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B89C" w14:textId="02404BEA" w:rsidR="009559CF" w:rsidRDefault="00701349" w:rsidP="00720871">
      <w:pPr>
        <w:pStyle w:val="BodyText"/>
        <w:ind w:left="426"/>
        <w:jc w:val="center"/>
        <w:rPr>
          <w:rFonts w:ascii="Times New Roman"/>
          <w:sz w:val="20"/>
        </w:rPr>
      </w:pPr>
      <w:r>
        <w:rPr>
          <w:noProof/>
        </w:rPr>
        <w:drawing>
          <wp:inline distT="0" distB="0" distL="0" distR="0" wp14:anchorId="384999F6" wp14:editId="33E69539">
            <wp:extent cx="4143932" cy="1878037"/>
            <wp:effectExtent l="0" t="0" r="0" b="8255"/>
            <wp:docPr id="2" name="Picture 2"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pic:cNvPicPr/>
                  </pic:nvPicPr>
                  <pic:blipFill>
                    <a:blip r:embed="rId11"/>
                    <a:stretch>
                      <a:fillRect/>
                    </a:stretch>
                  </pic:blipFill>
                  <pic:spPr>
                    <a:xfrm>
                      <a:off x="0" y="0"/>
                      <a:ext cx="4185206" cy="1896742"/>
                    </a:xfrm>
                    <a:prstGeom prst="rect">
                      <a:avLst/>
                    </a:prstGeom>
                  </pic:spPr>
                </pic:pic>
              </a:graphicData>
            </a:graphic>
          </wp:inline>
        </w:drawing>
      </w:r>
    </w:p>
    <w:p w14:paraId="221D1FED" w14:textId="77777777" w:rsidR="009559CF" w:rsidRDefault="009559CF">
      <w:pPr>
        <w:pStyle w:val="BodyText"/>
        <w:rPr>
          <w:rFonts w:ascii="Times New Roman"/>
          <w:sz w:val="20"/>
        </w:rPr>
      </w:pPr>
    </w:p>
    <w:p w14:paraId="525E861D" w14:textId="77777777" w:rsidR="009559CF" w:rsidRDefault="009559CF">
      <w:pPr>
        <w:pStyle w:val="BodyText"/>
        <w:rPr>
          <w:rFonts w:ascii="Times New Roman"/>
          <w:sz w:val="20"/>
        </w:rPr>
      </w:pPr>
    </w:p>
    <w:p w14:paraId="340BDC2B" w14:textId="77777777" w:rsidR="009559CF" w:rsidRDefault="009559CF">
      <w:pPr>
        <w:pStyle w:val="BodyText"/>
        <w:rPr>
          <w:rFonts w:ascii="Times New Roman"/>
          <w:sz w:val="20"/>
        </w:rPr>
      </w:pPr>
    </w:p>
    <w:p w14:paraId="45F4D498" w14:textId="53E405E2" w:rsidR="006572ED" w:rsidRPr="001358CF" w:rsidRDefault="00D63F0B" w:rsidP="001358CF">
      <w:pPr>
        <w:spacing w:after="400" w:line="360" w:lineRule="auto"/>
        <w:ind w:right="-142"/>
        <w:jc w:val="center"/>
        <w:rPr>
          <w:rFonts w:asciiTheme="minorHAnsi" w:hAnsiTheme="minorHAnsi" w:cstheme="minorHAnsi"/>
          <w:b/>
          <w:sz w:val="52"/>
          <w:szCs w:val="52"/>
        </w:rPr>
      </w:pPr>
      <w:r>
        <w:rPr>
          <w:rFonts w:asciiTheme="minorHAnsi" w:hAnsiTheme="minorHAnsi" w:cstheme="minorHAnsi"/>
          <w:b/>
          <w:sz w:val="52"/>
          <w:szCs w:val="52"/>
        </w:rPr>
        <w:t>5</w:t>
      </w:r>
      <w:r w:rsidR="00FE5978">
        <w:rPr>
          <w:rFonts w:asciiTheme="minorHAnsi" w:hAnsiTheme="minorHAnsi" w:cstheme="minorHAnsi"/>
          <w:b/>
          <w:sz w:val="52"/>
          <w:szCs w:val="52"/>
        </w:rPr>
        <w:t>-</w:t>
      </w:r>
      <w:r w:rsidR="00701349" w:rsidRPr="006572ED">
        <w:rPr>
          <w:rFonts w:asciiTheme="minorHAnsi" w:hAnsiTheme="minorHAnsi" w:cstheme="minorHAnsi"/>
          <w:b/>
          <w:sz w:val="52"/>
          <w:szCs w:val="52"/>
        </w:rPr>
        <w:t>Year International Medical Graduate Recruitment Scheme</w:t>
      </w:r>
    </w:p>
    <w:p w14:paraId="4B1A1AF2" w14:textId="2D7C2D74" w:rsidR="0005079C" w:rsidRPr="001358CF" w:rsidRDefault="00701349" w:rsidP="001358CF">
      <w:pPr>
        <w:spacing w:after="500" w:line="360" w:lineRule="auto"/>
        <w:ind w:right="-142"/>
        <w:jc w:val="center"/>
        <w:rPr>
          <w:rFonts w:asciiTheme="minorHAnsi" w:hAnsiTheme="minorHAnsi" w:cstheme="minorHAnsi"/>
          <w:sz w:val="40"/>
          <w:szCs w:val="40"/>
        </w:rPr>
      </w:pPr>
      <w:r w:rsidRPr="006572ED">
        <w:rPr>
          <w:rFonts w:asciiTheme="minorHAnsi" w:hAnsiTheme="minorHAnsi" w:cstheme="minorHAnsi"/>
          <w:sz w:val="40"/>
          <w:szCs w:val="40"/>
        </w:rPr>
        <w:t>Administrative Guidelines</w:t>
      </w:r>
    </w:p>
    <w:p w14:paraId="3B122563" w14:textId="09736F0D" w:rsidR="009559CF" w:rsidRPr="0005079C" w:rsidRDefault="00EC37C7" w:rsidP="0005079C">
      <w:pPr>
        <w:spacing w:line="360" w:lineRule="auto"/>
        <w:ind w:right="-144"/>
        <w:jc w:val="center"/>
        <w:rPr>
          <w:rFonts w:asciiTheme="minorHAnsi" w:hAnsiTheme="minorHAnsi" w:cstheme="minorHAnsi"/>
          <w:b/>
          <w:sz w:val="40"/>
          <w:szCs w:val="40"/>
        </w:rPr>
        <w:sectPr w:rsidR="009559CF" w:rsidRPr="0005079C">
          <w:type w:val="continuous"/>
          <w:pgSz w:w="12240" w:h="15840"/>
          <w:pgMar w:top="1440" w:right="960" w:bottom="280" w:left="920" w:header="720" w:footer="720" w:gutter="0"/>
          <w:cols w:space="720"/>
        </w:sectPr>
      </w:pPr>
      <w:r>
        <w:rPr>
          <w:rFonts w:asciiTheme="minorHAnsi" w:hAnsiTheme="minorHAnsi" w:cstheme="minorHAnsi"/>
          <w:sz w:val="40"/>
          <w:szCs w:val="40"/>
        </w:rPr>
        <w:t>Effective</w:t>
      </w:r>
      <w:r w:rsidR="00701349" w:rsidRPr="006572ED">
        <w:rPr>
          <w:rFonts w:asciiTheme="minorHAnsi" w:hAnsiTheme="minorHAnsi" w:cstheme="minorHAnsi"/>
          <w:sz w:val="40"/>
          <w:szCs w:val="40"/>
        </w:rPr>
        <w:t xml:space="preserve"> </w:t>
      </w:r>
      <w:r w:rsidR="00850199">
        <w:rPr>
          <w:rFonts w:asciiTheme="minorHAnsi" w:hAnsiTheme="minorHAnsi" w:cstheme="minorHAnsi"/>
          <w:sz w:val="40"/>
          <w:szCs w:val="40"/>
        </w:rPr>
        <w:t>12</w:t>
      </w:r>
      <w:r w:rsidR="00CC232B">
        <w:rPr>
          <w:rFonts w:asciiTheme="minorHAnsi" w:hAnsiTheme="minorHAnsi" w:cstheme="minorHAnsi"/>
          <w:sz w:val="40"/>
          <w:szCs w:val="40"/>
        </w:rPr>
        <w:t xml:space="preserve"> </w:t>
      </w:r>
      <w:r w:rsidR="001367B3">
        <w:rPr>
          <w:rFonts w:asciiTheme="minorHAnsi" w:hAnsiTheme="minorHAnsi" w:cstheme="minorHAnsi"/>
          <w:sz w:val="40"/>
          <w:szCs w:val="40"/>
        </w:rPr>
        <w:t>March</w:t>
      </w:r>
      <w:r>
        <w:rPr>
          <w:rFonts w:asciiTheme="minorHAnsi" w:hAnsiTheme="minorHAnsi" w:cstheme="minorHAnsi"/>
          <w:sz w:val="40"/>
          <w:szCs w:val="40"/>
        </w:rPr>
        <w:t xml:space="preserve"> 2025</w:t>
      </w:r>
    </w:p>
    <w:p w14:paraId="5115A49C" w14:textId="7BC6BFFB" w:rsidR="00A66782" w:rsidRPr="006572ED" w:rsidRDefault="00A66782" w:rsidP="00A3166F"/>
    <w:sdt>
      <w:sdtPr>
        <w:rPr>
          <w:rFonts w:ascii="Arial" w:eastAsia="Arial" w:hAnsi="Arial" w:cs="Arial"/>
          <w:color w:val="auto"/>
          <w:sz w:val="22"/>
          <w:szCs w:val="22"/>
        </w:rPr>
        <w:id w:val="242306525"/>
        <w:docPartObj>
          <w:docPartGallery w:val="Table of Contents"/>
          <w:docPartUnique/>
        </w:docPartObj>
      </w:sdtPr>
      <w:sdtEndPr>
        <w:rPr>
          <w:b/>
          <w:bCs/>
          <w:noProof/>
        </w:rPr>
      </w:sdtEndPr>
      <w:sdtContent>
        <w:p w14:paraId="4658E6B6" w14:textId="27C33799" w:rsidR="00A66782" w:rsidRDefault="00A66782">
          <w:pPr>
            <w:pStyle w:val="TOCHeading"/>
          </w:pPr>
          <w:r>
            <w:t>Contents</w:t>
          </w:r>
        </w:p>
        <w:p w14:paraId="5591619F" w14:textId="6C2C10AE" w:rsidR="00D239EF" w:rsidRDefault="00A66782">
          <w:pPr>
            <w:pStyle w:val="TOC1"/>
            <w:tabs>
              <w:tab w:val="right" w:leader="dot" w:pos="10350"/>
            </w:tabs>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128555225" w:history="1">
            <w:r w:rsidR="00D239EF" w:rsidRPr="002962AA">
              <w:rPr>
                <w:rStyle w:val="Hyperlink"/>
                <w:noProof/>
              </w:rPr>
              <w:t>PART 1 FOREWARD</w:t>
            </w:r>
            <w:r w:rsidR="00D239EF">
              <w:rPr>
                <w:noProof/>
                <w:webHidden/>
              </w:rPr>
              <w:tab/>
            </w:r>
            <w:r w:rsidR="00D239EF">
              <w:rPr>
                <w:noProof/>
                <w:webHidden/>
              </w:rPr>
              <w:fldChar w:fldCharType="begin"/>
            </w:r>
            <w:r w:rsidR="00D239EF">
              <w:rPr>
                <w:noProof/>
                <w:webHidden/>
              </w:rPr>
              <w:instrText xml:space="preserve"> PAGEREF _Toc128555225 \h </w:instrText>
            </w:r>
            <w:r w:rsidR="00D239EF">
              <w:rPr>
                <w:noProof/>
                <w:webHidden/>
              </w:rPr>
            </w:r>
            <w:r w:rsidR="00D239EF">
              <w:rPr>
                <w:noProof/>
                <w:webHidden/>
              </w:rPr>
              <w:fldChar w:fldCharType="separate"/>
            </w:r>
            <w:r w:rsidR="00880984">
              <w:rPr>
                <w:noProof/>
                <w:webHidden/>
              </w:rPr>
              <w:t>3</w:t>
            </w:r>
            <w:r w:rsidR="00D239EF">
              <w:rPr>
                <w:noProof/>
                <w:webHidden/>
              </w:rPr>
              <w:fldChar w:fldCharType="end"/>
            </w:r>
          </w:hyperlink>
        </w:p>
        <w:p w14:paraId="455B0520" w14:textId="22CE00F3"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26" w:history="1">
            <w:r w:rsidRPr="002962AA">
              <w:rPr>
                <w:rStyle w:val="Hyperlink"/>
                <w:noProof/>
              </w:rPr>
              <w:t>PART 2 DEFINED TERMS</w:t>
            </w:r>
            <w:r>
              <w:rPr>
                <w:noProof/>
                <w:webHidden/>
              </w:rPr>
              <w:tab/>
            </w:r>
            <w:r>
              <w:rPr>
                <w:noProof/>
                <w:webHidden/>
              </w:rPr>
              <w:fldChar w:fldCharType="begin"/>
            </w:r>
            <w:r>
              <w:rPr>
                <w:noProof/>
                <w:webHidden/>
              </w:rPr>
              <w:instrText xml:space="preserve"> PAGEREF _Toc128555226 \h </w:instrText>
            </w:r>
            <w:r>
              <w:rPr>
                <w:noProof/>
                <w:webHidden/>
              </w:rPr>
            </w:r>
            <w:r>
              <w:rPr>
                <w:noProof/>
                <w:webHidden/>
              </w:rPr>
              <w:fldChar w:fldCharType="separate"/>
            </w:r>
            <w:r w:rsidR="00880984">
              <w:rPr>
                <w:noProof/>
                <w:webHidden/>
              </w:rPr>
              <w:t>3</w:t>
            </w:r>
            <w:r>
              <w:rPr>
                <w:noProof/>
                <w:webHidden/>
              </w:rPr>
              <w:fldChar w:fldCharType="end"/>
            </w:r>
          </w:hyperlink>
        </w:p>
        <w:p w14:paraId="4FE079D6" w14:textId="5594938A"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27" w:history="1">
            <w:r w:rsidRPr="002962AA">
              <w:rPr>
                <w:rStyle w:val="Hyperlink"/>
                <w:noProof/>
              </w:rPr>
              <w:t>PART 3 POLICY CONTENT</w:t>
            </w:r>
            <w:r>
              <w:rPr>
                <w:noProof/>
                <w:webHidden/>
              </w:rPr>
              <w:tab/>
            </w:r>
            <w:r>
              <w:rPr>
                <w:noProof/>
                <w:webHidden/>
              </w:rPr>
              <w:fldChar w:fldCharType="begin"/>
            </w:r>
            <w:r>
              <w:rPr>
                <w:noProof/>
                <w:webHidden/>
              </w:rPr>
              <w:instrText xml:space="preserve"> PAGEREF _Toc128555227 \h </w:instrText>
            </w:r>
            <w:r>
              <w:rPr>
                <w:noProof/>
                <w:webHidden/>
              </w:rPr>
            </w:r>
            <w:r>
              <w:rPr>
                <w:noProof/>
                <w:webHidden/>
              </w:rPr>
              <w:fldChar w:fldCharType="separate"/>
            </w:r>
            <w:r w:rsidR="00880984">
              <w:rPr>
                <w:noProof/>
                <w:webHidden/>
              </w:rPr>
              <w:t>5</w:t>
            </w:r>
            <w:r>
              <w:rPr>
                <w:noProof/>
                <w:webHidden/>
              </w:rPr>
              <w:fldChar w:fldCharType="end"/>
            </w:r>
          </w:hyperlink>
        </w:p>
        <w:p w14:paraId="71AEDF14" w14:textId="0468B0F0"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28" w:history="1">
            <w:r w:rsidRPr="002962AA">
              <w:rPr>
                <w:rStyle w:val="Hyperlink"/>
                <w:noProof/>
              </w:rPr>
              <w:t>PART 4 PRINCIPLES &amp; OBJECTIVES</w:t>
            </w:r>
            <w:r>
              <w:rPr>
                <w:noProof/>
                <w:webHidden/>
              </w:rPr>
              <w:tab/>
            </w:r>
            <w:r>
              <w:rPr>
                <w:noProof/>
                <w:webHidden/>
              </w:rPr>
              <w:fldChar w:fldCharType="begin"/>
            </w:r>
            <w:r>
              <w:rPr>
                <w:noProof/>
                <w:webHidden/>
              </w:rPr>
              <w:instrText xml:space="preserve"> PAGEREF _Toc128555228 \h </w:instrText>
            </w:r>
            <w:r>
              <w:rPr>
                <w:noProof/>
                <w:webHidden/>
              </w:rPr>
            </w:r>
            <w:r>
              <w:rPr>
                <w:noProof/>
                <w:webHidden/>
              </w:rPr>
              <w:fldChar w:fldCharType="separate"/>
            </w:r>
            <w:r w:rsidR="00880984">
              <w:rPr>
                <w:noProof/>
                <w:webHidden/>
              </w:rPr>
              <w:t>5</w:t>
            </w:r>
            <w:r>
              <w:rPr>
                <w:noProof/>
                <w:webHidden/>
              </w:rPr>
              <w:fldChar w:fldCharType="end"/>
            </w:r>
          </w:hyperlink>
        </w:p>
        <w:p w14:paraId="5CB10863" w14:textId="64A362C8"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29" w:history="1">
            <w:r w:rsidRPr="002962AA">
              <w:rPr>
                <w:rStyle w:val="Hyperlink"/>
                <w:noProof/>
              </w:rPr>
              <w:t>PART</w:t>
            </w:r>
            <w:r w:rsidRPr="002962AA">
              <w:rPr>
                <w:rStyle w:val="Hyperlink"/>
                <w:noProof/>
                <w:spacing w:val="-3"/>
              </w:rPr>
              <w:t xml:space="preserve"> </w:t>
            </w:r>
            <w:r w:rsidRPr="002962AA">
              <w:rPr>
                <w:rStyle w:val="Hyperlink"/>
                <w:noProof/>
              </w:rPr>
              <w:t>5</w:t>
            </w:r>
            <w:r w:rsidRPr="002962AA">
              <w:rPr>
                <w:rStyle w:val="Hyperlink"/>
                <w:noProof/>
                <w:spacing w:val="65"/>
              </w:rPr>
              <w:t xml:space="preserve"> </w:t>
            </w:r>
            <w:r w:rsidRPr="002962AA">
              <w:rPr>
                <w:rStyle w:val="Hyperlink"/>
                <w:noProof/>
              </w:rPr>
              <w:t>AUSTRALIAN</w:t>
            </w:r>
            <w:r w:rsidRPr="002962AA">
              <w:rPr>
                <w:rStyle w:val="Hyperlink"/>
                <w:noProof/>
                <w:spacing w:val="-3"/>
              </w:rPr>
              <w:t xml:space="preserve"> </w:t>
            </w:r>
            <w:r w:rsidRPr="002962AA">
              <w:rPr>
                <w:rStyle w:val="Hyperlink"/>
                <w:noProof/>
              </w:rPr>
              <w:t>GOVERNMENT</w:t>
            </w:r>
            <w:r w:rsidRPr="002962AA">
              <w:rPr>
                <w:rStyle w:val="Hyperlink"/>
                <w:noProof/>
                <w:spacing w:val="-3"/>
              </w:rPr>
              <w:t xml:space="preserve"> </w:t>
            </w:r>
            <w:r w:rsidRPr="002962AA">
              <w:rPr>
                <w:rStyle w:val="Hyperlink"/>
                <w:noProof/>
                <w:spacing w:val="-2"/>
              </w:rPr>
              <w:t>INCENTIVES</w:t>
            </w:r>
            <w:r>
              <w:rPr>
                <w:noProof/>
                <w:webHidden/>
              </w:rPr>
              <w:tab/>
            </w:r>
            <w:r>
              <w:rPr>
                <w:noProof/>
                <w:webHidden/>
              </w:rPr>
              <w:fldChar w:fldCharType="begin"/>
            </w:r>
            <w:r>
              <w:rPr>
                <w:noProof/>
                <w:webHidden/>
              </w:rPr>
              <w:instrText xml:space="preserve"> PAGEREF _Toc128555229 \h </w:instrText>
            </w:r>
            <w:r>
              <w:rPr>
                <w:noProof/>
                <w:webHidden/>
              </w:rPr>
            </w:r>
            <w:r>
              <w:rPr>
                <w:noProof/>
                <w:webHidden/>
              </w:rPr>
              <w:fldChar w:fldCharType="separate"/>
            </w:r>
            <w:r w:rsidR="00880984">
              <w:rPr>
                <w:noProof/>
                <w:webHidden/>
              </w:rPr>
              <w:t>6</w:t>
            </w:r>
            <w:r>
              <w:rPr>
                <w:noProof/>
                <w:webHidden/>
              </w:rPr>
              <w:fldChar w:fldCharType="end"/>
            </w:r>
          </w:hyperlink>
        </w:p>
        <w:p w14:paraId="0E9B9D34" w14:textId="6A2C0161"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30" w:history="1">
            <w:r w:rsidRPr="002962AA">
              <w:rPr>
                <w:rStyle w:val="Hyperlink"/>
                <w:noProof/>
              </w:rPr>
              <w:t>PART 6 ELIGIBILITY CRITERIA</w:t>
            </w:r>
            <w:r>
              <w:rPr>
                <w:noProof/>
                <w:webHidden/>
              </w:rPr>
              <w:tab/>
            </w:r>
            <w:r>
              <w:rPr>
                <w:noProof/>
                <w:webHidden/>
              </w:rPr>
              <w:fldChar w:fldCharType="begin"/>
            </w:r>
            <w:r>
              <w:rPr>
                <w:noProof/>
                <w:webHidden/>
              </w:rPr>
              <w:instrText xml:space="preserve"> PAGEREF _Toc128555230 \h </w:instrText>
            </w:r>
            <w:r>
              <w:rPr>
                <w:noProof/>
                <w:webHidden/>
              </w:rPr>
            </w:r>
            <w:r>
              <w:rPr>
                <w:noProof/>
                <w:webHidden/>
              </w:rPr>
              <w:fldChar w:fldCharType="separate"/>
            </w:r>
            <w:r w:rsidR="00880984">
              <w:rPr>
                <w:noProof/>
                <w:webHidden/>
              </w:rPr>
              <w:t>6</w:t>
            </w:r>
            <w:r>
              <w:rPr>
                <w:noProof/>
                <w:webHidden/>
              </w:rPr>
              <w:fldChar w:fldCharType="end"/>
            </w:r>
          </w:hyperlink>
        </w:p>
        <w:p w14:paraId="02EA8233" w14:textId="543D3ACF" w:rsidR="00D239EF" w:rsidRDefault="00D239EF">
          <w:pPr>
            <w:pStyle w:val="TOC3"/>
            <w:tabs>
              <w:tab w:val="left" w:pos="1100"/>
              <w:tab w:val="right" w:leader="dot" w:pos="10350"/>
            </w:tabs>
            <w:rPr>
              <w:rFonts w:asciiTheme="minorHAnsi" w:eastAsiaTheme="minorEastAsia" w:hAnsiTheme="minorHAnsi" w:cstheme="minorBidi"/>
              <w:noProof/>
              <w:lang w:val="en-AU" w:eastAsia="en-AU"/>
            </w:rPr>
          </w:pPr>
          <w:hyperlink w:anchor="_Toc128555231" w:history="1">
            <w:r w:rsidRPr="002962AA">
              <w:rPr>
                <w:rStyle w:val="Hyperlink"/>
                <w:noProof/>
                <w:w w:val="99"/>
              </w:rPr>
              <w:t>6.1</w:t>
            </w:r>
            <w:r>
              <w:rPr>
                <w:rFonts w:asciiTheme="minorHAnsi" w:eastAsiaTheme="minorEastAsia" w:hAnsiTheme="minorHAnsi" w:cstheme="minorBidi"/>
                <w:noProof/>
                <w:lang w:val="en-AU" w:eastAsia="en-AU"/>
              </w:rPr>
              <w:tab/>
            </w:r>
            <w:r w:rsidRPr="002962AA">
              <w:rPr>
                <w:rStyle w:val="Hyperlink"/>
                <w:noProof/>
              </w:rPr>
              <w:t>Eligibility</w:t>
            </w:r>
            <w:r w:rsidRPr="002962AA">
              <w:rPr>
                <w:rStyle w:val="Hyperlink"/>
                <w:noProof/>
                <w:spacing w:val="-6"/>
              </w:rPr>
              <w:t xml:space="preserve"> </w:t>
            </w:r>
            <w:r w:rsidRPr="002962AA">
              <w:rPr>
                <w:rStyle w:val="Hyperlink"/>
                <w:noProof/>
              </w:rPr>
              <w:t>Criteria</w:t>
            </w:r>
            <w:r w:rsidRPr="002962AA">
              <w:rPr>
                <w:rStyle w:val="Hyperlink"/>
                <w:noProof/>
                <w:spacing w:val="-9"/>
              </w:rPr>
              <w:t xml:space="preserve"> </w:t>
            </w:r>
            <w:r w:rsidRPr="002962AA">
              <w:rPr>
                <w:rStyle w:val="Hyperlink"/>
                <w:noProof/>
              </w:rPr>
              <w:t>for</w:t>
            </w:r>
            <w:r w:rsidRPr="002962AA">
              <w:rPr>
                <w:rStyle w:val="Hyperlink"/>
                <w:noProof/>
                <w:spacing w:val="-7"/>
              </w:rPr>
              <w:t xml:space="preserve"> </w:t>
            </w:r>
            <w:r w:rsidRPr="002962AA">
              <w:rPr>
                <w:rStyle w:val="Hyperlink"/>
                <w:noProof/>
              </w:rPr>
              <w:t>Scheme</w:t>
            </w:r>
            <w:r w:rsidRPr="002962AA">
              <w:rPr>
                <w:rStyle w:val="Hyperlink"/>
                <w:noProof/>
                <w:spacing w:val="-9"/>
              </w:rPr>
              <w:t xml:space="preserve"> </w:t>
            </w:r>
            <w:r w:rsidRPr="002962AA">
              <w:rPr>
                <w:rStyle w:val="Hyperlink"/>
                <w:noProof/>
              </w:rPr>
              <w:t>Locations/</w:t>
            </w:r>
            <w:r w:rsidRPr="002962AA">
              <w:rPr>
                <w:rStyle w:val="Hyperlink"/>
                <w:noProof/>
                <w:spacing w:val="-7"/>
              </w:rPr>
              <w:t xml:space="preserve"> </w:t>
            </w:r>
            <w:r w:rsidRPr="002962AA">
              <w:rPr>
                <w:rStyle w:val="Hyperlink"/>
                <w:noProof/>
              </w:rPr>
              <w:t>Medical</w:t>
            </w:r>
            <w:r w:rsidRPr="002962AA">
              <w:rPr>
                <w:rStyle w:val="Hyperlink"/>
                <w:noProof/>
                <w:spacing w:val="-6"/>
              </w:rPr>
              <w:t xml:space="preserve"> </w:t>
            </w:r>
            <w:r w:rsidRPr="002962AA">
              <w:rPr>
                <w:rStyle w:val="Hyperlink"/>
                <w:noProof/>
                <w:spacing w:val="-2"/>
              </w:rPr>
              <w:t>Practices</w:t>
            </w:r>
            <w:r>
              <w:rPr>
                <w:noProof/>
                <w:webHidden/>
              </w:rPr>
              <w:tab/>
            </w:r>
            <w:r>
              <w:rPr>
                <w:noProof/>
                <w:webHidden/>
              </w:rPr>
              <w:fldChar w:fldCharType="begin"/>
            </w:r>
            <w:r>
              <w:rPr>
                <w:noProof/>
                <w:webHidden/>
              </w:rPr>
              <w:instrText xml:space="preserve"> PAGEREF _Toc128555231 \h </w:instrText>
            </w:r>
            <w:r>
              <w:rPr>
                <w:noProof/>
                <w:webHidden/>
              </w:rPr>
            </w:r>
            <w:r>
              <w:rPr>
                <w:noProof/>
                <w:webHidden/>
              </w:rPr>
              <w:fldChar w:fldCharType="separate"/>
            </w:r>
            <w:r w:rsidR="00880984">
              <w:rPr>
                <w:noProof/>
                <w:webHidden/>
              </w:rPr>
              <w:t>6</w:t>
            </w:r>
            <w:r>
              <w:rPr>
                <w:noProof/>
                <w:webHidden/>
              </w:rPr>
              <w:fldChar w:fldCharType="end"/>
            </w:r>
          </w:hyperlink>
        </w:p>
        <w:p w14:paraId="79919BBE" w14:textId="3FECE93C" w:rsidR="00D239EF" w:rsidRDefault="00D239EF">
          <w:pPr>
            <w:pStyle w:val="TOC3"/>
            <w:tabs>
              <w:tab w:val="left" w:pos="1100"/>
              <w:tab w:val="right" w:leader="dot" w:pos="10350"/>
            </w:tabs>
            <w:rPr>
              <w:rFonts w:asciiTheme="minorHAnsi" w:eastAsiaTheme="minorEastAsia" w:hAnsiTheme="minorHAnsi" w:cstheme="minorBidi"/>
              <w:noProof/>
              <w:lang w:val="en-AU" w:eastAsia="en-AU"/>
            </w:rPr>
          </w:pPr>
          <w:hyperlink w:anchor="_Toc128555232" w:history="1">
            <w:r w:rsidRPr="002962AA">
              <w:rPr>
                <w:rStyle w:val="Hyperlink"/>
                <w:noProof/>
                <w:w w:val="99"/>
              </w:rPr>
              <w:t>6.2</w:t>
            </w:r>
            <w:r>
              <w:rPr>
                <w:rFonts w:asciiTheme="minorHAnsi" w:eastAsiaTheme="minorEastAsia" w:hAnsiTheme="minorHAnsi" w:cstheme="minorBidi"/>
                <w:noProof/>
                <w:lang w:val="en-AU" w:eastAsia="en-AU"/>
              </w:rPr>
              <w:tab/>
            </w:r>
            <w:r w:rsidRPr="002962AA">
              <w:rPr>
                <w:rStyle w:val="Hyperlink"/>
                <w:noProof/>
              </w:rPr>
              <w:t>Eligibility</w:t>
            </w:r>
            <w:r w:rsidRPr="002962AA">
              <w:rPr>
                <w:rStyle w:val="Hyperlink"/>
                <w:noProof/>
                <w:spacing w:val="-6"/>
              </w:rPr>
              <w:t xml:space="preserve"> </w:t>
            </w:r>
            <w:r w:rsidRPr="002962AA">
              <w:rPr>
                <w:rStyle w:val="Hyperlink"/>
                <w:noProof/>
              </w:rPr>
              <w:t>Criteria</w:t>
            </w:r>
            <w:r w:rsidRPr="002962AA">
              <w:rPr>
                <w:rStyle w:val="Hyperlink"/>
                <w:noProof/>
                <w:spacing w:val="-8"/>
              </w:rPr>
              <w:t xml:space="preserve"> </w:t>
            </w:r>
            <w:r w:rsidRPr="002962AA">
              <w:rPr>
                <w:rStyle w:val="Hyperlink"/>
                <w:noProof/>
              </w:rPr>
              <w:t>for</w:t>
            </w:r>
            <w:r w:rsidRPr="002962AA">
              <w:rPr>
                <w:rStyle w:val="Hyperlink"/>
                <w:noProof/>
                <w:spacing w:val="-6"/>
              </w:rPr>
              <w:t xml:space="preserve"> </w:t>
            </w:r>
            <w:r w:rsidR="008914F3">
              <w:rPr>
                <w:rStyle w:val="Hyperlink"/>
                <w:noProof/>
                <w:spacing w:val="-4"/>
              </w:rPr>
              <w:t>I</w:t>
            </w:r>
            <w:r w:rsidR="006607BE">
              <w:rPr>
                <w:rStyle w:val="Hyperlink"/>
                <w:noProof/>
                <w:spacing w:val="-4"/>
              </w:rPr>
              <w:t xml:space="preserve">nternational </w:t>
            </w:r>
            <w:r w:rsidR="008914F3">
              <w:rPr>
                <w:rStyle w:val="Hyperlink"/>
                <w:noProof/>
                <w:spacing w:val="-4"/>
              </w:rPr>
              <w:t>M</w:t>
            </w:r>
            <w:r w:rsidR="006607BE">
              <w:rPr>
                <w:rStyle w:val="Hyperlink"/>
                <w:noProof/>
                <w:spacing w:val="-4"/>
              </w:rPr>
              <w:t xml:space="preserve">edical </w:t>
            </w:r>
            <w:r w:rsidR="008914F3">
              <w:rPr>
                <w:rStyle w:val="Hyperlink"/>
                <w:noProof/>
                <w:spacing w:val="-4"/>
              </w:rPr>
              <w:t>G</w:t>
            </w:r>
            <w:r w:rsidR="006607BE">
              <w:rPr>
                <w:rStyle w:val="Hyperlink"/>
                <w:noProof/>
                <w:spacing w:val="-4"/>
              </w:rPr>
              <w:t>raduates</w:t>
            </w:r>
            <w:r>
              <w:rPr>
                <w:noProof/>
                <w:webHidden/>
              </w:rPr>
              <w:tab/>
            </w:r>
            <w:r>
              <w:rPr>
                <w:noProof/>
                <w:webHidden/>
              </w:rPr>
              <w:fldChar w:fldCharType="begin"/>
            </w:r>
            <w:r>
              <w:rPr>
                <w:noProof/>
                <w:webHidden/>
              </w:rPr>
              <w:instrText xml:space="preserve"> PAGEREF _Toc128555232 \h </w:instrText>
            </w:r>
            <w:r>
              <w:rPr>
                <w:noProof/>
                <w:webHidden/>
              </w:rPr>
            </w:r>
            <w:r>
              <w:rPr>
                <w:noProof/>
                <w:webHidden/>
              </w:rPr>
              <w:fldChar w:fldCharType="separate"/>
            </w:r>
            <w:r w:rsidR="00880984">
              <w:rPr>
                <w:noProof/>
                <w:webHidden/>
              </w:rPr>
              <w:t>7</w:t>
            </w:r>
            <w:r>
              <w:rPr>
                <w:noProof/>
                <w:webHidden/>
              </w:rPr>
              <w:fldChar w:fldCharType="end"/>
            </w:r>
          </w:hyperlink>
        </w:p>
        <w:p w14:paraId="6210B139" w14:textId="141E1A78" w:rsidR="00D239EF" w:rsidRDefault="00D239EF">
          <w:pPr>
            <w:pStyle w:val="TOC3"/>
            <w:tabs>
              <w:tab w:val="left" w:pos="1100"/>
              <w:tab w:val="right" w:leader="dot" w:pos="10350"/>
            </w:tabs>
            <w:rPr>
              <w:rFonts w:asciiTheme="minorHAnsi" w:eastAsiaTheme="minorEastAsia" w:hAnsiTheme="minorHAnsi" w:cstheme="minorBidi"/>
              <w:noProof/>
              <w:lang w:val="en-AU" w:eastAsia="en-AU"/>
            </w:rPr>
          </w:pPr>
          <w:hyperlink w:anchor="_Toc128555233" w:history="1">
            <w:r w:rsidRPr="002962AA">
              <w:rPr>
                <w:rStyle w:val="Hyperlink"/>
                <w:noProof/>
                <w:w w:val="99"/>
              </w:rPr>
              <w:t>6.3</w:t>
            </w:r>
            <w:r>
              <w:rPr>
                <w:rFonts w:asciiTheme="minorHAnsi" w:eastAsiaTheme="minorEastAsia" w:hAnsiTheme="minorHAnsi" w:cstheme="minorBidi"/>
                <w:noProof/>
                <w:lang w:val="en-AU" w:eastAsia="en-AU"/>
              </w:rPr>
              <w:tab/>
            </w:r>
            <w:r w:rsidRPr="002962AA">
              <w:rPr>
                <w:rStyle w:val="Hyperlink"/>
                <w:noProof/>
              </w:rPr>
              <w:t>Eligibility</w:t>
            </w:r>
            <w:r w:rsidRPr="002962AA">
              <w:rPr>
                <w:rStyle w:val="Hyperlink"/>
                <w:noProof/>
                <w:spacing w:val="-7"/>
              </w:rPr>
              <w:t xml:space="preserve"> </w:t>
            </w:r>
            <w:r w:rsidRPr="002962AA">
              <w:rPr>
                <w:rStyle w:val="Hyperlink"/>
                <w:noProof/>
              </w:rPr>
              <w:t>Grace</w:t>
            </w:r>
            <w:r w:rsidRPr="002962AA">
              <w:rPr>
                <w:rStyle w:val="Hyperlink"/>
                <w:noProof/>
                <w:spacing w:val="-10"/>
              </w:rPr>
              <w:t xml:space="preserve"> </w:t>
            </w:r>
            <w:r w:rsidRPr="002962AA">
              <w:rPr>
                <w:rStyle w:val="Hyperlink"/>
                <w:noProof/>
                <w:spacing w:val="-2"/>
              </w:rPr>
              <w:t>Periods</w:t>
            </w:r>
            <w:r>
              <w:rPr>
                <w:noProof/>
                <w:webHidden/>
              </w:rPr>
              <w:tab/>
            </w:r>
            <w:r>
              <w:rPr>
                <w:noProof/>
                <w:webHidden/>
              </w:rPr>
              <w:fldChar w:fldCharType="begin"/>
            </w:r>
            <w:r>
              <w:rPr>
                <w:noProof/>
                <w:webHidden/>
              </w:rPr>
              <w:instrText xml:space="preserve"> PAGEREF _Toc128555233 \h </w:instrText>
            </w:r>
            <w:r>
              <w:rPr>
                <w:noProof/>
                <w:webHidden/>
              </w:rPr>
            </w:r>
            <w:r>
              <w:rPr>
                <w:noProof/>
                <w:webHidden/>
              </w:rPr>
              <w:fldChar w:fldCharType="separate"/>
            </w:r>
            <w:r w:rsidR="00880984">
              <w:rPr>
                <w:noProof/>
                <w:webHidden/>
              </w:rPr>
              <w:t>8</w:t>
            </w:r>
            <w:r>
              <w:rPr>
                <w:noProof/>
                <w:webHidden/>
              </w:rPr>
              <w:fldChar w:fldCharType="end"/>
            </w:r>
          </w:hyperlink>
        </w:p>
        <w:p w14:paraId="356BC986" w14:textId="604F5247"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34" w:history="1">
            <w:r w:rsidRPr="002962AA">
              <w:rPr>
                <w:rStyle w:val="Hyperlink"/>
                <w:noProof/>
              </w:rPr>
              <w:t>PART 7 APPLICATION PROCESS</w:t>
            </w:r>
            <w:r>
              <w:rPr>
                <w:noProof/>
                <w:webHidden/>
              </w:rPr>
              <w:tab/>
            </w:r>
            <w:r>
              <w:rPr>
                <w:noProof/>
                <w:webHidden/>
              </w:rPr>
              <w:fldChar w:fldCharType="begin"/>
            </w:r>
            <w:r>
              <w:rPr>
                <w:noProof/>
                <w:webHidden/>
              </w:rPr>
              <w:instrText xml:space="preserve"> PAGEREF _Toc128555234 \h </w:instrText>
            </w:r>
            <w:r>
              <w:rPr>
                <w:noProof/>
                <w:webHidden/>
              </w:rPr>
            </w:r>
            <w:r>
              <w:rPr>
                <w:noProof/>
                <w:webHidden/>
              </w:rPr>
              <w:fldChar w:fldCharType="separate"/>
            </w:r>
            <w:r w:rsidR="00880984">
              <w:rPr>
                <w:noProof/>
                <w:webHidden/>
              </w:rPr>
              <w:t>8</w:t>
            </w:r>
            <w:r>
              <w:rPr>
                <w:noProof/>
                <w:webHidden/>
              </w:rPr>
              <w:fldChar w:fldCharType="end"/>
            </w:r>
          </w:hyperlink>
        </w:p>
        <w:p w14:paraId="031EF027" w14:textId="2A0510A4"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35" w:history="1">
            <w:r w:rsidRPr="002962AA">
              <w:rPr>
                <w:rStyle w:val="Hyperlink"/>
                <w:noProof/>
              </w:rPr>
              <w:t>PART 8 ASSESSMENT</w:t>
            </w:r>
            <w:r>
              <w:rPr>
                <w:noProof/>
                <w:webHidden/>
              </w:rPr>
              <w:tab/>
            </w:r>
            <w:r>
              <w:rPr>
                <w:noProof/>
                <w:webHidden/>
              </w:rPr>
              <w:fldChar w:fldCharType="begin"/>
            </w:r>
            <w:r>
              <w:rPr>
                <w:noProof/>
                <w:webHidden/>
              </w:rPr>
              <w:instrText xml:space="preserve"> PAGEREF _Toc128555235 \h </w:instrText>
            </w:r>
            <w:r>
              <w:rPr>
                <w:noProof/>
                <w:webHidden/>
              </w:rPr>
            </w:r>
            <w:r>
              <w:rPr>
                <w:noProof/>
                <w:webHidden/>
              </w:rPr>
              <w:fldChar w:fldCharType="separate"/>
            </w:r>
            <w:r w:rsidR="00880984">
              <w:rPr>
                <w:noProof/>
                <w:webHidden/>
              </w:rPr>
              <w:t>8</w:t>
            </w:r>
            <w:r>
              <w:rPr>
                <w:noProof/>
                <w:webHidden/>
              </w:rPr>
              <w:fldChar w:fldCharType="end"/>
            </w:r>
          </w:hyperlink>
        </w:p>
        <w:p w14:paraId="54EFACCF" w14:textId="2586CEC9" w:rsidR="00D239EF" w:rsidRDefault="00D239EF">
          <w:pPr>
            <w:pStyle w:val="TOC3"/>
            <w:tabs>
              <w:tab w:val="left" w:pos="1100"/>
              <w:tab w:val="right" w:leader="dot" w:pos="10350"/>
            </w:tabs>
            <w:rPr>
              <w:rFonts w:asciiTheme="minorHAnsi" w:eastAsiaTheme="minorEastAsia" w:hAnsiTheme="minorHAnsi" w:cstheme="minorBidi"/>
              <w:noProof/>
              <w:lang w:val="en-AU" w:eastAsia="en-AU"/>
            </w:rPr>
          </w:pPr>
          <w:hyperlink w:anchor="_Toc128555236" w:history="1">
            <w:r w:rsidRPr="002962AA">
              <w:rPr>
                <w:rStyle w:val="Hyperlink"/>
                <w:noProof/>
                <w:w w:val="99"/>
              </w:rPr>
              <w:t>8.1</w:t>
            </w:r>
            <w:r>
              <w:rPr>
                <w:rFonts w:asciiTheme="minorHAnsi" w:eastAsiaTheme="minorEastAsia" w:hAnsiTheme="minorHAnsi" w:cstheme="minorBidi"/>
                <w:noProof/>
                <w:lang w:val="en-AU" w:eastAsia="en-AU"/>
              </w:rPr>
              <w:tab/>
            </w:r>
            <w:r w:rsidRPr="002962AA">
              <w:rPr>
                <w:rStyle w:val="Hyperlink"/>
                <w:noProof/>
              </w:rPr>
              <w:t>Locations</w:t>
            </w:r>
            <w:r w:rsidRPr="002962AA">
              <w:rPr>
                <w:rStyle w:val="Hyperlink"/>
                <w:noProof/>
                <w:spacing w:val="-6"/>
              </w:rPr>
              <w:t xml:space="preserve"> </w:t>
            </w:r>
            <w:r w:rsidRPr="002962AA">
              <w:rPr>
                <w:rStyle w:val="Hyperlink"/>
                <w:noProof/>
              </w:rPr>
              <w:t>–</w:t>
            </w:r>
            <w:r w:rsidRPr="002962AA">
              <w:rPr>
                <w:rStyle w:val="Hyperlink"/>
                <w:noProof/>
                <w:spacing w:val="-9"/>
              </w:rPr>
              <w:t xml:space="preserve"> </w:t>
            </w:r>
            <w:r w:rsidRPr="002962AA">
              <w:rPr>
                <w:rStyle w:val="Hyperlink"/>
                <w:noProof/>
              </w:rPr>
              <w:t>Graded</w:t>
            </w:r>
            <w:r w:rsidRPr="002962AA">
              <w:rPr>
                <w:rStyle w:val="Hyperlink"/>
                <w:noProof/>
                <w:spacing w:val="-7"/>
              </w:rPr>
              <w:t xml:space="preserve"> </w:t>
            </w:r>
            <w:r w:rsidRPr="002962AA">
              <w:rPr>
                <w:rStyle w:val="Hyperlink"/>
                <w:noProof/>
              </w:rPr>
              <w:t>Category</w:t>
            </w:r>
            <w:r w:rsidRPr="002962AA">
              <w:rPr>
                <w:rStyle w:val="Hyperlink"/>
                <w:noProof/>
                <w:spacing w:val="-5"/>
              </w:rPr>
              <w:t xml:space="preserve"> </w:t>
            </w:r>
            <w:r w:rsidRPr="002962AA">
              <w:rPr>
                <w:rStyle w:val="Hyperlink"/>
                <w:noProof/>
                <w:spacing w:val="-2"/>
              </w:rPr>
              <w:t>Incentives</w:t>
            </w:r>
            <w:r>
              <w:rPr>
                <w:noProof/>
                <w:webHidden/>
              </w:rPr>
              <w:tab/>
            </w:r>
            <w:r>
              <w:rPr>
                <w:noProof/>
                <w:webHidden/>
              </w:rPr>
              <w:fldChar w:fldCharType="begin"/>
            </w:r>
            <w:r>
              <w:rPr>
                <w:noProof/>
                <w:webHidden/>
              </w:rPr>
              <w:instrText xml:space="preserve"> PAGEREF _Toc128555236 \h </w:instrText>
            </w:r>
            <w:r>
              <w:rPr>
                <w:noProof/>
                <w:webHidden/>
              </w:rPr>
            </w:r>
            <w:r>
              <w:rPr>
                <w:noProof/>
                <w:webHidden/>
              </w:rPr>
              <w:fldChar w:fldCharType="separate"/>
            </w:r>
            <w:r w:rsidR="00880984">
              <w:rPr>
                <w:noProof/>
                <w:webHidden/>
              </w:rPr>
              <w:t>8</w:t>
            </w:r>
            <w:r>
              <w:rPr>
                <w:noProof/>
                <w:webHidden/>
              </w:rPr>
              <w:fldChar w:fldCharType="end"/>
            </w:r>
          </w:hyperlink>
        </w:p>
        <w:p w14:paraId="09C5543A" w14:textId="4C91E42F" w:rsidR="00D239EF" w:rsidRDefault="00D239EF">
          <w:pPr>
            <w:pStyle w:val="TOC3"/>
            <w:tabs>
              <w:tab w:val="left" w:pos="1100"/>
              <w:tab w:val="right" w:leader="dot" w:pos="10350"/>
            </w:tabs>
            <w:rPr>
              <w:rFonts w:asciiTheme="minorHAnsi" w:eastAsiaTheme="minorEastAsia" w:hAnsiTheme="minorHAnsi" w:cstheme="minorBidi"/>
              <w:noProof/>
              <w:lang w:val="en-AU" w:eastAsia="en-AU"/>
            </w:rPr>
          </w:pPr>
          <w:hyperlink w:anchor="_Toc128555237" w:history="1">
            <w:r w:rsidRPr="002962AA">
              <w:rPr>
                <w:rStyle w:val="Hyperlink"/>
                <w:noProof/>
                <w:w w:val="99"/>
              </w:rPr>
              <w:t>8.2</w:t>
            </w:r>
            <w:r>
              <w:rPr>
                <w:rFonts w:asciiTheme="minorHAnsi" w:eastAsiaTheme="minorEastAsia" w:hAnsiTheme="minorHAnsi" w:cstheme="minorBidi"/>
                <w:noProof/>
                <w:lang w:val="en-AU" w:eastAsia="en-AU"/>
              </w:rPr>
              <w:tab/>
            </w:r>
            <w:r w:rsidRPr="002962AA">
              <w:rPr>
                <w:rStyle w:val="Hyperlink"/>
                <w:noProof/>
              </w:rPr>
              <w:t>Locations</w:t>
            </w:r>
            <w:r w:rsidRPr="002962AA">
              <w:rPr>
                <w:rStyle w:val="Hyperlink"/>
                <w:noProof/>
                <w:spacing w:val="-7"/>
              </w:rPr>
              <w:t xml:space="preserve"> </w:t>
            </w:r>
            <w:r w:rsidRPr="002962AA">
              <w:rPr>
                <w:rStyle w:val="Hyperlink"/>
                <w:noProof/>
              </w:rPr>
              <w:t>–Multiple</w:t>
            </w:r>
            <w:r w:rsidRPr="002962AA">
              <w:rPr>
                <w:rStyle w:val="Hyperlink"/>
                <w:noProof/>
                <w:spacing w:val="-6"/>
              </w:rPr>
              <w:t xml:space="preserve"> </w:t>
            </w:r>
            <w:r w:rsidRPr="002962AA">
              <w:rPr>
                <w:rStyle w:val="Hyperlink"/>
                <w:noProof/>
              </w:rPr>
              <w:t>Placements</w:t>
            </w:r>
            <w:r w:rsidRPr="002962AA">
              <w:rPr>
                <w:rStyle w:val="Hyperlink"/>
                <w:noProof/>
                <w:spacing w:val="-7"/>
              </w:rPr>
              <w:t xml:space="preserve"> </w:t>
            </w:r>
            <w:r w:rsidRPr="002962AA">
              <w:rPr>
                <w:rStyle w:val="Hyperlink"/>
                <w:noProof/>
              </w:rPr>
              <w:t>at</w:t>
            </w:r>
            <w:r w:rsidRPr="002962AA">
              <w:rPr>
                <w:rStyle w:val="Hyperlink"/>
                <w:noProof/>
                <w:spacing w:val="-8"/>
              </w:rPr>
              <w:t xml:space="preserve"> </w:t>
            </w:r>
            <w:r w:rsidRPr="002962AA">
              <w:rPr>
                <w:rStyle w:val="Hyperlink"/>
                <w:noProof/>
              </w:rPr>
              <w:t>the</w:t>
            </w:r>
            <w:r w:rsidRPr="002962AA">
              <w:rPr>
                <w:rStyle w:val="Hyperlink"/>
                <w:noProof/>
                <w:spacing w:val="-8"/>
              </w:rPr>
              <w:t xml:space="preserve"> </w:t>
            </w:r>
            <w:r w:rsidRPr="002962AA">
              <w:rPr>
                <w:rStyle w:val="Hyperlink"/>
                <w:noProof/>
              </w:rPr>
              <w:t>One</w:t>
            </w:r>
            <w:r w:rsidRPr="002962AA">
              <w:rPr>
                <w:rStyle w:val="Hyperlink"/>
                <w:noProof/>
                <w:spacing w:val="-7"/>
              </w:rPr>
              <w:t xml:space="preserve"> </w:t>
            </w:r>
            <w:r w:rsidRPr="002962AA">
              <w:rPr>
                <w:rStyle w:val="Hyperlink"/>
                <w:noProof/>
                <w:spacing w:val="-2"/>
              </w:rPr>
              <w:t>Location</w:t>
            </w:r>
            <w:r>
              <w:rPr>
                <w:noProof/>
                <w:webHidden/>
              </w:rPr>
              <w:tab/>
            </w:r>
            <w:r>
              <w:rPr>
                <w:noProof/>
                <w:webHidden/>
              </w:rPr>
              <w:fldChar w:fldCharType="begin"/>
            </w:r>
            <w:r>
              <w:rPr>
                <w:noProof/>
                <w:webHidden/>
              </w:rPr>
              <w:instrText xml:space="preserve"> PAGEREF _Toc128555237 \h </w:instrText>
            </w:r>
            <w:r>
              <w:rPr>
                <w:noProof/>
                <w:webHidden/>
              </w:rPr>
            </w:r>
            <w:r>
              <w:rPr>
                <w:noProof/>
                <w:webHidden/>
              </w:rPr>
              <w:fldChar w:fldCharType="separate"/>
            </w:r>
            <w:r w:rsidR="00880984">
              <w:rPr>
                <w:noProof/>
                <w:webHidden/>
              </w:rPr>
              <w:t>9</w:t>
            </w:r>
            <w:r>
              <w:rPr>
                <w:noProof/>
                <w:webHidden/>
              </w:rPr>
              <w:fldChar w:fldCharType="end"/>
            </w:r>
          </w:hyperlink>
        </w:p>
        <w:p w14:paraId="723CE313" w14:textId="4D2CD171" w:rsidR="00D239EF" w:rsidRDefault="00D239EF">
          <w:pPr>
            <w:pStyle w:val="TOC3"/>
            <w:tabs>
              <w:tab w:val="left" w:pos="1100"/>
              <w:tab w:val="right" w:leader="dot" w:pos="10350"/>
            </w:tabs>
            <w:rPr>
              <w:rFonts w:asciiTheme="minorHAnsi" w:eastAsiaTheme="minorEastAsia" w:hAnsiTheme="minorHAnsi" w:cstheme="minorBidi"/>
              <w:noProof/>
              <w:lang w:val="en-AU" w:eastAsia="en-AU"/>
            </w:rPr>
          </w:pPr>
          <w:hyperlink w:anchor="_Toc128555238" w:history="1">
            <w:r w:rsidRPr="002962AA">
              <w:rPr>
                <w:rStyle w:val="Hyperlink"/>
                <w:noProof/>
                <w:w w:val="99"/>
              </w:rPr>
              <w:t>8.3</w:t>
            </w:r>
            <w:r>
              <w:rPr>
                <w:rFonts w:asciiTheme="minorHAnsi" w:eastAsiaTheme="minorEastAsia" w:hAnsiTheme="minorHAnsi" w:cstheme="minorBidi"/>
                <w:noProof/>
                <w:lang w:val="en-AU" w:eastAsia="en-AU"/>
              </w:rPr>
              <w:tab/>
            </w:r>
            <w:r w:rsidRPr="002962AA">
              <w:rPr>
                <w:rStyle w:val="Hyperlink"/>
                <w:noProof/>
                <w:spacing w:val="-2"/>
              </w:rPr>
              <w:t>Enrolment</w:t>
            </w:r>
            <w:r>
              <w:rPr>
                <w:noProof/>
                <w:webHidden/>
              </w:rPr>
              <w:tab/>
            </w:r>
            <w:r>
              <w:rPr>
                <w:noProof/>
                <w:webHidden/>
              </w:rPr>
              <w:fldChar w:fldCharType="begin"/>
            </w:r>
            <w:r>
              <w:rPr>
                <w:noProof/>
                <w:webHidden/>
              </w:rPr>
              <w:instrText xml:space="preserve"> PAGEREF _Toc128555238 \h </w:instrText>
            </w:r>
            <w:r>
              <w:rPr>
                <w:noProof/>
                <w:webHidden/>
              </w:rPr>
            </w:r>
            <w:r>
              <w:rPr>
                <w:noProof/>
                <w:webHidden/>
              </w:rPr>
              <w:fldChar w:fldCharType="separate"/>
            </w:r>
            <w:r w:rsidR="00880984">
              <w:rPr>
                <w:noProof/>
                <w:webHidden/>
              </w:rPr>
              <w:t>9</w:t>
            </w:r>
            <w:r>
              <w:rPr>
                <w:noProof/>
                <w:webHidden/>
              </w:rPr>
              <w:fldChar w:fldCharType="end"/>
            </w:r>
          </w:hyperlink>
        </w:p>
        <w:p w14:paraId="24E03DF9" w14:textId="28A48A71" w:rsidR="00D239EF" w:rsidRDefault="00D239EF">
          <w:pPr>
            <w:pStyle w:val="TOC3"/>
            <w:tabs>
              <w:tab w:val="left" w:pos="1100"/>
              <w:tab w:val="right" w:leader="dot" w:pos="10350"/>
            </w:tabs>
            <w:rPr>
              <w:rFonts w:asciiTheme="minorHAnsi" w:eastAsiaTheme="minorEastAsia" w:hAnsiTheme="minorHAnsi" w:cstheme="minorBidi"/>
              <w:noProof/>
              <w:lang w:val="en-AU" w:eastAsia="en-AU"/>
            </w:rPr>
          </w:pPr>
          <w:hyperlink w:anchor="_Toc128555239" w:history="1">
            <w:r w:rsidRPr="002962AA">
              <w:rPr>
                <w:rStyle w:val="Hyperlink"/>
                <w:noProof/>
                <w:w w:val="99"/>
              </w:rPr>
              <w:t>8.4</w:t>
            </w:r>
            <w:r>
              <w:rPr>
                <w:rFonts w:asciiTheme="minorHAnsi" w:eastAsiaTheme="minorEastAsia" w:hAnsiTheme="minorHAnsi" w:cstheme="minorBidi"/>
                <w:noProof/>
                <w:lang w:val="en-AU" w:eastAsia="en-AU"/>
              </w:rPr>
              <w:tab/>
            </w:r>
            <w:r w:rsidRPr="002962AA">
              <w:rPr>
                <w:rStyle w:val="Hyperlink"/>
                <w:noProof/>
                <w:spacing w:val="-2"/>
              </w:rPr>
              <w:t>Transfer/Relocation</w:t>
            </w:r>
            <w:r>
              <w:rPr>
                <w:noProof/>
                <w:webHidden/>
              </w:rPr>
              <w:tab/>
            </w:r>
            <w:r>
              <w:rPr>
                <w:noProof/>
                <w:webHidden/>
              </w:rPr>
              <w:fldChar w:fldCharType="begin"/>
            </w:r>
            <w:r>
              <w:rPr>
                <w:noProof/>
                <w:webHidden/>
              </w:rPr>
              <w:instrText xml:space="preserve"> PAGEREF _Toc128555239 \h </w:instrText>
            </w:r>
            <w:r>
              <w:rPr>
                <w:noProof/>
                <w:webHidden/>
              </w:rPr>
            </w:r>
            <w:r>
              <w:rPr>
                <w:noProof/>
                <w:webHidden/>
              </w:rPr>
              <w:fldChar w:fldCharType="separate"/>
            </w:r>
            <w:r w:rsidR="00880984">
              <w:rPr>
                <w:noProof/>
                <w:webHidden/>
              </w:rPr>
              <w:t>10</w:t>
            </w:r>
            <w:r>
              <w:rPr>
                <w:noProof/>
                <w:webHidden/>
              </w:rPr>
              <w:fldChar w:fldCharType="end"/>
            </w:r>
          </w:hyperlink>
        </w:p>
        <w:p w14:paraId="49B64CDA" w14:textId="365D8E50" w:rsidR="00D239EF" w:rsidRDefault="00D239EF">
          <w:pPr>
            <w:pStyle w:val="TOC3"/>
            <w:tabs>
              <w:tab w:val="left" w:pos="1100"/>
              <w:tab w:val="right" w:leader="dot" w:pos="10350"/>
            </w:tabs>
            <w:rPr>
              <w:rFonts w:asciiTheme="minorHAnsi" w:eastAsiaTheme="minorEastAsia" w:hAnsiTheme="minorHAnsi" w:cstheme="minorBidi"/>
              <w:noProof/>
              <w:lang w:val="en-AU" w:eastAsia="en-AU"/>
            </w:rPr>
          </w:pPr>
          <w:hyperlink w:anchor="_Toc128555240" w:history="1">
            <w:r w:rsidRPr="002962AA">
              <w:rPr>
                <w:rStyle w:val="Hyperlink"/>
                <w:noProof/>
                <w:w w:val="99"/>
              </w:rPr>
              <w:t>8.5</w:t>
            </w:r>
            <w:r>
              <w:rPr>
                <w:rFonts w:asciiTheme="minorHAnsi" w:eastAsiaTheme="minorEastAsia" w:hAnsiTheme="minorHAnsi" w:cstheme="minorBidi"/>
                <w:noProof/>
                <w:lang w:val="en-AU" w:eastAsia="en-AU"/>
              </w:rPr>
              <w:tab/>
            </w:r>
            <w:r w:rsidRPr="002962AA">
              <w:rPr>
                <w:rStyle w:val="Hyperlink"/>
                <w:noProof/>
              </w:rPr>
              <w:t>Leave</w:t>
            </w:r>
            <w:r w:rsidRPr="002962AA">
              <w:rPr>
                <w:rStyle w:val="Hyperlink"/>
                <w:noProof/>
                <w:spacing w:val="-8"/>
              </w:rPr>
              <w:t xml:space="preserve"> </w:t>
            </w:r>
            <w:r w:rsidRPr="002962AA">
              <w:rPr>
                <w:rStyle w:val="Hyperlink"/>
                <w:noProof/>
                <w:spacing w:val="-2"/>
              </w:rPr>
              <w:t>Arrangements</w:t>
            </w:r>
            <w:r>
              <w:rPr>
                <w:noProof/>
                <w:webHidden/>
              </w:rPr>
              <w:tab/>
            </w:r>
            <w:r>
              <w:rPr>
                <w:noProof/>
                <w:webHidden/>
              </w:rPr>
              <w:fldChar w:fldCharType="begin"/>
            </w:r>
            <w:r>
              <w:rPr>
                <w:noProof/>
                <w:webHidden/>
              </w:rPr>
              <w:instrText xml:space="preserve"> PAGEREF _Toc128555240 \h </w:instrText>
            </w:r>
            <w:r>
              <w:rPr>
                <w:noProof/>
                <w:webHidden/>
              </w:rPr>
            </w:r>
            <w:r>
              <w:rPr>
                <w:noProof/>
                <w:webHidden/>
              </w:rPr>
              <w:fldChar w:fldCharType="separate"/>
            </w:r>
            <w:r w:rsidR="00880984">
              <w:rPr>
                <w:noProof/>
                <w:webHidden/>
              </w:rPr>
              <w:t>10</w:t>
            </w:r>
            <w:r>
              <w:rPr>
                <w:noProof/>
                <w:webHidden/>
              </w:rPr>
              <w:fldChar w:fldCharType="end"/>
            </w:r>
          </w:hyperlink>
        </w:p>
        <w:p w14:paraId="71AF2767" w14:textId="0000D4DF"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41" w:history="1">
            <w:r w:rsidRPr="002962AA">
              <w:rPr>
                <w:rStyle w:val="Hyperlink"/>
                <w:noProof/>
              </w:rPr>
              <w:t>PART 9 TIME FOR DECISIONS</w:t>
            </w:r>
            <w:r>
              <w:rPr>
                <w:noProof/>
                <w:webHidden/>
              </w:rPr>
              <w:tab/>
            </w:r>
            <w:r>
              <w:rPr>
                <w:noProof/>
                <w:webHidden/>
              </w:rPr>
              <w:fldChar w:fldCharType="begin"/>
            </w:r>
            <w:r>
              <w:rPr>
                <w:noProof/>
                <w:webHidden/>
              </w:rPr>
              <w:instrText xml:space="preserve"> PAGEREF _Toc128555241 \h </w:instrText>
            </w:r>
            <w:r>
              <w:rPr>
                <w:noProof/>
                <w:webHidden/>
              </w:rPr>
            </w:r>
            <w:r>
              <w:rPr>
                <w:noProof/>
                <w:webHidden/>
              </w:rPr>
              <w:fldChar w:fldCharType="separate"/>
            </w:r>
            <w:r w:rsidR="00880984">
              <w:rPr>
                <w:noProof/>
                <w:webHidden/>
              </w:rPr>
              <w:t>11</w:t>
            </w:r>
            <w:r>
              <w:rPr>
                <w:noProof/>
                <w:webHidden/>
              </w:rPr>
              <w:fldChar w:fldCharType="end"/>
            </w:r>
          </w:hyperlink>
        </w:p>
        <w:p w14:paraId="67877CF2" w14:textId="5F3DEA79"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42" w:history="1">
            <w:r w:rsidRPr="002962AA">
              <w:rPr>
                <w:rStyle w:val="Hyperlink"/>
                <w:noProof/>
              </w:rPr>
              <w:t>PART 10 ROLES AND RESPONSIBILITIES</w:t>
            </w:r>
            <w:r>
              <w:rPr>
                <w:noProof/>
                <w:webHidden/>
              </w:rPr>
              <w:tab/>
            </w:r>
            <w:r>
              <w:rPr>
                <w:noProof/>
                <w:webHidden/>
              </w:rPr>
              <w:fldChar w:fldCharType="begin"/>
            </w:r>
            <w:r>
              <w:rPr>
                <w:noProof/>
                <w:webHidden/>
              </w:rPr>
              <w:instrText xml:space="preserve"> PAGEREF _Toc128555242 \h </w:instrText>
            </w:r>
            <w:r>
              <w:rPr>
                <w:noProof/>
                <w:webHidden/>
              </w:rPr>
            </w:r>
            <w:r>
              <w:rPr>
                <w:noProof/>
                <w:webHidden/>
              </w:rPr>
              <w:fldChar w:fldCharType="separate"/>
            </w:r>
            <w:r w:rsidR="00880984">
              <w:rPr>
                <w:noProof/>
                <w:webHidden/>
              </w:rPr>
              <w:t>11</w:t>
            </w:r>
            <w:r>
              <w:rPr>
                <w:noProof/>
                <w:webHidden/>
              </w:rPr>
              <w:fldChar w:fldCharType="end"/>
            </w:r>
          </w:hyperlink>
        </w:p>
        <w:p w14:paraId="53D14AB8" w14:textId="3E331999" w:rsidR="00D239EF" w:rsidRDefault="00D239EF">
          <w:pPr>
            <w:pStyle w:val="TOC3"/>
            <w:tabs>
              <w:tab w:val="right" w:leader="dot" w:pos="10350"/>
            </w:tabs>
            <w:rPr>
              <w:rFonts w:asciiTheme="minorHAnsi" w:eastAsiaTheme="minorEastAsia" w:hAnsiTheme="minorHAnsi" w:cstheme="minorBidi"/>
              <w:noProof/>
              <w:lang w:val="en-AU" w:eastAsia="en-AU"/>
            </w:rPr>
          </w:pPr>
          <w:hyperlink w:anchor="_Toc128555243" w:history="1">
            <w:r w:rsidRPr="002962AA">
              <w:rPr>
                <w:rStyle w:val="Hyperlink"/>
                <w:noProof/>
              </w:rPr>
              <w:t>10.1 International Medical Graduates and Foreign Graduates of Accredited Medical Schools</w:t>
            </w:r>
            <w:r>
              <w:rPr>
                <w:noProof/>
                <w:webHidden/>
              </w:rPr>
              <w:tab/>
            </w:r>
            <w:r>
              <w:rPr>
                <w:noProof/>
                <w:webHidden/>
              </w:rPr>
              <w:fldChar w:fldCharType="begin"/>
            </w:r>
            <w:r>
              <w:rPr>
                <w:noProof/>
                <w:webHidden/>
              </w:rPr>
              <w:instrText xml:space="preserve"> PAGEREF _Toc128555243 \h </w:instrText>
            </w:r>
            <w:r>
              <w:rPr>
                <w:noProof/>
                <w:webHidden/>
              </w:rPr>
            </w:r>
            <w:r>
              <w:rPr>
                <w:noProof/>
                <w:webHidden/>
              </w:rPr>
              <w:fldChar w:fldCharType="separate"/>
            </w:r>
            <w:r w:rsidR="00880984">
              <w:rPr>
                <w:noProof/>
                <w:webHidden/>
              </w:rPr>
              <w:t>11</w:t>
            </w:r>
            <w:r>
              <w:rPr>
                <w:noProof/>
                <w:webHidden/>
              </w:rPr>
              <w:fldChar w:fldCharType="end"/>
            </w:r>
          </w:hyperlink>
        </w:p>
        <w:p w14:paraId="1F2C69E2" w14:textId="6A707C61" w:rsidR="00D239EF" w:rsidRDefault="00D239EF">
          <w:pPr>
            <w:pStyle w:val="TOC3"/>
            <w:tabs>
              <w:tab w:val="right" w:leader="dot" w:pos="10350"/>
            </w:tabs>
            <w:rPr>
              <w:rFonts w:asciiTheme="minorHAnsi" w:eastAsiaTheme="minorEastAsia" w:hAnsiTheme="minorHAnsi" w:cstheme="minorBidi"/>
              <w:noProof/>
              <w:lang w:val="en-AU" w:eastAsia="en-AU"/>
            </w:rPr>
          </w:pPr>
          <w:hyperlink w:anchor="_Toc128555244" w:history="1">
            <w:r w:rsidRPr="002962AA">
              <w:rPr>
                <w:rStyle w:val="Hyperlink"/>
                <w:noProof/>
              </w:rPr>
              <w:t>10.2 Rural</w:t>
            </w:r>
            <w:r w:rsidRPr="002962AA">
              <w:rPr>
                <w:rStyle w:val="Hyperlink"/>
                <w:noProof/>
                <w:spacing w:val="-10"/>
              </w:rPr>
              <w:t xml:space="preserve"> </w:t>
            </w:r>
            <w:r w:rsidRPr="002962AA">
              <w:rPr>
                <w:rStyle w:val="Hyperlink"/>
                <w:noProof/>
              </w:rPr>
              <w:t>Workforce</w:t>
            </w:r>
            <w:r w:rsidRPr="002962AA">
              <w:rPr>
                <w:rStyle w:val="Hyperlink"/>
                <w:noProof/>
                <w:spacing w:val="-12"/>
              </w:rPr>
              <w:t xml:space="preserve"> </w:t>
            </w:r>
            <w:r w:rsidRPr="002962AA">
              <w:rPr>
                <w:rStyle w:val="Hyperlink"/>
                <w:noProof/>
                <w:spacing w:val="-2"/>
              </w:rPr>
              <w:t>Agencies</w:t>
            </w:r>
            <w:r>
              <w:rPr>
                <w:noProof/>
                <w:webHidden/>
              </w:rPr>
              <w:tab/>
            </w:r>
            <w:r>
              <w:rPr>
                <w:noProof/>
                <w:webHidden/>
              </w:rPr>
              <w:fldChar w:fldCharType="begin"/>
            </w:r>
            <w:r>
              <w:rPr>
                <w:noProof/>
                <w:webHidden/>
              </w:rPr>
              <w:instrText xml:space="preserve"> PAGEREF _Toc128555244 \h </w:instrText>
            </w:r>
            <w:r>
              <w:rPr>
                <w:noProof/>
                <w:webHidden/>
              </w:rPr>
            </w:r>
            <w:r>
              <w:rPr>
                <w:noProof/>
                <w:webHidden/>
              </w:rPr>
              <w:fldChar w:fldCharType="separate"/>
            </w:r>
            <w:r w:rsidR="00880984">
              <w:rPr>
                <w:noProof/>
                <w:webHidden/>
              </w:rPr>
              <w:t>12</w:t>
            </w:r>
            <w:r>
              <w:rPr>
                <w:noProof/>
                <w:webHidden/>
              </w:rPr>
              <w:fldChar w:fldCharType="end"/>
            </w:r>
          </w:hyperlink>
        </w:p>
        <w:p w14:paraId="05E6D24E" w14:textId="301FF7FD" w:rsidR="00D239EF" w:rsidRDefault="00D239EF">
          <w:pPr>
            <w:pStyle w:val="TOC3"/>
            <w:tabs>
              <w:tab w:val="right" w:leader="dot" w:pos="10350"/>
            </w:tabs>
            <w:rPr>
              <w:rFonts w:asciiTheme="minorHAnsi" w:eastAsiaTheme="minorEastAsia" w:hAnsiTheme="minorHAnsi" w:cstheme="minorBidi"/>
              <w:noProof/>
              <w:lang w:val="en-AU" w:eastAsia="en-AU"/>
            </w:rPr>
          </w:pPr>
          <w:hyperlink w:anchor="_Toc128555245" w:history="1">
            <w:r w:rsidRPr="002962AA">
              <w:rPr>
                <w:rStyle w:val="Hyperlink"/>
                <w:noProof/>
              </w:rPr>
              <w:t>10.3 RWAN National Coordination Unit (NCU)</w:t>
            </w:r>
            <w:r>
              <w:rPr>
                <w:noProof/>
                <w:webHidden/>
              </w:rPr>
              <w:tab/>
            </w:r>
            <w:r>
              <w:rPr>
                <w:noProof/>
                <w:webHidden/>
              </w:rPr>
              <w:fldChar w:fldCharType="begin"/>
            </w:r>
            <w:r>
              <w:rPr>
                <w:noProof/>
                <w:webHidden/>
              </w:rPr>
              <w:instrText xml:space="preserve"> PAGEREF _Toc128555245 \h </w:instrText>
            </w:r>
            <w:r>
              <w:rPr>
                <w:noProof/>
                <w:webHidden/>
              </w:rPr>
            </w:r>
            <w:r>
              <w:rPr>
                <w:noProof/>
                <w:webHidden/>
              </w:rPr>
              <w:fldChar w:fldCharType="separate"/>
            </w:r>
            <w:r w:rsidR="00880984">
              <w:rPr>
                <w:noProof/>
                <w:webHidden/>
              </w:rPr>
              <w:t>12</w:t>
            </w:r>
            <w:r>
              <w:rPr>
                <w:noProof/>
                <w:webHidden/>
              </w:rPr>
              <w:fldChar w:fldCharType="end"/>
            </w:r>
          </w:hyperlink>
        </w:p>
        <w:p w14:paraId="031EAD97" w14:textId="74DB471E"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46" w:history="1">
            <w:r w:rsidRPr="002962AA">
              <w:rPr>
                <w:rStyle w:val="Hyperlink"/>
                <w:noProof/>
              </w:rPr>
              <w:t>PART 11 REJECTIONS AND TERMINATION</w:t>
            </w:r>
            <w:r>
              <w:rPr>
                <w:noProof/>
                <w:webHidden/>
              </w:rPr>
              <w:tab/>
            </w:r>
            <w:r>
              <w:rPr>
                <w:noProof/>
                <w:webHidden/>
              </w:rPr>
              <w:fldChar w:fldCharType="begin"/>
            </w:r>
            <w:r>
              <w:rPr>
                <w:noProof/>
                <w:webHidden/>
              </w:rPr>
              <w:instrText xml:space="preserve"> PAGEREF _Toc128555246 \h </w:instrText>
            </w:r>
            <w:r>
              <w:rPr>
                <w:noProof/>
                <w:webHidden/>
              </w:rPr>
            </w:r>
            <w:r>
              <w:rPr>
                <w:noProof/>
                <w:webHidden/>
              </w:rPr>
              <w:fldChar w:fldCharType="separate"/>
            </w:r>
            <w:r w:rsidR="00880984">
              <w:rPr>
                <w:noProof/>
                <w:webHidden/>
              </w:rPr>
              <w:t>13</w:t>
            </w:r>
            <w:r>
              <w:rPr>
                <w:noProof/>
                <w:webHidden/>
              </w:rPr>
              <w:fldChar w:fldCharType="end"/>
            </w:r>
          </w:hyperlink>
        </w:p>
        <w:p w14:paraId="4AF6369F" w14:textId="0F553A95"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47" w:history="1">
            <w:r w:rsidRPr="002962AA">
              <w:rPr>
                <w:rStyle w:val="Hyperlink"/>
                <w:noProof/>
              </w:rPr>
              <w:t>PART 12 APPEALS</w:t>
            </w:r>
            <w:r>
              <w:rPr>
                <w:noProof/>
                <w:webHidden/>
              </w:rPr>
              <w:tab/>
            </w:r>
            <w:r>
              <w:rPr>
                <w:noProof/>
                <w:webHidden/>
              </w:rPr>
              <w:fldChar w:fldCharType="begin"/>
            </w:r>
            <w:r>
              <w:rPr>
                <w:noProof/>
                <w:webHidden/>
              </w:rPr>
              <w:instrText xml:space="preserve"> PAGEREF _Toc128555247 \h </w:instrText>
            </w:r>
            <w:r>
              <w:rPr>
                <w:noProof/>
                <w:webHidden/>
              </w:rPr>
            </w:r>
            <w:r>
              <w:rPr>
                <w:noProof/>
                <w:webHidden/>
              </w:rPr>
              <w:fldChar w:fldCharType="separate"/>
            </w:r>
            <w:r w:rsidR="00880984">
              <w:rPr>
                <w:noProof/>
                <w:webHidden/>
              </w:rPr>
              <w:t>13</w:t>
            </w:r>
            <w:r>
              <w:rPr>
                <w:noProof/>
                <w:webHidden/>
              </w:rPr>
              <w:fldChar w:fldCharType="end"/>
            </w:r>
          </w:hyperlink>
        </w:p>
        <w:p w14:paraId="629A5784" w14:textId="3112091F"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48" w:history="1">
            <w:r w:rsidRPr="002962AA">
              <w:rPr>
                <w:rStyle w:val="Hyperlink"/>
                <w:noProof/>
              </w:rPr>
              <w:t>Appendix</w:t>
            </w:r>
            <w:r w:rsidRPr="002962AA">
              <w:rPr>
                <w:rStyle w:val="Hyperlink"/>
                <w:noProof/>
                <w:spacing w:val="-7"/>
              </w:rPr>
              <w:t xml:space="preserve"> </w:t>
            </w:r>
            <w:r w:rsidRPr="002962AA">
              <w:rPr>
                <w:rStyle w:val="Hyperlink"/>
                <w:noProof/>
                <w:spacing w:val="-10"/>
              </w:rPr>
              <w:t>A</w:t>
            </w:r>
            <w:r>
              <w:rPr>
                <w:noProof/>
                <w:webHidden/>
              </w:rPr>
              <w:tab/>
            </w:r>
            <w:r>
              <w:rPr>
                <w:noProof/>
                <w:webHidden/>
              </w:rPr>
              <w:fldChar w:fldCharType="begin"/>
            </w:r>
            <w:r>
              <w:rPr>
                <w:noProof/>
                <w:webHidden/>
              </w:rPr>
              <w:instrText xml:space="preserve"> PAGEREF _Toc128555248 \h </w:instrText>
            </w:r>
            <w:r>
              <w:rPr>
                <w:noProof/>
                <w:webHidden/>
              </w:rPr>
            </w:r>
            <w:r>
              <w:rPr>
                <w:noProof/>
                <w:webHidden/>
              </w:rPr>
              <w:fldChar w:fldCharType="separate"/>
            </w:r>
            <w:r w:rsidR="00880984">
              <w:rPr>
                <w:noProof/>
                <w:webHidden/>
              </w:rPr>
              <w:t>14</w:t>
            </w:r>
            <w:r>
              <w:rPr>
                <w:noProof/>
                <w:webHidden/>
              </w:rPr>
              <w:fldChar w:fldCharType="end"/>
            </w:r>
          </w:hyperlink>
        </w:p>
        <w:p w14:paraId="561C470E" w14:textId="4FAFB5F8" w:rsidR="00D239EF" w:rsidRDefault="00D239EF">
          <w:pPr>
            <w:pStyle w:val="TOC1"/>
            <w:tabs>
              <w:tab w:val="right" w:leader="dot" w:pos="10350"/>
            </w:tabs>
            <w:rPr>
              <w:rFonts w:asciiTheme="minorHAnsi" w:eastAsiaTheme="minorEastAsia" w:hAnsiTheme="minorHAnsi" w:cstheme="minorBidi"/>
              <w:noProof/>
              <w:lang w:val="en-AU" w:eastAsia="en-AU"/>
            </w:rPr>
          </w:pPr>
          <w:hyperlink w:anchor="_Toc128555249" w:history="1">
            <w:r w:rsidRPr="002962AA">
              <w:rPr>
                <w:rStyle w:val="Hyperlink"/>
                <w:rFonts w:cstheme="minorHAnsi"/>
                <w:noProof/>
              </w:rPr>
              <w:t>Appendix</w:t>
            </w:r>
            <w:r w:rsidRPr="002962AA">
              <w:rPr>
                <w:rStyle w:val="Hyperlink"/>
                <w:rFonts w:cstheme="minorHAnsi"/>
                <w:noProof/>
                <w:spacing w:val="-9"/>
              </w:rPr>
              <w:t xml:space="preserve"> </w:t>
            </w:r>
            <w:r w:rsidRPr="002962AA">
              <w:rPr>
                <w:rStyle w:val="Hyperlink"/>
                <w:rFonts w:cstheme="minorHAnsi"/>
                <w:noProof/>
                <w:spacing w:val="-10"/>
              </w:rPr>
              <w:t>B</w:t>
            </w:r>
            <w:r>
              <w:rPr>
                <w:noProof/>
                <w:webHidden/>
              </w:rPr>
              <w:tab/>
            </w:r>
            <w:r>
              <w:rPr>
                <w:noProof/>
                <w:webHidden/>
              </w:rPr>
              <w:fldChar w:fldCharType="begin"/>
            </w:r>
            <w:r>
              <w:rPr>
                <w:noProof/>
                <w:webHidden/>
              </w:rPr>
              <w:instrText xml:space="preserve"> PAGEREF _Toc128555249 \h </w:instrText>
            </w:r>
            <w:r>
              <w:rPr>
                <w:noProof/>
                <w:webHidden/>
              </w:rPr>
            </w:r>
            <w:r>
              <w:rPr>
                <w:noProof/>
                <w:webHidden/>
              </w:rPr>
              <w:fldChar w:fldCharType="separate"/>
            </w:r>
            <w:r w:rsidR="00880984">
              <w:rPr>
                <w:noProof/>
                <w:webHidden/>
              </w:rPr>
              <w:t>15</w:t>
            </w:r>
            <w:r>
              <w:rPr>
                <w:noProof/>
                <w:webHidden/>
              </w:rPr>
              <w:fldChar w:fldCharType="end"/>
            </w:r>
          </w:hyperlink>
        </w:p>
        <w:p w14:paraId="15DED7B4" w14:textId="3B788362" w:rsidR="00D239EF" w:rsidRDefault="00D239EF">
          <w:pPr>
            <w:pStyle w:val="TOC2"/>
            <w:tabs>
              <w:tab w:val="right" w:leader="dot" w:pos="10350"/>
            </w:tabs>
            <w:rPr>
              <w:rFonts w:asciiTheme="minorHAnsi" w:eastAsiaTheme="minorEastAsia" w:hAnsiTheme="minorHAnsi" w:cstheme="minorBidi"/>
              <w:noProof/>
              <w:lang w:val="en-AU" w:eastAsia="en-AU"/>
            </w:rPr>
          </w:pPr>
          <w:hyperlink w:anchor="_Toc128555250" w:history="1">
            <w:r w:rsidRPr="002962AA">
              <w:rPr>
                <w:rStyle w:val="Hyperlink"/>
                <w:rFonts w:cstheme="minorHAnsi"/>
                <w:noProof/>
              </w:rPr>
              <w:t>GRADED</w:t>
            </w:r>
            <w:r w:rsidRPr="002962AA">
              <w:rPr>
                <w:rStyle w:val="Hyperlink"/>
                <w:rFonts w:cstheme="minorHAnsi"/>
                <w:noProof/>
                <w:spacing w:val="-11"/>
              </w:rPr>
              <w:t xml:space="preserve"> </w:t>
            </w:r>
            <w:r w:rsidRPr="002962AA">
              <w:rPr>
                <w:rStyle w:val="Hyperlink"/>
                <w:rFonts w:cstheme="minorHAnsi"/>
                <w:noProof/>
              </w:rPr>
              <w:t>CATEGORY</w:t>
            </w:r>
            <w:r w:rsidRPr="002962AA">
              <w:rPr>
                <w:rStyle w:val="Hyperlink"/>
                <w:rFonts w:cstheme="minorHAnsi"/>
                <w:noProof/>
                <w:spacing w:val="-12"/>
              </w:rPr>
              <w:t xml:space="preserve"> </w:t>
            </w:r>
            <w:r w:rsidRPr="002962AA">
              <w:rPr>
                <w:rStyle w:val="Hyperlink"/>
                <w:rFonts w:cstheme="minorHAnsi"/>
                <w:noProof/>
                <w:spacing w:val="-2"/>
              </w:rPr>
              <w:t>INCENTIVES</w:t>
            </w:r>
            <w:r>
              <w:rPr>
                <w:noProof/>
                <w:webHidden/>
              </w:rPr>
              <w:tab/>
            </w:r>
            <w:r>
              <w:rPr>
                <w:noProof/>
                <w:webHidden/>
              </w:rPr>
              <w:fldChar w:fldCharType="begin"/>
            </w:r>
            <w:r>
              <w:rPr>
                <w:noProof/>
                <w:webHidden/>
              </w:rPr>
              <w:instrText xml:space="preserve"> PAGEREF _Toc128555250 \h </w:instrText>
            </w:r>
            <w:r>
              <w:rPr>
                <w:noProof/>
                <w:webHidden/>
              </w:rPr>
            </w:r>
            <w:r>
              <w:rPr>
                <w:noProof/>
                <w:webHidden/>
              </w:rPr>
              <w:fldChar w:fldCharType="separate"/>
            </w:r>
            <w:r w:rsidR="00880984">
              <w:rPr>
                <w:noProof/>
                <w:webHidden/>
              </w:rPr>
              <w:t>15</w:t>
            </w:r>
            <w:r>
              <w:rPr>
                <w:noProof/>
                <w:webHidden/>
              </w:rPr>
              <w:fldChar w:fldCharType="end"/>
            </w:r>
          </w:hyperlink>
        </w:p>
        <w:p w14:paraId="2105D249" w14:textId="7AF51751" w:rsidR="00D239EF" w:rsidRDefault="00D239EF">
          <w:pPr>
            <w:pStyle w:val="TOC2"/>
            <w:tabs>
              <w:tab w:val="right" w:leader="dot" w:pos="10350"/>
            </w:tabs>
            <w:rPr>
              <w:rFonts w:asciiTheme="minorHAnsi" w:eastAsiaTheme="minorEastAsia" w:hAnsiTheme="minorHAnsi" w:cstheme="minorBidi"/>
              <w:noProof/>
              <w:lang w:val="en-AU" w:eastAsia="en-AU"/>
            </w:rPr>
          </w:pPr>
          <w:hyperlink w:anchor="_Toc128555251" w:history="1">
            <w:r w:rsidRPr="002962AA">
              <w:rPr>
                <w:rStyle w:val="Hyperlink"/>
                <w:rFonts w:cstheme="minorHAnsi"/>
                <w:noProof/>
              </w:rPr>
              <w:t>CATEGORY</w:t>
            </w:r>
            <w:r w:rsidRPr="002962AA">
              <w:rPr>
                <w:rStyle w:val="Hyperlink"/>
                <w:rFonts w:cstheme="minorHAnsi"/>
                <w:noProof/>
                <w:spacing w:val="-3"/>
              </w:rPr>
              <w:t xml:space="preserve"> </w:t>
            </w:r>
            <w:r w:rsidRPr="002962AA">
              <w:rPr>
                <w:rStyle w:val="Hyperlink"/>
                <w:rFonts w:cstheme="minorHAnsi"/>
                <w:noProof/>
              </w:rPr>
              <w:t>A</w:t>
            </w:r>
            <w:r w:rsidRPr="002962AA">
              <w:rPr>
                <w:rStyle w:val="Hyperlink"/>
                <w:rFonts w:cstheme="minorHAnsi"/>
                <w:noProof/>
                <w:spacing w:val="-8"/>
              </w:rPr>
              <w:t xml:space="preserve"> </w:t>
            </w:r>
            <w:r w:rsidRPr="002962AA">
              <w:rPr>
                <w:rStyle w:val="Hyperlink"/>
                <w:rFonts w:cstheme="minorHAnsi"/>
                <w:noProof/>
              </w:rPr>
              <w:t>-</w:t>
            </w:r>
            <w:r w:rsidRPr="002962AA">
              <w:rPr>
                <w:rStyle w:val="Hyperlink"/>
                <w:rFonts w:cstheme="minorHAnsi"/>
                <w:noProof/>
                <w:spacing w:val="-6"/>
              </w:rPr>
              <w:t xml:space="preserve"> </w:t>
            </w:r>
            <w:r w:rsidRPr="002962AA">
              <w:rPr>
                <w:rStyle w:val="Hyperlink"/>
                <w:rFonts w:cstheme="minorHAnsi"/>
                <w:noProof/>
              </w:rPr>
              <w:t>Exceptionally</w:t>
            </w:r>
            <w:r w:rsidRPr="002962AA">
              <w:rPr>
                <w:rStyle w:val="Hyperlink"/>
                <w:rFonts w:cstheme="minorHAnsi"/>
                <w:noProof/>
                <w:spacing w:val="-11"/>
              </w:rPr>
              <w:t xml:space="preserve"> </w:t>
            </w:r>
            <w:r w:rsidRPr="002962AA">
              <w:rPr>
                <w:rStyle w:val="Hyperlink"/>
                <w:rFonts w:cstheme="minorHAnsi"/>
                <w:noProof/>
              </w:rPr>
              <w:t>difficult</w:t>
            </w:r>
            <w:r w:rsidRPr="002962AA">
              <w:rPr>
                <w:rStyle w:val="Hyperlink"/>
                <w:rFonts w:cstheme="minorHAnsi"/>
                <w:noProof/>
                <w:spacing w:val="-5"/>
              </w:rPr>
              <w:t xml:space="preserve"> </w:t>
            </w:r>
            <w:r w:rsidRPr="002962AA">
              <w:rPr>
                <w:rStyle w:val="Hyperlink"/>
                <w:rFonts w:cstheme="minorHAnsi"/>
                <w:noProof/>
              </w:rPr>
              <w:t>for</w:t>
            </w:r>
            <w:r w:rsidRPr="002962AA">
              <w:rPr>
                <w:rStyle w:val="Hyperlink"/>
                <w:rFonts w:cstheme="minorHAnsi"/>
                <w:noProof/>
                <w:spacing w:val="-3"/>
              </w:rPr>
              <w:t xml:space="preserve"> </w:t>
            </w:r>
            <w:r w:rsidRPr="002962AA">
              <w:rPr>
                <w:rStyle w:val="Hyperlink"/>
                <w:rFonts w:cstheme="minorHAnsi"/>
                <w:noProof/>
              </w:rPr>
              <w:t>GP</w:t>
            </w:r>
            <w:r w:rsidRPr="002962AA">
              <w:rPr>
                <w:rStyle w:val="Hyperlink"/>
                <w:rFonts w:cstheme="minorHAnsi"/>
                <w:noProof/>
                <w:spacing w:val="-4"/>
              </w:rPr>
              <w:t xml:space="preserve"> </w:t>
            </w:r>
            <w:r w:rsidRPr="002962AA">
              <w:rPr>
                <w:rStyle w:val="Hyperlink"/>
                <w:rFonts w:cstheme="minorHAnsi"/>
                <w:noProof/>
              </w:rPr>
              <w:t>recruitment</w:t>
            </w:r>
            <w:r w:rsidRPr="002962AA">
              <w:rPr>
                <w:rStyle w:val="Hyperlink"/>
                <w:rFonts w:cstheme="minorHAnsi"/>
                <w:noProof/>
                <w:spacing w:val="-2"/>
              </w:rPr>
              <w:t xml:space="preserve"> </w:t>
            </w:r>
            <w:r w:rsidRPr="002962AA">
              <w:rPr>
                <w:rStyle w:val="Hyperlink"/>
                <w:rFonts w:cstheme="minorHAnsi"/>
                <w:noProof/>
              </w:rPr>
              <w:t>and</w:t>
            </w:r>
            <w:r w:rsidRPr="002962AA">
              <w:rPr>
                <w:rStyle w:val="Hyperlink"/>
                <w:rFonts w:cstheme="minorHAnsi"/>
                <w:noProof/>
                <w:spacing w:val="-5"/>
              </w:rPr>
              <w:t xml:space="preserve"> </w:t>
            </w:r>
            <w:r w:rsidRPr="002962AA">
              <w:rPr>
                <w:rStyle w:val="Hyperlink"/>
                <w:rFonts w:cstheme="minorHAnsi"/>
                <w:noProof/>
                <w:spacing w:val="-2"/>
              </w:rPr>
              <w:t>retention</w:t>
            </w:r>
            <w:r>
              <w:rPr>
                <w:noProof/>
                <w:webHidden/>
              </w:rPr>
              <w:tab/>
            </w:r>
            <w:r>
              <w:rPr>
                <w:noProof/>
                <w:webHidden/>
              </w:rPr>
              <w:fldChar w:fldCharType="begin"/>
            </w:r>
            <w:r>
              <w:rPr>
                <w:noProof/>
                <w:webHidden/>
              </w:rPr>
              <w:instrText xml:space="preserve"> PAGEREF _Toc128555251 \h </w:instrText>
            </w:r>
            <w:r>
              <w:rPr>
                <w:noProof/>
                <w:webHidden/>
              </w:rPr>
            </w:r>
            <w:r>
              <w:rPr>
                <w:noProof/>
                <w:webHidden/>
              </w:rPr>
              <w:fldChar w:fldCharType="separate"/>
            </w:r>
            <w:r w:rsidR="00880984">
              <w:rPr>
                <w:noProof/>
                <w:webHidden/>
              </w:rPr>
              <w:t>15</w:t>
            </w:r>
            <w:r>
              <w:rPr>
                <w:noProof/>
                <w:webHidden/>
              </w:rPr>
              <w:fldChar w:fldCharType="end"/>
            </w:r>
          </w:hyperlink>
        </w:p>
        <w:p w14:paraId="7760EF57" w14:textId="1EE07837" w:rsidR="00D239EF" w:rsidRDefault="00D239EF">
          <w:pPr>
            <w:pStyle w:val="TOC2"/>
            <w:tabs>
              <w:tab w:val="right" w:leader="dot" w:pos="10350"/>
            </w:tabs>
            <w:rPr>
              <w:rFonts w:asciiTheme="minorHAnsi" w:eastAsiaTheme="minorEastAsia" w:hAnsiTheme="minorHAnsi" w:cstheme="minorBidi"/>
              <w:noProof/>
              <w:lang w:val="en-AU" w:eastAsia="en-AU"/>
            </w:rPr>
          </w:pPr>
          <w:hyperlink w:anchor="_Toc128555252" w:history="1">
            <w:r w:rsidRPr="002962AA">
              <w:rPr>
                <w:rStyle w:val="Hyperlink"/>
                <w:rFonts w:cstheme="minorHAnsi"/>
                <w:noProof/>
              </w:rPr>
              <w:t>CATEGORY</w:t>
            </w:r>
            <w:r w:rsidRPr="002962AA">
              <w:rPr>
                <w:rStyle w:val="Hyperlink"/>
                <w:rFonts w:cstheme="minorHAnsi"/>
                <w:noProof/>
                <w:spacing w:val="-7"/>
              </w:rPr>
              <w:t xml:space="preserve"> </w:t>
            </w:r>
            <w:r w:rsidRPr="002962AA">
              <w:rPr>
                <w:rStyle w:val="Hyperlink"/>
                <w:rFonts w:cstheme="minorHAnsi"/>
                <w:noProof/>
              </w:rPr>
              <w:t>B</w:t>
            </w:r>
            <w:r w:rsidRPr="002962AA">
              <w:rPr>
                <w:rStyle w:val="Hyperlink"/>
                <w:rFonts w:cstheme="minorHAnsi"/>
                <w:noProof/>
                <w:spacing w:val="-4"/>
              </w:rPr>
              <w:t xml:space="preserve"> </w:t>
            </w:r>
            <w:r w:rsidRPr="002962AA">
              <w:rPr>
                <w:rStyle w:val="Hyperlink"/>
                <w:rFonts w:cstheme="minorHAnsi"/>
                <w:noProof/>
              </w:rPr>
              <w:t>-</w:t>
            </w:r>
            <w:r w:rsidRPr="002962AA">
              <w:rPr>
                <w:rStyle w:val="Hyperlink"/>
                <w:rFonts w:cstheme="minorHAnsi"/>
                <w:noProof/>
                <w:spacing w:val="-5"/>
              </w:rPr>
              <w:t xml:space="preserve"> </w:t>
            </w:r>
            <w:r w:rsidRPr="002962AA">
              <w:rPr>
                <w:rStyle w:val="Hyperlink"/>
                <w:rFonts w:cstheme="minorHAnsi"/>
                <w:noProof/>
              </w:rPr>
              <w:t>Very</w:t>
            </w:r>
            <w:r w:rsidRPr="002962AA">
              <w:rPr>
                <w:rStyle w:val="Hyperlink"/>
                <w:rFonts w:cstheme="minorHAnsi"/>
                <w:noProof/>
                <w:spacing w:val="-9"/>
              </w:rPr>
              <w:t xml:space="preserve"> </w:t>
            </w:r>
            <w:r w:rsidRPr="002962AA">
              <w:rPr>
                <w:rStyle w:val="Hyperlink"/>
                <w:rFonts w:cstheme="minorHAnsi"/>
                <w:noProof/>
              </w:rPr>
              <w:t>difficult</w:t>
            </w:r>
            <w:r w:rsidRPr="002962AA">
              <w:rPr>
                <w:rStyle w:val="Hyperlink"/>
                <w:rFonts w:cstheme="minorHAnsi"/>
                <w:noProof/>
                <w:spacing w:val="-5"/>
              </w:rPr>
              <w:t xml:space="preserve"> </w:t>
            </w:r>
            <w:r w:rsidRPr="002962AA">
              <w:rPr>
                <w:rStyle w:val="Hyperlink"/>
                <w:rFonts w:cstheme="minorHAnsi"/>
                <w:noProof/>
              </w:rPr>
              <w:t>for</w:t>
            </w:r>
            <w:r w:rsidRPr="002962AA">
              <w:rPr>
                <w:rStyle w:val="Hyperlink"/>
                <w:rFonts w:cstheme="minorHAnsi"/>
                <w:noProof/>
                <w:spacing w:val="-4"/>
              </w:rPr>
              <w:t xml:space="preserve"> </w:t>
            </w:r>
            <w:r w:rsidRPr="002962AA">
              <w:rPr>
                <w:rStyle w:val="Hyperlink"/>
                <w:rFonts w:cstheme="minorHAnsi"/>
                <w:noProof/>
              </w:rPr>
              <w:t>GP</w:t>
            </w:r>
            <w:r w:rsidRPr="002962AA">
              <w:rPr>
                <w:rStyle w:val="Hyperlink"/>
                <w:rFonts w:cstheme="minorHAnsi"/>
                <w:noProof/>
                <w:spacing w:val="-5"/>
              </w:rPr>
              <w:t xml:space="preserve"> </w:t>
            </w:r>
            <w:r w:rsidRPr="002962AA">
              <w:rPr>
                <w:rStyle w:val="Hyperlink"/>
                <w:rFonts w:cstheme="minorHAnsi"/>
                <w:noProof/>
              </w:rPr>
              <w:t>recruitment</w:t>
            </w:r>
            <w:r w:rsidRPr="002962AA">
              <w:rPr>
                <w:rStyle w:val="Hyperlink"/>
                <w:rFonts w:cstheme="minorHAnsi"/>
                <w:noProof/>
                <w:spacing w:val="-5"/>
              </w:rPr>
              <w:t xml:space="preserve"> </w:t>
            </w:r>
            <w:r w:rsidRPr="002962AA">
              <w:rPr>
                <w:rStyle w:val="Hyperlink"/>
                <w:rFonts w:cstheme="minorHAnsi"/>
                <w:noProof/>
              </w:rPr>
              <w:t>and</w:t>
            </w:r>
            <w:r w:rsidRPr="002962AA">
              <w:rPr>
                <w:rStyle w:val="Hyperlink"/>
                <w:rFonts w:cstheme="minorHAnsi"/>
                <w:noProof/>
                <w:spacing w:val="-4"/>
              </w:rPr>
              <w:t xml:space="preserve"> </w:t>
            </w:r>
            <w:r w:rsidRPr="002962AA">
              <w:rPr>
                <w:rStyle w:val="Hyperlink"/>
                <w:rFonts w:cstheme="minorHAnsi"/>
                <w:noProof/>
                <w:spacing w:val="-2"/>
              </w:rPr>
              <w:t>retention</w:t>
            </w:r>
            <w:r>
              <w:rPr>
                <w:noProof/>
                <w:webHidden/>
              </w:rPr>
              <w:tab/>
            </w:r>
            <w:r>
              <w:rPr>
                <w:noProof/>
                <w:webHidden/>
              </w:rPr>
              <w:fldChar w:fldCharType="begin"/>
            </w:r>
            <w:r>
              <w:rPr>
                <w:noProof/>
                <w:webHidden/>
              </w:rPr>
              <w:instrText xml:space="preserve"> PAGEREF _Toc128555252 \h </w:instrText>
            </w:r>
            <w:r>
              <w:rPr>
                <w:noProof/>
                <w:webHidden/>
              </w:rPr>
            </w:r>
            <w:r>
              <w:rPr>
                <w:noProof/>
                <w:webHidden/>
              </w:rPr>
              <w:fldChar w:fldCharType="separate"/>
            </w:r>
            <w:r w:rsidR="00880984">
              <w:rPr>
                <w:noProof/>
                <w:webHidden/>
              </w:rPr>
              <w:t>15</w:t>
            </w:r>
            <w:r>
              <w:rPr>
                <w:noProof/>
                <w:webHidden/>
              </w:rPr>
              <w:fldChar w:fldCharType="end"/>
            </w:r>
          </w:hyperlink>
        </w:p>
        <w:p w14:paraId="5CCADEFB" w14:textId="7DB10E12" w:rsidR="00D239EF" w:rsidRDefault="00D239EF">
          <w:pPr>
            <w:pStyle w:val="TOC2"/>
            <w:tabs>
              <w:tab w:val="right" w:leader="dot" w:pos="10350"/>
            </w:tabs>
            <w:rPr>
              <w:rFonts w:asciiTheme="minorHAnsi" w:eastAsiaTheme="minorEastAsia" w:hAnsiTheme="minorHAnsi" w:cstheme="minorBidi"/>
              <w:noProof/>
              <w:lang w:val="en-AU" w:eastAsia="en-AU"/>
            </w:rPr>
          </w:pPr>
          <w:hyperlink w:anchor="_Toc128555253" w:history="1">
            <w:r w:rsidRPr="002962AA">
              <w:rPr>
                <w:rStyle w:val="Hyperlink"/>
                <w:rFonts w:cstheme="minorHAnsi"/>
                <w:noProof/>
              </w:rPr>
              <w:t>CATEGORY</w:t>
            </w:r>
            <w:r w:rsidRPr="002962AA">
              <w:rPr>
                <w:rStyle w:val="Hyperlink"/>
                <w:rFonts w:cstheme="minorHAnsi"/>
                <w:noProof/>
                <w:spacing w:val="-7"/>
              </w:rPr>
              <w:t xml:space="preserve"> </w:t>
            </w:r>
            <w:r w:rsidRPr="002962AA">
              <w:rPr>
                <w:rStyle w:val="Hyperlink"/>
                <w:rFonts w:cstheme="minorHAnsi"/>
                <w:noProof/>
              </w:rPr>
              <w:t>C</w:t>
            </w:r>
            <w:r w:rsidRPr="002962AA">
              <w:rPr>
                <w:rStyle w:val="Hyperlink"/>
                <w:rFonts w:cstheme="minorHAnsi"/>
                <w:noProof/>
                <w:spacing w:val="-4"/>
              </w:rPr>
              <w:t xml:space="preserve"> </w:t>
            </w:r>
            <w:r w:rsidRPr="002962AA">
              <w:rPr>
                <w:rStyle w:val="Hyperlink"/>
                <w:rFonts w:cstheme="minorHAnsi"/>
                <w:noProof/>
              </w:rPr>
              <w:t>-</w:t>
            </w:r>
            <w:r w:rsidRPr="002962AA">
              <w:rPr>
                <w:rStyle w:val="Hyperlink"/>
                <w:rFonts w:cstheme="minorHAnsi"/>
                <w:noProof/>
                <w:spacing w:val="-5"/>
              </w:rPr>
              <w:t xml:space="preserve"> </w:t>
            </w:r>
            <w:r w:rsidRPr="002962AA">
              <w:rPr>
                <w:rStyle w:val="Hyperlink"/>
                <w:rFonts w:cstheme="minorHAnsi"/>
                <w:noProof/>
              </w:rPr>
              <w:t>Difficult</w:t>
            </w:r>
            <w:r w:rsidRPr="002962AA">
              <w:rPr>
                <w:rStyle w:val="Hyperlink"/>
                <w:rFonts w:cstheme="minorHAnsi"/>
                <w:noProof/>
                <w:spacing w:val="-5"/>
              </w:rPr>
              <w:t xml:space="preserve"> </w:t>
            </w:r>
            <w:r w:rsidRPr="002962AA">
              <w:rPr>
                <w:rStyle w:val="Hyperlink"/>
                <w:rFonts w:cstheme="minorHAnsi"/>
                <w:noProof/>
              </w:rPr>
              <w:t>for</w:t>
            </w:r>
            <w:r w:rsidRPr="002962AA">
              <w:rPr>
                <w:rStyle w:val="Hyperlink"/>
                <w:rFonts w:cstheme="minorHAnsi"/>
                <w:noProof/>
                <w:spacing w:val="-5"/>
              </w:rPr>
              <w:t xml:space="preserve"> </w:t>
            </w:r>
            <w:r w:rsidRPr="002962AA">
              <w:rPr>
                <w:rStyle w:val="Hyperlink"/>
                <w:rFonts w:cstheme="minorHAnsi"/>
                <w:noProof/>
              </w:rPr>
              <w:t>GP</w:t>
            </w:r>
            <w:r w:rsidRPr="002962AA">
              <w:rPr>
                <w:rStyle w:val="Hyperlink"/>
                <w:rFonts w:cstheme="minorHAnsi"/>
                <w:noProof/>
                <w:spacing w:val="-5"/>
              </w:rPr>
              <w:t xml:space="preserve"> </w:t>
            </w:r>
            <w:r w:rsidRPr="002962AA">
              <w:rPr>
                <w:rStyle w:val="Hyperlink"/>
                <w:rFonts w:cstheme="minorHAnsi"/>
                <w:noProof/>
              </w:rPr>
              <w:t>retention</w:t>
            </w:r>
            <w:r w:rsidRPr="002962AA">
              <w:rPr>
                <w:rStyle w:val="Hyperlink"/>
                <w:rFonts w:cstheme="minorHAnsi"/>
                <w:noProof/>
                <w:spacing w:val="-5"/>
              </w:rPr>
              <w:t xml:space="preserve"> </w:t>
            </w:r>
            <w:r w:rsidRPr="002962AA">
              <w:rPr>
                <w:rStyle w:val="Hyperlink"/>
                <w:rFonts w:cstheme="minorHAnsi"/>
                <w:noProof/>
              </w:rPr>
              <w:t>and</w:t>
            </w:r>
            <w:r w:rsidRPr="002962AA">
              <w:rPr>
                <w:rStyle w:val="Hyperlink"/>
                <w:rFonts w:cstheme="minorHAnsi"/>
                <w:noProof/>
                <w:spacing w:val="-4"/>
              </w:rPr>
              <w:t xml:space="preserve"> </w:t>
            </w:r>
            <w:r w:rsidRPr="002962AA">
              <w:rPr>
                <w:rStyle w:val="Hyperlink"/>
                <w:rFonts w:cstheme="minorHAnsi"/>
                <w:noProof/>
                <w:spacing w:val="-2"/>
              </w:rPr>
              <w:t>recruitment</w:t>
            </w:r>
            <w:r>
              <w:rPr>
                <w:noProof/>
                <w:webHidden/>
              </w:rPr>
              <w:tab/>
            </w:r>
            <w:r>
              <w:rPr>
                <w:noProof/>
                <w:webHidden/>
              </w:rPr>
              <w:fldChar w:fldCharType="begin"/>
            </w:r>
            <w:r>
              <w:rPr>
                <w:noProof/>
                <w:webHidden/>
              </w:rPr>
              <w:instrText xml:space="preserve"> PAGEREF _Toc128555253 \h </w:instrText>
            </w:r>
            <w:r>
              <w:rPr>
                <w:noProof/>
                <w:webHidden/>
              </w:rPr>
            </w:r>
            <w:r>
              <w:rPr>
                <w:noProof/>
                <w:webHidden/>
              </w:rPr>
              <w:fldChar w:fldCharType="separate"/>
            </w:r>
            <w:r w:rsidR="00880984">
              <w:rPr>
                <w:noProof/>
                <w:webHidden/>
              </w:rPr>
              <w:t>16</w:t>
            </w:r>
            <w:r>
              <w:rPr>
                <w:noProof/>
                <w:webHidden/>
              </w:rPr>
              <w:fldChar w:fldCharType="end"/>
            </w:r>
          </w:hyperlink>
        </w:p>
        <w:p w14:paraId="0E8A9998" w14:textId="5DCC3D63" w:rsidR="009559CF" w:rsidRPr="00A66782" w:rsidRDefault="00A66782" w:rsidP="00A66782">
          <w:pPr>
            <w:sectPr w:rsidR="009559CF" w:rsidRPr="00A66782">
              <w:footerReference w:type="default" r:id="rId12"/>
              <w:pgSz w:w="12240" w:h="15840"/>
              <w:pgMar w:top="1360" w:right="960" w:bottom="1500" w:left="920" w:header="0" w:footer="1316" w:gutter="0"/>
              <w:pgNumType w:start="2"/>
              <w:cols w:space="720"/>
            </w:sectPr>
          </w:pPr>
          <w:r>
            <w:rPr>
              <w:b/>
              <w:bCs/>
              <w:noProof/>
            </w:rPr>
            <w:fldChar w:fldCharType="end"/>
          </w:r>
        </w:p>
      </w:sdtContent>
    </w:sdt>
    <w:p w14:paraId="76332712" w14:textId="2F7642B2" w:rsidR="009559CF" w:rsidRPr="00527E8C" w:rsidRDefault="005916D8" w:rsidP="00F77871">
      <w:pPr>
        <w:pStyle w:val="Heading1"/>
        <w:ind w:left="0"/>
      </w:pPr>
      <w:bookmarkStart w:id="0" w:name="_Toc128555225"/>
      <w:r w:rsidRPr="00527E8C">
        <w:lastRenderedPageBreak/>
        <w:t>PART 1</w:t>
      </w:r>
      <w:r w:rsidR="00527E8C" w:rsidRPr="00527E8C">
        <w:t xml:space="preserve"> </w:t>
      </w:r>
      <w:r w:rsidRPr="00527E8C">
        <w:t>FOREWARD</w:t>
      </w:r>
      <w:bookmarkEnd w:id="0"/>
    </w:p>
    <w:p w14:paraId="236EC8FD" w14:textId="77777777" w:rsidR="009559CF" w:rsidRPr="004B57BA" w:rsidRDefault="009559CF">
      <w:pPr>
        <w:pStyle w:val="BodyText"/>
        <w:spacing w:before="10"/>
        <w:rPr>
          <w:rFonts w:asciiTheme="minorHAnsi" w:hAnsiTheme="minorHAnsi" w:cstheme="minorHAnsi"/>
        </w:rPr>
      </w:pPr>
    </w:p>
    <w:p w14:paraId="7B73EA44" w14:textId="04063213" w:rsidR="006572ED" w:rsidRPr="004B57BA" w:rsidRDefault="00701349">
      <w:pPr>
        <w:pStyle w:val="BodyText"/>
        <w:spacing w:before="10"/>
        <w:rPr>
          <w:rFonts w:asciiTheme="minorHAnsi" w:hAnsiTheme="minorHAnsi" w:cstheme="minorHAnsi"/>
        </w:rPr>
      </w:pPr>
      <w:r w:rsidRPr="004B57BA">
        <w:rPr>
          <w:rFonts w:asciiTheme="minorHAnsi" w:hAnsiTheme="minorHAnsi" w:cstheme="minorHAnsi"/>
        </w:rPr>
        <w:t>The following Administrative Guidelines</w:t>
      </w:r>
      <w:r w:rsidR="00483576">
        <w:rPr>
          <w:rFonts w:asciiTheme="minorHAnsi" w:hAnsiTheme="minorHAnsi" w:cstheme="minorHAnsi"/>
        </w:rPr>
        <w:t xml:space="preserve"> (</w:t>
      </w:r>
      <w:r w:rsidR="00555203">
        <w:rPr>
          <w:rFonts w:asciiTheme="minorHAnsi" w:hAnsiTheme="minorHAnsi" w:cstheme="minorHAnsi"/>
        </w:rPr>
        <w:t>G</w:t>
      </w:r>
      <w:r w:rsidR="00483576">
        <w:rPr>
          <w:rFonts w:asciiTheme="minorHAnsi" w:hAnsiTheme="minorHAnsi" w:cstheme="minorHAnsi"/>
        </w:rPr>
        <w:t>uidelines)</w:t>
      </w:r>
      <w:r w:rsidRPr="004B57BA">
        <w:rPr>
          <w:rFonts w:asciiTheme="minorHAnsi" w:hAnsiTheme="minorHAnsi" w:cstheme="minorHAnsi"/>
        </w:rPr>
        <w:t xml:space="preserve"> set out the parameters for the national operation of the </w:t>
      </w:r>
      <w:r w:rsidR="00D63F0B">
        <w:rPr>
          <w:rFonts w:asciiTheme="minorHAnsi" w:hAnsiTheme="minorHAnsi" w:cstheme="minorHAnsi"/>
        </w:rPr>
        <w:t>5</w:t>
      </w:r>
      <w:r w:rsidR="00AF5947">
        <w:rPr>
          <w:rFonts w:asciiTheme="minorHAnsi" w:hAnsiTheme="minorHAnsi" w:cstheme="minorHAnsi"/>
        </w:rPr>
        <w:t>-</w:t>
      </w:r>
      <w:r w:rsidRPr="004B57BA">
        <w:rPr>
          <w:rFonts w:asciiTheme="minorHAnsi" w:hAnsiTheme="minorHAnsi" w:cstheme="minorHAnsi"/>
        </w:rPr>
        <w:t>Year International Medical Graduate Recruitment Scheme</w:t>
      </w:r>
      <w:r w:rsidR="00542CE5" w:rsidRPr="004B57BA">
        <w:rPr>
          <w:rFonts w:asciiTheme="minorHAnsi" w:hAnsiTheme="minorHAnsi" w:cstheme="minorHAnsi"/>
        </w:rPr>
        <w:t xml:space="preserve"> (Scheme)</w:t>
      </w:r>
      <w:r w:rsidRPr="004B57BA">
        <w:rPr>
          <w:rFonts w:asciiTheme="minorHAnsi" w:hAnsiTheme="minorHAnsi" w:cstheme="minorHAnsi"/>
        </w:rPr>
        <w:t xml:space="preserve">. The Scheme was formerly known as the </w:t>
      </w:r>
      <w:r w:rsidR="00D63F0B">
        <w:rPr>
          <w:rFonts w:asciiTheme="minorHAnsi" w:hAnsiTheme="minorHAnsi" w:cstheme="minorHAnsi"/>
        </w:rPr>
        <w:t>5</w:t>
      </w:r>
      <w:r w:rsidR="00AF5947">
        <w:rPr>
          <w:rFonts w:asciiTheme="minorHAnsi" w:hAnsiTheme="minorHAnsi" w:cstheme="minorHAnsi"/>
        </w:rPr>
        <w:t>-</w:t>
      </w:r>
      <w:r w:rsidRPr="004B57BA">
        <w:rPr>
          <w:rFonts w:asciiTheme="minorHAnsi" w:hAnsiTheme="minorHAnsi" w:cstheme="minorHAnsi"/>
        </w:rPr>
        <w:t xml:space="preserve">Year Overseas Trained Doctor Recruitment Scheme. </w:t>
      </w:r>
    </w:p>
    <w:p w14:paraId="7B75408B" w14:textId="77777777" w:rsidR="006572ED" w:rsidRPr="004B57BA" w:rsidRDefault="006572ED">
      <w:pPr>
        <w:pStyle w:val="BodyText"/>
        <w:spacing w:before="10"/>
        <w:rPr>
          <w:rFonts w:asciiTheme="minorHAnsi" w:hAnsiTheme="minorHAnsi" w:cstheme="minorHAnsi"/>
        </w:rPr>
      </w:pPr>
    </w:p>
    <w:p w14:paraId="562D1915" w14:textId="546D6BB4" w:rsidR="009559CF" w:rsidRPr="004B57BA" w:rsidRDefault="006572ED">
      <w:pPr>
        <w:pStyle w:val="BodyText"/>
        <w:spacing w:before="10"/>
        <w:rPr>
          <w:rFonts w:asciiTheme="minorHAnsi" w:hAnsiTheme="minorHAnsi" w:cstheme="minorHAnsi"/>
        </w:rPr>
      </w:pPr>
      <w:r w:rsidRPr="004B57BA">
        <w:rPr>
          <w:rFonts w:asciiTheme="minorHAnsi" w:hAnsiTheme="minorHAnsi" w:cstheme="minorHAnsi"/>
        </w:rPr>
        <w:t>T</w:t>
      </w:r>
      <w:r w:rsidR="00701349" w:rsidRPr="004B57BA">
        <w:rPr>
          <w:rFonts w:asciiTheme="minorHAnsi" w:hAnsiTheme="minorHAnsi" w:cstheme="minorHAnsi"/>
        </w:rPr>
        <w:t>he Guidelines also contain background information and clarify the roles and responsibilities of the participants and administrators of the Scheme</w:t>
      </w:r>
      <w:r w:rsidRPr="004B57BA">
        <w:rPr>
          <w:rFonts w:asciiTheme="minorHAnsi" w:hAnsiTheme="minorHAnsi" w:cstheme="minorHAnsi"/>
        </w:rPr>
        <w:t xml:space="preserve">. </w:t>
      </w:r>
    </w:p>
    <w:p w14:paraId="5932E345" w14:textId="77777777" w:rsidR="006572ED" w:rsidRPr="004B57BA" w:rsidRDefault="006572ED" w:rsidP="006572ED">
      <w:pPr>
        <w:pStyle w:val="BodyText"/>
        <w:ind w:right="112"/>
        <w:jc w:val="both"/>
        <w:rPr>
          <w:rFonts w:asciiTheme="minorHAnsi" w:hAnsiTheme="minorHAnsi" w:cstheme="minorHAnsi"/>
        </w:rPr>
      </w:pPr>
    </w:p>
    <w:p w14:paraId="1B280C14" w14:textId="101037A1" w:rsidR="009559CF" w:rsidRPr="004B57BA" w:rsidRDefault="005916D8" w:rsidP="006572ED">
      <w:pPr>
        <w:pStyle w:val="BodyText"/>
        <w:ind w:right="112"/>
        <w:jc w:val="both"/>
        <w:rPr>
          <w:rFonts w:asciiTheme="minorHAnsi" w:hAnsiTheme="minorHAnsi" w:cstheme="minorHAnsi"/>
        </w:rPr>
      </w:pPr>
      <w:r w:rsidRPr="004B57BA">
        <w:rPr>
          <w:rFonts w:asciiTheme="minorHAnsi" w:hAnsiTheme="minorHAnsi" w:cstheme="minorHAnsi"/>
        </w:rPr>
        <w:t>The Guidelines articulate the principles upon which all activities should be undertaken and all decisions with respect to the Scheme must comply with this version of the Guidelines.</w:t>
      </w:r>
    </w:p>
    <w:p w14:paraId="6A641FBF" w14:textId="77777777" w:rsidR="009559CF" w:rsidRPr="004B57BA" w:rsidRDefault="009559CF">
      <w:pPr>
        <w:pStyle w:val="BodyText"/>
        <w:rPr>
          <w:rFonts w:asciiTheme="minorHAnsi" w:hAnsiTheme="minorHAnsi" w:cstheme="minorHAnsi"/>
        </w:rPr>
      </w:pPr>
    </w:p>
    <w:p w14:paraId="3B784B3C" w14:textId="6B70AA7A" w:rsidR="009559CF" w:rsidRPr="004B57BA" w:rsidRDefault="005916D8" w:rsidP="006572ED">
      <w:pPr>
        <w:rPr>
          <w:rFonts w:asciiTheme="minorHAnsi" w:hAnsiTheme="minorHAnsi" w:cstheme="minorHAnsi"/>
          <w:sz w:val="24"/>
          <w:szCs w:val="24"/>
        </w:rPr>
      </w:pPr>
      <w:r w:rsidRPr="004B57BA">
        <w:rPr>
          <w:rFonts w:asciiTheme="minorHAnsi" w:hAnsiTheme="minorHAnsi" w:cstheme="minorHAnsi"/>
          <w:sz w:val="24"/>
          <w:szCs w:val="24"/>
        </w:rPr>
        <w:t xml:space="preserve">The intended audience for these Guidelines </w:t>
      </w:r>
      <w:r w:rsidR="006572ED" w:rsidRPr="004B57BA">
        <w:rPr>
          <w:rFonts w:asciiTheme="minorHAnsi" w:hAnsiTheme="minorHAnsi" w:cstheme="minorHAnsi"/>
          <w:sz w:val="24"/>
          <w:szCs w:val="24"/>
        </w:rPr>
        <w:t>includes</w:t>
      </w:r>
      <w:r w:rsidRPr="004B57BA">
        <w:rPr>
          <w:rFonts w:asciiTheme="minorHAnsi" w:hAnsiTheme="minorHAnsi" w:cstheme="minorHAnsi"/>
          <w:sz w:val="24"/>
          <w:szCs w:val="24"/>
        </w:rPr>
        <w:t xml:space="preserve"> </w:t>
      </w:r>
      <w:r w:rsidR="00701349" w:rsidRPr="004B57BA">
        <w:rPr>
          <w:rFonts w:asciiTheme="minorHAnsi" w:hAnsiTheme="minorHAnsi" w:cstheme="minorHAnsi"/>
          <w:sz w:val="24"/>
          <w:szCs w:val="24"/>
        </w:rPr>
        <w:t xml:space="preserve">the Department of </w:t>
      </w:r>
      <w:r w:rsidR="004B57BA">
        <w:rPr>
          <w:rFonts w:asciiTheme="minorHAnsi" w:hAnsiTheme="minorHAnsi" w:cstheme="minorHAnsi"/>
          <w:sz w:val="24"/>
          <w:szCs w:val="24"/>
        </w:rPr>
        <w:t>Health</w:t>
      </w:r>
      <w:r w:rsidR="00701349" w:rsidRPr="004B57BA">
        <w:rPr>
          <w:rFonts w:asciiTheme="minorHAnsi" w:hAnsiTheme="minorHAnsi" w:cstheme="minorHAnsi"/>
          <w:sz w:val="24"/>
          <w:szCs w:val="24"/>
        </w:rPr>
        <w:t xml:space="preserve"> and Aged Care (</w:t>
      </w:r>
      <w:r w:rsidR="00363448">
        <w:rPr>
          <w:rFonts w:asciiTheme="minorHAnsi" w:hAnsiTheme="minorHAnsi" w:cstheme="minorHAnsi"/>
          <w:sz w:val="24"/>
          <w:szCs w:val="24"/>
        </w:rPr>
        <w:t>d</w:t>
      </w:r>
      <w:r w:rsidR="00701349" w:rsidRPr="004B57BA">
        <w:rPr>
          <w:rFonts w:asciiTheme="minorHAnsi" w:hAnsiTheme="minorHAnsi" w:cstheme="minorHAnsi"/>
          <w:sz w:val="24"/>
          <w:szCs w:val="24"/>
        </w:rPr>
        <w:t>epartment), Rural Workforce Agencies (RWAs) and the RWA Network National Coordination Unit (NCU).</w:t>
      </w:r>
    </w:p>
    <w:p w14:paraId="359E429C" w14:textId="77777777" w:rsidR="006572ED" w:rsidRPr="004B57BA" w:rsidRDefault="006572ED" w:rsidP="006572ED">
      <w:pPr>
        <w:pStyle w:val="BodyText"/>
        <w:spacing w:line="237" w:lineRule="auto"/>
        <w:ind w:right="121"/>
        <w:jc w:val="both"/>
        <w:rPr>
          <w:rFonts w:asciiTheme="minorHAnsi" w:hAnsiTheme="minorHAnsi" w:cstheme="minorHAnsi"/>
        </w:rPr>
      </w:pPr>
    </w:p>
    <w:p w14:paraId="10EB1358" w14:textId="4F4217F7" w:rsidR="009559CF" w:rsidRPr="004B57BA" w:rsidRDefault="005916D8" w:rsidP="006572ED">
      <w:pPr>
        <w:rPr>
          <w:rFonts w:asciiTheme="minorHAnsi" w:hAnsiTheme="minorHAnsi" w:cstheme="minorHAnsi"/>
          <w:sz w:val="24"/>
          <w:szCs w:val="24"/>
        </w:rPr>
      </w:pPr>
      <w:r w:rsidRPr="004B57BA">
        <w:rPr>
          <w:rFonts w:asciiTheme="minorHAnsi" w:hAnsiTheme="minorHAnsi" w:cstheme="minorHAnsi"/>
          <w:sz w:val="24"/>
          <w:szCs w:val="24"/>
        </w:rPr>
        <w:t xml:space="preserve">All organisations involved in the collection and transmission of personal information and data relating to the Scheme will need to abide by the requirements of the </w:t>
      </w:r>
      <w:r w:rsidRPr="00F77871">
        <w:rPr>
          <w:rFonts w:asciiTheme="minorHAnsi" w:hAnsiTheme="minorHAnsi" w:cstheme="minorHAnsi"/>
          <w:i/>
          <w:iCs/>
          <w:sz w:val="24"/>
          <w:szCs w:val="24"/>
        </w:rPr>
        <w:t>Privacy Act 1988</w:t>
      </w:r>
      <w:r w:rsidRPr="004B57BA">
        <w:rPr>
          <w:rFonts w:asciiTheme="minorHAnsi" w:hAnsiTheme="minorHAnsi" w:cstheme="minorHAnsi"/>
          <w:sz w:val="24"/>
          <w:szCs w:val="24"/>
        </w:rPr>
        <w:t>.</w:t>
      </w:r>
    </w:p>
    <w:p w14:paraId="4CA276AA" w14:textId="77777777" w:rsidR="009559CF" w:rsidRPr="004B57BA" w:rsidRDefault="009559CF">
      <w:pPr>
        <w:pStyle w:val="BodyText"/>
        <w:spacing w:before="4"/>
        <w:rPr>
          <w:rFonts w:asciiTheme="minorHAnsi" w:hAnsiTheme="minorHAnsi" w:cstheme="minorHAnsi"/>
        </w:rPr>
      </w:pPr>
    </w:p>
    <w:p w14:paraId="0FAF3BDE" w14:textId="66E977F6" w:rsidR="009559CF" w:rsidRPr="00527E8C" w:rsidRDefault="005916D8" w:rsidP="00F77871">
      <w:pPr>
        <w:pStyle w:val="Heading1"/>
        <w:ind w:left="0"/>
      </w:pPr>
      <w:bookmarkStart w:id="1" w:name="_Toc128555226"/>
      <w:r w:rsidRPr="00527E8C">
        <w:t>PART 2</w:t>
      </w:r>
      <w:r w:rsidR="00527E8C" w:rsidRPr="00527E8C">
        <w:t xml:space="preserve"> </w:t>
      </w:r>
      <w:r w:rsidRPr="00527E8C">
        <w:t>DEFINED TERMS</w:t>
      </w:r>
      <w:bookmarkEnd w:id="1"/>
    </w:p>
    <w:p w14:paraId="50985A89" w14:textId="77777777" w:rsidR="009559CF" w:rsidRDefault="009559CF">
      <w:pPr>
        <w:pStyle w:val="BodyText"/>
        <w:spacing w:before="10"/>
        <w:rPr>
          <w:b/>
          <w:sz w:val="23"/>
        </w:rPr>
      </w:pPr>
    </w:p>
    <w:p w14:paraId="7FD61E05" w14:textId="07B98447" w:rsidR="009559CF" w:rsidRDefault="005916D8" w:rsidP="003E7294">
      <w:pPr>
        <w:pStyle w:val="BodyText"/>
        <w:ind w:right="128"/>
        <w:jc w:val="both"/>
        <w:rPr>
          <w:rFonts w:asciiTheme="minorHAnsi" w:hAnsiTheme="minorHAnsi" w:cstheme="minorHAnsi"/>
        </w:rPr>
      </w:pPr>
      <w:r w:rsidRPr="006572ED">
        <w:rPr>
          <w:rFonts w:asciiTheme="minorHAnsi" w:hAnsiTheme="minorHAnsi" w:cstheme="minorHAnsi"/>
        </w:rPr>
        <w:t>The following terms are defined and have the meaning given below whenever they</w:t>
      </w:r>
      <w:r w:rsidRPr="006572ED">
        <w:rPr>
          <w:rFonts w:asciiTheme="minorHAnsi" w:hAnsiTheme="minorHAnsi" w:cstheme="minorHAnsi"/>
          <w:spacing w:val="-1"/>
        </w:rPr>
        <w:t xml:space="preserve"> </w:t>
      </w:r>
      <w:r w:rsidRPr="006572ED">
        <w:rPr>
          <w:rFonts w:asciiTheme="minorHAnsi" w:hAnsiTheme="minorHAnsi" w:cstheme="minorHAnsi"/>
        </w:rPr>
        <w:t>are used in these Guidelines.</w:t>
      </w:r>
    </w:p>
    <w:p w14:paraId="7314468C" w14:textId="77777777" w:rsidR="003E7294" w:rsidRPr="006572ED" w:rsidRDefault="003E7294" w:rsidP="003E7294">
      <w:pPr>
        <w:pStyle w:val="BodyText"/>
        <w:ind w:right="128"/>
        <w:jc w:val="both"/>
        <w:rPr>
          <w:rFonts w:asciiTheme="minorHAnsi" w:hAnsiTheme="minorHAnsi" w:cstheme="minorHAnsi"/>
        </w:rPr>
      </w:pPr>
    </w:p>
    <w:tbl>
      <w:tblPr>
        <w:tblStyle w:val="TableGrid"/>
        <w:tblW w:w="10627" w:type="dxa"/>
        <w:tblLook w:val="04A0" w:firstRow="1" w:lastRow="0" w:firstColumn="1" w:lastColumn="0" w:noHBand="0" w:noVBand="1"/>
      </w:tblPr>
      <w:tblGrid>
        <w:gridCol w:w="2263"/>
        <w:gridCol w:w="8364"/>
      </w:tblGrid>
      <w:tr w:rsidR="006572ED" w:rsidRPr="009A503A" w14:paraId="29E50EC4" w14:textId="77777777" w:rsidTr="00D71AAA">
        <w:tc>
          <w:tcPr>
            <w:tcW w:w="2263" w:type="dxa"/>
          </w:tcPr>
          <w:p w14:paraId="2B3312BF" w14:textId="6C8E77F1" w:rsidR="006572ED" w:rsidRPr="009A503A" w:rsidRDefault="006572ED">
            <w:pPr>
              <w:pStyle w:val="BodyText"/>
              <w:rPr>
                <w:rFonts w:asciiTheme="minorHAnsi" w:hAnsiTheme="minorHAnsi" w:cstheme="minorHAnsi"/>
              </w:rPr>
            </w:pPr>
            <w:r w:rsidRPr="009A503A">
              <w:rPr>
                <w:rFonts w:asciiTheme="minorHAnsi" w:hAnsiTheme="minorHAnsi" w:cstheme="minorHAnsi"/>
                <w:b/>
                <w:i/>
              </w:rPr>
              <w:t>AHPRA</w:t>
            </w:r>
          </w:p>
        </w:tc>
        <w:tc>
          <w:tcPr>
            <w:tcW w:w="8364" w:type="dxa"/>
          </w:tcPr>
          <w:p w14:paraId="6162E481" w14:textId="5C4906DA" w:rsidR="006572ED" w:rsidRPr="009A503A" w:rsidRDefault="006572ED">
            <w:pPr>
              <w:pStyle w:val="BodyText"/>
              <w:rPr>
                <w:rFonts w:asciiTheme="minorHAnsi" w:hAnsiTheme="minorHAnsi" w:cstheme="minorHAnsi"/>
              </w:rPr>
            </w:pPr>
            <w:r w:rsidRPr="009A503A">
              <w:rPr>
                <w:rFonts w:asciiTheme="minorHAnsi" w:hAnsiTheme="minorHAnsi" w:cstheme="minorHAnsi"/>
                <w:bCs/>
                <w:iCs/>
              </w:rPr>
              <w:t xml:space="preserve">Australian </w:t>
            </w:r>
            <w:r w:rsidR="004B57BA">
              <w:rPr>
                <w:rFonts w:asciiTheme="minorHAnsi" w:hAnsiTheme="minorHAnsi" w:cstheme="minorHAnsi"/>
                <w:bCs/>
                <w:iCs/>
              </w:rPr>
              <w:t>Health</w:t>
            </w:r>
            <w:r w:rsidRPr="009A503A">
              <w:rPr>
                <w:rFonts w:asciiTheme="minorHAnsi" w:hAnsiTheme="minorHAnsi" w:cstheme="minorHAnsi"/>
                <w:bCs/>
                <w:iCs/>
              </w:rPr>
              <w:t xml:space="preserve"> Practitioner Regulation Agency</w:t>
            </w:r>
          </w:p>
        </w:tc>
      </w:tr>
      <w:tr w:rsidR="006572ED" w:rsidRPr="009A503A" w14:paraId="4F1D59C3" w14:textId="77777777" w:rsidTr="00D71AAA">
        <w:tc>
          <w:tcPr>
            <w:tcW w:w="2263" w:type="dxa"/>
          </w:tcPr>
          <w:p w14:paraId="5374503D" w14:textId="16A723B9" w:rsidR="006572ED" w:rsidRPr="009A503A" w:rsidRDefault="006572ED">
            <w:pPr>
              <w:pStyle w:val="BodyText"/>
              <w:rPr>
                <w:rFonts w:asciiTheme="minorHAnsi" w:hAnsiTheme="minorHAnsi" w:cstheme="minorHAnsi"/>
              </w:rPr>
            </w:pPr>
            <w:r w:rsidRPr="009A503A">
              <w:rPr>
                <w:rFonts w:asciiTheme="minorHAnsi" w:hAnsiTheme="minorHAnsi" w:cstheme="minorHAnsi"/>
                <w:b/>
                <w:i/>
              </w:rPr>
              <w:t>CPD</w:t>
            </w:r>
          </w:p>
        </w:tc>
        <w:tc>
          <w:tcPr>
            <w:tcW w:w="8364" w:type="dxa"/>
          </w:tcPr>
          <w:p w14:paraId="3037289A" w14:textId="2C04CF2A" w:rsidR="006572ED" w:rsidRPr="009A503A" w:rsidRDefault="00555203">
            <w:pPr>
              <w:pStyle w:val="BodyText"/>
              <w:rPr>
                <w:rFonts w:asciiTheme="minorHAnsi" w:hAnsiTheme="minorHAnsi" w:cstheme="minorHAnsi"/>
              </w:rPr>
            </w:pPr>
            <w:r>
              <w:rPr>
                <w:rFonts w:asciiTheme="minorHAnsi" w:hAnsiTheme="minorHAnsi" w:cstheme="minorHAnsi"/>
              </w:rPr>
              <w:t>C</w:t>
            </w:r>
            <w:r w:rsidR="006572ED" w:rsidRPr="009A503A">
              <w:rPr>
                <w:rFonts w:asciiTheme="minorHAnsi" w:hAnsiTheme="minorHAnsi" w:cstheme="minorHAnsi"/>
              </w:rPr>
              <w:t>ontinuing</w:t>
            </w:r>
            <w:r w:rsidR="006572ED" w:rsidRPr="009A503A">
              <w:rPr>
                <w:rFonts w:asciiTheme="minorHAnsi" w:hAnsiTheme="minorHAnsi" w:cstheme="minorHAnsi"/>
                <w:spacing w:val="-4"/>
              </w:rPr>
              <w:t xml:space="preserve"> </w:t>
            </w:r>
            <w:r>
              <w:rPr>
                <w:rFonts w:asciiTheme="minorHAnsi" w:hAnsiTheme="minorHAnsi" w:cstheme="minorHAnsi"/>
              </w:rPr>
              <w:t>P</w:t>
            </w:r>
            <w:r w:rsidR="006572ED" w:rsidRPr="009A503A">
              <w:rPr>
                <w:rFonts w:asciiTheme="minorHAnsi" w:hAnsiTheme="minorHAnsi" w:cstheme="minorHAnsi"/>
              </w:rPr>
              <w:t>rofessional</w:t>
            </w:r>
            <w:r w:rsidR="006572ED" w:rsidRPr="009A503A">
              <w:rPr>
                <w:rFonts w:asciiTheme="minorHAnsi" w:hAnsiTheme="minorHAnsi" w:cstheme="minorHAnsi"/>
                <w:spacing w:val="-7"/>
              </w:rPr>
              <w:t xml:space="preserve"> </w:t>
            </w:r>
            <w:r>
              <w:rPr>
                <w:rFonts w:asciiTheme="minorHAnsi" w:hAnsiTheme="minorHAnsi" w:cstheme="minorHAnsi"/>
                <w:spacing w:val="-2"/>
              </w:rPr>
              <w:t>D</w:t>
            </w:r>
            <w:r w:rsidR="006572ED" w:rsidRPr="009A503A">
              <w:rPr>
                <w:rFonts w:asciiTheme="minorHAnsi" w:hAnsiTheme="minorHAnsi" w:cstheme="minorHAnsi"/>
                <w:spacing w:val="-2"/>
              </w:rPr>
              <w:t>evelopment</w:t>
            </w:r>
          </w:p>
        </w:tc>
      </w:tr>
      <w:tr w:rsidR="006572ED" w:rsidRPr="009A503A" w14:paraId="14F364B2" w14:textId="77777777" w:rsidTr="00D71AAA">
        <w:tc>
          <w:tcPr>
            <w:tcW w:w="2263" w:type="dxa"/>
          </w:tcPr>
          <w:p w14:paraId="3409620F" w14:textId="1E33597A" w:rsidR="006572ED" w:rsidRPr="009A503A" w:rsidRDefault="006572ED">
            <w:pPr>
              <w:pStyle w:val="BodyText"/>
              <w:rPr>
                <w:rFonts w:asciiTheme="minorHAnsi" w:hAnsiTheme="minorHAnsi" w:cstheme="minorHAnsi"/>
              </w:rPr>
            </w:pPr>
            <w:r w:rsidRPr="009A503A">
              <w:rPr>
                <w:rFonts w:asciiTheme="minorHAnsi" w:hAnsiTheme="minorHAnsi" w:cstheme="minorHAnsi"/>
                <w:b/>
                <w:i/>
                <w:color w:val="000000"/>
              </w:rPr>
              <w:t>DHA</w:t>
            </w:r>
          </w:p>
        </w:tc>
        <w:tc>
          <w:tcPr>
            <w:tcW w:w="8364" w:type="dxa"/>
          </w:tcPr>
          <w:p w14:paraId="6703B995" w14:textId="4F8C4DFB" w:rsidR="006572ED" w:rsidRPr="009A503A" w:rsidRDefault="006572ED">
            <w:pPr>
              <w:pStyle w:val="BodyText"/>
              <w:rPr>
                <w:rFonts w:asciiTheme="minorHAnsi" w:hAnsiTheme="minorHAnsi" w:cstheme="minorHAnsi"/>
              </w:rPr>
            </w:pPr>
            <w:r w:rsidRPr="009A503A">
              <w:rPr>
                <w:rFonts w:asciiTheme="minorHAnsi" w:hAnsiTheme="minorHAnsi" w:cstheme="minorHAnsi"/>
                <w:color w:val="000000"/>
              </w:rPr>
              <w:t>Department of Home Affairs</w:t>
            </w:r>
          </w:p>
        </w:tc>
      </w:tr>
      <w:tr w:rsidR="006572ED" w:rsidRPr="009A503A" w14:paraId="62831F1B" w14:textId="77777777" w:rsidTr="00D71AAA">
        <w:tc>
          <w:tcPr>
            <w:tcW w:w="2263" w:type="dxa"/>
          </w:tcPr>
          <w:p w14:paraId="586AB2CA" w14:textId="101DF549" w:rsidR="006572ED" w:rsidRPr="009A503A" w:rsidRDefault="006572ED">
            <w:pPr>
              <w:pStyle w:val="BodyText"/>
              <w:rPr>
                <w:rFonts w:asciiTheme="minorHAnsi" w:hAnsiTheme="minorHAnsi" w:cstheme="minorHAnsi"/>
              </w:rPr>
            </w:pPr>
            <w:r w:rsidRPr="009A503A">
              <w:rPr>
                <w:rFonts w:asciiTheme="minorHAnsi" w:hAnsiTheme="minorHAnsi" w:cstheme="minorHAnsi"/>
                <w:b/>
                <w:i/>
              </w:rPr>
              <w:t>Distribution Priority Area</w:t>
            </w:r>
            <w:r w:rsidR="009A503A">
              <w:rPr>
                <w:rFonts w:asciiTheme="minorHAnsi" w:hAnsiTheme="minorHAnsi" w:cstheme="minorHAnsi"/>
                <w:b/>
                <w:i/>
              </w:rPr>
              <w:t xml:space="preserve"> (DPA)</w:t>
            </w:r>
          </w:p>
        </w:tc>
        <w:tc>
          <w:tcPr>
            <w:tcW w:w="8364" w:type="dxa"/>
          </w:tcPr>
          <w:p w14:paraId="5D4389FA" w14:textId="54987A36" w:rsidR="000F4DA6" w:rsidRPr="000F4DA6" w:rsidRDefault="00555203" w:rsidP="000F4DA6">
            <w:pPr>
              <w:rPr>
                <w:rFonts w:asciiTheme="minorHAnsi" w:hAnsiTheme="minorHAnsi" w:cstheme="minorHAnsi"/>
                <w:sz w:val="24"/>
                <w:szCs w:val="24"/>
              </w:rPr>
            </w:pPr>
            <w:r>
              <w:rPr>
                <w:rFonts w:asciiTheme="minorHAnsi" w:hAnsiTheme="minorHAnsi" w:cstheme="minorHAnsi"/>
                <w:sz w:val="24"/>
                <w:szCs w:val="24"/>
              </w:rPr>
              <w:t>I</w:t>
            </w:r>
            <w:r w:rsidR="000F4DA6" w:rsidRPr="000F4DA6">
              <w:rPr>
                <w:rFonts w:asciiTheme="minorHAnsi" w:hAnsiTheme="minorHAnsi" w:cstheme="minorHAnsi"/>
                <w:sz w:val="24"/>
                <w:szCs w:val="24"/>
              </w:rPr>
              <w:t>n respect of general practitioners and other medical practitioners who are not specialists (</w:t>
            </w:r>
            <w:r w:rsidR="000F4DA6" w:rsidRPr="000F4DA6">
              <w:rPr>
                <w:rFonts w:asciiTheme="minorHAnsi" w:hAnsiTheme="minorHAnsi" w:cstheme="minorHAnsi"/>
                <w:b/>
                <w:bCs/>
                <w:i/>
                <w:iCs/>
                <w:sz w:val="24"/>
                <w:szCs w:val="24"/>
              </w:rPr>
              <w:t>non-specialists</w:t>
            </w:r>
            <w:r w:rsidR="000F4DA6" w:rsidRPr="000F4DA6">
              <w:rPr>
                <w:rFonts w:asciiTheme="minorHAnsi" w:hAnsiTheme="minorHAnsi" w:cstheme="minorHAnsi"/>
                <w:sz w:val="24"/>
                <w:szCs w:val="24"/>
              </w:rPr>
              <w:t>):</w:t>
            </w:r>
          </w:p>
          <w:p w14:paraId="031111C4" w14:textId="78955643" w:rsidR="000F4DA6" w:rsidRPr="000F4DA6" w:rsidRDefault="000F4DA6" w:rsidP="000F4DA6">
            <w:pPr>
              <w:pStyle w:val="ListParagraph"/>
              <w:numPr>
                <w:ilvl w:val="0"/>
                <w:numId w:val="21"/>
              </w:numPr>
              <w:rPr>
                <w:rFonts w:asciiTheme="minorHAnsi" w:hAnsiTheme="minorHAnsi" w:cstheme="minorHAnsi"/>
                <w:sz w:val="24"/>
                <w:szCs w:val="24"/>
              </w:rPr>
            </w:pPr>
            <w:r w:rsidRPr="000F4DA6">
              <w:rPr>
                <w:rFonts w:asciiTheme="minorHAnsi" w:hAnsiTheme="minorHAnsi" w:cstheme="minorHAnsi"/>
                <w:sz w:val="24"/>
                <w:szCs w:val="24"/>
              </w:rPr>
              <w:t>the Northern Territory</w:t>
            </w:r>
          </w:p>
          <w:p w14:paraId="40E34CCB" w14:textId="1F0F77A7" w:rsidR="000F4DA6" w:rsidRPr="000F4DA6" w:rsidRDefault="000F4DA6" w:rsidP="000F4DA6">
            <w:pPr>
              <w:pStyle w:val="ListParagraph"/>
              <w:numPr>
                <w:ilvl w:val="0"/>
                <w:numId w:val="21"/>
              </w:numPr>
              <w:rPr>
                <w:rFonts w:asciiTheme="minorHAnsi" w:hAnsiTheme="minorHAnsi" w:cstheme="minorHAnsi"/>
                <w:sz w:val="24"/>
                <w:szCs w:val="24"/>
              </w:rPr>
            </w:pPr>
            <w:r w:rsidRPr="000F4DA6">
              <w:rPr>
                <w:rFonts w:asciiTheme="minorHAnsi" w:hAnsiTheme="minorHAnsi" w:cstheme="minorHAnsi"/>
                <w:sz w:val="24"/>
                <w:szCs w:val="24"/>
              </w:rPr>
              <w:t xml:space="preserve">any area located in Modified Monash Model area </w:t>
            </w:r>
            <w:r w:rsidR="00483576">
              <w:rPr>
                <w:rFonts w:asciiTheme="minorHAnsi" w:hAnsiTheme="minorHAnsi" w:cstheme="minorHAnsi"/>
                <w:sz w:val="24"/>
                <w:szCs w:val="24"/>
              </w:rPr>
              <w:t xml:space="preserve">2 to </w:t>
            </w:r>
            <w:r w:rsidRPr="000F4DA6">
              <w:rPr>
                <w:rFonts w:asciiTheme="minorHAnsi" w:hAnsiTheme="minorHAnsi" w:cstheme="minorHAnsi"/>
                <w:sz w:val="24"/>
                <w:szCs w:val="24"/>
              </w:rPr>
              <w:t>7</w:t>
            </w:r>
          </w:p>
          <w:p w14:paraId="1059DD15" w14:textId="31ABF86B" w:rsidR="006572ED" w:rsidRPr="009A503A" w:rsidRDefault="000F4DA6" w:rsidP="000F4DA6">
            <w:pPr>
              <w:pStyle w:val="ListParagraph"/>
              <w:numPr>
                <w:ilvl w:val="0"/>
                <w:numId w:val="21"/>
              </w:numPr>
              <w:rPr>
                <w:rFonts w:asciiTheme="minorHAnsi" w:hAnsiTheme="minorHAnsi" w:cstheme="minorHAnsi"/>
                <w:sz w:val="24"/>
                <w:szCs w:val="24"/>
              </w:rPr>
            </w:pPr>
            <w:r w:rsidRPr="000F4DA6">
              <w:rPr>
                <w:rFonts w:asciiTheme="minorHAnsi" w:hAnsiTheme="minorHAnsi" w:cstheme="minorHAnsi"/>
                <w:sz w:val="24"/>
                <w:szCs w:val="24"/>
              </w:rPr>
              <w:t xml:space="preserve">a GP catchment area, which is a measure determined by the </w:t>
            </w:r>
            <w:r w:rsidR="00F60E6E">
              <w:rPr>
                <w:rFonts w:asciiTheme="minorHAnsi" w:hAnsiTheme="minorHAnsi" w:cstheme="minorHAnsi"/>
                <w:sz w:val="24"/>
                <w:szCs w:val="24"/>
              </w:rPr>
              <w:t>d</w:t>
            </w:r>
            <w:r w:rsidRPr="000F4DA6">
              <w:rPr>
                <w:rFonts w:asciiTheme="minorHAnsi" w:hAnsiTheme="minorHAnsi" w:cstheme="minorHAnsi"/>
                <w:sz w:val="24"/>
                <w:szCs w:val="24"/>
              </w:rPr>
              <w:t xml:space="preserve">epartment, in which the number of non-specialist services provided in the GP catchment area is less than the benchmark, which is not classified as an inner metropolitan location by the </w:t>
            </w:r>
            <w:r w:rsidR="00F60E6E">
              <w:rPr>
                <w:rFonts w:asciiTheme="minorHAnsi" w:hAnsiTheme="minorHAnsi" w:cstheme="minorHAnsi"/>
                <w:sz w:val="24"/>
                <w:szCs w:val="24"/>
              </w:rPr>
              <w:t>d</w:t>
            </w:r>
            <w:r w:rsidRPr="000F4DA6">
              <w:rPr>
                <w:rFonts w:asciiTheme="minorHAnsi" w:hAnsiTheme="minorHAnsi" w:cstheme="minorHAnsi"/>
                <w:sz w:val="24"/>
                <w:szCs w:val="24"/>
              </w:rPr>
              <w:t>epartment.</w:t>
            </w:r>
          </w:p>
        </w:tc>
      </w:tr>
      <w:tr w:rsidR="006572ED" w:rsidRPr="009A503A" w14:paraId="11B67605" w14:textId="77777777" w:rsidTr="00D71AAA">
        <w:tc>
          <w:tcPr>
            <w:tcW w:w="2263" w:type="dxa"/>
          </w:tcPr>
          <w:p w14:paraId="5B4D3CA7" w14:textId="40C49460" w:rsidR="006572ED" w:rsidRPr="009A503A" w:rsidRDefault="006572ED">
            <w:pPr>
              <w:pStyle w:val="BodyText"/>
              <w:rPr>
                <w:rFonts w:asciiTheme="minorHAnsi" w:hAnsiTheme="minorHAnsi" w:cstheme="minorHAnsi"/>
              </w:rPr>
            </w:pPr>
            <w:r w:rsidRPr="009A503A">
              <w:rPr>
                <w:rFonts w:asciiTheme="minorHAnsi" w:hAnsiTheme="minorHAnsi" w:cstheme="minorHAnsi"/>
                <w:b/>
                <w:i/>
              </w:rPr>
              <w:t>FACRRM</w:t>
            </w:r>
          </w:p>
        </w:tc>
        <w:tc>
          <w:tcPr>
            <w:tcW w:w="8364" w:type="dxa"/>
          </w:tcPr>
          <w:p w14:paraId="3D1CB772" w14:textId="39112F2A" w:rsidR="006572ED" w:rsidRPr="009A503A" w:rsidRDefault="006572ED">
            <w:pPr>
              <w:pStyle w:val="BodyText"/>
              <w:rPr>
                <w:rFonts w:asciiTheme="minorHAnsi" w:hAnsiTheme="minorHAnsi" w:cstheme="minorHAnsi"/>
              </w:rPr>
            </w:pPr>
            <w:r w:rsidRPr="009A503A">
              <w:rPr>
                <w:rFonts w:asciiTheme="minorHAnsi" w:hAnsiTheme="minorHAnsi" w:cstheme="minorHAnsi"/>
              </w:rPr>
              <w:t>Fellow</w:t>
            </w:r>
            <w:r w:rsidRPr="009A503A">
              <w:rPr>
                <w:rFonts w:asciiTheme="minorHAnsi" w:hAnsiTheme="minorHAnsi" w:cstheme="minorHAnsi"/>
                <w:spacing w:val="-4"/>
              </w:rPr>
              <w:t xml:space="preserve"> </w:t>
            </w:r>
            <w:r w:rsidRPr="009A503A">
              <w:rPr>
                <w:rFonts w:asciiTheme="minorHAnsi" w:hAnsiTheme="minorHAnsi" w:cstheme="minorHAnsi"/>
              </w:rPr>
              <w:t>of</w:t>
            </w:r>
            <w:r w:rsidRPr="009A503A">
              <w:rPr>
                <w:rFonts w:asciiTheme="minorHAnsi" w:hAnsiTheme="minorHAnsi" w:cstheme="minorHAnsi"/>
                <w:spacing w:val="-4"/>
              </w:rPr>
              <w:t xml:space="preserve"> </w:t>
            </w:r>
            <w:r w:rsidRPr="009A503A">
              <w:rPr>
                <w:rFonts w:asciiTheme="minorHAnsi" w:hAnsiTheme="minorHAnsi" w:cstheme="minorHAnsi"/>
              </w:rPr>
              <w:t>the</w:t>
            </w:r>
            <w:r w:rsidRPr="009A503A">
              <w:rPr>
                <w:rFonts w:asciiTheme="minorHAnsi" w:hAnsiTheme="minorHAnsi" w:cstheme="minorHAnsi"/>
                <w:spacing w:val="-5"/>
              </w:rPr>
              <w:t xml:space="preserve"> </w:t>
            </w:r>
            <w:r w:rsidRPr="009A503A">
              <w:rPr>
                <w:rFonts w:asciiTheme="minorHAnsi" w:hAnsiTheme="minorHAnsi" w:cstheme="minorHAnsi"/>
              </w:rPr>
              <w:t>Australian</w:t>
            </w:r>
            <w:r w:rsidRPr="009A503A">
              <w:rPr>
                <w:rFonts w:asciiTheme="minorHAnsi" w:hAnsiTheme="minorHAnsi" w:cstheme="minorHAnsi"/>
                <w:spacing w:val="-6"/>
              </w:rPr>
              <w:t xml:space="preserve"> </w:t>
            </w:r>
            <w:r w:rsidRPr="009A503A">
              <w:rPr>
                <w:rFonts w:asciiTheme="minorHAnsi" w:hAnsiTheme="minorHAnsi" w:cstheme="minorHAnsi"/>
              </w:rPr>
              <w:t>College</w:t>
            </w:r>
            <w:r w:rsidRPr="009A503A">
              <w:rPr>
                <w:rFonts w:asciiTheme="minorHAnsi" w:hAnsiTheme="minorHAnsi" w:cstheme="minorHAnsi"/>
                <w:spacing w:val="-4"/>
              </w:rPr>
              <w:t xml:space="preserve"> </w:t>
            </w:r>
            <w:r w:rsidRPr="009A503A">
              <w:rPr>
                <w:rFonts w:asciiTheme="minorHAnsi" w:hAnsiTheme="minorHAnsi" w:cstheme="minorHAnsi"/>
              </w:rPr>
              <w:t>of</w:t>
            </w:r>
            <w:r w:rsidRPr="009A503A">
              <w:rPr>
                <w:rFonts w:asciiTheme="minorHAnsi" w:hAnsiTheme="minorHAnsi" w:cstheme="minorHAnsi"/>
                <w:spacing w:val="-2"/>
              </w:rPr>
              <w:t xml:space="preserve"> </w:t>
            </w:r>
            <w:r w:rsidRPr="009A503A">
              <w:rPr>
                <w:rFonts w:asciiTheme="minorHAnsi" w:hAnsiTheme="minorHAnsi" w:cstheme="minorHAnsi"/>
              </w:rPr>
              <w:t>Rural</w:t>
            </w:r>
            <w:r w:rsidRPr="009A503A">
              <w:rPr>
                <w:rFonts w:asciiTheme="minorHAnsi" w:hAnsiTheme="minorHAnsi" w:cstheme="minorHAnsi"/>
                <w:spacing w:val="-6"/>
              </w:rPr>
              <w:t xml:space="preserve"> </w:t>
            </w:r>
            <w:r w:rsidRPr="009A503A">
              <w:rPr>
                <w:rFonts w:asciiTheme="minorHAnsi" w:hAnsiTheme="minorHAnsi" w:cstheme="minorHAnsi"/>
              </w:rPr>
              <w:t>and</w:t>
            </w:r>
            <w:r w:rsidRPr="009A503A">
              <w:rPr>
                <w:rFonts w:asciiTheme="minorHAnsi" w:hAnsiTheme="minorHAnsi" w:cstheme="minorHAnsi"/>
                <w:spacing w:val="-8"/>
              </w:rPr>
              <w:t xml:space="preserve"> </w:t>
            </w:r>
            <w:r w:rsidRPr="009A503A">
              <w:rPr>
                <w:rFonts w:asciiTheme="minorHAnsi" w:hAnsiTheme="minorHAnsi" w:cstheme="minorHAnsi"/>
              </w:rPr>
              <w:t>Remote</w:t>
            </w:r>
            <w:r w:rsidRPr="009A503A">
              <w:rPr>
                <w:rFonts w:asciiTheme="minorHAnsi" w:hAnsiTheme="minorHAnsi" w:cstheme="minorHAnsi"/>
                <w:spacing w:val="-4"/>
              </w:rPr>
              <w:t xml:space="preserve"> </w:t>
            </w:r>
            <w:r w:rsidRPr="009A503A">
              <w:rPr>
                <w:rFonts w:asciiTheme="minorHAnsi" w:hAnsiTheme="minorHAnsi" w:cstheme="minorHAnsi"/>
                <w:spacing w:val="-2"/>
              </w:rPr>
              <w:t>Medicine</w:t>
            </w:r>
          </w:p>
        </w:tc>
      </w:tr>
      <w:tr w:rsidR="006572ED" w:rsidRPr="009A503A" w14:paraId="187710D9" w14:textId="77777777" w:rsidTr="00D71AAA">
        <w:tc>
          <w:tcPr>
            <w:tcW w:w="2263" w:type="dxa"/>
          </w:tcPr>
          <w:p w14:paraId="0C4549B3" w14:textId="10C37922" w:rsidR="006572ED" w:rsidRPr="009A503A" w:rsidRDefault="006572ED">
            <w:pPr>
              <w:pStyle w:val="BodyText"/>
              <w:rPr>
                <w:rFonts w:asciiTheme="minorHAnsi" w:hAnsiTheme="minorHAnsi" w:cstheme="minorHAnsi"/>
              </w:rPr>
            </w:pPr>
            <w:r w:rsidRPr="009A503A">
              <w:rPr>
                <w:rFonts w:asciiTheme="minorHAnsi" w:hAnsiTheme="minorHAnsi" w:cstheme="minorHAnsi"/>
                <w:b/>
                <w:i/>
              </w:rPr>
              <w:t>FRACGP</w:t>
            </w:r>
          </w:p>
        </w:tc>
        <w:tc>
          <w:tcPr>
            <w:tcW w:w="8364" w:type="dxa"/>
          </w:tcPr>
          <w:p w14:paraId="5929177E" w14:textId="3411B57B" w:rsidR="006572ED" w:rsidRPr="009A503A" w:rsidRDefault="006572ED">
            <w:pPr>
              <w:pStyle w:val="BodyText"/>
              <w:rPr>
                <w:rFonts w:asciiTheme="minorHAnsi" w:hAnsiTheme="minorHAnsi" w:cstheme="minorHAnsi"/>
              </w:rPr>
            </w:pPr>
            <w:r w:rsidRPr="009A503A">
              <w:rPr>
                <w:rFonts w:asciiTheme="minorHAnsi" w:hAnsiTheme="minorHAnsi" w:cstheme="minorHAnsi"/>
              </w:rPr>
              <w:t>Fello</w:t>
            </w:r>
            <w:r w:rsidR="0010240A">
              <w:rPr>
                <w:rFonts w:asciiTheme="minorHAnsi" w:hAnsiTheme="minorHAnsi" w:cstheme="minorHAnsi"/>
              </w:rPr>
              <w:t>w</w:t>
            </w:r>
            <w:r w:rsidRPr="009A503A">
              <w:rPr>
                <w:rFonts w:asciiTheme="minorHAnsi" w:hAnsiTheme="minorHAnsi" w:cstheme="minorHAnsi"/>
                <w:spacing w:val="-4"/>
              </w:rPr>
              <w:t xml:space="preserve"> </w:t>
            </w:r>
            <w:r w:rsidRPr="009A503A">
              <w:rPr>
                <w:rFonts w:asciiTheme="minorHAnsi" w:hAnsiTheme="minorHAnsi" w:cstheme="minorHAnsi"/>
              </w:rPr>
              <w:t>of</w:t>
            </w:r>
            <w:r w:rsidRPr="009A503A">
              <w:rPr>
                <w:rFonts w:asciiTheme="minorHAnsi" w:hAnsiTheme="minorHAnsi" w:cstheme="minorHAnsi"/>
                <w:spacing w:val="-4"/>
              </w:rPr>
              <w:t xml:space="preserve"> </w:t>
            </w:r>
            <w:r w:rsidRPr="009A503A">
              <w:rPr>
                <w:rFonts w:asciiTheme="minorHAnsi" w:hAnsiTheme="minorHAnsi" w:cstheme="minorHAnsi"/>
              </w:rPr>
              <w:t>the</w:t>
            </w:r>
            <w:r w:rsidRPr="009A503A">
              <w:rPr>
                <w:rFonts w:asciiTheme="minorHAnsi" w:hAnsiTheme="minorHAnsi" w:cstheme="minorHAnsi"/>
                <w:spacing w:val="-6"/>
              </w:rPr>
              <w:t xml:space="preserve"> </w:t>
            </w:r>
            <w:r w:rsidRPr="009A503A">
              <w:rPr>
                <w:rFonts w:asciiTheme="minorHAnsi" w:hAnsiTheme="minorHAnsi" w:cstheme="minorHAnsi"/>
              </w:rPr>
              <w:t>Royal</w:t>
            </w:r>
            <w:r w:rsidRPr="009A503A">
              <w:rPr>
                <w:rFonts w:asciiTheme="minorHAnsi" w:hAnsiTheme="minorHAnsi" w:cstheme="minorHAnsi"/>
                <w:spacing w:val="-5"/>
              </w:rPr>
              <w:t xml:space="preserve"> </w:t>
            </w:r>
            <w:r w:rsidRPr="009A503A">
              <w:rPr>
                <w:rFonts w:asciiTheme="minorHAnsi" w:hAnsiTheme="minorHAnsi" w:cstheme="minorHAnsi"/>
              </w:rPr>
              <w:t>Australian</w:t>
            </w:r>
            <w:r w:rsidRPr="009A503A">
              <w:rPr>
                <w:rFonts w:asciiTheme="minorHAnsi" w:hAnsiTheme="minorHAnsi" w:cstheme="minorHAnsi"/>
                <w:spacing w:val="-4"/>
              </w:rPr>
              <w:t xml:space="preserve"> </w:t>
            </w:r>
            <w:r w:rsidRPr="009A503A">
              <w:rPr>
                <w:rFonts w:asciiTheme="minorHAnsi" w:hAnsiTheme="minorHAnsi" w:cstheme="minorHAnsi"/>
              </w:rPr>
              <w:t>College</w:t>
            </w:r>
            <w:r w:rsidRPr="009A503A">
              <w:rPr>
                <w:rFonts w:asciiTheme="minorHAnsi" w:hAnsiTheme="minorHAnsi" w:cstheme="minorHAnsi"/>
                <w:spacing w:val="-4"/>
              </w:rPr>
              <w:t xml:space="preserve"> </w:t>
            </w:r>
            <w:r w:rsidRPr="009A503A">
              <w:rPr>
                <w:rFonts w:asciiTheme="minorHAnsi" w:hAnsiTheme="minorHAnsi" w:cstheme="minorHAnsi"/>
              </w:rPr>
              <w:t>of</w:t>
            </w:r>
            <w:r w:rsidRPr="009A503A">
              <w:rPr>
                <w:rFonts w:asciiTheme="minorHAnsi" w:hAnsiTheme="minorHAnsi" w:cstheme="minorHAnsi"/>
                <w:spacing w:val="-4"/>
              </w:rPr>
              <w:t xml:space="preserve"> </w:t>
            </w:r>
            <w:r w:rsidRPr="009A503A">
              <w:rPr>
                <w:rFonts w:asciiTheme="minorHAnsi" w:hAnsiTheme="minorHAnsi" w:cstheme="minorHAnsi"/>
              </w:rPr>
              <w:t>General</w:t>
            </w:r>
            <w:r w:rsidRPr="009A503A">
              <w:rPr>
                <w:rFonts w:asciiTheme="minorHAnsi" w:hAnsiTheme="minorHAnsi" w:cstheme="minorHAnsi"/>
                <w:spacing w:val="-4"/>
              </w:rPr>
              <w:t xml:space="preserve"> </w:t>
            </w:r>
            <w:r w:rsidRPr="009A503A">
              <w:rPr>
                <w:rFonts w:asciiTheme="minorHAnsi" w:hAnsiTheme="minorHAnsi" w:cstheme="minorHAnsi"/>
                <w:spacing w:val="-2"/>
              </w:rPr>
              <w:t>Practitioners</w:t>
            </w:r>
          </w:p>
        </w:tc>
      </w:tr>
      <w:tr w:rsidR="006572ED" w:rsidRPr="009A503A" w14:paraId="5B9E350D" w14:textId="77777777" w:rsidTr="00D71AAA">
        <w:tc>
          <w:tcPr>
            <w:tcW w:w="2263" w:type="dxa"/>
          </w:tcPr>
          <w:p w14:paraId="2ACE00AB" w14:textId="23000F1D" w:rsidR="006572ED" w:rsidRPr="009A503A" w:rsidRDefault="006572ED">
            <w:pPr>
              <w:pStyle w:val="BodyText"/>
              <w:rPr>
                <w:rFonts w:asciiTheme="minorHAnsi" w:hAnsiTheme="minorHAnsi" w:cstheme="minorHAnsi"/>
              </w:rPr>
            </w:pPr>
            <w:r w:rsidRPr="009A503A">
              <w:rPr>
                <w:rFonts w:asciiTheme="minorHAnsi" w:hAnsiTheme="minorHAnsi" w:cstheme="minorHAnsi"/>
                <w:b/>
                <w:i/>
              </w:rPr>
              <w:t>Guidelines</w:t>
            </w:r>
          </w:p>
        </w:tc>
        <w:tc>
          <w:tcPr>
            <w:tcW w:w="8364" w:type="dxa"/>
          </w:tcPr>
          <w:p w14:paraId="3BFC5D90" w14:textId="311554B6" w:rsidR="006572ED" w:rsidRPr="009A503A" w:rsidRDefault="00555203">
            <w:pPr>
              <w:pStyle w:val="BodyText"/>
              <w:rPr>
                <w:rFonts w:asciiTheme="minorHAnsi" w:hAnsiTheme="minorHAnsi" w:cstheme="minorHAnsi"/>
              </w:rPr>
            </w:pPr>
            <w:r>
              <w:rPr>
                <w:rFonts w:asciiTheme="minorHAnsi" w:hAnsiTheme="minorHAnsi" w:cstheme="minorHAnsi"/>
              </w:rPr>
              <w:t>T</w:t>
            </w:r>
            <w:r w:rsidR="006572ED" w:rsidRPr="009A503A">
              <w:rPr>
                <w:rFonts w:asciiTheme="minorHAnsi" w:hAnsiTheme="minorHAnsi" w:cstheme="minorHAnsi"/>
              </w:rPr>
              <w:t>he</w:t>
            </w:r>
            <w:r w:rsidR="006572ED" w:rsidRPr="009A503A">
              <w:rPr>
                <w:rFonts w:asciiTheme="minorHAnsi" w:hAnsiTheme="minorHAnsi" w:cstheme="minorHAnsi"/>
                <w:spacing w:val="-6"/>
              </w:rPr>
              <w:t xml:space="preserve"> </w:t>
            </w:r>
            <w:r w:rsidR="006572ED" w:rsidRPr="009A503A">
              <w:rPr>
                <w:rFonts w:asciiTheme="minorHAnsi" w:hAnsiTheme="minorHAnsi" w:cstheme="minorHAnsi"/>
              </w:rPr>
              <w:t>current</w:t>
            </w:r>
            <w:r w:rsidR="006572ED" w:rsidRPr="009A503A">
              <w:rPr>
                <w:rFonts w:asciiTheme="minorHAnsi" w:hAnsiTheme="minorHAnsi" w:cstheme="minorHAnsi"/>
                <w:spacing w:val="-1"/>
              </w:rPr>
              <w:t xml:space="preserve"> </w:t>
            </w:r>
            <w:r w:rsidR="006572ED" w:rsidRPr="009A503A">
              <w:rPr>
                <w:rFonts w:asciiTheme="minorHAnsi" w:hAnsiTheme="minorHAnsi" w:cstheme="minorHAnsi"/>
              </w:rPr>
              <w:t>Scheme</w:t>
            </w:r>
            <w:r w:rsidR="006572ED" w:rsidRPr="009A503A">
              <w:rPr>
                <w:rFonts w:asciiTheme="minorHAnsi" w:hAnsiTheme="minorHAnsi" w:cstheme="minorHAnsi"/>
                <w:spacing w:val="-6"/>
              </w:rPr>
              <w:t xml:space="preserve"> </w:t>
            </w:r>
            <w:r w:rsidR="006572ED" w:rsidRPr="009A503A">
              <w:rPr>
                <w:rFonts w:asciiTheme="minorHAnsi" w:hAnsiTheme="minorHAnsi" w:cstheme="minorHAnsi"/>
                <w:spacing w:val="-2"/>
              </w:rPr>
              <w:t>Guidelines</w:t>
            </w:r>
          </w:p>
        </w:tc>
      </w:tr>
      <w:tr w:rsidR="006572ED" w:rsidRPr="009A503A" w14:paraId="282701B0" w14:textId="77777777" w:rsidTr="00D71AAA">
        <w:tc>
          <w:tcPr>
            <w:tcW w:w="2263" w:type="dxa"/>
          </w:tcPr>
          <w:p w14:paraId="5F662876" w14:textId="1B8AD9EE" w:rsidR="006572ED" w:rsidRPr="009A503A" w:rsidRDefault="006572ED">
            <w:pPr>
              <w:pStyle w:val="BodyText"/>
              <w:rPr>
                <w:rFonts w:asciiTheme="minorHAnsi" w:hAnsiTheme="minorHAnsi" w:cstheme="minorHAnsi"/>
              </w:rPr>
            </w:pPr>
            <w:r w:rsidRPr="009A503A">
              <w:rPr>
                <w:rFonts w:asciiTheme="minorHAnsi" w:hAnsiTheme="minorHAnsi" w:cstheme="minorHAnsi"/>
                <w:b/>
                <w:bCs/>
                <w:i/>
                <w:color w:val="000000"/>
              </w:rPr>
              <w:t>International Medical Graduate</w:t>
            </w:r>
            <w:r w:rsidR="009A503A" w:rsidRPr="009A503A">
              <w:rPr>
                <w:rFonts w:asciiTheme="minorHAnsi" w:hAnsiTheme="minorHAnsi" w:cstheme="minorHAnsi"/>
                <w:b/>
                <w:bCs/>
                <w:i/>
                <w:color w:val="000000"/>
              </w:rPr>
              <w:t xml:space="preserve"> </w:t>
            </w:r>
            <w:r w:rsidR="009A503A" w:rsidRPr="009A503A">
              <w:rPr>
                <w:rFonts w:asciiTheme="minorHAnsi" w:hAnsiTheme="minorHAnsi" w:cstheme="minorHAnsi"/>
                <w:b/>
                <w:bCs/>
                <w:iCs/>
                <w:color w:val="000000"/>
              </w:rPr>
              <w:t>(IMG)</w:t>
            </w:r>
          </w:p>
        </w:tc>
        <w:tc>
          <w:tcPr>
            <w:tcW w:w="8364" w:type="dxa"/>
          </w:tcPr>
          <w:p w14:paraId="526ABF4D" w14:textId="7524C002" w:rsidR="002D614A" w:rsidRPr="006607BE" w:rsidRDefault="002D614A" w:rsidP="006607BE">
            <w:pPr>
              <w:pStyle w:val="ListParagraph"/>
              <w:widowControl/>
              <w:numPr>
                <w:ilvl w:val="0"/>
                <w:numId w:val="40"/>
              </w:numPr>
              <w:autoSpaceDE/>
              <w:autoSpaceDN/>
              <w:rPr>
                <w:rFonts w:asciiTheme="minorHAnsi" w:hAnsiTheme="minorHAnsi" w:cstheme="minorHAnsi"/>
                <w:color w:val="000000"/>
                <w:sz w:val="24"/>
                <w:szCs w:val="24"/>
              </w:rPr>
            </w:pPr>
            <w:r w:rsidRPr="00F77871">
              <w:rPr>
                <w:rFonts w:asciiTheme="minorHAnsi" w:hAnsiTheme="minorHAnsi" w:cstheme="minorHAnsi"/>
                <w:color w:val="000000"/>
                <w:sz w:val="24"/>
                <w:szCs w:val="24"/>
              </w:rPr>
              <w:t>A person whose primary medical qualification was not obtained from a</w:t>
            </w:r>
            <w:r w:rsidR="006607BE">
              <w:rPr>
                <w:rFonts w:asciiTheme="minorHAnsi" w:hAnsiTheme="minorHAnsi" w:cstheme="minorHAnsi"/>
                <w:color w:val="000000"/>
                <w:sz w:val="24"/>
                <w:szCs w:val="24"/>
              </w:rPr>
              <w:t>n accredited</w:t>
            </w:r>
            <w:r w:rsidRPr="00F77871">
              <w:rPr>
                <w:rFonts w:asciiTheme="minorHAnsi" w:hAnsiTheme="minorHAnsi" w:cstheme="minorHAnsi"/>
                <w:color w:val="000000"/>
                <w:sz w:val="24"/>
                <w:szCs w:val="24"/>
              </w:rPr>
              <w:t xml:space="preserve"> </w:t>
            </w:r>
            <w:r w:rsidRPr="006607BE">
              <w:rPr>
                <w:rFonts w:asciiTheme="minorHAnsi" w:hAnsiTheme="minorHAnsi" w:cstheme="minorHAnsi"/>
                <w:color w:val="000000"/>
                <w:sz w:val="24"/>
                <w:szCs w:val="24"/>
              </w:rPr>
              <w:t>medical school located in Australia or New Zealand, or</w:t>
            </w:r>
          </w:p>
          <w:p w14:paraId="3B9B0D0C" w14:textId="4609C156" w:rsidR="002D614A" w:rsidRPr="002D614A" w:rsidRDefault="00C019AD" w:rsidP="002D614A">
            <w:pPr>
              <w:pStyle w:val="ListParagraph"/>
              <w:widowControl/>
              <w:numPr>
                <w:ilvl w:val="0"/>
                <w:numId w:val="40"/>
              </w:numPr>
              <w:autoSpaceDE/>
              <w:autoSpaceDN/>
              <w:rPr>
                <w:rFonts w:asciiTheme="minorHAnsi" w:hAnsiTheme="minorHAnsi" w:cstheme="minorHAnsi"/>
                <w:color w:val="000000"/>
                <w:sz w:val="24"/>
                <w:szCs w:val="24"/>
              </w:rPr>
            </w:pPr>
            <w:r>
              <w:rPr>
                <w:rFonts w:asciiTheme="minorHAnsi" w:hAnsiTheme="minorHAnsi" w:cstheme="minorHAnsi"/>
                <w:color w:val="000000"/>
                <w:sz w:val="24"/>
                <w:szCs w:val="24"/>
              </w:rPr>
              <w:t>A</w:t>
            </w:r>
            <w:r w:rsidR="002D614A" w:rsidRPr="002D614A">
              <w:rPr>
                <w:rFonts w:asciiTheme="minorHAnsi" w:hAnsiTheme="minorHAnsi" w:cstheme="minorHAnsi"/>
                <w:color w:val="000000"/>
                <w:sz w:val="24"/>
                <w:szCs w:val="24"/>
              </w:rPr>
              <w:t xml:space="preserve"> person:</w:t>
            </w:r>
          </w:p>
          <w:p w14:paraId="465052FC" w14:textId="17984471" w:rsidR="002D614A" w:rsidRPr="00F77871" w:rsidRDefault="002D614A" w:rsidP="00F77871">
            <w:pPr>
              <w:pStyle w:val="ListParagraph"/>
              <w:widowControl/>
              <w:numPr>
                <w:ilvl w:val="0"/>
                <w:numId w:val="42"/>
              </w:numPr>
              <w:autoSpaceDE/>
              <w:autoSpaceDN/>
              <w:rPr>
                <w:rFonts w:asciiTheme="minorHAnsi" w:hAnsiTheme="minorHAnsi" w:cstheme="minorHAnsi"/>
                <w:color w:val="000000"/>
                <w:sz w:val="24"/>
                <w:szCs w:val="24"/>
              </w:rPr>
            </w:pPr>
            <w:r w:rsidRPr="00F77871">
              <w:rPr>
                <w:rFonts w:asciiTheme="minorHAnsi" w:hAnsiTheme="minorHAnsi" w:cstheme="minorHAnsi"/>
                <w:color w:val="000000"/>
                <w:sz w:val="24"/>
                <w:szCs w:val="24"/>
              </w:rPr>
              <w:t xml:space="preserve">whose primary medical qualification was obtained from an accredited </w:t>
            </w:r>
          </w:p>
          <w:p w14:paraId="128C6E48" w14:textId="458D6246" w:rsidR="002D614A" w:rsidRPr="002D614A" w:rsidRDefault="002D614A" w:rsidP="00F77871">
            <w:pPr>
              <w:pStyle w:val="ListParagraph"/>
              <w:widowControl/>
              <w:autoSpaceDE/>
              <w:autoSpaceDN/>
              <w:ind w:left="720" w:firstLine="0"/>
              <w:rPr>
                <w:rFonts w:asciiTheme="minorHAnsi" w:hAnsiTheme="minorHAnsi" w:cstheme="minorHAnsi"/>
                <w:color w:val="000000"/>
                <w:sz w:val="24"/>
                <w:szCs w:val="24"/>
              </w:rPr>
            </w:pPr>
            <w:r w:rsidRPr="002D614A">
              <w:rPr>
                <w:rFonts w:asciiTheme="minorHAnsi" w:hAnsiTheme="minorHAnsi" w:cstheme="minorHAnsi"/>
                <w:color w:val="000000"/>
                <w:sz w:val="24"/>
                <w:szCs w:val="24"/>
              </w:rPr>
              <w:t>medical school</w:t>
            </w:r>
            <w:r w:rsidR="00C019AD">
              <w:rPr>
                <w:rFonts w:asciiTheme="minorHAnsi" w:hAnsiTheme="minorHAnsi" w:cstheme="minorHAnsi"/>
                <w:color w:val="000000"/>
                <w:sz w:val="24"/>
                <w:szCs w:val="24"/>
              </w:rPr>
              <w:t xml:space="preserve"> located in Australia or New Zealand</w:t>
            </w:r>
            <w:r>
              <w:rPr>
                <w:rFonts w:asciiTheme="minorHAnsi" w:hAnsiTheme="minorHAnsi" w:cstheme="minorHAnsi"/>
                <w:color w:val="000000"/>
                <w:sz w:val="24"/>
                <w:szCs w:val="24"/>
              </w:rPr>
              <w:t>,</w:t>
            </w:r>
            <w:r w:rsidRPr="002D614A">
              <w:rPr>
                <w:rFonts w:asciiTheme="minorHAnsi" w:hAnsiTheme="minorHAnsi" w:cstheme="minorHAnsi"/>
                <w:color w:val="000000"/>
                <w:sz w:val="24"/>
                <w:szCs w:val="24"/>
              </w:rPr>
              <w:t xml:space="preserve"> and</w:t>
            </w:r>
          </w:p>
          <w:p w14:paraId="4190DE8C" w14:textId="6A2387EC" w:rsidR="002D614A" w:rsidRPr="00F77871" w:rsidRDefault="002D614A" w:rsidP="00F77871">
            <w:pPr>
              <w:pStyle w:val="ListParagraph"/>
              <w:widowControl/>
              <w:numPr>
                <w:ilvl w:val="0"/>
                <w:numId w:val="42"/>
              </w:numPr>
              <w:autoSpaceDE/>
              <w:autoSpaceDN/>
              <w:rPr>
                <w:rFonts w:asciiTheme="minorHAnsi" w:hAnsiTheme="minorHAnsi" w:cstheme="minorHAnsi"/>
                <w:color w:val="000000"/>
                <w:sz w:val="24"/>
                <w:szCs w:val="24"/>
              </w:rPr>
            </w:pPr>
            <w:r w:rsidRPr="00F77871">
              <w:rPr>
                <w:rFonts w:asciiTheme="minorHAnsi" w:hAnsiTheme="minorHAnsi" w:cstheme="minorHAnsi"/>
                <w:color w:val="000000"/>
                <w:sz w:val="24"/>
                <w:szCs w:val="24"/>
              </w:rPr>
              <w:lastRenderedPageBreak/>
              <w:t xml:space="preserve">who was not one of the following when </w:t>
            </w:r>
            <w:r w:rsidR="00C019AD">
              <w:rPr>
                <w:rFonts w:asciiTheme="minorHAnsi" w:hAnsiTheme="minorHAnsi" w:cstheme="minorHAnsi"/>
                <w:color w:val="000000"/>
                <w:sz w:val="24"/>
                <w:szCs w:val="24"/>
              </w:rPr>
              <w:t>they</w:t>
            </w:r>
            <w:r w:rsidRPr="00F77871">
              <w:rPr>
                <w:rFonts w:asciiTheme="minorHAnsi" w:hAnsiTheme="minorHAnsi" w:cstheme="minorHAnsi"/>
                <w:color w:val="000000"/>
                <w:sz w:val="24"/>
                <w:szCs w:val="24"/>
              </w:rPr>
              <w:t xml:space="preserve"> first enrolled at an</w:t>
            </w:r>
            <w:r>
              <w:rPr>
                <w:rFonts w:asciiTheme="minorHAnsi" w:hAnsiTheme="minorHAnsi" w:cstheme="minorHAnsi"/>
                <w:color w:val="000000"/>
                <w:sz w:val="24"/>
                <w:szCs w:val="24"/>
              </w:rPr>
              <w:t xml:space="preserve"> </w:t>
            </w:r>
            <w:r w:rsidRPr="00F77871">
              <w:rPr>
                <w:rFonts w:asciiTheme="minorHAnsi" w:hAnsiTheme="minorHAnsi" w:cstheme="minorHAnsi"/>
                <w:color w:val="000000"/>
                <w:sz w:val="24"/>
                <w:szCs w:val="24"/>
              </w:rPr>
              <w:t>accredited medical school:</w:t>
            </w:r>
          </w:p>
          <w:p w14:paraId="4D2E6D04" w14:textId="6A35E466" w:rsidR="0040487E" w:rsidRDefault="0040487E" w:rsidP="002D614A">
            <w:pPr>
              <w:pStyle w:val="ListParagraph"/>
              <w:widowControl/>
              <w:numPr>
                <w:ilvl w:val="1"/>
                <w:numId w:val="42"/>
              </w:numPr>
              <w:autoSpaceDE/>
              <w:autoSpaceDN/>
              <w:rPr>
                <w:rFonts w:asciiTheme="minorHAnsi" w:hAnsiTheme="minorHAnsi" w:cstheme="minorHAnsi"/>
                <w:color w:val="000000"/>
                <w:sz w:val="24"/>
                <w:szCs w:val="24"/>
              </w:rPr>
            </w:pPr>
            <w:r>
              <w:rPr>
                <w:rFonts w:asciiTheme="minorHAnsi" w:hAnsiTheme="minorHAnsi" w:cstheme="minorHAnsi"/>
                <w:color w:val="000000"/>
                <w:sz w:val="24"/>
                <w:szCs w:val="24"/>
              </w:rPr>
              <w:t>an Australian citizen</w:t>
            </w:r>
          </w:p>
          <w:p w14:paraId="40E5BA69" w14:textId="4492C222" w:rsidR="002D614A" w:rsidRDefault="002D614A" w:rsidP="002D614A">
            <w:pPr>
              <w:pStyle w:val="ListParagraph"/>
              <w:widowControl/>
              <w:numPr>
                <w:ilvl w:val="1"/>
                <w:numId w:val="42"/>
              </w:numPr>
              <w:autoSpaceDE/>
              <w:autoSpaceDN/>
              <w:rPr>
                <w:rFonts w:asciiTheme="minorHAnsi" w:hAnsiTheme="minorHAnsi" w:cstheme="minorHAnsi"/>
                <w:color w:val="000000"/>
                <w:sz w:val="24"/>
                <w:szCs w:val="24"/>
              </w:rPr>
            </w:pPr>
            <w:r w:rsidRPr="002D614A">
              <w:rPr>
                <w:rFonts w:asciiTheme="minorHAnsi" w:hAnsiTheme="minorHAnsi" w:cstheme="minorHAnsi"/>
                <w:color w:val="000000"/>
                <w:sz w:val="24"/>
                <w:szCs w:val="24"/>
              </w:rPr>
              <w:t>a</w:t>
            </w:r>
            <w:r w:rsidR="00C019AD">
              <w:rPr>
                <w:rFonts w:asciiTheme="minorHAnsi" w:hAnsiTheme="minorHAnsi" w:cstheme="minorHAnsi"/>
                <w:color w:val="000000"/>
                <w:sz w:val="24"/>
                <w:szCs w:val="24"/>
              </w:rPr>
              <w:t xml:space="preserve">n </w:t>
            </w:r>
            <w:r w:rsidRPr="002D614A">
              <w:rPr>
                <w:rFonts w:asciiTheme="minorHAnsi" w:hAnsiTheme="minorHAnsi" w:cstheme="minorHAnsi"/>
                <w:color w:val="000000"/>
                <w:sz w:val="24"/>
                <w:szCs w:val="24"/>
              </w:rPr>
              <w:t>Australian</w:t>
            </w:r>
            <w:r w:rsidR="00C019AD">
              <w:rPr>
                <w:rFonts w:asciiTheme="minorHAnsi" w:hAnsiTheme="minorHAnsi" w:cstheme="minorHAnsi"/>
                <w:color w:val="000000"/>
                <w:sz w:val="24"/>
                <w:szCs w:val="24"/>
              </w:rPr>
              <w:t xml:space="preserve"> permanent resident</w:t>
            </w:r>
          </w:p>
          <w:p w14:paraId="0905D6CA" w14:textId="77777777" w:rsidR="00C019AD" w:rsidRDefault="002D614A" w:rsidP="00F77871">
            <w:pPr>
              <w:pStyle w:val="ListParagraph"/>
              <w:numPr>
                <w:ilvl w:val="1"/>
                <w:numId w:val="42"/>
              </w:numPr>
              <w:rPr>
                <w:rFonts w:asciiTheme="minorHAnsi" w:hAnsiTheme="minorHAnsi" w:cstheme="minorHAnsi"/>
                <w:color w:val="000000"/>
                <w:sz w:val="24"/>
                <w:szCs w:val="24"/>
              </w:rPr>
            </w:pPr>
            <w:r w:rsidRPr="002D614A">
              <w:rPr>
                <w:rFonts w:asciiTheme="minorHAnsi" w:hAnsiTheme="minorHAnsi" w:cstheme="minorHAnsi"/>
                <w:color w:val="000000"/>
                <w:sz w:val="24"/>
                <w:szCs w:val="24"/>
              </w:rPr>
              <w:t>a New Zealand citizen</w:t>
            </w:r>
          </w:p>
          <w:p w14:paraId="2694358C" w14:textId="6D7AE255" w:rsidR="0040487E" w:rsidRPr="00F77871" w:rsidRDefault="002D614A" w:rsidP="00F77871">
            <w:pPr>
              <w:pStyle w:val="ListParagraph"/>
              <w:widowControl/>
              <w:numPr>
                <w:ilvl w:val="1"/>
                <w:numId w:val="42"/>
              </w:numPr>
              <w:autoSpaceDE/>
              <w:autoSpaceDN/>
              <w:rPr>
                <w:rFonts w:asciiTheme="minorHAnsi" w:hAnsiTheme="minorHAnsi" w:cstheme="minorHAnsi"/>
                <w:color w:val="000000"/>
                <w:sz w:val="24"/>
                <w:szCs w:val="24"/>
              </w:rPr>
            </w:pPr>
            <w:r w:rsidRPr="00F77871">
              <w:rPr>
                <w:rFonts w:asciiTheme="minorHAnsi" w:hAnsiTheme="minorHAnsi" w:cstheme="minorHAnsi"/>
                <w:color w:val="000000"/>
                <w:sz w:val="24"/>
                <w:szCs w:val="24"/>
              </w:rPr>
              <w:t>a New Zealand</w:t>
            </w:r>
            <w:r w:rsidR="00C019AD">
              <w:rPr>
                <w:rFonts w:asciiTheme="minorHAnsi" w:hAnsiTheme="minorHAnsi" w:cstheme="minorHAnsi"/>
                <w:color w:val="000000"/>
                <w:sz w:val="24"/>
                <w:szCs w:val="24"/>
              </w:rPr>
              <w:t xml:space="preserve"> permanent resident</w:t>
            </w:r>
          </w:p>
          <w:p w14:paraId="66110F1E" w14:textId="77777777" w:rsidR="0040487E" w:rsidRPr="00F34F12" w:rsidRDefault="0040487E" w:rsidP="00F34F12">
            <w:pPr>
              <w:pStyle w:val="BodyText"/>
              <w:rPr>
                <w:rFonts w:asciiTheme="minorHAnsi" w:hAnsiTheme="minorHAnsi" w:cstheme="minorHAnsi"/>
              </w:rPr>
            </w:pPr>
          </w:p>
          <w:p w14:paraId="6D2B108E" w14:textId="557CE858" w:rsidR="00D40868" w:rsidRPr="00F34F12" w:rsidRDefault="0040487E" w:rsidP="00F34F12">
            <w:pPr>
              <w:pStyle w:val="BodyText"/>
            </w:pPr>
            <w:r w:rsidRPr="00F34F12">
              <w:rPr>
                <w:rFonts w:asciiTheme="minorHAnsi" w:hAnsiTheme="minorHAnsi" w:cstheme="minorHAnsi"/>
              </w:rPr>
              <w:t>IMG is the collective term used when referring to doctors who fit into the abovementioned criteria.</w:t>
            </w:r>
          </w:p>
        </w:tc>
      </w:tr>
      <w:tr w:rsidR="006572ED" w:rsidRPr="009A503A" w14:paraId="609F6D8D" w14:textId="77777777" w:rsidTr="00D71AAA">
        <w:tc>
          <w:tcPr>
            <w:tcW w:w="2263" w:type="dxa"/>
          </w:tcPr>
          <w:p w14:paraId="4DBE9280" w14:textId="2C790925" w:rsidR="006572ED" w:rsidRPr="009A503A" w:rsidRDefault="0002475D">
            <w:pPr>
              <w:pStyle w:val="BodyText"/>
              <w:rPr>
                <w:rFonts w:asciiTheme="minorHAnsi" w:hAnsiTheme="minorHAnsi" w:cstheme="minorHAnsi"/>
              </w:rPr>
            </w:pPr>
            <w:r w:rsidRPr="009A503A">
              <w:rPr>
                <w:rFonts w:asciiTheme="minorHAnsi" w:hAnsiTheme="minorHAnsi" w:cstheme="minorHAnsi"/>
                <w:b/>
                <w:i/>
              </w:rPr>
              <w:lastRenderedPageBreak/>
              <w:t>Medical practitioner</w:t>
            </w:r>
            <w:r w:rsidRPr="009A503A">
              <w:rPr>
                <w:rFonts w:asciiTheme="minorHAnsi" w:hAnsiTheme="minorHAnsi" w:cstheme="minorHAnsi"/>
                <w:b/>
                <w:i/>
                <w:spacing w:val="-1"/>
              </w:rPr>
              <w:t xml:space="preserve"> </w:t>
            </w:r>
            <w:r w:rsidRPr="009A503A">
              <w:rPr>
                <w:rFonts w:asciiTheme="minorHAnsi" w:hAnsiTheme="minorHAnsi" w:cstheme="minorHAnsi"/>
                <w:b/>
                <w:i/>
              </w:rPr>
              <w:t>position</w:t>
            </w:r>
          </w:p>
        </w:tc>
        <w:tc>
          <w:tcPr>
            <w:tcW w:w="8364" w:type="dxa"/>
          </w:tcPr>
          <w:p w14:paraId="23070D8C" w14:textId="56579392" w:rsidR="006572ED" w:rsidRPr="009A503A" w:rsidRDefault="00555203">
            <w:pPr>
              <w:pStyle w:val="BodyText"/>
              <w:rPr>
                <w:rFonts w:asciiTheme="minorHAnsi" w:hAnsiTheme="minorHAnsi" w:cstheme="minorHAnsi"/>
              </w:rPr>
            </w:pPr>
            <w:r>
              <w:rPr>
                <w:rFonts w:asciiTheme="minorHAnsi" w:hAnsiTheme="minorHAnsi" w:cstheme="minorHAnsi"/>
              </w:rPr>
              <w:t>A</w:t>
            </w:r>
            <w:r w:rsidR="0002475D" w:rsidRPr="009A503A">
              <w:rPr>
                <w:rFonts w:asciiTheme="minorHAnsi" w:hAnsiTheme="minorHAnsi" w:cstheme="minorHAnsi"/>
              </w:rPr>
              <w:t xml:space="preserve"> post of employment for an IMG to participate on the Scheme</w:t>
            </w:r>
          </w:p>
        </w:tc>
      </w:tr>
      <w:tr w:rsidR="006572ED" w:rsidRPr="009A503A" w14:paraId="07A5711D" w14:textId="77777777" w:rsidTr="00D71AAA">
        <w:tc>
          <w:tcPr>
            <w:tcW w:w="2263" w:type="dxa"/>
          </w:tcPr>
          <w:p w14:paraId="5F3AB52E" w14:textId="55CA7D97" w:rsidR="006572ED" w:rsidRPr="009A503A" w:rsidRDefault="0002475D">
            <w:pPr>
              <w:pStyle w:val="BodyText"/>
              <w:rPr>
                <w:rFonts w:asciiTheme="minorHAnsi" w:hAnsiTheme="minorHAnsi" w:cstheme="minorHAnsi"/>
              </w:rPr>
            </w:pPr>
            <w:r w:rsidRPr="009A503A">
              <w:rPr>
                <w:rFonts w:asciiTheme="minorHAnsi" w:hAnsiTheme="minorHAnsi" w:cstheme="minorHAnsi"/>
                <w:b/>
                <w:i/>
              </w:rPr>
              <w:t>MBS</w:t>
            </w:r>
          </w:p>
        </w:tc>
        <w:tc>
          <w:tcPr>
            <w:tcW w:w="8364" w:type="dxa"/>
          </w:tcPr>
          <w:p w14:paraId="6A458252" w14:textId="40B9A37E" w:rsidR="006572ED" w:rsidRPr="009A503A" w:rsidRDefault="0002475D">
            <w:pPr>
              <w:pStyle w:val="BodyText"/>
              <w:rPr>
                <w:rFonts w:asciiTheme="minorHAnsi" w:hAnsiTheme="minorHAnsi" w:cstheme="minorHAnsi"/>
              </w:rPr>
            </w:pPr>
            <w:r w:rsidRPr="009A503A">
              <w:rPr>
                <w:rFonts w:asciiTheme="minorHAnsi" w:hAnsiTheme="minorHAnsi" w:cstheme="minorHAnsi"/>
              </w:rPr>
              <w:t>Medicare</w:t>
            </w:r>
            <w:r w:rsidRPr="009A503A">
              <w:rPr>
                <w:rFonts w:asciiTheme="minorHAnsi" w:hAnsiTheme="minorHAnsi" w:cstheme="minorHAnsi"/>
                <w:spacing w:val="-5"/>
              </w:rPr>
              <w:t xml:space="preserve"> </w:t>
            </w:r>
            <w:r w:rsidRPr="009A503A">
              <w:rPr>
                <w:rFonts w:asciiTheme="minorHAnsi" w:hAnsiTheme="minorHAnsi" w:cstheme="minorHAnsi"/>
              </w:rPr>
              <w:t>Benefits</w:t>
            </w:r>
            <w:r w:rsidRPr="009A503A">
              <w:rPr>
                <w:rFonts w:asciiTheme="minorHAnsi" w:hAnsiTheme="minorHAnsi" w:cstheme="minorHAnsi"/>
                <w:spacing w:val="-3"/>
              </w:rPr>
              <w:t xml:space="preserve"> </w:t>
            </w:r>
            <w:r w:rsidRPr="009A503A">
              <w:rPr>
                <w:rFonts w:asciiTheme="minorHAnsi" w:hAnsiTheme="minorHAnsi" w:cstheme="minorHAnsi"/>
                <w:spacing w:val="-2"/>
              </w:rPr>
              <w:t>Schedule</w:t>
            </w:r>
          </w:p>
        </w:tc>
      </w:tr>
      <w:tr w:rsidR="006572ED" w:rsidRPr="009A503A" w14:paraId="3EC24C8A" w14:textId="77777777" w:rsidTr="00D71AAA">
        <w:tc>
          <w:tcPr>
            <w:tcW w:w="2263" w:type="dxa"/>
          </w:tcPr>
          <w:p w14:paraId="70F11988" w14:textId="04280804" w:rsidR="006572ED" w:rsidRPr="009A503A" w:rsidRDefault="0002475D">
            <w:pPr>
              <w:pStyle w:val="BodyText"/>
              <w:rPr>
                <w:rFonts w:asciiTheme="minorHAnsi" w:hAnsiTheme="minorHAnsi" w:cstheme="minorHAnsi"/>
              </w:rPr>
            </w:pPr>
            <w:hyperlink r:id="rId13" w:history="1">
              <w:r w:rsidRPr="009A503A">
                <w:rPr>
                  <w:rStyle w:val="Hyperlink"/>
                  <w:rFonts w:asciiTheme="minorHAnsi" w:hAnsiTheme="minorHAnsi" w:cstheme="minorHAnsi"/>
                  <w:b/>
                  <w:bCs/>
                  <w:i/>
                  <w:iCs/>
                  <w:color w:val="auto"/>
                  <w:u w:val="none"/>
                </w:rPr>
                <w:t>Modified Monash Model</w:t>
              </w:r>
            </w:hyperlink>
            <w:r w:rsidR="009A503A">
              <w:rPr>
                <w:rStyle w:val="Hyperlink"/>
                <w:rFonts w:asciiTheme="minorHAnsi" w:hAnsiTheme="minorHAnsi" w:cstheme="minorHAnsi"/>
                <w:b/>
                <w:bCs/>
                <w:i/>
                <w:iCs/>
                <w:color w:val="auto"/>
                <w:u w:val="none"/>
              </w:rPr>
              <w:t xml:space="preserve"> </w:t>
            </w:r>
            <w:r w:rsidR="009A503A" w:rsidRPr="009A503A">
              <w:rPr>
                <w:rFonts w:asciiTheme="minorHAnsi" w:hAnsiTheme="minorHAnsi" w:cstheme="minorHAnsi"/>
                <w:b/>
                <w:bCs/>
                <w:color w:val="000000"/>
              </w:rPr>
              <w:t>(MMM)</w:t>
            </w:r>
          </w:p>
        </w:tc>
        <w:tc>
          <w:tcPr>
            <w:tcW w:w="8364" w:type="dxa"/>
          </w:tcPr>
          <w:p w14:paraId="6C6D78DB" w14:textId="5861D0EC" w:rsidR="006572ED" w:rsidRPr="009A503A" w:rsidRDefault="00555203">
            <w:pPr>
              <w:pStyle w:val="BodyText"/>
              <w:rPr>
                <w:rFonts w:asciiTheme="minorHAnsi" w:hAnsiTheme="minorHAnsi" w:cstheme="minorHAnsi"/>
              </w:rPr>
            </w:pPr>
            <w:r>
              <w:rPr>
                <w:rFonts w:asciiTheme="minorHAnsi" w:hAnsiTheme="minorHAnsi" w:cstheme="minorHAnsi"/>
                <w:color w:val="000000"/>
              </w:rPr>
              <w:t>M</w:t>
            </w:r>
            <w:r w:rsidR="0002475D" w:rsidRPr="009A503A">
              <w:rPr>
                <w:rFonts w:asciiTheme="minorHAnsi" w:hAnsiTheme="minorHAnsi" w:cstheme="minorHAnsi"/>
                <w:color w:val="000000"/>
              </w:rPr>
              <w:t xml:space="preserve">easures remoteness and population size on a scale of category </w:t>
            </w:r>
            <w:r w:rsidR="004006BC">
              <w:rPr>
                <w:rFonts w:asciiTheme="minorHAnsi" w:hAnsiTheme="minorHAnsi" w:cstheme="minorHAnsi"/>
                <w:color w:val="000000"/>
              </w:rPr>
              <w:t>MMM</w:t>
            </w:r>
            <w:r w:rsidR="0002475D" w:rsidRPr="009A503A">
              <w:rPr>
                <w:rFonts w:asciiTheme="minorHAnsi" w:hAnsiTheme="minorHAnsi" w:cstheme="minorHAnsi"/>
                <w:color w:val="000000"/>
              </w:rPr>
              <w:t xml:space="preserve">1 to </w:t>
            </w:r>
            <w:r w:rsidR="004006BC">
              <w:rPr>
                <w:rFonts w:asciiTheme="minorHAnsi" w:hAnsiTheme="minorHAnsi" w:cstheme="minorHAnsi"/>
                <w:color w:val="000000"/>
              </w:rPr>
              <w:t>MMM</w:t>
            </w:r>
            <w:r w:rsidR="0002475D" w:rsidRPr="009A503A">
              <w:rPr>
                <w:rFonts w:asciiTheme="minorHAnsi" w:hAnsiTheme="minorHAnsi" w:cstheme="minorHAnsi"/>
                <w:color w:val="000000"/>
              </w:rPr>
              <w:t xml:space="preserve">7. </w:t>
            </w:r>
            <w:r w:rsidR="004006BC">
              <w:rPr>
                <w:rFonts w:asciiTheme="minorHAnsi" w:hAnsiTheme="minorHAnsi" w:cstheme="minorHAnsi"/>
                <w:color w:val="000000"/>
              </w:rPr>
              <w:t>MMM</w:t>
            </w:r>
            <w:r w:rsidR="0002475D" w:rsidRPr="009A503A">
              <w:rPr>
                <w:rFonts w:asciiTheme="minorHAnsi" w:hAnsiTheme="minorHAnsi" w:cstheme="minorHAnsi"/>
                <w:color w:val="000000"/>
              </w:rPr>
              <w:t xml:space="preserve">1 is a capital city and </w:t>
            </w:r>
            <w:r w:rsidR="004006BC">
              <w:rPr>
                <w:rFonts w:asciiTheme="minorHAnsi" w:hAnsiTheme="minorHAnsi" w:cstheme="minorHAnsi"/>
                <w:color w:val="000000"/>
              </w:rPr>
              <w:t>MMM</w:t>
            </w:r>
            <w:r w:rsidR="0002475D" w:rsidRPr="009A503A">
              <w:rPr>
                <w:rFonts w:asciiTheme="minorHAnsi" w:hAnsiTheme="minorHAnsi" w:cstheme="minorHAnsi"/>
                <w:color w:val="000000"/>
              </w:rPr>
              <w:t>7 is very remote</w:t>
            </w:r>
          </w:p>
        </w:tc>
      </w:tr>
      <w:tr w:rsidR="006572ED" w:rsidRPr="009A503A" w14:paraId="2A56DF39" w14:textId="77777777" w:rsidTr="00D71AAA">
        <w:tc>
          <w:tcPr>
            <w:tcW w:w="2263" w:type="dxa"/>
          </w:tcPr>
          <w:p w14:paraId="3EFF2206" w14:textId="7B97E299" w:rsidR="006572ED" w:rsidRPr="009A503A" w:rsidRDefault="0002475D">
            <w:pPr>
              <w:pStyle w:val="BodyText"/>
              <w:rPr>
                <w:rFonts w:asciiTheme="minorHAnsi" w:hAnsiTheme="minorHAnsi" w:cstheme="minorHAnsi"/>
              </w:rPr>
            </w:pPr>
            <w:r w:rsidRPr="009A503A">
              <w:rPr>
                <w:rFonts w:asciiTheme="minorHAnsi" w:hAnsiTheme="minorHAnsi" w:cstheme="minorHAnsi"/>
                <w:b/>
                <w:bCs/>
                <w:i/>
                <w:iCs/>
                <w:color w:val="000000"/>
              </w:rPr>
              <w:t>National Coordination Unit</w:t>
            </w:r>
            <w:r w:rsidR="009A503A">
              <w:rPr>
                <w:rFonts w:asciiTheme="minorHAnsi" w:hAnsiTheme="minorHAnsi" w:cstheme="minorHAnsi"/>
                <w:b/>
                <w:bCs/>
                <w:i/>
                <w:iCs/>
                <w:color w:val="000000"/>
              </w:rPr>
              <w:t xml:space="preserve"> </w:t>
            </w:r>
            <w:r w:rsidR="009A503A" w:rsidRPr="009A503A">
              <w:rPr>
                <w:rFonts w:asciiTheme="minorHAnsi" w:hAnsiTheme="minorHAnsi" w:cstheme="minorHAnsi"/>
                <w:b/>
                <w:bCs/>
                <w:color w:val="000000"/>
              </w:rPr>
              <w:t>(NCU)</w:t>
            </w:r>
          </w:p>
        </w:tc>
        <w:tc>
          <w:tcPr>
            <w:tcW w:w="8364" w:type="dxa"/>
          </w:tcPr>
          <w:p w14:paraId="5CC91C7D" w14:textId="3B98C52D" w:rsidR="006572ED" w:rsidRPr="009A503A" w:rsidRDefault="00555203">
            <w:pPr>
              <w:pStyle w:val="BodyText"/>
              <w:rPr>
                <w:rFonts w:asciiTheme="minorHAnsi" w:hAnsiTheme="minorHAnsi" w:cstheme="minorHAnsi"/>
              </w:rPr>
            </w:pPr>
            <w:r>
              <w:rPr>
                <w:rFonts w:asciiTheme="minorHAnsi" w:hAnsiTheme="minorHAnsi" w:cstheme="minorHAnsi"/>
                <w:color w:val="000000"/>
              </w:rPr>
              <w:t>A</w:t>
            </w:r>
            <w:r w:rsidR="0002475D" w:rsidRPr="009A503A">
              <w:rPr>
                <w:rFonts w:asciiTheme="minorHAnsi" w:hAnsiTheme="minorHAnsi" w:cstheme="minorHAnsi"/>
                <w:color w:val="000000"/>
              </w:rPr>
              <w:t xml:space="preserve"> National Coordination Unit to support the RWAs with national elements of jurisdictional activities</w:t>
            </w:r>
          </w:p>
        </w:tc>
      </w:tr>
      <w:tr w:rsidR="006572ED" w:rsidRPr="009A503A" w14:paraId="5FD652F5" w14:textId="77777777" w:rsidTr="00D71AAA">
        <w:tc>
          <w:tcPr>
            <w:tcW w:w="2263" w:type="dxa"/>
          </w:tcPr>
          <w:p w14:paraId="61BE5231" w14:textId="249B7AA1" w:rsidR="006572ED" w:rsidRPr="009A503A" w:rsidRDefault="0002475D">
            <w:pPr>
              <w:pStyle w:val="BodyText"/>
              <w:rPr>
                <w:rFonts w:asciiTheme="minorHAnsi" w:hAnsiTheme="minorHAnsi" w:cstheme="minorHAnsi"/>
              </w:rPr>
            </w:pPr>
            <w:r w:rsidRPr="009A503A">
              <w:rPr>
                <w:rFonts w:asciiTheme="minorHAnsi" w:hAnsiTheme="minorHAnsi" w:cstheme="minorHAnsi"/>
                <w:b/>
                <w:i/>
              </w:rPr>
              <w:t>Permanent</w:t>
            </w:r>
            <w:r w:rsidRPr="009A503A">
              <w:rPr>
                <w:rFonts w:asciiTheme="minorHAnsi" w:hAnsiTheme="minorHAnsi" w:cstheme="minorHAnsi"/>
                <w:b/>
                <w:i/>
                <w:spacing w:val="-6"/>
              </w:rPr>
              <w:t xml:space="preserve"> </w:t>
            </w:r>
            <w:r w:rsidRPr="009A503A">
              <w:rPr>
                <w:rFonts w:asciiTheme="minorHAnsi" w:hAnsiTheme="minorHAnsi" w:cstheme="minorHAnsi"/>
                <w:b/>
                <w:i/>
              </w:rPr>
              <w:t>Resident</w:t>
            </w:r>
            <w:r w:rsidRPr="009A503A">
              <w:rPr>
                <w:rFonts w:asciiTheme="minorHAnsi" w:hAnsiTheme="minorHAnsi" w:cstheme="minorHAnsi"/>
                <w:b/>
                <w:i/>
                <w:spacing w:val="-7"/>
              </w:rPr>
              <w:t xml:space="preserve"> </w:t>
            </w:r>
            <w:r w:rsidRPr="009A503A">
              <w:rPr>
                <w:rFonts w:asciiTheme="minorHAnsi" w:hAnsiTheme="minorHAnsi" w:cstheme="minorHAnsi"/>
                <w:b/>
                <w:i/>
              </w:rPr>
              <w:t>or</w:t>
            </w:r>
            <w:r w:rsidRPr="009A503A">
              <w:rPr>
                <w:rFonts w:asciiTheme="minorHAnsi" w:hAnsiTheme="minorHAnsi" w:cstheme="minorHAnsi"/>
                <w:b/>
                <w:i/>
                <w:spacing w:val="-5"/>
              </w:rPr>
              <w:t xml:space="preserve"> </w:t>
            </w:r>
            <w:r w:rsidRPr="009A503A">
              <w:rPr>
                <w:rFonts w:asciiTheme="minorHAnsi" w:hAnsiTheme="minorHAnsi" w:cstheme="minorHAnsi"/>
                <w:b/>
                <w:i/>
              </w:rPr>
              <w:t>Australian</w:t>
            </w:r>
            <w:r w:rsidRPr="009A503A">
              <w:rPr>
                <w:rFonts w:asciiTheme="minorHAnsi" w:hAnsiTheme="minorHAnsi" w:cstheme="minorHAnsi"/>
                <w:b/>
                <w:i/>
                <w:spacing w:val="-4"/>
              </w:rPr>
              <w:t xml:space="preserve"> </w:t>
            </w:r>
            <w:r w:rsidRPr="009A503A">
              <w:rPr>
                <w:rFonts w:asciiTheme="minorHAnsi" w:hAnsiTheme="minorHAnsi" w:cstheme="minorHAnsi"/>
                <w:b/>
                <w:i/>
              </w:rPr>
              <w:t>Citizen</w:t>
            </w:r>
          </w:p>
        </w:tc>
        <w:tc>
          <w:tcPr>
            <w:tcW w:w="8364" w:type="dxa"/>
          </w:tcPr>
          <w:p w14:paraId="5D63FC63" w14:textId="12391A07" w:rsidR="006572ED" w:rsidRPr="009A503A" w:rsidRDefault="0002475D" w:rsidP="0002475D">
            <w:pPr>
              <w:tabs>
                <w:tab w:val="left" w:pos="726"/>
                <w:tab w:val="left" w:pos="727"/>
              </w:tabs>
              <w:rPr>
                <w:rFonts w:asciiTheme="minorHAnsi" w:hAnsiTheme="minorHAnsi" w:cstheme="minorHAnsi"/>
                <w:sz w:val="24"/>
                <w:szCs w:val="24"/>
              </w:rPr>
            </w:pPr>
            <w:r w:rsidRPr="009A503A">
              <w:rPr>
                <w:rFonts w:asciiTheme="minorHAnsi" w:hAnsiTheme="minorHAnsi" w:cstheme="minorHAnsi"/>
                <w:sz w:val="24"/>
                <w:szCs w:val="24"/>
              </w:rPr>
              <w:t>as</w:t>
            </w:r>
            <w:r w:rsidRPr="009A503A">
              <w:rPr>
                <w:rFonts w:asciiTheme="minorHAnsi" w:hAnsiTheme="minorHAnsi" w:cstheme="minorHAnsi"/>
                <w:spacing w:val="-4"/>
                <w:sz w:val="24"/>
                <w:szCs w:val="24"/>
              </w:rPr>
              <w:t xml:space="preserve"> </w:t>
            </w:r>
            <w:r w:rsidRPr="009A503A">
              <w:rPr>
                <w:rFonts w:asciiTheme="minorHAnsi" w:hAnsiTheme="minorHAnsi" w:cstheme="minorHAnsi"/>
                <w:sz w:val="24"/>
                <w:szCs w:val="24"/>
              </w:rPr>
              <w:t>defined</w:t>
            </w:r>
            <w:r w:rsidRPr="009A503A">
              <w:rPr>
                <w:rFonts w:asciiTheme="minorHAnsi" w:hAnsiTheme="minorHAnsi" w:cstheme="minorHAnsi"/>
                <w:spacing w:val="-7"/>
                <w:sz w:val="24"/>
                <w:szCs w:val="24"/>
              </w:rPr>
              <w:t xml:space="preserve"> </w:t>
            </w:r>
            <w:r w:rsidRPr="009A503A">
              <w:rPr>
                <w:rFonts w:asciiTheme="minorHAnsi" w:hAnsiTheme="minorHAnsi" w:cstheme="minorHAnsi"/>
                <w:sz w:val="24"/>
                <w:szCs w:val="24"/>
              </w:rPr>
              <w:t>in</w:t>
            </w:r>
            <w:r w:rsidRPr="009A503A">
              <w:rPr>
                <w:rFonts w:asciiTheme="minorHAnsi" w:hAnsiTheme="minorHAnsi" w:cstheme="minorHAnsi"/>
                <w:spacing w:val="-4"/>
                <w:sz w:val="24"/>
                <w:szCs w:val="24"/>
              </w:rPr>
              <w:t xml:space="preserve"> </w:t>
            </w:r>
            <w:r w:rsidRPr="009A503A">
              <w:rPr>
                <w:rFonts w:asciiTheme="minorHAnsi" w:hAnsiTheme="minorHAnsi" w:cstheme="minorHAnsi"/>
                <w:sz w:val="24"/>
                <w:szCs w:val="24"/>
              </w:rPr>
              <w:t>the</w:t>
            </w:r>
            <w:r w:rsidRPr="009A503A">
              <w:rPr>
                <w:rFonts w:asciiTheme="minorHAnsi" w:hAnsiTheme="minorHAnsi" w:cstheme="minorHAnsi"/>
                <w:spacing w:val="-1"/>
                <w:sz w:val="24"/>
                <w:szCs w:val="24"/>
              </w:rPr>
              <w:t xml:space="preserve"> </w:t>
            </w:r>
            <w:r w:rsidRPr="009A503A">
              <w:rPr>
                <w:rFonts w:asciiTheme="minorHAnsi" w:hAnsiTheme="minorHAnsi" w:cstheme="minorHAnsi"/>
                <w:i/>
                <w:sz w:val="24"/>
                <w:szCs w:val="24"/>
              </w:rPr>
              <w:t>Migration</w:t>
            </w:r>
            <w:r w:rsidRPr="009A503A">
              <w:rPr>
                <w:rFonts w:asciiTheme="minorHAnsi" w:hAnsiTheme="minorHAnsi" w:cstheme="minorHAnsi"/>
                <w:i/>
                <w:spacing w:val="-5"/>
                <w:sz w:val="24"/>
                <w:szCs w:val="24"/>
              </w:rPr>
              <w:t xml:space="preserve"> </w:t>
            </w:r>
            <w:r w:rsidRPr="009A503A">
              <w:rPr>
                <w:rFonts w:asciiTheme="minorHAnsi" w:hAnsiTheme="minorHAnsi" w:cstheme="minorHAnsi"/>
                <w:i/>
                <w:sz w:val="24"/>
                <w:szCs w:val="24"/>
              </w:rPr>
              <w:t>Act</w:t>
            </w:r>
            <w:r w:rsidRPr="009A503A">
              <w:rPr>
                <w:rFonts w:asciiTheme="minorHAnsi" w:hAnsiTheme="minorHAnsi" w:cstheme="minorHAnsi"/>
                <w:i/>
                <w:spacing w:val="-6"/>
                <w:sz w:val="24"/>
                <w:szCs w:val="24"/>
              </w:rPr>
              <w:t xml:space="preserve"> </w:t>
            </w:r>
            <w:r w:rsidRPr="009A503A">
              <w:rPr>
                <w:rFonts w:asciiTheme="minorHAnsi" w:hAnsiTheme="minorHAnsi" w:cstheme="minorHAnsi"/>
                <w:i/>
                <w:spacing w:val="-2"/>
                <w:sz w:val="24"/>
                <w:szCs w:val="24"/>
              </w:rPr>
              <w:t>1958</w:t>
            </w:r>
          </w:p>
        </w:tc>
      </w:tr>
      <w:tr w:rsidR="006572ED" w:rsidRPr="009A503A" w14:paraId="01FC2548" w14:textId="77777777" w:rsidTr="00D71AAA">
        <w:tc>
          <w:tcPr>
            <w:tcW w:w="2263" w:type="dxa"/>
          </w:tcPr>
          <w:p w14:paraId="3C39578C" w14:textId="3E01F579" w:rsidR="006572ED" w:rsidRPr="009A503A" w:rsidRDefault="0002475D">
            <w:pPr>
              <w:pStyle w:val="BodyText"/>
              <w:rPr>
                <w:rFonts w:asciiTheme="minorHAnsi" w:hAnsiTheme="minorHAnsi" w:cstheme="minorHAnsi"/>
              </w:rPr>
            </w:pPr>
            <w:r w:rsidRPr="009A503A">
              <w:rPr>
                <w:rFonts w:asciiTheme="minorHAnsi" w:hAnsiTheme="minorHAnsi" w:cstheme="minorHAnsi"/>
                <w:b/>
                <w:i/>
              </w:rPr>
              <w:t>QA</w:t>
            </w:r>
          </w:p>
        </w:tc>
        <w:tc>
          <w:tcPr>
            <w:tcW w:w="8364" w:type="dxa"/>
          </w:tcPr>
          <w:p w14:paraId="7EE067D4" w14:textId="690089CA" w:rsidR="006572ED" w:rsidRPr="009A503A" w:rsidRDefault="0002475D">
            <w:pPr>
              <w:pStyle w:val="BodyText"/>
              <w:rPr>
                <w:rFonts w:asciiTheme="minorHAnsi" w:hAnsiTheme="minorHAnsi" w:cstheme="minorHAnsi"/>
              </w:rPr>
            </w:pPr>
            <w:r w:rsidRPr="009A503A">
              <w:rPr>
                <w:rFonts w:asciiTheme="minorHAnsi" w:hAnsiTheme="minorHAnsi" w:cstheme="minorHAnsi"/>
              </w:rPr>
              <w:t>Quality</w:t>
            </w:r>
            <w:r w:rsidRPr="009A503A">
              <w:rPr>
                <w:rFonts w:asciiTheme="minorHAnsi" w:hAnsiTheme="minorHAnsi" w:cstheme="minorHAnsi"/>
                <w:spacing w:val="-5"/>
              </w:rPr>
              <w:t xml:space="preserve"> </w:t>
            </w:r>
            <w:r w:rsidRPr="009A503A">
              <w:rPr>
                <w:rFonts w:asciiTheme="minorHAnsi" w:hAnsiTheme="minorHAnsi" w:cstheme="minorHAnsi"/>
                <w:spacing w:val="-2"/>
              </w:rPr>
              <w:t>Assurance</w:t>
            </w:r>
          </w:p>
        </w:tc>
      </w:tr>
      <w:tr w:rsidR="006572ED" w:rsidRPr="009A503A" w14:paraId="50AEAFFC" w14:textId="77777777" w:rsidTr="00D71AAA">
        <w:tc>
          <w:tcPr>
            <w:tcW w:w="2263" w:type="dxa"/>
          </w:tcPr>
          <w:p w14:paraId="412EF8F9" w14:textId="7A38B9DC" w:rsidR="006572ED" w:rsidRPr="009A503A" w:rsidRDefault="0002475D">
            <w:pPr>
              <w:pStyle w:val="BodyText"/>
              <w:rPr>
                <w:rFonts w:asciiTheme="minorHAnsi" w:hAnsiTheme="minorHAnsi" w:cstheme="minorHAnsi"/>
              </w:rPr>
            </w:pPr>
            <w:r w:rsidRPr="009A503A">
              <w:rPr>
                <w:rFonts w:asciiTheme="minorHAnsi" w:hAnsiTheme="minorHAnsi" w:cstheme="minorHAnsi"/>
                <w:b/>
                <w:i/>
              </w:rPr>
              <w:t>Recognised Fellow</w:t>
            </w:r>
          </w:p>
        </w:tc>
        <w:tc>
          <w:tcPr>
            <w:tcW w:w="8364" w:type="dxa"/>
          </w:tcPr>
          <w:p w14:paraId="42123CAE" w14:textId="702356C5" w:rsidR="006572ED" w:rsidRPr="009A503A" w:rsidRDefault="00555203" w:rsidP="009A503A">
            <w:pPr>
              <w:widowControl/>
              <w:autoSpaceDE/>
              <w:autoSpaceDN/>
              <w:rPr>
                <w:rFonts w:asciiTheme="minorHAnsi" w:hAnsiTheme="minorHAnsi" w:cstheme="minorHAnsi"/>
                <w:sz w:val="24"/>
                <w:szCs w:val="24"/>
              </w:rPr>
            </w:pPr>
            <w:r>
              <w:rPr>
                <w:rFonts w:asciiTheme="minorHAnsi" w:hAnsiTheme="minorHAnsi" w:cstheme="minorHAnsi"/>
                <w:sz w:val="24"/>
                <w:szCs w:val="24"/>
              </w:rPr>
              <w:t>A medical practitioner</w:t>
            </w:r>
            <w:r w:rsidR="0002475D" w:rsidRPr="009A503A">
              <w:rPr>
                <w:rFonts w:asciiTheme="minorHAnsi" w:hAnsiTheme="minorHAnsi" w:cstheme="minorHAnsi"/>
                <w:sz w:val="24"/>
                <w:szCs w:val="24"/>
              </w:rPr>
              <w:t xml:space="preserve"> who has achieved FACRRM or FRACGP</w:t>
            </w:r>
          </w:p>
        </w:tc>
      </w:tr>
      <w:tr w:rsidR="006572ED" w:rsidRPr="009A503A" w14:paraId="7CCE1851" w14:textId="77777777" w:rsidTr="00D71AAA">
        <w:tc>
          <w:tcPr>
            <w:tcW w:w="2263" w:type="dxa"/>
          </w:tcPr>
          <w:p w14:paraId="58A2290B" w14:textId="62ACC04E" w:rsidR="006572ED" w:rsidRPr="009A503A" w:rsidRDefault="0002475D">
            <w:pPr>
              <w:pStyle w:val="BodyText"/>
              <w:rPr>
                <w:rFonts w:asciiTheme="minorHAnsi" w:hAnsiTheme="minorHAnsi" w:cstheme="minorHAnsi"/>
              </w:rPr>
            </w:pPr>
            <w:r w:rsidRPr="009A503A">
              <w:rPr>
                <w:rFonts w:asciiTheme="minorHAnsi" w:hAnsiTheme="minorHAnsi" w:cstheme="minorHAnsi"/>
                <w:b/>
                <w:i/>
              </w:rPr>
              <w:t xml:space="preserve">Rural Workforce Agencies </w:t>
            </w:r>
            <w:r w:rsidRPr="009A503A">
              <w:rPr>
                <w:rFonts w:asciiTheme="minorHAnsi" w:hAnsiTheme="minorHAnsi" w:cstheme="minorHAnsi"/>
                <w:b/>
              </w:rPr>
              <w:t>(RWAs)</w:t>
            </w:r>
          </w:p>
        </w:tc>
        <w:tc>
          <w:tcPr>
            <w:tcW w:w="8364" w:type="dxa"/>
          </w:tcPr>
          <w:p w14:paraId="600D644F" w14:textId="2BAF4324" w:rsidR="006572ED" w:rsidRPr="009A503A" w:rsidRDefault="00555203">
            <w:pPr>
              <w:pStyle w:val="BodyText"/>
              <w:rPr>
                <w:rFonts w:asciiTheme="minorHAnsi" w:hAnsiTheme="minorHAnsi" w:cstheme="minorHAnsi"/>
              </w:rPr>
            </w:pPr>
            <w:r>
              <w:rPr>
                <w:rFonts w:asciiTheme="minorHAnsi" w:hAnsiTheme="minorHAnsi" w:cstheme="minorHAnsi"/>
              </w:rPr>
              <w:t>A</w:t>
            </w:r>
            <w:r w:rsidR="0002475D" w:rsidRPr="009A503A">
              <w:rPr>
                <w:rFonts w:asciiTheme="minorHAnsi" w:hAnsiTheme="minorHAnsi" w:cstheme="minorHAnsi"/>
              </w:rPr>
              <w:t>dministrative bod</w:t>
            </w:r>
            <w:r w:rsidR="00D63F0B">
              <w:rPr>
                <w:rFonts w:asciiTheme="minorHAnsi" w:hAnsiTheme="minorHAnsi" w:cstheme="minorHAnsi"/>
              </w:rPr>
              <w:t>y</w:t>
            </w:r>
            <w:r w:rsidR="0002475D" w:rsidRPr="009A503A">
              <w:rPr>
                <w:rFonts w:asciiTheme="minorHAnsi" w:hAnsiTheme="minorHAnsi" w:cstheme="minorHAnsi"/>
              </w:rPr>
              <w:t xml:space="preserve"> for </w:t>
            </w:r>
            <w:r w:rsidR="009A503A">
              <w:rPr>
                <w:rFonts w:asciiTheme="minorHAnsi" w:hAnsiTheme="minorHAnsi" w:cstheme="minorHAnsi"/>
              </w:rPr>
              <w:t>the More Doctors for Rural Australia Program</w:t>
            </w:r>
            <w:r w:rsidR="004329E1">
              <w:rPr>
                <w:rFonts w:asciiTheme="minorHAnsi" w:hAnsiTheme="minorHAnsi" w:cstheme="minorHAnsi"/>
              </w:rPr>
              <w:t xml:space="preserve"> and the Pre-Fellowship Program</w:t>
            </w:r>
            <w:r>
              <w:rPr>
                <w:rFonts w:asciiTheme="minorHAnsi" w:hAnsiTheme="minorHAnsi" w:cstheme="minorHAnsi"/>
              </w:rPr>
              <w:t>.</w:t>
            </w:r>
            <w:r w:rsidR="0002475D" w:rsidRPr="009A503A">
              <w:rPr>
                <w:rFonts w:asciiTheme="minorHAnsi" w:hAnsiTheme="minorHAnsi" w:cstheme="minorHAnsi"/>
              </w:rPr>
              <w:t xml:space="preserve"> </w:t>
            </w:r>
            <w:r w:rsidR="009A503A">
              <w:rPr>
                <w:rFonts w:asciiTheme="minorHAnsi" w:hAnsiTheme="minorHAnsi" w:cstheme="minorHAnsi"/>
              </w:rPr>
              <w:t>RWAs</w:t>
            </w:r>
            <w:r w:rsidR="0002475D" w:rsidRPr="009A503A">
              <w:rPr>
                <w:rFonts w:asciiTheme="minorHAnsi" w:hAnsiTheme="minorHAnsi" w:cstheme="minorHAnsi"/>
              </w:rPr>
              <w:t xml:space="preserve"> recruit and support general practitioners in each State and</w:t>
            </w:r>
            <w:r w:rsidR="0002475D" w:rsidRPr="009A503A">
              <w:rPr>
                <w:rFonts w:asciiTheme="minorHAnsi" w:hAnsiTheme="minorHAnsi" w:cstheme="minorHAnsi"/>
                <w:spacing w:val="40"/>
              </w:rPr>
              <w:t xml:space="preserve"> </w:t>
            </w:r>
            <w:r w:rsidR="0002475D" w:rsidRPr="009A503A">
              <w:rPr>
                <w:rFonts w:asciiTheme="minorHAnsi" w:hAnsiTheme="minorHAnsi" w:cstheme="minorHAnsi"/>
                <w:spacing w:val="-2"/>
              </w:rPr>
              <w:t>Territory</w:t>
            </w:r>
          </w:p>
        </w:tc>
      </w:tr>
      <w:tr w:rsidR="006572ED" w:rsidRPr="009A503A" w14:paraId="56359791" w14:textId="77777777" w:rsidTr="00D71AAA">
        <w:tc>
          <w:tcPr>
            <w:tcW w:w="2263" w:type="dxa"/>
          </w:tcPr>
          <w:p w14:paraId="0987D1AB" w14:textId="1BC4B349" w:rsidR="006572ED" w:rsidRPr="009A503A" w:rsidRDefault="0002475D">
            <w:pPr>
              <w:pStyle w:val="BodyText"/>
              <w:rPr>
                <w:rFonts w:asciiTheme="minorHAnsi" w:hAnsiTheme="minorHAnsi" w:cstheme="minorHAnsi"/>
              </w:rPr>
            </w:pPr>
            <w:r w:rsidRPr="009A503A">
              <w:rPr>
                <w:rFonts w:asciiTheme="minorHAnsi" w:hAnsiTheme="minorHAnsi" w:cstheme="minorHAnsi"/>
                <w:b/>
                <w:i/>
              </w:rPr>
              <w:t>Scaling</w:t>
            </w:r>
          </w:p>
        </w:tc>
        <w:tc>
          <w:tcPr>
            <w:tcW w:w="8364" w:type="dxa"/>
          </w:tcPr>
          <w:p w14:paraId="3A833283" w14:textId="7DAF9098" w:rsidR="006572ED" w:rsidRPr="009A503A" w:rsidRDefault="004329E1">
            <w:pPr>
              <w:pStyle w:val="BodyText"/>
              <w:rPr>
                <w:rFonts w:asciiTheme="minorHAnsi" w:hAnsiTheme="minorHAnsi" w:cstheme="minorHAnsi"/>
              </w:rPr>
            </w:pPr>
            <w:r>
              <w:rPr>
                <w:rFonts w:asciiTheme="minorHAnsi" w:hAnsiTheme="minorHAnsi" w:cstheme="minorHAnsi"/>
              </w:rPr>
              <w:t>S</w:t>
            </w:r>
            <w:r w:rsidR="0002475D" w:rsidRPr="009A503A">
              <w:rPr>
                <w:rFonts w:asciiTheme="minorHAnsi" w:hAnsiTheme="minorHAnsi" w:cstheme="minorHAnsi"/>
              </w:rPr>
              <w:t>caling initiative announced in the 2009-10 Federal Budget.</w:t>
            </w:r>
            <w:r w:rsidR="006B55A3">
              <w:rPr>
                <w:rFonts w:asciiTheme="minorHAnsi" w:hAnsiTheme="minorHAnsi" w:cstheme="minorHAnsi"/>
              </w:rPr>
              <w:t xml:space="preserve"> </w:t>
            </w:r>
            <w:r w:rsidR="0002475D" w:rsidRPr="009A503A">
              <w:rPr>
                <w:rFonts w:asciiTheme="minorHAnsi" w:hAnsiTheme="minorHAnsi" w:cstheme="minorHAnsi"/>
              </w:rPr>
              <w:t>Scaling is being applied to a range of Australian Government programs that have a return of service obligation. Scaling increases the attractiveness of working in rural areas by fast tracking return of service obligations based on the Remoteness Area (RA) category the participant is working in. The greatest reward is for those willing to work in the most remote locations of Australia.</w:t>
            </w:r>
          </w:p>
        </w:tc>
      </w:tr>
      <w:tr w:rsidR="006572ED" w:rsidRPr="009A503A" w14:paraId="0DFB713D" w14:textId="77777777" w:rsidTr="00D71AAA">
        <w:tc>
          <w:tcPr>
            <w:tcW w:w="2263" w:type="dxa"/>
          </w:tcPr>
          <w:p w14:paraId="6104768E" w14:textId="0FAAFF24" w:rsidR="006572ED" w:rsidRPr="009A503A" w:rsidRDefault="0002475D">
            <w:pPr>
              <w:pStyle w:val="BodyText"/>
              <w:rPr>
                <w:rFonts w:asciiTheme="minorHAnsi" w:hAnsiTheme="minorHAnsi" w:cstheme="minorHAnsi"/>
              </w:rPr>
            </w:pPr>
            <w:r w:rsidRPr="009A503A">
              <w:rPr>
                <w:rFonts w:asciiTheme="minorHAnsi" w:hAnsiTheme="minorHAnsi" w:cstheme="minorHAnsi"/>
                <w:b/>
                <w:i/>
              </w:rPr>
              <w:t>Scheme</w:t>
            </w:r>
          </w:p>
        </w:tc>
        <w:tc>
          <w:tcPr>
            <w:tcW w:w="8364" w:type="dxa"/>
          </w:tcPr>
          <w:p w14:paraId="03452079" w14:textId="4A2DA371" w:rsidR="006572ED" w:rsidRPr="009A503A" w:rsidRDefault="00D63F0B" w:rsidP="000F4DA6">
            <w:pPr>
              <w:widowControl/>
              <w:autoSpaceDE/>
              <w:autoSpaceDN/>
              <w:rPr>
                <w:rFonts w:asciiTheme="minorHAnsi" w:hAnsiTheme="minorHAnsi" w:cstheme="minorHAnsi"/>
                <w:sz w:val="24"/>
                <w:szCs w:val="24"/>
              </w:rPr>
            </w:pPr>
            <w:r>
              <w:rPr>
                <w:rFonts w:asciiTheme="minorHAnsi" w:hAnsiTheme="minorHAnsi" w:cstheme="minorHAnsi"/>
                <w:color w:val="000000"/>
                <w:sz w:val="24"/>
                <w:szCs w:val="24"/>
              </w:rPr>
              <w:t>5</w:t>
            </w:r>
            <w:r w:rsidR="00AF5947">
              <w:rPr>
                <w:rFonts w:asciiTheme="minorHAnsi" w:hAnsiTheme="minorHAnsi" w:cstheme="minorHAnsi"/>
                <w:color w:val="000000"/>
                <w:sz w:val="24"/>
                <w:szCs w:val="24"/>
              </w:rPr>
              <w:t>-</w:t>
            </w:r>
            <w:r w:rsidR="0002475D" w:rsidRPr="009A503A">
              <w:rPr>
                <w:rFonts w:asciiTheme="minorHAnsi" w:hAnsiTheme="minorHAnsi" w:cstheme="minorHAnsi"/>
                <w:color w:val="000000"/>
                <w:sz w:val="24"/>
                <w:szCs w:val="24"/>
              </w:rPr>
              <w:t>Year I</w:t>
            </w:r>
            <w:r w:rsidR="000F4DA6">
              <w:rPr>
                <w:rFonts w:asciiTheme="minorHAnsi" w:hAnsiTheme="minorHAnsi" w:cstheme="minorHAnsi"/>
                <w:color w:val="000000"/>
                <w:sz w:val="24"/>
                <w:szCs w:val="24"/>
              </w:rPr>
              <w:t xml:space="preserve">nternational Medical Graduate </w:t>
            </w:r>
            <w:r w:rsidR="0002475D" w:rsidRPr="009A503A">
              <w:rPr>
                <w:rFonts w:asciiTheme="minorHAnsi" w:hAnsiTheme="minorHAnsi" w:cstheme="minorHAnsi"/>
                <w:color w:val="000000"/>
                <w:sz w:val="24"/>
                <w:szCs w:val="24"/>
              </w:rPr>
              <w:t>Recruitment Scheme</w:t>
            </w:r>
          </w:p>
        </w:tc>
      </w:tr>
      <w:tr w:rsidR="006572ED" w:rsidRPr="009A503A" w14:paraId="59132BB6" w14:textId="77777777" w:rsidTr="00D71AAA">
        <w:tc>
          <w:tcPr>
            <w:tcW w:w="2263" w:type="dxa"/>
          </w:tcPr>
          <w:p w14:paraId="0233FC3F" w14:textId="6EE52742" w:rsidR="006572ED" w:rsidRPr="009A503A" w:rsidRDefault="0002475D">
            <w:pPr>
              <w:pStyle w:val="BodyText"/>
              <w:rPr>
                <w:rFonts w:asciiTheme="minorHAnsi" w:hAnsiTheme="minorHAnsi" w:cstheme="minorHAnsi"/>
              </w:rPr>
            </w:pPr>
            <w:r w:rsidRPr="009A503A">
              <w:rPr>
                <w:rFonts w:asciiTheme="minorHAnsi" w:hAnsiTheme="minorHAnsi" w:cstheme="minorHAnsi"/>
                <w:b/>
                <w:i/>
              </w:rPr>
              <w:t>Scheme location</w:t>
            </w:r>
          </w:p>
        </w:tc>
        <w:tc>
          <w:tcPr>
            <w:tcW w:w="8364" w:type="dxa"/>
          </w:tcPr>
          <w:p w14:paraId="1F60A128" w14:textId="2A30A0E5" w:rsidR="006572ED" w:rsidRPr="009A503A" w:rsidRDefault="004329E1">
            <w:pPr>
              <w:pStyle w:val="BodyText"/>
              <w:rPr>
                <w:rFonts w:asciiTheme="minorHAnsi" w:hAnsiTheme="minorHAnsi" w:cstheme="minorHAnsi"/>
              </w:rPr>
            </w:pPr>
            <w:r>
              <w:rPr>
                <w:rFonts w:asciiTheme="minorHAnsi" w:hAnsiTheme="minorHAnsi" w:cstheme="minorHAnsi"/>
              </w:rPr>
              <w:t>A l</w:t>
            </w:r>
            <w:r w:rsidR="0002475D" w:rsidRPr="009A503A">
              <w:rPr>
                <w:rFonts w:asciiTheme="minorHAnsi" w:hAnsiTheme="minorHAnsi" w:cstheme="minorHAnsi"/>
              </w:rPr>
              <w:t>ocation eligible for an IMG to participate on the Scheme</w:t>
            </w:r>
          </w:p>
        </w:tc>
      </w:tr>
      <w:tr w:rsidR="00A56CC7" w:rsidRPr="009A503A" w14:paraId="79E711DB" w14:textId="77777777" w:rsidTr="00D71AAA">
        <w:tc>
          <w:tcPr>
            <w:tcW w:w="2263" w:type="dxa"/>
          </w:tcPr>
          <w:p w14:paraId="248D3028" w14:textId="072E90FC" w:rsidR="00A56CC7" w:rsidRPr="009A503A" w:rsidRDefault="00A56CC7">
            <w:pPr>
              <w:pStyle w:val="BodyText"/>
              <w:rPr>
                <w:rFonts w:asciiTheme="minorHAnsi" w:hAnsiTheme="minorHAnsi" w:cstheme="minorHAnsi"/>
                <w:b/>
                <w:bCs/>
              </w:rPr>
            </w:pPr>
            <w:r>
              <w:rPr>
                <w:rFonts w:asciiTheme="minorHAnsi" w:hAnsiTheme="minorHAnsi" w:cstheme="minorHAnsi"/>
                <w:b/>
                <w:bCs/>
              </w:rPr>
              <w:t>Specialist</w:t>
            </w:r>
          </w:p>
        </w:tc>
        <w:tc>
          <w:tcPr>
            <w:tcW w:w="8364" w:type="dxa"/>
          </w:tcPr>
          <w:p w14:paraId="577D3856" w14:textId="2699487C" w:rsidR="00A56CC7" w:rsidRPr="009A503A" w:rsidRDefault="004329E1">
            <w:pPr>
              <w:pStyle w:val="BodyText"/>
              <w:rPr>
                <w:rFonts w:asciiTheme="minorHAnsi" w:hAnsiTheme="minorHAnsi" w:cstheme="minorHAnsi"/>
              </w:rPr>
            </w:pPr>
            <w:r>
              <w:rPr>
                <w:rFonts w:asciiTheme="minorHAnsi" w:hAnsiTheme="minorHAnsi" w:cstheme="minorHAnsi"/>
              </w:rPr>
              <w:t>M</w:t>
            </w:r>
            <w:r w:rsidR="00A56CC7">
              <w:rPr>
                <w:rFonts w:asciiTheme="minorHAnsi" w:hAnsiTheme="minorHAnsi" w:cstheme="minorHAnsi"/>
              </w:rPr>
              <w:t>edical practitioner who holds specialist registration with Ahpra.</w:t>
            </w:r>
          </w:p>
        </w:tc>
      </w:tr>
      <w:tr w:rsidR="006572ED" w:rsidRPr="009A503A" w14:paraId="23FF7500" w14:textId="77777777" w:rsidTr="00D71AAA">
        <w:tc>
          <w:tcPr>
            <w:tcW w:w="2263" w:type="dxa"/>
          </w:tcPr>
          <w:p w14:paraId="7306A757" w14:textId="6569363F" w:rsidR="006572ED" w:rsidRPr="009A503A" w:rsidRDefault="0002475D">
            <w:pPr>
              <w:pStyle w:val="BodyText"/>
              <w:rPr>
                <w:rFonts w:asciiTheme="minorHAnsi" w:hAnsiTheme="minorHAnsi" w:cstheme="minorHAnsi"/>
              </w:rPr>
            </w:pPr>
            <w:r w:rsidRPr="009A503A">
              <w:rPr>
                <w:rFonts w:asciiTheme="minorHAnsi" w:hAnsiTheme="minorHAnsi" w:cstheme="minorHAnsi"/>
                <w:b/>
                <w:i/>
              </w:rPr>
              <w:t>Term of service</w:t>
            </w:r>
          </w:p>
        </w:tc>
        <w:tc>
          <w:tcPr>
            <w:tcW w:w="8364" w:type="dxa"/>
          </w:tcPr>
          <w:p w14:paraId="614EB841" w14:textId="4E334DDF" w:rsidR="006572ED" w:rsidRPr="009A503A" w:rsidRDefault="004329E1">
            <w:pPr>
              <w:pStyle w:val="BodyText"/>
              <w:rPr>
                <w:rFonts w:asciiTheme="minorHAnsi" w:hAnsiTheme="minorHAnsi" w:cstheme="minorHAnsi"/>
              </w:rPr>
            </w:pPr>
            <w:r>
              <w:rPr>
                <w:rFonts w:asciiTheme="minorHAnsi" w:hAnsiTheme="minorHAnsi" w:cstheme="minorHAnsi"/>
              </w:rPr>
              <w:t>T</w:t>
            </w:r>
            <w:r w:rsidR="0002475D" w:rsidRPr="009A503A">
              <w:rPr>
                <w:rFonts w:asciiTheme="minorHAnsi" w:hAnsiTheme="minorHAnsi" w:cstheme="minorHAnsi"/>
              </w:rPr>
              <w:t>he period of time an IMG needs to serve to fulfil the duration requirements of the Scheme</w:t>
            </w:r>
          </w:p>
        </w:tc>
      </w:tr>
      <w:tr w:rsidR="006572ED" w:rsidRPr="009A503A" w14:paraId="59E837DF" w14:textId="77777777" w:rsidTr="00D71AAA">
        <w:tc>
          <w:tcPr>
            <w:tcW w:w="2263" w:type="dxa"/>
          </w:tcPr>
          <w:p w14:paraId="1A383D3F" w14:textId="61A6207F" w:rsidR="006572ED" w:rsidRPr="009A503A" w:rsidRDefault="0002475D">
            <w:pPr>
              <w:pStyle w:val="BodyText"/>
              <w:rPr>
                <w:rFonts w:asciiTheme="minorHAnsi" w:hAnsiTheme="minorHAnsi" w:cstheme="minorHAnsi"/>
              </w:rPr>
            </w:pPr>
            <w:r w:rsidRPr="009A503A">
              <w:rPr>
                <w:rFonts w:asciiTheme="minorHAnsi" w:hAnsiTheme="minorHAnsi" w:cstheme="minorHAnsi"/>
                <w:b/>
                <w:i/>
              </w:rPr>
              <w:t>The</w:t>
            </w:r>
            <w:r w:rsidRPr="009A503A">
              <w:rPr>
                <w:rFonts w:asciiTheme="minorHAnsi" w:hAnsiTheme="minorHAnsi" w:cstheme="minorHAnsi"/>
                <w:b/>
                <w:i/>
                <w:spacing w:val="-5"/>
              </w:rPr>
              <w:t xml:space="preserve"> </w:t>
            </w:r>
            <w:r w:rsidRPr="009A503A">
              <w:rPr>
                <w:rFonts w:asciiTheme="minorHAnsi" w:hAnsiTheme="minorHAnsi" w:cstheme="minorHAnsi"/>
                <w:b/>
                <w:i/>
              </w:rPr>
              <w:t>Act</w:t>
            </w:r>
          </w:p>
        </w:tc>
        <w:tc>
          <w:tcPr>
            <w:tcW w:w="8364" w:type="dxa"/>
          </w:tcPr>
          <w:p w14:paraId="7A924EDC" w14:textId="002856C8" w:rsidR="006572ED" w:rsidRPr="009A503A" w:rsidRDefault="004B57BA">
            <w:pPr>
              <w:pStyle w:val="BodyText"/>
              <w:rPr>
                <w:rFonts w:asciiTheme="minorHAnsi" w:hAnsiTheme="minorHAnsi" w:cstheme="minorHAnsi"/>
              </w:rPr>
            </w:pPr>
            <w:r>
              <w:rPr>
                <w:rFonts w:asciiTheme="minorHAnsi" w:hAnsiTheme="minorHAnsi" w:cstheme="minorHAnsi"/>
                <w:i/>
              </w:rPr>
              <w:t>Health</w:t>
            </w:r>
            <w:r w:rsidR="0002475D" w:rsidRPr="009A503A">
              <w:rPr>
                <w:rFonts w:asciiTheme="minorHAnsi" w:hAnsiTheme="minorHAnsi" w:cstheme="minorHAnsi"/>
                <w:i/>
                <w:spacing w:val="-5"/>
              </w:rPr>
              <w:t xml:space="preserve"> </w:t>
            </w:r>
            <w:r w:rsidR="0002475D" w:rsidRPr="009A503A">
              <w:rPr>
                <w:rFonts w:asciiTheme="minorHAnsi" w:hAnsiTheme="minorHAnsi" w:cstheme="minorHAnsi"/>
                <w:i/>
              </w:rPr>
              <w:t>Insurance</w:t>
            </w:r>
            <w:r w:rsidR="0002475D" w:rsidRPr="009A503A">
              <w:rPr>
                <w:rFonts w:asciiTheme="minorHAnsi" w:hAnsiTheme="minorHAnsi" w:cstheme="minorHAnsi"/>
                <w:i/>
                <w:spacing w:val="-4"/>
              </w:rPr>
              <w:t xml:space="preserve"> </w:t>
            </w:r>
            <w:r w:rsidR="0002475D" w:rsidRPr="009A503A">
              <w:rPr>
                <w:rFonts w:asciiTheme="minorHAnsi" w:hAnsiTheme="minorHAnsi" w:cstheme="minorHAnsi"/>
                <w:i/>
              </w:rPr>
              <w:t>Act</w:t>
            </w:r>
            <w:r w:rsidR="0002475D" w:rsidRPr="009A503A">
              <w:rPr>
                <w:rFonts w:asciiTheme="minorHAnsi" w:hAnsiTheme="minorHAnsi" w:cstheme="minorHAnsi"/>
                <w:i/>
                <w:spacing w:val="-6"/>
              </w:rPr>
              <w:t xml:space="preserve"> </w:t>
            </w:r>
            <w:r w:rsidR="0002475D" w:rsidRPr="009A503A">
              <w:rPr>
                <w:rFonts w:asciiTheme="minorHAnsi" w:hAnsiTheme="minorHAnsi" w:cstheme="minorHAnsi"/>
                <w:i/>
                <w:spacing w:val="-2"/>
              </w:rPr>
              <w:t>1973</w:t>
            </w:r>
          </w:p>
        </w:tc>
      </w:tr>
      <w:tr w:rsidR="009A503A" w:rsidRPr="009A503A" w14:paraId="739A5410" w14:textId="77777777" w:rsidTr="00D71AAA">
        <w:tc>
          <w:tcPr>
            <w:tcW w:w="2263" w:type="dxa"/>
          </w:tcPr>
          <w:p w14:paraId="3E77C1B9" w14:textId="319189C8" w:rsidR="009A503A" w:rsidRPr="009A503A" w:rsidRDefault="009A503A" w:rsidP="009A503A">
            <w:pPr>
              <w:pStyle w:val="BodyText"/>
              <w:rPr>
                <w:rFonts w:asciiTheme="minorHAnsi" w:hAnsiTheme="minorHAnsi" w:cstheme="minorHAnsi"/>
                <w:b/>
                <w:i/>
              </w:rPr>
            </w:pPr>
            <w:r>
              <w:rPr>
                <w:rFonts w:asciiTheme="minorHAnsi" w:hAnsiTheme="minorHAnsi" w:cstheme="minorHAnsi"/>
                <w:b/>
                <w:i/>
              </w:rPr>
              <w:t>T</w:t>
            </w:r>
            <w:r w:rsidRPr="009A503A">
              <w:rPr>
                <w:rFonts w:asciiTheme="minorHAnsi" w:hAnsiTheme="minorHAnsi" w:cstheme="minorHAnsi"/>
                <w:b/>
                <w:i/>
              </w:rPr>
              <w:t>he Department</w:t>
            </w:r>
          </w:p>
        </w:tc>
        <w:tc>
          <w:tcPr>
            <w:tcW w:w="8364" w:type="dxa"/>
          </w:tcPr>
          <w:p w14:paraId="134FB332" w14:textId="45D1BE14" w:rsidR="009A503A" w:rsidRPr="009A503A" w:rsidRDefault="009A503A" w:rsidP="009A503A">
            <w:pPr>
              <w:pStyle w:val="BodyText"/>
              <w:rPr>
                <w:rFonts w:asciiTheme="minorHAnsi" w:hAnsiTheme="minorHAnsi" w:cstheme="minorHAnsi"/>
              </w:rPr>
            </w:pPr>
            <w:r w:rsidRPr="009A503A">
              <w:rPr>
                <w:rFonts w:asciiTheme="minorHAnsi" w:hAnsiTheme="minorHAnsi" w:cstheme="minorHAnsi"/>
              </w:rPr>
              <w:t>Australian</w:t>
            </w:r>
            <w:r w:rsidRPr="009A503A">
              <w:rPr>
                <w:rFonts w:asciiTheme="minorHAnsi" w:hAnsiTheme="minorHAnsi" w:cstheme="minorHAnsi"/>
                <w:spacing w:val="-7"/>
              </w:rPr>
              <w:t xml:space="preserve"> </w:t>
            </w:r>
            <w:r w:rsidRPr="009A503A">
              <w:rPr>
                <w:rFonts w:asciiTheme="minorHAnsi" w:hAnsiTheme="minorHAnsi" w:cstheme="minorHAnsi"/>
              </w:rPr>
              <w:t>Government</w:t>
            </w:r>
            <w:r w:rsidRPr="009A503A">
              <w:rPr>
                <w:rFonts w:asciiTheme="minorHAnsi" w:hAnsiTheme="minorHAnsi" w:cstheme="minorHAnsi"/>
                <w:spacing w:val="-7"/>
              </w:rPr>
              <w:t xml:space="preserve"> </w:t>
            </w:r>
            <w:r w:rsidRPr="009A503A">
              <w:rPr>
                <w:rFonts w:asciiTheme="minorHAnsi" w:hAnsiTheme="minorHAnsi" w:cstheme="minorHAnsi"/>
              </w:rPr>
              <w:t>Department</w:t>
            </w:r>
            <w:r w:rsidRPr="009A503A">
              <w:rPr>
                <w:rFonts w:asciiTheme="minorHAnsi" w:hAnsiTheme="minorHAnsi" w:cstheme="minorHAnsi"/>
                <w:spacing w:val="-5"/>
              </w:rPr>
              <w:t xml:space="preserve"> </w:t>
            </w:r>
            <w:r w:rsidRPr="009A503A">
              <w:rPr>
                <w:rFonts w:asciiTheme="minorHAnsi" w:hAnsiTheme="minorHAnsi" w:cstheme="minorHAnsi"/>
              </w:rPr>
              <w:t>of</w:t>
            </w:r>
            <w:r w:rsidRPr="009A503A">
              <w:rPr>
                <w:rFonts w:asciiTheme="minorHAnsi" w:hAnsiTheme="minorHAnsi" w:cstheme="minorHAnsi"/>
                <w:spacing w:val="-5"/>
              </w:rPr>
              <w:t xml:space="preserve"> </w:t>
            </w:r>
            <w:r w:rsidR="004B57BA">
              <w:rPr>
                <w:rFonts w:asciiTheme="minorHAnsi" w:hAnsiTheme="minorHAnsi" w:cstheme="minorHAnsi"/>
                <w:spacing w:val="-2"/>
              </w:rPr>
              <w:t>Health</w:t>
            </w:r>
            <w:r w:rsidRPr="009A503A">
              <w:rPr>
                <w:rFonts w:asciiTheme="minorHAnsi" w:hAnsiTheme="minorHAnsi" w:cstheme="minorHAnsi"/>
                <w:spacing w:val="-2"/>
              </w:rPr>
              <w:t xml:space="preserve"> and Aged Care</w:t>
            </w:r>
          </w:p>
        </w:tc>
      </w:tr>
    </w:tbl>
    <w:p w14:paraId="544AA75E" w14:textId="77777777" w:rsidR="009559CF" w:rsidRPr="009A503A" w:rsidRDefault="009559CF">
      <w:pPr>
        <w:pStyle w:val="BodyText"/>
        <w:rPr>
          <w:rFonts w:asciiTheme="minorHAnsi" w:hAnsiTheme="minorHAnsi" w:cstheme="minorHAnsi"/>
        </w:rPr>
      </w:pPr>
    </w:p>
    <w:p w14:paraId="7CCC84A0" w14:textId="7C49D778" w:rsidR="00247B74" w:rsidRPr="006572ED" w:rsidRDefault="00247B74" w:rsidP="006572ED">
      <w:pPr>
        <w:tabs>
          <w:tab w:val="left" w:pos="726"/>
          <w:tab w:val="left" w:pos="727"/>
        </w:tabs>
        <w:rPr>
          <w:sz w:val="24"/>
        </w:rPr>
        <w:sectPr w:rsidR="00247B74" w:rsidRPr="006572ED">
          <w:pgSz w:w="12240" w:h="15840"/>
          <w:pgMar w:top="1360" w:right="960" w:bottom="1520" w:left="920" w:header="0" w:footer="1316" w:gutter="0"/>
          <w:cols w:space="720"/>
        </w:sectPr>
      </w:pPr>
    </w:p>
    <w:p w14:paraId="4D08E137" w14:textId="6E65710A" w:rsidR="009559CF" w:rsidRPr="00527E8C" w:rsidRDefault="005916D8" w:rsidP="00F77871">
      <w:pPr>
        <w:pStyle w:val="Heading1"/>
        <w:ind w:left="0"/>
      </w:pPr>
      <w:bookmarkStart w:id="2" w:name="_Toc128555227"/>
      <w:bookmarkStart w:id="3" w:name="_Hlk126663429"/>
      <w:r w:rsidRPr="00527E8C">
        <w:lastRenderedPageBreak/>
        <w:t>PART 3</w:t>
      </w:r>
      <w:r w:rsidR="00527E8C" w:rsidRPr="00527E8C">
        <w:t xml:space="preserve"> </w:t>
      </w:r>
      <w:r w:rsidRPr="00527E8C">
        <w:t>POLICY CONTENT</w:t>
      </w:r>
      <w:bookmarkEnd w:id="2"/>
    </w:p>
    <w:p w14:paraId="68B4D4D1" w14:textId="77777777" w:rsidR="009559CF" w:rsidRPr="000F4DA6" w:rsidRDefault="009559CF">
      <w:pPr>
        <w:pStyle w:val="BodyText"/>
        <w:spacing w:before="10"/>
        <w:rPr>
          <w:rFonts w:asciiTheme="minorHAnsi" w:hAnsiTheme="minorHAnsi" w:cstheme="minorHAnsi"/>
          <w:b/>
        </w:rPr>
      </w:pPr>
    </w:p>
    <w:p w14:paraId="7C554DF5" w14:textId="643B5805" w:rsidR="009559CF" w:rsidRPr="000F4DA6" w:rsidRDefault="005916D8" w:rsidP="000F4DA6">
      <w:pPr>
        <w:rPr>
          <w:rFonts w:asciiTheme="minorHAnsi" w:hAnsiTheme="minorHAnsi" w:cstheme="minorHAnsi"/>
          <w:sz w:val="24"/>
          <w:szCs w:val="24"/>
        </w:rPr>
      </w:pPr>
      <w:r w:rsidRPr="000F4DA6">
        <w:rPr>
          <w:rFonts w:asciiTheme="minorHAnsi" w:hAnsiTheme="minorHAnsi" w:cstheme="minorHAnsi"/>
          <w:sz w:val="24"/>
          <w:szCs w:val="24"/>
        </w:rPr>
        <w:t xml:space="preserve">The Scheme commenced in 1999 with establishment funding by the Australian Government and was implemented by all Australian states and the Northern Territory </w:t>
      </w:r>
      <w:r w:rsidR="004B57BA">
        <w:rPr>
          <w:rFonts w:asciiTheme="minorHAnsi" w:hAnsiTheme="minorHAnsi" w:cstheme="minorHAnsi"/>
          <w:sz w:val="24"/>
          <w:szCs w:val="24"/>
        </w:rPr>
        <w:t>Health</w:t>
      </w:r>
      <w:r w:rsidRPr="000F4DA6">
        <w:rPr>
          <w:rFonts w:asciiTheme="minorHAnsi" w:hAnsiTheme="minorHAnsi" w:cstheme="minorHAnsi"/>
          <w:sz w:val="24"/>
          <w:szCs w:val="24"/>
        </w:rPr>
        <w:t xml:space="preserve"> Departments in their respective jurisdictions to address long term rural medical workforce shortages.</w:t>
      </w:r>
    </w:p>
    <w:p w14:paraId="6F9CAFC1" w14:textId="77777777" w:rsidR="009559CF" w:rsidRPr="000F4DA6" w:rsidRDefault="009559CF">
      <w:pPr>
        <w:pStyle w:val="BodyText"/>
        <w:rPr>
          <w:rFonts w:asciiTheme="minorHAnsi" w:hAnsiTheme="minorHAnsi" w:cstheme="minorHAnsi"/>
        </w:rPr>
      </w:pPr>
    </w:p>
    <w:p w14:paraId="690F73C6" w14:textId="741C7FD0" w:rsidR="009559CF" w:rsidRPr="000F4DA6" w:rsidRDefault="005916D8" w:rsidP="000F4DA6">
      <w:pPr>
        <w:rPr>
          <w:rFonts w:asciiTheme="minorHAnsi" w:hAnsiTheme="minorHAnsi" w:cstheme="minorHAnsi"/>
          <w:sz w:val="24"/>
          <w:szCs w:val="24"/>
        </w:rPr>
      </w:pPr>
      <w:r w:rsidRPr="000F4DA6">
        <w:rPr>
          <w:rFonts w:asciiTheme="minorHAnsi" w:hAnsiTheme="minorHAnsi" w:cstheme="minorHAnsi"/>
          <w:sz w:val="24"/>
          <w:szCs w:val="24"/>
        </w:rPr>
        <w:t xml:space="preserve">In 2004, the </w:t>
      </w:r>
      <w:r w:rsidR="00A56CC7">
        <w:rPr>
          <w:rFonts w:asciiTheme="minorHAnsi" w:hAnsiTheme="minorHAnsi" w:cstheme="minorHAnsi"/>
          <w:sz w:val="24"/>
          <w:szCs w:val="24"/>
        </w:rPr>
        <w:t>department</w:t>
      </w:r>
      <w:r w:rsidRPr="000F4DA6">
        <w:rPr>
          <w:rFonts w:asciiTheme="minorHAnsi" w:hAnsiTheme="minorHAnsi" w:cstheme="minorHAnsi"/>
          <w:sz w:val="24"/>
          <w:szCs w:val="24"/>
        </w:rPr>
        <w:t xml:space="preserve"> undertook a National Review of the Scheme to evaluate its effectiveness and recommend</w:t>
      </w:r>
      <w:r w:rsidR="00A56CC7">
        <w:rPr>
          <w:rFonts w:asciiTheme="minorHAnsi" w:hAnsiTheme="minorHAnsi" w:cstheme="minorHAnsi"/>
          <w:sz w:val="24"/>
          <w:szCs w:val="24"/>
        </w:rPr>
        <w:t>ed</w:t>
      </w:r>
      <w:r w:rsidRPr="000F4DA6">
        <w:rPr>
          <w:rFonts w:asciiTheme="minorHAnsi" w:hAnsiTheme="minorHAnsi" w:cstheme="minorHAnsi"/>
          <w:sz w:val="24"/>
          <w:szCs w:val="24"/>
        </w:rPr>
        <w:t xml:space="preserve"> options for improving its future operation across Australia.</w:t>
      </w:r>
      <w:r w:rsidRPr="000F4DA6">
        <w:rPr>
          <w:rFonts w:asciiTheme="minorHAnsi" w:hAnsiTheme="minorHAnsi" w:cstheme="minorHAnsi"/>
          <w:spacing w:val="40"/>
          <w:sz w:val="24"/>
          <w:szCs w:val="24"/>
        </w:rPr>
        <w:t xml:space="preserve"> </w:t>
      </w:r>
      <w:r w:rsidRPr="000F4DA6">
        <w:rPr>
          <w:rFonts w:asciiTheme="minorHAnsi" w:hAnsiTheme="minorHAnsi" w:cstheme="minorHAnsi"/>
          <w:sz w:val="24"/>
          <w:szCs w:val="24"/>
        </w:rPr>
        <w:t xml:space="preserve">The review identified the importance of maintaining the current and future recruitment of </w:t>
      </w:r>
      <w:r w:rsidR="00D5187D" w:rsidRPr="000F4DA6">
        <w:rPr>
          <w:rFonts w:asciiTheme="minorHAnsi" w:hAnsiTheme="minorHAnsi" w:cstheme="minorHAnsi"/>
          <w:sz w:val="24"/>
          <w:szCs w:val="24"/>
        </w:rPr>
        <w:t>IMG</w:t>
      </w:r>
      <w:r w:rsidR="009C21AF">
        <w:rPr>
          <w:rFonts w:asciiTheme="minorHAnsi" w:hAnsiTheme="minorHAnsi" w:cstheme="minorHAnsi"/>
          <w:sz w:val="24"/>
          <w:szCs w:val="24"/>
        </w:rPr>
        <w:t>s</w:t>
      </w:r>
      <w:r w:rsidR="008914F3">
        <w:rPr>
          <w:rFonts w:asciiTheme="minorHAnsi" w:hAnsiTheme="minorHAnsi" w:cstheme="minorHAnsi"/>
          <w:sz w:val="24"/>
          <w:szCs w:val="24"/>
        </w:rPr>
        <w:t xml:space="preserve"> </w:t>
      </w:r>
      <w:r w:rsidRPr="000F4DA6">
        <w:rPr>
          <w:rFonts w:asciiTheme="minorHAnsi" w:hAnsiTheme="minorHAnsi" w:cstheme="minorHAnsi"/>
          <w:sz w:val="24"/>
          <w:szCs w:val="24"/>
        </w:rPr>
        <w:t>to meet the medical service needs of Australians, especially in rural and remote Australia.</w:t>
      </w:r>
    </w:p>
    <w:p w14:paraId="10D96C18" w14:textId="77777777" w:rsidR="009559CF" w:rsidRPr="000F4DA6" w:rsidRDefault="009559CF">
      <w:pPr>
        <w:pStyle w:val="BodyText"/>
        <w:spacing w:before="1"/>
        <w:rPr>
          <w:rFonts w:asciiTheme="minorHAnsi" w:hAnsiTheme="minorHAnsi" w:cstheme="minorHAnsi"/>
        </w:rPr>
      </w:pPr>
    </w:p>
    <w:p w14:paraId="00147D2F" w14:textId="30814754" w:rsidR="009559CF" w:rsidRPr="004B57BA" w:rsidRDefault="005916D8" w:rsidP="004B57BA">
      <w:pPr>
        <w:rPr>
          <w:rFonts w:asciiTheme="minorHAnsi" w:hAnsiTheme="minorHAnsi" w:cstheme="minorHAnsi"/>
          <w:sz w:val="24"/>
          <w:szCs w:val="24"/>
        </w:rPr>
      </w:pPr>
      <w:r w:rsidRPr="004B57BA">
        <w:rPr>
          <w:rFonts w:asciiTheme="minorHAnsi" w:hAnsiTheme="minorHAnsi" w:cstheme="minorHAnsi"/>
          <w:sz w:val="24"/>
          <w:szCs w:val="24"/>
        </w:rPr>
        <w:t xml:space="preserve">As a </w:t>
      </w:r>
      <w:r w:rsidR="004B57BA" w:rsidRPr="004B57BA">
        <w:rPr>
          <w:rFonts w:asciiTheme="minorHAnsi" w:hAnsiTheme="minorHAnsi" w:cstheme="minorHAnsi"/>
          <w:sz w:val="24"/>
          <w:szCs w:val="24"/>
        </w:rPr>
        <w:t>result,</w:t>
      </w:r>
      <w:r w:rsidRPr="004B57BA">
        <w:rPr>
          <w:rFonts w:asciiTheme="minorHAnsi" w:hAnsiTheme="minorHAnsi" w:cstheme="minorHAnsi"/>
          <w:sz w:val="24"/>
          <w:szCs w:val="24"/>
        </w:rPr>
        <w:t xml:space="preserve"> a national framework was implemented to provide a broad approach for the states and Northern Territory to manage the Scheme</w:t>
      </w:r>
      <w:r w:rsidR="00A56CC7">
        <w:rPr>
          <w:rFonts w:asciiTheme="minorHAnsi" w:hAnsiTheme="minorHAnsi" w:cstheme="minorHAnsi"/>
          <w:sz w:val="24"/>
          <w:szCs w:val="24"/>
        </w:rPr>
        <w:t xml:space="preserve">, </w:t>
      </w:r>
      <w:r w:rsidRPr="004B57BA">
        <w:rPr>
          <w:rFonts w:asciiTheme="minorHAnsi" w:hAnsiTheme="minorHAnsi" w:cstheme="minorHAnsi"/>
          <w:sz w:val="24"/>
          <w:szCs w:val="24"/>
        </w:rPr>
        <w:t>tak</w:t>
      </w:r>
      <w:r w:rsidR="00A56CC7">
        <w:rPr>
          <w:rFonts w:asciiTheme="minorHAnsi" w:hAnsiTheme="minorHAnsi" w:cstheme="minorHAnsi"/>
          <w:sz w:val="24"/>
          <w:szCs w:val="24"/>
        </w:rPr>
        <w:t>ing</w:t>
      </w:r>
      <w:r w:rsidRPr="004B57BA">
        <w:rPr>
          <w:rFonts w:asciiTheme="minorHAnsi" w:hAnsiTheme="minorHAnsi" w:cstheme="minorHAnsi"/>
          <w:sz w:val="24"/>
          <w:szCs w:val="24"/>
        </w:rPr>
        <w:t xml:space="preserve"> into account regional differences.</w:t>
      </w:r>
    </w:p>
    <w:p w14:paraId="2D132AD9" w14:textId="77777777" w:rsidR="009559CF" w:rsidRPr="000F4DA6" w:rsidRDefault="009559CF">
      <w:pPr>
        <w:pStyle w:val="BodyText"/>
        <w:rPr>
          <w:rFonts w:asciiTheme="minorHAnsi" w:hAnsiTheme="minorHAnsi" w:cstheme="minorHAnsi"/>
        </w:rPr>
      </w:pPr>
    </w:p>
    <w:p w14:paraId="6560F976" w14:textId="6A9A417F" w:rsidR="00214A06" w:rsidRPr="000F4DA6" w:rsidRDefault="00214A06" w:rsidP="00214A06">
      <w:pPr>
        <w:tabs>
          <w:tab w:val="left" w:pos="540"/>
        </w:tabs>
        <w:rPr>
          <w:rFonts w:asciiTheme="minorHAnsi" w:hAnsiTheme="minorHAnsi" w:cstheme="minorHAnsi"/>
          <w:sz w:val="24"/>
          <w:szCs w:val="24"/>
        </w:rPr>
      </w:pPr>
      <w:r w:rsidRPr="000F4DA6">
        <w:rPr>
          <w:rFonts w:asciiTheme="minorHAnsi" w:hAnsiTheme="minorHAnsi" w:cstheme="minorHAnsi"/>
          <w:sz w:val="24"/>
          <w:szCs w:val="24"/>
        </w:rPr>
        <w:t xml:space="preserve">Management of the Scheme was transferred to individual Rural Workforce Agencies in October 2008. The RWAN National Coordination Unit (NCU) took on national Scheme oversight and engagement with the </w:t>
      </w:r>
      <w:r w:rsidR="00F60E6E">
        <w:rPr>
          <w:rFonts w:asciiTheme="minorHAnsi" w:hAnsiTheme="minorHAnsi" w:cstheme="minorHAnsi"/>
          <w:sz w:val="24"/>
          <w:szCs w:val="24"/>
        </w:rPr>
        <w:t>d</w:t>
      </w:r>
      <w:r w:rsidRPr="000F4DA6">
        <w:rPr>
          <w:rFonts w:asciiTheme="minorHAnsi" w:hAnsiTheme="minorHAnsi" w:cstheme="minorHAnsi"/>
          <w:sz w:val="24"/>
          <w:szCs w:val="24"/>
        </w:rPr>
        <w:t xml:space="preserve">epartment in October 2021. </w:t>
      </w:r>
    </w:p>
    <w:p w14:paraId="155EF469" w14:textId="1FFD80EB" w:rsidR="009559CF" w:rsidRPr="000F4DA6" w:rsidRDefault="009559CF">
      <w:pPr>
        <w:pStyle w:val="BodyText"/>
        <w:rPr>
          <w:rFonts w:asciiTheme="minorHAnsi" w:hAnsiTheme="minorHAnsi" w:cstheme="minorHAnsi"/>
        </w:rPr>
      </w:pPr>
    </w:p>
    <w:p w14:paraId="288082E6" w14:textId="5030B012" w:rsidR="00214A06" w:rsidRPr="000F4DA6" w:rsidRDefault="00214A06" w:rsidP="00214A06">
      <w:pPr>
        <w:tabs>
          <w:tab w:val="left" w:pos="540"/>
        </w:tabs>
        <w:rPr>
          <w:rFonts w:asciiTheme="minorHAnsi" w:hAnsiTheme="minorHAnsi" w:cstheme="minorHAnsi"/>
          <w:sz w:val="24"/>
          <w:szCs w:val="24"/>
        </w:rPr>
      </w:pPr>
      <w:r w:rsidRPr="000F4DA6">
        <w:rPr>
          <w:rFonts w:asciiTheme="minorHAnsi" w:hAnsiTheme="minorHAnsi" w:cstheme="minorHAnsi"/>
          <w:sz w:val="24"/>
          <w:szCs w:val="24"/>
        </w:rPr>
        <w:t>These Guidelines commence</w:t>
      </w:r>
      <w:r w:rsidR="000F4DEE">
        <w:rPr>
          <w:rFonts w:asciiTheme="minorHAnsi" w:hAnsiTheme="minorHAnsi" w:cstheme="minorHAnsi"/>
          <w:sz w:val="24"/>
          <w:szCs w:val="24"/>
        </w:rPr>
        <w:t>d</w:t>
      </w:r>
      <w:r w:rsidRPr="000F4DA6">
        <w:rPr>
          <w:rFonts w:asciiTheme="minorHAnsi" w:hAnsiTheme="minorHAnsi" w:cstheme="minorHAnsi"/>
          <w:sz w:val="24"/>
          <w:szCs w:val="24"/>
        </w:rPr>
        <w:t xml:space="preserve"> on </w:t>
      </w:r>
      <w:r w:rsidR="00850199">
        <w:rPr>
          <w:rFonts w:asciiTheme="minorHAnsi" w:hAnsiTheme="minorHAnsi" w:cstheme="minorHAnsi"/>
          <w:sz w:val="24"/>
          <w:szCs w:val="24"/>
        </w:rPr>
        <w:t>12 March</w:t>
      </w:r>
      <w:r w:rsidR="00A56CC7">
        <w:rPr>
          <w:rFonts w:asciiTheme="minorHAnsi" w:hAnsiTheme="minorHAnsi" w:cstheme="minorHAnsi"/>
          <w:sz w:val="24"/>
          <w:szCs w:val="24"/>
        </w:rPr>
        <w:t xml:space="preserve"> 2025</w:t>
      </w:r>
      <w:r w:rsidRPr="000F4DA6">
        <w:rPr>
          <w:rFonts w:asciiTheme="minorHAnsi" w:hAnsiTheme="minorHAnsi" w:cstheme="minorHAnsi"/>
          <w:sz w:val="24"/>
          <w:szCs w:val="24"/>
        </w:rPr>
        <w:t xml:space="preserve"> and replace any previous versions.  </w:t>
      </w:r>
    </w:p>
    <w:p w14:paraId="652A76C9" w14:textId="77777777" w:rsidR="00214A06" w:rsidRPr="000F4DA6" w:rsidRDefault="00214A06" w:rsidP="00214A06">
      <w:pPr>
        <w:tabs>
          <w:tab w:val="left" w:pos="540"/>
        </w:tabs>
        <w:rPr>
          <w:rFonts w:asciiTheme="minorHAnsi" w:hAnsiTheme="minorHAnsi" w:cstheme="minorHAnsi"/>
          <w:sz w:val="24"/>
          <w:szCs w:val="24"/>
        </w:rPr>
      </w:pPr>
    </w:p>
    <w:p w14:paraId="012E6534" w14:textId="6BED2361" w:rsidR="00D13545" w:rsidRPr="00542CE5" w:rsidRDefault="005916D8" w:rsidP="00F77871">
      <w:pPr>
        <w:pStyle w:val="Heading1"/>
        <w:ind w:left="0"/>
      </w:pPr>
      <w:bookmarkStart w:id="4" w:name="_Toc128555228"/>
      <w:r w:rsidRPr="00542CE5">
        <w:t>PART 4</w:t>
      </w:r>
      <w:r w:rsidR="00527E8C">
        <w:t xml:space="preserve"> </w:t>
      </w:r>
      <w:r w:rsidRPr="00542CE5">
        <w:t>PRINCIPLES &amp; OBJECTIVES</w:t>
      </w:r>
      <w:bookmarkEnd w:id="4"/>
    </w:p>
    <w:p w14:paraId="739933FF" w14:textId="77777777" w:rsidR="00D13545" w:rsidRDefault="00D13545">
      <w:pPr>
        <w:pStyle w:val="BodyText"/>
        <w:spacing w:before="1"/>
        <w:ind w:left="160"/>
        <w:jc w:val="both"/>
        <w:rPr>
          <w:rFonts w:asciiTheme="minorHAnsi" w:hAnsiTheme="minorHAnsi" w:cstheme="minorHAnsi"/>
        </w:rPr>
      </w:pPr>
    </w:p>
    <w:p w14:paraId="777F0784" w14:textId="426D7867" w:rsidR="009559CF" w:rsidRPr="00542CE5" w:rsidRDefault="005916D8" w:rsidP="00AE290F">
      <w:pPr>
        <w:pStyle w:val="BodyText"/>
        <w:spacing w:before="1"/>
        <w:jc w:val="both"/>
        <w:rPr>
          <w:rFonts w:asciiTheme="minorHAnsi" w:hAnsiTheme="minorHAnsi" w:cstheme="minorHAnsi"/>
        </w:rPr>
      </w:pPr>
      <w:r w:rsidRPr="00542CE5">
        <w:rPr>
          <w:rFonts w:asciiTheme="minorHAnsi" w:hAnsiTheme="minorHAnsi" w:cstheme="minorHAnsi"/>
        </w:rPr>
        <w:t>The main objectives of the Scheme are</w:t>
      </w:r>
      <w:r w:rsidR="006607BE">
        <w:rPr>
          <w:rFonts w:asciiTheme="minorHAnsi" w:hAnsiTheme="minorHAnsi" w:cstheme="minorHAnsi"/>
        </w:rPr>
        <w:t xml:space="preserve"> to</w:t>
      </w:r>
      <w:r w:rsidRPr="00542CE5">
        <w:rPr>
          <w:rFonts w:asciiTheme="minorHAnsi" w:hAnsiTheme="minorHAnsi" w:cstheme="minorHAnsi"/>
        </w:rPr>
        <w:t>:</w:t>
      </w:r>
    </w:p>
    <w:p w14:paraId="5F5048D0" w14:textId="77777777" w:rsidR="009559CF" w:rsidRPr="00542CE5" w:rsidRDefault="009559CF">
      <w:pPr>
        <w:pStyle w:val="BodyText"/>
        <w:rPr>
          <w:rFonts w:asciiTheme="minorHAnsi" w:hAnsiTheme="minorHAnsi" w:cstheme="minorHAnsi"/>
        </w:rPr>
      </w:pPr>
    </w:p>
    <w:p w14:paraId="26064920" w14:textId="1DCBC8F9" w:rsidR="009559CF" w:rsidRPr="00542CE5" w:rsidRDefault="005916D8">
      <w:pPr>
        <w:pStyle w:val="ListParagraph"/>
        <w:numPr>
          <w:ilvl w:val="0"/>
          <w:numId w:val="5"/>
        </w:numPr>
        <w:tabs>
          <w:tab w:val="left" w:pos="869"/>
        </w:tabs>
        <w:ind w:right="119"/>
        <w:jc w:val="both"/>
        <w:rPr>
          <w:rFonts w:asciiTheme="minorHAnsi" w:hAnsiTheme="minorHAnsi" w:cstheme="minorHAnsi"/>
          <w:sz w:val="24"/>
          <w:szCs w:val="24"/>
        </w:rPr>
      </w:pPr>
      <w:r w:rsidRPr="00542CE5">
        <w:rPr>
          <w:rFonts w:asciiTheme="minorHAnsi" w:hAnsiTheme="minorHAnsi" w:cstheme="minorHAnsi"/>
          <w:sz w:val="24"/>
          <w:szCs w:val="24"/>
        </w:rPr>
        <w:t xml:space="preserve">provide incentives to attract appropriately qualified and experienced </w:t>
      </w:r>
      <w:r w:rsidR="00D5187D" w:rsidRPr="00542CE5">
        <w:rPr>
          <w:rFonts w:asciiTheme="minorHAnsi" w:hAnsiTheme="minorHAnsi" w:cstheme="minorHAnsi"/>
          <w:sz w:val="24"/>
          <w:szCs w:val="24"/>
        </w:rPr>
        <w:t>IMG</w:t>
      </w:r>
      <w:r w:rsidR="006D079D">
        <w:rPr>
          <w:rFonts w:asciiTheme="minorHAnsi" w:hAnsiTheme="minorHAnsi" w:cstheme="minorHAnsi"/>
          <w:sz w:val="24"/>
          <w:szCs w:val="24"/>
        </w:rPr>
        <w:t>s</w:t>
      </w:r>
      <w:r w:rsidR="00542CE5">
        <w:rPr>
          <w:rFonts w:asciiTheme="minorHAnsi" w:hAnsiTheme="minorHAnsi" w:cstheme="minorHAnsi"/>
          <w:sz w:val="24"/>
          <w:szCs w:val="24"/>
        </w:rPr>
        <w:t xml:space="preserve"> </w:t>
      </w:r>
      <w:r w:rsidRPr="00542CE5">
        <w:rPr>
          <w:rFonts w:asciiTheme="minorHAnsi" w:hAnsiTheme="minorHAnsi" w:cstheme="minorHAnsi"/>
          <w:sz w:val="24"/>
          <w:szCs w:val="24"/>
        </w:rPr>
        <w:t>working in general practice to overcome the current and future community needs for general practice medical services in rural and remote Australia</w:t>
      </w:r>
      <w:r w:rsidR="00E61609">
        <w:rPr>
          <w:rFonts w:asciiTheme="minorHAnsi" w:hAnsiTheme="minorHAnsi" w:cstheme="minorHAnsi"/>
          <w:sz w:val="24"/>
          <w:szCs w:val="24"/>
        </w:rPr>
        <w:t>.</w:t>
      </w:r>
    </w:p>
    <w:p w14:paraId="5A302A3D" w14:textId="11A99229" w:rsidR="009559CF" w:rsidRPr="00542CE5" w:rsidRDefault="005916D8">
      <w:pPr>
        <w:pStyle w:val="ListParagraph"/>
        <w:numPr>
          <w:ilvl w:val="0"/>
          <w:numId w:val="5"/>
        </w:numPr>
        <w:tabs>
          <w:tab w:val="left" w:pos="869"/>
        </w:tabs>
        <w:spacing w:line="292" w:lineRule="exact"/>
        <w:ind w:hanging="426"/>
        <w:jc w:val="both"/>
        <w:rPr>
          <w:rFonts w:asciiTheme="minorHAnsi" w:hAnsiTheme="minorHAnsi" w:cstheme="minorHAnsi"/>
          <w:sz w:val="24"/>
          <w:szCs w:val="24"/>
        </w:rPr>
      </w:pPr>
      <w:r w:rsidRPr="00542CE5">
        <w:rPr>
          <w:rFonts w:asciiTheme="minorHAnsi" w:hAnsiTheme="minorHAnsi" w:cstheme="minorHAnsi"/>
          <w:sz w:val="24"/>
          <w:szCs w:val="24"/>
        </w:rPr>
        <w:t xml:space="preserve">increase the supply of appropriately qualified </w:t>
      </w:r>
      <w:r w:rsidR="00D5187D" w:rsidRPr="00542CE5">
        <w:rPr>
          <w:rFonts w:asciiTheme="minorHAnsi" w:hAnsiTheme="minorHAnsi" w:cstheme="minorHAnsi"/>
          <w:sz w:val="24"/>
          <w:szCs w:val="24"/>
        </w:rPr>
        <w:t>IMG</w:t>
      </w:r>
      <w:r w:rsidR="000B10E7">
        <w:rPr>
          <w:rFonts w:asciiTheme="minorHAnsi" w:hAnsiTheme="minorHAnsi" w:cstheme="minorHAnsi"/>
          <w:sz w:val="24"/>
          <w:szCs w:val="24"/>
        </w:rPr>
        <w:t>s</w:t>
      </w:r>
      <w:r w:rsidRPr="00542CE5">
        <w:rPr>
          <w:rFonts w:asciiTheme="minorHAnsi" w:hAnsiTheme="minorHAnsi" w:cstheme="minorHAnsi"/>
          <w:sz w:val="24"/>
          <w:szCs w:val="24"/>
        </w:rPr>
        <w:t xml:space="preserve"> in rural and remote Australia</w:t>
      </w:r>
      <w:r w:rsidR="00E61609">
        <w:rPr>
          <w:rFonts w:asciiTheme="minorHAnsi" w:hAnsiTheme="minorHAnsi" w:cstheme="minorHAnsi"/>
          <w:sz w:val="24"/>
          <w:szCs w:val="24"/>
        </w:rPr>
        <w:t>.</w:t>
      </w:r>
    </w:p>
    <w:p w14:paraId="04D1494B" w14:textId="3158F794" w:rsidR="009559CF" w:rsidRPr="00542CE5" w:rsidRDefault="005916D8">
      <w:pPr>
        <w:pStyle w:val="ListParagraph"/>
        <w:numPr>
          <w:ilvl w:val="0"/>
          <w:numId w:val="5"/>
        </w:numPr>
        <w:tabs>
          <w:tab w:val="left" w:pos="869"/>
        </w:tabs>
        <w:ind w:right="118"/>
        <w:jc w:val="both"/>
        <w:rPr>
          <w:rFonts w:asciiTheme="minorHAnsi" w:hAnsiTheme="minorHAnsi" w:cstheme="minorHAnsi"/>
          <w:sz w:val="24"/>
          <w:szCs w:val="24"/>
        </w:rPr>
      </w:pPr>
      <w:r w:rsidRPr="00542CE5">
        <w:rPr>
          <w:rFonts w:asciiTheme="minorHAnsi" w:hAnsiTheme="minorHAnsi" w:cstheme="minorHAnsi"/>
          <w:sz w:val="24"/>
          <w:szCs w:val="24"/>
        </w:rPr>
        <w:t xml:space="preserve">enhance the professional development, </w:t>
      </w:r>
      <w:r w:rsidR="00542CE5" w:rsidRPr="00542CE5">
        <w:rPr>
          <w:rFonts w:asciiTheme="minorHAnsi" w:hAnsiTheme="minorHAnsi" w:cstheme="minorHAnsi"/>
          <w:sz w:val="24"/>
          <w:szCs w:val="24"/>
        </w:rPr>
        <w:t>skills,</w:t>
      </w:r>
      <w:r w:rsidRPr="00542CE5">
        <w:rPr>
          <w:rFonts w:asciiTheme="minorHAnsi" w:hAnsiTheme="minorHAnsi" w:cstheme="minorHAnsi"/>
          <w:sz w:val="24"/>
          <w:szCs w:val="24"/>
        </w:rPr>
        <w:t xml:space="preserve"> and knowledge of </w:t>
      </w:r>
      <w:r w:rsidR="00542CE5">
        <w:rPr>
          <w:rFonts w:asciiTheme="minorHAnsi" w:hAnsiTheme="minorHAnsi" w:cstheme="minorHAnsi"/>
          <w:sz w:val="24"/>
          <w:szCs w:val="24"/>
        </w:rPr>
        <w:t>I</w:t>
      </w:r>
      <w:r w:rsidR="00D5187D" w:rsidRPr="00542CE5">
        <w:rPr>
          <w:rFonts w:asciiTheme="minorHAnsi" w:hAnsiTheme="minorHAnsi" w:cstheme="minorHAnsi"/>
          <w:sz w:val="24"/>
          <w:szCs w:val="24"/>
        </w:rPr>
        <w:t>MG</w:t>
      </w:r>
      <w:r w:rsidR="000B10E7">
        <w:rPr>
          <w:rFonts w:asciiTheme="minorHAnsi" w:hAnsiTheme="minorHAnsi" w:cstheme="minorHAnsi"/>
          <w:sz w:val="24"/>
          <w:szCs w:val="24"/>
        </w:rPr>
        <w:t>s</w:t>
      </w:r>
      <w:r w:rsidR="008914F3">
        <w:rPr>
          <w:rFonts w:asciiTheme="minorHAnsi" w:hAnsiTheme="minorHAnsi" w:cstheme="minorHAnsi"/>
          <w:sz w:val="24"/>
          <w:szCs w:val="24"/>
        </w:rPr>
        <w:t xml:space="preserve"> </w:t>
      </w:r>
      <w:r w:rsidRPr="00542CE5">
        <w:rPr>
          <w:rFonts w:asciiTheme="minorHAnsi" w:hAnsiTheme="minorHAnsi" w:cstheme="minorHAnsi"/>
          <w:sz w:val="24"/>
          <w:szCs w:val="24"/>
        </w:rPr>
        <w:t>in Australia</w:t>
      </w:r>
      <w:r w:rsidR="00E61609">
        <w:rPr>
          <w:rFonts w:asciiTheme="minorHAnsi" w:hAnsiTheme="minorHAnsi" w:cstheme="minorHAnsi"/>
          <w:sz w:val="24"/>
          <w:szCs w:val="24"/>
        </w:rPr>
        <w:t>,</w:t>
      </w:r>
      <w:r w:rsidRPr="00542CE5">
        <w:rPr>
          <w:rFonts w:asciiTheme="minorHAnsi" w:hAnsiTheme="minorHAnsi" w:cstheme="minorHAnsi"/>
          <w:sz w:val="24"/>
          <w:szCs w:val="24"/>
        </w:rPr>
        <w:t xml:space="preserve"> and</w:t>
      </w:r>
    </w:p>
    <w:p w14:paraId="6BF581A2" w14:textId="32D377C3" w:rsidR="009559CF" w:rsidRPr="00542CE5" w:rsidRDefault="005916D8">
      <w:pPr>
        <w:pStyle w:val="ListParagraph"/>
        <w:numPr>
          <w:ilvl w:val="0"/>
          <w:numId w:val="5"/>
        </w:numPr>
        <w:tabs>
          <w:tab w:val="left" w:pos="869"/>
        </w:tabs>
        <w:ind w:right="125"/>
        <w:jc w:val="both"/>
        <w:rPr>
          <w:rFonts w:asciiTheme="minorHAnsi" w:hAnsiTheme="minorHAnsi" w:cstheme="minorHAnsi"/>
          <w:sz w:val="24"/>
          <w:szCs w:val="24"/>
        </w:rPr>
      </w:pPr>
      <w:r w:rsidRPr="00542CE5">
        <w:rPr>
          <w:rFonts w:asciiTheme="minorHAnsi" w:hAnsiTheme="minorHAnsi" w:cstheme="minorHAnsi"/>
          <w:sz w:val="24"/>
          <w:szCs w:val="24"/>
        </w:rPr>
        <w:t>bring a degree of stability to the provision of general practitioner services in rural and remote communities.</w:t>
      </w:r>
    </w:p>
    <w:p w14:paraId="447B1751" w14:textId="77777777" w:rsidR="009559CF" w:rsidRPr="00542CE5" w:rsidRDefault="009559CF">
      <w:pPr>
        <w:pStyle w:val="BodyText"/>
        <w:spacing w:before="7"/>
        <w:rPr>
          <w:rFonts w:asciiTheme="minorHAnsi" w:hAnsiTheme="minorHAnsi" w:cstheme="minorHAnsi"/>
        </w:rPr>
      </w:pPr>
    </w:p>
    <w:p w14:paraId="3D9B9674" w14:textId="296DF48B" w:rsidR="00E61609" w:rsidRDefault="00B67E83" w:rsidP="00E61609">
      <w:pPr>
        <w:rPr>
          <w:rFonts w:asciiTheme="minorHAnsi" w:hAnsiTheme="minorHAnsi" w:cstheme="minorHAnsi"/>
          <w:sz w:val="24"/>
          <w:szCs w:val="24"/>
        </w:rPr>
      </w:pPr>
      <w:r w:rsidRPr="00542CE5">
        <w:rPr>
          <w:rFonts w:asciiTheme="minorHAnsi" w:hAnsiTheme="minorHAnsi" w:cstheme="minorHAnsi"/>
          <w:sz w:val="24"/>
          <w:szCs w:val="24"/>
        </w:rPr>
        <w:t xml:space="preserve">There are </w:t>
      </w:r>
      <w:r w:rsidR="00D63F0B">
        <w:rPr>
          <w:rFonts w:asciiTheme="minorHAnsi" w:hAnsiTheme="minorHAnsi" w:cstheme="minorHAnsi"/>
          <w:sz w:val="24"/>
          <w:szCs w:val="24"/>
        </w:rPr>
        <w:t>3</w:t>
      </w:r>
      <w:r w:rsidR="00D63F0B" w:rsidRPr="00542CE5">
        <w:rPr>
          <w:rFonts w:asciiTheme="minorHAnsi" w:hAnsiTheme="minorHAnsi" w:cstheme="minorHAnsi"/>
          <w:sz w:val="24"/>
          <w:szCs w:val="24"/>
        </w:rPr>
        <w:t xml:space="preserve"> </w:t>
      </w:r>
      <w:r w:rsidRPr="00542CE5">
        <w:rPr>
          <w:rFonts w:asciiTheme="minorHAnsi" w:hAnsiTheme="minorHAnsi" w:cstheme="minorHAnsi"/>
          <w:sz w:val="24"/>
          <w:szCs w:val="24"/>
        </w:rPr>
        <w:t xml:space="preserve">principal obligations for </w:t>
      </w:r>
      <w:r w:rsidR="00542CE5">
        <w:rPr>
          <w:rFonts w:asciiTheme="minorHAnsi" w:hAnsiTheme="minorHAnsi" w:cstheme="minorHAnsi"/>
          <w:sz w:val="24"/>
          <w:szCs w:val="24"/>
        </w:rPr>
        <w:t>s</w:t>
      </w:r>
      <w:r w:rsidRPr="00542CE5">
        <w:rPr>
          <w:rFonts w:asciiTheme="minorHAnsi" w:hAnsiTheme="minorHAnsi" w:cstheme="minorHAnsi"/>
          <w:sz w:val="24"/>
          <w:szCs w:val="24"/>
        </w:rPr>
        <w:t>cheme participants</w:t>
      </w:r>
      <w:r w:rsidR="00E61609">
        <w:rPr>
          <w:rFonts w:asciiTheme="minorHAnsi" w:hAnsiTheme="minorHAnsi" w:cstheme="minorHAnsi"/>
          <w:sz w:val="24"/>
          <w:szCs w:val="24"/>
        </w:rPr>
        <w:t>:</w:t>
      </w:r>
    </w:p>
    <w:p w14:paraId="08F02C4D" w14:textId="77777777" w:rsidR="006607BE" w:rsidRDefault="006607BE" w:rsidP="00E61609">
      <w:pPr>
        <w:rPr>
          <w:rFonts w:asciiTheme="minorHAnsi" w:hAnsiTheme="minorHAnsi" w:cstheme="minorHAnsi"/>
          <w:sz w:val="24"/>
          <w:szCs w:val="24"/>
        </w:rPr>
      </w:pPr>
    </w:p>
    <w:p w14:paraId="3BB368EF" w14:textId="00EA751D" w:rsidR="00E61609" w:rsidRPr="00F77871" w:rsidRDefault="00542CE5" w:rsidP="00E61609">
      <w:pPr>
        <w:pStyle w:val="ListParagraph"/>
        <w:numPr>
          <w:ilvl w:val="0"/>
          <w:numId w:val="36"/>
        </w:numPr>
        <w:rPr>
          <w:rFonts w:asciiTheme="minorHAnsi" w:hAnsiTheme="minorHAnsi" w:cstheme="minorHAnsi"/>
          <w:sz w:val="24"/>
          <w:szCs w:val="24"/>
        </w:rPr>
      </w:pPr>
      <w:r w:rsidRPr="00F77871">
        <w:rPr>
          <w:rFonts w:asciiTheme="minorHAnsi" w:hAnsiTheme="minorHAnsi" w:cstheme="minorHAnsi"/>
          <w:sz w:val="24"/>
          <w:szCs w:val="24"/>
        </w:rPr>
        <w:t>enroll</w:t>
      </w:r>
      <w:r w:rsidR="00B67E83" w:rsidRPr="00F77871">
        <w:rPr>
          <w:rFonts w:asciiTheme="minorHAnsi" w:hAnsiTheme="minorHAnsi" w:cstheme="minorHAnsi"/>
          <w:sz w:val="24"/>
          <w:szCs w:val="24"/>
        </w:rPr>
        <w:t xml:space="preserve"> in general practice </w:t>
      </w:r>
      <w:r w:rsidRPr="00F77871">
        <w:rPr>
          <w:rFonts w:asciiTheme="minorHAnsi" w:hAnsiTheme="minorHAnsi" w:cstheme="minorHAnsi"/>
          <w:sz w:val="24"/>
          <w:szCs w:val="24"/>
        </w:rPr>
        <w:t>specialty</w:t>
      </w:r>
      <w:r w:rsidR="00B67E83" w:rsidRPr="00F77871">
        <w:rPr>
          <w:rFonts w:asciiTheme="minorHAnsi" w:hAnsiTheme="minorHAnsi" w:cstheme="minorHAnsi"/>
          <w:sz w:val="24"/>
          <w:szCs w:val="24"/>
        </w:rPr>
        <w:t xml:space="preserve"> training and </w:t>
      </w:r>
    </w:p>
    <w:p w14:paraId="3E9684D1" w14:textId="54757D74" w:rsidR="00E61609" w:rsidRDefault="006607BE" w:rsidP="00E61609">
      <w:pPr>
        <w:pStyle w:val="ListParagraph"/>
        <w:numPr>
          <w:ilvl w:val="0"/>
          <w:numId w:val="36"/>
        </w:numPr>
        <w:rPr>
          <w:rFonts w:asciiTheme="minorHAnsi" w:hAnsiTheme="minorHAnsi" w:cstheme="minorHAnsi"/>
          <w:sz w:val="24"/>
          <w:szCs w:val="24"/>
        </w:rPr>
      </w:pPr>
      <w:r>
        <w:rPr>
          <w:rFonts w:asciiTheme="minorHAnsi" w:hAnsiTheme="minorHAnsi" w:cstheme="minorHAnsi"/>
          <w:sz w:val="24"/>
          <w:szCs w:val="24"/>
        </w:rPr>
        <w:t>attain</w:t>
      </w:r>
      <w:r w:rsidR="00B67E83" w:rsidRPr="00F77871">
        <w:rPr>
          <w:rFonts w:asciiTheme="minorHAnsi" w:hAnsiTheme="minorHAnsi" w:cstheme="minorHAnsi"/>
          <w:sz w:val="24"/>
          <w:szCs w:val="24"/>
        </w:rPr>
        <w:t xml:space="preserve"> </w:t>
      </w:r>
      <w:r w:rsidR="00A56CC7" w:rsidRPr="00F77871">
        <w:rPr>
          <w:rFonts w:asciiTheme="minorHAnsi" w:hAnsiTheme="minorHAnsi" w:cstheme="minorHAnsi"/>
          <w:sz w:val="24"/>
          <w:szCs w:val="24"/>
        </w:rPr>
        <w:t xml:space="preserve">specialist registration in general practice with the Australian </w:t>
      </w:r>
      <w:r w:rsidR="000F4DEE" w:rsidRPr="00F77871">
        <w:rPr>
          <w:rFonts w:asciiTheme="minorHAnsi" w:hAnsiTheme="minorHAnsi" w:cstheme="minorHAnsi"/>
          <w:sz w:val="24"/>
          <w:szCs w:val="24"/>
        </w:rPr>
        <w:t>H</w:t>
      </w:r>
      <w:r w:rsidR="00A56CC7" w:rsidRPr="00F77871">
        <w:rPr>
          <w:rFonts w:asciiTheme="minorHAnsi" w:hAnsiTheme="minorHAnsi" w:cstheme="minorHAnsi"/>
          <w:sz w:val="24"/>
          <w:szCs w:val="24"/>
        </w:rPr>
        <w:t xml:space="preserve">ealth </w:t>
      </w:r>
      <w:r w:rsidR="000F4DEE" w:rsidRPr="00F77871">
        <w:rPr>
          <w:rFonts w:asciiTheme="minorHAnsi" w:hAnsiTheme="minorHAnsi" w:cstheme="minorHAnsi"/>
          <w:sz w:val="24"/>
          <w:szCs w:val="24"/>
        </w:rPr>
        <w:t>P</w:t>
      </w:r>
      <w:r w:rsidR="00A56CC7" w:rsidRPr="00F77871">
        <w:rPr>
          <w:rFonts w:asciiTheme="minorHAnsi" w:hAnsiTheme="minorHAnsi" w:cstheme="minorHAnsi"/>
          <w:sz w:val="24"/>
          <w:szCs w:val="24"/>
        </w:rPr>
        <w:t xml:space="preserve">ractitioner </w:t>
      </w:r>
      <w:r w:rsidR="000F4DEE" w:rsidRPr="00F77871">
        <w:rPr>
          <w:rFonts w:asciiTheme="minorHAnsi" w:hAnsiTheme="minorHAnsi" w:cstheme="minorHAnsi"/>
          <w:sz w:val="24"/>
          <w:szCs w:val="24"/>
        </w:rPr>
        <w:t>R</w:t>
      </w:r>
      <w:r w:rsidR="00A56CC7" w:rsidRPr="00F77871">
        <w:rPr>
          <w:rFonts w:asciiTheme="minorHAnsi" w:hAnsiTheme="minorHAnsi" w:cstheme="minorHAnsi"/>
          <w:sz w:val="24"/>
          <w:szCs w:val="24"/>
        </w:rPr>
        <w:t xml:space="preserve">egulation </w:t>
      </w:r>
      <w:r w:rsidR="000F4DEE" w:rsidRPr="00F77871">
        <w:rPr>
          <w:rFonts w:asciiTheme="minorHAnsi" w:hAnsiTheme="minorHAnsi" w:cstheme="minorHAnsi"/>
          <w:sz w:val="24"/>
          <w:szCs w:val="24"/>
        </w:rPr>
        <w:t>A</w:t>
      </w:r>
      <w:r w:rsidR="00A56CC7" w:rsidRPr="00F77871">
        <w:rPr>
          <w:rFonts w:asciiTheme="minorHAnsi" w:hAnsiTheme="minorHAnsi" w:cstheme="minorHAnsi"/>
          <w:sz w:val="24"/>
          <w:szCs w:val="24"/>
        </w:rPr>
        <w:t>gency (Ahpra)</w:t>
      </w:r>
      <w:r w:rsidR="000F4DEE" w:rsidRPr="00F77871">
        <w:rPr>
          <w:rFonts w:asciiTheme="minorHAnsi" w:hAnsiTheme="minorHAnsi" w:cstheme="minorHAnsi"/>
          <w:sz w:val="24"/>
          <w:szCs w:val="24"/>
        </w:rPr>
        <w:t>,</w:t>
      </w:r>
      <w:r w:rsidR="00E61609">
        <w:rPr>
          <w:rFonts w:asciiTheme="minorHAnsi" w:hAnsiTheme="minorHAnsi" w:cstheme="minorHAnsi"/>
          <w:sz w:val="24"/>
          <w:szCs w:val="24"/>
        </w:rPr>
        <w:t xml:space="preserve"> and</w:t>
      </w:r>
      <w:r w:rsidR="00B67E83" w:rsidRPr="00F77871">
        <w:rPr>
          <w:rFonts w:asciiTheme="minorHAnsi" w:hAnsiTheme="minorHAnsi" w:cstheme="minorHAnsi"/>
          <w:sz w:val="24"/>
          <w:szCs w:val="24"/>
        </w:rPr>
        <w:t xml:space="preserve"> </w:t>
      </w:r>
    </w:p>
    <w:p w14:paraId="63A143E5" w14:textId="137E94E0" w:rsidR="00B67E83" w:rsidRPr="00F77871" w:rsidRDefault="00B67E83" w:rsidP="00F77871">
      <w:pPr>
        <w:pStyle w:val="ListParagraph"/>
        <w:numPr>
          <w:ilvl w:val="0"/>
          <w:numId w:val="36"/>
        </w:numPr>
        <w:rPr>
          <w:rFonts w:asciiTheme="minorHAnsi" w:hAnsiTheme="minorHAnsi" w:cstheme="minorHAnsi"/>
          <w:sz w:val="24"/>
          <w:szCs w:val="24"/>
        </w:rPr>
      </w:pPr>
      <w:r w:rsidRPr="00F77871">
        <w:rPr>
          <w:rFonts w:asciiTheme="minorHAnsi" w:hAnsiTheme="minorHAnsi" w:cstheme="minorHAnsi"/>
          <w:sz w:val="24"/>
          <w:szCs w:val="24"/>
        </w:rPr>
        <w:t xml:space="preserve">gain permanent </w:t>
      </w:r>
      <w:r w:rsidR="00E61609">
        <w:rPr>
          <w:rFonts w:asciiTheme="minorHAnsi" w:hAnsiTheme="minorHAnsi" w:cstheme="minorHAnsi"/>
          <w:sz w:val="24"/>
          <w:szCs w:val="24"/>
        </w:rPr>
        <w:t xml:space="preserve">Australian </w:t>
      </w:r>
      <w:r w:rsidRPr="00F77871">
        <w:rPr>
          <w:rFonts w:asciiTheme="minorHAnsi" w:hAnsiTheme="minorHAnsi" w:cstheme="minorHAnsi"/>
          <w:sz w:val="24"/>
          <w:szCs w:val="24"/>
        </w:rPr>
        <w:t>residency and serve the location term of service.</w:t>
      </w:r>
    </w:p>
    <w:p w14:paraId="355F99F9" w14:textId="77777777" w:rsidR="00542CE5" w:rsidRPr="00542CE5" w:rsidRDefault="00542CE5" w:rsidP="00542CE5">
      <w:pPr>
        <w:rPr>
          <w:rFonts w:asciiTheme="minorHAnsi" w:hAnsiTheme="minorHAnsi" w:cstheme="minorHAnsi"/>
          <w:sz w:val="24"/>
          <w:szCs w:val="24"/>
        </w:rPr>
      </w:pPr>
    </w:p>
    <w:p w14:paraId="33196437" w14:textId="3106D2E5" w:rsidR="00B67E83" w:rsidRPr="00542CE5" w:rsidRDefault="00B67E83" w:rsidP="00542CE5">
      <w:pPr>
        <w:rPr>
          <w:rFonts w:asciiTheme="minorHAnsi" w:hAnsiTheme="minorHAnsi" w:cstheme="minorHAnsi"/>
          <w:sz w:val="24"/>
          <w:szCs w:val="24"/>
        </w:rPr>
      </w:pPr>
      <w:r w:rsidRPr="00542CE5">
        <w:rPr>
          <w:rFonts w:asciiTheme="minorHAnsi" w:hAnsiTheme="minorHAnsi" w:cstheme="minorHAnsi"/>
          <w:sz w:val="24"/>
          <w:szCs w:val="24"/>
        </w:rPr>
        <w:t xml:space="preserve">It is anticipated that </w:t>
      </w:r>
      <w:r w:rsidR="00D5187D" w:rsidRPr="00542CE5">
        <w:rPr>
          <w:rFonts w:asciiTheme="minorHAnsi" w:hAnsiTheme="minorHAnsi" w:cstheme="minorHAnsi"/>
          <w:sz w:val="24"/>
          <w:szCs w:val="24"/>
        </w:rPr>
        <w:t>IMG</w:t>
      </w:r>
      <w:r w:rsidR="006607BE">
        <w:rPr>
          <w:rFonts w:asciiTheme="minorHAnsi" w:hAnsiTheme="minorHAnsi" w:cstheme="minorHAnsi"/>
          <w:sz w:val="24"/>
          <w:szCs w:val="24"/>
        </w:rPr>
        <w:t>s</w:t>
      </w:r>
      <w:r w:rsidR="006B55A3">
        <w:rPr>
          <w:rFonts w:asciiTheme="minorHAnsi" w:hAnsiTheme="minorHAnsi" w:cstheme="minorHAnsi"/>
          <w:sz w:val="24"/>
          <w:szCs w:val="24"/>
        </w:rPr>
        <w:t xml:space="preserve"> </w:t>
      </w:r>
      <w:r w:rsidRPr="00542CE5">
        <w:rPr>
          <w:rFonts w:asciiTheme="minorHAnsi" w:hAnsiTheme="minorHAnsi" w:cstheme="minorHAnsi"/>
          <w:sz w:val="24"/>
          <w:szCs w:val="24"/>
        </w:rPr>
        <w:t xml:space="preserve">recruited to the Scheme will make an investment in the community in terms of their medical practice, housing, and family/social relationships while on the Scheme. In addition, it is hoped that the Scheme will act as a retention program and encourage </w:t>
      </w:r>
      <w:r w:rsidR="00D5187D" w:rsidRPr="00542CE5">
        <w:rPr>
          <w:rFonts w:asciiTheme="minorHAnsi" w:hAnsiTheme="minorHAnsi" w:cstheme="minorHAnsi"/>
          <w:sz w:val="24"/>
          <w:szCs w:val="24"/>
        </w:rPr>
        <w:t>IMG</w:t>
      </w:r>
      <w:r w:rsidR="006607BE">
        <w:rPr>
          <w:rFonts w:asciiTheme="minorHAnsi" w:hAnsiTheme="minorHAnsi" w:cstheme="minorHAnsi"/>
          <w:sz w:val="24"/>
          <w:szCs w:val="24"/>
        </w:rPr>
        <w:t>s</w:t>
      </w:r>
      <w:r w:rsidR="006B55A3">
        <w:rPr>
          <w:rFonts w:asciiTheme="minorHAnsi" w:hAnsiTheme="minorHAnsi" w:cstheme="minorHAnsi"/>
          <w:sz w:val="24"/>
          <w:szCs w:val="24"/>
        </w:rPr>
        <w:t xml:space="preserve"> </w:t>
      </w:r>
      <w:r w:rsidRPr="00542CE5">
        <w:rPr>
          <w:rFonts w:asciiTheme="minorHAnsi" w:hAnsiTheme="minorHAnsi" w:cstheme="minorHAnsi"/>
          <w:sz w:val="24"/>
          <w:szCs w:val="24"/>
        </w:rPr>
        <w:t xml:space="preserve">to remain in the community upon completion of the requirements of the Scheme.  </w:t>
      </w:r>
    </w:p>
    <w:bookmarkEnd w:id="3"/>
    <w:p w14:paraId="2A139844" w14:textId="4CC5380D" w:rsidR="00D13545" w:rsidRDefault="00D13545">
      <w:pPr>
        <w:pStyle w:val="BodyText"/>
      </w:pPr>
    </w:p>
    <w:p w14:paraId="45043246" w14:textId="77777777" w:rsidR="00D13545" w:rsidRDefault="00D13545">
      <w:pPr>
        <w:pStyle w:val="BodyText"/>
        <w:rPr>
          <w:sz w:val="26"/>
        </w:rPr>
      </w:pPr>
    </w:p>
    <w:p w14:paraId="65B8B352" w14:textId="77777777" w:rsidR="00A3166F" w:rsidRDefault="00A3166F">
      <w:pPr>
        <w:rPr>
          <w:b/>
          <w:bCs/>
          <w:sz w:val="28"/>
          <w:szCs w:val="28"/>
        </w:rPr>
      </w:pPr>
      <w:bookmarkStart w:id="5" w:name="_Toc128555229"/>
      <w:bookmarkStart w:id="6" w:name="_Hlk126663452"/>
      <w:r>
        <w:br w:type="page"/>
      </w:r>
    </w:p>
    <w:p w14:paraId="082F76C5" w14:textId="36974ED9" w:rsidR="009559CF" w:rsidRPr="00F31D61" w:rsidRDefault="005916D8" w:rsidP="00F77871">
      <w:pPr>
        <w:pStyle w:val="Heading1"/>
        <w:ind w:left="0"/>
      </w:pPr>
      <w:r w:rsidRPr="00F31D61">
        <w:lastRenderedPageBreak/>
        <w:t>PART</w:t>
      </w:r>
      <w:r w:rsidRPr="00F31D61">
        <w:rPr>
          <w:spacing w:val="-3"/>
        </w:rPr>
        <w:t xml:space="preserve"> </w:t>
      </w:r>
      <w:r w:rsidRPr="00F31D61">
        <w:t>5</w:t>
      </w:r>
      <w:r w:rsidR="00117FD3">
        <w:rPr>
          <w:spacing w:val="65"/>
        </w:rPr>
        <w:t xml:space="preserve"> </w:t>
      </w:r>
      <w:r w:rsidRPr="00F31D61">
        <w:t>AUSTRALIAN</w:t>
      </w:r>
      <w:r w:rsidRPr="00F31D61">
        <w:rPr>
          <w:spacing w:val="-3"/>
        </w:rPr>
        <w:t xml:space="preserve"> </w:t>
      </w:r>
      <w:r w:rsidRPr="00F31D61">
        <w:t>GOVERNMENT</w:t>
      </w:r>
      <w:r w:rsidRPr="00F31D61">
        <w:rPr>
          <w:spacing w:val="-3"/>
        </w:rPr>
        <w:t xml:space="preserve"> </w:t>
      </w:r>
      <w:r w:rsidRPr="00F31D61">
        <w:rPr>
          <w:spacing w:val="-2"/>
        </w:rPr>
        <w:t>INCENTIVES</w:t>
      </w:r>
      <w:bookmarkEnd w:id="5"/>
    </w:p>
    <w:p w14:paraId="7FBE6156" w14:textId="77777777" w:rsidR="00D13545" w:rsidRDefault="00D13545" w:rsidP="000E7CDF">
      <w:pPr>
        <w:rPr>
          <w:rFonts w:asciiTheme="minorHAnsi" w:hAnsiTheme="minorHAnsi" w:cstheme="minorHAnsi"/>
          <w:sz w:val="24"/>
          <w:szCs w:val="24"/>
        </w:rPr>
      </w:pPr>
    </w:p>
    <w:p w14:paraId="60065E34" w14:textId="48168CED" w:rsidR="000E7CDF" w:rsidRPr="00F31D61" w:rsidRDefault="000E7CDF" w:rsidP="000E7CDF">
      <w:pPr>
        <w:rPr>
          <w:rFonts w:asciiTheme="minorHAnsi" w:hAnsiTheme="minorHAnsi" w:cstheme="minorHAnsi"/>
          <w:sz w:val="24"/>
          <w:szCs w:val="24"/>
        </w:rPr>
      </w:pPr>
      <w:r w:rsidRPr="00F31D61">
        <w:rPr>
          <w:rFonts w:asciiTheme="minorHAnsi" w:hAnsiTheme="minorHAnsi" w:cstheme="minorHAnsi"/>
          <w:sz w:val="24"/>
          <w:szCs w:val="24"/>
        </w:rPr>
        <w:t xml:space="preserve">The </w:t>
      </w:r>
      <w:r w:rsidR="00F60E6E">
        <w:rPr>
          <w:rFonts w:asciiTheme="minorHAnsi" w:hAnsiTheme="minorHAnsi" w:cstheme="minorHAnsi"/>
          <w:sz w:val="24"/>
          <w:szCs w:val="24"/>
        </w:rPr>
        <w:t>d</w:t>
      </w:r>
      <w:r w:rsidRPr="00F31D61">
        <w:rPr>
          <w:rFonts w:asciiTheme="minorHAnsi" w:hAnsiTheme="minorHAnsi" w:cstheme="minorHAnsi"/>
          <w:sz w:val="24"/>
          <w:szCs w:val="24"/>
        </w:rPr>
        <w:t>epartment has helped facilitate the development of recruitment initiatives that are nationally consistent as follows:</w:t>
      </w:r>
    </w:p>
    <w:p w14:paraId="3EA47986" w14:textId="77777777" w:rsidR="009559CF" w:rsidRPr="00F31D61" w:rsidRDefault="009559CF">
      <w:pPr>
        <w:pStyle w:val="BodyText"/>
        <w:rPr>
          <w:rFonts w:asciiTheme="minorHAnsi" w:hAnsiTheme="minorHAnsi" w:cstheme="minorHAnsi"/>
        </w:rPr>
      </w:pPr>
    </w:p>
    <w:p w14:paraId="3F92BF3E" w14:textId="3F655DE5" w:rsidR="00F31D61" w:rsidRPr="00F31D61" w:rsidRDefault="000E7CDF" w:rsidP="00F31D61">
      <w:pPr>
        <w:pStyle w:val="ListParagraph"/>
        <w:widowControl/>
        <w:numPr>
          <w:ilvl w:val="0"/>
          <w:numId w:val="28"/>
        </w:numPr>
        <w:autoSpaceDE/>
        <w:autoSpaceDN/>
        <w:rPr>
          <w:rFonts w:asciiTheme="minorHAnsi" w:hAnsiTheme="minorHAnsi" w:cstheme="minorHAnsi"/>
          <w:sz w:val="24"/>
          <w:szCs w:val="24"/>
        </w:rPr>
      </w:pPr>
      <w:r w:rsidRPr="00F31D61">
        <w:rPr>
          <w:rFonts w:asciiTheme="minorHAnsi" w:hAnsiTheme="minorHAnsi" w:cstheme="minorHAnsi"/>
          <w:sz w:val="24"/>
          <w:szCs w:val="24"/>
        </w:rPr>
        <w:t xml:space="preserve">Facilitating </w:t>
      </w:r>
      <w:r w:rsidR="00DC394B">
        <w:rPr>
          <w:rFonts w:asciiTheme="minorHAnsi" w:hAnsiTheme="minorHAnsi" w:cstheme="minorHAnsi"/>
          <w:sz w:val="24"/>
          <w:szCs w:val="24"/>
        </w:rPr>
        <w:t xml:space="preserve">access to the </w:t>
      </w:r>
      <w:r w:rsidRPr="00F31D61">
        <w:rPr>
          <w:rFonts w:asciiTheme="minorHAnsi" w:hAnsiTheme="minorHAnsi" w:cstheme="minorHAnsi"/>
          <w:sz w:val="24"/>
          <w:szCs w:val="24"/>
        </w:rPr>
        <w:t xml:space="preserve">Medicare </w:t>
      </w:r>
      <w:r w:rsidR="00DC394B">
        <w:rPr>
          <w:rFonts w:asciiTheme="minorHAnsi" w:hAnsiTheme="minorHAnsi" w:cstheme="minorHAnsi"/>
          <w:sz w:val="24"/>
          <w:szCs w:val="24"/>
        </w:rPr>
        <w:t>B</w:t>
      </w:r>
      <w:r w:rsidRPr="00F31D61">
        <w:rPr>
          <w:rFonts w:asciiTheme="minorHAnsi" w:hAnsiTheme="minorHAnsi" w:cstheme="minorHAnsi"/>
          <w:sz w:val="24"/>
          <w:szCs w:val="24"/>
        </w:rPr>
        <w:t xml:space="preserve">enefits </w:t>
      </w:r>
      <w:r w:rsidR="00DC394B">
        <w:rPr>
          <w:rFonts w:asciiTheme="minorHAnsi" w:hAnsiTheme="minorHAnsi" w:cstheme="minorHAnsi"/>
          <w:sz w:val="24"/>
          <w:szCs w:val="24"/>
        </w:rPr>
        <w:t>Schedule</w:t>
      </w:r>
      <w:r w:rsidRPr="00F31D61">
        <w:rPr>
          <w:rFonts w:asciiTheme="minorHAnsi" w:hAnsiTheme="minorHAnsi" w:cstheme="minorHAnsi"/>
          <w:sz w:val="24"/>
          <w:szCs w:val="24"/>
        </w:rPr>
        <w:t xml:space="preserve"> for participating doctors. Where a location is listed as a current Distribution Priority Area (DPA) </w:t>
      </w:r>
      <w:r w:rsidR="00C31CC5">
        <w:rPr>
          <w:rFonts w:asciiTheme="minorHAnsi" w:hAnsiTheme="minorHAnsi" w:cstheme="minorHAnsi"/>
          <w:sz w:val="24"/>
          <w:szCs w:val="24"/>
        </w:rPr>
        <w:t>t</w:t>
      </w:r>
      <w:r w:rsidRPr="00F31D61">
        <w:rPr>
          <w:rFonts w:asciiTheme="minorHAnsi" w:hAnsiTheme="minorHAnsi" w:cstheme="minorHAnsi"/>
          <w:sz w:val="24"/>
          <w:szCs w:val="24"/>
        </w:rPr>
        <w:t xml:space="preserve">he </w:t>
      </w:r>
      <w:r w:rsidR="000F4DEE">
        <w:rPr>
          <w:rFonts w:asciiTheme="minorHAnsi" w:hAnsiTheme="minorHAnsi" w:cstheme="minorHAnsi"/>
          <w:sz w:val="24"/>
          <w:szCs w:val="24"/>
        </w:rPr>
        <w:t>d</w:t>
      </w:r>
      <w:r w:rsidRPr="00F31D61">
        <w:rPr>
          <w:rFonts w:asciiTheme="minorHAnsi" w:hAnsiTheme="minorHAnsi" w:cstheme="minorHAnsi"/>
          <w:sz w:val="24"/>
          <w:szCs w:val="24"/>
        </w:rPr>
        <w:t xml:space="preserve">epartment </w:t>
      </w:r>
      <w:r w:rsidR="00F31D61">
        <w:rPr>
          <w:rFonts w:asciiTheme="minorHAnsi" w:hAnsiTheme="minorHAnsi" w:cstheme="minorHAnsi"/>
          <w:sz w:val="24"/>
          <w:szCs w:val="24"/>
        </w:rPr>
        <w:t>may</w:t>
      </w:r>
      <w:r w:rsidRPr="00F31D61">
        <w:rPr>
          <w:rFonts w:asciiTheme="minorHAnsi" w:hAnsiTheme="minorHAnsi" w:cstheme="minorHAnsi"/>
          <w:sz w:val="24"/>
          <w:szCs w:val="24"/>
        </w:rPr>
        <w:t xml:space="preserve"> grant an exemption under section 19AB of the </w:t>
      </w:r>
      <w:r w:rsidR="004B57BA" w:rsidRPr="00F77871">
        <w:rPr>
          <w:rFonts w:asciiTheme="minorHAnsi" w:hAnsiTheme="minorHAnsi" w:cstheme="minorHAnsi"/>
          <w:i/>
          <w:iCs/>
          <w:sz w:val="24"/>
          <w:szCs w:val="24"/>
        </w:rPr>
        <w:t>Health</w:t>
      </w:r>
      <w:r w:rsidRPr="00F77871">
        <w:rPr>
          <w:rFonts w:asciiTheme="minorHAnsi" w:hAnsiTheme="minorHAnsi" w:cstheme="minorHAnsi"/>
          <w:i/>
          <w:iCs/>
          <w:sz w:val="24"/>
          <w:szCs w:val="24"/>
        </w:rPr>
        <w:t xml:space="preserve"> Insurance Act</w:t>
      </w:r>
      <w:r w:rsidR="000168D6" w:rsidRPr="00F77871">
        <w:rPr>
          <w:rFonts w:asciiTheme="minorHAnsi" w:hAnsiTheme="minorHAnsi" w:cstheme="minorHAnsi"/>
          <w:i/>
          <w:iCs/>
          <w:sz w:val="24"/>
          <w:szCs w:val="24"/>
        </w:rPr>
        <w:t xml:space="preserve"> 1973</w:t>
      </w:r>
      <w:r w:rsidRPr="00F77871">
        <w:rPr>
          <w:rFonts w:asciiTheme="minorHAnsi" w:hAnsiTheme="minorHAnsi" w:cstheme="minorHAnsi"/>
          <w:i/>
          <w:iCs/>
          <w:sz w:val="24"/>
          <w:szCs w:val="24"/>
        </w:rPr>
        <w:t xml:space="preserve"> </w:t>
      </w:r>
      <w:r w:rsidRPr="00F31D61">
        <w:rPr>
          <w:rFonts w:asciiTheme="minorHAnsi" w:hAnsiTheme="minorHAnsi" w:cstheme="minorHAnsi"/>
          <w:sz w:val="24"/>
          <w:szCs w:val="24"/>
        </w:rPr>
        <w:t xml:space="preserve">(Act) to allow medical practitioners participating in the Scheme to gain access to the Medicare </w:t>
      </w:r>
      <w:r w:rsidR="008D0D66">
        <w:rPr>
          <w:rFonts w:asciiTheme="minorHAnsi" w:hAnsiTheme="minorHAnsi" w:cstheme="minorHAnsi"/>
          <w:sz w:val="24"/>
          <w:szCs w:val="24"/>
        </w:rPr>
        <w:t>b</w:t>
      </w:r>
      <w:r w:rsidRPr="00F31D61">
        <w:rPr>
          <w:rFonts w:asciiTheme="minorHAnsi" w:hAnsiTheme="minorHAnsi" w:cstheme="minorHAnsi"/>
          <w:sz w:val="24"/>
          <w:szCs w:val="24"/>
        </w:rPr>
        <w:t xml:space="preserve">enefits </w:t>
      </w:r>
      <w:r w:rsidR="008D0D66">
        <w:rPr>
          <w:rFonts w:asciiTheme="minorHAnsi" w:hAnsiTheme="minorHAnsi" w:cstheme="minorHAnsi"/>
          <w:sz w:val="24"/>
          <w:szCs w:val="24"/>
        </w:rPr>
        <w:t>s</w:t>
      </w:r>
      <w:r w:rsidRPr="00F31D61">
        <w:rPr>
          <w:rFonts w:asciiTheme="minorHAnsi" w:hAnsiTheme="minorHAnsi" w:cstheme="minorHAnsi"/>
          <w:sz w:val="24"/>
          <w:szCs w:val="24"/>
        </w:rPr>
        <w:t>chedule</w:t>
      </w:r>
      <w:r w:rsidR="000168D6">
        <w:rPr>
          <w:rFonts w:asciiTheme="minorHAnsi" w:hAnsiTheme="minorHAnsi" w:cstheme="minorHAnsi"/>
          <w:sz w:val="24"/>
          <w:szCs w:val="24"/>
        </w:rPr>
        <w:t>.</w:t>
      </w:r>
    </w:p>
    <w:p w14:paraId="02D8AD53" w14:textId="2F247DA6" w:rsidR="00D56B73" w:rsidRPr="00F31D61" w:rsidRDefault="00D56B73" w:rsidP="00F31D61">
      <w:pPr>
        <w:pStyle w:val="ListParagraph"/>
        <w:widowControl/>
        <w:numPr>
          <w:ilvl w:val="0"/>
          <w:numId w:val="28"/>
        </w:numPr>
        <w:autoSpaceDE/>
        <w:autoSpaceDN/>
        <w:rPr>
          <w:rFonts w:asciiTheme="minorHAnsi" w:hAnsiTheme="minorHAnsi" w:cstheme="minorHAnsi"/>
          <w:sz w:val="24"/>
          <w:szCs w:val="24"/>
        </w:rPr>
      </w:pPr>
      <w:r w:rsidRPr="00F31D61">
        <w:rPr>
          <w:rFonts w:asciiTheme="minorHAnsi" w:hAnsiTheme="minorHAnsi" w:cstheme="minorHAnsi"/>
          <w:sz w:val="24"/>
          <w:szCs w:val="24"/>
        </w:rPr>
        <w:t xml:space="preserve">A reduction in the </w:t>
      </w:r>
      <w:r w:rsidR="004F45A3">
        <w:rPr>
          <w:rFonts w:asciiTheme="minorHAnsi" w:hAnsiTheme="minorHAnsi" w:cstheme="minorHAnsi"/>
          <w:sz w:val="24"/>
          <w:szCs w:val="24"/>
        </w:rPr>
        <w:t>10-year</w:t>
      </w:r>
      <w:r w:rsidRPr="00F31D61">
        <w:rPr>
          <w:rFonts w:asciiTheme="minorHAnsi" w:hAnsiTheme="minorHAnsi" w:cstheme="minorHAnsi"/>
          <w:sz w:val="24"/>
          <w:szCs w:val="24"/>
        </w:rPr>
        <w:t xml:space="preserve"> moratorium on provider number restrictions under section 19AB of the Act. The Delegate </w:t>
      </w:r>
      <w:r w:rsidR="008D0D66">
        <w:rPr>
          <w:rFonts w:asciiTheme="minorHAnsi" w:hAnsiTheme="minorHAnsi" w:cstheme="minorHAnsi"/>
          <w:sz w:val="24"/>
          <w:szCs w:val="24"/>
        </w:rPr>
        <w:t>for</w:t>
      </w:r>
      <w:r w:rsidRPr="00F31D61">
        <w:rPr>
          <w:rFonts w:asciiTheme="minorHAnsi" w:hAnsiTheme="minorHAnsi" w:cstheme="minorHAnsi"/>
          <w:sz w:val="24"/>
          <w:szCs w:val="24"/>
        </w:rPr>
        <w:t xml:space="preserve"> the Minister for </w:t>
      </w:r>
      <w:r w:rsidR="004B57BA">
        <w:rPr>
          <w:rFonts w:asciiTheme="minorHAnsi" w:hAnsiTheme="minorHAnsi" w:cstheme="minorHAnsi"/>
          <w:sz w:val="24"/>
          <w:szCs w:val="24"/>
        </w:rPr>
        <w:t>Health</w:t>
      </w:r>
      <w:r w:rsidRPr="00F31D61">
        <w:rPr>
          <w:rFonts w:asciiTheme="minorHAnsi" w:hAnsiTheme="minorHAnsi" w:cstheme="minorHAnsi"/>
          <w:sz w:val="24"/>
          <w:szCs w:val="24"/>
        </w:rPr>
        <w:t xml:space="preserve"> and Aged Care </w:t>
      </w:r>
      <w:r w:rsidR="00F31D61">
        <w:rPr>
          <w:rFonts w:asciiTheme="minorHAnsi" w:hAnsiTheme="minorHAnsi" w:cstheme="minorHAnsi"/>
          <w:sz w:val="24"/>
          <w:szCs w:val="24"/>
        </w:rPr>
        <w:t>may</w:t>
      </w:r>
      <w:r w:rsidRPr="00F31D61">
        <w:rPr>
          <w:rFonts w:asciiTheme="minorHAnsi" w:hAnsiTheme="minorHAnsi" w:cstheme="minorHAnsi"/>
          <w:sz w:val="24"/>
          <w:szCs w:val="24"/>
        </w:rPr>
        <w:t xml:space="preserve"> grant a non-location specific </w:t>
      </w:r>
      <w:r w:rsidR="009349FD">
        <w:rPr>
          <w:rFonts w:asciiTheme="minorHAnsi" w:hAnsiTheme="minorHAnsi" w:cstheme="minorHAnsi"/>
          <w:sz w:val="24"/>
          <w:szCs w:val="24"/>
        </w:rPr>
        <w:t xml:space="preserve">section </w:t>
      </w:r>
      <w:r w:rsidRPr="00F31D61">
        <w:rPr>
          <w:rFonts w:asciiTheme="minorHAnsi" w:hAnsiTheme="minorHAnsi" w:cstheme="minorHAnsi"/>
          <w:sz w:val="24"/>
          <w:szCs w:val="24"/>
        </w:rPr>
        <w:t>19AB exemption to medical practitioners who have satisfied the requirements of the Scheme</w:t>
      </w:r>
      <w:r w:rsidRPr="00F31D61">
        <w:rPr>
          <w:rFonts w:asciiTheme="minorHAnsi" w:hAnsiTheme="minorHAnsi" w:cstheme="minorHAnsi"/>
          <w:b/>
          <w:sz w:val="24"/>
          <w:szCs w:val="24"/>
        </w:rPr>
        <w:t>.</w:t>
      </w:r>
    </w:p>
    <w:p w14:paraId="43278426" w14:textId="77777777" w:rsidR="009559CF" w:rsidRPr="00F31D61" w:rsidRDefault="009559CF">
      <w:pPr>
        <w:pStyle w:val="BodyText"/>
        <w:spacing w:before="10"/>
        <w:rPr>
          <w:rFonts w:asciiTheme="minorHAnsi" w:hAnsiTheme="minorHAnsi" w:cstheme="minorHAnsi"/>
          <w:b/>
        </w:rPr>
      </w:pPr>
    </w:p>
    <w:p w14:paraId="1419EA8A" w14:textId="77777777" w:rsidR="00F31D61" w:rsidRPr="00F31D61" w:rsidRDefault="00F31D61" w:rsidP="00F31D61">
      <w:pPr>
        <w:rPr>
          <w:rFonts w:asciiTheme="minorHAnsi" w:hAnsiTheme="minorHAnsi" w:cstheme="minorHAnsi"/>
          <w:sz w:val="24"/>
          <w:szCs w:val="24"/>
        </w:rPr>
      </w:pPr>
      <w:r w:rsidRPr="00F31D61">
        <w:rPr>
          <w:rFonts w:asciiTheme="minorHAnsi" w:hAnsiTheme="minorHAnsi" w:cstheme="minorHAnsi"/>
          <w:sz w:val="24"/>
          <w:szCs w:val="24"/>
        </w:rPr>
        <w:t xml:space="preserve">Matters considered relevant when deciding whether to grant a non-location specific exemption include: </w:t>
      </w:r>
    </w:p>
    <w:p w14:paraId="41476A94" w14:textId="77777777" w:rsidR="00F31D61" w:rsidRPr="00F31D61" w:rsidRDefault="00F31D61" w:rsidP="00F31D61">
      <w:pPr>
        <w:rPr>
          <w:rFonts w:asciiTheme="minorHAnsi" w:hAnsiTheme="minorHAnsi" w:cstheme="minorHAnsi"/>
          <w:sz w:val="24"/>
          <w:szCs w:val="24"/>
        </w:rPr>
      </w:pPr>
    </w:p>
    <w:p w14:paraId="6BD07D50" w14:textId="22388892" w:rsidR="00F31D61" w:rsidRPr="00F31D61" w:rsidRDefault="00F31D61" w:rsidP="005152F7">
      <w:pPr>
        <w:pStyle w:val="ListParagraph"/>
        <w:numPr>
          <w:ilvl w:val="0"/>
          <w:numId w:val="32"/>
        </w:numPr>
        <w:rPr>
          <w:rFonts w:asciiTheme="minorHAnsi" w:hAnsiTheme="minorHAnsi" w:cstheme="minorHAnsi"/>
          <w:b/>
          <w:sz w:val="24"/>
          <w:szCs w:val="24"/>
        </w:rPr>
      </w:pPr>
      <w:r w:rsidRPr="00F31D61">
        <w:rPr>
          <w:rFonts w:asciiTheme="minorHAnsi" w:hAnsiTheme="minorHAnsi" w:cstheme="minorHAnsi"/>
          <w:sz w:val="24"/>
          <w:szCs w:val="24"/>
        </w:rPr>
        <w:t>completing the required term of service in a location deemed eligible for the Scheme</w:t>
      </w:r>
    </w:p>
    <w:p w14:paraId="38646631" w14:textId="6DDC12FE" w:rsidR="00F31D61" w:rsidRPr="00F31D61" w:rsidRDefault="00F31D61" w:rsidP="005152F7">
      <w:pPr>
        <w:pStyle w:val="ListParagraph"/>
        <w:numPr>
          <w:ilvl w:val="0"/>
          <w:numId w:val="32"/>
        </w:numPr>
        <w:rPr>
          <w:rFonts w:asciiTheme="minorHAnsi" w:hAnsiTheme="minorHAnsi" w:cstheme="minorHAnsi"/>
          <w:b/>
          <w:sz w:val="24"/>
          <w:szCs w:val="24"/>
        </w:rPr>
      </w:pPr>
      <w:r w:rsidRPr="00F31D61">
        <w:rPr>
          <w:rFonts w:asciiTheme="minorHAnsi" w:hAnsiTheme="minorHAnsi" w:cstheme="minorHAnsi"/>
          <w:sz w:val="24"/>
          <w:szCs w:val="24"/>
        </w:rPr>
        <w:t xml:space="preserve">attaining </w:t>
      </w:r>
      <w:r w:rsidR="009349FD">
        <w:rPr>
          <w:rFonts w:asciiTheme="minorHAnsi" w:hAnsiTheme="minorHAnsi" w:cstheme="minorHAnsi"/>
          <w:sz w:val="24"/>
          <w:szCs w:val="24"/>
        </w:rPr>
        <w:t>specialist registration in general practice with Ahpra</w:t>
      </w:r>
    </w:p>
    <w:p w14:paraId="7EB130A7" w14:textId="070006C1" w:rsidR="00F31D61" w:rsidRPr="00F31D61" w:rsidRDefault="00F31D61" w:rsidP="005152F7">
      <w:pPr>
        <w:pStyle w:val="ListParagraph"/>
        <w:numPr>
          <w:ilvl w:val="0"/>
          <w:numId w:val="32"/>
        </w:numPr>
        <w:rPr>
          <w:b/>
        </w:rPr>
      </w:pPr>
      <w:r w:rsidRPr="00F31D61">
        <w:rPr>
          <w:rFonts w:asciiTheme="minorHAnsi" w:hAnsiTheme="minorHAnsi" w:cstheme="minorHAnsi"/>
          <w:sz w:val="24"/>
          <w:szCs w:val="24"/>
        </w:rPr>
        <w:t xml:space="preserve">attaining </w:t>
      </w:r>
      <w:r w:rsidR="009349FD">
        <w:rPr>
          <w:rFonts w:asciiTheme="minorHAnsi" w:hAnsiTheme="minorHAnsi" w:cstheme="minorHAnsi"/>
          <w:sz w:val="24"/>
          <w:szCs w:val="24"/>
        </w:rPr>
        <w:t xml:space="preserve">Australian </w:t>
      </w:r>
      <w:r w:rsidRPr="00F31D61">
        <w:rPr>
          <w:rFonts w:asciiTheme="minorHAnsi" w:hAnsiTheme="minorHAnsi" w:cstheme="minorHAnsi"/>
          <w:sz w:val="24"/>
          <w:szCs w:val="24"/>
        </w:rPr>
        <w:t>permanent residency o</w:t>
      </w:r>
      <w:r w:rsidR="009349FD">
        <w:rPr>
          <w:rFonts w:asciiTheme="minorHAnsi" w:hAnsiTheme="minorHAnsi" w:cstheme="minorHAnsi"/>
          <w:sz w:val="24"/>
          <w:szCs w:val="24"/>
        </w:rPr>
        <w:t>r c</w:t>
      </w:r>
      <w:r w:rsidRPr="00F31D61">
        <w:rPr>
          <w:rFonts w:asciiTheme="minorHAnsi" w:hAnsiTheme="minorHAnsi" w:cstheme="minorHAnsi"/>
          <w:sz w:val="24"/>
          <w:szCs w:val="24"/>
        </w:rPr>
        <w:t>itizenship</w:t>
      </w:r>
    </w:p>
    <w:p w14:paraId="0EA63E98" w14:textId="77777777" w:rsidR="009559CF" w:rsidRPr="00F31D61" w:rsidRDefault="009559CF" w:rsidP="00F31D61"/>
    <w:p w14:paraId="1ABBFB9A" w14:textId="1968D9EF" w:rsidR="009559CF" w:rsidRPr="004B57BA" w:rsidRDefault="005916D8" w:rsidP="00F31D61">
      <w:pPr>
        <w:rPr>
          <w:rFonts w:asciiTheme="minorHAnsi" w:hAnsiTheme="minorHAnsi" w:cstheme="minorHAnsi"/>
          <w:sz w:val="24"/>
          <w:szCs w:val="24"/>
        </w:rPr>
      </w:pPr>
      <w:r w:rsidRPr="004B57BA">
        <w:rPr>
          <w:rFonts w:asciiTheme="minorHAnsi" w:hAnsiTheme="minorHAnsi" w:cstheme="minorHAnsi"/>
          <w:sz w:val="24"/>
          <w:szCs w:val="24"/>
        </w:rPr>
        <w:t xml:space="preserve">Note: </w:t>
      </w:r>
      <w:r w:rsidR="00D05C31">
        <w:rPr>
          <w:rFonts w:asciiTheme="minorHAnsi" w:hAnsiTheme="minorHAnsi" w:cstheme="minorHAnsi"/>
          <w:sz w:val="24"/>
          <w:szCs w:val="24"/>
        </w:rPr>
        <w:t>D</w:t>
      </w:r>
      <w:r w:rsidRPr="004B57BA">
        <w:rPr>
          <w:rFonts w:asciiTheme="minorHAnsi" w:hAnsiTheme="minorHAnsi" w:cstheme="minorHAnsi"/>
          <w:sz w:val="24"/>
          <w:szCs w:val="24"/>
        </w:rPr>
        <w:t xml:space="preserve">octors </w:t>
      </w:r>
      <w:r w:rsidR="009349FD">
        <w:rPr>
          <w:rFonts w:asciiTheme="minorHAnsi" w:hAnsiTheme="minorHAnsi" w:cstheme="minorHAnsi"/>
          <w:sz w:val="24"/>
          <w:szCs w:val="24"/>
        </w:rPr>
        <w:t>who are permanent residents or citizens of</w:t>
      </w:r>
      <w:r w:rsidRPr="004B57BA">
        <w:rPr>
          <w:rFonts w:asciiTheme="minorHAnsi" w:hAnsiTheme="minorHAnsi" w:cstheme="minorHAnsi"/>
          <w:sz w:val="24"/>
          <w:szCs w:val="24"/>
        </w:rPr>
        <w:t xml:space="preserve"> New Zealand may not hold Australian permanent residency</w:t>
      </w:r>
      <w:r w:rsidRPr="004B57BA">
        <w:rPr>
          <w:rFonts w:asciiTheme="minorHAnsi" w:hAnsiTheme="minorHAnsi" w:cstheme="minorHAnsi"/>
          <w:spacing w:val="-1"/>
          <w:sz w:val="24"/>
          <w:szCs w:val="24"/>
        </w:rPr>
        <w:t xml:space="preserve"> </w:t>
      </w:r>
      <w:r w:rsidRPr="004B57BA">
        <w:rPr>
          <w:rFonts w:asciiTheme="minorHAnsi" w:hAnsiTheme="minorHAnsi" w:cstheme="minorHAnsi"/>
          <w:sz w:val="24"/>
          <w:szCs w:val="24"/>
        </w:rPr>
        <w:t xml:space="preserve">or citizenship as defined under the </w:t>
      </w:r>
      <w:r w:rsidRPr="004B57BA">
        <w:rPr>
          <w:rFonts w:asciiTheme="minorHAnsi" w:hAnsiTheme="minorHAnsi" w:cstheme="minorHAnsi"/>
          <w:i/>
          <w:sz w:val="24"/>
          <w:szCs w:val="24"/>
        </w:rPr>
        <w:t>Migration Act 1958</w:t>
      </w:r>
      <w:r w:rsidR="00EA5FF6">
        <w:rPr>
          <w:rFonts w:asciiTheme="minorHAnsi" w:hAnsiTheme="minorHAnsi" w:cstheme="minorHAnsi"/>
          <w:iCs/>
          <w:sz w:val="24"/>
          <w:szCs w:val="24"/>
        </w:rPr>
        <w:t xml:space="preserve"> and </w:t>
      </w:r>
      <w:r w:rsidRPr="004B57BA">
        <w:rPr>
          <w:rFonts w:asciiTheme="minorHAnsi" w:hAnsiTheme="minorHAnsi" w:cstheme="minorHAnsi"/>
          <w:sz w:val="24"/>
          <w:szCs w:val="24"/>
        </w:rPr>
        <w:t>may</w:t>
      </w:r>
      <w:r w:rsidRPr="004B57BA">
        <w:rPr>
          <w:rFonts w:asciiTheme="minorHAnsi" w:hAnsiTheme="minorHAnsi" w:cstheme="minorHAnsi"/>
          <w:spacing w:val="-1"/>
          <w:sz w:val="24"/>
          <w:szCs w:val="24"/>
        </w:rPr>
        <w:t xml:space="preserve"> </w:t>
      </w:r>
      <w:r w:rsidRPr="004B57BA">
        <w:rPr>
          <w:rFonts w:asciiTheme="minorHAnsi" w:hAnsiTheme="minorHAnsi" w:cstheme="minorHAnsi"/>
          <w:sz w:val="24"/>
          <w:szCs w:val="24"/>
        </w:rPr>
        <w:t>be able to work indefinitely in Australia.</w:t>
      </w:r>
      <w:r w:rsidRPr="004B57BA">
        <w:rPr>
          <w:rFonts w:asciiTheme="minorHAnsi" w:hAnsiTheme="minorHAnsi" w:cstheme="minorHAnsi"/>
          <w:spacing w:val="40"/>
          <w:sz w:val="24"/>
          <w:szCs w:val="24"/>
        </w:rPr>
        <w:t xml:space="preserve"> </w:t>
      </w:r>
      <w:r w:rsidR="00EA5FF6">
        <w:rPr>
          <w:rFonts w:asciiTheme="minorHAnsi" w:hAnsiTheme="minorHAnsi" w:cstheme="minorHAnsi"/>
          <w:spacing w:val="40"/>
          <w:sz w:val="24"/>
          <w:szCs w:val="24"/>
        </w:rPr>
        <w:t>T</w:t>
      </w:r>
      <w:r w:rsidRPr="004B57BA">
        <w:rPr>
          <w:rFonts w:asciiTheme="minorHAnsi" w:hAnsiTheme="minorHAnsi" w:cstheme="minorHAnsi"/>
          <w:sz w:val="24"/>
          <w:szCs w:val="24"/>
        </w:rPr>
        <w:t xml:space="preserve">hese doctors need to </w:t>
      </w:r>
      <w:r w:rsidR="00EA5FF6">
        <w:rPr>
          <w:rFonts w:asciiTheme="minorHAnsi" w:hAnsiTheme="minorHAnsi" w:cstheme="minorHAnsi"/>
          <w:sz w:val="24"/>
          <w:szCs w:val="24"/>
        </w:rPr>
        <w:t>attain</w:t>
      </w:r>
      <w:r w:rsidRPr="004B57BA">
        <w:rPr>
          <w:rFonts w:asciiTheme="minorHAnsi" w:hAnsiTheme="minorHAnsi" w:cstheme="minorHAnsi"/>
          <w:sz w:val="24"/>
          <w:szCs w:val="24"/>
        </w:rPr>
        <w:t xml:space="preserve"> Australian permanent residency or citizenship to meet the requirements of the Scheme.</w:t>
      </w:r>
    </w:p>
    <w:p w14:paraId="38B00721" w14:textId="77777777" w:rsidR="009559CF" w:rsidRPr="004B57BA" w:rsidRDefault="009559CF" w:rsidP="00F31D61">
      <w:pPr>
        <w:rPr>
          <w:rFonts w:asciiTheme="minorHAnsi" w:hAnsiTheme="minorHAnsi" w:cstheme="minorHAnsi"/>
          <w:sz w:val="24"/>
          <w:szCs w:val="24"/>
        </w:rPr>
      </w:pPr>
    </w:p>
    <w:p w14:paraId="3CD245D3" w14:textId="3B55BB26" w:rsidR="00D56B73" w:rsidRPr="004B57BA" w:rsidRDefault="00EA5FF6" w:rsidP="00F31D61">
      <w:pPr>
        <w:rPr>
          <w:rFonts w:asciiTheme="minorHAnsi" w:hAnsiTheme="minorHAnsi" w:cstheme="minorHAnsi"/>
          <w:sz w:val="24"/>
          <w:szCs w:val="24"/>
        </w:rPr>
      </w:pPr>
      <w:r>
        <w:rPr>
          <w:rFonts w:asciiTheme="minorHAnsi" w:hAnsiTheme="minorHAnsi" w:cstheme="minorHAnsi"/>
          <w:sz w:val="24"/>
          <w:szCs w:val="24"/>
        </w:rPr>
        <w:t xml:space="preserve">Doctors on the </w:t>
      </w:r>
      <w:r w:rsidR="00D56B73" w:rsidRPr="004B57BA">
        <w:rPr>
          <w:rFonts w:asciiTheme="minorHAnsi" w:hAnsiTheme="minorHAnsi" w:cstheme="minorHAnsi"/>
          <w:sz w:val="24"/>
          <w:szCs w:val="24"/>
        </w:rPr>
        <w:t xml:space="preserve">Scheme are not eligible to receive scaling benefits as any scaling discounts are less than that offered by the Scheme. Services Australia will ensure that Scheme participants do not receive scaling discounts as a result of the IMG scaling initiative announced under the 2009 Budget. </w:t>
      </w:r>
    </w:p>
    <w:p w14:paraId="69CD7A6E" w14:textId="3DEA2766" w:rsidR="00D56B73" w:rsidRPr="004B57BA" w:rsidRDefault="00D56B73" w:rsidP="00F31D61">
      <w:pPr>
        <w:rPr>
          <w:rFonts w:asciiTheme="minorHAnsi" w:hAnsiTheme="minorHAnsi" w:cstheme="minorHAnsi"/>
          <w:sz w:val="24"/>
          <w:szCs w:val="24"/>
        </w:rPr>
      </w:pPr>
    </w:p>
    <w:p w14:paraId="02E73768" w14:textId="62F98030" w:rsidR="00D13545" w:rsidRPr="001358CF" w:rsidRDefault="00D56B73" w:rsidP="001358CF">
      <w:pPr>
        <w:spacing w:after="300"/>
        <w:rPr>
          <w:rFonts w:asciiTheme="minorHAnsi" w:hAnsiTheme="minorHAnsi" w:cstheme="minorHAnsi"/>
          <w:sz w:val="24"/>
          <w:szCs w:val="24"/>
        </w:rPr>
      </w:pPr>
      <w:r w:rsidRPr="004B57BA">
        <w:rPr>
          <w:rFonts w:asciiTheme="minorHAnsi" w:hAnsiTheme="minorHAnsi" w:cstheme="minorHAnsi"/>
          <w:sz w:val="24"/>
          <w:szCs w:val="24"/>
        </w:rPr>
        <w:t xml:space="preserve">Where a doctor leaves the Scheme without meeting </w:t>
      </w:r>
      <w:r w:rsidR="000F4DEE" w:rsidRPr="004B57BA">
        <w:rPr>
          <w:rFonts w:asciiTheme="minorHAnsi" w:hAnsiTheme="minorHAnsi" w:cstheme="minorHAnsi"/>
          <w:sz w:val="24"/>
          <w:szCs w:val="24"/>
        </w:rPr>
        <w:t>all</w:t>
      </w:r>
      <w:r w:rsidRPr="004B57BA">
        <w:rPr>
          <w:rFonts w:asciiTheme="minorHAnsi" w:hAnsiTheme="minorHAnsi" w:cstheme="minorHAnsi"/>
          <w:sz w:val="24"/>
          <w:szCs w:val="24"/>
        </w:rPr>
        <w:t xml:space="preserve"> the requirements</w:t>
      </w:r>
      <w:r w:rsidR="000F4DEE">
        <w:rPr>
          <w:rFonts w:asciiTheme="minorHAnsi" w:hAnsiTheme="minorHAnsi" w:cstheme="minorHAnsi"/>
          <w:sz w:val="24"/>
          <w:szCs w:val="24"/>
        </w:rPr>
        <w:t>,</w:t>
      </w:r>
      <w:r w:rsidRPr="004B57BA">
        <w:rPr>
          <w:rFonts w:asciiTheme="minorHAnsi" w:hAnsiTheme="minorHAnsi" w:cstheme="minorHAnsi"/>
          <w:sz w:val="24"/>
          <w:szCs w:val="24"/>
        </w:rPr>
        <w:t xml:space="preserve"> the doctor will only be eligible for standard Medicare scaling credits for the time spent working in that location. </w:t>
      </w:r>
      <w:bookmarkStart w:id="7" w:name="_Hlk126663480"/>
      <w:bookmarkEnd w:id="6"/>
    </w:p>
    <w:p w14:paraId="749F48EC" w14:textId="78056DB2" w:rsidR="009559CF" w:rsidRPr="00527E8C" w:rsidRDefault="005916D8" w:rsidP="00F77871">
      <w:pPr>
        <w:pStyle w:val="Heading1"/>
        <w:ind w:left="0"/>
      </w:pPr>
      <w:bookmarkStart w:id="8" w:name="_Toc128555230"/>
      <w:r w:rsidRPr="00527E8C">
        <w:t>PART 6 ELIGIBILITY CRITERIA</w:t>
      </w:r>
      <w:bookmarkEnd w:id="8"/>
    </w:p>
    <w:p w14:paraId="1DBD8C28" w14:textId="77777777" w:rsidR="009559CF" w:rsidRPr="005152F7" w:rsidRDefault="009559CF">
      <w:pPr>
        <w:pStyle w:val="BodyText"/>
        <w:spacing w:before="10"/>
        <w:rPr>
          <w:rFonts w:asciiTheme="minorHAnsi" w:hAnsiTheme="minorHAnsi" w:cstheme="minorHAnsi"/>
          <w:b/>
        </w:rPr>
      </w:pPr>
    </w:p>
    <w:p w14:paraId="0BB6AF47" w14:textId="77777777" w:rsidR="009559CF" w:rsidRPr="00527E8C" w:rsidRDefault="005916D8">
      <w:pPr>
        <w:pStyle w:val="Heading3"/>
        <w:numPr>
          <w:ilvl w:val="1"/>
          <w:numId w:val="4"/>
        </w:numPr>
        <w:tabs>
          <w:tab w:val="left" w:pos="564"/>
        </w:tabs>
      </w:pPr>
      <w:bookmarkStart w:id="9" w:name="_Toc128555231"/>
      <w:r w:rsidRPr="00527E8C">
        <w:t>Eligibility</w:t>
      </w:r>
      <w:r w:rsidRPr="00527E8C">
        <w:rPr>
          <w:spacing w:val="-6"/>
        </w:rPr>
        <w:t xml:space="preserve"> </w:t>
      </w:r>
      <w:r w:rsidRPr="00527E8C">
        <w:t>Criteria</w:t>
      </w:r>
      <w:r w:rsidRPr="00527E8C">
        <w:rPr>
          <w:spacing w:val="-9"/>
        </w:rPr>
        <w:t xml:space="preserve"> </w:t>
      </w:r>
      <w:r w:rsidRPr="00527E8C">
        <w:t>for</w:t>
      </w:r>
      <w:r w:rsidRPr="00527E8C">
        <w:rPr>
          <w:spacing w:val="-7"/>
        </w:rPr>
        <w:t xml:space="preserve"> </w:t>
      </w:r>
      <w:r w:rsidRPr="00527E8C">
        <w:t>Scheme</w:t>
      </w:r>
      <w:r w:rsidRPr="00527E8C">
        <w:rPr>
          <w:spacing w:val="-9"/>
        </w:rPr>
        <w:t xml:space="preserve"> </w:t>
      </w:r>
      <w:r w:rsidRPr="00527E8C">
        <w:t>Locations/</w:t>
      </w:r>
      <w:r w:rsidRPr="00527E8C">
        <w:rPr>
          <w:spacing w:val="-7"/>
        </w:rPr>
        <w:t xml:space="preserve"> </w:t>
      </w:r>
      <w:r w:rsidRPr="00527E8C">
        <w:t>Medical</w:t>
      </w:r>
      <w:r w:rsidRPr="00527E8C">
        <w:rPr>
          <w:spacing w:val="-6"/>
        </w:rPr>
        <w:t xml:space="preserve"> </w:t>
      </w:r>
      <w:r w:rsidRPr="00527E8C">
        <w:rPr>
          <w:spacing w:val="-2"/>
        </w:rPr>
        <w:t>Practices</w:t>
      </w:r>
      <w:bookmarkEnd w:id="9"/>
    </w:p>
    <w:p w14:paraId="7A6EFAF9" w14:textId="77777777" w:rsidR="009559CF" w:rsidRPr="005152F7" w:rsidRDefault="009559CF">
      <w:pPr>
        <w:pStyle w:val="BodyText"/>
        <w:rPr>
          <w:rFonts w:asciiTheme="minorHAnsi" w:hAnsiTheme="minorHAnsi" w:cstheme="minorHAnsi"/>
          <w:b/>
          <w:i/>
        </w:rPr>
      </w:pPr>
    </w:p>
    <w:p w14:paraId="0E9F2DE7" w14:textId="7A5756AA" w:rsidR="009559CF" w:rsidRPr="005152F7" w:rsidRDefault="00DC394B" w:rsidP="005152F7">
      <w:pPr>
        <w:rPr>
          <w:rFonts w:asciiTheme="minorHAnsi" w:hAnsiTheme="minorHAnsi" w:cstheme="minorHAnsi"/>
          <w:sz w:val="24"/>
          <w:szCs w:val="24"/>
        </w:rPr>
      </w:pPr>
      <w:r w:rsidRPr="00DC394B">
        <w:rPr>
          <w:rFonts w:asciiTheme="minorHAnsi" w:hAnsiTheme="minorHAnsi" w:cstheme="minorHAnsi"/>
          <w:sz w:val="24"/>
          <w:szCs w:val="24"/>
        </w:rPr>
        <w:t>The intent of the Scheme is to make the above incentives available to suitably qualified and experienced IMG</w:t>
      </w:r>
      <w:r w:rsidR="000B10E7">
        <w:rPr>
          <w:rFonts w:asciiTheme="minorHAnsi" w:hAnsiTheme="minorHAnsi" w:cstheme="minorHAnsi"/>
          <w:sz w:val="24"/>
          <w:szCs w:val="24"/>
        </w:rPr>
        <w:t>s</w:t>
      </w:r>
      <w:r w:rsidRPr="00DC394B">
        <w:rPr>
          <w:rFonts w:asciiTheme="minorHAnsi" w:hAnsiTheme="minorHAnsi" w:cstheme="minorHAnsi"/>
          <w:sz w:val="24"/>
          <w:szCs w:val="24"/>
        </w:rPr>
        <w:t xml:space="preserve"> prepared to work in general practice locations which are, in the opinion of the RWAs, the most difficult to recruit to in their respective jurisdiction.</w:t>
      </w:r>
      <w:r w:rsidRPr="00DC394B" w:rsidDel="00DC394B">
        <w:rPr>
          <w:rFonts w:asciiTheme="minorHAnsi" w:hAnsiTheme="minorHAnsi" w:cstheme="minorHAnsi"/>
          <w:sz w:val="24"/>
          <w:szCs w:val="24"/>
        </w:rPr>
        <w:t xml:space="preserve"> </w:t>
      </w:r>
    </w:p>
    <w:p w14:paraId="0BB0ABBF" w14:textId="77777777" w:rsidR="009559CF" w:rsidRPr="005152F7" w:rsidRDefault="009559CF" w:rsidP="005152F7">
      <w:pPr>
        <w:rPr>
          <w:rFonts w:asciiTheme="minorHAnsi" w:hAnsiTheme="minorHAnsi" w:cstheme="minorHAnsi"/>
          <w:sz w:val="24"/>
          <w:szCs w:val="24"/>
        </w:rPr>
      </w:pPr>
    </w:p>
    <w:p w14:paraId="4CA55935" w14:textId="03FFA5AE" w:rsidR="009559CF" w:rsidRPr="005152F7" w:rsidRDefault="00D85143" w:rsidP="005152F7">
      <w:pPr>
        <w:rPr>
          <w:rFonts w:asciiTheme="minorHAnsi" w:hAnsiTheme="minorHAnsi" w:cstheme="minorHAnsi"/>
          <w:sz w:val="24"/>
          <w:szCs w:val="24"/>
        </w:rPr>
      </w:pPr>
      <w:r>
        <w:rPr>
          <w:rFonts w:asciiTheme="minorHAnsi" w:hAnsiTheme="minorHAnsi" w:cstheme="minorHAnsi"/>
          <w:sz w:val="24"/>
          <w:szCs w:val="24"/>
        </w:rPr>
        <w:t>To be considered a</w:t>
      </w:r>
      <w:r w:rsidR="000F105C">
        <w:rPr>
          <w:rFonts w:asciiTheme="minorHAnsi" w:hAnsiTheme="minorHAnsi" w:cstheme="minorHAnsi"/>
          <w:sz w:val="24"/>
          <w:szCs w:val="24"/>
        </w:rPr>
        <w:t>s</w:t>
      </w:r>
      <w:r>
        <w:rPr>
          <w:rFonts w:asciiTheme="minorHAnsi" w:hAnsiTheme="minorHAnsi" w:cstheme="minorHAnsi"/>
          <w:sz w:val="24"/>
          <w:szCs w:val="24"/>
        </w:rPr>
        <w:t xml:space="preserve"> eligible, the lo</w:t>
      </w:r>
      <w:r w:rsidR="005916D8" w:rsidRPr="005152F7">
        <w:rPr>
          <w:rFonts w:asciiTheme="minorHAnsi" w:hAnsiTheme="minorHAnsi" w:cstheme="minorHAnsi"/>
          <w:sz w:val="24"/>
          <w:szCs w:val="24"/>
        </w:rPr>
        <w:t>cation</w:t>
      </w:r>
      <w:r w:rsidR="005916D8" w:rsidRPr="005152F7">
        <w:rPr>
          <w:rFonts w:asciiTheme="minorHAnsi" w:hAnsiTheme="minorHAnsi" w:cstheme="minorHAnsi"/>
          <w:spacing w:val="-1"/>
          <w:sz w:val="24"/>
          <w:szCs w:val="24"/>
        </w:rPr>
        <w:t xml:space="preserve"> </w:t>
      </w:r>
      <w:r w:rsidR="005916D8" w:rsidRPr="005152F7">
        <w:rPr>
          <w:rFonts w:asciiTheme="minorHAnsi" w:hAnsiTheme="minorHAnsi" w:cstheme="minorHAnsi"/>
          <w:sz w:val="24"/>
          <w:szCs w:val="24"/>
        </w:rPr>
        <w:t>must</w:t>
      </w:r>
      <w:r w:rsidR="005916D8" w:rsidRPr="005152F7">
        <w:rPr>
          <w:rFonts w:asciiTheme="minorHAnsi" w:hAnsiTheme="minorHAnsi" w:cstheme="minorHAnsi"/>
          <w:spacing w:val="-3"/>
          <w:sz w:val="24"/>
          <w:szCs w:val="24"/>
        </w:rPr>
        <w:t xml:space="preserve"> </w:t>
      </w:r>
      <w:r>
        <w:rPr>
          <w:rFonts w:asciiTheme="minorHAnsi" w:hAnsiTheme="minorHAnsi" w:cstheme="minorHAnsi"/>
          <w:spacing w:val="-3"/>
          <w:sz w:val="24"/>
          <w:szCs w:val="24"/>
        </w:rPr>
        <w:t>satisfy</w:t>
      </w:r>
      <w:r w:rsidR="005916D8" w:rsidRPr="005152F7">
        <w:rPr>
          <w:rFonts w:asciiTheme="minorHAnsi" w:hAnsiTheme="minorHAnsi" w:cstheme="minorHAnsi"/>
          <w:sz w:val="24"/>
          <w:szCs w:val="24"/>
        </w:rPr>
        <w:t xml:space="preserve"> the</w:t>
      </w:r>
      <w:r w:rsidR="005916D8" w:rsidRPr="005152F7">
        <w:rPr>
          <w:rFonts w:asciiTheme="minorHAnsi" w:hAnsiTheme="minorHAnsi" w:cstheme="minorHAnsi"/>
          <w:spacing w:val="-3"/>
          <w:sz w:val="24"/>
          <w:szCs w:val="24"/>
        </w:rPr>
        <w:t xml:space="preserve"> </w:t>
      </w:r>
      <w:r w:rsidR="005916D8" w:rsidRPr="005152F7">
        <w:rPr>
          <w:rFonts w:asciiTheme="minorHAnsi" w:hAnsiTheme="minorHAnsi" w:cstheme="minorHAnsi"/>
          <w:sz w:val="24"/>
          <w:szCs w:val="24"/>
        </w:rPr>
        <w:t xml:space="preserve">following criteria </w:t>
      </w:r>
      <w:r w:rsidR="000F105C">
        <w:rPr>
          <w:rFonts w:asciiTheme="minorHAnsi" w:hAnsiTheme="minorHAnsi" w:cstheme="minorHAnsi"/>
          <w:sz w:val="24"/>
          <w:szCs w:val="24"/>
        </w:rPr>
        <w:t xml:space="preserve">to be eligible </w:t>
      </w:r>
      <w:r w:rsidR="005916D8" w:rsidRPr="005152F7">
        <w:rPr>
          <w:rFonts w:asciiTheme="minorHAnsi" w:hAnsiTheme="minorHAnsi" w:cstheme="minorHAnsi"/>
          <w:sz w:val="24"/>
          <w:szCs w:val="24"/>
        </w:rPr>
        <w:t>for</w:t>
      </w:r>
      <w:r w:rsidR="005916D8" w:rsidRPr="005152F7">
        <w:rPr>
          <w:rFonts w:asciiTheme="minorHAnsi" w:hAnsiTheme="minorHAnsi" w:cstheme="minorHAnsi"/>
          <w:spacing w:val="-2"/>
          <w:sz w:val="24"/>
          <w:szCs w:val="24"/>
        </w:rPr>
        <w:t xml:space="preserve"> </w:t>
      </w:r>
      <w:r w:rsidR="005916D8" w:rsidRPr="005152F7">
        <w:rPr>
          <w:rFonts w:asciiTheme="minorHAnsi" w:hAnsiTheme="minorHAnsi" w:cstheme="minorHAnsi"/>
          <w:sz w:val="24"/>
          <w:szCs w:val="24"/>
        </w:rPr>
        <w:t>the services of</w:t>
      </w:r>
      <w:r w:rsidR="005916D8" w:rsidRPr="005152F7">
        <w:rPr>
          <w:rFonts w:asciiTheme="minorHAnsi" w:hAnsiTheme="minorHAnsi" w:cstheme="minorHAnsi"/>
          <w:spacing w:val="-1"/>
          <w:sz w:val="24"/>
          <w:szCs w:val="24"/>
        </w:rPr>
        <w:t xml:space="preserve"> </w:t>
      </w:r>
      <w:r w:rsidR="005916D8" w:rsidRPr="005152F7">
        <w:rPr>
          <w:rFonts w:asciiTheme="minorHAnsi" w:hAnsiTheme="minorHAnsi" w:cstheme="minorHAnsi"/>
          <w:sz w:val="24"/>
          <w:szCs w:val="24"/>
        </w:rPr>
        <w:t xml:space="preserve">an </w:t>
      </w:r>
      <w:r w:rsidR="00D5187D" w:rsidRPr="005152F7">
        <w:rPr>
          <w:rFonts w:asciiTheme="minorHAnsi" w:hAnsiTheme="minorHAnsi" w:cstheme="minorHAnsi"/>
          <w:sz w:val="24"/>
          <w:szCs w:val="24"/>
        </w:rPr>
        <w:t>IMG</w:t>
      </w:r>
      <w:r w:rsidR="008914F3">
        <w:rPr>
          <w:rFonts w:asciiTheme="minorHAnsi" w:hAnsiTheme="minorHAnsi" w:cstheme="minorHAnsi"/>
          <w:sz w:val="24"/>
          <w:szCs w:val="24"/>
        </w:rPr>
        <w:t xml:space="preserve"> </w:t>
      </w:r>
      <w:r w:rsidR="005916D8" w:rsidRPr="005152F7">
        <w:rPr>
          <w:rFonts w:asciiTheme="minorHAnsi" w:hAnsiTheme="minorHAnsi" w:cstheme="minorHAnsi"/>
          <w:sz w:val="24"/>
          <w:szCs w:val="24"/>
        </w:rPr>
        <w:t>participating on the Scheme:</w:t>
      </w:r>
    </w:p>
    <w:p w14:paraId="64415119" w14:textId="4D56DE4B" w:rsidR="003B4E46" w:rsidRPr="005152F7" w:rsidRDefault="00CF41DC" w:rsidP="005152F7">
      <w:pPr>
        <w:pStyle w:val="ListParagraph"/>
        <w:numPr>
          <w:ilvl w:val="0"/>
          <w:numId w:val="33"/>
        </w:numPr>
        <w:rPr>
          <w:rFonts w:asciiTheme="minorHAnsi" w:hAnsiTheme="minorHAnsi" w:cstheme="minorHAnsi"/>
          <w:sz w:val="24"/>
          <w:szCs w:val="24"/>
        </w:rPr>
      </w:pPr>
      <w:r>
        <w:rPr>
          <w:rFonts w:asciiTheme="minorHAnsi" w:hAnsiTheme="minorHAnsi" w:cstheme="minorHAnsi"/>
          <w:sz w:val="24"/>
          <w:szCs w:val="24"/>
        </w:rPr>
        <w:t>r</w:t>
      </w:r>
      <w:r w:rsidR="003B4E46" w:rsidRPr="005152F7">
        <w:rPr>
          <w:rFonts w:asciiTheme="minorHAnsi" w:hAnsiTheme="minorHAnsi" w:cstheme="minorHAnsi"/>
          <w:sz w:val="24"/>
          <w:szCs w:val="24"/>
        </w:rPr>
        <w:t xml:space="preserve">equire at least 7 sessions per week in general practice as part of the placement. Hospital, remote or </w:t>
      </w:r>
      <w:r w:rsidR="00D85143">
        <w:rPr>
          <w:rFonts w:asciiTheme="minorHAnsi" w:hAnsiTheme="minorHAnsi" w:cstheme="minorHAnsi"/>
          <w:sz w:val="24"/>
          <w:szCs w:val="24"/>
        </w:rPr>
        <w:t>t</w:t>
      </w:r>
      <w:r w:rsidR="004B57BA">
        <w:rPr>
          <w:rFonts w:asciiTheme="minorHAnsi" w:hAnsiTheme="minorHAnsi" w:cstheme="minorHAnsi"/>
          <w:sz w:val="24"/>
          <w:szCs w:val="24"/>
        </w:rPr>
        <w:t>elehealth</w:t>
      </w:r>
      <w:r w:rsidR="003B4E46" w:rsidRPr="005152F7">
        <w:rPr>
          <w:rFonts w:asciiTheme="minorHAnsi" w:hAnsiTheme="minorHAnsi" w:cstheme="minorHAnsi"/>
          <w:sz w:val="24"/>
          <w:szCs w:val="24"/>
        </w:rPr>
        <w:t xml:space="preserve"> sessions conducted from a location other than the practice are not considered as eligible sessions</w:t>
      </w:r>
    </w:p>
    <w:p w14:paraId="38D118A7" w14:textId="01DC379C" w:rsidR="003B4E46" w:rsidRPr="005152F7" w:rsidRDefault="00CF41DC" w:rsidP="005152F7">
      <w:pPr>
        <w:pStyle w:val="ListParagraph"/>
        <w:numPr>
          <w:ilvl w:val="0"/>
          <w:numId w:val="33"/>
        </w:numPr>
        <w:rPr>
          <w:rFonts w:asciiTheme="minorHAnsi" w:hAnsiTheme="minorHAnsi" w:cstheme="minorHAnsi"/>
          <w:sz w:val="24"/>
          <w:szCs w:val="24"/>
        </w:rPr>
      </w:pPr>
      <w:r>
        <w:rPr>
          <w:rFonts w:asciiTheme="minorHAnsi" w:hAnsiTheme="minorHAnsi" w:cstheme="minorHAnsi"/>
          <w:sz w:val="24"/>
          <w:szCs w:val="24"/>
        </w:rPr>
        <w:t>p</w:t>
      </w:r>
      <w:r w:rsidR="003B4E46" w:rsidRPr="005152F7">
        <w:rPr>
          <w:rFonts w:asciiTheme="minorHAnsi" w:hAnsiTheme="minorHAnsi" w:cstheme="minorHAnsi"/>
          <w:sz w:val="24"/>
          <w:szCs w:val="24"/>
        </w:rPr>
        <w:t>laced within a Modified Monash Model (</w:t>
      </w:r>
      <w:r w:rsidR="005152F7">
        <w:rPr>
          <w:rFonts w:asciiTheme="minorHAnsi" w:hAnsiTheme="minorHAnsi" w:cstheme="minorHAnsi"/>
          <w:sz w:val="24"/>
          <w:szCs w:val="24"/>
        </w:rPr>
        <w:t>M</w:t>
      </w:r>
      <w:r w:rsidR="003B4E46" w:rsidRPr="005152F7">
        <w:rPr>
          <w:rFonts w:asciiTheme="minorHAnsi" w:hAnsiTheme="minorHAnsi" w:cstheme="minorHAnsi"/>
          <w:sz w:val="24"/>
          <w:szCs w:val="24"/>
        </w:rPr>
        <w:t xml:space="preserve">MM) </w:t>
      </w:r>
      <w:r w:rsidR="00D85143">
        <w:rPr>
          <w:rFonts w:asciiTheme="minorHAnsi" w:hAnsiTheme="minorHAnsi" w:cstheme="minorHAnsi"/>
          <w:sz w:val="24"/>
          <w:szCs w:val="24"/>
        </w:rPr>
        <w:t>2</w:t>
      </w:r>
      <w:r w:rsidR="003B4E46" w:rsidRPr="005152F7">
        <w:rPr>
          <w:rFonts w:asciiTheme="minorHAnsi" w:hAnsiTheme="minorHAnsi" w:cstheme="minorHAnsi"/>
          <w:sz w:val="24"/>
          <w:szCs w:val="24"/>
        </w:rPr>
        <w:t xml:space="preserve"> </w:t>
      </w:r>
      <w:r w:rsidR="00D63F0B">
        <w:rPr>
          <w:rFonts w:asciiTheme="minorHAnsi" w:hAnsiTheme="minorHAnsi" w:cstheme="minorHAnsi"/>
          <w:sz w:val="24"/>
          <w:szCs w:val="24"/>
        </w:rPr>
        <w:t xml:space="preserve">- </w:t>
      </w:r>
      <w:r w:rsidR="003B4E46" w:rsidRPr="005152F7">
        <w:rPr>
          <w:rFonts w:asciiTheme="minorHAnsi" w:hAnsiTheme="minorHAnsi" w:cstheme="minorHAnsi"/>
          <w:sz w:val="24"/>
          <w:szCs w:val="24"/>
        </w:rPr>
        <w:t xml:space="preserve">7 and the location </w:t>
      </w:r>
      <w:r w:rsidR="000F105C">
        <w:rPr>
          <w:rFonts w:asciiTheme="minorHAnsi" w:hAnsiTheme="minorHAnsi" w:cstheme="minorHAnsi"/>
          <w:sz w:val="24"/>
          <w:szCs w:val="24"/>
        </w:rPr>
        <w:t>is in</w:t>
      </w:r>
      <w:r w:rsidR="003B4E46" w:rsidRPr="005152F7">
        <w:rPr>
          <w:rFonts w:asciiTheme="minorHAnsi" w:hAnsiTheme="minorHAnsi" w:cstheme="minorHAnsi"/>
          <w:sz w:val="24"/>
          <w:szCs w:val="24"/>
        </w:rPr>
        <w:t xml:space="preserve"> a </w:t>
      </w:r>
      <w:r w:rsidR="003B4E46" w:rsidRPr="005152F7">
        <w:rPr>
          <w:rFonts w:asciiTheme="minorHAnsi" w:hAnsiTheme="minorHAnsi" w:cstheme="minorHAnsi"/>
          <w:i/>
          <w:sz w:val="24"/>
          <w:szCs w:val="24"/>
        </w:rPr>
        <w:t xml:space="preserve">Distribution Priority </w:t>
      </w:r>
      <w:r w:rsidR="003B4E46" w:rsidRPr="005152F7">
        <w:rPr>
          <w:rFonts w:asciiTheme="minorHAnsi" w:hAnsiTheme="minorHAnsi" w:cstheme="minorHAnsi"/>
          <w:i/>
          <w:sz w:val="24"/>
          <w:szCs w:val="24"/>
        </w:rPr>
        <w:lastRenderedPageBreak/>
        <w:t>Area (DPA)</w:t>
      </w:r>
    </w:p>
    <w:p w14:paraId="48ABA013" w14:textId="66011278" w:rsidR="003B4E46" w:rsidRPr="005152F7" w:rsidRDefault="00CF41DC" w:rsidP="005152F7">
      <w:pPr>
        <w:pStyle w:val="ListParagraph"/>
        <w:numPr>
          <w:ilvl w:val="0"/>
          <w:numId w:val="33"/>
        </w:numPr>
        <w:rPr>
          <w:rFonts w:asciiTheme="minorHAnsi" w:hAnsiTheme="minorHAnsi" w:cstheme="minorHAnsi"/>
          <w:iCs/>
          <w:sz w:val="24"/>
          <w:szCs w:val="24"/>
        </w:rPr>
      </w:pPr>
      <w:r>
        <w:rPr>
          <w:rFonts w:asciiTheme="minorHAnsi" w:hAnsiTheme="minorHAnsi" w:cstheme="minorHAnsi"/>
          <w:iCs/>
          <w:sz w:val="24"/>
          <w:szCs w:val="24"/>
        </w:rPr>
        <w:t>c</w:t>
      </w:r>
      <w:r w:rsidR="000F105C" w:rsidRPr="005152F7">
        <w:rPr>
          <w:rFonts w:asciiTheme="minorHAnsi" w:hAnsiTheme="minorHAnsi" w:cstheme="minorHAnsi"/>
          <w:iCs/>
          <w:sz w:val="24"/>
          <w:szCs w:val="24"/>
        </w:rPr>
        <w:t>an</w:t>
      </w:r>
      <w:r w:rsidR="003B4E46" w:rsidRPr="005152F7">
        <w:rPr>
          <w:rFonts w:asciiTheme="minorHAnsi" w:hAnsiTheme="minorHAnsi" w:cstheme="minorHAnsi"/>
          <w:iCs/>
          <w:sz w:val="24"/>
          <w:szCs w:val="24"/>
        </w:rPr>
        <w:t xml:space="preserve"> provide the relevant training environment/infrastructure for the </w:t>
      </w:r>
      <w:r w:rsidR="00D5187D" w:rsidRPr="005152F7">
        <w:rPr>
          <w:rFonts w:asciiTheme="minorHAnsi" w:hAnsiTheme="minorHAnsi" w:cstheme="minorHAnsi"/>
          <w:iCs/>
          <w:sz w:val="24"/>
          <w:szCs w:val="24"/>
        </w:rPr>
        <w:t>IMG</w:t>
      </w:r>
      <w:r w:rsidR="003B4E46" w:rsidRPr="005152F7">
        <w:rPr>
          <w:rFonts w:asciiTheme="minorHAnsi" w:hAnsiTheme="minorHAnsi" w:cstheme="minorHAnsi"/>
          <w:iCs/>
          <w:sz w:val="24"/>
          <w:szCs w:val="24"/>
        </w:rPr>
        <w:t xml:space="preserve"> to gain specialist qualifications through an eligible general practice or rural generalist training program at the practice. If the practice cannot provide an avenue for the</w:t>
      </w:r>
      <w:r w:rsidR="005152F7">
        <w:rPr>
          <w:rFonts w:asciiTheme="minorHAnsi" w:hAnsiTheme="minorHAnsi" w:cstheme="minorHAnsi"/>
          <w:iCs/>
          <w:sz w:val="24"/>
          <w:szCs w:val="24"/>
        </w:rPr>
        <w:t xml:space="preserve"> </w:t>
      </w:r>
      <w:r w:rsidR="00D5187D" w:rsidRPr="005152F7">
        <w:rPr>
          <w:rFonts w:asciiTheme="minorHAnsi" w:hAnsiTheme="minorHAnsi" w:cstheme="minorHAnsi"/>
          <w:iCs/>
          <w:sz w:val="24"/>
          <w:szCs w:val="24"/>
        </w:rPr>
        <w:t>IMG</w:t>
      </w:r>
      <w:r w:rsidR="008914F3">
        <w:rPr>
          <w:rFonts w:asciiTheme="minorHAnsi" w:hAnsiTheme="minorHAnsi" w:cstheme="minorHAnsi"/>
          <w:iCs/>
          <w:sz w:val="24"/>
          <w:szCs w:val="24"/>
        </w:rPr>
        <w:t xml:space="preserve"> </w:t>
      </w:r>
      <w:r w:rsidR="003B4E46" w:rsidRPr="005152F7">
        <w:rPr>
          <w:rFonts w:asciiTheme="minorHAnsi" w:hAnsiTheme="minorHAnsi" w:cstheme="minorHAnsi"/>
          <w:iCs/>
          <w:sz w:val="24"/>
          <w:szCs w:val="24"/>
        </w:rPr>
        <w:t xml:space="preserve">to </w:t>
      </w:r>
      <w:r w:rsidR="00D85143">
        <w:rPr>
          <w:rFonts w:asciiTheme="minorHAnsi" w:hAnsiTheme="minorHAnsi" w:cstheme="minorHAnsi"/>
          <w:iCs/>
          <w:sz w:val="24"/>
          <w:szCs w:val="24"/>
        </w:rPr>
        <w:t>attain specialist registration in general practice</w:t>
      </w:r>
      <w:r w:rsidR="003B4E46" w:rsidRPr="005152F7">
        <w:rPr>
          <w:rFonts w:asciiTheme="minorHAnsi" w:hAnsiTheme="minorHAnsi" w:cstheme="minorHAnsi"/>
          <w:iCs/>
          <w:sz w:val="24"/>
          <w:szCs w:val="24"/>
        </w:rPr>
        <w:t xml:space="preserve"> through one or more of the relevant training </w:t>
      </w:r>
      <w:r w:rsidR="004B57BA" w:rsidRPr="005152F7">
        <w:rPr>
          <w:rFonts w:asciiTheme="minorHAnsi" w:hAnsiTheme="minorHAnsi" w:cstheme="minorHAnsi"/>
          <w:iCs/>
          <w:sz w:val="24"/>
          <w:szCs w:val="24"/>
        </w:rPr>
        <w:t>pathways,</w:t>
      </w:r>
      <w:r w:rsidR="003B4E46" w:rsidRPr="005152F7">
        <w:rPr>
          <w:rFonts w:asciiTheme="minorHAnsi" w:hAnsiTheme="minorHAnsi" w:cstheme="minorHAnsi"/>
          <w:iCs/>
          <w:sz w:val="24"/>
          <w:szCs w:val="24"/>
        </w:rPr>
        <w:t xml:space="preserve"> they will not be eligible to participate in the Scheme. </w:t>
      </w:r>
    </w:p>
    <w:p w14:paraId="3B7E21C3" w14:textId="77777777" w:rsidR="005152F7" w:rsidRDefault="005152F7" w:rsidP="005152F7">
      <w:pPr>
        <w:rPr>
          <w:rFonts w:asciiTheme="minorHAnsi" w:hAnsiTheme="minorHAnsi" w:cstheme="minorHAnsi"/>
          <w:sz w:val="24"/>
          <w:szCs w:val="24"/>
        </w:rPr>
      </w:pPr>
    </w:p>
    <w:p w14:paraId="6A777DE5" w14:textId="4BE1B437" w:rsidR="003B4E46" w:rsidRPr="005152F7" w:rsidRDefault="003B4E46" w:rsidP="005152F7">
      <w:pPr>
        <w:rPr>
          <w:rFonts w:asciiTheme="minorHAnsi" w:hAnsiTheme="minorHAnsi" w:cstheme="minorHAnsi"/>
          <w:sz w:val="24"/>
          <w:szCs w:val="24"/>
        </w:rPr>
      </w:pPr>
      <w:r w:rsidRPr="005152F7">
        <w:rPr>
          <w:rFonts w:asciiTheme="minorHAnsi" w:hAnsiTheme="minorHAnsi" w:cstheme="minorHAnsi"/>
          <w:sz w:val="24"/>
          <w:szCs w:val="24"/>
        </w:rPr>
        <w:t>At the time of publication of these Guidelines, all MMM 2</w:t>
      </w:r>
      <w:r w:rsidR="00D63F0B">
        <w:rPr>
          <w:rFonts w:asciiTheme="minorHAnsi" w:hAnsiTheme="minorHAnsi" w:cstheme="minorHAnsi"/>
          <w:sz w:val="24"/>
          <w:szCs w:val="24"/>
        </w:rPr>
        <w:t xml:space="preserve"> - </w:t>
      </w:r>
      <w:r w:rsidRPr="005152F7">
        <w:rPr>
          <w:rFonts w:asciiTheme="minorHAnsi" w:hAnsiTheme="minorHAnsi" w:cstheme="minorHAnsi"/>
          <w:sz w:val="24"/>
          <w:szCs w:val="24"/>
        </w:rPr>
        <w:t>7 towns have</w:t>
      </w:r>
      <w:r w:rsidR="0088285C">
        <w:rPr>
          <w:rFonts w:asciiTheme="minorHAnsi" w:hAnsiTheme="minorHAnsi" w:cstheme="minorHAnsi"/>
          <w:sz w:val="24"/>
          <w:szCs w:val="24"/>
        </w:rPr>
        <w:t xml:space="preserve"> automatic</w:t>
      </w:r>
      <w:r w:rsidRPr="005152F7">
        <w:rPr>
          <w:rFonts w:asciiTheme="minorHAnsi" w:hAnsiTheme="minorHAnsi" w:cstheme="minorHAnsi"/>
          <w:sz w:val="24"/>
          <w:szCs w:val="24"/>
        </w:rPr>
        <w:t xml:space="preserve"> DPA status. Should this classification change, the following criteria will</w:t>
      </w:r>
      <w:r w:rsidR="00DC394B">
        <w:rPr>
          <w:rFonts w:asciiTheme="minorHAnsi" w:hAnsiTheme="minorHAnsi" w:cstheme="minorHAnsi"/>
          <w:sz w:val="24"/>
          <w:szCs w:val="24"/>
        </w:rPr>
        <w:t xml:space="preserve"> apply</w:t>
      </w:r>
      <w:r w:rsidRPr="005152F7">
        <w:rPr>
          <w:rFonts w:asciiTheme="minorHAnsi" w:hAnsiTheme="minorHAnsi" w:cstheme="minorHAnsi"/>
          <w:sz w:val="24"/>
          <w:szCs w:val="24"/>
        </w:rPr>
        <w:t>.</w:t>
      </w:r>
    </w:p>
    <w:p w14:paraId="0525AA70" w14:textId="77777777" w:rsidR="003B4E46" w:rsidRPr="005152F7" w:rsidRDefault="003B4E46" w:rsidP="005152F7">
      <w:pPr>
        <w:rPr>
          <w:rFonts w:asciiTheme="minorHAnsi" w:hAnsiTheme="minorHAnsi" w:cstheme="minorHAnsi"/>
          <w:sz w:val="24"/>
          <w:szCs w:val="24"/>
        </w:rPr>
      </w:pPr>
    </w:p>
    <w:p w14:paraId="108B47AC" w14:textId="6C611CA8" w:rsidR="003B4E46" w:rsidRDefault="003B4E46" w:rsidP="005152F7">
      <w:pPr>
        <w:rPr>
          <w:rFonts w:asciiTheme="minorHAnsi" w:hAnsiTheme="minorHAnsi" w:cstheme="minorHAnsi"/>
          <w:sz w:val="24"/>
          <w:szCs w:val="24"/>
        </w:rPr>
      </w:pPr>
      <w:r w:rsidRPr="005152F7">
        <w:rPr>
          <w:rFonts w:asciiTheme="minorHAnsi" w:hAnsiTheme="minorHAnsi" w:cstheme="minorHAnsi"/>
          <w:sz w:val="24"/>
          <w:szCs w:val="24"/>
        </w:rPr>
        <w:t xml:space="preserve">Where a location meets the above criteria and the DPA status changes, candidates who have been contracted by the practice but have not commenced in practice until after the DPA status changed will be </w:t>
      </w:r>
      <w:r w:rsidR="00D85143">
        <w:rPr>
          <w:rFonts w:asciiTheme="minorHAnsi" w:hAnsiTheme="minorHAnsi" w:cstheme="minorHAnsi"/>
          <w:sz w:val="24"/>
          <w:szCs w:val="24"/>
        </w:rPr>
        <w:t xml:space="preserve">considered eligible to </w:t>
      </w:r>
      <w:r w:rsidR="00DF75E7">
        <w:rPr>
          <w:rFonts w:asciiTheme="minorHAnsi" w:hAnsiTheme="minorHAnsi" w:cstheme="minorHAnsi"/>
          <w:sz w:val="24"/>
          <w:szCs w:val="24"/>
        </w:rPr>
        <w:t>enroll</w:t>
      </w:r>
      <w:r w:rsidRPr="005152F7">
        <w:rPr>
          <w:rFonts w:asciiTheme="minorHAnsi" w:hAnsiTheme="minorHAnsi" w:cstheme="minorHAnsi"/>
          <w:sz w:val="24"/>
          <w:szCs w:val="24"/>
        </w:rPr>
        <w:t xml:space="preserve"> </w:t>
      </w:r>
      <w:r w:rsidR="000F105C">
        <w:rPr>
          <w:rFonts w:asciiTheme="minorHAnsi" w:hAnsiTheme="minorHAnsi" w:cstheme="minorHAnsi"/>
          <w:sz w:val="24"/>
          <w:szCs w:val="24"/>
        </w:rPr>
        <w:t>in</w:t>
      </w:r>
      <w:r w:rsidR="000F105C" w:rsidRPr="005152F7">
        <w:rPr>
          <w:rFonts w:asciiTheme="minorHAnsi" w:hAnsiTheme="minorHAnsi" w:cstheme="minorHAnsi"/>
          <w:sz w:val="24"/>
          <w:szCs w:val="24"/>
        </w:rPr>
        <w:t xml:space="preserve"> </w:t>
      </w:r>
      <w:r w:rsidRPr="005152F7">
        <w:rPr>
          <w:rFonts w:asciiTheme="minorHAnsi" w:hAnsiTheme="minorHAnsi" w:cstheme="minorHAnsi"/>
          <w:sz w:val="24"/>
          <w:szCs w:val="24"/>
        </w:rPr>
        <w:t>the Scheme.</w:t>
      </w:r>
    </w:p>
    <w:p w14:paraId="1AD5FA51" w14:textId="77777777" w:rsidR="009123A7" w:rsidRPr="005152F7" w:rsidRDefault="009123A7" w:rsidP="005152F7">
      <w:pPr>
        <w:rPr>
          <w:rFonts w:asciiTheme="minorHAnsi" w:hAnsiTheme="minorHAnsi" w:cstheme="minorHAnsi"/>
          <w:sz w:val="24"/>
          <w:szCs w:val="24"/>
        </w:rPr>
      </w:pPr>
    </w:p>
    <w:p w14:paraId="42D19248" w14:textId="31882F41" w:rsidR="009559CF" w:rsidRPr="005152F7" w:rsidRDefault="005916D8" w:rsidP="005152F7">
      <w:pPr>
        <w:rPr>
          <w:rFonts w:asciiTheme="minorHAnsi" w:hAnsiTheme="minorHAnsi" w:cstheme="minorHAnsi"/>
          <w:sz w:val="24"/>
          <w:szCs w:val="24"/>
        </w:rPr>
      </w:pPr>
      <w:r w:rsidRPr="005152F7">
        <w:rPr>
          <w:rFonts w:asciiTheme="minorHAnsi" w:hAnsiTheme="minorHAnsi" w:cstheme="minorHAnsi"/>
          <w:sz w:val="24"/>
          <w:szCs w:val="24"/>
        </w:rPr>
        <w:t xml:space="preserve">Where an approved location has </w:t>
      </w:r>
      <w:r w:rsidR="003B4E46" w:rsidRPr="005152F7">
        <w:rPr>
          <w:rFonts w:asciiTheme="minorHAnsi" w:hAnsiTheme="minorHAnsi" w:cstheme="minorHAnsi"/>
          <w:sz w:val="24"/>
          <w:szCs w:val="24"/>
        </w:rPr>
        <w:t>DPA</w:t>
      </w:r>
      <w:r w:rsidRPr="005152F7">
        <w:rPr>
          <w:rFonts w:asciiTheme="minorHAnsi" w:hAnsiTheme="minorHAnsi" w:cstheme="minorHAnsi"/>
          <w:sz w:val="24"/>
          <w:szCs w:val="24"/>
        </w:rPr>
        <w:t xml:space="preserve"> </w:t>
      </w:r>
      <w:r w:rsidR="009123A7" w:rsidRPr="005152F7">
        <w:rPr>
          <w:rFonts w:asciiTheme="minorHAnsi" w:hAnsiTheme="minorHAnsi" w:cstheme="minorHAnsi"/>
          <w:sz w:val="24"/>
          <w:szCs w:val="24"/>
        </w:rPr>
        <w:t>status and</w:t>
      </w:r>
      <w:r w:rsidRPr="005152F7">
        <w:rPr>
          <w:rFonts w:asciiTheme="minorHAnsi" w:hAnsiTheme="minorHAnsi" w:cstheme="minorHAnsi"/>
          <w:sz w:val="24"/>
          <w:szCs w:val="24"/>
        </w:rPr>
        <w:t xml:space="preserve"> loses that status after the </w:t>
      </w:r>
      <w:r w:rsidR="00D5187D" w:rsidRPr="005152F7">
        <w:rPr>
          <w:rFonts w:asciiTheme="minorHAnsi" w:hAnsiTheme="minorHAnsi" w:cstheme="minorHAnsi"/>
          <w:sz w:val="24"/>
          <w:szCs w:val="24"/>
        </w:rPr>
        <w:t>IMG</w:t>
      </w:r>
      <w:r w:rsidRPr="005152F7">
        <w:rPr>
          <w:rFonts w:asciiTheme="minorHAnsi" w:hAnsiTheme="minorHAnsi" w:cstheme="minorHAnsi"/>
          <w:sz w:val="24"/>
          <w:szCs w:val="24"/>
        </w:rPr>
        <w:t xml:space="preserve"> has been placed on the Scheme, the </w:t>
      </w:r>
      <w:r w:rsidR="008914F3">
        <w:rPr>
          <w:rFonts w:asciiTheme="minorHAnsi" w:hAnsiTheme="minorHAnsi" w:cstheme="minorHAnsi"/>
          <w:sz w:val="24"/>
          <w:szCs w:val="24"/>
        </w:rPr>
        <w:t>IMG</w:t>
      </w:r>
      <w:r w:rsidRPr="005152F7">
        <w:rPr>
          <w:rFonts w:asciiTheme="minorHAnsi" w:hAnsiTheme="minorHAnsi" w:cstheme="minorHAnsi"/>
          <w:sz w:val="24"/>
          <w:szCs w:val="24"/>
        </w:rPr>
        <w:t xml:space="preserve"> </w:t>
      </w:r>
      <w:r w:rsidR="008C48A8">
        <w:rPr>
          <w:rFonts w:asciiTheme="minorHAnsi" w:hAnsiTheme="minorHAnsi" w:cstheme="minorHAnsi"/>
          <w:sz w:val="24"/>
          <w:szCs w:val="24"/>
        </w:rPr>
        <w:t>can</w:t>
      </w:r>
      <w:r w:rsidRPr="005152F7">
        <w:rPr>
          <w:rFonts w:asciiTheme="minorHAnsi" w:hAnsiTheme="minorHAnsi" w:cstheme="minorHAnsi"/>
          <w:sz w:val="24"/>
          <w:szCs w:val="24"/>
        </w:rPr>
        <w:t xml:space="preserve"> remain practicing at that location for the length of the Scheme regardless of the change in </w:t>
      </w:r>
      <w:r w:rsidR="003B4E46" w:rsidRPr="005152F7">
        <w:rPr>
          <w:rFonts w:asciiTheme="minorHAnsi" w:hAnsiTheme="minorHAnsi" w:cstheme="minorHAnsi"/>
          <w:sz w:val="24"/>
          <w:szCs w:val="24"/>
        </w:rPr>
        <w:t>DPA</w:t>
      </w:r>
      <w:r w:rsidRPr="005152F7">
        <w:rPr>
          <w:rFonts w:asciiTheme="minorHAnsi" w:hAnsiTheme="minorHAnsi" w:cstheme="minorHAnsi"/>
          <w:sz w:val="24"/>
          <w:szCs w:val="24"/>
        </w:rPr>
        <w:t xml:space="preserve"> status.</w:t>
      </w:r>
      <w:r w:rsidRPr="005152F7">
        <w:rPr>
          <w:rFonts w:asciiTheme="minorHAnsi" w:hAnsiTheme="minorHAnsi" w:cstheme="minorHAnsi"/>
          <w:spacing w:val="40"/>
          <w:sz w:val="24"/>
          <w:szCs w:val="24"/>
        </w:rPr>
        <w:t xml:space="preserve"> </w:t>
      </w:r>
      <w:r w:rsidRPr="005152F7">
        <w:rPr>
          <w:rFonts w:asciiTheme="minorHAnsi" w:hAnsiTheme="minorHAnsi" w:cstheme="minorHAnsi"/>
          <w:sz w:val="24"/>
          <w:szCs w:val="24"/>
        </w:rPr>
        <w:t xml:space="preserve">Once the </w:t>
      </w:r>
      <w:r w:rsidR="008914F3">
        <w:rPr>
          <w:rFonts w:asciiTheme="minorHAnsi" w:hAnsiTheme="minorHAnsi" w:cstheme="minorHAnsi"/>
          <w:sz w:val="24"/>
          <w:szCs w:val="24"/>
        </w:rPr>
        <w:t>IMG</w:t>
      </w:r>
      <w:r w:rsidRPr="005152F7">
        <w:rPr>
          <w:rFonts w:asciiTheme="minorHAnsi" w:hAnsiTheme="minorHAnsi" w:cstheme="minorHAnsi"/>
          <w:sz w:val="24"/>
          <w:szCs w:val="24"/>
        </w:rPr>
        <w:t xml:space="preserve"> has completed the requirements of the Scheme, the </w:t>
      </w:r>
      <w:r w:rsidR="003B4E46" w:rsidRPr="005152F7">
        <w:rPr>
          <w:rFonts w:asciiTheme="minorHAnsi" w:hAnsiTheme="minorHAnsi" w:cstheme="minorHAnsi"/>
          <w:sz w:val="24"/>
          <w:szCs w:val="24"/>
        </w:rPr>
        <w:t>DPA</w:t>
      </w:r>
      <w:r w:rsidRPr="005152F7">
        <w:rPr>
          <w:rFonts w:asciiTheme="minorHAnsi" w:hAnsiTheme="minorHAnsi" w:cstheme="minorHAnsi"/>
          <w:sz w:val="24"/>
          <w:szCs w:val="24"/>
        </w:rPr>
        <w:t xml:space="preserve"> status is </w:t>
      </w:r>
      <w:r w:rsidR="000204B8">
        <w:rPr>
          <w:rFonts w:asciiTheme="minorHAnsi" w:hAnsiTheme="minorHAnsi" w:cstheme="minorHAnsi"/>
          <w:sz w:val="24"/>
          <w:szCs w:val="24"/>
        </w:rPr>
        <w:t>disregarded</w:t>
      </w:r>
      <w:r w:rsidRPr="005152F7">
        <w:rPr>
          <w:rFonts w:asciiTheme="minorHAnsi" w:hAnsiTheme="minorHAnsi" w:cstheme="minorHAnsi"/>
          <w:sz w:val="24"/>
          <w:szCs w:val="24"/>
        </w:rPr>
        <w:t xml:space="preserve"> should the doctor wish to remain in that </w:t>
      </w:r>
      <w:r w:rsidRPr="005152F7">
        <w:rPr>
          <w:rFonts w:asciiTheme="minorHAnsi" w:hAnsiTheme="minorHAnsi" w:cstheme="minorHAnsi"/>
          <w:spacing w:val="-2"/>
          <w:sz w:val="24"/>
          <w:szCs w:val="24"/>
        </w:rPr>
        <w:t>location.</w:t>
      </w:r>
    </w:p>
    <w:p w14:paraId="7CE59ACF" w14:textId="77777777" w:rsidR="009559CF" w:rsidRPr="005152F7" w:rsidRDefault="009559CF" w:rsidP="005152F7">
      <w:pPr>
        <w:rPr>
          <w:rFonts w:asciiTheme="minorHAnsi" w:hAnsiTheme="minorHAnsi" w:cstheme="minorHAnsi"/>
          <w:sz w:val="24"/>
          <w:szCs w:val="24"/>
        </w:rPr>
      </w:pPr>
    </w:p>
    <w:p w14:paraId="0F71026B" w14:textId="587FCD04" w:rsidR="009559CF" w:rsidRPr="005152F7" w:rsidRDefault="005916D8" w:rsidP="005152F7">
      <w:pPr>
        <w:rPr>
          <w:rFonts w:asciiTheme="minorHAnsi" w:hAnsiTheme="minorHAnsi" w:cstheme="minorHAnsi"/>
          <w:spacing w:val="-2"/>
          <w:sz w:val="24"/>
          <w:szCs w:val="24"/>
        </w:rPr>
      </w:pPr>
      <w:r w:rsidRPr="005152F7">
        <w:rPr>
          <w:rFonts w:asciiTheme="minorHAnsi" w:hAnsiTheme="minorHAnsi" w:cstheme="minorHAnsi"/>
          <w:sz w:val="24"/>
          <w:szCs w:val="24"/>
        </w:rPr>
        <w:t xml:space="preserve">Should an </w:t>
      </w:r>
      <w:r w:rsidR="008914F3">
        <w:rPr>
          <w:rFonts w:asciiTheme="minorHAnsi" w:hAnsiTheme="minorHAnsi" w:cstheme="minorHAnsi"/>
          <w:sz w:val="24"/>
          <w:szCs w:val="24"/>
        </w:rPr>
        <w:t>IMG</w:t>
      </w:r>
      <w:r w:rsidRPr="005152F7">
        <w:rPr>
          <w:rFonts w:asciiTheme="minorHAnsi" w:hAnsiTheme="minorHAnsi" w:cstheme="minorHAnsi"/>
          <w:sz w:val="24"/>
          <w:szCs w:val="24"/>
        </w:rPr>
        <w:t xml:space="preserve"> leave the location once the placement is successfully</w:t>
      </w:r>
      <w:r w:rsidRPr="005152F7">
        <w:rPr>
          <w:rFonts w:asciiTheme="minorHAnsi" w:hAnsiTheme="minorHAnsi" w:cstheme="minorHAnsi"/>
          <w:spacing w:val="-1"/>
          <w:sz w:val="24"/>
          <w:szCs w:val="24"/>
        </w:rPr>
        <w:t xml:space="preserve"> </w:t>
      </w:r>
      <w:r w:rsidRPr="005152F7">
        <w:rPr>
          <w:rFonts w:asciiTheme="minorHAnsi" w:hAnsiTheme="minorHAnsi" w:cstheme="minorHAnsi"/>
          <w:sz w:val="24"/>
          <w:szCs w:val="24"/>
        </w:rPr>
        <w:t>completed, the RWA</w:t>
      </w:r>
      <w:r w:rsidRPr="005152F7">
        <w:rPr>
          <w:rFonts w:asciiTheme="minorHAnsi" w:hAnsiTheme="minorHAnsi" w:cstheme="minorHAnsi"/>
          <w:spacing w:val="-2"/>
          <w:sz w:val="24"/>
          <w:szCs w:val="24"/>
        </w:rPr>
        <w:t xml:space="preserve"> </w:t>
      </w:r>
      <w:r w:rsidRPr="005152F7">
        <w:rPr>
          <w:rFonts w:asciiTheme="minorHAnsi" w:hAnsiTheme="minorHAnsi" w:cstheme="minorHAnsi"/>
          <w:sz w:val="24"/>
          <w:szCs w:val="24"/>
        </w:rPr>
        <w:t xml:space="preserve">will need to assess that location for continuing inclusion on the Scheme according to the above </w:t>
      </w:r>
      <w:r w:rsidRPr="005152F7">
        <w:rPr>
          <w:rFonts w:asciiTheme="minorHAnsi" w:hAnsiTheme="minorHAnsi" w:cstheme="minorHAnsi"/>
          <w:spacing w:val="-2"/>
          <w:sz w:val="24"/>
          <w:szCs w:val="24"/>
        </w:rPr>
        <w:t>criteria.</w:t>
      </w:r>
    </w:p>
    <w:bookmarkEnd w:id="7"/>
    <w:p w14:paraId="421FEB91" w14:textId="77777777" w:rsidR="002F5652" w:rsidRDefault="002F5652">
      <w:pPr>
        <w:pStyle w:val="BodyText"/>
      </w:pPr>
    </w:p>
    <w:p w14:paraId="477B656A" w14:textId="5B767B85" w:rsidR="009559CF" w:rsidRDefault="005916D8">
      <w:pPr>
        <w:pStyle w:val="Heading3"/>
        <w:numPr>
          <w:ilvl w:val="1"/>
          <w:numId w:val="4"/>
        </w:numPr>
        <w:tabs>
          <w:tab w:val="left" w:pos="564"/>
        </w:tabs>
      </w:pPr>
      <w:bookmarkStart w:id="10" w:name="_Toc128555232"/>
      <w:bookmarkStart w:id="11" w:name="_Hlk126663547"/>
      <w:r>
        <w:t>Eligibility</w:t>
      </w:r>
      <w:r>
        <w:rPr>
          <w:spacing w:val="-6"/>
        </w:rPr>
        <w:t xml:space="preserve"> </w:t>
      </w:r>
      <w:r>
        <w:t>Criteria</w:t>
      </w:r>
      <w:r>
        <w:rPr>
          <w:spacing w:val="-8"/>
        </w:rPr>
        <w:t xml:space="preserve"> </w:t>
      </w:r>
      <w:r>
        <w:t>for</w:t>
      </w:r>
      <w:r>
        <w:rPr>
          <w:spacing w:val="-6"/>
        </w:rPr>
        <w:t xml:space="preserve"> </w:t>
      </w:r>
      <w:bookmarkEnd w:id="10"/>
      <w:r w:rsidR="008914F3">
        <w:rPr>
          <w:spacing w:val="-4"/>
        </w:rPr>
        <w:t>IMG</w:t>
      </w:r>
      <w:r w:rsidR="000B10E7">
        <w:rPr>
          <w:spacing w:val="-4"/>
        </w:rPr>
        <w:t>s</w:t>
      </w:r>
    </w:p>
    <w:p w14:paraId="63EE6A59" w14:textId="77777777" w:rsidR="009559CF" w:rsidRDefault="009559CF">
      <w:pPr>
        <w:pStyle w:val="BodyText"/>
        <w:rPr>
          <w:b/>
          <w:i/>
        </w:rPr>
      </w:pPr>
    </w:p>
    <w:p w14:paraId="15117D05" w14:textId="64276CAE" w:rsidR="003B4E46" w:rsidRPr="009304FA" w:rsidRDefault="005916D8" w:rsidP="002F5652">
      <w:pPr>
        <w:rPr>
          <w:rFonts w:asciiTheme="minorHAnsi" w:hAnsiTheme="minorHAnsi" w:cstheme="minorHAnsi"/>
          <w:sz w:val="24"/>
          <w:szCs w:val="24"/>
        </w:rPr>
      </w:pPr>
      <w:r w:rsidRPr="009304FA">
        <w:rPr>
          <w:rFonts w:asciiTheme="minorHAnsi" w:hAnsiTheme="minorHAnsi" w:cstheme="minorHAnsi"/>
          <w:sz w:val="24"/>
          <w:szCs w:val="24"/>
        </w:rPr>
        <w:t xml:space="preserve">This Scheme applies to </w:t>
      </w:r>
      <w:r w:rsidR="00D5187D" w:rsidRPr="009304FA">
        <w:rPr>
          <w:rFonts w:asciiTheme="minorHAnsi" w:hAnsiTheme="minorHAnsi" w:cstheme="minorHAnsi"/>
          <w:sz w:val="24"/>
          <w:szCs w:val="24"/>
        </w:rPr>
        <w:t>IMG</w:t>
      </w:r>
      <w:r w:rsidR="000B10E7">
        <w:rPr>
          <w:rFonts w:asciiTheme="minorHAnsi" w:hAnsiTheme="minorHAnsi" w:cstheme="minorHAnsi"/>
          <w:sz w:val="24"/>
          <w:szCs w:val="24"/>
        </w:rPr>
        <w:t>s</w:t>
      </w:r>
      <w:r w:rsidRPr="009304FA">
        <w:rPr>
          <w:rFonts w:asciiTheme="minorHAnsi" w:hAnsiTheme="minorHAnsi" w:cstheme="minorHAnsi"/>
          <w:sz w:val="24"/>
          <w:szCs w:val="24"/>
        </w:rPr>
        <w:t xml:space="preserve"> restricted under section 19AB of the Act in accessing Medicare benefits arrangements.</w:t>
      </w:r>
      <w:r w:rsidRPr="009304FA">
        <w:rPr>
          <w:rFonts w:asciiTheme="minorHAnsi" w:hAnsiTheme="minorHAnsi" w:cstheme="minorHAnsi"/>
          <w:spacing w:val="40"/>
          <w:sz w:val="24"/>
          <w:szCs w:val="24"/>
        </w:rPr>
        <w:t xml:space="preserve"> </w:t>
      </w:r>
      <w:r w:rsidR="00D5187D" w:rsidRPr="009304FA">
        <w:rPr>
          <w:rFonts w:asciiTheme="minorHAnsi" w:hAnsiTheme="minorHAnsi" w:cstheme="minorHAnsi"/>
          <w:sz w:val="24"/>
          <w:szCs w:val="24"/>
        </w:rPr>
        <w:t>IMG</w:t>
      </w:r>
      <w:r w:rsidR="000B10E7">
        <w:rPr>
          <w:rFonts w:asciiTheme="minorHAnsi" w:hAnsiTheme="minorHAnsi" w:cstheme="minorHAnsi"/>
          <w:sz w:val="24"/>
          <w:szCs w:val="24"/>
        </w:rPr>
        <w:t>s</w:t>
      </w:r>
      <w:r w:rsidR="009304FA" w:rsidRPr="009304FA">
        <w:rPr>
          <w:rFonts w:asciiTheme="minorHAnsi" w:hAnsiTheme="minorHAnsi" w:cstheme="minorHAnsi"/>
          <w:sz w:val="24"/>
          <w:szCs w:val="24"/>
        </w:rPr>
        <w:t xml:space="preserve"> wishing to participate on the Scheme must meet the following criteria:</w:t>
      </w:r>
    </w:p>
    <w:p w14:paraId="4528134C" w14:textId="35458742" w:rsidR="002F5652" w:rsidRPr="009304FA" w:rsidRDefault="00FD0F73" w:rsidP="002F5652">
      <w:pPr>
        <w:pStyle w:val="ListParagraph"/>
        <w:numPr>
          <w:ilvl w:val="0"/>
          <w:numId w:val="34"/>
        </w:numPr>
        <w:rPr>
          <w:rFonts w:asciiTheme="minorHAnsi" w:hAnsiTheme="minorHAnsi" w:cstheme="minorHAnsi"/>
          <w:color w:val="000000"/>
          <w:sz w:val="24"/>
          <w:szCs w:val="24"/>
        </w:rPr>
      </w:pPr>
      <w:r>
        <w:rPr>
          <w:rFonts w:asciiTheme="minorHAnsi" w:hAnsiTheme="minorHAnsi" w:cstheme="minorHAnsi"/>
          <w:color w:val="000000"/>
          <w:sz w:val="24"/>
          <w:szCs w:val="24"/>
        </w:rPr>
        <w:t>h</w:t>
      </w:r>
      <w:r w:rsidR="002F5652" w:rsidRPr="009304FA">
        <w:rPr>
          <w:rFonts w:asciiTheme="minorHAnsi" w:hAnsiTheme="minorHAnsi" w:cstheme="minorHAnsi"/>
          <w:color w:val="000000"/>
          <w:sz w:val="24"/>
          <w:szCs w:val="24"/>
        </w:rPr>
        <w:t>old or obtain appropriate registration with the Medical Board of Australia</w:t>
      </w:r>
    </w:p>
    <w:p w14:paraId="2D792E91" w14:textId="2E2C2D97" w:rsidR="002F5652" w:rsidRPr="009304FA" w:rsidRDefault="002F5652" w:rsidP="002F5652">
      <w:pPr>
        <w:pStyle w:val="ListParagraph"/>
        <w:numPr>
          <w:ilvl w:val="0"/>
          <w:numId w:val="34"/>
        </w:numPr>
        <w:rPr>
          <w:rFonts w:asciiTheme="minorHAnsi" w:hAnsiTheme="minorHAnsi" w:cstheme="minorHAnsi"/>
          <w:color w:val="000000"/>
          <w:sz w:val="24"/>
          <w:szCs w:val="24"/>
        </w:rPr>
      </w:pPr>
      <w:r w:rsidRPr="009304FA">
        <w:rPr>
          <w:rFonts w:asciiTheme="minorHAnsi" w:hAnsiTheme="minorHAnsi" w:cstheme="minorHAnsi"/>
          <w:color w:val="000000"/>
          <w:sz w:val="24"/>
          <w:szCs w:val="24"/>
        </w:rPr>
        <w:t xml:space="preserve">able to obtain a Medicare </w:t>
      </w:r>
      <w:r w:rsidR="000204B8">
        <w:rPr>
          <w:rFonts w:asciiTheme="minorHAnsi" w:hAnsiTheme="minorHAnsi" w:cstheme="minorHAnsi"/>
          <w:color w:val="000000"/>
          <w:sz w:val="24"/>
          <w:szCs w:val="24"/>
        </w:rPr>
        <w:t>p</w:t>
      </w:r>
      <w:r w:rsidRPr="009304FA">
        <w:rPr>
          <w:rFonts w:asciiTheme="minorHAnsi" w:hAnsiTheme="minorHAnsi" w:cstheme="minorHAnsi"/>
          <w:color w:val="000000"/>
          <w:sz w:val="24"/>
          <w:szCs w:val="24"/>
        </w:rPr>
        <w:t xml:space="preserve">rovider </w:t>
      </w:r>
      <w:r w:rsidR="000204B8">
        <w:rPr>
          <w:rFonts w:asciiTheme="minorHAnsi" w:hAnsiTheme="minorHAnsi" w:cstheme="minorHAnsi"/>
          <w:color w:val="000000"/>
          <w:sz w:val="24"/>
          <w:szCs w:val="24"/>
        </w:rPr>
        <w:t>n</w:t>
      </w:r>
      <w:r w:rsidRPr="009304FA">
        <w:rPr>
          <w:rFonts w:asciiTheme="minorHAnsi" w:hAnsiTheme="minorHAnsi" w:cstheme="minorHAnsi"/>
          <w:color w:val="000000"/>
          <w:sz w:val="24"/>
          <w:szCs w:val="24"/>
        </w:rPr>
        <w:t xml:space="preserve">umber at the </w:t>
      </w:r>
      <w:r w:rsidR="000204B8">
        <w:rPr>
          <w:rFonts w:asciiTheme="minorHAnsi" w:hAnsiTheme="minorHAnsi" w:cstheme="minorHAnsi"/>
          <w:color w:val="000000"/>
          <w:sz w:val="24"/>
          <w:szCs w:val="24"/>
        </w:rPr>
        <w:t>required</w:t>
      </w:r>
      <w:r w:rsidR="000204B8" w:rsidRPr="009304FA">
        <w:rPr>
          <w:rFonts w:asciiTheme="minorHAnsi" w:hAnsiTheme="minorHAnsi" w:cstheme="minorHAnsi"/>
          <w:color w:val="000000"/>
          <w:sz w:val="24"/>
          <w:szCs w:val="24"/>
        </w:rPr>
        <w:t xml:space="preserve"> </w:t>
      </w:r>
      <w:r w:rsidR="000204B8">
        <w:rPr>
          <w:rFonts w:asciiTheme="minorHAnsi" w:hAnsiTheme="minorHAnsi" w:cstheme="minorHAnsi"/>
          <w:color w:val="000000"/>
          <w:sz w:val="24"/>
          <w:szCs w:val="24"/>
        </w:rPr>
        <w:t>location</w:t>
      </w:r>
    </w:p>
    <w:p w14:paraId="1CFC2FFE" w14:textId="29B0A0A0" w:rsidR="002F5652" w:rsidRPr="009304FA" w:rsidRDefault="00FD0F73" w:rsidP="002F5652">
      <w:pPr>
        <w:pStyle w:val="ListParagraph"/>
        <w:numPr>
          <w:ilvl w:val="0"/>
          <w:numId w:val="34"/>
        </w:numPr>
        <w:rPr>
          <w:rFonts w:asciiTheme="minorHAnsi" w:hAnsiTheme="minorHAnsi" w:cstheme="minorHAnsi"/>
          <w:color w:val="000000"/>
          <w:sz w:val="24"/>
          <w:szCs w:val="24"/>
        </w:rPr>
      </w:pPr>
      <w:r>
        <w:rPr>
          <w:rFonts w:asciiTheme="minorHAnsi" w:hAnsiTheme="minorHAnsi" w:cstheme="minorHAnsi"/>
          <w:color w:val="000000"/>
          <w:sz w:val="24"/>
          <w:szCs w:val="24"/>
        </w:rPr>
        <w:t>i</w:t>
      </w:r>
      <w:r w:rsidR="002F5652" w:rsidRPr="009304FA">
        <w:rPr>
          <w:rFonts w:asciiTheme="minorHAnsi" w:hAnsiTheme="minorHAnsi" w:cstheme="minorHAnsi"/>
          <w:color w:val="000000"/>
          <w:sz w:val="24"/>
          <w:szCs w:val="24"/>
        </w:rPr>
        <w:t xml:space="preserve">ntend to seek or currently possess </w:t>
      </w:r>
      <w:r w:rsidR="000204B8">
        <w:rPr>
          <w:rFonts w:asciiTheme="minorHAnsi" w:hAnsiTheme="minorHAnsi" w:cstheme="minorHAnsi"/>
          <w:color w:val="000000"/>
          <w:sz w:val="24"/>
          <w:szCs w:val="24"/>
        </w:rPr>
        <w:t xml:space="preserve">Australian </w:t>
      </w:r>
      <w:r w:rsidR="002F5652" w:rsidRPr="009304FA">
        <w:rPr>
          <w:rFonts w:asciiTheme="minorHAnsi" w:hAnsiTheme="minorHAnsi" w:cstheme="minorHAnsi"/>
          <w:color w:val="000000"/>
          <w:sz w:val="24"/>
          <w:szCs w:val="24"/>
        </w:rPr>
        <w:t xml:space="preserve">permanent residency and/or </w:t>
      </w:r>
      <w:r w:rsidR="000204B8">
        <w:rPr>
          <w:rFonts w:asciiTheme="minorHAnsi" w:hAnsiTheme="minorHAnsi" w:cstheme="minorHAnsi"/>
          <w:color w:val="000000"/>
          <w:sz w:val="24"/>
          <w:szCs w:val="24"/>
        </w:rPr>
        <w:t>c</w:t>
      </w:r>
      <w:r w:rsidR="002F5652" w:rsidRPr="009304FA">
        <w:rPr>
          <w:rFonts w:asciiTheme="minorHAnsi" w:hAnsiTheme="minorHAnsi" w:cstheme="minorHAnsi"/>
          <w:color w:val="000000"/>
          <w:sz w:val="24"/>
          <w:szCs w:val="24"/>
        </w:rPr>
        <w:t>itizenship</w:t>
      </w:r>
    </w:p>
    <w:p w14:paraId="11C9E969" w14:textId="6EB83329" w:rsidR="002F5652" w:rsidRPr="009304FA" w:rsidRDefault="00FD0F73" w:rsidP="002F5652">
      <w:pPr>
        <w:pStyle w:val="ListParagraph"/>
        <w:numPr>
          <w:ilvl w:val="0"/>
          <w:numId w:val="34"/>
        </w:numPr>
        <w:rPr>
          <w:rFonts w:asciiTheme="minorHAnsi" w:hAnsiTheme="minorHAnsi" w:cstheme="minorHAnsi"/>
          <w:color w:val="000000"/>
          <w:sz w:val="24"/>
          <w:szCs w:val="24"/>
        </w:rPr>
      </w:pPr>
      <w:r>
        <w:rPr>
          <w:rFonts w:asciiTheme="minorHAnsi" w:hAnsiTheme="minorHAnsi" w:cstheme="minorHAnsi"/>
          <w:color w:val="000000"/>
          <w:sz w:val="24"/>
          <w:szCs w:val="24"/>
        </w:rPr>
        <w:t>w</w:t>
      </w:r>
      <w:r w:rsidR="002F5652" w:rsidRPr="009304FA">
        <w:rPr>
          <w:rFonts w:asciiTheme="minorHAnsi" w:hAnsiTheme="minorHAnsi" w:cstheme="minorHAnsi"/>
          <w:color w:val="000000"/>
          <w:sz w:val="24"/>
          <w:szCs w:val="24"/>
        </w:rPr>
        <w:t>ill provid</w:t>
      </w:r>
      <w:r w:rsidR="000204B8">
        <w:rPr>
          <w:rFonts w:asciiTheme="minorHAnsi" w:hAnsiTheme="minorHAnsi" w:cstheme="minorHAnsi"/>
          <w:color w:val="000000"/>
          <w:sz w:val="24"/>
          <w:szCs w:val="24"/>
        </w:rPr>
        <w:t>e</w:t>
      </w:r>
      <w:r w:rsidR="002F5652" w:rsidRPr="009304FA">
        <w:rPr>
          <w:rFonts w:asciiTheme="minorHAnsi" w:hAnsiTheme="minorHAnsi" w:cstheme="minorHAnsi"/>
          <w:color w:val="000000"/>
          <w:sz w:val="24"/>
          <w:szCs w:val="24"/>
        </w:rPr>
        <w:t xml:space="preserve"> at least 7 sessions a week as part of their placement</w:t>
      </w:r>
    </w:p>
    <w:p w14:paraId="0A0C1539" w14:textId="4134938E" w:rsidR="002F5652" w:rsidRPr="009304FA" w:rsidRDefault="00FD0F73" w:rsidP="002F5652">
      <w:pPr>
        <w:pStyle w:val="ListParagraph"/>
        <w:numPr>
          <w:ilvl w:val="0"/>
          <w:numId w:val="34"/>
        </w:numPr>
        <w:rPr>
          <w:rFonts w:asciiTheme="minorHAnsi" w:hAnsiTheme="minorHAnsi" w:cstheme="minorHAnsi"/>
          <w:color w:val="000000"/>
          <w:sz w:val="24"/>
          <w:szCs w:val="24"/>
        </w:rPr>
      </w:pPr>
      <w:r>
        <w:rPr>
          <w:rFonts w:asciiTheme="minorHAnsi" w:hAnsiTheme="minorHAnsi" w:cstheme="minorHAnsi"/>
          <w:color w:val="000000"/>
          <w:sz w:val="24"/>
          <w:szCs w:val="24"/>
        </w:rPr>
        <w:t>i</w:t>
      </w:r>
      <w:r w:rsidR="002F5652" w:rsidRPr="009304FA">
        <w:rPr>
          <w:rFonts w:asciiTheme="minorHAnsi" w:hAnsiTheme="minorHAnsi" w:cstheme="minorHAnsi"/>
          <w:color w:val="000000"/>
          <w:sz w:val="24"/>
          <w:szCs w:val="24"/>
        </w:rPr>
        <w:t xml:space="preserve">ntend to join or </w:t>
      </w:r>
      <w:r w:rsidR="000204B8">
        <w:rPr>
          <w:rFonts w:asciiTheme="minorHAnsi" w:hAnsiTheme="minorHAnsi" w:cstheme="minorHAnsi"/>
          <w:color w:val="000000"/>
          <w:sz w:val="24"/>
          <w:szCs w:val="24"/>
        </w:rPr>
        <w:t xml:space="preserve">are </w:t>
      </w:r>
      <w:r w:rsidR="002F5652" w:rsidRPr="009304FA">
        <w:rPr>
          <w:rFonts w:asciiTheme="minorHAnsi" w:hAnsiTheme="minorHAnsi" w:cstheme="minorHAnsi"/>
          <w:color w:val="000000"/>
          <w:sz w:val="24"/>
          <w:szCs w:val="24"/>
        </w:rPr>
        <w:t xml:space="preserve">currently participating in a </w:t>
      </w:r>
      <w:r w:rsidR="000204B8">
        <w:rPr>
          <w:rFonts w:asciiTheme="minorHAnsi" w:hAnsiTheme="minorHAnsi" w:cstheme="minorHAnsi"/>
          <w:color w:val="000000"/>
          <w:sz w:val="24"/>
          <w:szCs w:val="24"/>
        </w:rPr>
        <w:t xml:space="preserve">training program which </w:t>
      </w:r>
      <w:r w:rsidR="002F5652" w:rsidRPr="009304FA">
        <w:rPr>
          <w:rFonts w:asciiTheme="minorHAnsi" w:hAnsiTheme="minorHAnsi" w:cstheme="minorHAnsi"/>
          <w:color w:val="000000"/>
          <w:sz w:val="24"/>
          <w:szCs w:val="24"/>
        </w:rPr>
        <w:t xml:space="preserve">will enable them to gain specialist </w:t>
      </w:r>
      <w:r w:rsidR="000204B8">
        <w:rPr>
          <w:rFonts w:asciiTheme="minorHAnsi" w:hAnsiTheme="minorHAnsi" w:cstheme="minorHAnsi"/>
          <w:color w:val="000000"/>
          <w:sz w:val="24"/>
          <w:szCs w:val="24"/>
        </w:rPr>
        <w:t xml:space="preserve">registration in general practice </w:t>
      </w:r>
      <w:r w:rsidR="002F5652" w:rsidRPr="009304FA">
        <w:rPr>
          <w:rFonts w:asciiTheme="minorHAnsi" w:hAnsiTheme="minorHAnsi" w:cstheme="minorHAnsi"/>
          <w:color w:val="000000"/>
          <w:sz w:val="24"/>
          <w:szCs w:val="24"/>
        </w:rPr>
        <w:t xml:space="preserve">while working in the chosen practice for the length of their Scheme agreement. </w:t>
      </w:r>
    </w:p>
    <w:p w14:paraId="0C96E867" w14:textId="77777777" w:rsidR="002F5652" w:rsidRPr="009304FA" w:rsidRDefault="002F5652" w:rsidP="002F5652">
      <w:pPr>
        <w:rPr>
          <w:rFonts w:asciiTheme="minorHAnsi" w:hAnsiTheme="minorHAnsi" w:cstheme="minorHAnsi"/>
          <w:sz w:val="24"/>
          <w:szCs w:val="24"/>
        </w:rPr>
      </w:pPr>
    </w:p>
    <w:p w14:paraId="145E6FD8" w14:textId="578141A0" w:rsidR="002F5652" w:rsidRPr="009304FA" w:rsidRDefault="002F5652" w:rsidP="002F5652">
      <w:pPr>
        <w:rPr>
          <w:rFonts w:asciiTheme="minorHAnsi" w:hAnsiTheme="minorHAnsi" w:cstheme="minorHAnsi"/>
          <w:sz w:val="24"/>
          <w:szCs w:val="24"/>
        </w:rPr>
      </w:pPr>
      <w:r w:rsidRPr="009304FA">
        <w:rPr>
          <w:rFonts w:asciiTheme="minorHAnsi" w:hAnsiTheme="minorHAnsi" w:cstheme="minorHAnsi"/>
          <w:sz w:val="24"/>
          <w:szCs w:val="24"/>
        </w:rPr>
        <w:t>All applications will be formally assessed within each jurisdiction by the relevant RWA. Interested IMG</w:t>
      </w:r>
      <w:r w:rsidR="000B10E7">
        <w:rPr>
          <w:rFonts w:asciiTheme="minorHAnsi" w:hAnsiTheme="minorHAnsi" w:cstheme="minorHAnsi"/>
          <w:sz w:val="24"/>
          <w:szCs w:val="24"/>
        </w:rPr>
        <w:t>s</w:t>
      </w:r>
      <w:r w:rsidRPr="009304FA">
        <w:rPr>
          <w:rFonts w:asciiTheme="minorHAnsi" w:hAnsiTheme="minorHAnsi" w:cstheme="minorHAnsi"/>
          <w:sz w:val="24"/>
          <w:szCs w:val="24"/>
        </w:rPr>
        <w:t xml:space="preserve"> should contact the relevant RWA for more information on the nature and scope of this assessment.</w:t>
      </w:r>
    </w:p>
    <w:p w14:paraId="3F76A1C0" w14:textId="77777777" w:rsidR="002F5652" w:rsidRPr="009304FA" w:rsidRDefault="002F5652" w:rsidP="002F5652">
      <w:pPr>
        <w:rPr>
          <w:rFonts w:asciiTheme="minorHAnsi" w:hAnsiTheme="minorHAnsi" w:cstheme="minorHAnsi"/>
          <w:sz w:val="24"/>
          <w:szCs w:val="24"/>
        </w:rPr>
      </w:pPr>
    </w:p>
    <w:p w14:paraId="789DF1E3" w14:textId="77777777" w:rsidR="00A3166F" w:rsidRDefault="00A3166F">
      <w:pPr>
        <w:rPr>
          <w:b/>
          <w:bCs/>
          <w:i/>
          <w:iCs/>
          <w:sz w:val="24"/>
          <w:szCs w:val="24"/>
        </w:rPr>
      </w:pPr>
      <w:bookmarkStart w:id="12" w:name="_Toc128555233"/>
      <w:r>
        <w:br w:type="page"/>
      </w:r>
    </w:p>
    <w:p w14:paraId="06635B14" w14:textId="79C43E7B" w:rsidR="009559CF" w:rsidRDefault="005916D8">
      <w:pPr>
        <w:pStyle w:val="Heading3"/>
        <w:numPr>
          <w:ilvl w:val="1"/>
          <w:numId w:val="4"/>
        </w:numPr>
        <w:tabs>
          <w:tab w:val="left" w:pos="563"/>
        </w:tabs>
        <w:ind w:left="562" w:hanging="403"/>
      </w:pPr>
      <w:r>
        <w:lastRenderedPageBreak/>
        <w:t>Eligibility</w:t>
      </w:r>
      <w:r>
        <w:rPr>
          <w:spacing w:val="-7"/>
        </w:rPr>
        <w:t xml:space="preserve"> </w:t>
      </w:r>
      <w:r>
        <w:t>Grace</w:t>
      </w:r>
      <w:r>
        <w:rPr>
          <w:spacing w:val="-10"/>
        </w:rPr>
        <w:t xml:space="preserve"> </w:t>
      </w:r>
      <w:r>
        <w:rPr>
          <w:spacing w:val="-2"/>
        </w:rPr>
        <w:t>Periods</w:t>
      </w:r>
      <w:bookmarkEnd w:id="12"/>
    </w:p>
    <w:p w14:paraId="2CA9B2E8" w14:textId="77777777" w:rsidR="009559CF" w:rsidRDefault="009559CF">
      <w:pPr>
        <w:pStyle w:val="BodyText"/>
        <w:rPr>
          <w:b/>
          <w:i/>
        </w:rPr>
      </w:pPr>
    </w:p>
    <w:p w14:paraId="2D32B658" w14:textId="38C9B91F" w:rsidR="003B4E46" w:rsidRPr="009304FA" w:rsidRDefault="003B4E46" w:rsidP="003B4E46">
      <w:pPr>
        <w:pStyle w:val="ListParagraph"/>
        <w:widowControl/>
        <w:numPr>
          <w:ilvl w:val="0"/>
          <w:numId w:val="11"/>
        </w:numPr>
        <w:contextualSpacing/>
        <w:rPr>
          <w:rFonts w:asciiTheme="minorHAnsi" w:hAnsiTheme="minorHAnsi" w:cstheme="minorHAnsi"/>
          <w:color w:val="000000"/>
          <w:sz w:val="24"/>
          <w:szCs w:val="24"/>
        </w:rPr>
      </w:pPr>
      <w:r w:rsidRPr="009304FA">
        <w:rPr>
          <w:rFonts w:asciiTheme="minorHAnsi" w:hAnsiTheme="minorHAnsi" w:cstheme="minorHAnsi"/>
          <w:color w:val="000000"/>
          <w:sz w:val="24"/>
          <w:szCs w:val="24"/>
        </w:rPr>
        <w:t xml:space="preserve">There may be circumstances where an eligible medical practitioner commences work in a town (where an approved Scheme placement is available) but does not initially join the Scheme. Should that commencement change the DPA status of the town, and should the medical practitioner, having settled into the town, then decide to apply to the Scheme, </w:t>
      </w:r>
      <w:r w:rsidR="00C31CC5">
        <w:rPr>
          <w:rFonts w:asciiTheme="minorHAnsi" w:hAnsiTheme="minorHAnsi" w:cstheme="minorHAnsi"/>
          <w:color w:val="000000"/>
          <w:sz w:val="24"/>
          <w:szCs w:val="24"/>
        </w:rPr>
        <w:t>t</w:t>
      </w:r>
      <w:r w:rsidRPr="009304FA">
        <w:rPr>
          <w:rFonts w:asciiTheme="minorHAnsi" w:hAnsiTheme="minorHAnsi" w:cstheme="minorHAnsi"/>
          <w:color w:val="000000"/>
          <w:sz w:val="24"/>
          <w:szCs w:val="24"/>
        </w:rPr>
        <w:t xml:space="preserve">he </w:t>
      </w:r>
      <w:r w:rsidR="00F60E6E">
        <w:rPr>
          <w:rFonts w:asciiTheme="minorHAnsi" w:hAnsiTheme="minorHAnsi" w:cstheme="minorHAnsi"/>
          <w:color w:val="000000"/>
          <w:sz w:val="24"/>
          <w:szCs w:val="24"/>
        </w:rPr>
        <w:t>d</w:t>
      </w:r>
      <w:r w:rsidRPr="009304FA">
        <w:rPr>
          <w:rFonts w:asciiTheme="minorHAnsi" w:hAnsiTheme="minorHAnsi" w:cstheme="minorHAnsi"/>
          <w:color w:val="000000"/>
          <w:sz w:val="24"/>
          <w:szCs w:val="24"/>
        </w:rPr>
        <w:t xml:space="preserve">epartment will look favourably on approving a placement on the Scheme from the date of enrolment on the Scheme. </w:t>
      </w:r>
    </w:p>
    <w:p w14:paraId="0D8A09D7" w14:textId="77777777" w:rsidR="003B4E46" w:rsidRPr="00DA69BA" w:rsidRDefault="003B4E46" w:rsidP="003B4E46">
      <w:pPr>
        <w:adjustRightInd w:val="0"/>
        <w:rPr>
          <w:color w:val="000000"/>
          <w:szCs w:val="24"/>
        </w:rPr>
      </w:pPr>
    </w:p>
    <w:p w14:paraId="03A8359B" w14:textId="7619BA22" w:rsidR="003B4E46" w:rsidRPr="009304FA" w:rsidRDefault="003B4E46" w:rsidP="003B4E46">
      <w:pPr>
        <w:pStyle w:val="ListParagraph"/>
        <w:widowControl/>
        <w:numPr>
          <w:ilvl w:val="0"/>
          <w:numId w:val="11"/>
        </w:numPr>
        <w:adjustRightInd w:val="0"/>
        <w:contextualSpacing/>
        <w:rPr>
          <w:rFonts w:asciiTheme="minorHAnsi" w:hAnsiTheme="minorHAnsi" w:cstheme="minorHAnsi"/>
          <w:color w:val="000000"/>
          <w:sz w:val="24"/>
          <w:szCs w:val="24"/>
        </w:rPr>
      </w:pPr>
      <w:r w:rsidRPr="009304FA">
        <w:rPr>
          <w:rFonts w:asciiTheme="minorHAnsi" w:hAnsiTheme="minorHAnsi" w:cstheme="minorHAnsi"/>
          <w:color w:val="000000"/>
          <w:sz w:val="24"/>
          <w:szCs w:val="24"/>
        </w:rPr>
        <w:t>There may be circumstances where a medical practitioner is not eligible to join the Scheme when they initially move to an approved location (e.g., there is no relevant training pathway available at the practice for the particular I</w:t>
      </w:r>
      <w:r w:rsidR="00D5187D" w:rsidRPr="009304FA">
        <w:rPr>
          <w:rFonts w:asciiTheme="minorHAnsi" w:hAnsiTheme="minorHAnsi" w:cstheme="minorHAnsi"/>
          <w:color w:val="000000"/>
          <w:sz w:val="24"/>
          <w:szCs w:val="24"/>
        </w:rPr>
        <w:t>MG</w:t>
      </w:r>
      <w:r w:rsidRPr="009304FA">
        <w:rPr>
          <w:rFonts w:asciiTheme="minorHAnsi" w:hAnsiTheme="minorHAnsi" w:cstheme="minorHAnsi"/>
          <w:color w:val="000000"/>
          <w:sz w:val="24"/>
          <w:szCs w:val="24"/>
        </w:rPr>
        <w:t xml:space="preserve"> at the time of placement). Should th</w:t>
      </w:r>
      <w:r w:rsidR="00A17A60">
        <w:rPr>
          <w:rFonts w:asciiTheme="minorHAnsi" w:hAnsiTheme="minorHAnsi" w:cstheme="minorHAnsi"/>
          <w:color w:val="000000"/>
          <w:sz w:val="24"/>
          <w:szCs w:val="24"/>
        </w:rPr>
        <w:t>e</w:t>
      </w:r>
      <w:r w:rsidRPr="009304FA">
        <w:rPr>
          <w:rFonts w:asciiTheme="minorHAnsi" w:hAnsiTheme="minorHAnsi" w:cstheme="minorHAnsi"/>
          <w:color w:val="000000"/>
          <w:sz w:val="24"/>
          <w:szCs w:val="24"/>
        </w:rPr>
        <w:t xml:space="preserve"> medical practitioner or practice become eligible after commencement </w:t>
      </w:r>
      <w:r w:rsidR="00C31CC5">
        <w:rPr>
          <w:rFonts w:asciiTheme="minorHAnsi" w:hAnsiTheme="minorHAnsi" w:cstheme="minorHAnsi"/>
          <w:color w:val="000000"/>
          <w:sz w:val="24"/>
          <w:szCs w:val="24"/>
        </w:rPr>
        <w:t>t</w:t>
      </w:r>
      <w:r w:rsidRPr="009304FA">
        <w:rPr>
          <w:rFonts w:asciiTheme="minorHAnsi" w:hAnsiTheme="minorHAnsi" w:cstheme="minorHAnsi"/>
          <w:color w:val="000000"/>
          <w:sz w:val="24"/>
          <w:szCs w:val="24"/>
        </w:rPr>
        <w:t xml:space="preserve">he </w:t>
      </w:r>
      <w:r w:rsidR="00F60E6E">
        <w:rPr>
          <w:rFonts w:asciiTheme="minorHAnsi" w:hAnsiTheme="minorHAnsi" w:cstheme="minorHAnsi"/>
          <w:color w:val="000000"/>
          <w:sz w:val="24"/>
          <w:szCs w:val="24"/>
        </w:rPr>
        <w:t>d</w:t>
      </w:r>
      <w:r w:rsidRPr="009304FA">
        <w:rPr>
          <w:rFonts w:asciiTheme="minorHAnsi" w:hAnsiTheme="minorHAnsi" w:cstheme="minorHAnsi"/>
          <w:color w:val="000000"/>
          <w:sz w:val="24"/>
          <w:szCs w:val="24"/>
        </w:rPr>
        <w:t>epartment will look favourably on approving a placement on the Scheme from the date of enrolment (not the date the medical practitioner commenced practice at th</w:t>
      </w:r>
      <w:r w:rsidR="00A17A60">
        <w:rPr>
          <w:rFonts w:asciiTheme="minorHAnsi" w:hAnsiTheme="minorHAnsi" w:cstheme="minorHAnsi"/>
          <w:color w:val="000000"/>
          <w:sz w:val="24"/>
          <w:szCs w:val="24"/>
        </w:rPr>
        <w:t>e</w:t>
      </w:r>
      <w:r w:rsidRPr="009304FA">
        <w:rPr>
          <w:rFonts w:asciiTheme="minorHAnsi" w:hAnsiTheme="minorHAnsi" w:cstheme="minorHAnsi"/>
          <w:color w:val="000000"/>
          <w:sz w:val="24"/>
          <w:szCs w:val="24"/>
        </w:rPr>
        <w:t xml:space="preserve"> location).</w:t>
      </w:r>
    </w:p>
    <w:p w14:paraId="671D2D22" w14:textId="77777777" w:rsidR="003B4E46" w:rsidRPr="00DA69BA" w:rsidRDefault="003B4E46" w:rsidP="003B4E46">
      <w:pPr>
        <w:adjustRightInd w:val="0"/>
        <w:rPr>
          <w:color w:val="000000"/>
          <w:szCs w:val="24"/>
        </w:rPr>
      </w:pPr>
    </w:p>
    <w:p w14:paraId="65596989" w14:textId="77777777" w:rsidR="003B4E46" w:rsidRPr="009304FA" w:rsidRDefault="003B4E46" w:rsidP="003B4E46">
      <w:pPr>
        <w:adjustRightInd w:val="0"/>
        <w:rPr>
          <w:rFonts w:asciiTheme="minorHAnsi" w:hAnsiTheme="minorHAnsi" w:cstheme="minorHAnsi"/>
          <w:color w:val="000000"/>
          <w:sz w:val="24"/>
          <w:szCs w:val="24"/>
        </w:rPr>
      </w:pPr>
      <w:r w:rsidRPr="009304FA">
        <w:rPr>
          <w:rFonts w:asciiTheme="minorHAnsi" w:hAnsiTheme="minorHAnsi" w:cstheme="minorHAnsi"/>
          <w:color w:val="000000"/>
          <w:sz w:val="24"/>
          <w:szCs w:val="24"/>
        </w:rPr>
        <w:t>No backdating for time already served will be allowed as per 8.3 below</w:t>
      </w:r>
    </w:p>
    <w:p w14:paraId="32329419" w14:textId="77777777" w:rsidR="003B4E46" w:rsidRPr="009304FA" w:rsidRDefault="003B4E46" w:rsidP="003B4E46">
      <w:pPr>
        <w:adjustRightInd w:val="0"/>
        <w:jc w:val="both"/>
        <w:rPr>
          <w:rFonts w:asciiTheme="minorHAnsi" w:hAnsiTheme="minorHAnsi" w:cstheme="minorHAnsi"/>
          <w:color w:val="000000"/>
          <w:sz w:val="24"/>
          <w:szCs w:val="24"/>
        </w:rPr>
      </w:pPr>
    </w:p>
    <w:p w14:paraId="10CD5863" w14:textId="14BF7EFB" w:rsidR="006B55A3" w:rsidRPr="006B55A3" w:rsidRDefault="003B4E46" w:rsidP="00D71177">
      <w:pPr>
        <w:pStyle w:val="ListParagraph"/>
        <w:widowControl/>
        <w:numPr>
          <w:ilvl w:val="0"/>
          <w:numId w:val="11"/>
        </w:numPr>
        <w:adjustRightInd w:val="0"/>
        <w:contextualSpacing/>
        <w:rPr>
          <w:color w:val="000000"/>
        </w:rPr>
      </w:pPr>
      <w:r w:rsidRPr="009304FA">
        <w:rPr>
          <w:rFonts w:asciiTheme="minorHAnsi" w:hAnsiTheme="minorHAnsi" w:cstheme="minorHAnsi"/>
          <w:color w:val="000000" w:themeColor="text1"/>
          <w:sz w:val="24"/>
          <w:szCs w:val="24"/>
        </w:rPr>
        <w:t xml:space="preserve">Where an eligible </w:t>
      </w:r>
      <w:r w:rsidR="008914F3">
        <w:rPr>
          <w:rFonts w:asciiTheme="minorHAnsi" w:hAnsiTheme="minorHAnsi" w:cstheme="minorHAnsi"/>
          <w:color w:val="000000" w:themeColor="text1"/>
          <w:sz w:val="24"/>
          <w:szCs w:val="24"/>
        </w:rPr>
        <w:t>IMG</w:t>
      </w:r>
      <w:r w:rsidRPr="009304FA">
        <w:rPr>
          <w:rFonts w:asciiTheme="minorHAnsi" w:hAnsiTheme="minorHAnsi" w:cstheme="minorHAnsi"/>
          <w:color w:val="000000" w:themeColor="text1"/>
          <w:sz w:val="24"/>
          <w:szCs w:val="24"/>
        </w:rPr>
        <w:t xml:space="preserve"> has been working in an eligible location and did not, for whatever reason, join the Scheme when they commenced and subsequently wishes to join the Scheme</w:t>
      </w:r>
      <w:r w:rsidR="000B10E7">
        <w:rPr>
          <w:rFonts w:asciiTheme="minorHAnsi" w:hAnsiTheme="minorHAnsi" w:cstheme="minorHAnsi"/>
          <w:color w:val="000000" w:themeColor="text1"/>
          <w:sz w:val="24"/>
          <w:szCs w:val="24"/>
        </w:rPr>
        <w:t>,</w:t>
      </w:r>
      <w:r w:rsidRPr="009304FA">
        <w:rPr>
          <w:rFonts w:asciiTheme="minorHAnsi" w:hAnsiTheme="minorHAnsi" w:cstheme="minorHAnsi"/>
          <w:color w:val="000000" w:themeColor="text1"/>
          <w:sz w:val="24"/>
          <w:szCs w:val="24"/>
        </w:rPr>
        <w:t xml:space="preserve"> they should contact the relevant RWA to discuss their circumstances. If both the practice and the </w:t>
      </w:r>
      <w:r w:rsidR="008914F3">
        <w:rPr>
          <w:rFonts w:asciiTheme="minorHAnsi" w:hAnsiTheme="minorHAnsi" w:cstheme="minorHAnsi"/>
          <w:color w:val="000000" w:themeColor="text1"/>
          <w:sz w:val="24"/>
          <w:szCs w:val="24"/>
        </w:rPr>
        <w:t>IMG</w:t>
      </w:r>
      <w:r w:rsidRPr="009304FA">
        <w:rPr>
          <w:rFonts w:asciiTheme="minorHAnsi" w:hAnsiTheme="minorHAnsi" w:cstheme="minorHAnsi"/>
          <w:color w:val="000000" w:themeColor="text1"/>
          <w:sz w:val="24"/>
          <w:szCs w:val="24"/>
        </w:rPr>
        <w:t xml:space="preserve"> have met the full criteria for inclusion on the Scheme for the entire time they have been working they can apply to their RWA for consideration of recognition of prior service in that practice. The RWA will present the evidence the </w:t>
      </w:r>
      <w:r w:rsidR="008914F3">
        <w:rPr>
          <w:rFonts w:asciiTheme="minorHAnsi" w:hAnsiTheme="minorHAnsi" w:cstheme="minorHAnsi"/>
          <w:color w:val="000000" w:themeColor="text1"/>
          <w:sz w:val="24"/>
          <w:szCs w:val="24"/>
        </w:rPr>
        <w:t>IMG</w:t>
      </w:r>
      <w:r w:rsidRPr="009304FA">
        <w:rPr>
          <w:rFonts w:asciiTheme="minorHAnsi" w:hAnsiTheme="minorHAnsi" w:cstheme="minorHAnsi"/>
          <w:color w:val="000000" w:themeColor="text1"/>
          <w:sz w:val="24"/>
          <w:szCs w:val="24"/>
        </w:rPr>
        <w:t xml:space="preserve"> has met the criteria and request alignment with commencement date to reflect this in their application</w:t>
      </w:r>
      <w:r w:rsidRPr="396491D8">
        <w:rPr>
          <w:color w:val="000000" w:themeColor="text1"/>
        </w:rPr>
        <w:t>.</w:t>
      </w:r>
      <w:bookmarkStart w:id="13" w:name="_Hlk126663608"/>
      <w:bookmarkEnd w:id="11"/>
    </w:p>
    <w:p w14:paraId="4284424D" w14:textId="77777777" w:rsidR="003B4E46" w:rsidRPr="00D71177" w:rsidRDefault="003B4E46" w:rsidP="00D71177">
      <w:pPr>
        <w:rPr>
          <w:rFonts w:asciiTheme="minorHAnsi" w:hAnsiTheme="minorHAnsi" w:cstheme="minorHAnsi"/>
          <w:sz w:val="24"/>
          <w:szCs w:val="24"/>
        </w:rPr>
      </w:pPr>
    </w:p>
    <w:p w14:paraId="66F05651" w14:textId="336A18EF" w:rsidR="003B4E46" w:rsidRPr="00D71177" w:rsidRDefault="003B4E46" w:rsidP="00D71177">
      <w:pPr>
        <w:pStyle w:val="ListParagraph"/>
        <w:numPr>
          <w:ilvl w:val="0"/>
          <w:numId w:val="11"/>
        </w:numPr>
        <w:rPr>
          <w:rFonts w:asciiTheme="minorHAnsi" w:hAnsiTheme="minorHAnsi" w:cstheme="minorHAnsi"/>
          <w:sz w:val="24"/>
          <w:szCs w:val="24"/>
        </w:rPr>
      </w:pPr>
      <w:r w:rsidRPr="00D71177">
        <w:rPr>
          <w:rFonts w:asciiTheme="minorHAnsi" w:hAnsiTheme="minorHAnsi" w:cstheme="minorHAnsi"/>
          <w:sz w:val="24"/>
          <w:szCs w:val="24"/>
        </w:rPr>
        <w:t xml:space="preserve">Where the RWA changes the Graded Category Incentives (See 8.1 below) for a town, and an </w:t>
      </w:r>
      <w:r w:rsidR="008914F3">
        <w:rPr>
          <w:rFonts w:asciiTheme="minorHAnsi" w:hAnsiTheme="minorHAnsi" w:cstheme="minorHAnsi"/>
          <w:sz w:val="24"/>
          <w:szCs w:val="24"/>
        </w:rPr>
        <w:t>IMG</w:t>
      </w:r>
      <w:r w:rsidRPr="00D71177">
        <w:rPr>
          <w:rFonts w:asciiTheme="minorHAnsi" w:hAnsiTheme="minorHAnsi" w:cstheme="minorHAnsi"/>
          <w:sz w:val="24"/>
          <w:szCs w:val="24"/>
        </w:rPr>
        <w:t xml:space="preserve"> is already working in the town under the Scheme, the </w:t>
      </w:r>
      <w:r w:rsidR="008914F3">
        <w:rPr>
          <w:rFonts w:asciiTheme="minorHAnsi" w:hAnsiTheme="minorHAnsi" w:cstheme="minorHAnsi"/>
          <w:sz w:val="24"/>
          <w:szCs w:val="24"/>
        </w:rPr>
        <w:t>IMG</w:t>
      </w:r>
      <w:r w:rsidRPr="00D71177">
        <w:rPr>
          <w:rFonts w:asciiTheme="minorHAnsi" w:hAnsiTheme="minorHAnsi" w:cstheme="minorHAnsi"/>
          <w:sz w:val="24"/>
          <w:szCs w:val="24"/>
        </w:rPr>
        <w:t xml:space="preserve"> can request the remaining time on the Scheme be amended to reflect the change to GCI classification.</w:t>
      </w:r>
    </w:p>
    <w:bookmarkEnd w:id="13"/>
    <w:p w14:paraId="7E94EFA4" w14:textId="77777777" w:rsidR="003B4E46" w:rsidRDefault="003B4E46">
      <w:pPr>
        <w:pStyle w:val="BodyText"/>
        <w:rPr>
          <w:sz w:val="26"/>
        </w:rPr>
      </w:pPr>
    </w:p>
    <w:p w14:paraId="457A30F2" w14:textId="00D943EF" w:rsidR="009559CF" w:rsidRPr="00527E8C" w:rsidRDefault="005916D8" w:rsidP="00527E8C">
      <w:pPr>
        <w:pStyle w:val="Heading1"/>
      </w:pPr>
      <w:bookmarkStart w:id="14" w:name="_Toc128555234"/>
      <w:r w:rsidRPr="00527E8C">
        <w:t>PART 7 APPLICATION PROCESS</w:t>
      </w:r>
      <w:bookmarkEnd w:id="14"/>
    </w:p>
    <w:p w14:paraId="7BB49851" w14:textId="77777777" w:rsidR="009559CF" w:rsidRPr="00626E4F" w:rsidRDefault="009559CF">
      <w:pPr>
        <w:pStyle w:val="BodyText"/>
        <w:spacing w:before="10"/>
        <w:rPr>
          <w:rFonts w:asciiTheme="minorHAnsi" w:hAnsiTheme="minorHAnsi" w:cstheme="minorHAnsi"/>
          <w:b/>
        </w:rPr>
      </w:pPr>
    </w:p>
    <w:p w14:paraId="023CCE32" w14:textId="255736A6" w:rsidR="00D239EF" w:rsidRPr="001358CF" w:rsidRDefault="005916D8" w:rsidP="001358CF">
      <w:pPr>
        <w:spacing w:after="400"/>
        <w:rPr>
          <w:rFonts w:asciiTheme="minorHAnsi" w:hAnsiTheme="minorHAnsi" w:cstheme="minorHAnsi"/>
          <w:sz w:val="24"/>
          <w:szCs w:val="24"/>
        </w:rPr>
      </w:pPr>
      <w:r w:rsidRPr="00626E4F">
        <w:rPr>
          <w:rFonts w:asciiTheme="minorHAnsi" w:hAnsiTheme="minorHAnsi" w:cstheme="minorHAnsi"/>
          <w:sz w:val="24"/>
          <w:szCs w:val="24"/>
        </w:rPr>
        <w:t>All applications for the Scheme are required to address the eligibility criteria in parts 6.1, 6.2 and 6.3 of the Guidelines.</w:t>
      </w:r>
      <w:r w:rsidRPr="00626E4F">
        <w:rPr>
          <w:rFonts w:asciiTheme="minorHAnsi" w:hAnsiTheme="minorHAnsi" w:cstheme="minorHAnsi"/>
          <w:spacing w:val="40"/>
          <w:sz w:val="24"/>
          <w:szCs w:val="24"/>
        </w:rPr>
        <w:t xml:space="preserve"> </w:t>
      </w:r>
      <w:r w:rsidRPr="00626E4F">
        <w:rPr>
          <w:rFonts w:asciiTheme="minorHAnsi" w:hAnsiTheme="minorHAnsi" w:cstheme="minorHAnsi"/>
          <w:sz w:val="24"/>
          <w:szCs w:val="24"/>
        </w:rPr>
        <w:t>Please refer to the RWAs (contact details at Appendix A) for application forms.</w:t>
      </w:r>
    </w:p>
    <w:p w14:paraId="0941B930" w14:textId="565CD410" w:rsidR="009559CF" w:rsidRPr="00527E8C" w:rsidRDefault="005916D8" w:rsidP="00527E8C">
      <w:pPr>
        <w:pStyle w:val="Heading1"/>
      </w:pPr>
      <w:bookmarkStart w:id="15" w:name="_Toc128555235"/>
      <w:r w:rsidRPr="00527E8C">
        <w:t>PART 8 ASSESSMENT</w:t>
      </w:r>
      <w:bookmarkEnd w:id="15"/>
    </w:p>
    <w:p w14:paraId="396A16B2" w14:textId="77777777" w:rsidR="009559CF" w:rsidRPr="00626E4F" w:rsidRDefault="009559CF">
      <w:pPr>
        <w:pStyle w:val="BodyText"/>
        <w:spacing w:before="10"/>
        <w:rPr>
          <w:rFonts w:asciiTheme="minorHAnsi" w:hAnsiTheme="minorHAnsi" w:cstheme="minorHAnsi"/>
          <w:b/>
        </w:rPr>
      </w:pPr>
    </w:p>
    <w:p w14:paraId="35F5743C" w14:textId="77777777" w:rsidR="009559CF" w:rsidRPr="00527E8C" w:rsidRDefault="005916D8">
      <w:pPr>
        <w:pStyle w:val="Heading3"/>
        <w:numPr>
          <w:ilvl w:val="1"/>
          <w:numId w:val="3"/>
        </w:numPr>
        <w:tabs>
          <w:tab w:val="left" w:pos="563"/>
        </w:tabs>
      </w:pPr>
      <w:bookmarkStart w:id="16" w:name="_Toc128555236"/>
      <w:r w:rsidRPr="00527E8C">
        <w:t>Locations</w:t>
      </w:r>
      <w:r w:rsidRPr="00527E8C">
        <w:rPr>
          <w:spacing w:val="-6"/>
        </w:rPr>
        <w:t xml:space="preserve"> </w:t>
      </w:r>
      <w:r w:rsidRPr="00527E8C">
        <w:t>–</w:t>
      </w:r>
      <w:r w:rsidRPr="00527E8C">
        <w:rPr>
          <w:spacing w:val="-9"/>
        </w:rPr>
        <w:t xml:space="preserve"> </w:t>
      </w:r>
      <w:r w:rsidRPr="00527E8C">
        <w:t>Graded</w:t>
      </w:r>
      <w:r w:rsidRPr="00527E8C">
        <w:rPr>
          <w:spacing w:val="-7"/>
        </w:rPr>
        <w:t xml:space="preserve"> </w:t>
      </w:r>
      <w:r w:rsidRPr="00527E8C">
        <w:t>Category</w:t>
      </w:r>
      <w:r w:rsidRPr="00527E8C">
        <w:rPr>
          <w:spacing w:val="-5"/>
        </w:rPr>
        <w:t xml:space="preserve"> </w:t>
      </w:r>
      <w:r w:rsidRPr="00527E8C">
        <w:rPr>
          <w:spacing w:val="-2"/>
        </w:rPr>
        <w:t>Incentives</w:t>
      </w:r>
      <w:bookmarkEnd w:id="16"/>
    </w:p>
    <w:p w14:paraId="2478FA97" w14:textId="77777777" w:rsidR="009559CF" w:rsidRPr="00527E8C" w:rsidRDefault="009559CF">
      <w:pPr>
        <w:pStyle w:val="BodyText"/>
        <w:rPr>
          <w:b/>
          <w:i/>
        </w:rPr>
      </w:pPr>
    </w:p>
    <w:p w14:paraId="412A8D79" w14:textId="509E7010" w:rsidR="003B4E46" w:rsidRPr="00626E4F" w:rsidRDefault="003B4E46" w:rsidP="003B4E46">
      <w:pPr>
        <w:tabs>
          <w:tab w:val="num" w:pos="1440"/>
        </w:tabs>
        <w:rPr>
          <w:rFonts w:asciiTheme="minorHAnsi" w:hAnsiTheme="minorHAnsi" w:cstheme="minorHAnsi"/>
          <w:sz w:val="24"/>
          <w:szCs w:val="24"/>
        </w:rPr>
      </w:pPr>
      <w:r w:rsidRPr="00626E4F">
        <w:rPr>
          <w:rFonts w:asciiTheme="minorHAnsi" w:hAnsiTheme="minorHAnsi" w:cstheme="minorHAnsi"/>
          <w:sz w:val="24"/>
          <w:szCs w:val="24"/>
        </w:rPr>
        <w:t xml:space="preserve">The Graded Category Incentives (GCI’s) were established from 1 July 2004 to enhance the attractiveness of positions in rural and remote locations which experience </w:t>
      </w:r>
      <w:r w:rsidR="00BE4D95">
        <w:rPr>
          <w:rFonts w:asciiTheme="minorHAnsi" w:hAnsiTheme="minorHAnsi" w:cstheme="minorHAnsi"/>
          <w:sz w:val="24"/>
          <w:szCs w:val="24"/>
        </w:rPr>
        <w:t xml:space="preserve">the </w:t>
      </w:r>
      <w:r w:rsidRPr="00626E4F">
        <w:rPr>
          <w:rFonts w:asciiTheme="minorHAnsi" w:hAnsiTheme="minorHAnsi" w:cstheme="minorHAnsi"/>
          <w:sz w:val="24"/>
          <w:szCs w:val="24"/>
        </w:rPr>
        <w:t>most severe workforce shortages and retention and recruitment difficulties.</w:t>
      </w:r>
    </w:p>
    <w:p w14:paraId="188232ED" w14:textId="77777777" w:rsidR="003B4E46" w:rsidRPr="00626E4F" w:rsidRDefault="003B4E46" w:rsidP="003B4E46">
      <w:pPr>
        <w:tabs>
          <w:tab w:val="num" w:pos="1440"/>
        </w:tabs>
        <w:rPr>
          <w:rFonts w:asciiTheme="minorHAnsi" w:hAnsiTheme="minorHAnsi" w:cstheme="minorHAnsi"/>
          <w:sz w:val="24"/>
          <w:szCs w:val="24"/>
        </w:rPr>
      </w:pPr>
    </w:p>
    <w:p w14:paraId="55E86B03" w14:textId="7589F83B" w:rsidR="003B4E46" w:rsidRPr="00626E4F" w:rsidRDefault="003B4E46" w:rsidP="003B4E46">
      <w:pPr>
        <w:ind w:right="707"/>
        <w:rPr>
          <w:rFonts w:asciiTheme="minorHAnsi" w:hAnsiTheme="minorHAnsi" w:cstheme="minorHAnsi"/>
          <w:sz w:val="24"/>
          <w:szCs w:val="24"/>
        </w:rPr>
      </w:pPr>
      <w:r w:rsidRPr="00626E4F">
        <w:rPr>
          <w:rFonts w:asciiTheme="minorHAnsi" w:hAnsiTheme="minorHAnsi" w:cstheme="minorHAnsi"/>
          <w:sz w:val="24"/>
          <w:szCs w:val="24"/>
        </w:rPr>
        <w:t>Locations that meet the eligibility criteria in part 6.1 of the Guidelines are assessed and recommended by the RWAs under the system of GCI’s (Category A, B or C) to determine the term of service (3, 4 or 5 years) for an</w:t>
      </w:r>
      <w:r w:rsidR="0061089E" w:rsidRPr="00626E4F">
        <w:rPr>
          <w:rFonts w:asciiTheme="minorHAnsi" w:hAnsiTheme="minorHAnsi" w:cstheme="minorHAnsi"/>
          <w:sz w:val="24"/>
          <w:szCs w:val="24"/>
        </w:rPr>
        <w:t xml:space="preserve"> </w:t>
      </w:r>
      <w:r w:rsidR="008914F3">
        <w:rPr>
          <w:rFonts w:asciiTheme="minorHAnsi" w:hAnsiTheme="minorHAnsi" w:cstheme="minorHAnsi"/>
          <w:sz w:val="24"/>
          <w:szCs w:val="24"/>
        </w:rPr>
        <w:t>IMG</w:t>
      </w:r>
      <w:r w:rsidRPr="00626E4F">
        <w:rPr>
          <w:rFonts w:asciiTheme="minorHAnsi" w:hAnsiTheme="minorHAnsi" w:cstheme="minorHAnsi"/>
          <w:sz w:val="24"/>
          <w:szCs w:val="24"/>
        </w:rPr>
        <w:t xml:space="preserve"> participating on the Scheme. </w:t>
      </w:r>
    </w:p>
    <w:p w14:paraId="505E45C7" w14:textId="77777777" w:rsidR="003B4E46" w:rsidRPr="00626E4F" w:rsidRDefault="003B4E46" w:rsidP="003B4E46">
      <w:pPr>
        <w:tabs>
          <w:tab w:val="num" w:pos="1440"/>
        </w:tabs>
        <w:rPr>
          <w:rFonts w:asciiTheme="minorHAnsi" w:hAnsiTheme="minorHAnsi" w:cstheme="minorHAnsi"/>
          <w:sz w:val="24"/>
          <w:szCs w:val="24"/>
        </w:rPr>
      </w:pPr>
    </w:p>
    <w:p w14:paraId="4BA7CE84" w14:textId="77777777" w:rsidR="003B4E46" w:rsidRPr="00626E4F" w:rsidRDefault="003B4E46" w:rsidP="003B4E46">
      <w:pPr>
        <w:ind w:right="707"/>
        <w:rPr>
          <w:rFonts w:asciiTheme="minorHAnsi" w:hAnsiTheme="minorHAnsi" w:cstheme="minorHAnsi"/>
          <w:sz w:val="24"/>
          <w:szCs w:val="24"/>
        </w:rPr>
      </w:pPr>
      <w:r w:rsidRPr="00626E4F">
        <w:rPr>
          <w:rFonts w:asciiTheme="minorHAnsi" w:hAnsiTheme="minorHAnsi" w:cstheme="minorHAnsi"/>
          <w:sz w:val="24"/>
          <w:szCs w:val="24"/>
        </w:rPr>
        <w:lastRenderedPageBreak/>
        <w:t xml:space="preserve">The following are considered when determining the GCI for a location:  </w:t>
      </w:r>
    </w:p>
    <w:p w14:paraId="7FAA7504" w14:textId="77777777" w:rsidR="003B4E46" w:rsidRPr="00626E4F" w:rsidRDefault="003B4E46" w:rsidP="003B4E46">
      <w:pPr>
        <w:ind w:right="707"/>
        <w:rPr>
          <w:rFonts w:asciiTheme="minorHAnsi" w:hAnsiTheme="minorHAnsi" w:cstheme="minorHAnsi"/>
          <w:sz w:val="24"/>
          <w:szCs w:val="24"/>
        </w:rPr>
      </w:pPr>
    </w:p>
    <w:p w14:paraId="49581D34" w14:textId="4904F0FC" w:rsidR="003B4E46" w:rsidRPr="00626E4F" w:rsidRDefault="003B4E46" w:rsidP="003B4E46">
      <w:pPr>
        <w:widowControl/>
        <w:numPr>
          <w:ilvl w:val="0"/>
          <w:numId w:val="12"/>
        </w:numPr>
        <w:tabs>
          <w:tab w:val="clear" w:pos="720"/>
          <w:tab w:val="num" w:pos="567"/>
        </w:tabs>
        <w:autoSpaceDE/>
        <w:autoSpaceDN/>
        <w:ind w:left="567" w:right="707" w:hanging="567"/>
        <w:rPr>
          <w:rFonts w:asciiTheme="minorHAnsi" w:hAnsiTheme="minorHAnsi" w:cstheme="minorHAnsi"/>
          <w:sz w:val="24"/>
          <w:szCs w:val="24"/>
        </w:rPr>
      </w:pPr>
      <w:r w:rsidRPr="00626E4F">
        <w:rPr>
          <w:rFonts w:asciiTheme="minorHAnsi" w:hAnsiTheme="minorHAnsi" w:cstheme="minorHAnsi"/>
          <w:sz w:val="24"/>
          <w:szCs w:val="24"/>
        </w:rPr>
        <w:t>DPA status</w:t>
      </w:r>
    </w:p>
    <w:p w14:paraId="54652C61" w14:textId="5D9DCFA2" w:rsidR="003B4E46" w:rsidRPr="00626E4F" w:rsidRDefault="003B4E46" w:rsidP="003B4E46">
      <w:pPr>
        <w:widowControl/>
        <w:numPr>
          <w:ilvl w:val="0"/>
          <w:numId w:val="12"/>
        </w:numPr>
        <w:tabs>
          <w:tab w:val="clear" w:pos="720"/>
          <w:tab w:val="num" w:pos="567"/>
        </w:tabs>
        <w:autoSpaceDE/>
        <w:autoSpaceDN/>
        <w:ind w:left="567" w:right="707" w:hanging="567"/>
        <w:rPr>
          <w:rFonts w:asciiTheme="minorHAnsi" w:hAnsiTheme="minorHAnsi" w:cstheme="minorHAnsi"/>
          <w:sz w:val="24"/>
          <w:szCs w:val="24"/>
        </w:rPr>
      </w:pPr>
      <w:r w:rsidRPr="00626E4F">
        <w:rPr>
          <w:rFonts w:asciiTheme="minorHAnsi" w:hAnsiTheme="minorHAnsi" w:cstheme="minorHAnsi"/>
          <w:sz w:val="24"/>
          <w:szCs w:val="24"/>
        </w:rPr>
        <w:t xml:space="preserve">MMM </w:t>
      </w:r>
      <w:r w:rsidR="009304FA" w:rsidRPr="00626E4F">
        <w:rPr>
          <w:rFonts w:asciiTheme="minorHAnsi" w:hAnsiTheme="minorHAnsi" w:cstheme="minorHAnsi"/>
          <w:sz w:val="24"/>
          <w:szCs w:val="24"/>
        </w:rPr>
        <w:t>classification</w:t>
      </w:r>
    </w:p>
    <w:p w14:paraId="486472EF" w14:textId="0A335CC3" w:rsidR="003B4E46" w:rsidRPr="00626E4F" w:rsidRDefault="003B4E46" w:rsidP="003B4E46">
      <w:pPr>
        <w:widowControl/>
        <w:numPr>
          <w:ilvl w:val="0"/>
          <w:numId w:val="12"/>
        </w:numPr>
        <w:tabs>
          <w:tab w:val="clear" w:pos="720"/>
          <w:tab w:val="num" w:pos="567"/>
        </w:tabs>
        <w:autoSpaceDE/>
        <w:autoSpaceDN/>
        <w:ind w:left="567" w:right="707" w:hanging="567"/>
        <w:rPr>
          <w:rFonts w:asciiTheme="minorHAnsi" w:hAnsiTheme="minorHAnsi" w:cstheme="minorHAnsi"/>
          <w:sz w:val="24"/>
          <w:szCs w:val="24"/>
        </w:rPr>
      </w:pPr>
      <w:r w:rsidRPr="00626E4F">
        <w:rPr>
          <w:rFonts w:asciiTheme="minorHAnsi" w:hAnsiTheme="minorHAnsi" w:cstheme="minorHAnsi"/>
          <w:sz w:val="24"/>
          <w:szCs w:val="24"/>
        </w:rPr>
        <w:t>ARIA (Accessibility remoteness index of Australia)</w:t>
      </w:r>
    </w:p>
    <w:p w14:paraId="509A11AA" w14:textId="6F7A4F52" w:rsidR="003B4E46" w:rsidRPr="00626E4F" w:rsidRDefault="003B4E46" w:rsidP="003B4E46">
      <w:pPr>
        <w:widowControl/>
        <w:numPr>
          <w:ilvl w:val="0"/>
          <w:numId w:val="12"/>
        </w:numPr>
        <w:tabs>
          <w:tab w:val="clear" w:pos="720"/>
          <w:tab w:val="num" w:pos="567"/>
        </w:tabs>
        <w:autoSpaceDE/>
        <w:autoSpaceDN/>
        <w:ind w:left="567" w:right="707" w:hanging="567"/>
        <w:rPr>
          <w:rFonts w:asciiTheme="minorHAnsi" w:hAnsiTheme="minorHAnsi" w:cstheme="minorHAnsi"/>
          <w:sz w:val="24"/>
          <w:szCs w:val="24"/>
        </w:rPr>
      </w:pPr>
      <w:r w:rsidRPr="00626E4F">
        <w:rPr>
          <w:rFonts w:asciiTheme="minorHAnsi" w:hAnsiTheme="minorHAnsi" w:cstheme="minorHAnsi"/>
          <w:sz w:val="24"/>
          <w:szCs w:val="24"/>
        </w:rPr>
        <w:t>ASGC (Australian Standard Geographic Classification) Remoteness Areas</w:t>
      </w:r>
    </w:p>
    <w:p w14:paraId="41A4949A" w14:textId="77777777" w:rsidR="003B4E46" w:rsidRPr="00626E4F" w:rsidRDefault="003B4E46" w:rsidP="003B4E46">
      <w:pPr>
        <w:widowControl/>
        <w:numPr>
          <w:ilvl w:val="0"/>
          <w:numId w:val="12"/>
        </w:numPr>
        <w:tabs>
          <w:tab w:val="clear" w:pos="720"/>
          <w:tab w:val="num" w:pos="567"/>
        </w:tabs>
        <w:autoSpaceDE/>
        <w:autoSpaceDN/>
        <w:ind w:left="567" w:right="707" w:hanging="567"/>
        <w:rPr>
          <w:rFonts w:asciiTheme="minorHAnsi" w:hAnsiTheme="minorHAnsi" w:cstheme="minorHAnsi"/>
          <w:sz w:val="24"/>
          <w:szCs w:val="24"/>
        </w:rPr>
      </w:pPr>
      <w:r w:rsidRPr="00626E4F">
        <w:rPr>
          <w:rFonts w:asciiTheme="minorHAnsi" w:hAnsiTheme="minorHAnsi" w:cstheme="minorHAnsi"/>
          <w:sz w:val="24"/>
          <w:szCs w:val="24"/>
        </w:rPr>
        <w:t>Catchment data from HeaDS-UPP</w:t>
      </w:r>
    </w:p>
    <w:p w14:paraId="61E5BCB9" w14:textId="4241FC9E" w:rsidR="003B4E46" w:rsidRPr="00626E4F" w:rsidRDefault="003B4E46" w:rsidP="003B4E46">
      <w:pPr>
        <w:widowControl/>
        <w:numPr>
          <w:ilvl w:val="0"/>
          <w:numId w:val="12"/>
        </w:numPr>
        <w:tabs>
          <w:tab w:val="clear" w:pos="720"/>
          <w:tab w:val="num" w:pos="567"/>
        </w:tabs>
        <w:autoSpaceDE/>
        <w:autoSpaceDN/>
        <w:ind w:left="567" w:right="707" w:hanging="567"/>
        <w:rPr>
          <w:rFonts w:asciiTheme="minorHAnsi" w:hAnsiTheme="minorHAnsi" w:cstheme="minorHAnsi"/>
          <w:sz w:val="24"/>
          <w:szCs w:val="24"/>
        </w:rPr>
      </w:pPr>
      <w:r w:rsidRPr="00626E4F">
        <w:rPr>
          <w:rFonts w:asciiTheme="minorHAnsi" w:hAnsiTheme="minorHAnsi" w:cstheme="minorHAnsi"/>
          <w:sz w:val="24"/>
          <w:szCs w:val="24"/>
        </w:rPr>
        <w:t>Systemic and historical recruiting and retention difficulties</w:t>
      </w:r>
    </w:p>
    <w:p w14:paraId="4585EACF" w14:textId="77777777" w:rsidR="003B4E46" w:rsidRPr="00626E4F" w:rsidRDefault="003B4E46" w:rsidP="003B4E46">
      <w:pPr>
        <w:ind w:right="707"/>
        <w:rPr>
          <w:rFonts w:asciiTheme="minorHAnsi" w:hAnsiTheme="minorHAnsi" w:cstheme="minorHAnsi"/>
          <w:sz w:val="24"/>
          <w:szCs w:val="24"/>
        </w:rPr>
      </w:pPr>
    </w:p>
    <w:p w14:paraId="3D8DECBA" w14:textId="77777777" w:rsidR="003B4E46" w:rsidRPr="00626E4F" w:rsidRDefault="003B4E46" w:rsidP="003B4E46">
      <w:pPr>
        <w:ind w:right="707"/>
        <w:rPr>
          <w:rFonts w:asciiTheme="minorHAnsi" w:hAnsiTheme="minorHAnsi" w:cstheme="minorHAnsi"/>
          <w:sz w:val="24"/>
          <w:szCs w:val="24"/>
        </w:rPr>
      </w:pPr>
      <w:r w:rsidRPr="00626E4F">
        <w:rPr>
          <w:rFonts w:asciiTheme="minorHAnsi" w:hAnsiTheme="minorHAnsi" w:cstheme="minorHAnsi"/>
          <w:sz w:val="24"/>
          <w:szCs w:val="24"/>
        </w:rPr>
        <w:t xml:space="preserve">Further information on GCI’s can be found at Appendix B. RWAs will need to update and inform the National Coordination Unit of Category A, Category B and Category C locations in their State or Territory on an annual basis.  </w:t>
      </w:r>
    </w:p>
    <w:p w14:paraId="727F2D16" w14:textId="77777777" w:rsidR="009559CF" w:rsidRPr="00626E4F" w:rsidRDefault="009559CF">
      <w:pPr>
        <w:pStyle w:val="BodyText"/>
        <w:rPr>
          <w:rFonts w:asciiTheme="minorHAnsi" w:hAnsiTheme="minorHAnsi" w:cstheme="minorHAnsi"/>
        </w:rPr>
      </w:pPr>
    </w:p>
    <w:p w14:paraId="13F19B88" w14:textId="35539C25" w:rsidR="009559CF" w:rsidRPr="00527E8C" w:rsidRDefault="005916D8">
      <w:pPr>
        <w:pStyle w:val="Heading3"/>
        <w:numPr>
          <w:ilvl w:val="1"/>
          <w:numId w:val="3"/>
        </w:numPr>
        <w:tabs>
          <w:tab w:val="left" w:pos="564"/>
        </w:tabs>
        <w:ind w:left="563" w:hanging="404"/>
        <w:rPr>
          <w:i w:val="0"/>
        </w:rPr>
      </w:pPr>
      <w:bookmarkStart w:id="17" w:name="_Toc128555237"/>
      <w:r w:rsidRPr="00527E8C">
        <w:t>Locations</w:t>
      </w:r>
      <w:r w:rsidRPr="00527E8C">
        <w:rPr>
          <w:spacing w:val="-7"/>
        </w:rPr>
        <w:t xml:space="preserve"> </w:t>
      </w:r>
      <w:r w:rsidRPr="00527E8C">
        <w:t>–Multiple</w:t>
      </w:r>
      <w:r w:rsidRPr="00527E8C">
        <w:rPr>
          <w:spacing w:val="-6"/>
        </w:rPr>
        <w:t xml:space="preserve"> </w:t>
      </w:r>
      <w:r w:rsidRPr="00527E8C">
        <w:t>Placements</w:t>
      </w:r>
      <w:r w:rsidRPr="00527E8C">
        <w:rPr>
          <w:spacing w:val="-7"/>
        </w:rPr>
        <w:t xml:space="preserve"> </w:t>
      </w:r>
      <w:r w:rsidRPr="00527E8C">
        <w:t>at</w:t>
      </w:r>
      <w:r w:rsidRPr="00527E8C">
        <w:rPr>
          <w:spacing w:val="-8"/>
        </w:rPr>
        <w:t xml:space="preserve"> </w:t>
      </w:r>
      <w:r w:rsidRPr="00527E8C">
        <w:t>the</w:t>
      </w:r>
      <w:r w:rsidRPr="00527E8C">
        <w:rPr>
          <w:spacing w:val="-8"/>
        </w:rPr>
        <w:t xml:space="preserve"> </w:t>
      </w:r>
      <w:r w:rsidRPr="00527E8C">
        <w:t>One</w:t>
      </w:r>
      <w:r w:rsidRPr="00527E8C">
        <w:rPr>
          <w:spacing w:val="-7"/>
        </w:rPr>
        <w:t xml:space="preserve"> </w:t>
      </w:r>
      <w:r w:rsidRPr="00527E8C">
        <w:rPr>
          <w:spacing w:val="-2"/>
        </w:rPr>
        <w:t>Location</w:t>
      </w:r>
      <w:bookmarkEnd w:id="17"/>
    </w:p>
    <w:p w14:paraId="36E871AB" w14:textId="77777777" w:rsidR="009559CF" w:rsidRPr="00626E4F" w:rsidRDefault="009559CF">
      <w:pPr>
        <w:pStyle w:val="BodyText"/>
        <w:rPr>
          <w:rFonts w:asciiTheme="minorHAnsi" w:hAnsiTheme="minorHAnsi" w:cstheme="minorHAnsi"/>
          <w:b/>
          <w:i/>
        </w:rPr>
      </w:pPr>
    </w:p>
    <w:p w14:paraId="3492566C" w14:textId="2ABADDD1" w:rsidR="003B4E46" w:rsidRPr="00626E4F" w:rsidRDefault="003B4E46" w:rsidP="003B4E46">
      <w:pPr>
        <w:rPr>
          <w:rFonts w:asciiTheme="minorHAnsi" w:hAnsiTheme="minorHAnsi" w:cstheme="minorHAnsi"/>
          <w:sz w:val="24"/>
          <w:szCs w:val="24"/>
        </w:rPr>
      </w:pPr>
      <w:r w:rsidRPr="00626E4F">
        <w:rPr>
          <w:rFonts w:asciiTheme="minorHAnsi" w:hAnsiTheme="minorHAnsi" w:cstheme="minorHAnsi"/>
          <w:sz w:val="24"/>
          <w:szCs w:val="24"/>
        </w:rPr>
        <w:t xml:space="preserve">Multiple placements can be made at the one location until the RWA determines the location no longer meets the criteria for the Scheme. At that point the participating doctors will remain on the </w:t>
      </w:r>
      <w:r w:rsidR="00D71177" w:rsidRPr="00626E4F">
        <w:rPr>
          <w:rFonts w:asciiTheme="minorHAnsi" w:hAnsiTheme="minorHAnsi" w:cstheme="minorHAnsi"/>
          <w:sz w:val="24"/>
          <w:szCs w:val="24"/>
        </w:rPr>
        <w:t>Scheme,</w:t>
      </w:r>
      <w:r w:rsidRPr="00626E4F">
        <w:rPr>
          <w:rFonts w:asciiTheme="minorHAnsi" w:hAnsiTheme="minorHAnsi" w:cstheme="minorHAnsi"/>
          <w:sz w:val="24"/>
          <w:szCs w:val="24"/>
        </w:rPr>
        <w:t xml:space="preserve"> but no further applications will be considered.</w:t>
      </w:r>
    </w:p>
    <w:p w14:paraId="6D0A469F" w14:textId="77777777" w:rsidR="003B4E46" w:rsidRPr="00626E4F" w:rsidRDefault="003B4E46" w:rsidP="003B4E46">
      <w:pPr>
        <w:rPr>
          <w:rFonts w:asciiTheme="minorHAnsi" w:hAnsiTheme="minorHAnsi" w:cstheme="minorHAnsi"/>
          <w:sz w:val="24"/>
          <w:szCs w:val="24"/>
        </w:rPr>
      </w:pPr>
    </w:p>
    <w:p w14:paraId="3E44365A" w14:textId="11770D39" w:rsidR="003B4E46" w:rsidRPr="00626E4F" w:rsidRDefault="008914F3" w:rsidP="003B4E46">
      <w:pPr>
        <w:rPr>
          <w:rFonts w:asciiTheme="minorHAnsi" w:hAnsiTheme="minorHAnsi" w:cstheme="minorHAnsi"/>
          <w:sz w:val="24"/>
          <w:szCs w:val="24"/>
        </w:rPr>
      </w:pPr>
      <w:r>
        <w:rPr>
          <w:rFonts w:asciiTheme="minorHAnsi" w:hAnsiTheme="minorHAnsi" w:cstheme="minorHAnsi"/>
          <w:sz w:val="24"/>
          <w:szCs w:val="24"/>
        </w:rPr>
        <w:t>IMG</w:t>
      </w:r>
      <w:r w:rsidR="000B10E7">
        <w:rPr>
          <w:rFonts w:asciiTheme="minorHAnsi" w:hAnsiTheme="minorHAnsi" w:cstheme="minorHAnsi"/>
          <w:sz w:val="24"/>
          <w:szCs w:val="24"/>
        </w:rPr>
        <w:t>s</w:t>
      </w:r>
      <w:r w:rsidR="003B4E46" w:rsidRPr="00626E4F">
        <w:rPr>
          <w:rFonts w:asciiTheme="minorHAnsi" w:hAnsiTheme="minorHAnsi" w:cstheme="minorHAnsi"/>
          <w:sz w:val="24"/>
          <w:szCs w:val="24"/>
        </w:rPr>
        <w:t xml:space="preserve"> on the Scheme may have the option to enter job-sharing arrangements in limited circumstances where such an arrangement suits both the needs of the location and the needs of the medical practitioner participating on the Scheme. </w:t>
      </w:r>
    </w:p>
    <w:p w14:paraId="59E5E672" w14:textId="77777777" w:rsidR="003B4E46" w:rsidRPr="00626E4F" w:rsidRDefault="003B4E46" w:rsidP="003B4E46">
      <w:pPr>
        <w:tabs>
          <w:tab w:val="left" w:pos="540"/>
        </w:tabs>
        <w:rPr>
          <w:rFonts w:asciiTheme="minorHAnsi" w:hAnsiTheme="minorHAnsi" w:cstheme="minorHAnsi"/>
          <w:b/>
          <w:sz w:val="24"/>
          <w:szCs w:val="24"/>
        </w:rPr>
      </w:pPr>
    </w:p>
    <w:p w14:paraId="63C695C1" w14:textId="1CB0E825" w:rsidR="003B4E46" w:rsidRPr="00626E4F" w:rsidRDefault="003B4E46" w:rsidP="003B4E46">
      <w:pPr>
        <w:rPr>
          <w:rFonts w:asciiTheme="minorHAnsi" w:hAnsiTheme="minorHAnsi" w:cstheme="minorHAnsi"/>
          <w:sz w:val="24"/>
          <w:szCs w:val="24"/>
        </w:rPr>
      </w:pPr>
      <w:r w:rsidRPr="00626E4F">
        <w:rPr>
          <w:rFonts w:asciiTheme="minorHAnsi" w:hAnsiTheme="minorHAnsi" w:cstheme="minorHAnsi"/>
          <w:sz w:val="24"/>
          <w:szCs w:val="24"/>
        </w:rPr>
        <w:t xml:space="preserve">Job sharing arrangements will be considered where the work does not exist for </w:t>
      </w:r>
      <w:r w:rsidR="00D63F0B">
        <w:rPr>
          <w:rFonts w:asciiTheme="minorHAnsi" w:hAnsiTheme="minorHAnsi" w:cstheme="minorHAnsi"/>
          <w:sz w:val="24"/>
          <w:szCs w:val="24"/>
        </w:rPr>
        <w:t>2</w:t>
      </w:r>
      <w:r w:rsidR="00D63F0B" w:rsidRPr="00626E4F">
        <w:rPr>
          <w:rFonts w:asciiTheme="minorHAnsi" w:hAnsiTheme="minorHAnsi" w:cstheme="minorHAnsi"/>
          <w:sz w:val="24"/>
          <w:szCs w:val="24"/>
        </w:rPr>
        <w:t xml:space="preserve"> </w:t>
      </w:r>
      <w:r w:rsidRPr="00626E4F">
        <w:rPr>
          <w:rFonts w:asciiTheme="minorHAnsi" w:hAnsiTheme="minorHAnsi" w:cstheme="minorHAnsi"/>
          <w:sz w:val="24"/>
          <w:szCs w:val="24"/>
        </w:rPr>
        <w:t xml:space="preserve">full-time equivalent positions. For example, couples working reduced hours to meet a full-time position or </w:t>
      </w:r>
      <w:r w:rsidR="00D63F0B">
        <w:rPr>
          <w:rFonts w:asciiTheme="minorHAnsi" w:hAnsiTheme="minorHAnsi" w:cstheme="minorHAnsi"/>
          <w:sz w:val="24"/>
          <w:szCs w:val="24"/>
        </w:rPr>
        <w:t>2</w:t>
      </w:r>
      <w:r w:rsidR="00D63F0B" w:rsidRPr="00626E4F">
        <w:rPr>
          <w:rFonts w:asciiTheme="minorHAnsi" w:hAnsiTheme="minorHAnsi" w:cstheme="minorHAnsi"/>
          <w:sz w:val="24"/>
          <w:szCs w:val="24"/>
        </w:rPr>
        <w:t xml:space="preserve"> </w:t>
      </w:r>
      <w:r w:rsidRPr="00626E4F">
        <w:rPr>
          <w:rFonts w:asciiTheme="minorHAnsi" w:hAnsiTheme="minorHAnsi" w:cstheme="minorHAnsi"/>
          <w:sz w:val="24"/>
          <w:szCs w:val="24"/>
        </w:rPr>
        <w:t>doctors who work reduced hours to make up one full time equivalent medical practitioner position. A full-time position is defined as 9 sessions per week.</w:t>
      </w:r>
    </w:p>
    <w:p w14:paraId="546BEDFF" w14:textId="77777777" w:rsidR="003B4E46" w:rsidRPr="00626E4F" w:rsidRDefault="003B4E46" w:rsidP="003B4E46">
      <w:pPr>
        <w:rPr>
          <w:rFonts w:asciiTheme="minorHAnsi" w:hAnsiTheme="minorHAnsi" w:cstheme="minorHAnsi"/>
          <w:sz w:val="24"/>
          <w:szCs w:val="24"/>
        </w:rPr>
      </w:pPr>
    </w:p>
    <w:p w14:paraId="4B962428" w14:textId="1F42F35D" w:rsidR="003B4E46" w:rsidRPr="00626E4F" w:rsidRDefault="00D5187D" w:rsidP="003B4E46">
      <w:pPr>
        <w:pStyle w:val="BodyText"/>
        <w:rPr>
          <w:rFonts w:asciiTheme="minorHAnsi" w:hAnsiTheme="minorHAnsi" w:cstheme="minorHAnsi"/>
        </w:rPr>
      </w:pPr>
      <w:r w:rsidRPr="00626E4F">
        <w:rPr>
          <w:rFonts w:asciiTheme="minorHAnsi" w:hAnsiTheme="minorHAnsi" w:cstheme="minorHAnsi"/>
        </w:rPr>
        <w:t>IMG</w:t>
      </w:r>
      <w:r w:rsidR="000B10E7">
        <w:rPr>
          <w:rFonts w:asciiTheme="minorHAnsi" w:hAnsiTheme="minorHAnsi" w:cstheme="minorHAnsi"/>
        </w:rPr>
        <w:t>s</w:t>
      </w:r>
      <w:r w:rsidR="003B4E46" w:rsidRPr="00626E4F">
        <w:rPr>
          <w:rFonts w:asciiTheme="minorHAnsi" w:hAnsiTheme="minorHAnsi" w:cstheme="minorHAnsi"/>
        </w:rPr>
        <w:t xml:space="preserve"> in this situation would need to meet the minimum working hour requirements of DHA</w:t>
      </w:r>
      <w:r w:rsidR="00D71177" w:rsidRPr="00626E4F">
        <w:rPr>
          <w:rFonts w:asciiTheme="minorHAnsi" w:hAnsiTheme="minorHAnsi" w:cstheme="minorHAnsi"/>
        </w:rPr>
        <w:t xml:space="preserve"> and the </w:t>
      </w:r>
      <w:r w:rsidR="00F60E6E">
        <w:rPr>
          <w:rFonts w:asciiTheme="minorHAnsi" w:hAnsiTheme="minorHAnsi" w:cstheme="minorHAnsi"/>
        </w:rPr>
        <w:t>d</w:t>
      </w:r>
      <w:r w:rsidR="00D71177" w:rsidRPr="00626E4F">
        <w:rPr>
          <w:rFonts w:asciiTheme="minorHAnsi" w:hAnsiTheme="minorHAnsi" w:cstheme="minorHAnsi"/>
        </w:rPr>
        <w:t>epartment</w:t>
      </w:r>
      <w:r w:rsidR="003B4E46" w:rsidRPr="00626E4F">
        <w:rPr>
          <w:rFonts w:asciiTheme="minorHAnsi" w:hAnsiTheme="minorHAnsi" w:cstheme="minorHAnsi"/>
        </w:rPr>
        <w:t xml:space="preserve"> relevant to the visa they hold.</w:t>
      </w:r>
    </w:p>
    <w:p w14:paraId="59F5E82C" w14:textId="77777777" w:rsidR="003B4E46" w:rsidRPr="00626E4F" w:rsidRDefault="003B4E46" w:rsidP="003B4E46">
      <w:pPr>
        <w:rPr>
          <w:rFonts w:asciiTheme="minorHAnsi" w:hAnsiTheme="minorHAnsi" w:cstheme="minorHAnsi"/>
          <w:sz w:val="24"/>
          <w:szCs w:val="24"/>
        </w:rPr>
      </w:pPr>
    </w:p>
    <w:p w14:paraId="49D8D16D" w14:textId="667EFE57" w:rsidR="003B4E46" w:rsidRPr="00626E4F" w:rsidRDefault="003B4E46" w:rsidP="003B4E46">
      <w:pPr>
        <w:rPr>
          <w:rFonts w:asciiTheme="minorHAnsi" w:hAnsiTheme="minorHAnsi" w:cstheme="minorHAnsi"/>
          <w:sz w:val="24"/>
          <w:szCs w:val="24"/>
        </w:rPr>
      </w:pPr>
      <w:r w:rsidRPr="00626E4F">
        <w:rPr>
          <w:rFonts w:asciiTheme="minorHAnsi" w:hAnsiTheme="minorHAnsi" w:cstheme="minorHAnsi"/>
          <w:sz w:val="24"/>
          <w:szCs w:val="24"/>
        </w:rPr>
        <w:t xml:space="preserve">Further, </w:t>
      </w:r>
      <w:r w:rsidR="00D5187D" w:rsidRPr="00626E4F">
        <w:rPr>
          <w:rFonts w:asciiTheme="minorHAnsi" w:hAnsiTheme="minorHAnsi" w:cstheme="minorHAnsi"/>
          <w:sz w:val="24"/>
          <w:szCs w:val="24"/>
        </w:rPr>
        <w:t>IMG</w:t>
      </w:r>
      <w:r w:rsidR="000B10E7">
        <w:rPr>
          <w:rFonts w:asciiTheme="minorHAnsi" w:hAnsiTheme="minorHAnsi" w:cstheme="minorHAnsi"/>
          <w:sz w:val="24"/>
          <w:szCs w:val="24"/>
        </w:rPr>
        <w:t>s</w:t>
      </w:r>
      <w:r w:rsidRPr="00626E4F">
        <w:rPr>
          <w:rFonts w:asciiTheme="minorHAnsi" w:hAnsiTheme="minorHAnsi" w:cstheme="minorHAnsi"/>
          <w:sz w:val="24"/>
          <w:szCs w:val="24"/>
        </w:rPr>
        <w:t xml:space="preserve"> in this situation would need to meet the pro-rata equivalent of the Scheme location GCI term of service.</w:t>
      </w:r>
    </w:p>
    <w:p w14:paraId="1DE71C97" w14:textId="77777777" w:rsidR="003B4E46" w:rsidRPr="00626E4F" w:rsidRDefault="003B4E46" w:rsidP="003B4E46">
      <w:pPr>
        <w:rPr>
          <w:rFonts w:asciiTheme="minorHAnsi" w:hAnsiTheme="minorHAnsi" w:cstheme="minorHAnsi"/>
          <w:sz w:val="24"/>
          <w:szCs w:val="24"/>
        </w:rPr>
      </w:pPr>
    </w:p>
    <w:p w14:paraId="4640861A" w14:textId="76BEE938" w:rsidR="003B4E46" w:rsidRPr="00626E4F" w:rsidRDefault="003B4E46" w:rsidP="003B4E46">
      <w:pPr>
        <w:rPr>
          <w:rFonts w:asciiTheme="minorHAnsi" w:hAnsiTheme="minorHAnsi" w:cstheme="minorHAnsi"/>
          <w:sz w:val="24"/>
          <w:szCs w:val="24"/>
        </w:rPr>
      </w:pPr>
      <w:r w:rsidRPr="00626E4F">
        <w:rPr>
          <w:rFonts w:asciiTheme="minorHAnsi" w:hAnsiTheme="minorHAnsi" w:cstheme="minorHAnsi"/>
          <w:sz w:val="24"/>
          <w:szCs w:val="24"/>
        </w:rPr>
        <w:t xml:space="preserve">An initial approval of a location does not automatically confer a continuation of that position should an </w:t>
      </w:r>
      <w:r w:rsidR="008914F3">
        <w:rPr>
          <w:rFonts w:asciiTheme="minorHAnsi" w:hAnsiTheme="minorHAnsi" w:cstheme="minorHAnsi"/>
          <w:sz w:val="24"/>
          <w:szCs w:val="24"/>
        </w:rPr>
        <w:t>IMG</w:t>
      </w:r>
      <w:r w:rsidRPr="00626E4F">
        <w:rPr>
          <w:rFonts w:asciiTheme="minorHAnsi" w:hAnsiTheme="minorHAnsi" w:cstheme="minorHAnsi"/>
          <w:sz w:val="24"/>
          <w:szCs w:val="24"/>
        </w:rPr>
        <w:t xml:space="preserve"> leave unless the conditions specified under 6.1 are met.</w:t>
      </w:r>
    </w:p>
    <w:p w14:paraId="7AB99248" w14:textId="77777777" w:rsidR="00626E4F" w:rsidRPr="00626E4F" w:rsidRDefault="00626E4F" w:rsidP="003B4E46">
      <w:pPr>
        <w:rPr>
          <w:rFonts w:asciiTheme="minorHAnsi" w:hAnsiTheme="minorHAnsi" w:cstheme="minorHAnsi"/>
          <w:sz w:val="24"/>
          <w:szCs w:val="24"/>
        </w:rPr>
      </w:pPr>
    </w:p>
    <w:p w14:paraId="3206F1F3" w14:textId="77777777" w:rsidR="009559CF" w:rsidRPr="00527E8C" w:rsidRDefault="005916D8">
      <w:pPr>
        <w:pStyle w:val="Heading3"/>
        <w:numPr>
          <w:ilvl w:val="1"/>
          <w:numId w:val="3"/>
        </w:numPr>
        <w:tabs>
          <w:tab w:val="left" w:pos="563"/>
        </w:tabs>
      </w:pPr>
      <w:bookmarkStart w:id="18" w:name="_Toc128555238"/>
      <w:r w:rsidRPr="00527E8C">
        <w:rPr>
          <w:spacing w:val="-2"/>
        </w:rPr>
        <w:t>Enrolment</w:t>
      </w:r>
      <w:bookmarkEnd w:id="18"/>
    </w:p>
    <w:p w14:paraId="4F7CC580" w14:textId="77777777" w:rsidR="009559CF" w:rsidRPr="00626E4F" w:rsidRDefault="009559CF">
      <w:pPr>
        <w:pStyle w:val="BodyText"/>
        <w:rPr>
          <w:rFonts w:asciiTheme="minorHAnsi" w:hAnsiTheme="minorHAnsi" w:cstheme="minorHAnsi"/>
          <w:b/>
          <w:i/>
        </w:rPr>
      </w:pPr>
    </w:p>
    <w:p w14:paraId="00B1B19F" w14:textId="30F03B5B" w:rsidR="009559CF" w:rsidRPr="00626E4F" w:rsidRDefault="00D5187D" w:rsidP="003E7294">
      <w:pPr>
        <w:pStyle w:val="BodyText"/>
        <w:ind w:right="116"/>
        <w:jc w:val="both"/>
        <w:rPr>
          <w:rFonts w:asciiTheme="minorHAnsi" w:hAnsiTheme="minorHAnsi" w:cstheme="minorHAnsi"/>
        </w:rPr>
      </w:pPr>
      <w:r w:rsidRPr="00626E4F">
        <w:rPr>
          <w:rFonts w:asciiTheme="minorHAnsi" w:hAnsiTheme="minorHAnsi" w:cstheme="minorHAnsi"/>
        </w:rPr>
        <w:t>IMG</w:t>
      </w:r>
      <w:r w:rsidR="000B10E7">
        <w:rPr>
          <w:rFonts w:asciiTheme="minorHAnsi" w:hAnsiTheme="minorHAnsi" w:cstheme="minorHAnsi"/>
        </w:rPr>
        <w:t>s</w:t>
      </w:r>
      <w:r w:rsidR="005916D8" w:rsidRPr="00626E4F">
        <w:rPr>
          <w:rFonts w:asciiTheme="minorHAnsi" w:hAnsiTheme="minorHAnsi" w:cstheme="minorHAnsi"/>
        </w:rPr>
        <w:t xml:space="preserve"> are required to apply to the relevant RWA for eligibility review, assessment and enrolment on the Scheme.</w:t>
      </w:r>
    </w:p>
    <w:p w14:paraId="4D8429EA" w14:textId="419257C0" w:rsidR="00B00D8C" w:rsidRDefault="005916D8" w:rsidP="00B00D8C">
      <w:pPr>
        <w:pStyle w:val="BodyText"/>
        <w:spacing w:before="76"/>
        <w:ind w:right="116"/>
        <w:jc w:val="both"/>
        <w:rPr>
          <w:rFonts w:asciiTheme="minorHAnsi" w:hAnsiTheme="minorHAnsi" w:cstheme="minorHAnsi"/>
        </w:rPr>
      </w:pPr>
      <w:r w:rsidRPr="00626E4F">
        <w:rPr>
          <w:rFonts w:asciiTheme="minorHAnsi" w:hAnsiTheme="minorHAnsi" w:cstheme="minorHAnsi"/>
        </w:rPr>
        <w:t>Enrolment on the Scheme commences on the</w:t>
      </w:r>
      <w:r w:rsidRPr="00626E4F">
        <w:rPr>
          <w:rFonts w:asciiTheme="minorHAnsi" w:hAnsiTheme="minorHAnsi" w:cstheme="minorHAnsi"/>
          <w:spacing w:val="-1"/>
        </w:rPr>
        <w:t xml:space="preserve"> </w:t>
      </w:r>
      <w:r w:rsidRPr="00626E4F">
        <w:rPr>
          <w:rFonts w:asciiTheme="minorHAnsi" w:hAnsiTheme="minorHAnsi" w:cstheme="minorHAnsi"/>
        </w:rPr>
        <w:t xml:space="preserve">date the </w:t>
      </w:r>
      <w:r w:rsidR="008914F3">
        <w:rPr>
          <w:rFonts w:asciiTheme="minorHAnsi" w:hAnsiTheme="minorHAnsi" w:cstheme="minorHAnsi"/>
        </w:rPr>
        <w:t>IMG</w:t>
      </w:r>
      <w:r w:rsidRPr="00626E4F">
        <w:rPr>
          <w:rFonts w:asciiTheme="minorHAnsi" w:hAnsiTheme="minorHAnsi" w:cstheme="minorHAnsi"/>
        </w:rPr>
        <w:t xml:space="preserve"> is enrolled by</w:t>
      </w:r>
      <w:r w:rsidRPr="00626E4F">
        <w:rPr>
          <w:rFonts w:asciiTheme="minorHAnsi" w:hAnsiTheme="minorHAnsi" w:cstheme="minorHAnsi"/>
          <w:spacing w:val="-2"/>
        </w:rPr>
        <w:t xml:space="preserve"> </w:t>
      </w:r>
      <w:r w:rsidRPr="00626E4F">
        <w:rPr>
          <w:rFonts w:asciiTheme="minorHAnsi" w:hAnsiTheme="minorHAnsi" w:cstheme="minorHAnsi"/>
        </w:rPr>
        <w:t>the RWA</w:t>
      </w:r>
      <w:r w:rsidRPr="00626E4F">
        <w:rPr>
          <w:rFonts w:asciiTheme="minorHAnsi" w:hAnsiTheme="minorHAnsi" w:cstheme="minorHAnsi"/>
          <w:spacing w:val="-1"/>
        </w:rPr>
        <w:t xml:space="preserve"> </w:t>
      </w:r>
      <w:r w:rsidRPr="00626E4F">
        <w:rPr>
          <w:rFonts w:asciiTheme="minorHAnsi" w:hAnsiTheme="minorHAnsi" w:cstheme="minorHAnsi"/>
        </w:rPr>
        <w:t>by</w:t>
      </w:r>
      <w:r w:rsidRPr="00626E4F">
        <w:rPr>
          <w:rFonts w:asciiTheme="minorHAnsi" w:hAnsiTheme="minorHAnsi" w:cstheme="minorHAnsi"/>
          <w:spacing w:val="-2"/>
        </w:rPr>
        <w:t xml:space="preserve"> </w:t>
      </w:r>
      <w:r w:rsidRPr="00626E4F">
        <w:rPr>
          <w:rFonts w:asciiTheme="minorHAnsi" w:hAnsiTheme="minorHAnsi" w:cstheme="minorHAnsi"/>
        </w:rPr>
        <w:t xml:space="preserve">signing the appropriate agreement and commences </w:t>
      </w:r>
      <w:r w:rsidR="004B4F60" w:rsidRPr="00626E4F">
        <w:rPr>
          <w:rFonts w:asciiTheme="minorHAnsi" w:hAnsiTheme="minorHAnsi" w:cstheme="minorHAnsi"/>
        </w:rPr>
        <w:t>practi</w:t>
      </w:r>
      <w:r w:rsidR="004B4F60">
        <w:rPr>
          <w:rFonts w:asciiTheme="minorHAnsi" w:hAnsiTheme="minorHAnsi" w:cstheme="minorHAnsi"/>
        </w:rPr>
        <w:t>cing</w:t>
      </w:r>
      <w:r w:rsidRPr="00626E4F">
        <w:rPr>
          <w:rFonts w:asciiTheme="minorHAnsi" w:hAnsiTheme="minorHAnsi" w:cstheme="minorHAnsi"/>
        </w:rPr>
        <w:t xml:space="preserve"> in a Scheme approved location.</w:t>
      </w:r>
    </w:p>
    <w:p w14:paraId="3CBBBF76" w14:textId="2CBE70C0" w:rsidR="009559CF" w:rsidRPr="00626E4F" w:rsidRDefault="005916D8" w:rsidP="00B00D8C">
      <w:pPr>
        <w:pStyle w:val="BodyText"/>
        <w:spacing w:before="76"/>
        <w:ind w:right="116"/>
        <w:jc w:val="both"/>
        <w:rPr>
          <w:rFonts w:asciiTheme="minorHAnsi" w:hAnsiTheme="minorHAnsi" w:cstheme="minorHAnsi"/>
        </w:rPr>
      </w:pPr>
      <w:r w:rsidRPr="00626E4F">
        <w:rPr>
          <w:rFonts w:asciiTheme="minorHAnsi" w:hAnsiTheme="minorHAnsi" w:cstheme="minorHAnsi"/>
        </w:rPr>
        <w:t xml:space="preserve">There are no circumstances under which the </w:t>
      </w:r>
      <w:r w:rsidR="008914F3">
        <w:rPr>
          <w:rFonts w:asciiTheme="minorHAnsi" w:hAnsiTheme="minorHAnsi" w:cstheme="minorHAnsi"/>
        </w:rPr>
        <w:t>IMG</w:t>
      </w:r>
      <w:r w:rsidR="00137007">
        <w:rPr>
          <w:rFonts w:asciiTheme="minorHAnsi" w:hAnsiTheme="minorHAnsi" w:cstheme="minorHAnsi"/>
        </w:rPr>
        <w:t>’s</w:t>
      </w:r>
      <w:r w:rsidRPr="00626E4F">
        <w:rPr>
          <w:rFonts w:asciiTheme="minorHAnsi" w:hAnsiTheme="minorHAnsi" w:cstheme="minorHAnsi"/>
        </w:rPr>
        <w:t xml:space="preserve"> date of entering an agreement with the RWA can be backdated for services the doctor may have provided prior to the agreement, as per 6.3 above.</w:t>
      </w:r>
    </w:p>
    <w:p w14:paraId="09ACDF7F" w14:textId="77777777" w:rsidR="009559CF" w:rsidRPr="00626E4F" w:rsidRDefault="009559CF">
      <w:pPr>
        <w:pStyle w:val="BodyText"/>
        <w:rPr>
          <w:rFonts w:asciiTheme="minorHAnsi" w:hAnsiTheme="minorHAnsi" w:cstheme="minorHAnsi"/>
        </w:rPr>
      </w:pPr>
    </w:p>
    <w:p w14:paraId="4806C581" w14:textId="77777777" w:rsidR="009559CF" w:rsidRPr="00527E8C" w:rsidRDefault="005916D8">
      <w:pPr>
        <w:pStyle w:val="Heading3"/>
        <w:numPr>
          <w:ilvl w:val="1"/>
          <w:numId w:val="3"/>
        </w:numPr>
        <w:tabs>
          <w:tab w:val="left" w:pos="563"/>
        </w:tabs>
      </w:pPr>
      <w:bookmarkStart w:id="19" w:name="_Toc128555239"/>
      <w:r w:rsidRPr="00527E8C">
        <w:rPr>
          <w:spacing w:val="-2"/>
        </w:rPr>
        <w:t>Transfer/Relocation</w:t>
      </w:r>
      <w:bookmarkEnd w:id="19"/>
    </w:p>
    <w:p w14:paraId="46D3D2CF" w14:textId="77777777" w:rsidR="009559CF" w:rsidRPr="00626E4F" w:rsidRDefault="009559CF">
      <w:pPr>
        <w:pStyle w:val="BodyText"/>
        <w:rPr>
          <w:rFonts w:asciiTheme="minorHAnsi" w:hAnsiTheme="minorHAnsi" w:cstheme="minorHAnsi"/>
          <w:b/>
          <w:i/>
        </w:rPr>
      </w:pPr>
    </w:p>
    <w:p w14:paraId="5987E16E" w14:textId="11DD20B8" w:rsidR="00E15A5F" w:rsidRPr="00D805D7" w:rsidRDefault="00E15A5F" w:rsidP="00E15A5F">
      <w:pPr>
        <w:pStyle w:val="BodyText"/>
        <w:rPr>
          <w:rFonts w:asciiTheme="minorHAnsi" w:hAnsiTheme="minorHAnsi" w:cstheme="minorHAnsi"/>
          <w:lang w:val="en-AU"/>
        </w:rPr>
      </w:pPr>
      <w:r w:rsidRPr="00D805D7">
        <w:rPr>
          <w:rFonts w:asciiTheme="minorHAnsi" w:hAnsiTheme="minorHAnsi" w:cstheme="minorHAnsi"/>
          <w:lang w:val="en-AU"/>
        </w:rPr>
        <w:t>IMGs participating on the Scheme may be allowed to relocate to another location under the following conditions:</w:t>
      </w:r>
    </w:p>
    <w:p w14:paraId="4CE01F2A" w14:textId="77777777" w:rsidR="00E15A5F" w:rsidRPr="00D805D7" w:rsidRDefault="00E15A5F" w:rsidP="00E15A5F">
      <w:pPr>
        <w:pStyle w:val="BodyText"/>
        <w:rPr>
          <w:rFonts w:asciiTheme="minorHAnsi" w:hAnsiTheme="minorHAnsi" w:cstheme="minorHAnsi"/>
          <w:lang w:val="en-AU"/>
        </w:rPr>
      </w:pPr>
      <w:r w:rsidRPr="00D805D7">
        <w:rPr>
          <w:rFonts w:asciiTheme="minorHAnsi" w:hAnsiTheme="minorHAnsi" w:cstheme="minorHAnsi"/>
          <w:lang w:val="en-AU"/>
        </w:rPr>
        <w:t xml:space="preserve">   </w:t>
      </w:r>
    </w:p>
    <w:p w14:paraId="4D185ECE" w14:textId="50413FDF" w:rsidR="00E15A5F" w:rsidRPr="00D805D7" w:rsidRDefault="00E15A5F" w:rsidP="00E15A5F">
      <w:pPr>
        <w:pStyle w:val="BodyText"/>
        <w:numPr>
          <w:ilvl w:val="0"/>
          <w:numId w:val="43"/>
        </w:numPr>
        <w:rPr>
          <w:rFonts w:asciiTheme="minorHAnsi" w:hAnsiTheme="minorHAnsi" w:cstheme="minorHAnsi"/>
          <w:lang w:val="en-AU"/>
        </w:rPr>
      </w:pPr>
      <w:r w:rsidRPr="00D805D7">
        <w:rPr>
          <w:rFonts w:asciiTheme="minorHAnsi" w:hAnsiTheme="minorHAnsi" w:cstheme="minorHAnsi"/>
          <w:lang w:val="en-AU"/>
        </w:rPr>
        <w:t>The location is an eligible location as stated under part 6.1 of the Guidelines</w:t>
      </w:r>
    </w:p>
    <w:p w14:paraId="3AF9E8CA" w14:textId="40B7F22B" w:rsidR="00E15A5F" w:rsidRPr="00D805D7" w:rsidRDefault="00E15A5F" w:rsidP="00E15A5F">
      <w:pPr>
        <w:pStyle w:val="BodyText"/>
        <w:numPr>
          <w:ilvl w:val="0"/>
          <w:numId w:val="43"/>
        </w:numPr>
        <w:rPr>
          <w:rFonts w:asciiTheme="minorHAnsi" w:hAnsiTheme="minorHAnsi" w:cstheme="minorHAnsi"/>
          <w:lang w:val="en-AU"/>
        </w:rPr>
      </w:pPr>
      <w:r w:rsidRPr="00D805D7">
        <w:rPr>
          <w:rFonts w:asciiTheme="minorHAnsi" w:hAnsiTheme="minorHAnsi" w:cstheme="minorHAnsi"/>
          <w:lang w:val="en-AU"/>
        </w:rPr>
        <w:t>The IMG continues to meet the eligibility criteria under part 6.2 of the Guidelines for the nominated location</w:t>
      </w:r>
    </w:p>
    <w:p w14:paraId="20647310" w14:textId="574C308A" w:rsidR="00E15A5F" w:rsidRPr="00D805D7" w:rsidRDefault="00E15A5F" w:rsidP="00E15A5F">
      <w:pPr>
        <w:pStyle w:val="BodyText"/>
        <w:numPr>
          <w:ilvl w:val="0"/>
          <w:numId w:val="43"/>
        </w:numPr>
        <w:rPr>
          <w:rFonts w:asciiTheme="minorHAnsi" w:hAnsiTheme="minorHAnsi" w:cstheme="minorHAnsi"/>
          <w:lang w:val="en-AU"/>
        </w:rPr>
      </w:pPr>
      <w:r w:rsidRPr="00D805D7">
        <w:rPr>
          <w:rFonts w:asciiTheme="minorHAnsi" w:hAnsiTheme="minorHAnsi" w:cstheme="minorHAnsi"/>
          <w:lang w:val="en-AU"/>
        </w:rPr>
        <w:t>The IMG has suitable qualifications and experience for the nominated location</w:t>
      </w:r>
    </w:p>
    <w:p w14:paraId="489EF2F2" w14:textId="77777777" w:rsidR="00E15A5F" w:rsidRPr="00D805D7" w:rsidRDefault="00E15A5F" w:rsidP="00E15A5F">
      <w:pPr>
        <w:pStyle w:val="BodyText"/>
        <w:numPr>
          <w:ilvl w:val="0"/>
          <w:numId w:val="43"/>
        </w:numPr>
        <w:rPr>
          <w:rFonts w:asciiTheme="minorHAnsi" w:hAnsiTheme="minorHAnsi" w:cstheme="minorHAnsi"/>
          <w:lang w:val="en-AU"/>
        </w:rPr>
      </w:pPr>
      <w:r w:rsidRPr="00D805D7">
        <w:rPr>
          <w:rFonts w:asciiTheme="minorHAnsi" w:hAnsiTheme="minorHAnsi" w:cstheme="minorHAnsi"/>
          <w:lang w:val="en-AU"/>
        </w:rPr>
        <w:t xml:space="preserve">If the transfer is between jurisdictions, the transfer is supported by the two relevant RWAs. </w:t>
      </w:r>
    </w:p>
    <w:p w14:paraId="14DB085B" w14:textId="77777777" w:rsidR="00E15A5F" w:rsidRPr="00D805D7" w:rsidRDefault="00E15A5F" w:rsidP="00E15A5F">
      <w:pPr>
        <w:pStyle w:val="BodyText"/>
        <w:rPr>
          <w:rFonts w:asciiTheme="minorHAnsi" w:hAnsiTheme="minorHAnsi" w:cstheme="minorHAnsi"/>
          <w:lang w:val="en-AU"/>
        </w:rPr>
      </w:pPr>
    </w:p>
    <w:p w14:paraId="31DC47C0" w14:textId="7CA36DE9" w:rsidR="00E15A5F" w:rsidRPr="00D805D7" w:rsidRDefault="00E15A5F" w:rsidP="00E15A5F">
      <w:pPr>
        <w:pStyle w:val="BodyText"/>
        <w:rPr>
          <w:rFonts w:asciiTheme="minorHAnsi" w:hAnsiTheme="minorHAnsi" w:cstheme="minorHAnsi"/>
          <w:lang w:val="en-AU"/>
        </w:rPr>
      </w:pPr>
      <w:r w:rsidRPr="00D805D7">
        <w:rPr>
          <w:rFonts w:asciiTheme="minorHAnsi" w:hAnsiTheme="minorHAnsi" w:cstheme="minorHAnsi"/>
          <w:lang w:val="en-AU"/>
        </w:rPr>
        <w:t xml:space="preserve">If an IMG relocates to a location of a different </w:t>
      </w:r>
      <w:r w:rsidR="005430C8">
        <w:rPr>
          <w:rFonts w:asciiTheme="minorHAnsi" w:hAnsiTheme="minorHAnsi" w:cstheme="minorHAnsi"/>
          <w:lang w:val="en-AU"/>
        </w:rPr>
        <w:t>GCI</w:t>
      </w:r>
      <w:r w:rsidRPr="00D805D7">
        <w:rPr>
          <w:rFonts w:asciiTheme="minorHAnsi" w:hAnsiTheme="minorHAnsi" w:cstheme="minorHAnsi"/>
          <w:lang w:val="en-AU"/>
        </w:rPr>
        <w:t xml:space="preserve"> the term of service will be recalculated accordingly. The percentage of time remaining at the original location will be applied to the GCI in the new location. For example, if the IMG has completed 3 of the 5 years (60% completed) in a Category C town (5 years) and moves to a Category B town (4 years), then the calculation will be 40% (the time remaining) of 4 years (the new classification). </w:t>
      </w:r>
    </w:p>
    <w:p w14:paraId="6AB96F88" w14:textId="77777777" w:rsidR="00E15A5F" w:rsidRPr="00D805D7" w:rsidRDefault="00E15A5F" w:rsidP="00E15A5F">
      <w:pPr>
        <w:pStyle w:val="BodyText"/>
        <w:rPr>
          <w:rFonts w:asciiTheme="minorHAnsi" w:hAnsiTheme="minorHAnsi" w:cstheme="minorHAnsi"/>
          <w:lang w:val="en-AU"/>
        </w:rPr>
      </w:pPr>
    </w:p>
    <w:p w14:paraId="66F8ABFD" w14:textId="5A8145FD" w:rsidR="00E15A5F" w:rsidRPr="00D805D7" w:rsidRDefault="00E15A5F" w:rsidP="00E15A5F">
      <w:pPr>
        <w:pStyle w:val="BodyText"/>
        <w:rPr>
          <w:rFonts w:asciiTheme="minorHAnsi" w:hAnsiTheme="minorHAnsi" w:cstheme="minorHAnsi"/>
          <w:lang w:val="en-AU"/>
        </w:rPr>
      </w:pPr>
      <w:r w:rsidRPr="00D805D7">
        <w:rPr>
          <w:rFonts w:asciiTheme="minorHAnsi" w:hAnsiTheme="minorHAnsi" w:cstheme="minorHAnsi"/>
          <w:lang w:val="en-AU"/>
        </w:rPr>
        <w:t xml:space="preserve">Requests for relocation must be submitted by the IMG to the relevant RWA no less than </w:t>
      </w:r>
      <w:r>
        <w:rPr>
          <w:rFonts w:asciiTheme="minorHAnsi" w:hAnsiTheme="minorHAnsi" w:cstheme="minorHAnsi"/>
          <w:lang w:val="en-AU"/>
        </w:rPr>
        <w:t>3</w:t>
      </w:r>
      <w:r w:rsidRPr="00D805D7">
        <w:rPr>
          <w:rFonts w:asciiTheme="minorHAnsi" w:hAnsiTheme="minorHAnsi" w:cstheme="minorHAnsi"/>
          <w:lang w:val="en-AU"/>
        </w:rPr>
        <w:t xml:space="preserve"> months prior to the date of relocation. Contact details for the RWAs can be found at Appendix A.</w:t>
      </w:r>
    </w:p>
    <w:p w14:paraId="3821E0DC" w14:textId="06BC24E1" w:rsidR="003B4E46" w:rsidRPr="00626E4F" w:rsidRDefault="003B4E46">
      <w:pPr>
        <w:pStyle w:val="BodyText"/>
        <w:rPr>
          <w:rFonts w:asciiTheme="minorHAnsi" w:hAnsiTheme="minorHAnsi" w:cstheme="minorHAnsi"/>
        </w:rPr>
      </w:pPr>
    </w:p>
    <w:p w14:paraId="48E4975C" w14:textId="77777777" w:rsidR="009559CF" w:rsidRPr="00527E8C" w:rsidRDefault="005916D8">
      <w:pPr>
        <w:pStyle w:val="Heading3"/>
        <w:numPr>
          <w:ilvl w:val="1"/>
          <w:numId w:val="3"/>
        </w:numPr>
        <w:tabs>
          <w:tab w:val="left" w:pos="588"/>
        </w:tabs>
        <w:ind w:left="587" w:hanging="428"/>
      </w:pPr>
      <w:bookmarkStart w:id="20" w:name="_Toc128555240"/>
      <w:r w:rsidRPr="00527E8C">
        <w:t>Leave</w:t>
      </w:r>
      <w:r w:rsidRPr="00527E8C">
        <w:rPr>
          <w:spacing w:val="-8"/>
        </w:rPr>
        <w:t xml:space="preserve"> </w:t>
      </w:r>
      <w:r w:rsidRPr="00527E8C">
        <w:rPr>
          <w:spacing w:val="-2"/>
        </w:rPr>
        <w:t>Arrangements</w:t>
      </w:r>
      <w:bookmarkEnd w:id="20"/>
    </w:p>
    <w:p w14:paraId="048F8AB4" w14:textId="77777777" w:rsidR="009559CF" w:rsidRPr="00626E4F" w:rsidRDefault="009559CF">
      <w:pPr>
        <w:pStyle w:val="BodyText"/>
        <w:rPr>
          <w:rFonts w:asciiTheme="minorHAnsi" w:hAnsiTheme="minorHAnsi" w:cstheme="minorHAnsi"/>
          <w:b/>
          <w:i/>
        </w:rPr>
      </w:pPr>
    </w:p>
    <w:p w14:paraId="08EC9255" w14:textId="7C7C13F4" w:rsidR="001830F2" w:rsidRPr="00626E4F" w:rsidRDefault="001830F2" w:rsidP="001830F2">
      <w:pPr>
        <w:pStyle w:val="BodyText"/>
        <w:rPr>
          <w:rFonts w:asciiTheme="minorHAnsi" w:hAnsiTheme="minorHAnsi" w:cstheme="minorHAnsi"/>
        </w:rPr>
      </w:pPr>
      <w:r w:rsidRPr="00626E4F">
        <w:rPr>
          <w:rFonts w:asciiTheme="minorHAnsi" w:hAnsiTheme="minorHAnsi" w:cstheme="minorHAnsi"/>
        </w:rPr>
        <w:t xml:space="preserve">All </w:t>
      </w:r>
      <w:r w:rsidR="00D5187D" w:rsidRPr="00626E4F">
        <w:rPr>
          <w:rFonts w:asciiTheme="minorHAnsi" w:hAnsiTheme="minorHAnsi" w:cstheme="minorHAnsi"/>
        </w:rPr>
        <w:t>IMG</w:t>
      </w:r>
      <w:r w:rsidR="000B10E7">
        <w:rPr>
          <w:rFonts w:asciiTheme="minorHAnsi" w:hAnsiTheme="minorHAnsi" w:cstheme="minorHAnsi"/>
        </w:rPr>
        <w:t>s</w:t>
      </w:r>
      <w:r w:rsidRPr="00626E4F">
        <w:rPr>
          <w:rFonts w:asciiTheme="minorHAnsi" w:hAnsiTheme="minorHAnsi" w:cstheme="minorHAnsi"/>
        </w:rPr>
        <w:t xml:space="preserve"> on the scheme will be encouraged to take </w:t>
      </w:r>
      <w:r w:rsidR="00D63F0B">
        <w:rPr>
          <w:rFonts w:asciiTheme="minorHAnsi" w:hAnsiTheme="minorHAnsi" w:cstheme="minorHAnsi"/>
        </w:rPr>
        <w:t>4</w:t>
      </w:r>
      <w:r w:rsidR="00D63F0B" w:rsidRPr="00626E4F">
        <w:rPr>
          <w:rFonts w:asciiTheme="minorHAnsi" w:hAnsiTheme="minorHAnsi" w:cstheme="minorHAnsi"/>
        </w:rPr>
        <w:t xml:space="preserve"> </w:t>
      </w:r>
      <w:r w:rsidRPr="00626E4F">
        <w:rPr>
          <w:rFonts w:asciiTheme="minorHAnsi" w:hAnsiTheme="minorHAnsi" w:cstheme="minorHAnsi"/>
        </w:rPr>
        <w:t>weeks of annual leave per year.</w:t>
      </w:r>
    </w:p>
    <w:p w14:paraId="76B67C99" w14:textId="77777777" w:rsidR="001830F2" w:rsidRPr="00626E4F" w:rsidRDefault="001830F2" w:rsidP="001830F2">
      <w:pPr>
        <w:pStyle w:val="BodyText"/>
        <w:rPr>
          <w:rFonts w:asciiTheme="minorHAnsi" w:hAnsiTheme="minorHAnsi" w:cstheme="minorHAnsi"/>
        </w:rPr>
      </w:pPr>
    </w:p>
    <w:p w14:paraId="51D702DA" w14:textId="3F16822F" w:rsidR="001830F2" w:rsidRPr="00626E4F" w:rsidRDefault="001830F2" w:rsidP="001830F2">
      <w:pPr>
        <w:pStyle w:val="BodyText"/>
        <w:rPr>
          <w:rFonts w:asciiTheme="minorHAnsi" w:hAnsiTheme="minorHAnsi" w:cstheme="minorHAnsi"/>
        </w:rPr>
      </w:pPr>
      <w:r w:rsidRPr="00626E4F">
        <w:rPr>
          <w:rFonts w:asciiTheme="minorHAnsi" w:hAnsiTheme="minorHAnsi" w:cstheme="minorHAnsi"/>
        </w:rPr>
        <w:t xml:space="preserve">Over and above annual leave, </w:t>
      </w:r>
      <w:r w:rsidR="00D5187D" w:rsidRPr="00626E4F">
        <w:rPr>
          <w:rFonts w:asciiTheme="minorHAnsi" w:hAnsiTheme="minorHAnsi" w:cstheme="minorHAnsi"/>
        </w:rPr>
        <w:t>IMG</w:t>
      </w:r>
      <w:r w:rsidR="000B10E7">
        <w:rPr>
          <w:rFonts w:asciiTheme="minorHAnsi" w:hAnsiTheme="minorHAnsi" w:cstheme="minorHAnsi"/>
        </w:rPr>
        <w:t>s</w:t>
      </w:r>
      <w:r w:rsidRPr="00626E4F">
        <w:rPr>
          <w:rFonts w:asciiTheme="minorHAnsi" w:hAnsiTheme="minorHAnsi" w:cstheme="minorHAnsi"/>
        </w:rPr>
        <w:t xml:space="preserve"> on the Scheme are eligible for up to </w:t>
      </w:r>
      <w:r w:rsidR="00D63F0B">
        <w:rPr>
          <w:rFonts w:asciiTheme="minorHAnsi" w:hAnsiTheme="minorHAnsi" w:cstheme="minorHAnsi"/>
        </w:rPr>
        <w:t>3</w:t>
      </w:r>
      <w:r w:rsidR="00D63F0B" w:rsidRPr="00626E4F">
        <w:rPr>
          <w:rFonts w:asciiTheme="minorHAnsi" w:hAnsiTheme="minorHAnsi" w:cstheme="minorHAnsi"/>
        </w:rPr>
        <w:t xml:space="preserve"> </w:t>
      </w:r>
      <w:r w:rsidRPr="00626E4F">
        <w:rPr>
          <w:rFonts w:asciiTheme="minorHAnsi" w:hAnsiTheme="minorHAnsi" w:cstheme="minorHAnsi"/>
        </w:rPr>
        <w:t>months leave (in total over the course of the placement and including recreation, training, study and maternity leave) without any penalties to their term of service requirements.</w:t>
      </w:r>
      <w:r w:rsidRPr="00626E4F" w:rsidDel="00D3477B">
        <w:rPr>
          <w:rFonts w:asciiTheme="minorHAnsi" w:hAnsiTheme="minorHAnsi" w:cstheme="minorHAnsi"/>
        </w:rPr>
        <w:t xml:space="preserve"> </w:t>
      </w:r>
    </w:p>
    <w:p w14:paraId="4095360B" w14:textId="77777777" w:rsidR="001830F2" w:rsidRPr="00626E4F" w:rsidRDefault="001830F2" w:rsidP="001830F2">
      <w:pPr>
        <w:pStyle w:val="BodyText"/>
        <w:rPr>
          <w:rFonts w:asciiTheme="minorHAnsi" w:hAnsiTheme="minorHAnsi" w:cstheme="minorHAnsi"/>
        </w:rPr>
      </w:pPr>
    </w:p>
    <w:p w14:paraId="37471D76" w14:textId="5D8D24E8" w:rsidR="001830F2" w:rsidRPr="00626E4F" w:rsidRDefault="001830F2" w:rsidP="001830F2">
      <w:pPr>
        <w:pStyle w:val="BodyText"/>
        <w:rPr>
          <w:rFonts w:asciiTheme="minorHAnsi" w:hAnsiTheme="minorHAnsi" w:cstheme="minorHAnsi"/>
        </w:rPr>
      </w:pPr>
      <w:r w:rsidRPr="00626E4F">
        <w:rPr>
          <w:rFonts w:asciiTheme="minorHAnsi" w:hAnsiTheme="minorHAnsi" w:cstheme="minorHAnsi"/>
        </w:rPr>
        <w:t xml:space="preserve">Furthermore, an </w:t>
      </w:r>
      <w:r w:rsidR="008914F3">
        <w:rPr>
          <w:rFonts w:asciiTheme="minorHAnsi" w:hAnsiTheme="minorHAnsi" w:cstheme="minorHAnsi"/>
        </w:rPr>
        <w:t>IMG</w:t>
      </w:r>
      <w:r w:rsidRPr="00626E4F">
        <w:rPr>
          <w:rFonts w:asciiTheme="minorHAnsi" w:hAnsiTheme="minorHAnsi" w:cstheme="minorHAnsi"/>
        </w:rPr>
        <w:t xml:space="preserve"> on the Scheme can take up to 12 months extended leave from the Scheme; </w:t>
      </w:r>
      <w:r w:rsidR="00971075" w:rsidRPr="00626E4F">
        <w:rPr>
          <w:rFonts w:asciiTheme="minorHAnsi" w:hAnsiTheme="minorHAnsi" w:cstheme="minorHAnsi"/>
        </w:rPr>
        <w:t>however,</w:t>
      </w:r>
      <w:r w:rsidRPr="00626E4F">
        <w:rPr>
          <w:rFonts w:asciiTheme="minorHAnsi" w:hAnsiTheme="minorHAnsi" w:cstheme="minorHAnsi"/>
        </w:rPr>
        <w:t xml:space="preserve"> this time will </w:t>
      </w:r>
      <w:r w:rsidRPr="00626E4F">
        <w:rPr>
          <w:rFonts w:asciiTheme="minorHAnsi" w:hAnsiTheme="minorHAnsi" w:cstheme="minorHAnsi"/>
          <w:u w:val="single"/>
        </w:rPr>
        <w:t>not</w:t>
      </w:r>
      <w:r w:rsidRPr="00626E4F">
        <w:rPr>
          <w:rFonts w:asciiTheme="minorHAnsi" w:hAnsiTheme="minorHAnsi" w:cstheme="minorHAnsi"/>
        </w:rPr>
        <w:t xml:space="preserve"> be calculated as part of their term of service requirement. </w:t>
      </w:r>
      <w:r w:rsidR="008914F3">
        <w:rPr>
          <w:rFonts w:asciiTheme="minorHAnsi" w:hAnsiTheme="minorHAnsi" w:cstheme="minorHAnsi"/>
        </w:rPr>
        <w:t>IMG</w:t>
      </w:r>
      <w:r w:rsidR="000B10E7">
        <w:rPr>
          <w:rFonts w:asciiTheme="minorHAnsi" w:hAnsiTheme="minorHAnsi" w:cstheme="minorHAnsi"/>
        </w:rPr>
        <w:t>s</w:t>
      </w:r>
      <w:r w:rsidRPr="00626E4F">
        <w:rPr>
          <w:rFonts w:asciiTheme="minorHAnsi" w:hAnsiTheme="minorHAnsi" w:cstheme="minorHAnsi"/>
        </w:rPr>
        <w:t xml:space="preserve"> taking extended leave beyond the 12 months will be considered on a case-by-case basis as negotiated between the RWA and the participant.  </w:t>
      </w:r>
    </w:p>
    <w:p w14:paraId="3E420D10" w14:textId="77777777" w:rsidR="001830F2" w:rsidRPr="00626E4F" w:rsidRDefault="001830F2" w:rsidP="001830F2">
      <w:pPr>
        <w:pStyle w:val="BodyText"/>
        <w:rPr>
          <w:rFonts w:asciiTheme="minorHAnsi" w:hAnsiTheme="minorHAnsi" w:cstheme="minorHAnsi"/>
        </w:rPr>
      </w:pPr>
    </w:p>
    <w:p w14:paraId="1104BE6D" w14:textId="77777777" w:rsidR="00A3166F" w:rsidRDefault="00A3166F">
      <w:pPr>
        <w:rPr>
          <w:b/>
          <w:bCs/>
          <w:sz w:val="28"/>
          <w:szCs w:val="28"/>
        </w:rPr>
      </w:pPr>
      <w:bookmarkStart w:id="21" w:name="_Toc406419522"/>
      <w:bookmarkStart w:id="22" w:name="_Toc128555241"/>
      <w:r>
        <w:br w:type="page"/>
      </w:r>
    </w:p>
    <w:p w14:paraId="08C46FC5" w14:textId="5E557F62" w:rsidR="001830F2" w:rsidRPr="00527E8C" w:rsidRDefault="001830F2" w:rsidP="00527E8C">
      <w:pPr>
        <w:pStyle w:val="Heading1"/>
      </w:pPr>
      <w:r w:rsidRPr="00527E8C">
        <w:lastRenderedPageBreak/>
        <w:t>PART 9</w:t>
      </w:r>
      <w:r w:rsidR="00B00D8C" w:rsidRPr="00527E8C">
        <w:t xml:space="preserve"> </w:t>
      </w:r>
      <w:r w:rsidRPr="00527E8C">
        <w:t>TIME FOR DECISIONS</w:t>
      </w:r>
      <w:bookmarkEnd w:id="21"/>
      <w:bookmarkEnd w:id="22"/>
    </w:p>
    <w:p w14:paraId="73008F90" w14:textId="77777777" w:rsidR="001830F2" w:rsidRPr="00626E4F" w:rsidRDefault="001830F2" w:rsidP="001830F2">
      <w:pPr>
        <w:tabs>
          <w:tab w:val="left" w:pos="0"/>
          <w:tab w:val="num" w:pos="426"/>
        </w:tabs>
        <w:jc w:val="both"/>
        <w:rPr>
          <w:rFonts w:asciiTheme="minorHAnsi" w:hAnsiTheme="minorHAnsi" w:cstheme="minorHAnsi"/>
          <w:sz w:val="24"/>
          <w:szCs w:val="24"/>
        </w:rPr>
      </w:pPr>
    </w:p>
    <w:p w14:paraId="01CA6C8C" w14:textId="77777777" w:rsidR="00D13545" w:rsidRDefault="001830F2" w:rsidP="00D13545">
      <w:pPr>
        <w:tabs>
          <w:tab w:val="left" w:pos="0"/>
          <w:tab w:val="num" w:pos="426"/>
        </w:tabs>
        <w:rPr>
          <w:rFonts w:asciiTheme="minorHAnsi" w:hAnsiTheme="minorHAnsi" w:cstheme="minorHAnsi"/>
          <w:sz w:val="24"/>
          <w:szCs w:val="24"/>
        </w:rPr>
      </w:pPr>
      <w:r w:rsidRPr="00626E4F">
        <w:rPr>
          <w:rFonts w:asciiTheme="minorHAnsi" w:hAnsiTheme="minorHAnsi" w:cstheme="minorHAnsi"/>
          <w:sz w:val="24"/>
          <w:szCs w:val="24"/>
        </w:rPr>
        <w:t>Decisions regarding applications for placement on the Scheme must be made by the RWA within 28 days of receipt of the completed application.</w:t>
      </w:r>
      <w:bookmarkStart w:id="23" w:name="Part6"/>
      <w:bookmarkStart w:id="24" w:name="Part7"/>
      <w:bookmarkEnd w:id="23"/>
      <w:bookmarkEnd w:id="24"/>
    </w:p>
    <w:p w14:paraId="6139D4EB" w14:textId="77777777" w:rsidR="00D13545" w:rsidRDefault="00D13545" w:rsidP="00D13545">
      <w:pPr>
        <w:tabs>
          <w:tab w:val="left" w:pos="0"/>
          <w:tab w:val="num" w:pos="426"/>
        </w:tabs>
        <w:rPr>
          <w:rFonts w:asciiTheme="minorHAnsi" w:hAnsiTheme="minorHAnsi" w:cstheme="minorHAnsi"/>
          <w:sz w:val="24"/>
          <w:szCs w:val="24"/>
        </w:rPr>
      </w:pPr>
    </w:p>
    <w:p w14:paraId="29894397" w14:textId="355C04B7" w:rsidR="00D13545" w:rsidRDefault="001830F2" w:rsidP="00D13545">
      <w:pPr>
        <w:tabs>
          <w:tab w:val="left" w:pos="0"/>
          <w:tab w:val="num" w:pos="426"/>
        </w:tabs>
        <w:rPr>
          <w:rFonts w:asciiTheme="minorHAnsi" w:hAnsiTheme="minorHAnsi" w:cstheme="minorHAnsi"/>
          <w:sz w:val="24"/>
          <w:szCs w:val="24"/>
        </w:rPr>
      </w:pPr>
      <w:r w:rsidRPr="00626E4F">
        <w:rPr>
          <w:rFonts w:asciiTheme="minorHAnsi" w:hAnsiTheme="minorHAnsi" w:cstheme="minorHAnsi"/>
          <w:sz w:val="24"/>
          <w:szCs w:val="24"/>
        </w:rPr>
        <w:t>Incomplete applications will be placed on hold until the relevant RWA receives all required</w:t>
      </w:r>
      <w:r w:rsidR="00BE4D95">
        <w:rPr>
          <w:rFonts w:asciiTheme="minorHAnsi" w:hAnsiTheme="minorHAnsi" w:cstheme="minorHAnsi"/>
          <w:sz w:val="24"/>
          <w:szCs w:val="24"/>
        </w:rPr>
        <w:t xml:space="preserve"> </w:t>
      </w:r>
      <w:r w:rsidRPr="00626E4F">
        <w:rPr>
          <w:rFonts w:asciiTheme="minorHAnsi" w:hAnsiTheme="minorHAnsi" w:cstheme="minorHAnsi"/>
          <w:sz w:val="24"/>
          <w:szCs w:val="24"/>
        </w:rPr>
        <w:t>documentation. The 28-day period will only commence once all the paperwork is received</w:t>
      </w:r>
    </w:p>
    <w:p w14:paraId="4CFD4064" w14:textId="77777777" w:rsidR="00D13545" w:rsidRDefault="00D13545" w:rsidP="00D13545">
      <w:pPr>
        <w:tabs>
          <w:tab w:val="left" w:pos="0"/>
          <w:tab w:val="num" w:pos="426"/>
        </w:tabs>
        <w:rPr>
          <w:rFonts w:asciiTheme="minorHAnsi" w:hAnsiTheme="minorHAnsi" w:cstheme="minorHAnsi"/>
          <w:sz w:val="24"/>
          <w:szCs w:val="24"/>
        </w:rPr>
      </w:pPr>
    </w:p>
    <w:p w14:paraId="34F0BE75" w14:textId="51A4BB6F" w:rsidR="009559CF" w:rsidRPr="00D13545" w:rsidRDefault="005916D8" w:rsidP="00D13545">
      <w:pPr>
        <w:pStyle w:val="Heading1"/>
      </w:pPr>
      <w:bookmarkStart w:id="25" w:name="_Toc128555242"/>
      <w:r w:rsidRPr="00D13545">
        <w:t>PART 10 ROLES AND RESPONSIBILITIES</w:t>
      </w:r>
      <w:bookmarkEnd w:id="25"/>
    </w:p>
    <w:p w14:paraId="07F4CFD8" w14:textId="77777777" w:rsidR="00527E8C" w:rsidRDefault="00527E8C" w:rsidP="00527E8C">
      <w:pPr>
        <w:tabs>
          <w:tab w:val="left" w:pos="540"/>
        </w:tabs>
        <w:rPr>
          <w:rFonts w:asciiTheme="minorHAnsi" w:hAnsiTheme="minorHAnsi" w:cstheme="minorHAnsi"/>
          <w:b/>
          <w:i/>
          <w:sz w:val="24"/>
          <w:szCs w:val="24"/>
        </w:rPr>
      </w:pPr>
    </w:p>
    <w:p w14:paraId="3BF3C7D5" w14:textId="2598959E" w:rsidR="00E652DC" w:rsidRPr="00527E8C" w:rsidRDefault="00E652DC" w:rsidP="00527E8C">
      <w:pPr>
        <w:pStyle w:val="Heading3"/>
      </w:pPr>
      <w:bookmarkStart w:id="26" w:name="_Toc128555243"/>
      <w:r w:rsidRPr="00527E8C">
        <w:t xml:space="preserve">10.1 International Medical Graduates </w:t>
      </w:r>
      <w:bookmarkEnd w:id="26"/>
    </w:p>
    <w:p w14:paraId="5FDE38EC" w14:textId="77777777" w:rsidR="009559CF" w:rsidRPr="00971075" w:rsidRDefault="009559CF">
      <w:pPr>
        <w:pStyle w:val="BodyText"/>
        <w:rPr>
          <w:rFonts w:asciiTheme="minorHAnsi" w:hAnsiTheme="minorHAnsi" w:cstheme="minorHAnsi"/>
          <w:b/>
          <w:i/>
        </w:rPr>
      </w:pPr>
    </w:p>
    <w:p w14:paraId="53D6291A" w14:textId="0ACDBE56" w:rsidR="00E652DC" w:rsidRPr="00971075" w:rsidRDefault="00E652DC" w:rsidP="00E652DC">
      <w:pPr>
        <w:tabs>
          <w:tab w:val="left" w:pos="540"/>
        </w:tabs>
        <w:rPr>
          <w:rFonts w:asciiTheme="minorHAnsi" w:hAnsiTheme="minorHAnsi" w:cstheme="minorHAnsi"/>
          <w:sz w:val="24"/>
          <w:szCs w:val="24"/>
        </w:rPr>
      </w:pPr>
      <w:r w:rsidRPr="00971075">
        <w:rPr>
          <w:rFonts w:asciiTheme="minorHAnsi" w:hAnsiTheme="minorHAnsi" w:cstheme="minorHAnsi"/>
          <w:sz w:val="24"/>
          <w:szCs w:val="24"/>
        </w:rPr>
        <w:t xml:space="preserve">Throughout the duration of the Scheme </w:t>
      </w:r>
      <w:r w:rsidR="00D5187D" w:rsidRPr="00971075">
        <w:rPr>
          <w:rFonts w:asciiTheme="minorHAnsi" w:hAnsiTheme="minorHAnsi" w:cstheme="minorHAnsi"/>
          <w:sz w:val="24"/>
          <w:szCs w:val="24"/>
        </w:rPr>
        <w:t>IMG</w:t>
      </w:r>
      <w:r w:rsidR="000B10E7">
        <w:rPr>
          <w:rFonts w:asciiTheme="minorHAnsi" w:hAnsiTheme="minorHAnsi" w:cstheme="minorHAnsi"/>
          <w:sz w:val="24"/>
          <w:szCs w:val="24"/>
        </w:rPr>
        <w:t>s</w:t>
      </w:r>
      <w:r w:rsidRPr="00971075">
        <w:rPr>
          <w:rFonts w:asciiTheme="minorHAnsi" w:hAnsiTheme="minorHAnsi" w:cstheme="minorHAnsi"/>
          <w:sz w:val="24"/>
          <w:szCs w:val="24"/>
        </w:rPr>
        <w:t xml:space="preserve"> </w:t>
      </w:r>
      <w:r w:rsidR="00A45EA8">
        <w:rPr>
          <w:rFonts w:asciiTheme="minorHAnsi" w:hAnsiTheme="minorHAnsi" w:cstheme="minorHAnsi"/>
          <w:sz w:val="24"/>
          <w:szCs w:val="24"/>
        </w:rPr>
        <w:t>must</w:t>
      </w:r>
      <w:r w:rsidRPr="00971075">
        <w:rPr>
          <w:rFonts w:asciiTheme="minorHAnsi" w:hAnsiTheme="minorHAnsi" w:cstheme="minorHAnsi"/>
          <w:sz w:val="24"/>
          <w:szCs w:val="24"/>
        </w:rPr>
        <w:t>:</w:t>
      </w:r>
    </w:p>
    <w:p w14:paraId="0303723C" w14:textId="77777777" w:rsidR="00E652DC" w:rsidRPr="00971075" w:rsidRDefault="00E652DC" w:rsidP="00E652DC">
      <w:pPr>
        <w:tabs>
          <w:tab w:val="left" w:pos="540"/>
        </w:tabs>
        <w:rPr>
          <w:rFonts w:asciiTheme="minorHAnsi" w:hAnsiTheme="minorHAnsi" w:cstheme="minorHAnsi"/>
          <w:sz w:val="24"/>
          <w:szCs w:val="24"/>
        </w:rPr>
      </w:pPr>
    </w:p>
    <w:p w14:paraId="36422A1C" w14:textId="66EDCA78" w:rsidR="00E652DC" w:rsidRPr="00971075" w:rsidRDefault="00941751" w:rsidP="00E652DC">
      <w:pPr>
        <w:widowControl/>
        <w:numPr>
          <w:ilvl w:val="0"/>
          <w:numId w:val="13"/>
        </w:numPr>
        <w:tabs>
          <w:tab w:val="clear" w:pos="720"/>
          <w:tab w:val="left"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s</w:t>
      </w:r>
      <w:r w:rsidR="00AC7461">
        <w:rPr>
          <w:rFonts w:asciiTheme="minorHAnsi" w:hAnsiTheme="minorHAnsi" w:cstheme="minorHAnsi"/>
          <w:sz w:val="24"/>
          <w:szCs w:val="24"/>
        </w:rPr>
        <w:t>atisfy</w:t>
      </w:r>
      <w:r w:rsidR="00AC7461" w:rsidRPr="00971075">
        <w:rPr>
          <w:rFonts w:asciiTheme="minorHAnsi" w:hAnsiTheme="minorHAnsi" w:cstheme="minorHAnsi"/>
          <w:sz w:val="24"/>
          <w:szCs w:val="24"/>
        </w:rPr>
        <w:t xml:space="preserve"> </w:t>
      </w:r>
      <w:r w:rsidR="00E652DC" w:rsidRPr="00971075">
        <w:rPr>
          <w:rFonts w:asciiTheme="minorHAnsi" w:hAnsiTheme="minorHAnsi" w:cstheme="minorHAnsi"/>
          <w:sz w:val="24"/>
          <w:szCs w:val="24"/>
        </w:rPr>
        <w:t>the requirements of sections 19AA and 19AB of the Act</w:t>
      </w:r>
    </w:p>
    <w:p w14:paraId="23564480" w14:textId="152BD879" w:rsidR="00E652DC" w:rsidRPr="00971075" w:rsidRDefault="003756D9" w:rsidP="00E652DC">
      <w:pPr>
        <w:widowControl/>
        <w:numPr>
          <w:ilvl w:val="0"/>
          <w:numId w:val="13"/>
        </w:numPr>
        <w:tabs>
          <w:tab w:val="clear" w:pos="720"/>
          <w:tab w:val="left"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m</w:t>
      </w:r>
      <w:r w:rsidR="00E652DC" w:rsidRPr="00971075">
        <w:rPr>
          <w:rFonts w:asciiTheme="minorHAnsi" w:hAnsiTheme="minorHAnsi" w:cstheme="minorHAnsi"/>
          <w:sz w:val="24"/>
          <w:szCs w:val="24"/>
        </w:rPr>
        <w:t>aintain suitable A</w:t>
      </w:r>
      <w:r w:rsidR="00A45EA8">
        <w:rPr>
          <w:rFonts w:asciiTheme="minorHAnsi" w:hAnsiTheme="minorHAnsi" w:cstheme="minorHAnsi"/>
          <w:sz w:val="24"/>
          <w:szCs w:val="24"/>
        </w:rPr>
        <w:t>hpra</w:t>
      </w:r>
      <w:r w:rsidR="00E652DC" w:rsidRPr="00971075">
        <w:rPr>
          <w:rFonts w:asciiTheme="minorHAnsi" w:hAnsiTheme="minorHAnsi" w:cstheme="minorHAnsi"/>
          <w:sz w:val="24"/>
          <w:szCs w:val="24"/>
        </w:rPr>
        <w:t xml:space="preserve"> registration</w:t>
      </w:r>
    </w:p>
    <w:p w14:paraId="3F8EA230" w14:textId="2D74BCC6" w:rsidR="00E652DC" w:rsidRPr="00971075" w:rsidRDefault="003756D9" w:rsidP="00E652DC">
      <w:pPr>
        <w:widowControl/>
        <w:numPr>
          <w:ilvl w:val="0"/>
          <w:numId w:val="13"/>
        </w:numPr>
        <w:tabs>
          <w:tab w:val="clear" w:pos="720"/>
          <w:tab w:val="left"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m</w:t>
      </w:r>
      <w:r w:rsidR="00E652DC" w:rsidRPr="00971075">
        <w:rPr>
          <w:rFonts w:asciiTheme="minorHAnsi" w:hAnsiTheme="minorHAnsi" w:cstheme="minorHAnsi"/>
          <w:sz w:val="24"/>
          <w:szCs w:val="24"/>
        </w:rPr>
        <w:t xml:space="preserve">aintain a current Medicare </w:t>
      </w:r>
      <w:r w:rsidR="00AC7461">
        <w:rPr>
          <w:rFonts w:asciiTheme="minorHAnsi" w:hAnsiTheme="minorHAnsi" w:cstheme="minorHAnsi"/>
          <w:sz w:val="24"/>
          <w:szCs w:val="24"/>
        </w:rPr>
        <w:t>p</w:t>
      </w:r>
      <w:r w:rsidR="00E652DC" w:rsidRPr="00971075">
        <w:rPr>
          <w:rFonts w:asciiTheme="minorHAnsi" w:hAnsiTheme="minorHAnsi" w:cstheme="minorHAnsi"/>
          <w:sz w:val="24"/>
          <w:szCs w:val="24"/>
        </w:rPr>
        <w:t xml:space="preserve">rovider </w:t>
      </w:r>
      <w:r w:rsidR="00AC7461">
        <w:rPr>
          <w:rFonts w:asciiTheme="minorHAnsi" w:hAnsiTheme="minorHAnsi" w:cstheme="minorHAnsi"/>
          <w:sz w:val="24"/>
          <w:szCs w:val="24"/>
        </w:rPr>
        <w:t>n</w:t>
      </w:r>
      <w:r w:rsidR="00E652DC" w:rsidRPr="00971075">
        <w:rPr>
          <w:rFonts w:asciiTheme="minorHAnsi" w:hAnsiTheme="minorHAnsi" w:cstheme="minorHAnsi"/>
          <w:sz w:val="24"/>
          <w:szCs w:val="24"/>
        </w:rPr>
        <w:t xml:space="preserve">umber in the relevant location(s) </w:t>
      </w:r>
    </w:p>
    <w:p w14:paraId="5DF0F469" w14:textId="6D583E07" w:rsidR="00E652DC" w:rsidRPr="00971075" w:rsidRDefault="003756D9" w:rsidP="00E652DC">
      <w:pPr>
        <w:widowControl/>
        <w:numPr>
          <w:ilvl w:val="0"/>
          <w:numId w:val="13"/>
        </w:numPr>
        <w:tabs>
          <w:tab w:val="clear" w:pos="720"/>
          <w:tab w:val="left" w:pos="709"/>
        </w:tabs>
        <w:autoSpaceDE/>
        <w:autoSpaceDN/>
        <w:ind w:left="709" w:hanging="425"/>
        <w:rPr>
          <w:rFonts w:asciiTheme="minorHAnsi" w:hAnsiTheme="minorHAnsi" w:cstheme="minorHAnsi"/>
          <w:b/>
          <w:sz w:val="24"/>
          <w:szCs w:val="24"/>
        </w:rPr>
      </w:pPr>
      <w:r>
        <w:rPr>
          <w:rFonts w:asciiTheme="minorHAnsi" w:hAnsiTheme="minorHAnsi" w:cstheme="minorHAnsi"/>
          <w:sz w:val="24"/>
          <w:szCs w:val="24"/>
        </w:rPr>
        <w:t>n</w:t>
      </w:r>
      <w:r w:rsidR="00E652DC" w:rsidRPr="00971075">
        <w:rPr>
          <w:rFonts w:asciiTheme="minorHAnsi" w:hAnsiTheme="minorHAnsi" w:cstheme="minorHAnsi"/>
          <w:sz w:val="24"/>
          <w:szCs w:val="24"/>
        </w:rPr>
        <w:t xml:space="preserve">otify the relevant RWA of any changes </w:t>
      </w:r>
      <w:r w:rsidR="00AC7461">
        <w:rPr>
          <w:rFonts w:asciiTheme="minorHAnsi" w:hAnsiTheme="minorHAnsi" w:cstheme="minorHAnsi"/>
          <w:sz w:val="24"/>
          <w:szCs w:val="24"/>
        </w:rPr>
        <w:t>which</w:t>
      </w:r>
      <w:r w:rsidR="00AC7461" w:rsidRPr="00971075">
        <w:rPr>
          <w:rFonts w:asciiTheme="minorHAnsi" w:hAnsiTheme="minorHAnsi" w:cstheme="minorHAnsi"/>
          <w:sz w:val="24"/>
          <w:szCs w:val="24"/>
        </w:rPr>
        <w:t xml:space="preserve"> </w:t>
      </w:r>
      <w:r w:rsidR="00E652DC" w:rsidRPr="00971075">
        <w:rPr>
          <w:rFonts w:asciiTheme="minorHAnsi" w:hAnsiTheme="minorHAnsi" w:cstheme="minorHAnsi"/>
          <w:sz w:val="24"/>
          <w:szCs w:val="24"/>
        </w:rPr>
        <w:t xml:space="preserve">impact the Scheme </w:t>
      </w:r>
      <w:r w:rsidR="00D63F0B">
        <w:rPr>
          <w:rFonts w:asciiTheme="minorHAnsi" w:hAnsiTheme="minorHAnsi" w:cstheme="minorHAnsi"/>
          <w:sz w:val="24"/>
          <w:szCs w:val="24"/>
        </w:rPr>
        <w:t>(</w:t>
      </w:r>
      <w:r w:rsidR="00E652DC" w:rsidRPr="00971075">
        <w:rPr>
          <w:rFonts w:asciiTheme="minorHAnsi" w:hAnsiTheme="minorHAnsi" w:cstheme="minorHAnsi"/>
          <w:sz w:val="24"/>
          <w:szCs w:val="24"/>
        </w:rPr>
        <w:t>i.e. leave arrangements, requests to transfer location</w:t>
      </w:r>
      <w:r w:rsidR="00D63F0B">
        <w:rPr>
          <w:rFonts w:asciiTheme="minorHAnsi" w:hAnsiTheme="minorHAnsi" w:cstheme="minorHAnsi"/>
          <w:sz w:val="24"/>
          <w:szCs w:val="24"/>
        </w:rPr>
        <w:t>)</w:t>
      </w:r>
    </w:p>
    <w:p w14:paraId="7FDD4C56" w14:textId="462905FF" w:rsidR="00E652DC" w:rsidRPr="00971075" w:rsidRDefault="003756D9" w:rsidP="00E652DC">
      <w:pPr>
        <w:widowControl/>
        <w:numPr>
          <w:ilvl w:val="0"/>
          <w:numId w:val="13"/>
        </w:numPr>
        <w:tabs>
          <w:tab w:val="clear" w:pos="720"/>
          <w:tab w:val="left"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c</w:t>
      </w:r>
      <w:r w:rsidR="00E652DC" w:rsidRPr="00971075">
        <w:rPr>
          <w:rFonts w:asciiTheme="minorHAnsi" w:hAnsiTheme="minorHAnsi" w:cstheme="minorHAnsi"/>
          <w:sz w:val="24"/>
          <w:szCs w:val="24"/>
        </w:rPr>
        <w:t xml:space="preserve">omply with the Scheme contract agreement with the relevant RWA including </w:t>
      </w:r>
    </w:p>
    <w:p w14:paraId="67C68A88" w14:textId="36097B59" w:rsidR="00E652DC" w:rsidRPr="00971075" w:rsidRDefault="00E652DC" w:rsidP="00E652DC">
      <w:pPr>
        <w:widowControl/>
        <w:numPr>
          <w:ilvl w:val="0"/>
          <w:numId w:val="14"/>
        </w:numPr>
        <w:tabs>
          <w:tab w:val="left" w:pos="1418"/>
        </w:tabs>
        <w:autoSpaceDE/>
        <w:autoSpaceDN/>
        <w:ind w:left="1418" w:hanging="425"/>
        <w:rPr>
          <w:rFonts w:asciiTheme="minorHAnsi" w:hAnsiTheme="minorHAnsi" w:cstheme="minorHAnsi"/>
          <w:b/>
          <w:sz w:val="24"/>
          <w:szCs w:val="24"/>
        </w:rPr>
      </w:pPr>
      <w:r w:rsidRPr="00971075">
        <w:rPr>
          <w:rFonts w:asciiTheme="minorHAnsi" w:hAnsiTheme="minorHAnsi" w:cstheme="minorHAnsi"/>
          <w:sz w:val="24"/>
          <w:szCs w:val="24"/>
        </w:rPr>
        <w:t>complete the required term of service in a location deemed eligible for the Scheme</w:t>
      </w:r>
    </w:p>
    <w:p w14:paraId="46BD7705" w14:textId="24CDDA14" w:rsidR="00E652DC" w:rsidRPr="00971075" w:rsidRDefault="00E652DC" w:rsidP="00E652DC">
      <w:pPr>
        <w:widowControl/>
        <w:numPr>
          <w:ilvl w:val="0"/>
          <w:numId w:val="14"/>
        </w:numPr>
        <w:tabs>
          <w:tab w:val="left" w:pos="1418"/>
        </w:tabs>
        <w:autoSpaceDE/>
        <w:autoSpaceDN/>
        <w:ind w:left="1418" w:hanging="425"/>
        <w:rPr>
          <w:rFonts w:asciiTheme="minorHAnsi" w:hAnsiTheme="minorHAnsi" w:cstheme="minorHAnsi"/>
          <w:b/>
          <w:sz w:val="24"/>
          <w:szCs w:val="24"/>
        </w:rPr>
      </w:pPr>
      <w:r w:rsidRPr="00971075">
        <w:rPr>
          <w:rFonts w:asciiTheme="minorHAnsi" w:hAnsiTheme="minorHAnsi" w:cstheme="minorHAnsi"/>
          <w:sz w:val="24"/>
          <w:szCs w:val="24"/>
        </w:rPr>
        <w:t xml:space="preserve">attain </w:t>
      </w:r>
      <w:r w:rsidR="00AC7461">
        <w:rPr>
          <w:rFonts w:asciiTheme="minorHAnsi" w:hAnsiTheme="minorHAnsi" w:cstheme="minorHAnsi"/>
          <w:sz w:val="24"/>
          <w:szCs w:val="24"/>
        </w:rPr>
        <w:t>specialist registration in general practice with Ahpra</w:t>
      </w:r>
    </w:p>
    <w:p w14:paraId="6D8BDF11" w14:textId="058BA9AD" w:rsidR="00E652DC" w:rsidRPr="00971075" w:rsidRDefault="00E652DC" w:rsidP="00E652DC">
      <w:pPr>
        <w:widowControl/>
        <w:numPr>
          <w:ilvl w:val="0"/>
          <w:numId w:val="14"/>
        </w:numPr>
        <w:tabs>
          <w:tab w:val="left" w:pos="1418"/>
        </w:tabs>
        <w:autoSpaceDE/>
        <w:autoSpaceDN/>
        <w:ind w:left="1418" w:hanging="425"/>
        <w:rPr>
          <w:rFonts w:asciiTheme="minorHAnsi" w:hAnsiTheme="minorHAnsi" w:cstheme="minorHAnsi"/>
          <w:b/>
          <w:sz w:val="24"/>
          <w:szCs w:val="24"/>
        </w:rPr>
      </w:pPr>
      <w:r w:rsidRPr="00971075">
        <w:rPr>
          <w:rFonts w:asciiTheme="minorHAnsi" w:hAnsiTheme="minorHAnsi" w:cstheme="minorHAnsi"/>
          <w:sz w:val="24"/>
          <w:szCs w:val="24"/>
        </w:rPr>
        <w:t xml:space="preserve">attain Australian permanent residency or </w:t>
      </w:r>
      <w:r w:rsidR="00AC7461">
        <w:rPr>
          <w:rFonts w:asciiTheme="minorHAnsi" w:hAnsiTheme="minorHAnsi" w:cstheme="minorHAnsi"/>
          <w:sz w:val="24"/>
          <w:szCs w:val="24"/>
        </w:rPr>
        <w:t>c</w:t>
      </w:r>
      <w:r w:rsidRPr="00971075">
        <w:rPr>
          <w:rFonts w:asciiTheme="minorHAnsi" w:hAnsiTheme="minorHAnsi" w:cstheme="minorHAnsi"/>
          <w:sz w:val="24"/>
          <w:szCs w:val="24"/>
        </w:rPr>
        <w:t xml:space="preserve">itizenship </w:t>
      </w:r>
    </w:p>
    <w:p w14:paraId="66320BA8" w14:textId="2C114A10" w:rsidR="00E652DC" w:rsidRPr="001358CF" w:rsidRDefault="003756D9" w:rsidP="001358CF">
      <w:pPr>
        <w:widowControl/>
        <w:numPr>
          <w:ilvl w:val="0"/>
          <w:numId w:val="13"/>
        </w:numPr>
        <w:tabs>
          <w:tab w:val="clear" w:pos="720"/>
          <w:tab w:val="left" w:pos="709"/>
        </w:tabs>
        <w:autoSpaceDE/>
        <w:autoSpaceDN/>
        <w:spacing w:after="300"/>
        <w:ind w:left="709" w:hanging="425"/>
        <w:rPr>
          <w:rFonts w:asciiTheme="minorHAnsi" w:hAnsiTheme="minorHAnsi" w:cstheme="minorHAnsi"/>
          <w:sz w:val="24"/>
          <w:szCs w:val="24"/>
        </w:rPr>
      </w:pPr>
      <w:r>
        <w:rPr>
          <w:rFonts w:asciiTheme="minorHAnsi" w:hAnsiTheme="minorHAnsi" w:cstheme="minorHAnsi"/>
          <w:sz w:val="24"/>
          <w:szCs w:val="24"/>
        </w:rPr>
        <w:t>p</w:t>
      </w:r>
      <w:r w:rsidR="00E652DC" w:rsidRPr="00971075">
        <w:rPr>
          <w:rFonts w:asciiTheme="minorHAnsi" w:hAnsiTheme="minorHAnsi" w:cstheme="minorHAnsi"/>
          <w:sz w:val="24"/>
          <w:szCs w:val="24"/>
        </w:rPr>
        <w:t xml:space="preserve">rovide evidence </w:t>
      </w:r>
      <w:r w:rsidR="00A45EA8">
        <w:rPr>
          <w:rFonts w:asciiTheme="minorHAnsi" w:hAnsiTheme="minorHAnsi" w:cstheme="minorHAnsi"/>
          <w:sz w:val="24"/>
          <w:szCs w:val="24"/>
        </w:rPr>
        <w:t xml:space="preserve">of </w:t>
      </w:r>
      <w:r w:rsidR="00AC7461">
        <w:rPr>
          <w:rFonts w:asciiTheme="minorHAnsi" w:hAnsiTheme="minorHAnsi" w:cstheme="minorHAnsi"/>
          <w:sz w:val="24"/>
          <w:szCs w:val="24"/>
        </w:rPr>
        <w:t>attaining specialist registration in general practice with Ahpra</w:t>
      </w:r>
      <w:r w:rsidR="00E652DC" w:rsidRPr="00971075">
        <w:rPr>
          <w:rFonts w:asciiTheme="minorHAnsi" w:hAnsiTheme="minorHAnsi" w:cstheme="minorHAnsi"/>
          <w:sz w:val="24"/>
          <w:szCs w:val="24"/>
        </w:rPr>
        <w:t xml:space="preserve"> and Australian </w:t>
      </w:r>
      <w:r w:rsidR="00AC7461">
        <w:rPr>
          <w:rFonts w:asciiTheme="minorHAnsi" w:hAnsiTheme="minorHAnsi" w:cstheme="minorHAnsi"/>
          <w:sz w:val="24"/>
          <w:szCs w:val="24"/>
        </w:rPr>
        <w:t>p</w:t>
      </w:r>
      <w:r w:rsidR="00E652DC" w:rsidRPr="00971075">
        <w:rPr>
          <w:rFonts w:asciiTheme="minorHAnsi" w:hAnsiTheme="minorHAnsi" w:cstheme="minorHAnsi"/>
          <w:sz w:val="24"/>
          <w:szCs w:val="24"/>
        </w:rPr>
        <w:t xml:space="preserve">ermanent </w:t>
      </w:r>
      <w:r w:rsidR="00AC7461">
        <w:rPr>
          <w:rFonts w:asciiTheme="minorHAnsi" w:hAnsiTheme="minorHAnsi" w:cstheme="minorHAnsi"/>
          <w:sz w:val="24"/>
          <w:szCs w:val="24"/>
        </w:rPr>
        <w:t>r</w:t>
      </w:r>
      <w:r w:rsidR="00E652DC" w:rsidRPr="00971075">
        <w:rPr>
          <w:rFonts w:asciiTheme="minorHAnsi" w:hAnsiTheme="minorHAnsi" w:cstheme="minorHAnsi"/>
          <w:sz w:val="24"/>
          <w:szCs w:val="24"/>
        </w:rPr>
        <w:t xml:space="preserve">esidency or </w:t>
      </w:r>
      <w:r w:rsidR="00AC7461">
        <w:rPr>
          <w:rFonts w:asciiTheme="minorHAnsi" w:hAnsiTheme="minorHAnsi" w:cstheme="minorHAnsi"/>
          <w:sz w:val="24"/>
          <w:szCs w:val="24"/>
        </w:rPr>
        <w:t>c</w:t>
      </w:r>
      <w:r w:rsidR="00E652DC" w:rsidRPr="00971075">
        <w:rPr>
          <w:rFonts w:asciiTheme="minorHAnsi" w:hAnsiTheme="minorHAnsi" w:cstheme="minorHAnsi"/>
          <w:sz w:val="24"/>
          <w:szCs w:val="24"/>
        </w:rPr>
        <w:t xml:space="preserve">itizenship to the relevant RWA </w:t>
      </w:r>
      <w:r w:rsidR="00D63F0B">
        <w:rPr>
          <w:rFonts w:asciiTheme="minorHAnsi" w:hAnsiTheme="minorHAnsi" w:cstheme="minorHAnsi"/>
          <w:sz w:val="24"/>
          <w:szCs w:val="24"/>
        </w:rPr>
        <w:t>2</w:t>
      </w:r>
      <w:r w:rsidR="00D63F0B" w:rsidRPr="00971075">
        <w:rPr>
          <w:rFonts w:asciiTheme="minorHAnsi" w:hAnsiTheme="minorHAnsi" w:cstheme="minorHAnsi"/>
          <w:sz w:val="24"/>
          <w:szCs w:val="24"/>
        </w:rPr>
        <w:t xml:space="preserve"> </w:t>
      </w:r>
      <w:r w:rsidR="00E652DC" w:rsidRPr="00971075">
        <w:rPr>
          <w:rFonts w:asciiTheme="minorHAnsi" w:hAnsiTheme="minorHAnsi" w:cstheme="minorHAnsi"/>
          <w:sz w:val="24"/>
          <w:szCs w:val="24"/>
        </w:rPr>
        <w:t xml:space="preserve">months prior to the completion of their placement. </w:t>
      </w:r>
    </w:p>
    <w:p w14:paraId="28F60EF0" w14:textId="6941232C" w:rsidR="00E652DC" w:rsidRPr="00971075" w:rsidRDefault="00E652DC" w:rsidP="00E652DC">
      <w:pPr>
        <w:rPr>
          <w:rFonts w:asciiTheme="minorHAnsi" w:hAnsiTheme="minorHAnsi" w:cstheme="minorHAnsi"/>
          <w:sz w:val="24"/>
          <w:szCs w:val="24"/>
        </w:rPr>
      </w:pPr>
      <w:r w:rsidRPr="00971075">
        <w:rPr>
          <w:rFonts w:asciiTheme="minorHAnsi" w:hAnsiTheme="minorHAnsi" w:cstheme="minorHAnsi"/>
          <w:sz w:val="24"/>
          <w:szCs w:val="24"/>
        </w:rPr>
        <w:t xml:space="preserve">Where an </w:t>
      </w:r>
      <w:r w:rsidR="008914F3">
        <w:rPr>
          <w:rFonts w:asciiTheme="minorHAnsi" w:hAnsiTheme="minorHAnsi" w:cstheme="minorHAnsi"/>
          <w:sz w:val="24"/>
          <w:szCs w:val="24"/>
        </w:rPr>
        <w:t>IMG</w:t>
      </w:r>
      <w:r w:rsidRPr="00971075">
        <w:rPr>
          <w:rFonts w:asciiTheme="minorHAnsi" w:hAnsiTheme="minorHAnsi" w:cstheme="minorHAnsi"/>
          <w:sz w:val="24"/>
          <w:szCs w:val="24"/>
        </w:rPr>
        <w:t xml:space="preserve"> is unable to complete the Scheme requirements in the agreed time, the </w:t>
      </w:r>
      <w:r w:rsidR="008914F3">
        <w:rPr>
          <w:rFonts w:asciiTheme="minorHAnsi" w:hAnsiTheme="minorHAnsi" w:cstheme="minorHAnsi"/>
          <w:sz w:val="24"/>
          <w:szCs w:val="24"/>
        </w:rPr>
        <w:t>IMG</w:t>
      </w:r>
      <w:r w:rsidRPr="00971075">
        <w:rPr>
          <w:rFonts w:asciiTheme="minorHAnsi" w:hAnsiTheme="minorHAnsi" w:cstheme="minorHAnsi"/>
          <w:sz w:val="24"/>
          <w:szCs w:val="24"/>
        </w:rPr>
        <w:t xml:space="preserve"> can continue working </w:t>
      </w:r>
      <w:r w:rsidR="00CA3DFC">
        <w:rPr>
          <w:rFonts w:asciiTheme="minorHAnsi" w:hAnsiTheme="minorHAnsi" w:cstheme="minorHAnsi"/>
          <w:sz w:val="24"/>
          <w:szCs w:val="24"/>
        </w:rPr>
        <w:t>at</w:t>
      </w:r>
      <w:r w:rsidRPr="00971075">
        <w:rPr>
          <w:rFonts w:asciiTheme="minorHAnsi" w:hAnsiTheme="minorHAnsi" w:cstheme="minorHAnsi"/>
          <w:sz w:val="24"/>
          <w:szCs w:val="24"/>
        </w:rPr>
        <w:t xml:space="preserve"> the location until all </w:t>
      </w:r>
      <w:r w:rsidR="00CA3DFC">
        <w:rPr>
          <w:rFonts w:asciiTheme="minorHAnsi" w:hAnsiTheme="minorHAnsi" w:cstheme="minorHAnsi"/>
          <w:sz w:val="24"/>
          <w:szCs w:val="24"/>
        </w:rPr>
        <w:t>Scheme</w:t>
      </w:r>
      <w:r w:rsidRPr="00971075">
        <w:rPr>
          <w:rFonts w:asciiTheme="minorHAnsi" w:hAnsiTheme="minorHAnsi" w:cstheme="minorHAnsi"/>
          <w:sz w:val="24"/>
          <w:szCs w:val="24"/>
        </w:rPr>
        <w:t xml:space="preserve"> requirements</w:t>
      </w:r>
      <w:r w:rsidR="00CA3DFC">
        <w:rPr>
          <w:rFonts w:asciiTheme="minorHAnsi" w:hAnsiTheme="minorHAnsi" w:cstheme="minorHAnsi"/>
          <w:sz w:val="24"/>
          <w:szCs w:val="24"/>
        </w:rPr>
        <w:t xml:space="preserve"> are satisfied</w:t>
      </w:r>
      <w:r w:rsidRPr="00971075">
        <w:rPr>
          <w:rFonts w:asciiTheme="minorHAnsi" w:hAnsiTheme="minorHAnsi" w:cstheme="minorHAnsi"/>
          <w:sz w:val="24"/>
          <w:szCs w:val="24"/>
        </w:rPr>
        <w:t>. At that time, they can write to the relevant RWA and request access to an unrestricted Medicare Provider Number. Unrestricted access to Medicare will only commence once all the Scheme requirements have been met and will not be backdated under any circumstances.</w:t>
      </w:r>
    </w:p>
    <w:p w14:paraId="02A7DE0A" w14:textId="77777777" w:rsidR="00E652DC" w:rsidRPr="00971075" w:rsidRDefault="00E652DC" w:rsidP="00E652DC">
      <w:pPr>
        <w:rPr>
          <w:rFonts w:asciiTheme="minorHAnsi" w:hAnsiTheme="minorHAnsi" w:cstheme="minorHAnsi"/>
          <w:sz w:val="24"/>
          <w:szCs w:val="24"/>
        </w:rPr>
      </w:pPr>
    </w:p>
    <w:p w14:paraId="7CFDD8BB" w14:textId="5C8EA181" w:rsidR="00E652DC" w:rsidRPr="00971075" w:rsidRDefault="00E652DC" w:rsidP="00E652DC">
      <w:pPr>
        <w:tabs>
          <w:tab w:val="left" w:pos="540"/>
        </w:tabs>
        <w:rPr>
          <w:rFonts w:asciiTheme="minorHAnsi" w:hAnsiTheme="minorHAnsi" w:cstheme="minorHAnsi"/>
          <w:sz w:val="24"/>
          <w:szCs w:val="24"/>
        </w:rPr>
      </w:pPr>
      <w:r w:rsidRPr="00971075">
        <w:rPr>
          <w:rFonts w:asciiTheme="minorHAnsi" w:hAnsiTheme="minorHAnsi" w:cstheme="minorHAnsi"/>
          <w:sz w:val="24"/>
          <w:szCs w:val="24"/>
        </w:rPr>
        <w:t xml:space="preserve">The </w:t>
      </w:r>
      <w:r w:rsidR="008914F3">
        <w:rPr>
          <w:rFonts w:asciiTheme="minorHAnsi" w:hAnsiTheme="minorHAnsi" w:cstheme="minorHAnsi"/>
          <w:sz w:val="24"/>
          <w:szCs w:val="24"/>
        </w:rPr>
        <w:t>IMG</w:t>
      </w:r>
      <w:r w:rsidRPr="00971075">
        <w:rPr>
          <w:rFonts w:asciiTheme="minorHAnsi" w:hAnsiTheme="minorHAnsi" w:cstheme="minorHAnsi"/>
          <w:sz w:val="24"/>
          <w:szCs w:val="24"/>
        </w:rPr>
        <w:t xml:space="preserve"> will need to provide the following forms of evidence to demonstrate they have met the criteria for completion of the Scheme:</w:t>
      </w:r>
    </w:p>
    <w:p w14:paraId="3170797E" w14:textId="77777777" w:rsidR="00E652DC" w:rsidRPr="00971075" w:rsidRDefault="00E652DC" w:rsidP="00E652DC">
      <w:pPr>
        <w:tabs>
          <w:tab w:val="left" w:pos="540"/>
        </w:tabs>
        <w:rPr>
          <w:rFonts w:asciiTheme="minorHAnsi" w:hAnsiTheme="minorHAnsi" w:cstheme="minorHAnsi"/>
          <w:sz w:val="24"/>
          <w:szCs w:val="24"/>
        </w:rPr>
      </w:pPr>
    </w:p>
    <w:p w14:paraId="42F1B568" w14:textId="41E94743" w:rsidR="00E652DC" w:rsidRPr="00971075" w:rsidRDefault="003756D9" w:rsidP="00E652DC">
      <w:pPr>
        <w:widowControl/>
        <w:numPr>
          <w:ilvl w:val="0"/>
          <w:numId w:val="15"/>
        </w:numPr>
        <w:tabs>
          <w:tab w:val="clear" w:pos="900"/>
          <w:tab w:val="left"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a</w:t>
      </w:r>
      <w:r w:rsidR="007B3BD3">
        <w:rPr>
          <w:rFonts w:asciiTheme="minorHAnsi" w:hAnsiTheme="minorHAnsi" w:cstheme="minorHAnsi"/>
          <w:sz w:val="24"/>
          <w:szCs w:val="24"/>
        </w:rPr>
        <w:t xml:space="preserve"> copy of their </w:t>
      </w:r>
      <w:r w:rsidR="00CA3DFC">
        <w:rPr>
          <w:rFonts w:asciiTheme="minorHAnsi" w:hAnsiTheme="minorHAnsi" w:cstheme="minorHAnsi"/>
          <w:sz w:val="24"/>
          <w:szCs w:val="24"/>
        </w:rPr>
        <w:t xml:space="preserve">Ahpra specialist registration in </w:t>
      </w:r>
      <w:r w:rsidR="007B3BD3">
        <w:rPr>
          <w:rFonts w:asciiTheme="minorHAnsi" w:hAnsiTheme="minorHAnsi" w:cstheme="minorHAnsi"/>
          <w:sz w:val="24"/>
          <w:szCs w:val="24"/>
        </w:rPr>
        <w:t>G</w:t>
      </w:r>
      <w:r w:rsidR="00CA3DFC">
        <w:rPr>
          <w:rFonts w:asciiTheme="minorHAnsi" w:hAnsiTheme="minorHAnsi" w:cstheme="minorHAnsi"/>
          <w:sz w:val="24"/>
          <w:szCs w:val="24"/>
        </w:rPr>
        <w:t xml:space="preserve">eneral </w:t>
      </w:r>
      <w:r w:rsidR="007B3BD3">
        <w:rPr>
          <w:rFonts w:asciiTheme="minorHAnsi" w:hAnsiTheme="minorHAnsi" w:cstheme="minorHAnsi"/>
          <w:sz w:val="24"/>
          <w:szCs w:val="24"/>
        </w:rPr>
        <w:t>P</w:t>
      </w:r>
      <w:r w:rsidR="00CA3DFC">
        <w:rPr>
          <w:rFonts w:asciiTheme="minorHAnsi" w:hAnsiTheme="minorHAnsi" w:cstheme="minorHAnsi"/>
          <w:sz w:val="24"/>
          <w:szCs w:val="24"/>
        </w:rPr>
        <w:t>ractice</w:t>
      </w:r>
      <w:r w:rsidR="007B3BD3">
        <w:rPr>
          <w:rFonts w:asciiTheme="minorHAnsi" w:hAnsiTheme="minorHAnsi" w:cstheme="minorHAnsi"/>
          <w:sz w:val="24"/>
          <w:szCs w:val="24"/>
        </w:rPr>
        <w:t xml:space="preserve"> certificate.</w:t>
      </w:r>
    </w:p>
    <w:p w14:paraId="4DC9406E" w14:textId="47AB6D98" w:rsidR="00E652DC" w:rsidRPr="00971075" w:rsidRDefault="003756D9" w:rsidP="00E652DC">
      <w:pPr>
        <w:widowControl/>
        <w:numPr>
          <w:ilvl w:val="0"/>
          <w:numId w:val="15"/>
        </w:numPr>
        <w:tabs>
          <w:tab w:val="clear" w:pos="900"/>
          <w:tab w:val="left"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a</w:t>
      </w:r>
      <w:r w:rsidR="00CA3DFC">
        <w:rPr>
          <w:rFonts w:asciiTheme="minorHAnsi" w:hAnsiTheme="minorHAnsi" w:cstheme="minorHAnsi"/>
          <w:sz w:val="24"/>
          <w:szCs w:val="24"/>
        </w:rPr>
        <w:t xml:space="preserve"> c</w:t>
      </w:r>
      <w:r w:rsidR="00E652DC" w:rsidRPr="00971075">
        <w:rPr>
          <w:rFonts w:asciiTheme="minorHAnsi" w:hAnsiTheme="minorHAnsi" w:cstheme="minorHAnsi"/>
          <w:sz w:val="24"/>
          <w:szCs w:val="24"/>
        </w:rPr>
        <w:t>opy of the</w:t>
      </w:r>
      <w:r w:rsidR="007B3BD3">
        <w:rPr>
          <w:rFonts w:asciiTheme="minorHAnsi" w:hAnsiTheme="minorHAnsi" w:cstheme="minorHAnsi"/>
          <w:sz w:val="24"/>
          <w:szCs w:val="24"/>
        </w:rPr>
        <w:t>ir permanent Australian residency</w:t>
      </w:r>
      <w:r w:rsidR="00E652DC" w:rsidRPr="00971075">
        <w:rPr>
          <w:rFonts w:asciiTheme="minorHAnsi" w:hAnsiTheme="minorHAnsi" w:cstheme="minorHAnsi"/>
          <w:sz w:val="24"/>
          <w:szCs w:val="24"/>
        </w:rPr>
        <w:t xml:space="preserve"> </w:t>
      </w:r>
      <w:r w:rsidR="00CA3DFC">
        <w:rPr>
          <w:rFonts w:asciiTheme="minorHAnsi" w:hAnsiTheme="minorHAnsi" w:cstheme="minorHAnsi"/>
          <w:sz w:val="24"/>
          <w:szCs w:val="24"/>
        </w:rPr>
        <w:t xml:space="preserve">Visa Grant Notice </w:t>
      </w:r>
      <w:r w:rsidR="00E652DC" w:rsidRPr="00971075">
        <w:rPr>
          <w:rFonts w:asciiTheme="minorHAnsi" w:hAnsiTheme="minorHAnsi" w:cstheme="minorHAnsi"/>
          <w:sz w:val="24"/>
          <w:szCs w:val="24"/>
        </w:rPr>
        <w:t xml:space="preserve"> </w:t>
      </w:r>
    </w:p>
    <w:p w14:paraId="3CB99A25" w14:textId="6959DEB9" w:rsidR="00E652DC" w:rsidRPr="00971075" w:rsidRDefault="003756D9" w:rsidP="00E652DC">
      <w:pPr>
        <w:widowControl/>
        <w:numPr>
          <w:ilvl w:val="0"/>
          <w:numId w:val="15"/>
        </w:numPr>
        <w:tabs>
          <w:tab w:val="clear" w:pos="900"/>
          <w:tab w:val="left"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a</w:t>
      </w:r>
      <w:r w:rsidR="00CA3DFC">
        <w:rPr>
          <w:rFonts w:asciiTheme="minorHAnsi" w:hAnsiTheme="minorHAnsi" w:cstheme="minorHAnsi"/>
          <w:sz w:val="24"/>
          <w:szCs w:val="24"/>
        </w:rPr>
        <w:t xml:space="preserve">n </w:t>
      </w:r>
      <w:r w:rsidR="00E652DC" w:rsidRPr="00971075">
        <w:rPr>
          <w:rFonts w:asciiTheme="minorHAnsi" w:hAnsiTheme="minorHAnsi" w:cstheme="minorHAnsi"/>
          <w:sz w:val="24"/>
          <w:szCs w:val="24"/>
        </w:rPr>
        <w:t>Australian citizenship certificate</w:t>
      </w:r>
    </w:p>
    <w:p w14:paraId="480A817D" w14:textId="77777777" w:rsidR="00E652DC" w:rsidRPr="00971075" w:rsidRDefault="00E652DC" w:rsidP="00E652DC">
      <w:pPr>
        <w:tabs>
          <w:tab w:val="left" w:pos="540"/>
          <w:tab w:val="num" w:pos="567"/>
        </w:tabs>
        <w:ind w:left="1134"/>
        <w:rPr>
          <w:rFonts w:asciiTheme="minorHAnsi" w:hAnsiTheme="minorHAnsi" w:cstheme="minorHAnsi"/>
          <w:sz w:val="24"/>
          <w:szCs w:val="24"/>
        </w:rPr>
      </w:pPr>
    </w:p>
    <w:p w14:paraId="4F6640B8" w14:textId="5A74DC97" w:rsidR="00A55049" w:rsidRDefault="00E652DC" w:rsidP="00E652DC">
      <w:pPr>
        <w:tabs>
          <w:tab w:val="left" w:pos="540"/>
        </w:tabs>
        <w:rPr>
          <w:rFonts w:asciiTheme="minorHAnsi" w:hAnsiTheme="minorHAnsi" w:cstheme="minorHAnsi"/>
          <w:sz w:val="24"/>
          <w:szCs w:val="24"/>
        </w:rPr>
      </w:pPr>
      <w:r w:rsidRPr="00971075">
        <w:rPr>
          <w:rFonts w:asciiTheme="minorHAnsi" w:hAnsiTheme="minorHAnsi" w:cstheme="minorHAnsi"/>
          <w:sz w:val="24"/>
          <w:szCs w:val="24"/>
        </w:rPr>
        <w:t xml:space="preserve">Failure to do so may result in the termination of the </w:t>
      </w:r>
      <w:r w:rsidR="008914F3">
        <w:rPr>
          <w:rFonts w:asciiTheme="minorHAnsi" w:hAnsiTheme="minorHAnsi" w:cstheme="minorHAnsi"/>
          <w:sz w:val="24"/>
          <w:szCs w:val="24"/>
        </w:rPr>
        <w:t>IMG</w:t>
      </w:r>
      <w:r w:rsidR="000B10E7">
        <w:rPr>
          <w:rFonts w:asciiTheme="minorHAnsi" w:hAnsiTheme="minorHAnsi" w:cstheme="minorHAnsi"/>
          <w:sz w:val="24"/>
          <w:szCs w:val="24"/>
        </w:rPr>
        <w:t>’s</w:t>
      </w:r>
      <w:r w:rsidRPr="00971075">
        <w:rPr>
          <w:rFonts w:asciiTheme="minorHAnsi" w:hAnsiTheme="minorHAnsi" w:cstheme="minorHAnsi"/>
          <w:sz w:val="24"/>
          <w:szCs w:val="24"/>
        </w:rPr>
        <w:t xml:space="preserve"> participation on the Scheme and/or a cessation of the </w:t>
      </w:r>
      <w:r w:rsidR="00D5187D" w:rsidRPr="00971075">
        <w:rPr>
          <w:rFonts w:asciiTheme="minorHAnsi" w:hAnsiTheme="minorHAnsi" w:cstheme="minorHAnsi"/>
          <w:sz w:val="24"/>
          <w:szCs w:val="24"/>
        </w:rPr>
        <w:t>IMG</w:t>
      </w:r>
      <w:r w:rsidR="000B10E7">
        <w:rPr>
          <w:rFonts w:asciiTheme="minorHAnsi" w:hAnsiTheme="minorHAnsi" w:cstheme="minorHAnsi"/>
          <w:sz w:val="24"/>
          <w:szCs w:val="24"/>
        </w:rPr>
        <w:t>’s</w:t>
      </w:r>
      <w:r w:rsidRPr="00971075">
        <w:rPr>
          <w:rFonts w:asciiTheme="minorHAnsi" w:hAnsiTheme="minorHAnsi" w:cstheme="minorHAnsi"/>
          <w:sz w:val="24"/>
          <w:szCs w:val="24"/>
        </w:rPr>
        <w:t xml:space="preserve"> access to the Medicare </w:t>
      </w:r>
      <w:r w:rsidR="003667BD">
        <w:rPr>
          <w:rFonts w:asciiTheme="minorHAnsi" w:hAnsiTheme="minorHAnsi" w:cstheme="minorHAnsi"/>
          <w:sz w:val="24"/>
          <w:szCs w:val="24"/>
        </w:rPr>
        <w:t>B</w:t>
      </w:r>
      <w:r w:rsidRPr="00971075">
        <w:rPr>
          <w:rFonts w:asciiTheme="minorHAnsi" w:hAnsiTheme="minorHAnsi" w:cstheme="minorHAnsi"/>
          <w:sz w:val="24"/>
          <w:szCs w:val="24"/>
        </w:rPr>
        <w:t xml:space="preserve">enefit </w:t>
      </w:r>
      <w:r w:rsidR="003667BD">
        <w:rPr>
          <w:rFonts w:asciiTheme="minorHAnsi" w:hAnsiTheme="minorHAnsi" w:cstheme="minorHAnsi"/>
          <w:sz w:val="24"/>
          <w:szCs w:val="24"/>
        </w:rPr>
        <w:t>S</w:t>
      </w:r>
      <w:r w:rsidR="00CA3DFC">
        <w:rPr>
          <w:rFonts w:asciiTheme="minorHAnsi" w:hAnsiTheme="minorHAnsi" w:cstheme="minorHAnsi"/>
          <w:sz w:val="24"/>
          <w:szCs w:val="24"/>
        </w:rPr>
        <w:t>chedule</w:t>
      </w:r>
      <w:r w:rsidRPr="00971075">
        <w:rPr>
          <w:rFonts w:asciiTheme="minorHAnsi" w:hAnsiTheme="minorHAnsi" w:cstheme="minorHAnsi"/>
          <w:sz w:val="24"/>
          <w:szCs w:val="24"/>
        </w:rPr>
        <w:t xml:space="preserve">. </w:t>
      </w:r>
    </w:p>
    <w:p w14:paraId="0F5D909E" w14:textId="77777777" w:rsidR="00A55049" w:rsidRDefault="00A55049" w:rsidP="00E652DC">
      <w:pPr>
        <w:tabs>
          <w:tab w:val="left" w:pos="540"/>
        </w:tabs>
        <w:rPr>
          <w:rFonts w:asciiTheme="minorHAnsi" w:hAnsiTheme="minorHAnsi" w:cstheme="minorHAnsi"/>
          <w:sz w:val="24"/>
          <w:szCs w:val="24"/>
        </w:rPr>
      </w:pPr>
    </w:p>
    <w:p w14:paraId="539EE65F" w14:textId="77777777" w:rsidR="00CA3DFC" w:rsidRDefault="00CA3DFC" w:rsidP="00E652DC">
      <w:pPr>
        <w:tabs>
          <w:tab w:val="left" w:pos="540"/>
        </w:tabs>
        <w:rPr>
          <w:rFonts w:asciiTheme="minorHAnsi" w:hAnsiTheme="minorHAnsi" w:cstheme="minorHAnsi"/>
          <w:sz w:val="24"/>
          <w:szCs w:val="24"/>
        </w:rPr>
      </w:pPr>
    </w:p>
    <w:p w14:paraId="5E566FCF" w14:textId="77777777" w:rsidR="00DF75E7" w:rsidRDefault="00DF75E7" w:rsidP="00E652DC">
      <w:pPr>
        <w:tabs>
          <w:tab w:val="left" w:pos="540"/>
        </w:tabs>
        <w:rPr>
          <w:rFonts w:asciiTheme="minorHAnsi" w:hAnsiTheme="minorHAnsi" w:cstheme="minorHAnsi"/>
          <w:sz w:val="24"/>
          <w:szCs w:val="24"/>
        </w:rPr>
      </w:pPr>
    </w:p>
    <w:p w14:paraId="7C32EAA6" w14:textId="77777777" w:rsidR="004006BC" w:rsidRDefault="004006BC">
      <w:pPr>
        <w:rPr>
          <w:b/>
          <w:bCs/>
          <w:i/>
          <w:iCs/>
          <w:sz w:val="24"/>
          <w:szCs w:val="24"/>
        </w:rPr>
      </w:pPr>
      <w:bookmarkStart w:id="27" w:name="_Toc128555244"/>
      <w:r>
        <w:br w:type="page"/>
      </w:r>
    </w:p>
    <w:p w14:paraId="3869BD20" w14:textId="3B09A605" w:rsidR="009559CF" w:rsidRPr="00971075" w:rsidRDefault="00527E8C" w:rsidP="00527E8C">
      <w:pPr>
        <w:pStyle w:val="Heading3"/>
      </w:pPr>
      <w:r>
        <w:lastRenderedPageBreak/>
        <w:t xml:space="preserve">10.2 </w:t>
      </w:r>
      <w:r w:rsidR="005916D8" w:rsidRPr="00971075">
        <w:t>Rural</w:t>
      </w:r>
      <w:r w:rsidR="005916D8" w:rsidRPr="00971075">
        <w:rPr>
          <w:spacing w:val="-10"/>
        </w:rPr>
        <w:t xml:space="preserve"> </w:t>
      </w:r>
      <w:r w:rsidR="005916D8" w:rsidRPr="00971075">
        <w:t>Workforce</w:t>
      </w:r>
      <w:r w:rsidR="005916D8" w:rsidRPr="00971075">
        <w:rPr>
          <w:spacing w:val="-12"/>
        </w:rPr>
        <w:t xml:space="preserve"> </w:t>
      </w:r>
      <w:r w:rsidR="005916D8" w:rsidRPr="00971075">
        <w:rPr>
          <w:spacing w:val="-2"/>
        </w:rPr>
        <w:t>Agencies</w:t>
      </w:r>
      <w:bookmarkEnd w:id="27"/>
    </w:p>
    <w:p w14:paraId="4B893716" w14:textId="77777777" w:rsidR="009559CF" w:rsidRPr="00971075" w:rsidRDefault="009559CF">
      <w:pPr>
        <w:pStyle w:val="BodyText"/>
        <w:rPr>
          <w:rFonts w:asciiTheme="minorHAnsi" w:hAnsiTheme="minorHAnsi" w:cstheme="minorHAnsi"/>
          <w:b/>
          <w:i/>
        </w:rPr>
      </w:pPr>
    </w:p>
    <w:p w14:paraId="5331315C" w14:textId="77777777" w:rsidR="007A7CD7" w:rsidRDefault="005916D8">
      <w:pPr>
        <w:pStyle w:val="BodyText"/>
        <w:ind w:left="160"/>
        <w:rPr>
          <w:rFonts w:asciiTheme="minorHAnsi" w:hAnsiTheme="minorHAnsi" w:cstheme="minorHAnsi"/>
          <w:spacing w:val="80"/>
          <w:w w:val="150"/>
        </w:rPr>
      </w:pPr>
      <w:r w:rsidRPr="00971075">
        <w:rPr>
          <w:rFonts w:asciiTheme="minorHAnsi" w:hAnsiTheme="minorHAnsi" w:cstheme="minorHAnsi"/>
        </w:rPr>
        <w:t>RWAs</w:t>
      </w:r>
      <w:r w:rsidRPr="00971075">
        <w:rPr>
          <w:rFonts w:asciiTheme="minorHAnsi" w:hAnsiTheme="minorHAnsi" w:cstheme="minorHAnsi"/>
          <w:spacing w:val="29"/>
        </w:rPr>
        <w:t xml:space="preserve"> </w:t>
      </w:r>
      <w:r w:rsidRPr="00971075">
        <w:rPr>
          <w:rFonts w:asciiTheme="minorHAnsi" w:hAnsiTheme="minorHAnsi" w:cstheme="minorHAnsi"/>
        </w:rPr>
        <w:t>are</w:t>
      </w:r>
      <w:r w:rsidRPr="00971075">
        <w:rPr>
          <w:rFonts w:asciiTheme="minorHAnsi" w:hAnsiTheme="minorHAnsi" w:cstheme="minorHAnsi"/>
          <w:spacing w:val="27"/>
        </w:rPr>
        <w:t xml:space="preserve"> </w:t>
      </w:r>
      <w:r w:rsidRPr="00971075">
        <w:rPr>
          <w:rFonts w:asciiTheme="minorHAnsi" w:hAnsiTheme="minorHAnsi" w:cstheme="minorHAnsi"/>
        </w:rPr>
        <w:t>responsible</w:t>
      </w:r>
      <w:r w:rsidRPr="00971075">
        <w:rPr>
          <w:rFonts w:asciiTheme="minorHAnsi" w:hAnsiTheme="minorHAnsi" w:cstheme="minorHAnsi"/>
          <w:spacing w:val="25"/>
        </w:rPr>
        <w:t xml:space="preserve"> </w:t>
      </w:r>
      <w:r w:rsidRPr="00971075">
        <w:rPr>
          <w:rFonts w:asciiTheme="minorHAnsi" w:hAnsiTheme="minorHAnsi" w:cstheme="minorHAnsi"/>
        </w:rPr>
        <w:t>for</w:t>
      </w:r>
      <w:r w:rsidRPr="00971075">
        <w:rPr>
          <w:rFonts w:asciiTheme="minorHAnsi" w:hAnsiTheme="minorHAnsi" w:cstheme="minorHAnsi"/>
          <w:spacing w:val="28"/>
        </w:rPr>
        <w:t xml:space="preserve"> </w:t>
      </w:r>
      <w:r w:rsidRPr="00971075">
        <w:rPr>
          <w:rFonts w:asciiTheme="minorHAnsi" w:hAnsiTheme="minorHAnsi" w:cstheme="minorHAnsi"/>
        </w:rPr>
        <w:t>the</w:t>
      </w:r>
      <w:r w:rsidRPr="00971075">
        <w:rPr>
          <w:rFonts w:asciiTheme="minorHAnsi" w:hAnsiTheme="minorHAnsi" w:cstheme="minorHAnsi"/>
          <w:spacing w:val="27"/>
        </w:rPr>
        <w:t xml:space="preserve"> </w:t>
      </w:r>
      <w:r w:rsidRPr="00971075">
        <w:rPr>
          <w:rFonts w:asciiTheme="minorHAnsi" w:hAnsiTheme="minorHAnsi" w:cstheme="minorHAnsi"/>
        </w:rPr>
        <w:t>administration</w:t>
      </w:r>
      <w:r w:rsidRPr="00971075">
        <w:rPr>
          <w:rFonts w:asciiTheme="minorHAnsi" w:hAnsiTheme="minorHAnsi" w:cstheme="minorHAnsi"/>
          <w:spacing w:val="28"/>
        </w:rPr>
        <w:t xml:space="preserve"> </w:t>
      </w:r>
      <w:r w:rsidRPr="00971075">
        <w:rPr>
          <w:rFonts w:asciiTheme="minorHAnsi" w:hAnsiTheme="minorHAnsi" w:cstheme="minorHAnsi"/>
        </w:rPr>
        <w:t>of</w:t>
      </w:r>
      <w:r w:rsidRPr="00971075">
        <w:rPr>
          <w:rFonts w:asciiTheme="minorHAnsi" w:hAnsiTheme="minorHAnsi" w:cstheme="minorHAnsi"/>
          <w:spacing w:val="29"/>
        </w:rPr>
        <w:t xml:space="preserve"> </w:t>
      </w:r>
      <w:r w:rsidRPr="00971075">
        <w:rPr>
          <w:rFonts w:asciiTheme="minorHAnsi" w:hAnsiTheme="minorHAnsi" w:cstheme="minorHAnsi"/>
        </w:rPr>
        <w:t>the</w:t>
      </w:r>
      <w:r w:rsidRPr="00971075">
        <w:rPr>
          <w:rFonts w:asciiTheme="minorHAnsi" w:hAnsiTheme="minorHAnsi" w:cstheme="minorHAnsi"/>
          <w:spacing w:val="28"/>
        </w:rPr>
        <w:t xml:space="preserve"> </w:t>
      </w:r>
      <w:r w:rsidRPr="00971075">
        <w:rPr>
          <w:rFonts w:asciiTheme="minorHAnsi" w:hAnsiTheme="minorHAnsi" w:cstheme="minorHAnsi"/>
        </w:rPr>
        <w:t>Scheme</w:t>
      </w:r>
      <w:r w:rsidRPr="00971075">
        <w:rPr>
          <w:rFonts w:asciiTheme="minorHAnsi" w:hAnsiTheme="minorHAnsi" w:cstheme="minorHAnsi"/>
          <w:spacing w:val="36"/>
        </w:rPr>
        <w:t xml:space="preserve"> </w:t>
      </w:r>
      <w:r w:rsidRPr="00971075">
        <w:rPr>
          <w:rFonts w:asciiTheme="minorHAnsi" w:hAnsiTheme="minorHAnsi" w:cstheme="minorHAnsi"/>
        </w:rPr>
        <w:t>in</w:t>
      </w:r>
      <w:r w:rsidRPr="00971075">
        <w:rPr>
          <w:rFonts w:asciiTheme="minorHAnsi" w:hAnsiTheme="minorHAnsi" w:cstheme="minorHAnsi"/>
          <w:spacing w:val="27"/>
        </w:rPr>
        <w:t xml:space="preserve"> </w:t>
      </w:r>
      <w:r w:rsidRPr="00971075">
        <w:rPr>
          <w:rFonts w:asciiTheme="minorHAnsi" w:hAnsiTheme="minorHAnsi" w:cstheme="minorHAnsi"/>
        </w:rPr>
        <w:t>their</w:t>
      </w:r>
      <w:r w:rsidRPr="00971075">
        <w:rPr>
          <w:rFonts w:asciiTheme="minorHAnsi" w:hAnsiTheme="minorHAnsi" w:cstheme="minorHAnsi"/>
          <w:spacing w:val="28"/>
        </w:rPr>
        <w:t xml:space="preserve"> </w:t>
      </w:r>
      <w:r w:rsidRPr="00971075">
        <w:rPr>
          <w:rFonts w:asciiTheme="minorHAnsi" w:hAnsiTheme="minorHAnsi" w:cstheme="minorHAnsi"/>
        </w:rPr>
        <w:t>State</w:t>
      </w:r>
      <w:r w:rsidRPr="00971075">
        <w:rPr>
          <w:rFonts w:asciiTheme="minorHAnsi" w:hAnsiTheme="minorHAnsi" w:cstheme="minorHAnsi"/>
          <w:spacing w:val="28"/>
        </w:rPr>
        <w:t xml:space="preserve"> </w:t>
      </w:r>
      <w:r w:rsidRPr="00971075">
        <w:rPr>
          <w:rFonts w:asciiTheme="minorHAnsi" w:hAnsiTheme="minorHAnsi" w:cstheme="minorHAnsi"/>
        </w:rPr>
        <w:t>or</w:t>
      </w:r>
      <w:r w:rsidRPr="00971075">
        <w:rPr>
          <w:rFonts w:asciiTheme="minorHAnsi" w:hAnsiTheme="minorHAnsi" w:cstheme="minorHAnsi"/>
          <w:spacing w:val="26"/>
        </w:rPr>
        <w:t xml:space="preserve"> </w:t>
      </w:r>
      <w:r w:rsidRPr="00971075">
        <w:rPr>
          <w:rFonts w:asciiTheme="minorHAnsi" w:hAnsiTheme="minorHAnsi" w:cstheme="minorHAnsi"/>
        </w:rPr>
        <w:t>Territory.</w:t>
      </w:r>
      <w:r w:rsidR="00B00D8C">
        <w:rPr>
          <w:rFonts w:asciiTheme="minorHAnsi" w:hAnsiTheme="minorHAnsi" w:cstheme="minorHAnsi"/>
          <w:spacing w:val="80"/>
          <w:w w:val="150"/>
        </w:rPr>
        <w:t xml:space="preserve"> </w:t>
      </w:r>
    </w:p>
    <w:p w14:paraId="561EF9E4" w14:textId="77777777" w:rsidR="007A7CD7" w:rsidRDefault="007A7CD7">
      <w:pPr>
        <w:pStyle w:val="BodyText"/>
        <w:ind w:left="160"/>
        <w:rPr>
          <w:rFonts w:asciiTheme="minorHAnsi" w:hAnsiTheme="minorHAnsi" w:cstheme="minorHAnsi"/>
          <w:spacing w:val="80"/>
          <w:w w:val="150"/>
        </w:rPr>
      </w:pPr>
    </w:p>
    <w:p w14:paraId="6A132540" w14:textId="430FF461" w:rsidR="009559CF" w:rsidRPr="00971075" w:rsidRDefault="005916D8">
      <w:pPr>
        <w:pStyle w:val="BodyText"/>
        <w:ind w:left="160"/>
        <w:rPr>
          <w:rFonts w:asciiTheme="minorHAnsi" w:hAnsiTheme="minorHAnsi" w:cstheme="minorHAnsi"/>
        </w:rPr>
      </w:pPr>
      <w:r w:rsidRPr="00971075">
        <w:rPr>
          <w:rFonts w:asciiTheme="minorHAnsi" w:hAnsiTheme="minorHAnsi" w:cstheme="minorHAnsi"/>
        </w:rPr>
        <w:t xml:space="preserve">This </w:t>
      </w:r>
      <w:r w:rsidRPr="00971075">
        <w:rPr>
          <w:rFonts w:asciiTheme="minorHAnsi" w:hAnsiTheme="minorHAnsi" w:cstheme="minorHAnsi"/>
          <w:spacing w:val="-2"/>
        </w:rPr>
        <w:t>involves:</w:t>
      </w:r>
    </w:p>
    <w:p w14:paraId="659DF482" w14:textId="77777777" w:rsidR="00D5187D" w:rsidRPr="00971075" w:rsidRDefault="00D5187D" w:rsidP="00D5187D">
      <w:pPr>
        <w:rPr>
          <w:rFonts w:asciiTheme="minorHAnsi" w:hAnsiTheme="minorHAnsi" w:cstheme="minorHAnsi"/>
          <w:sz w:val="24"/>
          <w:szCs w:val="24"/>
        </w:rPr>
      </w:pPr>
    </w:p>
    <w:p w14:paraId="77BA0ABF" w14:textId="3301BCCA"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i</w:t>
      </w:r>
      <w:r w:rsidR="00D5187D" w:rsidRPr="00971075">
        <w:rPr>
          <w:rFonts w:asciiTheme="minorHAnsi" w:hAnsiTheme="minorHAnsi" w:cstheme="minorHAnsi"/>
          <w:sz w:val="24"/>
          <w:szCs w:val="24"/>
        </w:rPr>
        <w:t>dentifying those difficult-to-recruit to locations which meet the criteria of the Scheme</w:t>
      </w:r>
    </w:p>
    <w:p w14:paraId="373B3454" w14:textId="75B39BB5"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a</w:t>
      </w:r>
      <w:r w:rsidR="00D5187D" w:rsidRPr="00971075">
        <w:rPr>
          <w:rFonts w:asciiTheme="minorHAnsi" w:hAnsiTheme="minorHAnsi" w:cstheme="minorHAnsi"/>
          <w:sz w:val="24"/>
          <w:szCs w:val="24"/>
        </w:rPr>
        <w:t xml:space="preserve">ssessing those locations as Category A, B or C according to the Guidelines and advising the NCU of the recommended location categorisation  </w:t>
      </w:r>
    </w:p>
    <w:p w14:paraId="75534691" w14:textId="14EC891A"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p</w:t>
      </w:r>
      <w:r w:rsidR="00D5187D" w:rsidRPr="00971075">
        <w:rPr>
          <w:rFonts w:asciiTheme="minorHAnsi" w:hAnsiTheme="minorHAnsi" w:cstheme="minorHAnsi"/>
          <w:sz w:val="24"/>
          <w:szCs w:val="24"/>
        </w:rPr>
        <w:t>roviding the NCU with a list of Scheme approved locations and updating that information as locations are added to or removed from the Scheme</w:t>
      </w:r>
    </w:p>
    <w:p w14:paraId="16C71087" w14:textId="2B48280E"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a</w:t>
      </w:r>
      <w:r w:rsidR="00D5187D" w:rsidRPr="00971075">
        <w:rPr>
          <w:rFonts w:asciiTheme="minorHAnsi" w:hAnsiTheme="minorHAnsi" w:cstheme="minorHAnsi"/>
          <w:sz w:val="24"/>
          <w:szCs w:val="24"/>
        </w:rPr>
        <w:t>ctively promoting the Scheme to eligible IMG</w:t>
      </w:r>
      <w:r w:rsidR="000B10E7">
        <w:rPr>
          <w:rFonts w:asciiTheme="minorHAnsi" w:hAnsiTheme="minorHAnsi" w:cstheme="minorHAnsi"/>
          <w:sz w:val="24"/>
          <w:szCs w:val="24"/>
        </w:rPr>
        <w:t>s</w:t>
      </w:r>
      <w:r w:rsidR="00D5187D" w:rsidRPr="00971075">
        <w:rPr>
          <w:rFonts w:asciiTheme="minorHAnsi" w:hAnsiTheme="minorHAnsi" w:cstheme="minorHAnsi"/>
          <w:sz w:val="24"/>
          <w:szCs w:val="24"/>
        </w:rPr>
        <w:t xml:space="preserve"> as an incentive to recruit and retain medical workforce </w:t>
      </w:r>
      <w:r w:rsidR="007A7CD7">
        <w:rPr>
          <w:rFonts w:asciiTheme="minorHAnsi" w:hAnsiTheme="minorHAnsi" w:cstheme="minorHAnsi"/>
          <w:sz w:val="24"/>
          <w:szCs w:val="24"/>
        </w:rPr>
        <w:t xml:space="preserve">at </w:t>
      </w:r>
      <w:r w:rsidR="00D5187D" w:rsidRPr="00971075">
        <w:rPr>
          <w:rFonts w:asciiTheme="minorHAnsi" w:hAnsiTheme="minorHAnsi" w:cstheme="minorHAnsi"/>
          <w:sz w:val="24"/>
          <w:szCs w:val="24"/>
        </w:rPr>
        <w:t>difficult</w:t>
      </w:r>
      <w:r w:rsidR="007A7CD7">
        <w:rPr>
          <w:rFonts w:asciiTheme="minorHAnsi" w:hAnsiTheme="minorHAnsi" w:cstheme="minorHAnsi"/>
          <w:sz w:val="24"/>
          <w:szCs w:val="24"/>
        </w:rPr>
        <w:t xml:space="preserve"> </w:t>
      </w:r>
      <w:r w:rsidR="00D5187D" w:rsidRPr="00971075">
        <w:rPr>
          <w:rFonts w:asciiTheme="minorHAnsi" w:hAnsiTheme="minorHAnsi" w:cstheme="minorHAnsi"/>
          <w:sz w:val="24"/>
          <w:szCs w:val="24"/>
        </w:rPr>
        <w:t>to</w:t>
      </w:r>
      <w:r w:rsidR="007A7CD7">
        <w:rPr>
          <w:rFonts w:asciiTheme="minorHAnsi" w:hAnsiTheme="minorHAnsi" w:cstheme="minorHAnsi"/>
          <w:sz w:val="24"/>
          <w:szCs w:val="24"/>
        </w:rPr>
        <w:t xml:space="preserve"> </w:t>
      </w:r>
      <w:r w:rsidR="00D5187D" w:rsidRPr="00971075">
        <w:rPr>
          <w:rFonts w:asciiTheme="minorHAnsi" w:hAnsiTheme="minorHAnsi" w:cstheme="minorHAnsi"/>
          <w:sz w:val="24"/>
          <w:szCs w:val="24"/>
        </w:rPr>
        <w:t>recruit</w:t>
      </w:r>
      <w:r w:rsidR="007A7CD7">
        <w:rPr>
          <w:rFonts w:asciiTheme="minorHAnsi" w:hAnsiTheme="minorHAnsi" w:cstheme="minorHAnsi"/>
          <w:sz w:val="24"/>
          <w:szCs w:val="24"/>
        </w:rPr>
        <w:t xml:space="preserve"> </w:t>
      </w:r>
      <w:r w:rsidR="00D5187D" w:rsidRPr="00971075">
        <w:rPr>
          <w:rFonts w:asciiTheme="minorHAnsi" w:hAnsiTheme="minorHAnsi" w:cstheme="minorHAnsi"/>
          <w:sz w:val="24"/>
          <w:szCs w:val="24"/>
        </w:rPr>
        <w:t>practices and locations</w:t>
      </w:r>
    </w:p>
    <w:p w14:paraId="6DD1DB97" w14:textId="40A588AD"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a</w:t>
      </w:r>
      <w:r w:rsidR="00D5187D" w:rsidRPr="00971075">
        <w:rPr>
          <w:rFonts w:asciiTheme="minorHAnsi" w:hAnsiTheme="minorHAnsi" w:cstheme="minorHAnsi"/>
          <w:sz w:val="24"/>
          <w:szCs w:val="24"/>
        </w:rPr>
        <w:t>ssessing the</w:t>
      </w:r>
      <w:r w:rsidR="0061089E" w:rsidRPr="00971075">
        <w:rPr>
          <w:rFonts w:asciiTheme="minorHAnsi" w:hAnsiTheme="minorHAnsi" w:cstheme="minorHAnsi"/>
          <w:sz w:val="24"/>
          <w:szCs w:val="24"/>
        </w:rPr>
        <w:t xml:space="preserve"> </w:t>
      </w:r>
      <w:r w:rsidR="00D5187D" w:rsidRPr="00971075">
        <w:rPr>
          <w:rFonts w:asciiTheme="minorHAnsi" w:hAnsiTheme="minorHAnsi" w:cstheme="minorHAnsi"/>
          <w:sz w:val="24"/>
          <w:szCs w:val="24"/>
        </w:rPr>
        <w:t>IMG on their suitability (both professional and personal) for specific placements</w:t>
      </w:r>
    </w:p>
    <w:p w14:paraId="26E213D0" w14:textId="278298D0"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e</w:t>
      </w:r>
      <w:r w:rsidR="00D5187D" w:rsidRPr="00971075">
        <w:rPr>
          <w:rFonts w:asciiTheme="minorHAnsi" w:hAnsiTheme="minorHAnsi" w:cstheme="minorHAnsi"/>
          <w:sz w:val="24"/>
          <w:szCs w:val="24"/>
        </w:rPr>
        <w:t>ntering into agreements with successfully recruited IMG</w:t>
      </w:r>
      <w:r w:rsidR="000B10E7">
        <w:rPr>
          <w:rFonts w:asciiTheme="minorHAnsi" w:hAnsiTheme="minorHAnsi" w:cstheme="minorHAnsi"/>
          <w:sz w:val="24"/>
          <w:szCs w:val="24"/>
        </w:rPr>
        <w:t>s</w:t>
      </w:r>
      <w:r w:rsidR="00D5187D" w:rsidRPr="00971075">
        <w:rPr>
          <w:rFonts w:asciiTheme="minorHAnsi" w:hAnsiTheme="minorHAnsi" w:cstheme="minorHAnsi"/>
          <w:sz w:val="24"/>
          <w:szCs w:val="24"/>
        </w:rPr>
        <w:t xml:space="preserve"> outlining the requirements of the IMG</w:t>
      </w:r>
      <w:r w:rsidR="008E1845">
        <w:rPr>
          <w:rFonts w:asciiTheme="minorHAnsi" w:hAnsiTheme="minorHAnsi" w:cstheme="minorHAnsi"/>
          <w:sz w:val="24"/>
          <w:szCs w:val="24"/>
        </w:rPr>
        <w:t>s</w:t>
      </w:r>
      <w:r w:rsidR="00D5187D" w:rsidRPr="00971075">
        <w:rPr>
          <w:rFonts w:asciiTheme="minorHAnsi" w:hAnsiTheme="minorHAnsi" w:cstheme="minorHAnsi"/>
          <w:sz w:val="24"/>
          <w:szCs w:val="24"/>
        </w:rPr>
        <w:t xml:space="preserve"> and the commitment from the RWA and the </w:t>
      </w:r>
      <w:r w:rsidR="00876C6F">
        <w:rPr>
          <w:rFonts w:asciiTheme="minorHAnsi" w:hAnsiTheme="minorHAnsi" w:cstheme="minorHAnsi"/>
          <w:sz w:val="24"/>
          <w:szCs w:val="24"/>
        </w:rPr>
        <w:t>d</w:t>
      </w:r>
      <w:r w:rsidR="00D5187D" w:rsidRPr="00971075">
        <w:rPr>
          <w:rFonts w:asciiTheme="minorHAnsi" w:hAnsiTheme="minorHAnsi" w:cstheme="minorHAnsi"/>
          <w:sz w:val="24"/>
          <w:szCs w:val="24"/>
        </w:rPr>
        <w:t>epartment</w:t>
      </w:r>
    </w:p>
    <w:p w14:paraId="4A1ED207" w14:textId="566EFA12"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p</w:t>
      </w:r>
      <w:r w:rsidR="00D5187D" w:rsidRPr="00971075">
        <w:rPr>
          <w:rFonts w:asciiTheme="minorHAnsi" w:hAnsiTheme="minorHAnsi" w:cstheme="minorHAnsi"/>
          <w:sz w:val="24"/>
          <w:szCs w:val="24"/>
        </w:rPr>
        <w:t>roviding details of each placement to the NCU of approved locations and participants</w:t>
      </w:r>
    </w:p>
    <w:p w14:paraId="1B6C2A9D" w14:textId="0F54AB64"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e</w:t>
      </w:r>
      <w:r w:rsidR="00D5187D" w:rsidRPr="00971075">
        <w:rPr>
          <w:rFonts w:asciiTheme="minorHAnsi" w:hAnsiTheme="minorHAnsi" w:cstheme="minorHAnsi"/>
          <w:sz w:val="24"/>
          <w:szCs w:val="24"/>
        </w:rPr>
        <w:t>nsuring the IMG participates in an appropriate orientation program to the practice and the community</w:t>
      </w:r>
    </w:p>
    <w:p w14:paraId="1FAB9B3C" w14:textId="2F275AF1"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e</w:t>
      </w:r>
      <w:r w:rsidR="00D5187D" w:rsidRPr="00971075">
        <w:rPr>
          <w:rFonts w:asciiTheme="minorHAnsi" w:hAnsiTheme="minorHAnsi" w:cstheme="minorHAnsi"/>
          <w:sz w:val="24"/>
          <w:szCs w:val="24"/>
        </w:rPr>
        <w:t xml:space="preserve">nsuring the IMG has access to appropriate support as they work towards </w:t>
      </w:r>
      <w:r w:rsidR="00876C6F">
        <w:rPr>
          <w:rFonts w:asciiTheme="minorHAnsi" w:hAnsiTheme="minorHAnsi" w:cstheme="minorHAnsi"/>
          <w:sz w:val="24"/>
          <w:szCs w:val="24"/>
        </w:rPr>
        <w:t>specialist registration in general practice</w:t>
      </w:r>
      <w:r w:rsidR="00D5187D" w:rsidRPr="00971075">
        <w:rPr>
          <w:rFonts w:asciiTheme="minorHAnsi" w:hAnsiTheme="minorHAnsi" w:cstheme="minorHAnsi"/>
          <w:sz w:val="24"/>
          <w:szCs w:val="24"/>
        </w:rPr>
        <w:t xml:space="preserve"> within the timeframe of the Guidelines. This may include sourcing an appropriate mentor, working collaboratively with a relevant training pathway provider, providing educational and training opportunities directly or any other method to ensure adequate support</w:t>
      </w:r>
    </w:p>
    <w:p w14:paraId="156F0A3E" w14:textId="79ADB595"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m</w:t>
      </w:r>
      <w:r w:rsidR="00D5187D" w:rsidRPr="00971075">
        <w:rPr>
          <w:rFonts w:asciiTheme="minorHAnsi" w:hAnsiTheme="minorHAnsi" w:cstheme="minorHAnsi"/>
          <w:sz w:val="24"/>
          <w:szCs w:val="24"/>
        </w:rPr>
        <w:t>aintaining data on the IMG</w:t>
      </w:r>
      <w:r w:rsidR="000B10E7">
        <w:rPr>
          <w:rFonts w:asciiTheme="minorHAnsi" w:hAnsiTheme="minorHAnsi" w:cstheme="minorHAnsi"/>
          <w:sz w:val="24"/>
          <w:szCs w:val="24"/>
        </w:rPr>
        <w:t>’s</w:t>
      </w:r>
      <w:r w:rsidR="00D5187D" w:rsidRPr="00971075">
        <w:rPr>
          <w:rFonts w:asciiTheme="minorHAnsi" w:hAnsiTheme="minorHAnsi" w:cstheme="minorHAnsi"/>
          <w:sz w:val="24"/>
          <w:szCs w:val="24"/>
        </w:rPr>
        <w:t xml:space="preserve"> progress on the Scheme</w:t>
      </w:r>
    </w:p>
    <w:p w14:paraId="5FE89DE6" w14:textId="09346694"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c</w:t>
      </w:r>
      <w:r w:rsidR="00D5187D" w:rsidRPr="00971075">
        <w:rPr>
          <w:rFonts w:asciiTheme="minorHAnsi" w:hAnsiTheme="minorHAnsi" w:cstheme="minorHAnsi"/>
          <w:sz w:val="24"/>
          <w:szCs w:val="24"/>
        </w:rPr>
        <w:t xml:space="preserve">ollecting the necessary documentary evidence from the IMG </w:t>
      </w:r>
      <w:r w:rsidR="00D63F0B">
        <w:rPr>
          <w:rFonts w:asciiTheme="minorHAnsi" w:hAnsiTheme="minorHAnsi" w:cstheme="minorHAnsi"/>
          <w:sz w:val="24"/>
          <w:szCs w:val="24"/>
        </w:rPr>
        <w:t>2</w:t>
      </w:r>
      <w:r w:rsidR="00D63F0B" w:rsidRPr="00971075">
        <w:rPr>
          <w:rFonts w:asciiTheme="minorHAnsi" w:hAnsiTheme="minorHAnsi" w:cstheme="minorHAnsi"/>
          <w:sz w:val="24"/>
          <w:szCs w:val="24"/>
        </w:rPr>
        <w:t xml:space="preserve"> </w:t>
      </w:r>
      <w:r w:rsidR="00D5187D" w:rsidRPr="00971075">
        <w:rPr>
          <w:rFonts w:asciiTheme="minorHAnsi" w:hAnsiTheme="minorHAnsi" w:cstheme="minorHAnsi"/>
          <w:sz w:val="24"/>
          <w:szCs w:val="24"/>
        </w:rPr>
        <w:t>months prior to the completion of the placement</w:t>
      </w:r>
    </w:p>
    <w:p w14:paraId="79FE754A" w14:textId="25976659" w:rsidR="00D5187D" w:rsidRPr="00971075" w:rsidRDefault="003756D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f</w:t>
      </w:r>
      <w:r w:rsidR="00D5187D" w:rsidRPr="00971075">
        <w:rPr>
          <w:rFonts w:asciiTheme="minorHAnsi" w:hAnsiTheme="minorHAnsi" w:cstheme="minorHAnsi"/>
          <w:sz w:val="24"/>
          <w:szCs w:val="24"/>
        </w:rPr>
        <w:t xml:space="preserve">orwarding this evidence to the NCU </w:t>
      </w:r>
      <w:r w:rsidR="00D63F0B">
        <w:rPr>
          <w:rFonts w:asciiTheme="minorHAnsi" w:hAnsiTheme="minorHAnsi" w:cstheme="minorHAnsi"/>
          <w:sz w:val="24"/>
          <w:szCs w:val="24"/>
        </w:rPr>
        <w:t>6</w:t>
      </w:r>
      <w:r w:rsidR="00D63F0B" w:rsidRPr="00971075">
        <w:rPr>
          <w:rFonts w:asciiTheme="minorHAnsi" w:hAnsiTheme="minorHAnsi" w:cstheme="minorHAnsi"/>
          <w:sz w:val="24"/>
          <w:szCs w:val="24"/>
        </w:rPr>
        <w:t xml:space="preserve"> </w:t>
      </w:r>
      <w:r w:rsidR="00D5187D" w:rsidRPr="00971075">
        <w:rPr>
          <w:rFonts w:asciiTheme="minorHAnsi" w:hAnsiTheme="minorHAnsi" w:cstheme="minorHAnsi"/>
          <w:sz w:val="24"/>
          <w:szCs w:val="24"/>
        </w:rPr>
        <w:t>weeks prior to the completion of the placement</w:t>
      </w:r>
    </w:p>
    <w:p w14:paraId="31E697F0" w14:textId="77777777" w:rsidR="00D5187D" w:rsidRPr="00971075" w:rsidRDefault="00D5187D" w:rsidP="00D5187D">
      <w:pPr>
        <w:rPr>
          <w:rFonts w:asciiTheme="minorHAnsi" w:hAnsiTheme="minorHAnsi" w:cstheme="minorHAnsi"/>
          <w:sz w:val="24"/>
          <w:szCs w:val="24"/>
          <w:highlight w:val="yellow"/>
        </w:rPr>
      </w:pPr>
    </w:p>
    <w:p w14:paraId="31DD5331" w14:textId="05A9EA9A" w:rsidR="00D5187D" w:rsidRPr="001358CF" w:rsidRDefault="00D5187D" w:rsidP="001358CF">
      <w:pPr>
        <w:pStyle w:val="Heading3"/>
        <w:spacing w:after="300"/>
        <w:ind w:left="0" w:firstLine="0"/>
      </w:pPr>
      <w:bookmarkStart w:id="28" w:name="_Toc128555245"/>
      <w:r w:rsidRPr="00971075">
        <w:t>10.3 RWAN National Coordination Unit (NCU)</w:t>
      </w:r>
      <w:bookmarkEnd w:id="28"/>
    </w:p>
    <w:p w14:paraId="67C6402A" w14:textId="02AA28C5" w:rsidR="00D5187D" w:rsidRPr="00971075" w:rsidRDefault="00D5187D" w:rsidP="00D5187D">
      <w:pPr>
        <w:tabs>
          <w:tab w:val="left" w:pos="540"/>
        </w:tabs>
        <w:rPr>
          <w:rFonts w:asciiTheme="minorHAnsi" w:hAnsiTheme="minorHAnsi" w:cstheme="minorHAnsi"/>
          <w:sz w:val="24"/>
          <w:szCs w:val="24"/>
        </w:rPr>
      </w:pPr>
      <w:r w:rsidRPr="00971075">
        <w:rPr>
          <w:rFonts w:asciiTheme="minorHAnsi" w:hAnsiTheme="minorHAnsi" w:cstheme="minorHAnsi"/>
          <w:sz w:val="24"/>
          <w:szCs w:val="24"/>
        </w:rPr>
        <w:t>The NCU is responsible for ensuring that the terms and conditions of the Guidelines are met and that the Scheme is managed in a nationally consistent manner.</w:t>
      </w:r>
    </w:p>
    <w:p w14:paraId="2148608D" w14:textId="77777777" w:rsidR="00876C6F" w:rsidRDefault="00876C6F" w:rsidP="00D5187D">
      <w:pPr>
        <w:tabs>
          <w:tab w:val="left" w:pos="540"/>
        </w:tabs>
        <w:rPr>
          <w:rFonts w:asciiTheme="minorHAnsi" w:hAnsiTheme="minorHAnsi" w:cstheme="minorHAnsi"/>
          <w:sz w:val="24"/>
          <w:szCs w:val="24"/>
        </w:rPr>
      </w:pPr>
    </w:p>
    <w:p w14:paraId="3B988B29" w14:textId="7DB4EF2C" w:rsidR="00D5187D" w:rsidRPr="00971075" w:rsidRDefault="00D5187D" w:rsidP="00D5187D">
      <w:pPr>
        <w:tabs>
          <w:tab w:val="left" w:pos="540"/>
        </w:tabs>
        <w:rPr>
          <w:rFonts w:asciiTheme="minorHAnsi" w:hAnsiTheme="minorHAnsi" w:cstheme="minorHAnsi"/>
          <w:sz w:val="24"/>
          <w:szCs w:val="24"/>
        </w:rPr>
      </w:pPr>
      <w:r w:rsidRPr="00971075">
        <w:rPr>
          <w:rFonts w:asciiTheme="minorHAnsi" w:hAnsiTheme="minorHAnsi" w:cstheme="minorHAnsi"/>
          <w:sz w:val="24"/>
          <w:szCs w:val="24"/>
        </w:rPr>
        <w:t>This includes:</w:t>
      </w:r>
    </w:p>
    <w:p w14:paraId="661F800E" w14:textId="77777777" w:rsidR="00D5187D" w:rsidRPr="00971075" w:rsidRDefault="00D5187D" w:rsidP="00D5187D">
      <w:pPr>
        <w:tabs>
          <w:tab w:val="left" w:pos="540"/>
        </w:tabs>
        <w:rPr>
          <w:rFonts w:asciiTheme="minorHAnsi" w:hAnsiTheme="minorHAnsi" w:cstheme="minorHAnsi"/>
          <w:sz w:val="24"/>
          <w:szCs w:val="24"/>
        </w:rPr>
      </w:pPr>
    </w:p>
    <w:p w14:paraId="618082F5" w14:textId="2464A688" w:rsidR="00D5187D" w:rsidRPr="00971075" w:rsidRDefault="00514C1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m</w:t>
      </w:r>
      <w:r w:rsidR="00D5187D" w:rsidRPr="00971075">
        <w:rPr>
          <w:rFonts w:asciiTheme="minorHAnsi" w:hAnsiTheme="minorHAnsi" w:cstheme="minorHAnsi"/>
          <w:sz w:val="24"/>
          <w:szCs w:val="24"/>
        </w:rPr>
        <w:t xml:space="preserve">aintaining an up-to-date database of approved locations and placements for access by the </w:t>
      </w:r>
      <w:r w:rsidR="00876C6F">
        <w:rPr>
          <w:rFonts w:asciiTheme="minorHAnsi" w:hAnsiTheme="minorHAnsi" w:cstheme="minorHAnsi"/>
          <w:sz w:val="24"/>
          <w:szCs w:val="24"/>
        </w:rPr>
        <w:t>d</w:t>
      </w:r>
      <w:r w:rsidR="00D5187D" w:rsidRPr="00971075">
        <w:rPr>
          <w:rFonts w:asciiTheme="minorHAnsi" w:hAnsiTheme="minorHAnsi" w:cstheme="minorHAnsi"/>
          <w:sz w:val="24"/>
          <w:szCs w:val="24"/>
        </w:rPr>
        <w:t>epartment</w:t>
      </w:r>
      <w:r w:rsidR="00D5187D" w:rsidRPr="00971075" w:rsidDel="00691211">
        <w:rPr>
          <w:rFonts w:asciiTheme="minorHAnsi" w:hAnsiTheme="minorHAnsi" w:cstheme="minorHAnsi"/>
          <w:sz w:val="24"/>
          <w:szCs w:val="24"/>
        </w:rPr>
        <w:t xml:space="preserve"> </w:t>
      </w:r>
    </w:p>
    <w:p w14:paraId="1A2CE419" w14:textId="1FE3CE8B" w:rsidR="00D5187D" w:rsidRPr="00971075" w:rsidRDefault="00514C1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e</w:t>
      </w:r>
      <w:r w:rsidR="00D5187D" w:rsidRPr="00971075">
        <w:rPr>
          <w:rFonts w:asciiTheme="minorHAnsi" w:hAnsiTheme="minorHAnsi" w:cstheme="minorHAnsi"/>
          <w:sz w:val="24"/>
          <w:szCs w:val="24"/>
        </w:rPr>
        <w:t>nsuring all locations nominated and placements made by RWAs meet the Guideline requirements</w:t>
      </w:r>
    </w:p>
    <w:p w14:paraId="4737468F" w14:textId="5FE636E1" w:rsidR="00D5187D" w:rsidRPr="00971075" w:rsidRDefault="00514C1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r</w:t>
      </w:r>
      <w:r w:rsidR="00D5187D" w:rsidRPr="00971075">
        <w:rPr>
          <w:rFonts w:asciiTheme="minorHAnsi" w:hAnsiTheme="minorHAnsi" w:cstheme="minorHAnsi"/>
          <w:sz w:val="24"/>
          <w:szCs w:val="24"/>
        </w:rPr>
        <w:t>eceiving and assessing the documentation provided by RWAs on behalf of IMG</w:t>
      </w:r>
      <w:r w:rsidR="000B10E7">
        <w:rPr>
          <w:rFonts w:asciiTheme="minorHAnsi" w:hAnsiTheme="minorHAnsi" w:cstheme="minorHAnsi"/>
          <w:sz w:val="24"/>
          <w:szCs w:val="24"/>
        </w:rPr>
        <w:t>s</w:t>
      </w:r>
      <w:r w:rsidR="00D5187D" w:rsidRPr="00971075">
        <w:rPr>
          <w:rFonts w:asciiTheme="minorHAnsi" w:hAnsiTheme="minorHAnsi" w:cstheme="minorHAnsi"/>
          <w:sz w:val="24"/>
          <w:szCs w:val="24"/>
        </w:rPr>
        <w:t xml:space="preserve"> who have completed their requirements on the Scheme</w:t>
      </w:r>
    </w:p>
    <w:p w14:paraId="2E9AAD9F" w14:textId="739636D8" w:rsidR="00D5187D" w:rsidRPr="00971075" w:rsidRDefault="00514C1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w</w:t>
      </w:r>
      <w:r w:rsidR="00D5187D" w:rsidRPr="00971075">
        <w:rPr>
          <w:rFonts w:asciiTheme="minorHAnsi" w:hAnsiTheme="minorHAnsi" w:cstheme="minorHAnsi"/>
          <w:sz w:val="24"/>
          <w:szCs w:val="24"/>
        </w:rPr>
        <w:t xml:space="preserve">riting to the </w:t>
      </w:r>
      <w:r w:rsidR="00876C6F">
        <w:rPr>
          <w:rFonts w:asciiTheme="minorHAnsi" w:hAnsiTheme="minorHAnsi" w:cstheme="minorHAnsi"/>
          <w:sz w:val="24"/>
          <w:szCs w:val="24"/>
        </w:rPr>
        <w:t>d</w:t>
      </w:r>
      <w:r w:rsidR="00D5187D" w:rsidRPr="00971075">
        <w:rPr>
          <w:rFonts w:asciiTheme="minorHAnsi" w:hAnsiTheme="minorHAnsi" w:cstheme="minorHAnsi"/>
          <w:sz w:val="24"/>
          <w:szCs w:val="24"/>
        </w:rPr>
        <w:t>epartment on behalf of IMG</w:t>
      </w:r>
      <w:r w:rsidR="000B10E7">
        <w:rPr>
          <w:rFonts w:asciiTheme="minorHAnsi" w:hAnsiTheme="minorHAnsi" w:cstheme="minorHAnsi"/>
          <w:sz w:val="24"/>
          <w:szCs w:val="24"/>
        </w:rPr>
        <w:t>s</w:t>
      </w:r>
      <w:r w:rsidR="00D5187D" w:rsidRPr="00971075">
        <w:rPr>
          <w:rFonts w:asciiTheme="minorHAnsi" w:hAnsiTheme="minorHAnsi" w:cstheme="minorHAnsi"/>
          <w:sz w:val="24"/>
          <w:szCs w:val="24"/>
        </w:rPr>
        <w:t xml:space="preserve"> who have completed their requirements under the Scheme to request a non-location specific exemption to section 19AB of the Act within </w:t>
      </w:r>
      <w:r w:rsidR="00D63F0B">
        <w:rPr>
          <w:rFonts w:asciiTheme="minorHAnsi" w:hAnsiTheme="minorHAnsi" w:cstheme="minorHAnsi"/>
          <w:sz w:val="24"/>
          <w:szCs w:val="24"/>
        </w:rPr>
        <w:t>2</w:t>
      </w:r>
      <w:r w:rsidR="00D63F0B" w:rsidRPr="00971075">
        <w:rPr>
          <w:rFonts w:asciiTheme="minorHAnsi" w:hAnsiTheme="minorHAnsi" w:cstheme="minorHAnsi"/>
          <w:sz w:val="24"/>
          <w:szCs w:val="24"/>
        </w:rPr>
        <w:t xml:space="preserve"> </w:t>
      </w:r>
      <w:r w:rsidR="00D5187D" w:rsidRPr="00971075">
        <w:rPr>
          <w:rFonts w:asciiTheme="minorHAnsi" w:hAnsiTheme="minorHAnsi" w:cstheme="minorHAnsi"/>
          <w:sz w:val="24"/>
          <w:szCs w:val="24"/>
        </w:rPr>
        <w:t xml:space="preserve">weeks of receiving the documentation from the RWA </w:t>
      </w:r>
    </w:p>
    <w:p w14:paraId="7F038626" w14:textId="2395B000" w:rsidR="00D5187D" w:rsidRPr="00971075" w:rsidRDefault="00514C19" w:rsidP="00D5187D">
      <w:pPr>
        <w:widowControl/>
        <w:numPr>
          <w:ilvl w:val="3"/>
          <w:numId w:val="16"/>
        </w:numPr>
        <w:tabs>
          <w:tab w:val="clear" w:pos="2943"/>
          <w:tab w:val="num" w:pos="709"/>
        </w:tabs>
        <w:autoSpaceDE/>
        <w:autoSpaceDN/>
        <w:ind w:left="709" w:hanging="425"/>
        <w:rPr>
          <w:rFonts w:asciiTheme="minorHAnsi" w:hAnsiTheme="minorHAnsi" w:cstheme="minorHAnsi"/>
          <w:sz w:val="24"/>
          <w:szCs w:val="24"/>
        </w:rPr>
      </w:pPr>
      <w:r>
        <w:rPr>
          <w:rFonts w:asciiTheme="minorHAnsi" w:hAnsiTheme="minorHAnsi" w:cstheme="minorHAnsi"/>
          <w:sz w:val="24"/>
          <w:szCs w:val="24"/>
        </w:rPr>
        <w:t>a</w:t>
      </w:r>
      <w:r w:rsidR="00D5187D" w:rsidRPr="00971075">
        <w:rPr>
          <w:rFonts w:asciiTheme="minorHAnsi" w:hAnsiTheme="minorHAnsi" w:cstheme="minorHAnsi"/>
          <w:sz w:val="24"/>
          <w:szCs w:val="24"/>
        </w:rPr>
        <w:t xml:space="preserve">dvising participants (through their relevant RWA) of their completion on the Scheme once the </w:t>
      </w:r>
      <w:r w:rsidR="00876C6F">
        <w:rPr>
          <w:rFonts w:asciiTheme="minorHAnsi" w:hAnsiTheme="minorHAnsi" w:cstheme="minorHAnsi"/>
          <w:sz w:val="24"/>
          <w:szCs w:val="24"/>
        </w:rPr>
        <w:t xml:space="preserve">section </w:t>
      </w:r>
      <w:r w:rsidR="00D5187D" w:rsidRPr="00971075">
        <w:rPr>
          <w:rFonts w:asciiTheme="minorHAnsi" w:hAnsiTheme="minorHAnsi" w:cstheme="minorHAnsi"/>
          <w:sz w:val="24"/>
          <w:szCs w:val="24"/>
        </w:rPr>
        <w:t xml:space="preserve">19AB exemption letter is received from </w:t>
      </w:r>
      <w:r w:rsidR="000A431F">
        <w:rPr>
          <w:rFonts w:asciiTheme="minorHAnsi" w:hAnsiTheme="minorHAnsi" w:cstheme="minorHAnsi"/>
          <w:sz w:val="24"/>
          <w:szCs w:val="24"/>
        </w:rPr>
        <w:t>t</w:t>
      </w:r>
      <w:r w:rsidR="00D5187D" w:rsidRPr="00971075">
        <w:rPr>
          <w:rFonts w:asciiTheme="minorHAnsi" w:hAnsiTheme="minorHAnsi" w:cstheme="minorHAnsi"/>
          <w:sz w:val="24"/>
          <w:szCs w:val="24"/>
        </w:rPr>
        <w:t xml:space="preserve">he </w:t>
      </w:r>
      <w:r w:rsidR="00363448">
        <w:rPr>
          <w:rFonts w:asciiTheme="minorHAnsi" w:hAnsiTheme="minorHAnsi" w:cstheme="minorHAnsi"/>
          <w:sz w:val="24"/>
          <w:szCs w:val="24"/>
        </w:rPr>
        <w:t>d</w:t>
      </w:r>
      <w:r w:rsidR="00D5187D" w:rsidRPr="00971075">
        <w:rPr>
          <w:rFonts w:asciiTheme="minorHAnsi" w:hAnsiTheme="minorHAnsi" w:cstheme="minorHAnsi"/>
          <w:sz w:val="24"/>
          <w:szCs w:val="24"/>
        </w:rPr>
        <w:t>epartment</w:t>
      </w:r>
    </w:p>
    <w:p w14:paraId="090F35FF" w14:textId="17185639" w:rsidR="00117FD3" w:rsidRPr="001358CF" w:rsidRDefault="00514C19" w:rsidP="00A3166F">
      <w:pPr>
        <w:widowControl/>
        <w:numPr>
          <w:ilvl w:val="3"/>
          <w:numId w:val="16"/>
        </w:numPr>
        <w:tabs>
          <w:tab w:val="clear" w:pos="2943"/>
          <w:tab w:val="num" w:pos="709"/>
        </w:tabs>
        <w:autoSpaceDE/>
        <w:autoSpaceDN/>
        <w:spacing w:after="400"/>
        <w:ind w:left="709" w:hanging="425"/>
        <w:rPr>
          <w:rFonts w:asciiTheme="minorHAnsi" w:hAnsiTheme="minorHAnsi" w:cstheme="minorHAnsi"/>
          <w:sz w:val="24"/>
          <w:szCs w:val="24"/>
        </w:rPr>
      </w:pPr>
      <w:r>
        <w:rPr>
          <w:rFonts w:asciiTheme="minorHAnsi" w:hAnsiTheme="minorHAnsi" w:cstheme="minorHAnsi"/>
          <w:sz w:val="24"/>
          <w:szCs w:val="24"/>
        </w:rPr>
        <w:lastRenderedPageBreak/>
        <w:t>e</w:t>
      </w:r>
      <w:r w:rsidR="00D5187D" w:rsidRPr="00971075">
        <w:rPr>
          <w:rFonts w:asciiTheme="minorHAnsi" w:hAnsiTheme="minorHAnsi" w:cstheme="minorHAnsi"/>
          <w:sz w:val="24"/>
          <w:szCs w:val="24"/>
        </w:rPr>
        <w:t>nhancing and maintaining the national consistency of the Scheme across all jurisdictions by reviewing and improving the Guidelines</w:t>
      </w:r>
    </w:p>
    <w:p w14:paraId="3586EDC0" w14:textId="4829DCFA" w:rsidR="009559CF" w:rsidRPr="00D13545" w:rsidRDefault="005916D8" w:rsidP="00D13545">
      <w:pPr>
        <w:pStyle w:val="Heading1"/>
      </w:pPr>
      <w:bookmarkStart w:id="29" w:name="_Toc128555246"/>
      <w:r w:rsidRPr="00D13545">
        <w:t>PART 11 REJECTIONS AND TERMINATION</w:t>
      </w:r>
      <w:bookmarkEnd w:id="29"/>
    </w:p>
    <w:p w14:paraId="145BBF56" w14:textId="77777777" w:rsidR="009559CF" w:rsidRPr="00971075" w:rsidRDefault="009559CF">
      <w:pPr>
        <w:pStyle w:val="BodyText"/>
        <w:spacing w:before="10"/>
        <w:rPr>
          <w:rFonts w:asciiTheme="minorHAnsi" w:hAnsiTheme="minorHAnsi" w:cstheme="minorHAnsi"/>
          <w:b/>
        </w:rPr>
      </w:pPr>
    </w:p>
    <w:p w14:paraId="1EC7FEE4" w14:textId="5419244D"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 xml:space="preserve">When an applicant is deemed not eligible or in the event an </w:t>
      </w:r>
      <w:r w:rsidR="00D5187D" w:rsidRPr="000A431F">
        <w:rPr>
          <w:rFonts w:asciiTheme="minorHAnsi" w:hAnsiTheme="minorHAnsi" w:cstheme="minorHAnsi"/>
          <w:sz w:val="24"/>
          <w:szCs w:val="24"/>
        </w:rPr>
        <w:t>IMG</w:t>
      </w:r>
      <w:r w:rsidRPr="000A431F">
        <w:rPr>
          <w:rFonts w:asciiTheme="minorHAnsi" w:hAnsiTheme="minorHAnsi" w:cstheme="minorHAnsi"/>
          <w:sz w:val="24"/>
          <w:szCs w:val="24"/>
        </w:rPr>
        <w:t xml:space="preserve"> on the Scheme fails to comply with the requirements of the Scheme, the relevant RWA may terminate the </w:t>
      </w:r>
      <w:r w:rsidR="00D5187D" w:rsidRPr="000A431F">
        <w:rPr>
          <w:rFonts w:asciiTheme="minorHAnsi" w:hAnsiTheme="minorHAnsi" w:cstheme="minorHAnsi"/>
          <w:sz w:val="24"/>
          <w:szCs w:val="24"/>
        </w:rPr>
        <w:t>IMG</w:t>
      </w:r>
      <w:r w:rsidR="000B10E7">
        <w:rPr>
          <w:rFonts w:asciiTheme="minorHAnsi" w:hAnsiTheme="minorHAnsi" w:cstheme="minorHAnsi"/>
          <w:sz w:val="24"/>
          <w:szCs w:val="24"/>
        </w:rPr>
        <w:t>’s</w:t>
      </w:r>
      <w:r w:rsidRPr="000A431F">
        <w:rPr>
          <w:rFonts w:asciiTheme="minorHAnsi" w:hAnsiTheme="minorHAnsi" w:cstheme="minorHAnsi"/>
          <w:sz w:val="24"/>
          <w:szCs w:val="24"/>
        </w:rPr>
        <w:t xml:space="preserve"> participati</w:t>
      </w:r>
      <w:r w:rsidR="00EB16EC">
        <w:rPr>
          <w:rFonts w:asciiTheme="minorHAnsi" w:hAnsiTheme="minorHAnsi" w:cstheme="minorHAnsi"/>
          <w:sz w:val="24"/>
          <w:szCs w:val="24"/>
        </w:rPr>
        <w:t>on</w:t>
      </w:r>
      <w:r w:rsidRPr="000A431F">
        <w:rPr>
          <w:rFonts w:asciiTheme="minorHAnsi" w:hAnsiTheme="minorHAnsi" w:cstheme="minorHAnsi"/>
          <w:sz w:val="24"/>
          <w:szCs w:val="24"/>
        </w:rPr>
        <w:t xml:space="preserve"> in the Scheme by issuing a notice stating the grounds for termination.</w:t>
      </w:r>
    </w:p>
    <w:p w14:paraId="798A3097" w14:textId="77777777" w:rsidR="009559CF" w:rsidRPr="000A431F" w:rsidRDefault="009559CF" w:rsidP="000A431F">
      <w:pPr>
        <w:rPr>
          <w:rFonts w:asciiTheme="minorHAnsi" w:hAnsiTheme="minorHAnsi" w:cstheme="minorHAnsi"/>
          <w:sz w:val="24"/>
          <w:szCs w:val="24"/>
        </w:rPr>
      </w:pPr>
    </w:p>
    <w:p w14:paraId="457700CC" w14:textId="77777777"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This action would only be taken in extreme circumstances, and only then when all avenues to resolve the situation had been exhausted.</w:t>
      </w:r>
    </w:p>
    <w:p w14:paraId="01667A57" w14:textId="77777777" w:rsidR="009559CF" w:rsidRPr="000A431F" w:rsidRDefault="009559CF" w:rsidP="000A431F">
      <w:pPr>
        <w:rPr>
          <w:rFonts w:asciiTheme="minorHAnsi" w:hAnsiTheme="minorHAnsi" w:cstheme="minorHAnsi"/>
          <w:sz w:val="24"/>
          <w:szCs w:val="24"/>
        </w:rPr>
      </w:pPr>
    </w:p>
    <w:p w14:paraId="5370021E" w14:textId="08CB4D0B"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 xml:space="preserve">Upon such termination, </w:t>
      </w:r>
      <w:r w:rsidR="00C31CC5">
        <w:rPr>
          <w:rFonts w:asciiTheme="minorHAnsi" w:hAnsiTheme="minorHAnsi" w:cstheme="minorHAnsi"/>
          <w:sz w:val="24"/>
          <w:szCs w:val="24"/>
        </w:rPr>
        <w:t>t</w:t>
      </w:r>
      <w:r w:rsidR="00D71177" w:rsidRPr="000A431F">
        <w:rPr>
          <w:rFonts w:asciiTheme="minorHAnsi" w:hAnsiTheme="minorHAnsi" w:cstheme="minorHAnsi"/>
          <w:sz w:val="24"/>
          <w:szCs w:val="24"/>
        </w:rPr>
        <w:t xml:space="preserve">he </w:t>
      </w:r>
      <w:r w:rsidR="00EB16EC">
        <w:rPr>
          <w:rFonts w:asciiTheme="minorHAnsi" w:hAnsiTheme="minorHAnsi" w:cstheme="minorHAnsi"/>
          <w:sz w:val="24"/>
          <w:szCs w:val="24"/>
        </w:rPr>
        <w:t>d</w:t>
      </w:r>
      <w:r w:rsidR="00D71177" w:rsidRPr="000A431F">
        <w:rPr>
          <w:rFonts w:asciiTheme="minorHAnsi" w:hAnsiTheme="minorHAnsi" w:cstheme="minorHAnsi"/>
          <w:sz w:val="24"/>
          <w:szCs w:val="24"/>
        </w:rPr>
        <w:t>epartment</w:t>
      </w:r>
      <w:r w:rsidRPr="000A431F">
        <w:rPr>
          <w:rFonts w:asciiTheme="minorHAnsi" w:hAnsiTheme="minorHAnsi" w:cstheme="minorHAnsi"/>
          <w:sz w:val="24"/>
          <w:szCs w:val="24"/>
        </w:rPr>
        <w:t xml:space="preserve">’s undertaking to provide a reduction in the </w:t>
      </w:r>
      <w:r w:rsidR="00D63F0B">
        <w:rPr>
          <w:rFonts w:asciiTheme="minorHAnsi" w:hAnsiTheme="minorHAnsi" w:cstheme="minorHAnsi"/>
          <w:sz w:val="24"/>
          <w:szCs w:val="24"/>
        </w:rPr>
        <w:t>10</w:t>
      </w:r>
      <w:r w:rsidR="000B10E7">
        <w:rPr>
          <w:rFonts w:asciiTheme="minorHAnsi" w:hAnsiTheme="minorHAnsi" w:cstheme="minorHAnsi"/>
          <w:sz w:val="24"/>
          <w:szCs w:val="24"/>
        </w:rPr>
        <w:t>-</w:t>
      </w:r>
      <w:r w:rsidR="00971075" w:rsidRPr="000A431F">
        <w:rPr>
          <w:rFonts w:asciiTheme="minorHAnsi" w:hAnsiTheme="minorHAnsi" w:cstheme="minorHAnsi"/>
          <w:sz w:val="24"/>
          <w:szCs w:val="24"/>
        </w:rPr>
        <w:t>year</w:t>
      </w:r>
      <w:r w:rsidRPr="000A431F">
        <w:rPr>
          <w:rFonts w:asciiTheme="minorHAnsi" w:hAnsiTheme="minorHAnsi" w:cstheme="minorHAnsi"/>
          <w:sz w:val="24"/>
          <w:szCs w:val="24"/>
        </w:rPr>
        <w:t xml:space="preserve"> moratorium restrictions will no longer be applicable to the </w:t>
      </w:r>
      <w:r w:rsidR="00D5187D" w:rsidRPr="000A431F">
        <w:rPr>
          <w:rFonts w:asciiTheme="minorHAnsi" w:hAnsiTheme="minorHAnsi" w:cstheme="minorHAnsi"/>
          <w:sz w:val="24"/>
          <w:szCs w:val="24"/>
        </w:rPr>
        <w:t>IMG</w:t>
      </w:r>
      <w:r w:rsidRPr="000A431F">
        <w:rPr>
          <w:rFonts w:asciiTheme="minorHAnsi" w:hAnsiTheme="minorHAnsi" w:cstheme="minorHAnsi"/>
          <w:sz w:val="24"/>
          <w:szCs w:val="24"/>
        </w:rPr>
        <w:t>.</w:t>
      </w:r>
      <w:r w:rsidRPr="000A431F">
        <w:rPr>
          <w:rFonts w:asciiTheme="minorHAnsi" w:hAnsiTheme="minorHAnsi" w:cstheme="minorHAnsi"/>
          <w:spacing w:val="40"/>
          <w:sz w:val="24"/>
          <w:szCs w:val="24"/>
        </w:rPr>
        <w:t xml:space="preserve"> </w:t>
      </w:r>
      <w:r w:rsidRPr="000A431F">
        <w:rPr>
          <w:rFonts w:asciiTheme="minorHAnsi" w:hAnsiTheme="minorHAnsi" w:cstheme="minorHAnsi"/>
          <w:sz w:val="24"/>
          <w:szCs w:val="24"/>
        </w:rPr>
        <w:t xml:space="preserve">The </w:t>
      </w:r>
      <w:r w:rsidR="00D5187D" w:rsidRPr="000A431F">
        <w:rPr>
          <w:rFonts w:asciiTheme="minorHAnsi" w:hAnsiTheme="minorHAnsi" w:cstheme="minorHAnsi"/>
          <w:sz w:val="24"/>
          <w:szCs w:val="24"/>
        </w:rPr>
        <w:t>IMG</w:t>
      </w:r>
      <w:r w:rsidRPr="000A431F">
        <w:rPr>
          <w:rFonts w:asciiTheme="minorHAnsi" w:hAnsiTheme="minorHAnsi" w:cstheme="minorHAnsi"/>
          <w:sz w:val="24"/>
          <w:szCs w:val="24"/>
        </w:rPr>
        <w:t xml:space="preserve"> will be advised in writing.</w:t>
      </w:r>
    </w:p>
    <w:p w14:paraId="0B0E20AE" w14:textId="77777777" w:rsidR="009559CF" w:rsidRPr="00971075" w:rsidRDefault="009559CF">
      <w:pPr>
        <w:pStyle w:val="BodyText"/>
        <w:rPr>
          <w:rFonts w:asciiTheme="minorHAnsi" w:hAnsiTheme="minorHAnsi" w:cstheme="minorHAnsi"/>
        </w:rPr>
      </w:pPr>
    </w:p>
    <w:p w14:paraId="349A8825" w14:textId="2A793A2C" w:rsidR="009559CF" w:rsidRPr="00D13545" w:rsidRDefault="005916D8" w:rsidP="00D13545">
      <w:pPr>
        <w:pStyle w:val="Heading1"/>
      </w:pPr>
      <w:bookmarkStart w:id="30" w:name="_Toc128555247"/>
      <w:r w:rsidRPr="00D13545">
        <w:t>PART 12 APPEALS</w:t>
      </w:r>
      <w:bookmarkEnd w:id="30"/>
    </w:p>
    <w:p w14:paraId="2765D048" w14:textId="77777777" w:rsidR="009559CF" w:rsidRPr="00971075" w:rsidRDefault="009559CF">
      <w:pPr>
        <w:pStyle w:val="BodyText"/>
        <w:spacing w:before="10"/>
        <w:rPr>
          <w:rFonts w:asciiTheme="minorHAnsi" w:hAnsiTheme="minorHAnsi" w:cstheme="minorHAnsi"/>
          <w:b/>
        </w:rPr>
      </w:pPr>
    </w:p>
    <w:p w14:paraId="66EACF23" w14:textId="77777777" w:rsidR="00EB16EC" w:rsidRDefault="00D5187D" w:rsidP="00D5187D">
      <w:pPr>
        <w:rPr>
          <w:rFonts w:asciiTheme="minorHAnsi" w:hAnsiTheme="minorHAnsi" w:cstheme="minorHAnsi"/>
          <w:sz w:val="24"/>
          <w:szCs w:val="24"/>
          <w:lang w:val="en-GB"/>
        </w:rPr>
      </w:pPr>
      <w:r w:rsidRPr="00971075">
        <w:rPr>
          <w:rFonts w:asciiTheme="minorHAnsi" w:hAnsiTheme="minorHAnsi" w:cstheme="minorHAnsi"/>
          <w:sz w:val="24"/>
          <w:szCs w:val="24"/>
          <w:lang w:val="en-GB"/>
        </w:rPr>
        <w:t xml:space="preserve">If an applicant is refused participation on the Scheme, they can apply to the NCU for reconsideration on the basis of procedural unfairness or that the relevant RWA did not apply the Guidelines correctly. </w:t>
      </w:r>
    </w:p>
    <w:p w14:paraId="233FC069" w14:textId="77777777" w:rsidR="00EB16EC" w:rsidRDefault="00EB16EC" w:rsidP="00D5187D">
      <w:pPr>
        <w:rPr>
          <w:rFonts w:asciiTheme="minorHAnsi" w:hAnsiTheme="minorHAnsi" w:cstheme="minorHAnsi"/>
          <w:sz w:val="24"/>
          <w:szCs w:val="24"/>
          <w:lang w:val="en-GB"/>
        </w:rPr>
      </w:pPr>
    </w:p>
    <w:p w14:paraId="0B2B321D" w14:textId="24DF6430" w:rsidR="00D5187D" w:rsidRPr="00971075" w:rsidRDefault="00D5187D" w:rsidP="00D5187D">
      <w:pPr>
        <w:rPr>
          <w:rFonts w:asciiTheme="minorHAnsi" w:hAnsiTheme="minorHAnsi" w:cstheme="minorHAnsi"/>
          <w:sz w:val="24"/>
          <w:szCs w:val="24"/>
          <w:lang w:val="en-GB"/>
        </w:rPr>
      </w:pPr>
      <w:r w:rsidRPr="00971075">
        <w:rPr>
          <w:rFonts w:asciiTheme="minorHAnsi" w:hAnsiTheme="minorHAnsi" w:cstheme="minorHAnsi"/>
          <w:sz w:val="24"/>
          <w:szCs w:val="24"/>
          <w:lang w:val="en-GB"/>
        </w:rPr>
        <w:t>Applicants should provide additional information to support their application and</w:t>
      </w:r>
      <w:r w:rsidR="005A30BE">
        <w:rPr>
          <w:rFonts w:asciiTheme="minorHAnsi" w:hAnsiTheme="minorHAnsi" w:cstheme="minorHAnsi"/>
          <w:sz w:val="24"/>
          <w:szCs w:val="24"/>
          <w:lang w:val="en-GB"/>
        </w:rPr>
        <w:t xml:space="preserve"> </w:t>
      </w:r>
      <w:r w:rsidRPr="00971075">
        <w:rPr>
          <w:rFonts w:asciiTheme="minorHAnsi" w:hAnsiTheme="minorHAnsi" w:cstheme="minorHAnsi"/>
          <w:sz w:val="24"/>
          <w:szCs w:val="24"/>
          <w:lang w:val="en-GB"/>
        </w:rPr>
        <w:t>address the eligibility criteria relevant to applicants set out in Part 6 of these Guidelines.</w:t>
      </w:r>
    </w:p>
    <w:p w14:paraId="132E3B8F" w14:textId="77777777" w:rsidR="00D5187D" w:rsidRPr="00971075" w:rsidRDefault="00D5187D" w:rsidP="00D5187D">
      <w:pPr>
        <w:rPr>
          <w:rFonts w:asciiTheme="minorHAnsi" w:hAnsiTheme="minorHAnsi" w:cstheme="minorHAnsi"/>
          <w:sz w:val="24"/>
          <w:szCs w:val="24"/>
          <w:lang w:val="en-GB"/>
        </w:rPr>
      </w:pPr>
    </w:p>
    <w:p w14:paraId="6FAF9930" w14:textId="637DC387" w:rsidR="00D5187D" w:rsidRPr="00971075" w:rsidRDefault="00D5187D" w:rsidP="00D5187D">
      <w:pPr>
        <w:rPr>
          <w:rFonts w:asciiTheme="minorHAnsi" w:hAnsiTheme="minorHAnsi" w:cstheme="minorHAnsi"/>
          <w:sz w:val="24"/>
          <w:szCs w:val="24"/>
          <w:lang w:val="en-GB"/>
        </w:rPr>
      </w:pPr>
      <w:r w:rsidRPr="00971075">
        <w:rPr>
          <w:rFonts w:asciiTheme="minorHAnsi" w:hAnsiTheme="minorHAnsi" w:cstheme="minorHAnsi"/>
          <w:sz w:val="24"/>
          <w:szCs w:val="24"/>
          <w:lang w:val="en-GB"/>
        </w:rPr>
        <w:t xml:space="preserve">No appeals will be heard </w:t>
      </w:r>
      <w:r w:rsidR="005A30BE" w:rsidRPr="00971075">
        <w:rPr>
          <w:rFonts w:asciiTheme="minorHAnsi" w:hAnsiTheme="minorHAnsi" w:cstheme="minorHAnsi"/>
          <w:sz w:val="24"/>
          <w:szCs w:val="24"/>
          <w:lang w:val="en-GB"/>
        </w:rPr>
        <w:t>based on</w:t>
      </w:r>
      <w:r w:rsidRPr="00971075">
        <w:rPr>
          <w:rFonts w:asciiTheme="minorHAnsi" w:hAnsiTheme="minorHAnsi" w:cstheme="minorHAnsi"/>
          <w:sz w:val="24"/>
          <w:szCs w:val="24"/>
          <w:lang w:val="en-GB"/>
        </w:rPr>
        <w:t xml:space="preserve"> a difference of opinion between the RWA and the applicant regarding their clinical competency. </w:t>
      </w:r>
    </w:p>
    <w:p w14:paraId="3E94C824" w14:textId="77777777" w:rsidR="00D5187D" w:rsidRPr="00971075" w:rsidRDefault="00D5187D" w:rsidP="00D5187D">
      <w:pPr>
        <w:rPr>
          <w:rFonts w:asciiTheme="minorHAnsi" w:hAnsiTheme="minorHAnsi" w:cstheme="minorHAnsi"/>
          <w:sz w:val="24"/>
          <w:szCs w:val="24"/>
          <w:lang w:val="en-GB"/>
        </w:rPr>
      </w:pPr>
    </w:p>
    <w:p w14:paraId="6CCED0BC" w14:textId="77777777" w:rsidR="00D5187D" w:rsidRPr="00971075" w:rsidRDefault="00D5187D" w:rsidP="00D5187D">
      <w:pPr>
        <w:rPr>
          <w:rFonts w:asciiTheme="minorHAnsi" w:hAnsiTheme="minorHAnsi" w:cstheme="minorHAnsi"/>
          <w:sz w:val="24"/>
          <w:szCs w:val="24"/>
          <w:lang w:val="en-GB"/>
        </w:rPr>
      </w:pPr>
      <w:r w:rsidRPr="00971075">
        <w:rPr>
          <w:rFonts w:asciiTheme="minorHAnsi" w:hAnsiTheme="minorHAnsi" w:cstheme="minorHAnsi"/>
          <w:sz w:val="24"/>
          <w:szCs w:val="24"/>
          <w:lang w:val="en-GB"/>
        </w:rPr>
        <w:t xml:space="preserve">Appeals should be lodged to the NCU, with a copy to the RWA in the relevant State/Territory. </w:t>
      </w:r>
    </w:p>
    <w:p w14:paraId="552ABD53" w14:textId="77777777" w:rsidR="00D5187D" w:rsidRPr="00971075" w:rsidRDefault="00D5187D" w:rsidP="00D5187D">
      <w:pPr>
        <w:rPr>
          <w:rFonts w:asciiTheme="minorHAnsi" w:hAnsiTheme="minorHAnsi" w:cstheme="minorHAnsi"/>
          <w:sz w:val="24"/>
          <w:szCs w:val="24"/>
          <w:lang w:val="en-GB"/>
        </w:rPr>
      </w:pPr>
    </w:p>
    <w:p w14:paraId="799194A9" w14:textId="04EAE5B3" w:rsidR="00D5187D" w:rsidRPr="00971075" w:rsidRDefault="00D5187D" w:rsidP="00D5187D">
      <w:pPr>
        <w:rPr>
          <w:rFonts w:asciiTheme="minorHAnsi" w:hAnsiTheme="minorHAnsi" w:cstheme="minorHAnsi"/>
          <w:sz w:val="24"/>
          <w:szCs w:val="24"/>
        </w:rPr>
      </w:pPr>
      <w:r w:rsidRPr="00971075">
        <w:rPr>
          <w:rFonts w:asciiTheme="minorHAnsi" w:hAnsiTheme="minorHAnsi" w:cstheme="minorHAnsi"/>
          <w:sz w:val="24"/>
          <w:szCs w:val="24"/>
        </w:rPr>
        <w:t>All appeals regarding the Scheme are to be addressed to NCU for reconsideration at:</w:t>
      </w:r>
      <w:r w:rsidR="00D13545">
        <w:rPr>
          <w:rFonts w:asciiTheme="minorHAnsi" w:hAnsiTheme="minorHAnsi" w:cstheme="minorHAnsi"/>
          <w:sz w:val="24"/>
          <w:szCs w:val="24"/>
        </w:rPr>
        <w:t xml:space="preserve"> </w:t>
      </w:r>
      <w:hyperlink r:id="rId14" w:history="1">
        <w:r w:rsidR="00DB50E6" w:rsidRPr="00DB50E6">
          <w:rPr>
            <w:rStyle w:val="Hyperlink"/>
            <w:rFonts w:asciiTheme="minorHAnsi" w:hAnsiTheme="minorHAnsi" w:cstheme="minorHAnsi"/>
            <w:sz w:val="24"/>
            <w:szCs w:val="24"/>
          </w:rPr>
          <w:t>ncu@thepeopleproject.com.au</w:t>
        </w:r>
      </w:hyperlink>
    </w:p>
    <w:p w14:paraId="33DBDB06" w14:textId="77777777" w:rsidR="00EB16EC" w:rsidRDefault="00EB16EC" w:rsidP="00D5187D">
      <w:pPr>
        <w:pStyle w:val="block"/>
        <w:numPr>
          <w:ilvl w:val="0"/>
          <w:numId w:val="0"/>
        </w:numPr>
        <w:spacing w:before="0" w:line="240" w:lineRule="auto"/>
        <w:outlineLvl w:val="9"/>
        <w:rPr>
          <w:rFonts w:asciiTheme="minorHAnsi" w:hAnsiTheme="minorHAnsi" w:cstheme="minorHAnsi"/>
          <w:szCs w:val="24"/>
        </w:rPr>
      </w:pPr>
    </w:p>
    <w:p w14:paraId="61010636" w14:textId="79881A96" w:rsidR="00D5187D" w:rsidRPr="00971075" w:rsidRDefault="00D5187D" w:rsidP="00D5187D">
      <w:pPr>
        <w:pStyle w:val="block"/>
        <w:numPr>
          <w:ilvl w:val="0"/>
          <w:numId w:val="0"/>
        </w:numPr>
        <w:spacing w:before="0" w:line="240" w:lineRule="auto"/>
        <w:outlineLvl w:val="9"/>
        <w:rPr>
          <w:rFonts w:asciiTheme="minorHAnsi" w:hAnsiTheme="minorHAnsi" w:cstheme="minorHAnsi"/>
          <w:color w:val="000000"/>
          <w:szCs w:val="24"/>
        </w:rPr>
      </w:pPr>
      <w:r w:rsidRPr="00971075">
        <w:rPr>
          <w:rFonts w:asciiTheme="minorHAnsi" w:hAnsiTheme="minorHAnsi" w:cstheme="minorHAnsi"/>
          <w:szCs w:val="24"/>
        </w:rPr>
        <w:t xml:space="preserve">The NCU has up to 28 days to </w:t>
      </w:r>
      <w:r w:rsidR="005A30BE">
        <w:rPr>
          <w:rFonts w:asciiTheme="minorHAnsi" w:hAnsiTheme="minorHAnsi" w:cstheme="minorHAnsi"/>
          <w:szCs w:val="24"/>
        </w:rPr>
        <w:t xml:space="preserve">provide a decision </w:t>
      </w:r>
      <w:r w:rsidRPr="00971075">
        <w:rPr>
          <w:rFonts w:asciiTheme="minorHAnsi" w:hAnsiTheme="minorHAnsi" w:cstheme="minorHAnsi"/>
          <w:szCs w:val="24"/>
        </w:rPr>
        <w:t xml:space="preserve">on an appeal. </w:t>
      </w:r>
      <w:bookmarkStart w:id="31" w:name="Appendix_A"/>
      <w:bookmarkStart w:id="32" w:name="Appendix_B"/>
      <w:bookmarkStart w:id="33" w:name="Appendix_C"/>
      <w:bookmarkEnd w:id="31"/>
      <w:bookmarkEnd w:id="32"/>
      <w:bookmarkEnd w:id="33"/>
    </w:p>
    <w:p w14:paraId="6F80AD41" w14:textId="77777777" w:rsidR="00117FD3" w:rsidRDefault="00117FD3" w:rsidP="000A431F"/>
    <w:p w14:paraId="70A54899" w14:textId="77777777" w:rsidR="00117FD3" w:rsidRDefault="00117FD3">
      <w:r>
        <w:br w:type="page"/>
      </w:r>
    </w:p>
    <w:p w14:paraId="011A96BA" w14:textId="368392D8" w:rsidR="009559CF" w:rsidRPr="00D239EF" w:rsidRDefault="005916D8" w:rsidP="00F77871">
      <w:pPr>
        <w:pStyle w:val="Heading1"/>
        <w:ind w:left="0"/>
        <w:rPr>
          <w:sz w:val="24"/>
          <w:szCs w:val="24"/>
        </w:rPr>
      </w:pPr>
      <w:bookmarkStart w:id="34" w:name="_Toc128555248"/>
      <w:r w:rsidRPr="00D239EF">
        <w:rPr>
          <w:sz w:val="24"/>
          <w:szCs w:val="24"/>
        </w:rPr>
        <w:lastRenderedPageBreak/>
        <w:t>Appendix</w:t>
      </w:r>
      <w:r w:rsidRPr="00D239EF">
        <w:rPr>
          <w:spacing w:val="-7"/>
          <w:sz w:val="24"/>
          <w:szCs w:val="24"/>
        </w:rPr>
        <w:t xml:space="preserve"> </w:t>
      </w:r>
      <w:r w:rsidRPr="00D239EF">
        <w:rPr>
          <w:spacing w:val="-10"/>
          <w:sz w:val="24"/>
          <w:szCs w:val="24"/>
        </w:rPr>
        <w:t>A</w:t>
      </w:r>
      <w:bookmarkEnd w:id="34"/>
    </w:p>
    <w:p w14:paraId="68E817C3" w14:textId="6974A3E7"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RURAL</w:t>
      </w:r>
      <w:r w:rsidRPr="000A431F">
        <w:rPr>
          <w:rFonts w:asciiTheme="minorHAnsi" w:hAnsiTheme="minorHAnsi" w:cstheme="minorHAnsi"/>
          <w:spacing w:val="-12"/>
          <w:sz w:val="24"/>
          <w:szCs w:val="24"/>
        </w:rPr>
        <w:t xml:space="preserve"> </w:t>
      </w:r>
      <w:r w:rsidRPr="000A431F">
        <w:rPr>
          <w:rFonts w:asciiTheme="minorHAnsi" w:hAnsiTheme="minorHAnsi" w:cstheme="minorHAnsi"/>
          <w:sz w:val="24"/>
          <w:szCs w:val="24"/>
        </w:rPr>
        <w:t>WORKFORCE</w:t>
      </w:r>
      <w:r w:rsidRPr="000A431F">
        <w:rPr>
          <w:rFonts w:asciiTheme="minorHAnsi" w:hAnsiTheme="minorHAnsi" w:cstheme="minorHAnsi"/>
          <w:spacing w:val="-9"/>
          <w:sz w:val="24"/>
          <w:szCs w:val="24"/>
        </w:rPr>
        <w:t xml:space="preserve"> </w:t>
      </w:r>
      <w:r w:rsidRPr="000A431F">
        <w:rPr>
          <w:rFonts w:asciiTheme="minorHAnsi" w:hAnsiTheme="minorHAnsi" w:cstheme="minorHAnsi"/>
          <w:sz w:val="24"/>
          <w:szCs w:val="24"/>
        </w:rPr>
        <w:t>AGENCIES</w:t>
      </w:r>
      <w:r w:rsidRPr="000A431F">
        <w:rPr>
          <w:rFonts w:asciiTheme="minorHAnsi" w:hAnsiTheme="minorHAnsi" w:cstheme="minorHAnsi"/>
          <w:spacing w:val="-12"/>
          <w:sz w:val="24"/>
          <w:szCs w:val="24"/>
        </w:rPr>
        <w:t xml:space="preserve"> </w:t>
      </w:r>
      <w:r w:rsidRPr="000A431F">
        <w:rPr>
          <w:rFonts w:asciiTheme="minorHAnsi" w:hAnsiTheme="minorHAnsi" w:cstheme="minorHAnsi"/>
          <w:sz w:val="24"/>
          <w:szCs w:val="24"/>
        </w:rPr>
        <w:t>CONTACT</w:t>
      </w:r>
      <w:r w:rsidRPr="000A431F">
        <w:rPr>
          <w:rFonts w:asciiTheme="minorHAnsi" w:hAnsiTheme="minorHAnsi" w:cstheme="minorHAnsi"/>
          <w:spacing w:val="-11"/>
          <w:sz w:val="24"/>
          <w:szCs w:val="24"/>
        </w:rPr>
        <w:t xml:space="preserve"> </w:t>
      </w:r>
      <w:r w:rsidRPr="000A431F">
        <w:rPr>
          <w:rFonts w:asciiTheme="minorHAnsi" w:hAnsiTheme="minorHAnsi" w:cstheme="minorHAnsi"/>
          <w:spacing w:val="-2"/>
          <w:sz w:val="24"/>
          <w:szCs w:val="24"/>
        </w:rPr>
        <w:t>DETAILS</w:t>
      </w:r>
    </w:p>
    <w:p w14:paraId="2AE4789F" w14:textId="77777777" w:rsidR="009559CF" w:rsidRPr="000A431F" w:rsidRDefault="009559CF" w:rsidP="000A431F">
      <w:pPr>
        <w:rPr>
          <w:rFonts w:asciiTheme="minorHAnsi" w:hAnsiTheme="minorHAnsi" w:cstheme="minorHAnsi"/>
          <w:b/>
          <w:sz w:val="24"/>
          <w:szCs w:val="24"/>
        </w:rPr>
      </w:pPr>
    </w:p>
    <w:p w14:paraId="19F42B01" w14:textId="77777777" w:rsidR="009559CF" w:rsidRPr="000A431F" w:rsidRDefault="005916D8" w:rsidP="000A431F">
      <w:pPr>
        <w:rPr>
          <w:rFonts w:asciiTheme="minorHAnsi" w:hAnsiTheme="minorHAnsi" w:cstheme="minorHAnsi"/>
          <w:b/>
          <w:sz w:val="24"/>
          <w:szCs w:val="24"/>
        </w:rPr>
      </w:pPr>
      <w:r w:rsidRPr="000A431F">
        <w:rPr>
          <w:rFonts w:asciiTheme="minorHAnsi" w:hAnsiTheme="minorHAnsi" w:cstheme="minorHAnsi"/>
          <w:b/>
          <w:sz w:val="24"/>
          <w:szCs w:val="24"/>
          <w:u w:val="single"/>
        </w:rPr>
        <w:t>NSW</w:t>
      </w:r>
      <w:r w:rsidRPr="000A431F">
        <w:rPr>
          <w:rFonts w:asciiTheme="minorHAnsi" w:hAnsiTheme="minorHAnsi" w:cstheme="minorHAnsi"/>
          <w:b/>
          <w:spacing w:val="-7"/>
          <w:sz w:val="24"/>
          <w:szCs w:val="24"/>
          <w:u w:val="single"/>
        </w:rPr>
        <w:t xml:space="preserve"> </w:t>
      </w:r>
      <w:r w:rsidRPr="000A431F">
        <w:rPr>
          <w:rFonts w:asciiTheme="minorHAnsi" w:hAnsiTheme="minorHAnsi" w:cstheme="minorHAnsi"/>
          <w:b/>
          <w:sz w:val="24"/>
          <w:szCs w:val="24"/>
          <w:u w:val="single"/>
        </w:rPr>
        <w:t>Rural</w:t>
      </w:r>
      <w:r w:rsidRPr="000A431F">
        <w:rPr>
          <w:rFonts w:asciiTheme="minorHAnsi" w:hAnsiTheme="minorHAnsi" w:cstheme="minorHAnsi"/>
          <w:b/>
          <w:spacing w:val="-8"/>
          <w:sz w:val="24"/>
          <w:szCs w:val="24"/>
          <w:u w:val="single"/>
        </w:rPr>
        <w:t xml:space="preserve"> </w:t>
      </w:r>
      <w:r w:rsidRPr="000A431F">
        <w:rPr>
          <w:rFonts w:asciiTheme="minorHAnsi" w:hAnsiTheme="minorHAnsi" w:cstheme="minorHAnsi"/>
          <w:b/>
          <w:sz w:val="24"/>
          <w:szCs w:val="24"/>
          <w:u w:val="single"/>
        </w:rPr>
        <w:t>Doctors</w:t>
      </w:r>
      <w:r w:rsidRPr="000A431F">
        <w:rPr>
          <w:rFonts w:asciiTheme="minorHAnsi" w:hAnsiTheme="minorHAnsi" w:cstheme="minorHAnsi"/>
          <w:b/>
          <w:spacing w:val="-6"/>
          <w:sz w:val="24"/>
          <w:szCs w:val="24"/>
          <w:u w:val="single"/>
        </w:rPr>
        <w:t xml:space="preserve"> </w:t>
      </w:r>
      <w:r w:rsidRPr="000A431F">
        <w:rPr>
          <w:rFonts w:asciiTheme="minorHAnsi" w:hAnsiTheme="minorHAnsi" w:cstheme="minorHAnsi"/>
          <w:b/>
          <w:spacing w:val="-2"/>
          <w:sz w:val="24"/>
          <w:szCs w:val="24"/>
          <w:u w:val="single"/>
        </w:rPr>
        <w:t>Network</w:t>
      </w:r>
    </w:p>
    <w:p w14:paraId="47228487" w14:textId="7BBF4AB8"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Address:</w:t>
      </w:r>
      <w:r w:rsidRPr="000A431F">
        <w:rPr>
          <w:rFonts w:asciiTheme="minorHAnsi" w:hAnsiTheme="minorHAnsi" w:cstheme="minorHAnsi"/>
          <w:spacing w:val="-4"/>
          <w:sz w:val="24"/>
          <w:szCs w:val="24"/>
        </w:rPr>
        <w:t xml:space="preserve"> </w:t>
      </w:r>
      <w:r w:rsidR="00971075" w:rsidRPr="000A431F">
        <w:rPr>
          <w:rFonts w:asciiTheme="minorHAnsi" w:hAnsiTheme="minorHAnsi" w:cstheme="minorHAnsi"/>
          <w:spacing w:val="-4"/>
          <w:sz w:val="24"/>
          <w:szCs w:val="24"/>
        </w:rPr>
        <w:t xml:space="preserve"> </w:t>
      </w:r>
      <w:r w:rsidRPr="000A431F">
        <w:rPr>
          <w:rFonts w:asciiTheme="minorHAnsi" w:hAnsiTheme="minorHAnsi" w:cstheme="minorHAnsi"/>
          <w:sz w:val="24"/>
          <w:szCs w:val="24"/>
        </w:rPr>
        <w:t>Level</w:t>
      </w:r>
      <w:r w:rsidRPr="000A431F">
        <w:rPr>
          <w:rFonts w:asciiTheme="minorHAnsi" w:hAnsiTheme="minorHAnsi" w:cstheme="minorHAnsi"/>
          <w:spacing w:val="-4"/>
          <w:sz w:val="24"/>
          <w:szCs w:val="24"/>
        </w:rPr>
        <w:t xml:space="preserve"> </w:t>
      </w:r>
      <w:r w:rsidRPr="000A431F">
        <w:rPr>
          <w:rFonts w:asciiTheme="minorHAnsi" w:hAnsiTheme="minorHAnsi" w:cstheme="minorHAnsi"/>
          <w:sz w:val="24"/>
          <w:szCs w:val="24"/>
        </w:rPr>
        <w:t>3,</w:t>
      </w:r>
      <w:r w:rsidRPr="000A431F">
        <w:rPr>
          <w:rFonts w:asciiTheme="minorHAnsi" w:hAnsiTheme="minorHAnsi" w:cstheme="minorHAnsi"/>
          <w:spacing w:val="-4"/>
          <w:sz w:val="24"/>
          <w:szCs w:val="24"/>
        </w:rPr>
        <w:t xml:space="preserve"> </w:t>
      </w:r>
      <w:r w:rsidRPr="000A431F">
        <w:rPr>
          <w:rFonts w:asciiTheme="minorHAnsi" w:hAnsiTheme="minorHAnsi" w:cstheme="minorHAnsi"/>
          <w:sz w:val="24"/>
          <w:szCs w:val="24"/>
        </w:rPr>
        <w:t>133</w:t>
      </w:r>
      <w:r w:rsidRPr="000A431F">
        <w:rPr>
          <w:rFonts w:asciiTheme="minorHAnsi" w:hAnsiTheme="minorHAnsi" w:cstheme="minorHAnsi"/>
          <w:spacing w:val="-4"/>
          <w:sz w:val="24"/>
          <w:szCs w:val="24"/>
        </w:rPr>
        <w:t xml:space="preserve"> </w:t>
      </w:r>
      <w:r w:rsidRPr="000A431F">
        <w:rPr>
          <w:rFonts w:asciiTheme="minorHAnsi" w:hAnsiTheme="minorHAnsi" w:cstheme="minorHAnsi"/>
          <w:sz w:val="24"/>
          <w:szCs w:val="24"/>
        </w:rPr>
        <w:t>King</w:t>
      </w:r>
      <w:r w:rsidRPr="000A431F">
        <w:rPr>
          <w:rFonts w:asciiTheme="minorHAnsi" w:hAnsiTheme="minorHAnsi" w:cstheme="minorHAnsi"/>
          <w:spacing w:val="-4"/>
          <w:sz w:val="24"/>
          <w:szCs w:val="24"/>
        </w:rPr>
        <w:t xml:space="preserve"> </w:t>
      </w:r>
      <w:r w:rsidRPr="000A431F">
        <w:rPr>
          <w:rFonts w:asciiTheme="minorHAnsi" w:hAnsiTheme="minorHAnsi" w:cstheme="minorHAnsi"/>
          <w:spacing w:val="-2"/>
          <w:sz w:val="24"/>
          <w:szCs w:val="24"/>
        </w:rPr>
        <w:t>Street</w:t>
      </w:r>
    </w:p>
    <w:p w14:paraId="12430D9B" w14:textId="77777777"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NEWCASTLE</w:t>
      </w:r>
      <w:r w:rsidRPr="000A431F">
        <w:rPr>
          <w:rFonts w:asciiTheme="minorHAnsi" w:hAnsiTheme="minorHAnsi" w:cstheme="minorHAnsi"/>
          <w:spacing w:val="57"/>
          <w:sz w:val="24"/>
          <w:szCs w:val="24"/>
        </w:rPr>
        <w:t xml:space="preserve"> </w:t>
      </w:r>
      <w:r w:rsidRPr="000A431F">
        <w:rPr>
          <w:rFonts w:asciiTheme="minorHAnsi" w:hAnsiTheme="minorHAnsi" w:cstheme="minorHAnsi"/>
          <w:sz w:val="24"/>
          <w:szCs w:val="24"/>
        </w:rPr>
        <w:t>NSW</w:t>
      </w:r>
      <w:r w:rsidRPr="000A431F">
        <w:rPr>
          <w:rFonts w:asciiTheme="minorHAnsi" w:hAnsiTheme="minorHAnsi" w:cstheme="minorHAnsi"/>
          <w:spacing w:val="60"/>
          <w:sz w:val="24"/>
          <w:szCs w:val="24"/>
        </w:rPr>
        <w:t xml:space="preserve"> </w:t>
      </w:r>
      <w:r w:rsidRPr="000A431F">
        <w:rPr>
          <w:rFonts w:asciiTheme="minorHAnsi" w:hAnsiTheme="minorHAnsi" w:cstheme="minorHAnsi"/>
          <w:spacing w:val="-4"/>
          <w:sz w:val="24"/>
          <w:szCs w:val="24"/>
        </w:rPr>
        <w:t>2300</w:t>
      </w:r>
    </w:p>
    <w:p w14:paraId="316DAFA1" w14:textId="3DF78CA6"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pacing w:val="-2"/>
          <w:sz w:val="24"/>
          <w:szCs w:val="24"/>
        </w:rPr>
        <w:t>Phone:</w:t>
      </w:r>
      <w:r w:rsidRPr="000A431F">
        <w:rPr>
          <w:rFonts w:asciiTheme="minorHAnsi" w:hAnsiTheme="minorHAnsi" w:cstheme="minorHAnsi"/>
          <w:sz w:val="24"/>
          <w:szCs w:val="24"/>
        </w:rPr>
        <w:tab/>
        <w:t>(02)</w:t>
      </w:r>
      <w:r w:rsidRPr="000A431F">
        <w:rPr>
          <w:rFonts w:asciiTheme="minorHAnsi" w:hAnsiTheme="minorHAnsi" w:cstheme="minorHAnsi"/>
          <w:spacing w:val="-6"/>
          <w:sz w:val="24"/>
          <w:szCs w:val="24"/>
        </w:rPr>
        <w:t xml:space="preserve"> </w:t>
      </w:r>
      <w:r w:rsidRPr="000A431F">
        <w:rPr>
          <w:rFonts w:asciiTheme="minorHAnsi" w:hAnsiTheme="minorHAnsi" w:cstheme="minorHAnsi"/>
          <w:sz w:val="24"/>
          <w:szCs w:val="24"/>
        </w:rPr>
        <w:t>4924</w:t>
      </w:r>
      <w:r w:rsidRPr="000A431F">
        <w:rPr>
          <w:rFonts w:asciiTheme="minorHAnsi" w:hAnsiTheme="minorHAnsi" w:cstheme="minorHAnsi"/>
          <w:spacing w:val="-6"/>
          <w:sz w:val="24"/>
          <w:szCs w:val="24"/>
        </w:rPr>
        <w:t xml:space="preserve"> </w:t>
      </w:r>
      <w:r w:rsidRPr="000A431F">
        <w:rPr>
          <w:rFonts w:asciiTheme="minorHAnsi" w:hAnsiTheme="minorHAnsi" w:cstheme="minorHAnsi"/>
          <w:spacing w:val="-4"/>
          <w:sz w:val="24"/>
          <w:szCs w:val="24"/>
        </w:rPr>
        <w:t>8000</w:t>
      </w:r>
    </w:p>
    <w:p w14:paraId="4A7AB4CA" w14:textId="3347296F" w:rsidR="009559CF" w:rsidRPr="000A431F" w:rsidRDefault="005916D8" w:rsidP="000A431F">
      <w:pPr>
        <w:rPr>
          <w:rFonts w:asciiTheme="minorHAnsi" w:hAnsiTheme="minorHAnsi" w:cstheme="minorHAnsi"/>
          <w:color w:val="0000FF"/>
          <w:spacing w:val="-2"/>
          <w:sz w:val="24"/>
          <w:szCs w:val="24"/>
          <w:u w:val="single" w:color="0000FF"/>
        </w:rPr>
      </w:pPr>
      <w:r w:rsidRPr="000A431F">
        <w:rPr>
          <w:rFonts w:asciiTheme="minorHAnsi" w:hAnsiTheme="minorHAnsi" w:cstheme="minorHAnsi"/>
          <w:sz w:val="24"/>
          <w:szCs w:val="24"/>
        </w:rPr>
        <w:t xml:space="preserve">Website: </w:t>
      </w:r>
      <w:hyperlink r:id="rId15" w:history="1">
        <w:r w:rsidR="00971075" w:rsidRPr="000A431F">
          <w:rPr>
            <w:rStyle w:val="Hyperlink"/>
            <w:rFonts w:asciiTheme="minorHAnsi" w:hAnsiTheme="minorHAnsi" w:cstheme="minorHAnsi"/>
            <w:spacing w:val="-2"/>
            <w:sz w:val="24"/>
            <w:szCs w:val="24"/>
          </w:rPr>
          <w:t>www.nswrdn.com.au</w:t>
        </w:r>
      </w:hyperlink>
    </w:p>
    <w:p w14:paraId="26AF9797" w14:textId="77777777" w:rsidR="00971075" w:rsidRPr="000A431F" w:rsidRDefault="00971075" w:rsidP="000A431F">
      <w:pPr>
        <w:rPr>
          <w:rFonts w:asciiTheme="minorHAnsi" w:hAnsiTheme="minorHAnsi" w:cstheme="minorHAnsi"/>
          <w:sz w:val="24"/>
          <w:szCs w:val="24"/>
        </w:rPr>
      </w:pPr>
    </w:p>
    <w:p w14:paraId="60767D73" w14:textId="77777777" w:rsidR="009559CF" w:rsidRPr="000A431F" w:rsidRDefault="005916D8" w:rsidP="000A431F">
      <w:pPr>
        <w:rPr>
          <w:rFonts w:asciiTheme="minorHAnsi" w:hAnsiTheme="minorHAnsi" w:cstheme="minorHAnsi"/>
          <w:b/>
          <w:bCs/>
          <w:sz w:val="24"/>
          <w:szCs w:val="24"/>
        </w:rPr>
      </w:pPr>
      <w:r w:rsidRPr="000A431F">
        <w:rPr>
          <w:rFonts w:asciiTheme="minorHAnsi" w:hAnsiTheme="minorHAnsi" w:cstheme="minorHAnsi"/>
          <w:b/>
          <w:bCs/>
          <w:sz w:val="24"/>
          <w:szCs w:val="24"/>
          <w:u w:val="single"/>
        </w:rPr>
        <w:t>Rural</w:t>
      </w:r>
      <w:r w:rsidRPr="000A431F">
        <w:rPr>
          <w:rFonts w:asciiTheme="minorHAnsi" w:hAnsiTheme="minorHAnsi" w:cstheme="minorHAnsi"/>
          <w:b/>
          <w:bCs/>
          <w:spacing w:val="-11"/>
          <w:sz w:val="24"/>
          <w:szCs w:val="24"/>
          <w:u w:val="single"/>
        </w:rPr>
        <w:t xml:space="preserve"> </w:t>
      </w:r>
      <w:r w:rsidRPr="000A431F">
        <w:rPr>
          <w:rFonts w:asciiTheme="minorHAnsi" w:hAnsiTheme="minorHAnsi" w:cstheme="minorHAnsi"/>
          <w:b/>
          <w:bCs/>
          <w:sz w:val="24"/>
          <w:szCs w:val="24"/>
          <w:u w:val="single"/>
        </w:rPr>
        <w:t>Workforce</w:t>
      </w:r>
      <w:r w:rsidRPr="000A431F">
        <w:rPr>
          <w:rFonts w:asciiTheme="minorHAnsi" w:hAnsiTheme="minorHAnsi" w:cstheme="minorHAnsi"/>
          <w:b/>
          <w:bCs/>
          <w:spacing w:val="-8"/>
          <w:sz w:val="24"/>
          <w:szCs w:val="24"/>
          <w:u w:val="single"/>
        </w:rPr>
        <w:t xml:space="preserve"> </w:t>
      </w:r>
      <w:r w:rsidRPr="000A431F">
        <w:rPr>
          <w:rFonts w:asciiTheme="minorHAnsi" w:hAnsiTheme="minorHAnsi" w:cstheme="minorHAnsi"/>
          <w:b/>
          <w:bCs/>
          <w:sz w:val="24"/>
          <w:szCs w:val="24"/>
          <w:u w:val="single"/>
        </w:rPr>
        <w:t>Agency</w:t>
      </w:r>
      <w:r w:rsidRPr="000A431F">
        <w:rPr>
          <w:rFonts w:asciiTheme="minorHAnsi" w:hAnsiTheme="minorHAnsi" w:cstheme="minorHAnsi"/>
          <w:b/>
          <w:bCs/>
          <w:spacing w:val="-16"/>
          <w:sz w:val="24"/>
          <w:szCs w:val="24"/>
          <w:u w:val="single"/>
        </w:rPr>
        <w:t xml:space="preserve"> </w:t>
      </w:r>
      <w:r w:rsidRPr="000A431F">
        <w:rPr>
          <w:rFonts w:asciiTheme="minorHAnsi" w:hAnsiTheme="minorHAnsi" w:cstheme="minorHAnsi"/>
          <w:b/>
          <w:bCs/>
          <w:spacing w:val="-2"/>
          <w:sz w:val="24"/>
          <w:szCs w:val="24"/>
          <w:u w:val="single"/>
        </w:rPr>
        <w:t>Victoria</w:t>
      </w:r>
    </w:p>
    <w:p w14:paraId="39E3EB58" w14:textId="7D165BAA" w:rsidR="00D5187D" w:rsidRPr="000A431F" w:rsidRDefault="00D5187D" w:rsidP="000A431F">
      <w:pPr>
        <w:rPr>
          <w:rFonts w:asciiTheme="minorHAnsi" w:hAnsiTheme="minorHAnsi" w:cstheme="minorHAnsi"/>
          <w:sz w:val="24"/>
          <w:szCs w:val="24"/>
        </w:rPr>
      </w:pPr>
      <w:r w:rsidRPr="000A431F">
        <w:rPr>
          <w:rFonts w:asciiTheme="minorHAnsi" w:hAnsiTheme="minorHAnsi" w:cstheme="minorHAnsi"/>
          <w:sz w:val="24"/>
          <w:szCs w:val="24"/>
          <w:lang w:val="en-GB"/>
        </w:rPr>
        <w:t>Address:</w:t>
      </w:r>
      <w:r w:rsidR="003E7294">
        <w:rPr>
          <w:rFonts w:asciiTheme="minorHAnsi" w:hAnsiTheme="minorHAnsi" w:cstheme="minorHAnsi"/>
          <w:sz w:val="24"/>
          <w:szCs w:val="24"/>
          <w:lang w:val="en-GB"/>
        </w:rPr>
        <w:t xml:space="preserve"> </w:t>
      </w:r>
      <w:r w:rsidRPr="000A431F">
        <w:rPr>
          <w:rFonts w:asciiTheme="minorHAnsi" w:hAnsiTheme="minorHAnsi" w:cstheme="minorHAnsi"/>
          <w:sz w:val="24"/>
          <w:szCs w:val="24"/>
        </w:rPr>
        <w:t xml:space="preserve">Wurundjeri Country, </w:t>
      </w:r>
    </w:p>
    <w:p w14:paraId="77C85CD1" w14:textId="37D9BF7E" w:rsidR="00D5187D" w:rsidRPr="000A431F" w:rsidRDefault="00D5187D" w:rsidP="000A431F">
      <w:pPr>
        <w:rPr>
          <w:rFonts w:asciiTheme="minorHAnsi" w:hAnsiTheme="minorHAnsi" w:cstheme="minorHAnsi"/>
          <w:sz w:val="24"/>
          <w:szCs w:val="24"/>
        </w:rPr>
      </w:pPr>
      <w:r w:rsidRPr="000A431F">
        <w:rPr>
          <w:rFonts w:asciiTheme="minorHAnsi" w:hAnsiTheme="minorHAnsi" w:cstheme="minorHAnsi"/>
          <w:sz w:val="24"/>
          <w:szCs w:val="24"/>
        </w:rPr>
        <w:t xml:space="preserve">Level 6, Tower 4 World Trade Centre </w:t>
      </w:r>
    </w:p>
    <w:p w14:paraId="5C9DB390" w14:textId="37940F8D" w:rsidR="00D5187D" w:rsidRPr="000A431F" w:rsidRDefault="00D5187D" w:rsidP="000A431F">
      <w:pPr>
        <w:rPr>
          <w:rFonts w:asciiTheme="minorHAnsi" w:hAnsiTheme="minorHAnsi" w:cstheme="minorHAnsi"/>
          <w:sz w:val="24"/>
          <w:szCs w:val="24"/>
        </w:rPr>
      </w:pPr>
      <w:r w:rsidRPr="000A431F">
        <w:rPr>
          <w:rFonts w:asciiTheme="minorHAnsi" w:hAnsiTheme="minorHAnsi" w:cstheme="minorHAnsi"/>
          <w:sz w:val="24"/>
          <w:szCs w:val="24"/>
        </w:rPr>
        <w:t xml:space="preserve">18-38 Siddeley Street </w:t>
      </w:r>
    </w:p>
    <w:p w14:paraId="28FE7C0C" w14:textId="462578B4" w:rsidR="00D5187D" w:rsidRPr="000A431F" w:rsidRDefault="00D5187D" w:rsidP="000A431F">
      <w:pPr>
        <w:rPr>
          <w:rFonts w:asciiTheme="minorHAnsi" w:hAnsiTheme="minorHAnsi" w:cstheme="minorHAnsi"/>
          <w:sz w:val="24"/>
          <w:szCs w:val="24"/>
          <w:lang w:val="en-GB"/>
        </w:rPr>
      </w:pPr>
      <w:r w:rsidRPr="000A431F">
        <w:rPr>
          <w:rFonts w:asciiTheme="minorHAnsi" w:hAnsiTheme="minorHAnsi" w:cstheme="minorHAnsi"/>
          <w:sz w:val="24"/>
          <w:szCs w:val="24"/>
        </w:rPr>
        <w:t>MELBOURNE VIC 3008</w:t>
      </w:r>
    </w:p>
    <w:p w14:paraId="45E99EF1" w14:textId="77777777" w:rsidR="00D5187D" w:rsidRPr="000A431F" w:rsidRDefault="00D5187D" w:rsidP="000A431F">
      <w:pPr>
        <w:rPr>
          <w:rFonts w:asciiTheme="minorHAnsi" w:hAnsiTheme="minorHAnsi" w:cstheme="minorHAnsi"/>
          <w:sz w:val="24"/>
          <w:szCs w:val="24"/>
        </w:rPr>
      </w:pPr>
      <w:r w:rsidRPr="000A431F">
        <w:rPr>
          <w:rFonts w:asciiTheme="minorHAnsi" w:hAnsiTheme="minorHAnsi" w:cstheme="minorHAnsi"/>
          <w:sz w:val="24"/>
          <w:szCs w:val="24"/>
        </w:rPr>
        <w:t>Phone:</w:t>
      </w:r>
      <w:r w:rsidRPr="000A431F">
        <w:rPr>
          <w:rFonts w:asciiTheme="minorHAnsi" w:hAnsiTheme="minorHAnsi" w:cstheme="minorHAnsi"/>
          <w:sz w:val="24"/>
          <w:szCs w:val="24"/>
        </w:rPr>
        <w:tab/>
        <w:t>(03) 9349 7800</w:t>
      </w:r>
    </w:p>
    <w:p w14:paraId="16700CDA" w14:textId="4AE944D8" w:rsidR="009559CF" w:rsidRPr="000A431F" w:rsidRDefault="00D5187D" w:rsidP="000A431F">
      <w:pPr>
        <w:rPr>
          <w:rStyle w:val="Hyperlink"/>
          <w:rFonts w:asciiTheme="minorHAnsi" w:hAnsiTheme="minorHAnsi" w:cstheme="minorHAnsi"/>
          <w:sz w:val="24"/>
          <w:szCs w:val="24"/>
        </w:rPr>
      </w:pPr>
      <w:r w:rsidRPr="000A431F">
        <w:rPr>
          <w:rFonts w:asciiTheme="minorHAnsi" w:hAnsiTheme="minorHAnsi" w:cstheme="minorHAnsi"/>
          <w:sz w:val="24"/>
          <w:szCs w:val="24"/>
          <w:lang w:val="en-GB"/>
        </w:rPr>
        <w:t xml:space="preserve">Website: </w:t>
      </w:r>
      <w:hyperlink r:id="rId16" w:history="1">
        <w:r w:rsidRPr="000A431F">
          <w:rPr>
            <w:rStyle w:val="Hyperlink"/>
            <w:rFonts w:asciiTheme="minorHAnsi" w:hAnsiTheme="minorHAnsi" w:cstheme="minorHAnsi"/>
            <w:sz w:val="24"/>
            <w:szCs w:val="24"/>
          </w:rPr>
          <w:t>www.rwav.com.au</w:t>
        </w:r>
      </w:hyperlink>
    </w:p>
    <w:p w14:paraId="72030063" w14:textId="77777777" w:rsidR="00971075" w:rsidRPr="000A431F" w:rsidRDefault="00971075" w:rsidP="000A431F">
      <w:pPr>
        <w:rPr>
          <w:rFonts w:asciiTheme="minorHAnsi" w:hAnsiTheme="minorHAnsi" w:cstheme="minorHAnsi"/>
          <w:sz w:val="24"/>
          <w:szCs w:val="24"/>
        </w:rPr>
      </w:pPr>
    </w:p>
    <w:p w14:paraId="63A9C6F5" w14:textId="3171FE46" w:rsidR="009559CF" w:rsidRPr="000A431F" w:rsidRDefault="000A431F" w:rsidP="000A431F">
      <w:pPr>
        <w:rPr>
          <w:rFonts w:asciiTheme="minorHAnsi" w:hAnsiTheme="minorHAnsi" w:cstheme="minorHAnsi"/>
          <w:b/>
          <w:bCs/>
          <w:sz w:val="24"/>
          <w:szCs w:val="24"/>
        </w:rPr>
      </w:pPr>
      <w:r w:rsidRPr="000A431F">
        <w:rPr>
          <w:rFonts w:asciiTheme="minorHAnsi" w:hAnsiTheme="minorHAnsi" w:cstheme="minorHAnsi"/>
          <w:b/>
          <w:bCs/>
          <w:sz w:val="24"/>
          <w:szCs w:val="24"/>
          <w:u w:val="single"/>
        </w:rPr>
        <w:t>Health</w:t>
      </w:r>
      <w:r w:rsidR="005916D8" w:rsidRPr="000A431F">
        <w:rPr>
          <w:rFonts w:asciiTheme="minorHAnsi" w:hAnsiTheme="minorHAnsi" w:cstheme="minorHAnsi"/>
          <w:b/>
          <w:bCs/>
          <w:spacing w:val="-12"/>
          <w:sz w:val="24"/>
          <w:szCs w:val="24"/>
          <w:u w:val="single"/>
        </w:rPr>
        <w:t xml:space="preserve"> </w:t>
      </w:r>
      <w:r w:rsidR="005916D8" w:rsidRPr="000A431F">
        <w:rPr>
          <w:rFonts w:asciiTheme="minorHAnsi" w:hAnsiTheme="minorHAnsi" w:cstheme="minorHAnsi"/>
          <w:b/>
          <w:bCs/>
          <w:sz w:val="24"/>
          <w:szCs w:val="24"/>
          <w:u w:val="single"/>
        </w:rPr>
        <w:t>Workforce</w:t>
      </w:r>
      <w:r w:rsidR="005916D8" w:rsidRPr="000A431F">
        <w:rPr>
          <w:rFonts w:asciiTheme="minorHAnsi" w:hAnsiTheme="minorHAnsi" w:cstheme="minorHAnsi"/>
          <w:b/>
          <w:bCs/>
          <w:spacing w:val="-10"/>
          <w:sz w:val="24"/>
          <w:szCs w:val="24"/>
          <w:u w:val="single"/>
        </w:rPr>
        <w:t xml:space="preserve"> </w:t>
      </w:r>
      <w:r w:rsidR="005916D8" w:rsidRPr="000A431F">
        <w:rPr>
          <w:rFonts w:asciiTheme="minorHAnsi" w:hAnsiTheme="minorHAnsi" w:cstheme="minorHAnsi"/>
          <w:b/>
          <w:bCs/>
          <w:spacing w:val="-2"/>
          <w:sz w:val="24"/>
          <w:szCs w:val="24"/>
          <w:u w:val="single"/>
        </w:rPr>
        <w:t>Queensland</w:t>
      </w:r>
    </w:p>
    <w:p w14:paraId="034294F3" w14:textId="30FBE265"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Address:</w:t>
      </w:r>
      <w:r w:rsidRPr="000A431F">
        <w:rPr>
          <w:rFonts w:asciiTheme="minorHAnsi" w:hAnsiTheme="minorHAnsi" w:cstheme="minorHAnsi"/>
          <w:spacing w:val="-24"/>
          <w:sz w:val="24"/>
          <w:szCs w:val="24"/>
        </w:rPr>
        <w:t xml:space="preserve"> </w:t>
      </w:r>
      <w:r w:rsidR="00971075" w:rsidRPr="000A431F">
        <w:rPr>
          <w:rFonts w:asciiTheme="minorHAnsi" w:hAnsiTheme="minorHAnsi" w:cstheme="minorHAnsi"/>
          <w:spacing w:val="-24"/>
          <w:sz w:val="24"/>
          <w:szCs w:val="24"/>
        </w:rPr>
        <w:t xml:space="preserve">    </w:t>
      </w:r>
      <w:r w:rsidRPr="000A431F">
        <w:rPr>
          <w:rFonts w:asciiTheme="minorHAnsi" w:hAnsiTheme="minorHAnsi" w:cstheme="minorHAnsi"/>
          <w:sz w:val="24"/>
          <w:szCs w:val="24"/>
        </w:rPr>
        <w:t>Level</w:t>
      </w:r>
      <w:r w:rsidRPr="000A431F">
        <w:rPr>
          <w:rFonts w:asciiTheme="minorHAnsi" w:hAnsiTheme="minorHAnsi" w:cstheme="minorHAnsi"/>
          <w:spacing w:val="-7"/>
          <w:sz w:val="24"/>
          <w:szCs w:val="24"/>
        </w:rPr>
        <w:t xml:space="preserve"> </w:t>
      </w:r>
      <w:r w:rsidRPr="000A431F">
        <w:rPr>
          <w:rFonts w:asciiTheme="minorHAnsi" w:hAnsiTheme="minorHAnsi" w:cstheme="minorHAnsi"/>
          <w:sz w:val="24"/>
          <w:szCs w:val="24"/>
        </w:rPr>
        <w:t>13,</w:t>
      </w:r>
      <w:r w:rsidRPr="000A431F">
        <w:rPr>
          <w:rFonts w:asciiTheme="minorHAnsi" w:hAnsiTheme="minorHAnsi" w:cstheme="minorHAnsi"/>
          <w:spacing w:val="-5"/>
          <w:sz w:val="24"/>
          <w:szCs w:val="24"/>
        </w:rPr>
        <w:t xml:space="preserve"> </w:t>
      </w:r>
      <w:r w:rsidRPr="000A431F">
        <w:rPr>
          <w:rFonts w:asciiTheme="minorHAnsi" w:hAnsiTheme="minorHAnsi" w:cstheme="minorHAnsi"/>
          <w:sz w:val="24"/>
          <w:szCs w:val="24"/>
        </w:rPr>
        <w:t>288</w:t>
      </w:r>
      <w:r w:rsidRPr="000A431F">
        <w:rPr>
          <w:rFonts w:asciiTheme="minorHAnsi" w:hAnsiTheme="minorHAnsi" w:cstheme="minorHAnsi"/>
          <w:spacing w:val="-5"/>
          <w:sz w:val="24"/>
          <w:szCs w:val="24"/>
        </w:rPr>
        <w:t xml:space="preserve"> </w:t>
      </w:r>
      <w:r w:rsidRPr="000A431F">
        <w:rPr>
          <w:rFonts w:asciiTheme="minorHAnsi" w:hAnsiTheme="minorHAnsi" w:cstheme="minorHAnsi"/>
          <w:sz w:val="24"/>
          <w:szCs w:val="24"/>
        </w:rPr>
        <w:t>Edward</w:t>
      </w:r>
      <w:r w:rsidRPr="000A431F">
        <w:rPr>
          <w:rFonts w:asciiTheme="minorHAnsi" w:hAnsiTheme="minorHAnsi" w:cstheme="minorHAnsi"/>
          <w:spacing w:val="-4"/>
          <w:sz w:val="24"/>
          <w:szCs w:val="24"/>
        </w:rPr>
        <w:t xml:space="preserve"> </w:t>
      </w:r>
      <w:r w:rsidRPr="000A431F">
        <w:rPr>
          <w:rFonts w:asciiTheme="minorHAnsi" w:hAnsiTheme="minorHAnsi" w:cstheme="minorHAnsi"/>
          <w:spacing w:val="-2"/>
          <w:sz w:val="24"/>
          <w:szCs w:val="24"/>
        </w:rPr>
        <w:t>Street</w:t>
      </w:r>
    </w:p>
    <w:p w14:paraId="2C58EFFE" w14:textId="77777777"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BRISBANE</w:t>
      </w:r>
      <w:r w:rsidRPr="000A431F">
        <w:rPr>
          <w:rFonts w:asciiTheme="minorHAnsi" w:hAnsiTheme="minorHAnsi" w:cstheme="minorHAnsi"/>
          <w:spacing w:val="61"/>
          <w:sz w:val="24"/>
          <w:szCs w:val="24"/>
        </w:rPr>
        <w:t xml:space="preserve"> </w:t>
      </w:r>
      <w:r w:rsidRPr="000A431F">
        <w:rPr>
          <w:rFonts w:asciiTheme="minorHAnsi" w:hAnsiTheme="minorHAnsi" w:cstheme="minorHAnsi"/>
          <w:sz w:val="24"/>
          <w:szCs w:val="24"/>
        </w:rPr>
        <w:t>QLD</w:t>
      </w:r>
      <w:r w:rsidRPr="000A431F">
        <w:rPr>
          <w:rFonts w:asciiTheme="minorHAnsi" w:hAnsiTheme="minorHAnsi" w:cstheme="minorHAnsi"/>
          <w:spacing w:val="61"/>
          <w:sz w:val="24"/>
          <w:szCs w:val="24"/>
        </w:rPr>
        <w:t xml:space="preserve"> </w:t>
      </w:r>
      <w:r w:rsidRPr="000A431F">
        <w:rPr>
          <w:rFonts w:asciiTheme="minorHAnsi" w:hAnsiTheme="minorHAnsi" w:cstheme="minorHAnsi"/>
          <w:spacing w:val="-4"/>
          <w:sz w:val="24"/>
          <w:szCs w:val="24"/>
        </w:rPr>
        <w:t>4001</w:t>
      </w:r>
    </w:p>
    <w:p w14:paraId="6AFBA237" w14:textId="77777777"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pacing w:val="-2"/>
          <w:sz w:val="24"/>
          <w:szCs w:val="24"/>
        </w:rPr>
        <w:t>Phone:</w:t>
      </w:r>
      <w:r w:rsidRPr="000A431F">
        <w:rPr>
          <w:rFonts w:asciiTheme="minorHAnsi" w:hAnsiTheme="minorHAnsi" w:cstheme="minorHAnsi"/>
          <w:sz w:val="24"/>
          <w:szCs w:val="24"/>
        </w:rPr>
        <w:tab/>
        <w:t>(07)</w:t>
      </w:r>
      <w:r w:rsidRPr="000A431F">
        <w:rPr>
          <w:rFonts w:asciiTheme="minorHAnsi" w:hAnsiTheme="minorHAnsi" w:cstheme="minorHAnsi"/>
          <w:spacing w:val="-7"/>
          <w:sz w:val="24"/>
          <w:szCs w:val="24"/>
        </w:rPr>
        <w:t xml:space="preserve"> </w:t>
      </w:r>
      <w:r w:rsidRPr="000A431F">
        <w:rPr>
          <w:rFonts w:asciiTheme="minorHAnsi" w:hAnsiTheme="minorHAnsi" w:cstheme="minorHAnsi"/>
          <w:sz w:val="24"/>
          <w:szCs w:val="24"/>
        </w:rPr>
        <w:t>3105</w:t>
      </w:r>
      <w:r w:rsidRPr="000A431F">
        <w:rPr>
          <w:rFonts w:asciiTheme="minorHAnsi" w:hAnsiTheme="minorHAnsi" w:cstheme="minorHAnsi"/>
          <w:spacing w:val="-5"/>
          <w:sz w:val="24"/>
          <w:szCs w:val="24"/>
        </w:rPr>
        <w:t xml:space="preserve"> </w:t>
      </w:r>
      <w:r w:rsidRPr="000A431F">
        <w:rPr>
          <w:rFonts w:asciiTheme="minorHAnsi" w:hAnsiTheme="minorHAnsi" w:cstheme="minorHAnsi"/>
          <w:spacing w:val="-4"/>
          <w:sz w:val="24"/>
          <w:szCs w:val="24"/>
        </w:rPr>
        <w:t>7800</w:t>
      </w:r>
    </w:p>
    <w:p w14:paraId="528AF8A3" w14:textId="3A3620C8"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 xml:space="preserve">Website: </w:t>
      </w:r>
      <w:hyperlink r:id="rId17" w:history="1">
        <w:r w:rsidR="003E7294" w:rsidRPr="008116D2">
          <w:rPr>
            <w:rStyle w:val="Hyperlink"/>
            <w:rFonts w:asciiTheme="minorHAnsi" w:hAnsiTheme="minorHAnsi" w:cstheme="minorHAnsi"/>
            <w:spacing w:val="-2"/>
            <w:sz w:val="24"/>
            <w:szCs w:val="24"/>
          </w:rPr>
          <w:t>www.healthworkforce.com.au</w:t>
        </w:r>
      </w:hyperlink>
    </w:p>
    <w:p w14:paraId="38716B58" w14:textId="77777777" w:rsidR="009559CF" w:rsidRPr="000A431F" w:rsidRDefault="009559CF" w:rsidP="000A431F">
      <w:pPr>
        <w:rPr>
          <w:rFonts w:asciiTheme="minorHAnsi" w:hAnsiTheme="minorHAnsi" w:cstheme="minorHAnsi"/>
          <w:sz w:val="24"/>
          <w:szCs w:val="24"/>
        </w:rPr>
      </w:pPr>
    </w:p>
    <w:p w14:paraId="722FD88C" w14:textId="77777777" w:rsidR="009559CF" w:rsidRPr="000A431F" w:rsidRDefault="005916D8" w:rsidP="000A431F">
      <w:pPr>
        <w:rPr>
          <w:rFonts w:asciiTheme="minorHAnsi" w:hAnsiTheme="minorHAnsi" w:cstheme="minorHAnsi"/>
          <w:b/>
          <w:bCs/>
          <w:sz w:val="24"/>
          <w:szCs w:val="24"/>
        </w:rPr>
      </w:pPr>
      <w:r w:rsidRPr="000A431F">
        <w:rPr>
          <w:rFonts w:asciiTheme="minorHAnsi" w:hAnsiTheme="minorHAnsi" w:cstheme="minorHAnsi"/>
          <w:b/>
          <w:bCs/>
          <w:sz w:val="24"/>
          <w:szCs w:val="24"/>
          <w:u w:val="single"/>
        </w:rPr>
        <w:t>Rural</w:t>
      </w:r>
      <w:r w:rsidRPr="000A431F">
        <w:rPr>
          <w:rFonts w:asciiTheme="minorHAnsi" w:hAnsiTheme="minorHAnsi" w:cstheme="minorHAnsi"/>
          <w:b/>
          <w:bCs/>
          <w:spacing w:val="-10"/>
          <w:sz w:val="24"/>
          <w:szCs w:val="24"/>
          <w:u w:val="single"/>
        </w:rPr>
        <w:t xml:space="preserve"> </w:t>
      </w:r>
      <w:r w:rsidRPr="000A431F">
        <w:rPr>
          <w:rFonts w:asciiTheme="minorHAnsi" w:hAnsiTheme="minorHAnsi" w:cstheme="minorHAnsi"/>
          <w:b/>
          <w:bCs/>
          <w:sz w:val="24"/>
          <w:szCs w:val="24"/>
          <w:u w:val="single"/>
        </w:rPr>
        <w:t>Doctors</w:t>
      </w:r>
      <w:r w:rsidRPr="000A431F">
        <w:rPr>
          <w:rFonts w:asciiTheme="minorHAnsi" w:hAnsiTheme="minorHAnsi" w:cstheme="minorHAnsi"/>
          <w:b/>
          <w:bCs/>
          <w:spacing w:val="-10"/>
          <w:sz w:val="24"/>
          <w:szCs w:val="24"/>
          <w:u w:val="single"/>
        </w:rPr>
        <w:t xml:space="preserve"> </w:t>
      </w:r>
      <w:r w:rsidRPr="000A431F">
        <w:rPr>
          <w:rFonts w:asciiTheme="minorHAnsi" w:hAnsiTheme="minorHAnsi" w:cstheme="minorHAnsi"/>
          <w:b/>
          <w:bCs/>
          <w:sz w:val="24"/>
          <w:szCs w:val="24"/>
          <w:u w:val="single"/>
        </w:rPr>
        <w:t>Workforce</w:t>
      </w:r>
      <w:r w:rsidRPr="000A431F">
        <w:rPr>
          <w:rFonts w:asciiTheme="minorHAnsi" w:hAnsiTheme="minorHAnsi" w:cstheme="minorHAnsi"/>
          <w:b/>
          <w:bCs/>
          <w:spacing w:val="-7"/>
          <w:sz w:val="24"/>
          <w:szCs w:val="24"/>
          <w:u w:val="single"/>
        </w:rPr>
        <w:t xml:space="preserve"> </w:t>
      </w:r>
      <w:r w:rsidRPr="000A431F">
        <w:rPr>
          <w:rFonts w:asciiTheme="minorHAnsi" w:hAnsiTheme="minorHAnsi" w:cstheme="minorHAnsi"/>
          <w:b/>
          <w:bCs/>
          <w:sz w:val="24"/>
          <w:szCs w:val="24"/>
          <w:u w:val="single"/>
        </w:rPr>
        <w:t>Agency,</w:t>
      </w:r>
      <w:r w:rsidRPr="000A431F">
        <w:rPr>
          <w:rFonts w:asciiTheme="minorHAnsi" w:hAnsiTheme="minorHAnsi" w:cstheme="minorHAnsi"/>
          <w:b/>
          <w:bCs/>
          <w:spacing w:val="-10"/>
          <w:sz w:val="24"/>
          <w:szCs w:val="24"/>
          <w:u w:val="single"/>
        </w:rPr>
        <w:t xml:space="preserve"> </w:t>
      </w:r>
      <w:r w:rsidRPr="000A431F">
        <w:rPr>
          <w:rFonts w:asciiTheme="minorHAnsi" w:hAnsiTheme="minorHAnsi" w:cstheme="minorHAnsi"/>
          <w:b/>
          <w:bCs/>
          <w:sz w:val="24"/>
          <w:szCs w:val="24"/>
          <w:u w:val="single"/>
        </w:rPr>
        <w:t>South</w:t>
      </w:r>
      <w:r w:rsidRPr="000A431F">
        <w:rPr>
          <w:rFonts w:asciiTheme="minorHAnsi" w:hAnsiTheme="minorHAnsi" w:cstheme="minorHAnsi"/>
          <w:b/>
          <w:bCs/>
          <w:spacing w:val="-7"/>
          <w:sz w:val="24"/>
          <w:szCs w:val="24"/>
          <w:u w:val="single"/>
        </w:rPr>
        <w:t xml:space="preserve"> </w:t>
      </w:r>
      <w:r w:rsidRPr="000A431F">
        <w:rPr>
          <w:rFonts w:asciiTheme="minorHAnsi" w:hAnsiTheme="minorHAnsi" w:cstheme="minorHAnsi"/>
          <w:b/>
          <w:bCs/>
          <w:spacing w:val="-2"/>
          <w:sz w:val="24"/>
          <w:szCs w:val="24"/>
          <w:u w:val="single"/>
        </w:rPr>
        <w:t>Australia</w:t>
      </w:r>
    </w:p>
    <w:p w14:paraId="576664C9" w14:textId="77777777" w:rsidR="003E7294"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Address:</w:t>
      </w:r>
      <w:r w:rsidRPr="000A431F">
        <w:rPr>
          <w:rFonts w:asciiTheme="minorHAnsi" w:hAnsiTheme="minorHAnsi" w:cstheme="minorHAnsi"/>
          <w:spacing w:val="-22"/>
          <w:sz w:val="24"/>
          <w:szCs w:val="24"/>
        </w:rPr>
        <w:t xml:space="preserve"> </w:t>
      </w:r>
      <w:r w:rsidR="00971075" w:rsidRPr="000A431F">
        <w:rPr>
          <w:rFonts w:asciiTheme="minorHAnsi" w:hAnsiTheme="minorHAnsi" w:cstheme="minorHAnsi"/>
          <w:spacing w:val="-22"/>
          <w:sz w:val="24"/>
          <w:szCs w:val="24"/>
        </w:rPr>
        <w:t xml:space="preserve">    </w:t>
      </w:r>
      <w:r w:rsidRPr="000A431F">
        <w:rPr>
          <w:rFonts w:asciiTheme="minorHAnsi" w:hAnsiTheme="minorHAnsi" w:cstheme="minorHAnsi"/>
          <w:sz w:val="24"/>
          <w:szCs w:val="24"/>
        </w:rPr>
        <w:t>63</w:t>
      </w:r>
      <w:r w:rsidRPr="000A431F">
        <w:rPr>
          <w:rFonts w:asciiTheme="minorHAnsi" w:hAnsiTheme="minorHAnsi" w:cstheme="minorHAnsi"/>
          <w:spacing w:val="-15"/>
          <w:sz w:val="24"/>
          <w:szCs w:val="24"/>
        </w:rPr>
        <w:t xml:space="preserve"> </w:t>
      </w:r>
      <w:r w:rsidRPr="000A431F">
        <w:rPr>
          <w:rFonts w:asciiTheme="minorHAnsi" w:hAnsiTheme="minorHAnsi" w:cstheme="minorHAnsi"/>
          <w:sz w:val="24"/>
          <w:szCs w:val="24"/>
        </w:rPr>
        <w:t>Henley</w:t>
      </w:r>
      <w:r w:rsidRPr="000A431F">
        <w:rPr>
          <w:rFonts w:asciiTheme="minorHAnsi" w:hAnsiTheme="minorHAnsi" w:cstheme="minorHAnsi"/>
          <w:spacing w:val="-11"/>
          <w:sz w:val="24"/>
          <w:szCs w:val="24"/>
        </w:rPr>
        <w:t xml:space="preserve"> </w:t>
      </w:r>
      <w:r w:rsidRPr="000A431F">
        <w:rPr>
          <w:rFonts w:asciiTheme="minorHAnsi" w:hAnsiTheme="minorHAnsi" w:cstheme="minorHAnsi"/>
          <w:sz w:val="24"/>
          <w:szCs w:val="24"/>
        </w:rPr>
        <w:t>Beach</w:t>
      </w:r>
      <w:r w:rsidRPr="000A431F">
        <w:rPr>
          <w:rFonts w:asciiTheme="minorHAnsi" w:hAnsiTheme="minorHAnsi" w:cstheme="minorHAnsi"/>
          <w:spacing w:val="-11"/>
          <w:sz w:val="24"/>
          <w:szCs w:val="24"/>
        </w:rPr>
        <w:t xml:space="preserve"> </w:t>
      </w:r>
      <w:r w:rsidRPr="000A431F">
        <w:rPr>
          <w:rFonts w:asciiTheme="minorHAnsi" w:hAnsiTheme="minorHAnsi" w:cstheme="minorHAnsi"/>
          <w:sz w:val="24"/>
          <w:szCs w:val="24"/>
        </w:rPr>
        <w:t xml:space="preserve">Road </w:t>
      </w:r>
    </w:p>
    <w:p w14:paraId="30935AF0" w14:textId="4BA6C1D2"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MILE END</w:t>
      </w:r>
      <w:r w:rsidRPr="000A431F">
        <w:rPr>
          <w:rFonts w:asciiTheme="minorHAnsi" w:hAnsiTheme="minorHAnsi" w:cstheme="minorHAnsi"/>
          <w:spacing w:val="40"/>
          <w:sz w:val="24"/>
          <w:szCs w:val="24"/>
        </w:rPr>
        <w:t xml:space="preserve"> </w:t>
      </w:r>
      <w:r w:rsidRPr="000A431F">
        <w:rPr>
          <w:rFonts w:asciiTheme="minorHAnsi" w:hAnsiTheme="minorHAnsi" w:cstheme="minorHAnsi"/>
          <w:sz w:val="24"/>
          <w:szCs w:val="24"/>
        </w:rPr>
        <w:t>SA</w:t>
      </w:r>
      <w:r w:rsidRPr="000A431F">
        <w:rPr>
          <w:rFonts w:asciiTheme="minorHAnsi" w:hAnsiTheme="minorHAnsi" w:cstheme="minorHAnsi"/>
          <w:spacing w:val="40"/>
          <w:sz w:val="24"/>
          <w:szCs w:val="24"/>
        </w:rPr>
        <w:t xml:space="preserve"> </w:t>
      </w:r>
      <w:r w:rsidRPr="000A431F">
        <w:rPr>
          <w:rFonts w:asciiTheme="minorHAnsi" w:hAnsiTheme="minorHAnsi" w:cstheme="minorHAnsi"/>
          <w:sz w:val="24"/>
          <w:szCs w:val="24"/>
        </w:rPr>
        <w:t>5031</w:t>
      </w:r>
    </w:p>
    <w:p w14:paraId="20146834" w14:textId="77777777"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pacing w:val="-2"/>
          <w:sz w:val="24"/>
          <w:szCs w:val="24"/>
        </w:rPr>
        <w:t>Phone:</w:t>
      </w:r>
      <w:r w:rsidRPr="000A431F">
        <w:rPr>
          <w:rFonts w:asciiTheme="minorHAnsi" w:hAnsiTheme="minorHAnsi" w:cstheme="minorHAnsi"/>
          <w:sz w:val="24"/>
          <w:szCs w:val="24"/>
        </w:rPr>
        <w:tab/>
        <w:t>(08)</w:t>
      </w:r>
      <w:r w:rsidRPr="000A431F">
        <w:rPr>
          <w:rFonts w:asciiTheme="minorHAnsi" w:hAnsiTheme="minorHAnsi" w:cstheme="minorHAnsi"/>
          <w:spacing w:val="-6"/>
          <w:sz w:val="24"/>
          <w:szCs w:val="24"/>
        </w:rPr>
        <w:t xml:space="preserve"> </w:t>
      </w:r>
      <w:r w:rsidRPr="000A431F">
        <w:rPr>
          <w:rFonts w:asciiTheme="minorHAnsi" w:hAnsiTheme="minorHAnsi" w:cstheme="minorHAnsi"/>
          <w:sz w:val="24"/>
          <w:szCs w:val="24"/>
        </w:rPr>
        <w:t>8234</w:t>
      </w:r>
      <w:r w:rsidRPr="000A431F">
        <w:rPr>
          <w:rFonts w:asciiTheme="minorHAnsi" w:hAnsiTheme="minorHAnsi" w:cstheme="minorHAnsi"/>
          <w:spacing w:val="-6"/>
          <w:sz w:val="24"/>
          <w:szCs w:val="24"/>
        </w:rPr>
        <w:t xml:space="preserve"> </w:t>
      </w:r>
      <w:r w:rsidRPr="000A431F">
        <w:rPr>
          <w:rFonts w:asciiTheme="minorHAnsi" w:hAnsiTheme="minorHAnsi" w:cstheme="minorHAnsi"/>
          <w:spacing w:val="-4"/>
          <w:sz w:val="24"/>
          <w:szCs w:val="24"/>
        </w:rPr>
        <w:t>8277</w:t>
      </w:r>
    </w:p>
    <w:p w14:paraId="596C8383" w14:textId="5DC78ECE" w:rsidR="009559CF" w:rsidRDefault="005916D8" w:rsidP="000A431F">
      <w:pPr>
        <w:rPr>
          <w:rFonts w:asciiTheme="minorHAnsi" w:hAnsiTheme="minorHAnsi" w:cstheme="minorHAnsi"/>
          <w:color w:val="0000FF"/>
          <w:spacing w:val="-2"/>
          <w:sz w:val="24"/>
          <w:szCs w:val="24"/>
          <w:u w:val="single" w:color="0000FF"/>
        </w:rPr>
      </w:pPr>
      <w:r w:rsidRPr="000A431F">
        <w:rPr>
          <w:rFonts w:asciiTheme="minorHAnsi" w:hAnsiTheme="minorHAnsi" w:cstheme="minorHAnsi"/>
          <w:sz w:val="24"/>
          <w:szCs w:val="24"/>
        </w:rPr>
        <w:t xml:space="preserve">Website: </w:t>
      </w:r>
      <w:hyperlink r:id="rId18">
        <w:r w:rsidRPr="000A431F">
          <w:rPr>
            <w:rFonts w:asciiTheme="minorHAnsi" w:hAnsiTheme="minorHAnsi" w:cstheme="minorHAnsi"/>
            <w:color w:val="0000FF"/>
            <w:spacing w:val="-2"/>
            <w:sz w:val="24"/>
            <w:szCs w:val="24"/>
            <w:u w:val="single" w:color="0000FF"/>
          </w:rPr>
          <w:t>www.ruraldoc.com.au</w:t>
        </w:r>
      </w:hyperlink>
    </w:p>
    <w:p w14:paraId="4BBE4D07" w14:textId="77777777" w:rsidR="003E7294" w:rsidRPr="000A431F" w:rsidRDefault="003E7294" w:rsidP="000A431F">
      <w:pPr>
        <w:rPr>
          <w:rFonts w:asciiTheme="minorHAnsi" w:hAnsiTheme="minorHAnsi" w:cstheme="minorHAnsi"/>
          <w:sz w:val="24"/>
          <w:szCs w:val="24"/>
        </w:rPr>
      </w:pPr>
    </w:p>
    <w:p w14:paraId="32FE1A26" w14:textId="632FA213" w:rsidR="009559CF" w:rsidRPr="000A431F" w:rsidRDefault="005916D8" w:rsidP="000A431F">
      <w:pPr>
        <w:rPr>
          <w:rFonts w:asciiTheme="minorHAnsi" w:hAnsiTheme="minorHAnsi" w:cstheme="minorHAnsi"/>
          <w:b/>
          <w:bCs/>
          <w:sz w:val="24"/>
          <w:szCs w:val="24"/>
        </w:rPr>
      </w:pPr>
      <w:r w:rsidRPr="000A431F">
        <w:rPr>
          <w:rFonts w:asciiTheme="minorHAnsi" w:hAnsiTheme="minorHAnsi" w:cstheme="minorHAnsi"/>
          <w:b/>
          <w:bCs/>
          <w:sz w:val="24"/>
          <w:szCs w:val="24"/>
          <w:u w:val="single"/>
        </w:rPr>
        <w:t>Rural</w:t>
      </w:r>
      <w:r w:rsidRPr="000A431F">
        <w:rPr>
          <w:rFonts w:asciiTheme="minorHAnsi" w:hAnsiTheme="minorHAnsi" w:cstheme="minorHAnsi"/>
          <w:b/>
          <w:bCs/>
          <w:spacing w:val="-7"/>
          <w:sz w:val="24"/>
          <w:szCs w:val="24"/>
          <w:u w:val="single"/>
        </w:rPr>
        <w:t xml:space="preserve"> </w:t>
      </w:r>
      <w:r w:rsidR="000A431F">
        <w:rPr>
          <w:rFonts w:asciiTheme="minorHAnsi" w:hAnsiTheme="minorHAnsi" w:cstheme="minorHAnsi"/>
          <w:b/>
          <w:bCs/>
          <w:sz w:val="24"/>
          <w:szCs w:val="24"/>
          <w:u w:val="single"/>
        </w:rPr>
        <w:t>Health</w:t>
      </w:r>
      <w:r w:rsidRPr="000A431F">
        <w:rPr>
          <w:rFonts w:asciiTheme="minorHAnsi" w:hAnsiTheme="minorHAnsi" w:cstheme="minorHAnsi"/>
          <w:b/>
          <w:bCs/>
          <w:spacing w:val="-10"/>
          <w:sz w:val="24"/>
          <w:szCs w:val="24"/>
          <w:u w:val="single"/>
        </w:rPr>
        <w:t xml:space="preserve"> </w:t>
      </w:r>
      <w:r w:rsidRPr="000A431F">
        <w:rPr>
          <w:rFonts w:asciiTheme="minorHAnsi" w:hAnsiTheme="minorHAnsi" w:cstheme="minorHAnsi"/>
          <w:b/>
          <w:bCs/>
          <w:sz w:val="24"/>
          <w:szCs w:val="24"/>
          <w:u w:val="single"/>
        </w:rPr>
        <w:t>West,</w:t>
      </w:r>
      <w:r w:rsidRPr="000A431F">
        <w:rPr>
          <w:rFonts w:asciiTheme="minorHAnsi" w:hAnsiTheme="minorHAnsi" w:cstheme="minorHAnsi"/>
          <w:b/>
          <w:bCs/>
          <w:spacing w:val="-8"/>
          <w:sz w:val="24"/>
          <w:szCs w:val="24"/>
          <w:u w:val="single"/>
        </w:rPr>
        <w:t xml:space="preserve"> </w:t>
      </w:r>
      <w:r w:rsidRPr="000A431F">
        <w:rPr>
          <w:rFonts w:asciiTheme="minorHAnsi" w:hAnsiTheme="minorHAnsi" w:cstheme="minorHAnsi"/>
          <w:b/>
          <w:bCs/>
          <w:sz w:val="24"/>
          <w:szCs w:val="24"/>
          <w:u w:val="single"/>
        </w:rPr>
        <w:t>Western</w:t>
      </w:r>
      <w:r w:rsidRPr="000A431F">
        <w:rPr>
          <w:rFonts w:asciiTheme="minorHAnsi" w:hAnsiTheme="minorHAnsi" w:cstheme="minorHAnsi"/>
          <w:b/>
          <w:bCs/>
          <w:spacing w:val="-3"/>
          <w:sz w:val="24"/>
          <w:szCs w:val="24"/>
          <w:u w:val="single"/>
        </w:rPr>
        <w:t xml:space="preserve"> </w:t>
      </w:r>
      <w:r w:rsidRPr="000A431F">
        <w:rPr>
          <w:rFonts w:asciiTheme="minorHAnsi" w:hAnsiTheme="minorHAnsi" w:cstheme="minorHAnsi"/>
          <w:b/>
          <w:bCs/>
          <w:spacing w:val="-2"/>
          <w:sz w:val="24"/>
          <w:szCs w:val="24"/>
          <w:u w:val="single"/>
        </w:rPr>
        <w:t>Australia</w:t>
      </w:r>
    </w:p>
    <w:p w14:paraId="593DEA50" w14:textId="4042C7C4"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Address:</w:t>
      </w:r>
      <w:r w:rsidRPr="000A431F">
        <w:rPr>
          <w:rFonts w:asciiTheme="minorHAnsi" w:hAnsiTheme="minorHAnsi" w:cstheme="minorHAnsi"/>
          <w:spacing w:val="-4"/>
          <w:sz w:val="24"/>
          <w:szCs w:val="24"/>
        </w:rPr>
        <w:t xml:space="preserve"> </w:t>
      </w:r>
      <w:r w:rsidR="00971075" w:rsidRPr="000A431F">
        <w:rPr>
          <w:rFonts w:asciiTheme="minorHAnsi" w:hAnsiTheme="minorHAnsi" w:cstheme="minorHAnsi"/>
          <w:spacing w:val="-4"/>
          <w:sz w:val="24"/>
          <w:szCs w:val="24"/>
        </w:rPr>
        <w:t xml:space="preserve">  </w:t>
      </w:r>
      <w:r w:rsidRPr="000A431F">
        <w:rPr>
          <w:rFonts w:asciiTheme="minorHAnsi" w:hAnsiTheme="minorHAnsi" w:cstheme="minorHAnsi"/>
          <w:sz w:val="24"/>
          <w:szCs w:val="24"/>
        </w:rPr>
        <w:t>Level</w:t>
      </w:r>
      <w:r w:rsidRPr="000A431F">
        <w:rPr>
          <w:rFonts w:asciiTheme="minorHAnsi" w:hAnsiTheme="minorHAnsi" w:cstheme="minorHAnsi"/>
          <w:spacing w:val="-4"/>
          <w:sz w:val="24"/>
          <w:szCs w:val="24"/>
        </w:rPr>
        <w:t xml:space="preserve"> </w:t>
      </w:r>
      <w:r w:rsidRPr="000A431F">
        <w:rPr>
          <w:rFonts w:asciiTheme="minorHAnsi" w:hAnsiTheme="minorHAnsi" w:cstheme="minorHAnsi"/>
          <w:sz w:val="24"/>
          <w:szCs w:val="24"/>
        </w:rPr>
        <w:t>2,</w:t>
      </w:r>
      <w:r w:rsidRPr="000A431F">
        <w:rPr>
          <w:rFonts w:asciiTheme="minorHAnsi" w:hAnsiTheme="minorHAnsi" w:cstheme="minorHAnsi"/>
          <w:spacing w:val="-4"/>
          <w:sz w:val="24"/>
          <w:szCs w:val="24"/>
        </w:rPr>
        <w:t xml:space="preserve"> </w:t>
      </w:r>
      <w:r w:rsidRPr="000A431F">
        <w:rPr>
          <w:rFonts w:asciiTheme="minorHAnsi" w:hAnsiTheme="minorHAnsi" w:cstheme="minorHAnsi"/>
          <w:sz w:val="24"/>
          <w:szCs w:val="24"/>
        </w:rPr>
        <w:t>10</w:t>
      </w:r>
      <w:r w:rsidRPr="000A431F">
        <w:rPr>
          <w:rFonts w:asciiTheme="minorHAnsi" w:hAnsiTheme="minorHAnsi" w:cstheme="minorHAnsi"/>
          <w:spacing w:val="-3"/>
          <w:sz w:val="24"/>
          <w:szCs w:val="24"/>
        </w:rPr>
        <w:t xml:space="preserve"> </w:t>
      </w:r>
      <w:r w:rsidRPr="000A431F">
        <w:rPr>
          <w:rFonts w:asciiTheme="minorHAnsi" w:hAnsiTheme="minorHAnsi" w:cstheme="minorHAnsi"/>
          <w:sz w:val="24"/>
          <w:szCs w:val="24"/>
        </w:rPr>
        <w:t>Stirling</w:t>
      </w:r>
      <w:r w:rsidRPr="000A431F">
        <w:rPr>
          <w:rFonts w:asciiTheme="minorHAnsi" w:hAnsiTheme="minorHAnsi" w:cstheme="minorHAnsi"/>
          <w:spacing w:val="-5"/>
          <w:sz w:val="24"/>
          <w:szCs w:val="24"/>
        </w:rPr>
        <w:t xml:space="preserve"> </w:t>
      </w:r>
      <w:r w:rsidRPr="000A431F">
        <w:rPr>
          <w:rFonts w:asciiTheme="minorHAnsi" w:hAnsiTheme="minorHAnsi" w:cstheme="minorHAnsi"/>
          <w:spacing w:val="-2"/>
          <w:sz w:val="24"/>
          <w:szCs w:val="24"/>
        </w:rPr>
        <w:t>Highway</w:t>
      </w:r>
    </w:p>
    <w:p w14:paraId="3752D5FB" w14:textId="77777777"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NEDLANDS</w:t>
      </w:r>
      <w:r w:rsidRPr="000A431F">
        <w:rPr>
          <w:rFonts w:asciiTheme="minorHAnsi" w:hAnsiTheme="minorHAnsi" w:cstheme="minorHAnsi"/>
          <w:spacing w:val="-6"/>
          <w:sz w:val="24"/>
          <w:szCs w:val="24"/>
        </w:rPr>
        <w:t xml:space="preserve"> </w:t>
      </w:r>
      <w:r w:rsidRPr="000A431F">
        <w:rPr>
          <w:rFonts w:asciiTheme="minorHAnsi" w:hAnsiTheme="minorHAnsi" w:cstheme="minorHAnsi"/>
          <w:sz w:val="24"/>
          <w:szCs w:val="24"/>
        </w:rPr>
        <w:t>WA</w:t>
      </w:r>
      <w:r w:rsidRPr="000A431F">
        <w:rPr>
          <w:rFonts w:asciiTheme="minorHAnsi" w:hAnsiTheme="minorHAnsi" w:cstheme="minorHAnsi"/>
          <w:spacing w:val="-5"/>
          <w:sz w:val="24"/>
          <w:szCs w:val="24"/>
        </w:rPr>
        <w:t xml:space="preserve"> </w:t>
      </w:r>
      <w:r w:rsidRPr="000A431F">
        <w:rPr>
          <w:rFonts w:asciiTheme="minorHAnsi" w:hAnsiTheme="minorHAnsi" w:cstheme="minorHAnsi"/>
          <w:spacing w:val="-4"/>
          <w:sz w:val="24"/>
          <w:szCs w:val="24"/>
        </w:rPr>
        <w:t>6909</w:t>
      </w:r>
    </w:p>
    <w:p w14:paraId="7FE7CCA1" w14:textId="77777777"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pacing w:val="-2"/>
          <w:sz w:val="24"/>
          <w:szCs w:val="24"/>
        </w:rPr>
        <w:t>Phone:</w:t>
      </w:r>
      <w:r w:rsidRPr="000A431F">
        <w:rPr>
          <w:rFonts w:asciiTheme="minorHAnsi" w:hAnsiTheme="minorHAnsi" w:cstheme="minorHAnsi"/>
          <w:sz w:val="24"/>
          <w:szCs w:val="24"/>
        </w:rPr>
        <w:tab/>
        <w:t>(08)</w:t>
      </w:r>
      <w:r w:rsidRPr="000A431F">
        <w:rPr>
          <w:rFonts w:asciiTheme="minorHAnsi" w:hAnsiTheme="minorHAnsi" w:cstheme="minorHAnsi"/>
          <w:spacing w:val="-6"/>
          <w:sz w:val="24"/>
          <w:szCs w:val="24"/>
        </w:rPr>
        <w:t xml:space="preserve"> </w:t>
      </w:r>
      <w:r w:rsidRPr="000A431F">
        <w:rPr>
          <w:rFonts w:asciiTheme="minorHAnsi" w:hAnsiTheme="minorHAnsi" w:cstheme="minorHAnsi"/>
          <w:sz w:val="24"/>
          <w:szCs w:val="24"/>
        </w:rPr>
        <w:t>6389</w:t>
      </w:r>
      <w:r w:rsidRPr="000A431F">
        <w:rPr>
          <w:rFonts w:asciiTheme="minorHAnsi" w:hAnsiTheme="minorHAnsi" w:cstheme="minorHAnsi"/>
          <w:spacing w:val="-6"/>
          <w:sz w:val="24"/>
          <w:szCs w:val="24"/>
        </w:rPr>
        <w:t xml:space="preserve"> </w:t>
      </w:r>
      <w:r w:rsidRPr="000A431F">
        <w:rPr>
          <w:rFonts w:asciiTheme="minorHAnsi" w:hAnsiTheme="minorHAnsi" w:cstheme="minorHAnsi"/>
          <w:spacing w:val="-4"/>
          <w:sz w:val="24"/>
          <w:szCs w:val="24"/>
        </w:rPr>
        <w:t>4500</w:t>
      </w:r>
    </w:p>
    <w:p w14:paraId="7AA24381" w14:textId="19DDB74D" w:rsidR="009559CF" w:rsidRPr="000A431F" w:rsidRDefault="005916D8" w:rsidP="000A431F">
      <w:pPr>
        <w:rPr>
          <w:rFonts w:asciiTheme="minorHAnsi" w:hAnsiTheme="minorHAnsi" w:cstheme="minorHAnsi"/>
          <w:sz w:val="24"/>
          <w:szCs w:val="24"/>
        </w:rPr>
      </w:pPr>
      <w:r w:rsidRPr="000A431F">
        <w:rPr>
          <w:rFonts w:asciiTheme="minorHAnsi" w:hAnsiTheme="minorHAnsi" w:cstheme="minorHAnsi"/>
          <w:sz w:val="24"/>
          <w:szCs w:val="24"/>
        </w:rPr>
        <w:t>Website:</w:t>
      </w:r>
      <w:r w:rsidR="003E7294">
        <w:rPr>
          <w:rFonts w:asciiTheme="minorHAnsi" w:hAnsiTheme="minorHAnsi" w:cstheme="minorHAnsi"/>
          <w:sz w:val="24"/>
          <w:szCs w:val="24"/>
        </w:rPr>
        <w:t xml:space="preserve"> </w:t>
      </w:r>
      <w:hyperlink r:id="rId19" w:history="1">
        <w:r w:rsidR="003E7294" w:rsidRPr="008116D2">
          <w:rPr>
            <w:rStyle w:val="Hyperlink"/>
            <w:rFonts w:asciiTheme="minorHAnsi" w:hAnsiTheme="minorHAnsi" w:cstheme="minorHAnsi"/>
            <w:spacing w:val="-2"/>
            <w:sz w:val="24"/>
            <w:szCs w:val="24"/>
          </w:rPr>
          <w:t>www.ruralhealthwest.com.au</w:t>
        </w:r>
      </w:hyperlink>
    </w:p>
    <w:p w14:paraId="3E04B85B" w14:textId="77777777" w:rsidR="009559CF" w:rsidRPr="000A431F" w:rsidRDefault="009559CF" w:rsidP="000A431F">
      <w:pPr>
        <w:rPr>
          <w:rFonts w:asciiTheme="minorHAnsi" w:hAnsiTheme="minorHAnsi" w:cstheme="minorHAnsi"/>
          <w:sz w:val="24"/>
          <w:szCs w:val="24"/>
        </w:rPr>
      </w:pPr>
    </w:p>
    <w:p w14:paraId="1202F12F" w14:textId="427AC7FD" w:rsidR="00D5187D" w:rsidRPr="000A431F" w:rsidRDefault="00DB50E6" w:rsidP="000A431F">
      <w:pPr>
        <w:rPr>
          <w:rFonts w:asciiTheme="minorHAnsi" w:hAnsiTheme="minorHAnsi" w:cstheme="minorHAnsi"/>
          <w:sz w:val="24"/>
          <w:szCs w:val="24"/>
        </w:rPr>
      </w:pPr>
      <w:r>
        <w:rPr>
          <w:rFonts w:asciiTheme="minorHAnsi" w:hAnsiTheme="minorHAnsi" w:cstheme="minorHAnsi"/>
          <w:b/>
          <w:sz w:val="24"/>
          <w:szCs w:val="24"/>
          <w:u w:val="single"/>
        </w:rPr>
        <w:t>The People Project</w:t>
      </w:r>
      <w:r w:rsidR="00D5187D" w:rsidRPr="000A431F">
        <w:rPr>
          <w:rFonts w:asciiTheme="minorHAnsi" w:hAnsiTheme="minorHAnsi" w:cstheme="minorHAnsi"/>
          <w:b/>
          <w:sz w:val="24"/>
          <w:szCs w:val="24"/>
          <w:u w:val="single"/>
        </w:rPr>
        <w:t xml:space="preserve"> Tasmania </w:t>
      </w:r>
    </w:p>
    <w:p w14:paraId="15EB64CE" w14:textId="55EBF048" w:rsidR="00D5187D" w:rsidRPr="000A431F" w:rsidRDefault="00D5187D" w:rsidP="000A431F">
      <w:pPr>
        <w:rPr>
          <w:rFonts w:asciiTheme="minorHAnsi" w:hAnsiTheme="minorHAnsi" w:cstheme="minorHAnsi"/>
          <w:sz w:val="24"/>
          <w:szCs w:val="24"/>
          <w:lang w:val="en-GB"/>
        </w:rPr>
      </w:pPr>
      <w:r w:rsidRPr="000A431F">
        <w:rPr>
          <w:rFonts w:asciiTheme="minorHAnsi" w:hAnsiTheme="minorHAnsi" w:cstheme="minorHAnsi"/>
          <w:sz w:val="24"/>
          <w:szCs w:val="24"/>
        </w:rPr>
        <w:t>Address:</w:t>
      </w:r>
      <w:r w:rsidR="003E7294">
        <w:rPr>
          <w:rFonts w:asciiTheme="minorHAnsi" w:hAnsiTheme="minorHAnsi" w:cstheme="minorHAnsi"/>
          <w:sz w:val="24"/>
          <w:szCs w:val="24"/>
        </w:rPr>
        <w:t xml:space="preserve"> </w:t>
      </w:r>
      <w:r w:rsidRPr="000A431F">
        <w:rPr>
          <w:rFonts w:asciiTheme="minorHAnsi" w:hAnsiTheme="minorHAnsi" w:cstheme="minorHAnsi"/>
          <w:sz w:val="24"/>
          <w:szCs w:val="24"/>
          <w:lang w:val="en-GB"/>
        </w:rPr>
        <w:t>37 Frederick Street</w:t>
      </w:r>
    </w:p>
    <w:p w14:paraId="0286E651" w14:textId="247883EA" w:rsidR="00D5187D" w:rsidRPr="000A431F" w:rsidRDefault="00D5187D" w:rsidP="000A431F">
      <w:pPr>
        <w:rPr>
          <w:rFonts w:asciiTheme="minorHAnsi" w:hAnsiTheme="minorHAnsi" w:cstheme="minorHAnsi"/>
          <w:sz w:val="24"/>
          <w:szCs w:val="24"/>
          <w:lang w:val="en-GB"/>
        </w:rPr>
      </w:pPr>
      <w:r w:rsidRPr="000A431F">
        <w:rPr>
          <w:rFonts w:asciiTheme="minorHAnsi" w:hAnsiTheme="minorHAnsi" w:cstheme="minorHAnsi"/>
          <w:sz w:val="24"/>
          <w:szCs w:val="24"/>
          <w:lang w:val="en-GB"/>
        </w:rPr>
        <w:t>LAUNCESTON TAS 7250</w:t>
      </w:r>
    </w:p>
    <w:p w14:paraId="0C3E5CBD" w14:textId="576DCDB3" w:rsidR="00D5187D" w:rsidRPr="000A431F" w:rsidRDefault="00D5187D" w:rsidP="000A431F">
      <w:pPr>
        <w:rPr>
          <w:rFonts w:asciiTheme="minorHAnsi" w:hAnsiTheme="minorHAnsi" w:cstheme="minorHAnsi"/>
          <w:sz w:val="24"/>
          <w:szCs w:val="24"/>
          <w:lang w:val="en-GB"/>
        </w:rPr>
      </w:pPr>
      <w:r w:rsidRPr="000A431F">
        <w:rPr>
          <w:rFonts w:asciiTheme="minorHAnsi" w:hAnsiTheme="minorHAnsi" w:cstheme="minorHAnsi"/>
          <w:sz w:val="24"/>
          <w:szCs w:val="24"/>
          <w:lang w:val="en-GB"/>
        </w:rPr>
        <w:t>Phone: (03) 6332 8600</w:t>
      </w:r>
    </w:p>
    <w:p w14:paraId="189C0225" w14:textId="7B570515" w:rsidR="009559CF" w:rsidRPr="000A431F" w:rsidRDefault="00D5187D" w:rsidP="000A431F">
      <w:pPr>
        <w:rPr>
          <w:rStyle w:val="Hyperlink"/>
          <w:rFonts w:asciiTheme="minorHAnsi" w:hAnsiTheme="minorHAnsi" w:cstheme="minorHAnsi"/>
          <w:sz w:val="24"/>
          <w:szCs w:val="24"/>
        </w:rPr>
      </w:pPr>
      <w:r w:rsidRPr="000A431F">
        <w:rPr>
          <w:rFonts w:asciiTheme="minorHAnsi" w:hAnsiTheme="minorHAnsi" w:cstheme="minorHAnsi"/>
          <w:sz w:val="24"/>
          <w:szCs w:val="24"/>
        </w:rPr>
        <w:t xml:space="preserve">Website: </w:t>
      </w:r>
      <w:hyperlink r:id="rId20" w:history="1">
        <w:r w:rsidR="00512A1C" w:rsidRPr="00512A1C">
          <w:rPr>
            <w:rStyle w:val="Hyperlink"/>
            <w:rFonts w:asciiTheme="minorHAnsi" w:hAnsiTheme="minorHAnsi" w:cstheme="minorHAnsi"/>
            <w:sz w:val="24"/>
            <w:szCs w:val="24"/>
          </w:rPr>
          <w:t>www.thepeopleproject.com.au</w:t>
        </w:r>
      </w:hyperlink>
    </w:p>
    <w:p w14:paraId="2C05FD0F" w14:textId="77777777" w:rsidR="00971075" w:rsidRPr="000A431F" w:rsidRDefault="00971075" w:rsidP="000A431F">
      <w:pPr>
        <w:rPr>
          <w:rFonts w:asciiTheme="minorHAnsi" w:hAnsiTheme="minorHAnsi" w:cstheme="minorHAnsi"/>
          <w:sz w:val="24"/>
          <w:szCs w:val="24"/>
        </w:rPr>
      </w:pPr>
    </w:p>
    <w:p w14:paraId="3E2683BB" w14:textId="2B9736B8" w:rsidR="00D5187D" w:rsidRPr="000A431F" w:rsidRDefault="00D5187D" w:rsidP="000A431F">
      <w:pPr>
        <w:rPr>
          <w:rFonts w:asciiTheme="minorHAnsi" w:hAnsiTheme="minorHAnsi" w:cstheme="minorHAnsi"/>
          <w:b/>
          <w:sz w:val="24"/>
          <w:szCs w:val="24"/>
          <w:u w:val="single"/>
        </w:rPr>
      </w:pPr>
      <w:r w:rsidRPr="000A431F">
        <w:rPr>
          <w:rFonts w:asciiTheme="minorHAnsi" w:hAnsiTheme="minorHAnsi" w:cstheme="minorHAnsi"/>
          <w:b/>
          <w:sz w:val="24"/>
          <w:szCs w:val="24"/>
          <w:u w:val="single"/>
        </w:rPr>
        <w:t xml:space="preserve">Northern Territory Primary </w:t>
      </w:r>
      <w:r w:rsidR="000A431F">
        <w:rPr>
          <w:rFonts w:asciiTheme="minorHAnsi" w:hAnsiTheme="minorHAnsi" w:cstheme="minorHAnsi"/>
          <w:b/>
          <w:sz w:val="24"/>
          <w:szCs w:val="24"/>
          <w:u w:val="single"/>
        </w:rPr>
        <w:t>Health</w:t>
      </w:r>
      <w:r w:rsidRPr="000A431F">
        <w:rPr>
          <w:rFonts w:asciiTheme="minorHAnsi" w:hAnsiTheme="minorHAnsi" w:cstheme="minorHAnsi"/>
          <w:b/>
          <w:sz w:val="24"/>
          <w:szCs w:val="24"/>
          <w:u w:val="single"/>
        </w:rPr>
        <w:t xml:space="preserve"> Network </w:t>
      </w:r>
    </w:p>
    <w:p w14:paraId="669875CC" w14:textId="631B018A" w:rsidR="00D5187D" w:rsidRPr="000A431F" w:rsidRDefault="00D5187D" w:rsidP="000A431F">
      <w:pPr>
        <w:rPr>
          <w:rFonts w:asciiTheme="minorHAnsi" w:hAnsiTheme="minorHAnsi" w:cstheme="minorHAnsi"/>
          <w:sz w:val="24"/>
          <w:szCs w:val="24"/>
        </w:rPr>
      </w:pPr>
      <w:r w:rsidRPr="000A431F">
        <w:rPr>
          <w:rFonts w:asciiTheme="minorHAnsi" w:hAnsiTheme="minorHAnsi" w:cstheme="minorHAnsi"/>
          <w:sz w:val="24"/>
          <w:szCs w:val="24"/>
        </w:rPr>
        <w:t>Address:</w:t>
      </w:r>
      <w:r w:rsidR="003E7294">
        <w:rPr>
          <w:rFonts w:asciiTheme="minorHAnsi" w:hAnsiTheme="minorHAnsi" w:cstheme="minorHAnsi"/>
          <w:sz w:val="24"/>
          <w:szCs w:val="24"/>
        </w:rPr>
        <w:t xml:space="preserve"> </w:t>
      </w:r>
      <w:r w:rsidRPr="000A431F">
        <w:rPr>
          <w:rFonts w:asciiTheme="minorHAnsi" w:hAnsiTheme="minorHAnsi" w:cstheme="minorHAnsi"/>
          <w:sz w:val="24"/>
          <w:szCs w:val="24"/>
        </w:rPr>
        <w:t>23 Albatross Street</w:t>
      </w:r>
    </w:p>
    <w:p w14:paraId="01EBFD49" w14:textId="3E695EB5" w:rsidR="00D5187D" w:rsidRPr="000A431F" w:rsidRDefault="00D5187D" w:rsidP="000A431F">
      <w:pPr>
        <w:rPr>
          <w:rFonts w:asciiTheme="minorHAnsi" w:hAnsiTheme="minorHAnsi" w:cstheme="minorHAnsi"/>
          <w:sz w:val="24"/>
          <w:szCs w:val="24"/>
        </w:rPr>
      </w:pPr>
      <w:r w:rsidRPr="000A431F">
        <w:rPr>
          <w:rFonts w:asciiTheme="minorHAnsi" w:hAnsiTheme="minorHAnsi" w:cstheme="minorHAnsi"/>
          <w:sz w:val="24"/>
          <w:szCs w:val="24"/>
        </w:rPr>
        <w:t>WINNELLIE NT 0820</w:t>
      </w:r>
    </w:p>
    <w:p w14:paraId="5490FC73" w14:textId="5ADA62A8" w:rsidR="00DB43D8" w:rsidRPr="000A431F" w:rsidRDefault="00D5187D" w:rsidP="000A431F">
      <w:pPr>
        <w:rPr>
          <w:rFonts w:asciiTheme="minorHAnsi" w:hAnsiTheme="minorHAnsi" w:cstheme="minorHAnsi"/>
          <w:sz w:val="24"/>
          <w:szCs w:val="24"/>
          <w:lang w:val="en-GB"/>
        </w:rPr>
      </w:pPr>
      <w:r w:rsidRPr="000A431F">
        <w:rPr>
          <w:rFonts w:asciiTheme="minorHAnsi" w:hAnsiTheme="minorHAnsi" w:cstheme="minorHAnsi"/>
          <w:sz w:val="24"/>
          <w:szCs w:val="24"/>
        </w:rPr>
        <w:t>Phone: (08) 8982 1000</w:t>
      </w:r>
      <w:r w:rsidR="00DB43D8" w:rsidRPr="000A431F">
        <w:rPr>
          <w:rFonts w:asciiTheme="minorHAnsi" w:hAnsiTheme="minorHAnsi" w:cstheme="minorHAnsi"/>
          <w:sz w:val="24"/>
          <w:szCs w:val="24"/>
        </w:rPr>
        <w:t xml:space="preserve"> </w:t>
      </w:r>
      <w:r w:rsidRPr="000A431F">
        <w:rPr>
          <w:rFonts w:asciiTheme="minorHAnsi" w:hAnsiTheme="minorHAnsi" w:cstheme="minorHAnsi"/>
          <w:sz w:val="24"/>
          <w:szCs w:val="24"/>
          <w:lang w:val="en-GB"/>
        </w:rPr>
        <w:t xml:space="preserve">Website: </w:t>
      </w:r>
    </w:p>
    <w:p w14:paraId="27442E11" w14:textId="696C47B8" w:rsidR="009559CF" w:rsidRPr="000A431F" w:rsidRDefault="00DB43D8" w:rsidP="000A431F">
      <w:pPr>
        <w:rPr>
          <w:rFonts w:asciiTheme="minorHAnsi" w:hAnsiTheme="minorHAnsi" w:cstheme="minorHAnsi"/>
          <w:sz w:val="24"/>
          <w:szCs w:val="24"/>
        </w:rPr>
        <w:sectPr w:rsidR="009559CF" w:rsidRPr="000A431F" w:rsidSect="00A66782">
          <w:pgSz w:w="12240" w:h="15840"/>
          <w:pgMar w:top="851" w:right="960" w:bottom="1276" w:left="920" w:header="0" w:footer="1316" w:gutter="0"/>
          <w:cols w:space="720"/>
        </w:sectPr>
      </w:pPr>
      <w:hyperlink r:id="rId21" w:history="1">
        <w:r w:rsidRPr="000A431F">
          <w:rPr>
            <w:rStyle w:val="Hyperlink"/>
            <w:rFonts w:asciiTheme="minorHAnsi" w:hAnsiTheme="minorHAnsi" w:cstheme="minorHAnsi"/>
            <w:sz w:val="24"/>
            <w:szCs w:val="24"/>
            <w:lang w:val="en-GB"/>
          </w:rPr>
          <w:t>www.ntphn.org.au</w:t>
        </w:r>
      </w:hyperlink>
      <w:r w:rsidR="00D5187D" w:rsidRPr="000A431F">
        <w:rPr>
          <w:rFonts w:asciiTheme="minorHAnsi" w:hAnsiTheme="minorHAnsi" w:cstheme="minorHAnsi"/>
          <w:sz w:val="24"/>
          <w:szCs w:val="24"/>
          <w:lang w:val="en-GB"/>
        </w:rPr>
        <w:tab/>
      </w:r>
    </w:p>
    <w:p w14:paraId="7DA7F98B" w14:textId="77777777" w:rsidR="009559CF" w:rsidRPr="00F77871" w:rsidRDefault="005916D8" w:rsidP="00F77871">
      <w:pPr>
        <w:pStyle w:val="Heading1"/>
        <w:ind w:left="0"/>
        <w:rPr>
          <w:sz w:val="24"/>
          <w:szCs w:val="24"/>
        </w:rPr>
      </w:pPr>
      <w:bookmarkStart w:id="35" w:name="_Toc128555249"/>
      <w:r w:rsidRPr="00F77871">
        <w:rPr>
          <w:sz w:val="24"/>
          <w:szCs w:val="24"/>
        </w:rPr>
        <w:lastRenderedPageBreak/>
        <w:t>Appendix B</w:t>
      </w:r>
      <w:bookmarkEnd w:id="35"/>
    </w:p>
    <w:p w14:paraId="301D529E" w14:textId="77777777" w:rsidR="009559CF" w:rsidRPr="00971075" w:rsidRDefault="009559CF">
      <w:pPr>
        <w:pStyle w:val="BodyText"/>
        <w:spacing w:before="10"/>
        <w:rPr>
          <w:rFonts w:asciiTheme="minorHAnsi" w:hAnsiTheme="minorHAnsi" w:cstheme="minorHAnsi"/>
          <w:b/>
        </w:rPr>
      </w:pPr>
    </w:p>
    <w:p w14:paraId="6FF73A75" w14:textId="77777777" w:rsidR="009559CF" w:rsidRPr="00971075" w:rsidRDefault="005916D8">
      <w:pPr>
        <w:pStyle w:val="Heading2"/>
        <w:spacing w:before="0"/>
        <w:jc w:val="both"/>
        <w:rPr>
          <w:rFonts w:asciiTheme="minorHAnsi" w:hAnsiTheme="minorHAnsi" w:cstheme="minorHAnsi"/>
        </w:rPr>
      </w:pPr>
      <w:bookmarkStart w:id="36" w:name="_Toc128555250"/>
      <w:r w:rsidRPr="00971075">
        <w:rPr>
          <w:rFonts w:asciiTheme="minorHAnsi" w:hAnsiTheme="minorHAnsi" w:cstheme="minorHAnsi"/>
        </w:rPr>
        <w:t>GRADED</w:t>
      </w:r>
      <w:r w:rsidRPr="00971075">
        <w:rPr>
          <w:rFonts w:asciiTheme="minorHAnsi" w:hAnsiTheme="minorHAnsi" w:cstheme="minorHAnsi"/>
          <w:spacing w:val="-11"/>
        </w:rPr>
        <w:t xml:space="preserve"> </w:t>
      </w:r>
      <w:r w:rsidRPr="00971075">
        <w:rPr>
          <w:rFonts w:asciiTheme="minorHAnsi" w:hAnsiTheme="minorHAnsi" w:cstheme="minorHAnsi"/>
        </w:rPr>
        <w:t>CATEGORY</w:t>
      </w:r>
      <w:r w:rsidRPr="00971075">
        <w:rPr>
          <w:rFonts w:asciiTheme="minorHAnsi" w:hAnsiTheme="minorHAnsi" w:cstheme="minorHAnsi"/>
          <w:spacing w:val="-12"/>
        </w:rPr>
        <w:t xml:space="preserve"> </w:t>
      </w:r>
      <w:r w:rsidRPr="00971075">
        <w:rPr>
          <w:rFonts w:asciiTheme="minorHAnsi" w:hAnsiTheme="minorHAnsi" w:cstheme="minorHAnsi"/>
          <w:spacing w:val="-2"/>
        </w:rPr>
        <w:t>INCENTIVES</w:t>
      </w:r>
      <w:bookmarkEnd w:id="36"/>
    </w:p>
    <w:p w14:paraId="7A8A8A25" w14:textId="77777777" w:rsidR="009559CF" w:rsidRPr="00971075" w:rsidRDefault="009559CF">
      <w:pPr>
        <w:pStyle w:val="BodyText"/>
        <w:rPr>
          <w:rFonts w:asciiTheme="minorHAnsi" w:hAnsiTheme="minorHAnsi" w:cstheme="minorHAnsi"/>
          <w:b/>
        </w:rPr>
      </w:pPr>
    </w:p>
    <w:p w14:paraId="2FE2A028" w14:textId="6B21C2FB" w:rsidR="009559CF" w:rsidRPr="00971075" w:rsidRDefault="005916D8">
      <w:pPr>
        <w:pStyle w:val="BodyText"/>
        <w:ind w:left="160" w:right="126"/>
        <w:jc w:val="both"/>
        <w:rPr>
          <w:rFonts w:asciiTheme="minorHAnsi" w:hAnsiTheme="minorHAnsi" w:cstheme="minorHAnsi"/>
        </w:rPr>
      </w:pPr>
      <w:r w:rsidRPr="00971075">
        <w:rPr>
          <w:rFonts w:asciiTheme="minorHAnsi" w:hAnsiTheme="minorHAnsi" w:cstheme="minorHAnsi"/>
        </w:rPr>
        <w:t xml:space="preserve">There are </w:t>
      </w:r>
      <w:r w:rsidR="00D63F0B">
        <w:rPr>
          <w:rFonts w:asciiTheme="minorHAnsi" w:hAnsiTheme="minorHAnsi" w:cstheme="minorHAnsi"/>
        </w:rPr>
        <w:t>3</w:t>
      </w:r>
      <w:r w:rsidR="00D63F0B" w:rsidRPr="00971075">
        <w:rPr>
          <w:rFonts w:asciiTheme="minorHAnsi" w:hAnsiTheme="minorHAnsi" w:cstheme="minorHAnsi"/>
        </w:rPr>
        <w:t xml:space="preserve"> </w:t>
      </w:r>
      <w:r w:rsidRPr="00971075">
        <w:rPr>
          <w:rFonts w:asciiTheme="minorHAnsi" w:hAnsiTheme="minorHAnsi" w:cstheme="minorHAnsi"/>
        </w:rPr>
        <w:t>categories applicable to Scheme locations.</w:t>
      </w:r>
      <w:r w:rsidRPr="00971075">
        <w:rPr>
          <w:rFonts w:asciiTheme="minorHAnsi" w:hAnsiTheme="minorHAnsi" w:cstheme="minorHAnsi"/>
          <w:spacing w:val="40"/>
        </w:rPr>
        <w:t xml:space="preserve"> </w:t>
      </w:r>
      <w:r w:rsidRPr="00971075">
        <w:rPr>
          <w:rFonts w:asciiTheme="minorHAnsi" w:hAnsiTheme="minorHAnsi" w:cstheme="minorHAnsi"/>
        </w:rPr>
        <w:t xml:space="preserve">The categories will determine the amount of time concession an </w:t>
      </w:r>
      <w:r w:rsidR="00D5187D" w:rsidRPr="00971075">
        <w:rPr>
          <w:rFonts w:asciiTheme="minorHAnsi" w:hAnsiTheme="minorHAnsi" w:cstheme="minorHAnsi"/>
        </w:rPr>
        <w:t>IMG</w:t>
      </w:r>
      <w:r w:rsidRPr="00971075">
        <w:rPr>
          <w:rFonts w:asciiTheme="minorHAnsi" w:hAnsiTheme="minorHAnsi" w:cstheme="minorHAnsi"/>
        </w:rPr>
        <w:t xml:space="preserve"> can earn under the Scheme.</w:t>
      </w:r>
    </w:p>
    <w:p w14:paraId="2426FBF8" w14:textId="77777777" w:rsidR="009559CF" w:rsidRPr="00971075" w:rsidRDefault="009559CF">
      <w:pPr>
        <w:pStyle w:val="BodyText"/>
        <w:rPr>
          <w:rFonts w:asciiTheme="minorHAnsi" w:hAnsiTheme="minorHAnsi" w:cstheme="minorHAnsi"/>
        </w:rPr>
      </w:pPr>
    </w:p>
    <w:p w14:paraId="069D1FFB" w14:textId="77777777" w:rsidR="009559CF" w:rsidRPr="00971075" w:rsidRDefault="005916D8">
      <w:pPr>
        <w:pStyle w:val="Heading2"/>
        <w:spacing w:before="0"/>
        <w:jc w:val="both"/>
        <w:rPr>
          <w:rFonts w:asciiTheme="minorHAnsi" w:hAnsiTheme="minorHAnsi" w:cstheme="minorHAnsi"/>
        </w:rPr>
      </w:pPr>
      <w:bookmarkStart w:id="37" w:name="_Toc128555251"/>
      <w:r w:rsidRPr="00971075">
        <w:rPr>
          <w:rFonts w:asciiTheme="minorHAnsi" w:hAnsiTheme="minorHAnsi" w:cstheme="minorHAnsi"/>
        </w:rPr>
        <w:t>CATEGORY</w:t>
      </w:r>
      <w:r w:rsidRPr="00971075">
        <w:rPr>
          <w:rFonts w:asciiTheme="minorHAnsi" w:hAnsiTheme="minorHAnsi" w:cstheme="minorHAnsi"/>
          <w:spacing w:val="-3"/>
        </w:rPr>
        <w:t xml:space="preserve"> </w:t>
      </w:r>
      <w:r w:rsidRPr="00971075">
        <w:rPr>
          <w:rFonts w:asciiTheme="minorHAnsi" w:hAnsiTheme="minorHAnsi" w:cstheme="minorHAnsi"/>
        </w:rPr>
        <w:t>A</w:t>
      </w:r>
      <w:r w:rsidRPr="00971075">
        <w:rPr>
          <w:rFonts w:asciiTheme="minorHAnsi" w:hAnsiTheme="minorHAnsi" w:cstheme="minorHAnsi"/>
          <w:spacing w:val="-8"/>
        </w:rPr>
        <w:t xml:space="preserve"> </w:t>
      </w:r>
      <w:r w:rsidRPr="00971075">
        <w:rPr>
          <w:rFonts w:asciiTheme="minorHAnsi" w:hAnsiTheme="minorHAnsi" w:cstheme="minorHAnsi"/>
        </w:rPr>
        <w:t>-</w:t>
      </w:r>
      <w:r w:rsidRPr="00971075">
        <w:rPr>
          <w:rFonts w:asciiTheme="minorHAnsi" w:hAnsiTheme="minorHAnsi" w:cstheme="minorHAnsi"/>
          <w:spacing w:val="-6"/>
        </w:rPr>
        <w:t xml:space="preserve"> </w:t>
      </w:r>
      <w:r w:rsidRPr="00971075">
        <w:rPr>
          <w:rFonts w:asciiTheme="minorHAnsi" w:hAnsiTheme="minorHAnsi" w:cstheme="minorHAnsi"/>
        </w:rPr>
        <w:t>Exceptionally</w:t>
      </w:r>
      <w:r w:rsidRPr="00971075">
        <w:rPr>
          <w:rFonts w:asciiTheme="minorHAnsi" w:hAnsiTheme="minorHAnsi" w:cstheme="minorHAnsi"/>
          <w:spacing w:val="-11"/>
        </w:rPr>
        <w:t xml:space="preserve"> </w:t>
      </w:r>
      <w:r w:rsidRPr="00971075">
        <w:rPr>
          <w:rFonts w:asciiTheme="minorHAnsi" w:hAnsiTheme="minorHAnsi" w:cstheme="minorHAnsi"/>
        </w:rPr>
        <w:t>difficult</w:t>
      </w:r>
      <w:r w:rsidRPr="00971075">
        <w:rPr>
          <w:rFonts w:asciiTheme="minorHAnsi" w:hAnsiTheme="minorHAnsi" w:cstheme="minorHAnsi"/>
          <w:spacing w:val="-5"/>
        </w:rPr>
        <w:t xml:space="preserve"> </w:t>
      </w:r>
      <w:r w:rsidRPr="00971075">
        <w:rPr>
          <w:rFonts w:asciiTheme="minorHAnsi" w:hAnsiTheme="minorHAnsi" w:cstheme="minorHAnsi"/>
        </w:rPr>
        <w:t>for</w:t>
      </w:r>
      <w:r w:rsidRPr="00971075">
        <w:rPr>
          <w:rFonts w:asciiTheme="minorHAnsi" w:hAnsiTheme="minorHAnsi" w:cstheme="minorHAnsi"/>
          <w:spacing w:val="-3"/>
        </w:rPr>
        <w:t xml:space="preserve"> </w:t>
      </w:r>
      <w:r w:rsidRPr="00971075">
        <w:rPr>
          <w:rFonts w:asciiTheme="minorHAnsi" w:hAnsiTheme="minorHAnsi" w:cstheme="minorHAnsi"/>
        </w:rPr>
        <w:t>GP</w:t>
      </w:r>
      <w:r w:rsidRPr="00971075">
        <w:rPr>
          <w:rFonts w:asciiTheme="minorHAnsi" w:hAnsiTheme="minorHAnsi" w:cstheme="minorHAnsi"/>
          <w:spacing w:val="-4"/>
        </w:rPr>
        <w:t xml:space="preserve"> </w:t>
      </w:r>
      <w:r w:rsidRPr="00971075">
        <w:rPr>
          <w:rFonts w:asciiTheme="minorHAnsi" w:hAnsiTheme="minorHAnsi" w:cstheme="minorHAnsi"/>
        </w:rPr>
        <w:t>recruitment</w:t>
      </w:r>
      <w:r w:rsidRPr="00971075">
        <w:rPr>
          <w:rFonts w:asciiTheme="minorHAnsi" w:hAnsiTheme="minorHAnsi" w:cstheme="minorHAnsi"/>
          <w:spacing w:val="-2"/>
        </w:rPr>
        <w:t xml:space="preserve"> </w:t>
      </w:r>
      <w:r w:rsidRPr="00971075">
        <w:rPr>
          <w:rFonts w:asciiTheme="minorHAnsi" w:hAnsiTheme="minorHAnsi" w:cstheme="minorHAnsi"/>
        </w:rPr>
        <w:t>and</w:t>
      </w:r>
      <w:r w:rsidRPr="00971075">
        <w:rPr>
          <w:rFonts w:asciiTheme="minorHAnsi" w:hAnsiTheme="minorHAnsi" w:cstheme="minorHAnsi"/>
          <w:spacing w:val="-5"/>
        </w:rPr>
        <w:t xml:space="preserve"> </w:t>
      </w:r>
      <w:r w:rsidRPr="00971075">
        <w:rPr>
          <w:rFonts w:asciiTheme="minorHAnsi" w:hAnsiTheme="minorHAnsi" w:cstheme="minorHAnsi"/>
          <w:spacing w:val="-2"/>
        </w:rPr>
        <w:t>retention</w:t>
      </w:r>
      <w:bookmarkEnd w:id="37"/>
    </w:p>
    <w:p w14:paraId="53730AA9" w14:textId="77777777" w:rsidR="00D5187D" w:rsidRPr="00971075" w:rsidRDefault="00D5187D" w:rsidP="00D5187D">
      <w:pPr>
        <w:pStyle w:val="BodyText"/>
        <w:widowControl/>
        <w:numPr>
          <w:ilvl w:val="0"/>
          <w:numId w:val="1"/>
        </w:numPr>
        <w:autoSpaceDE/>
        <w:autoSpaceDN/>
        <w:spacing w:before="120"/>
        <w:rPr>
          <w:rFonts w:asciiTheme="minorHAnsi" w:hAnsiTheme="minorHAnsi" w:cstheme="minorHAnsi"/>
        </w:rPr>
      </w:pPr>
      <w:r w:rsidRPr="00971075">
        <w:rPr>
          <w:rFonts w:asciiTheme="minorHAnsi" w:hAnsiTheme="minorHAnsi" w:cstheme="minorHAnsi"/>
        </w:rPr>
        <w:t>This category covers locations which experience exceptional difficulties recruiting and retaining GPs and will be predominantly:</w:t>
      </w:r>
    </w:p>
    <w:p w14:paraId="7F6CC6D7" w14:textId="43F02C19" w:rsidR="00D5187D" w:rsidRPr="00971075" w:rsidRDefault="00D5187D" w:rsidP="00D5187D">
      <w:pPr>
        <w:pStyle w:val="BodyText"/>
        <w:widowControl/>
        <w:numPr>
          <w:ilvl w:val="1"/>
          <w:numId w:val="1"/>
        </w:numPr>
        <w:autoSpaceDE/>
        <w:autoSpaceDN/>
        <w:spacing w:before="120"/>
        <w:rPr>
          <w:rFonts w:asciiTheme="minorHAnsi" w:hAnsiTheme="minorHAnsi" w:cstheme="minorHAnsi"/>
        </w:rPr>
      </w:pPr>
      <w:r w:rsidRPr="00971075">
        <w:rPr>
          <w:rFonts w:asciiTheme="minorHAnsi" w:hAnsiTheme="minorHAnsi" w:cstheme="minorHAnsi"/>
        </w:rPr>
        <w:t xml:space="preserve">Small, very remote communities, i.e. with </w:t>
      </w:r>
      <w:r w:rsidR="00D63F0B">
        <w:rPr>
          <w:rFonts w:asciiTheme="minorHAnsi" w:hAnsiTheme="minorHAnsi" w:cstheme="minorHAnsi"/>
        </w:rPr>
        <w:t>3</w:t>
      </w:r>
      <w:r w:rsidR="00D63F0B" w:rsidRPr="00971075">
        <w:rPr>
          <w:rFonts w:asciiTheme="minorHAnsi" w:hAnsiTheme="minorHAnsi" w:cstheme="minorHAnsi"/>
        </w:rPr>
        <w:t xml:space="preserve"> </w:t>
      </w:r>
      <w:r w:rsidRPr="00971075">
        <w:rPr>
          <w:rFonts w:asciiTheme="minorHAnsi" w:hAnsiTheme="minorHAnsi" w:cstheme="minorHAnsi"/>
        </w:rPr>
        <w:t>or less doctors in MM</w:t>
      </w:r>
      <w:r w:rsidR="004006BC">
        <w:rPr>
          <w:rFonts w:asciiTheme="minorHAnsi" w:hAnsiTheme="minorHAnsi" w:cstheme="minorHAnsi"/>
        </w:rPr>
        <w:t>M</w:t>
      </w:r>
      <w:r w:rsidRPr="00971075">
        <w:rPr>
          <w:rFonts w:asciiTheme="minorHAnsi" w:hAnsiTheme="minorHAnsi" w:cstheme="minorHAnsi"/>
        </w:rPr>
        <w:t xml:space="preserve"> 5-7</w:t>
      </w:r>
    </w:p>
    <w:p w14:paraId="0B1510F5" w14:textId="77777777" w:rsidR="00D5187D" w:rsidRPr="00971075" w:rsidRDefault="00D5187D" w:rsidP="00D5187D">
      <w:pPr>
        <w:pStyle w:val="BodyText"/>
        <w:widowControl/>
        <w:numPr>
          <w:ilvl w:val="1"/>
          <w:numId w:val="1"/>
        </w:numPr>
        <w:autoSpaceDE/>
        <w:autoSpaceDN/>
        <w:spacing w:before="120"/>
        <w:rPr>
          <w:rFonts w:asciiTheme="minorHAnsi" w:hAnsiTheme="minorHAnsi" w:cstheme="minorHAnsi"/>
        </w:rPr>
      </w:pPr>
      <w:r w:rsidRPr="00971075">
        <w:rPr>
          <w:rFonts w:asciiTheme="minorHAnsi" w:hAnsiTheme="minorHAnsi" w:cstheme="minorHAnsi"/>
        </w:rPr>
        <w:t xml:space="preserve">Very remote and difficult to retain Indigenous communities, i.e. rural and remote indigenous community with demonstrated difficulty in GP recruitment and retention.  </w:t>
      </w:r>
    </w:p>
    <w:p w14:paraId="42383B61" w14:textId="1C95C778" w:rsidR="00D5187D" w:rsidRPr="00971075" w:rsidRDefault="00D5187D" w:rsidP="00D5187D">
      <w:pPr>
        <w:pStyle w:val="BodyText"/>
        <w:widowControl/>
        <w:numPr>
          <w:ilvl w:val="0"/>
          <w:numId w:val="1"/>
        </w:numPr>
        <w:autoSpaceDE/>
        <w:autoSpaceDN/>
        <w:spacing w:before="120"/>
        <w:rPr>
          <w:rFonts w:asciiTheme="minorHAnsi" w:hAnsiTheme="minorHAnsi" w:cstheme="minorHAnsi"/>
        </w:rPr>
      </w:pPr>
      <w:r w:rsidRPr="00971075">
        <w:rPr>
          <w:rFonts w:asciiTheme="minorHAnsi" w:hAnsiTheme="minorHAnsi" w:cstheme="minorHAnsi"/>
        </w:rPr>
        <w:t xml:space="preserve">A Scheme placement in this category will reduce the </w:t>
      </w:r>
      <w:r w:rsidR="00D63F0B">
        <w:rPr>
          <w:rFonts w:asciiTheme="minorHAnsi" w:hAnsiTheme="minorHAnsi" w:cstheme="minorHAnsi"/>
        </w:rPr>
        <w:t>10</w:t>
      </w:r>
      <w:r w:rsidR="005A30BE">
        <w:rPr>
          <w:rFonts w:asciiTheme="minorHAnsi" w:hAnsiTheme="minorHAnsi" w:cstheme="minorHAnsi"/>
        </w:rPr>
        <w:t>-</w:t>
      </w:r>
      <w:r w:rsidRPr="00971075">
        <w:rPr>
          <w:rFonts w:asciiTheme="minorHAnsi" w:hAnsiTheme="minorHAnsi" w:cstheme="minorHAnsi"/>
        </w:rPr>
        <w:t xml:space="preserve">year moratorium from </w:t>
      </w:r>
      <w:r w:rsidR="00D63F0B">
        <w:rPr>
          <w:rFonts w:asciiTheme="minorHAnsi" w:hAnsiTheme="minorHAnsi" w:cstheme="minorHAnsi"/>
        </w:rPr>
        <w:t>10</w:t>
      </w:r>
      <w:r w:rsidR="00D63F0B" w:rsidRPr="00971075">
        <w:rPr>
          <w:rFonts w:asciiTheme="minorHAnsi" w:hAnsiTheme="minorHAnsi" w:cstheme="minorHAnsi"/>
        </w:rPr>
        <w:t xml:space="preserve"> </w:t>
      </w:r>
      <w:r w:rsidRPr="00971075">
        <w:rPr>
          <w:rFonts w:asciiTheme="minorHAnsi" w:hAnsiTheme="minorHAnsi" w:cstheme="minorHAnsi"/>
        </w:rPr>
        <w:t xml:space="preserve">years to </w:t>
      </w:r>
      <w:r w:rsidR="00D63F0B">
        <w:rPr>
          <w:rFonts w:asciiTheme="minorHAnsi" w:hAnsiTheme="minorHAnsi" w:cstheme="minorHAnsi"/>
        </w:rPr>
        <w:t>3</w:t>
      </w:r>
      <w:r w:rsidR="00D63F0B" w:rsidRPr="00971075">
        <w:rPr>
          <w:rFonts w:asciiTheme="minorHAnsi" w:hAnsiTheme="minorHAnsi" w:cstheme="minorHAnsi"/>
        </w:rPr>
        <w:t xml:space="preserve"> </w:t>
      </w:r>
      <w:r w:rsidRPr="00971075">
        <w:rPr>
          <w:rFonts w:asciiTheme="minorHAnsi" w:hAnsiTheme="minorHAnsi" w:cstheme="minorHAnsi"/>
        </w:rPr>
        <w:t>years</w:t>
      </w:r>
    </w:p>
    <w:p w14:paraId="2EAD80F0" w14:textId="77777777" w:rsidR="009559CF" w:rsidRPr="00971075" w:rsidRDefault="009559CF">
      <w:pPr>
        <w:pStyle w:val="BodyText"/>
        <w:rPr>
          <w:rFonts w:asciiTheme="minorHAnsi" w:hAnsiTheme="minorHAnsi" w:cstheme="minorHAnsi"/>
        </w:rPr>
      </w:pPr>
    </w:p>
    <w:p w14:paraId="51384A95" w14:textId="77777777" w:rsidR="009559CF" w:rsidRPr="00971075" w:rsidRDefault="009559CF">
      <w:pPr>
        <w:pStyle w:val="BodyText"/>
        <w:spacing w:before="3"/>
        <w:rPr>
          <w:rFonts w:asciiTheme="minorHAnsi" w:hAnsiTheme="minorHAnsi" w:cstheme="minorHAnsi"/>
        </w:rPr>
      </w:pPr>
    </w:p>
    <w:p w14:paraId="77921655" w14:textId="77777777" w:rsidR="009559CF" w:rsidRPr="00971075" w:rsidRDefault="005916D8">
      <w:pPr>
        <w:pStyle w:val="Heading2"/>
        <w:spacing w:before="1"/>
        <w:jc w:val="both"/>
        <w:rPr>
          <w:rFonts w:asciiTheme="minorHAnsi" w:hAnsiTheme="minorHAnsi" w:cstheme="minorHAnsi"/>
        </w:rPr>
      </w:pPr>
      <w:bookmarkStart w:id="38" w:name="_Toc128555252"/>
      <w:r w:rsidRPr="00971075">
        <w:rPr>
          <w:rFonts w:asciiTheme="minorHAnsi" w:hAnsiTheme="minorHAnsi" w:cstheme="minorHAnsi"/>
        </w:rPr>
        <w:t>CATEGORY</w:t>
      </w:r>
      <w:r w:rsidRPr="00971075">
        <w:rPr>
          <w:rFonts w:asciiTheme="minorHAnsi" w:hAnsiTheme="minorHAnsi" w:cstheme="minorHAnsi"/>
          <w:spacing w:val="-7"/>
        </w:rPr>
        <w:t xml:space="preserve"> </w:t>
      </w:r>
      <w:r w:rsidRPr="00971075">
        <w:rPr>
          <w:rFonts w:asciiTheme="minorHAnsi" w:hAnsiTheme="minorHAnsi" w:cstheme="minorHAnsi"/>
        </w:rPr>
        <w:t>B</w:t>
      </w:r>
      <w:r w:rsidRPr="00971075">
        <w:rPr>
          <w:rFonts w:asciiTheme="minorHAnsi" w:hAnsiTheme="minorHAnsi" w:cstheme="minorHAnsi"/>
          <w:spacing w:val="-4"/>
        </w:rPr>
        <w:t xml:space="preserve"> </w:t>
      </w:r>
      <w:r w:rsidRPr="00971075">
        <w:rPr>
          <w:rFonts w:asciiTheme="minorHAnsi" w:hAnsiTheme="minorHAnsi" w:cstheme="minorHAnsi"/>
        </w:rPr>
        <w:t>-</w:t>
      </w:r>
      <w:r w:rsidRPr="00971075">
        <w:rPr>
          <w:rFonts w:asciiTheme="minorHAnsi" w:hAnsiTheme="minorHAnsi" w:cstheme="minorHAnsi"/>
          <w:spacing w:val="-5"/>
        </w:rPr>
        <w:t xml:space="preserve"> </w:t>
      </w:r>
      <w:r w:rsidRPr="00971075">
        <w:rPr>
          <w:rFonts w:asciiTheme="minorHAnsi" w:hAnsiTheme="minorHAnsi" w:cstheme="minorHAnsi"/>
        </w:rPr>
        <w:t>Very</w:t>
      </w:r>
      <w:r w:rsidRPr="00971075">
        <w:rPr>
          <w:rFonts w:asciiTheme="minorHAnsi" w:hAnsiTheme="minorHAnsi" w:cstheme="minorHAnsi"/>
          <w:spacing w:val="-9"/>
        </w:rPr>
        <w:t xml:space="preserve"> </w:t>
      </w:r>
      <w:r w:rsidRPr="00971075">
        <w:rPr>
          <w:rFonts w:asciiTheme="minorHAnsi" w:hAnsiTheme="minorHAnsi" w:cstheme="minorHAnsi"/>
        </w:rPr>
        <w:t>difficult</w:t>
      </w:r>
      <w:r w:rsidRPr="00971075">
        <w:rPr>
          <w:rFonts w:asciiTheme="minorHAnsi" w:hAnsiTheme="minorHAnsi" w:cstheme="minorHAnsi"/>
          <w:spacing w:val="-5"/>
        </w:rPr>
        <w:t xml:space="preserve"> </w:t>
      </w:r>
      <w:r w:rsidRPr="00971075">
        <w:rPr>
          <w:rFonts w:asciiTheme="minorHAnsi" w:hAnsiTheme="minorHAnsi" w:cstheme="minorHAnsi"/>
        </w:rPr>
        <w:t>for</w:t>
      </w:r>
      <w:r w:rsidRPr="00971075">
        <w:rPr>
          <w:rFonts w:asciiTheme="minorHAnsi" w:hAnsiTheme="minorHAnsi" w:cstheme="minorHAnsi"/>
          <w:spacing w:val="-4"/>
        </w:rPr>
        <w:t xml:space="preserve"> </w:t>
      </w:r>
      <w:r w:rsidRPr="00971075">
        <w:rPr>
          <w:rFonts w:asciiTheme="minorHAnsi" w:hAnsiTheme="minorHAnsi" w:cstheme="minorHAnsi"/>
        </w:rPr>
        <w:t>GP</w:t>
      </w:r>
      <w:r w:rsidRPr="00971075">
        <w:rPr>
          <w:rFonts w:asciiTheme="minorHAnsi" w:hAnsiTheme="minorHAnsi" w:cstheme="minorHAnsi"/>
          <w:spacing w:val="-5"/>
        </w:rPr>
        <w:t xml:space="preserve"> </w:t>
      </w:r>
      <w:r w:rsidRPr="00971075">
        <w:rPr>
          <w:rFonts w:asciiTheme="minorHAnsi" w:hAnsiTheme="minorHAnsi" w:cstheme="minorHAnsi"/>
        </w:rPr>
        <w:t>recruitment</w:t>
      </w:r>
      <w:r w:rsidRPr="00971075">
        <w:rPr>
          <w:rFonts w:asciiTheme="minorHAnsi" w:hAnsiTheme="minorHAnsi" w:cstheme="minorHAnsi"/>
          <w:spacing w:val="-5"/>
        </w:rPr>
        <w:t xml:space="preserve"> </w:t>
      </w:r>
      <w:r w:rsidRPr="00971075">
        <w:rPr>
          <w:rFonts w:asciiTheme="minorHAnsi" w:hAnsiTheme="minorHAnsi" w:cstheme="minorHAnsi"/>
        </w:rPr>
        <w:t>and</w:t>
      </w:r>
      <w:r w:rsidRPr="00971075">
        <w:rPr>
          <w:rFonts w:asciiTheme="minorHAnsi" w:hAnsiTheme="minorHAnsi" w:cstheme="minorHAnsi"/>
          <w:spacing w:val="-4"/>
        </w:rPr>
        <w:t xml:space="preserve"> </w:t>
      </w:r>
      <w:r w:rsidRPr="00971075">
        <w:rPr>
          <w:rFonts w:asciiTheme="minorHAnsi" w:hAnsiTheme="minorHAnsi" w:cstheme="minorHAnsi"/>
          <w:spacing w:val="-2"/>
        </w:rPr>
        <w:t>retention</w:t>
      </w:r>
      <w:bookmarkEnd w:id="38"/>
    </w:p>
    <w:p w14:paraId="435E2C48" w14:textId="77777777" w:rsidR="008B4339" w:rsidRPr="00971075" w:rsidRDefault="008B4339" w:rsidP="008B4339">
      <w:pPr>
        <w:widowControl/>
        <w:numPr>
          <w:ilvl w:val="0"/>
          <w:numId w:val="18"/>
        </w:numPr>
        <w:autoSpaceDE/>
        <w:autoSpaceDN/>
        <w:spacing w:before="120"/>
        <w:rPr>
          <w:rFonts w:asciiTheme="minorHAnsi" w:hAnsiTheme="minorHAnsi" w:cstheme="minorHAnsi"/>
          <w:sz w:val="24"/>
          <w:szCs w:val="24"/>
        </w:rPr>
      </w:pPr>
      <w:r w:rsidRPr="00971075">
        <w:rPr>
          <w:rFonts w:asciiTheme="minorHAnsi" w:hAnsiTheme="minorHAnsi" w:cstheme="minorHAnsi"/>
          <w:sz w:val="24"/>
          <w:szCs w:val="24"/>
        </w:rPr>
        <w:t>This category covers specific communities which experience a lot of difficulty recruiting and retaining GPs.</w:t>
      </w:r>
    </w:p>
    <w:p w14:paraId="0ED5AC70" w14:textId="77777777" w:rsidR="008B4339" w:rsidRPr="00971075" w:rsidRDefault="008B4339" w:rsidP="008B4339">
      <w:pPr>
        <w:widowControl/>
        <w:numPr>
          <w:ilvl w:val="0"/>
          <w:numId w:val="18"/>
        </w:numPr>
        <w:autoSpaceDE/>
        <w:autoSpaceDN/>
        <w:spacing w:before="120"/>
        <w:rPr>
          <w:rFonts w:asciiTheme="minorHAnsi" w:hAnsiTheme="minorHAnsi" w:cstheme="minorHAnsi"/>
          <w:sz w:val="24"/>
          <w:szCs w:val="24"/>
        </w:rPr>
      </w:pPr>
      <w:r w:rsidRPr="00971075">
        <w:rPr>
          <w:rFonts w:asciiTheme="minorHAnsi" w:hAnsiTheme="minorHAnsi" w:cstheme="minorHAnsi"/>
          <w:sz w:val="24"/>
          <w:szCs w:val="24"/>
        </w:rPr>
        <w:t>Accepted criteria will include consideration of a combination of the following:</w:t>
      </w:r>
    </w:p>
    <w:p w14:paraId="3644F5D7" w14:textId="2D733C49" w:rsidR="008B4339" w:rsidRPr="00971075" w:rsidRDefault="008B4339" w:rsidP="008B4339">
      <w:pPr>
        <w:widowControl/>
        <w:numPr>
          <w:ilvl w:val="1"/>
          <w:numId w:val="18"/>
        </w:numPr>
        <w:autoSpaceDE/>
        <w:autoSpaceDN/>
        <w:spacing w:before="120"/>
        <w:rPr>
          <w:rFonts w:asciiTheme="minorHAnsi" w:hAnsiTheme="minorHAnsi" w:cstheme="minorHAnsi"/>
          <w:color w:val="000000"/>
          <w:sz w:val="24"/>
          <w:szCs w:val="24"/>
        </w:rPr>
      </w:pPr>
      <w:r w:rsidRPr="00971075">
        <w:rPr>
          <w:rFonts w:asciiTheme="minorHAnsi" w:hAnsiTheme="minorHAnsi" w:cstheme="minorHAnsi"/>
          <w:color w:val="000000"/>
          <w:sz w:val="24"/>
          <w:szCs w:val="24"/>
        </w:rPr>
        <w:t>Evidence of high turnover rate and/or length of vacancy in the location</w:t>
      </w:r>
    </w:p>
    <w:p w14:paraId="0E9818F1" w14:textId="005346AD" w:rsidR="008B4339" w:rsidRPr="00971075" w:rsidRDefault="004006BC" w:rsidP="008B4339">
      <w:pPr>
        <w:widowControl/>
        <w:numPr>
          <w:ilvl w:val="1"/>
          <w:numId w:val="18"/>
        </w:numPr>
        <w:autoSpaceDE/>
        <w:autoSpaceDN/>
        <w:spacing w:before="120"/>
        <w:rPr>
          <w:rFonts w:asciiTheme="minorHAnsi" w:hAnsiTheme="minorHAnsi" w:cstheme="minorHAnsi"/>
          <w:color w:val="000000"/>
          <w:sz w:val="24"/>
          <w:szCs w:val="24"/>
        </w:rPr>
      </w:pPr>
      <w:r>
        <w:rPr>
          <w:rFonts w:asciiTheme="minorHAnsi" w:hAnsiTheme="minorHAnsi" w:cstheme="minorHAnsi"/>
          <w:color w:val="000000"/>
          <w:sz w:val="24"/>
          <w:szCs w:val="24"/>
        </w:rPr>
        <w:t>MMM</w:t>
      </w:r>
      <w:r w:rsidR="008B4339" w:rsidRPr="00971075">
        <w:rPr>
          <w:rFonts w:asciiTheme="minorHAnsi" w:hAnsiTheme="minorHAnsi" w:cstheme="minorHAnsi"/>
          <w:color w:val="000000"/>
          <w:sz w:val="24"/>
          <w:szCs w:val="24"/>
        </w:rPr>
        <w:t xml:space="preserve"> 4 </w:t>
      </w:r>
      <w:r w:rsidR="00D63F0B">
        <w:rPr>
          <w:rFonts w:asciiTheme="minorHAnsi" w:hAnsiTheme="minorHAnsi" w:cstheme="minorHAnsi"/>
          <w:color w:val="000000"/>
          <w:sz w:val="24"/>
          <w:szCs w:val="24"/>
        </w:rPr>
        <w:t xml:space="preserve">- </w:t>
      </w:r>
      <w:r w:rsidR="008B4339" w:rsidRPr="00971075">
        <w:rPr>
          <w:rFonts w:asciiTheme="minorHAnsi" w:hAnsiTheme="minorHAnsi" w:cstheme="minorHAnsi"/>
          <w:color w:val="000000"/>
          <w:sz w:val="24"/>
          <w:szCs w:val="24"/>
        </w:rPr>
        <w:t>7</w:t>
      </w:r>
    </w:p>
    <w:p w14:paraId="7C01953D" w14:textId="2B7B261C" w:rsidR="008B4339" w:rsidRPr="00971075" w:rsidRDefault="008B4339" w:rsidP="008B4339">
      <w:pPr>
        <w:widowControl/>
        <w:numPr>
          <w:ilvl w:val="1"/>
          <w:numId w:val="18"/>
        </w:numPr>
        <w:autoSpaceDE/>
        <w:autoSpaceDN/>
        <w:spacing w:before="120"/>
        <w:rPr>
          <w:rFonts w:asciiTheme="minorHAnsi" w:hAnsiTheme="minorHAnsi" w:cstheme="minorHAnsi"/>
          <w:color w:val="000000"/>
          <w:sz w:val="24"/>
          <w:szCs w:val="24"/>
        </w:rPr>
      </w:pPr>
      <w:r w:rsidRPr="00971075">
        <w:rPr>
          <w:rFonts w:asciiTheme="minorHAnsi" w:hAnsiTheme="minorHAnsi" w:cstheme="minorHAnsi"/>
          <w:color w:val="000000"/>
          <w:sz w:val="24"/>
          <w:szCs w:val="24"/>
        </w:rPr>
        <w:t>Small community (</w:t>
      </w:r>
      <w:r w:rsidR="00D63F0B">
        <w:rPr>
          <w:rFonts w:asciiTheme="minorHAnsi" w:hAnsiTheme="minorHAnsi" w:cstheme="minorHAnsi"/>
          <w:color w:val="000000"/>
          <w:sz w:val="24"/>
          <w:szCs w:val="24"/>
        </w:rPr>
        <w:t>3</w:t>
      </w:r>
      <w:r w:rsidR="00D63F0B" w:rsidRPr="00971075">
        <w:rPr>
          <w:rFonts w:asciiTheme="minorHAnsi" w:hAnsiTheme="minorHAnsi" w:cstheme="minorHAnsi"/>
          <w:color w:val="000000"/>
          <w:sz w:val="24"/>
          <w:szCs w:val="24"/>
        </w:rPr>
        <w:t xml:space="preserve"> </w:t>
      </w:r>
      <w:r w:rsidRPr="00971075">
        <w:rPr>
          <w:rFonts w:asciiTheme="minorHAnsi" w:hAnsiTheme="minorHAnsi" w:cstheme="minorHAnsi"/>
          <w:color w:val="000000"/>
          <w:sz w:val="24"/>
          <w:szCs w:val="24"/>
        </w:rPr>
        <w:t>doctors or less)</w:t>
      </w:r>
    </w:p>
    <w:p w14:paraId="63C72E22" w14:textId="2E71CC6E" w:rsidR="008B4339" w:rsidRPr="00971075" w:rsidRDefault="008B4339" w:rsidP="008B4339">
      <w:pPr>
        <w:widowControl/>
        <w:numPr>
          <w:ilvl w:val="1"/>
          <w:numId w:val="18"/>
        </w:numPr>
        <w:autoSpaceDE/>
        <w:autoSpaceDN/>
        <w:spacing w:before="120"/>
        <w:rPr>
          <w:rFonts w:asciiTheme="minorHAnsi" w:hAnsiTheme="minorHAnsi" w:cstheme="minorHAnsi"/>
          <w:color w:val="000000"/>
          <w:sz w:val="24"/>
          <w:szCs w:val="24"/>
        </w:rPr>
      </w:pPr>
      <w:r w:rsidRPr="00971075">
        <w:rPr>
          <w:rFonts w:asciiTheme="minorHAnsi" w:hAnsiTheme="minorHAnsi" w:cstheme="minorHAnsi"/>
          <w:color w:val="000000"/>
          <w:sz w:val="24"/>
          <w:szCs w:val="24"/>
        </w:rPr>
        <w:t>Very difficult community attributes, preferably supported by a measure of need for rural practitioners (population adjusted for factors known to influence need for medical services e.g., age, sex, socio-economic status, mortality rates)</w:t>
      </w:r>
    </w:p>
    <w:p w14:paraId="6B41BA9F" w14:textId="5EBC7638" w:rsidR="008B4339" w:rsidRPr="00971075" w:rsidRDefault="008B4339" w:rsidP="008B4339">
      <w:pPr>
        <w:widowControl/>
        <w:numPr>
          <w:ilvl w:val="1"/>
          <w:numId w:val="18"/>
        </w:numPr>
        <w:autoSpaceDE/>
        <w:autoSpaceDN/>
        <w:spacing w:before="120"/>
        <w:rPr>
          <w:rFonts w:asciiTheme="minorHAnsi" w:hAnsiTheme="minorHAnsi" w:cstheme="minorHAnsi"/>
          <w:sz w:val="24"/>
          <w:szCs w:val="24"/>
        </w:rPr>
      </w:pPr>
      <w:r w:rsidRPr="00971075">
        <w:rPr>
          <w:rFonts w:asciiTheme="minorHAnsi" w:hAnsiTheme="minorHAnsi" w:cstheme="minorHAnsi"/>
          <w:color w:val="000000"/>
          <w:sz w:val="24"/>
          <w:szCs w:val="24"/>
        </w:rPr>
        <w:t>High Indigenous population of the community</w:t>
      </w:r>
    </w:p>
    <w:p w14:paraId="53A151A8" w14:textId="2AFBA762" w:rsidR="008B4339" w:rsidRPr="00971075" w:rsidRDefault="008B4339" w:rsidP="008B4339">
      <w:pPr>
        <w:widowControl/>
        <w:numPr>
          <w:ilvl w:val="1"/>
          <w:numId w:val="18"/>
        </w:numPr>
        <w:autoSpaceDE/>
        <w:autoSpaceDN/>
        <w:spacing w:before="120"/>
        <w:rPr>
          <w:rFonts w:asciiTheme="minorHAnsi" w:hAnsiTheme="minorHAnsi" w:cstheme="minorHAnsi"/>
          <w:sz w:val="24"/>
          <w:szCs w:val="24"/>
        </w:rPr>
      </w:pPr>
      <w:r w:rsidRPr="00971075">
        <w:rPr>
          <w:rFonts w:asciiTheme="minorHAnsi" w:hAnsiTheme="minorHAnsi" w:cstheme="minorHAnsi"/>
          <w:sz w:val="24"/>
          <w:szCs w:val="24"/>
        </w:rPr>
        <w:t>Demonstrated requirement for advanced practice skills in community</w:t>
      </w:r>
      <w:r w:rsidR="00A00A34">
        <w:rPr>
          <w:rFonts w:asciiTheme="minorHAnsi" w:hAnsiTheme="minorHAnsi" w:cstheme="minorHAnsi"/>
          <w:sz w:val="24"/>
          <w:szCs w:val="24"/>
        </w:rPr>
        <w:t xml:space="preserve"> (</w:t>
      </w:r>
      <w:r w:rsidRPr="00971075">
        <w:rPr>
          <w:rFonts w:asciiTheme="minorHAnsi" w:hAnsiTheme="minorHAnsi" w:cstheme="minorHAnsi"/>
          <w:sz w:val="24"/>
          <w:szCs w:val="24"/>
        </w:rPr>
        <w:t xml:space="preserve">example, obstetrics or </w:t>
      </w:r>
      <w:r w:rsidR="00DB43D8" w:rsidRPr="00971075">
        <w:rPr>
          <w:rFonts w:asciiTheme="minorHAnsi" w:hAnsiTheme="minorHAnsi" w:cstheme="minorHAnsi"/>
          <w:sz w:val="24"/>
          <w:szCs w:val="24"/>
        </w:rPr>
        <w:t>anesthetics</w:t>
      </w:r>
      <w:r w:rsidR="00A00A34">
        <w:rPr>
          <w:rFonts w:asciiTheme="minorHAnsi" w:hAnsiTheme="minorHAnsi" w:cstheme="minorHAnsi"/>
          <w:sz w:val="24"/>
          <w:szCs w:val="24"/>
        </w:rPr>
        <w:t>)</w:t>
      </w:r>
    </w:p>
    <w:p w14:paraId="6EC68972" w14:textId="292854D5" w:rsidR="008B4339" w:rsidRPr="00971075" w:rsidRDefault="008B4339" w:rsidP="008B4339">
      <w:pPr>
        <w:widowControl/>
        <w:numPr>
          <w:ilvl w:val="1"/>
          <w:numId w:val="18"/>
        </w:numPr>
        <w:autoSpaceDE/>
        <w:autoSpaceDN/>
        <w:spacing w:before="120"/>
        <w:rPr>
          <w:rFonts w:asciiTheme="minorHAnsi" w:hAnsiTheme="minorHAnsi" w:cstheme="minorHAnsi"/>
          <w:sz w:val="24"/>
          <w:szCs w:val="24"/>
        </w:rPr>
      </w:pPr>
      <w:r w:rsidRPr="00971075">
        <w:rPr>
          <w:rFonts w:asciiTheme="minorHAnsi" w:hAnsiTheme="minorHAnsi" w:cstheme="minorHAnsi"/>
          <w:sz w:val="24"/>
          <w:szCs w:val="24"/>
        </w:rPr>
        <w:t>Special services</w:t>
      </w:r>
      <w:r w:rsidR="00A00A34">
        <w:rPr>
          <w:rFonts w:asciiTheme="minorHAnsi" w:hAnsiTheme="minorHAnsi" w:cstheme="minorHAnsi"/>
          <w:sz w:val="24"/>
          <w:szCs w:val="24"/>
        </w:rPr>
        <w:t xml:space="preserve"> (example,</w:t>
      </w:r>
      <w:r w:rsidRPr="00971075">
        <w:rPr>
          <w:rFonts w:asciiTheme="minorHAnsi" w:hAnsiTheme="minorHAnsi" w:cstheme="minorHAnsi"/>
          <w:sz w:val="24"/>
          <w:szCs w:val="24"/>
        </w:rPr>
        <w:t xml:space="preserve"> Aboriginal Medical Services and some remote Royal Flying Doctor Services bases</w:t>
      </w:r>
      <w:r w:rsidR="00A00A34">
        <w:rPr>
          <w:rFonts w:asciiTheme="minorHAnsi" w:hAnsiTheme="minorHAnsi" w:cstheme="minorHAnsi"/>
          <w:sz w:val="24"/>
          <w:szCs w:val="24"/>
        </w:rPr>
        <w:t>)</w:t>
      </w:r>
    </w:p>
    <w:p w14:paraId="5193DE70" w14:textId="61F9FE60" w:rsidR="008B4339" w:rsidRPr="00971075" w:rsidRDefault="008B4339" w:rsidP="008B4339">
      <w:pPr>
        <w:widowControl/>
        <w:numPr>
          <w:ilvl w:val="1"/>
          <w:numId w:val="18"/>
        </w:numPr>
        <w:autoSpaceDE/>
        <w:autoSpaceDN/>
        <w:spacing w:before="120"/>
        <w:rPr>
          <w:rFonts w:asciiTheme="minorHAnsi" w:hAnsiTheme="minorHAnsi" w:cstheme="minorHAnsi"/>
          <w:sz w:val="24"/>
          <w:szCs w:val="24"/>
        </w:rPr>
      </w:pPr>
      <w:r w:rsidRPr="00971075">
        <w:rPr>
          <w:rFonts w:asciiTheme="minorHAnsi" w:hAnsiTheme="minorHAnsi" w:cstheme="minorHAnsi"/>
          <w:sz w:val="24"/>
          <w:szCs w:val="24"/>
        </w:rPr>
        <w:t xml:space="preserve">Extreme climate </w:t>
      </w:r>
      <w:r w:rsidR="00A00A34">
        <w:rPr>
          <w:rFonts w:asciiTheme="minorHAnsi" w:hAnsiTheme="minorHAnsi" w:cstheme="minorHAnsi"/>
          <w:sz w:val="24"/>
          <w:szCs w:val="24"/>
        </w:rPr>
        <w:t xml:space="preserve">(example, </w:t>
      </w:r>
      <w:r w:rsidRPr="00971075">
        <w:rPr>
          <w:rFonts w:asciiTheme="minorHAnsi" w:hAnsiTheme="minorHAnsi" w:cstheme="minorHAnsi"/>
          <w:sz w:val="24"/>
          <w:szCs w:val="24"/>
        </w:rPr>
        <w:t>exceptional rainfall/wet day’s status of community</w:t>
      </w:r>
      <w:r w:rsidR="00A00A34">
        <w:rPr>
          <w:rFonts w:asciiTheme="minorHAnsi" w:hAnsiTheme="minorHAnsi" w:cstheme="minorHAnsi"/>
          <w:sz w:val="24"/>
          <w:szCs w:val="24"/>
        </w:rPr>
        <w:t>)</w:t>
      </w:r>
    </w:p>
    <w:p w14:paraId="6F93AED2" w14:textId="0556AC50" w:rsidR="009559CF" w:rsidRPr="00117FD3" w:rsidRDefault="008B4339" w:rsidP="00117FD3">
      <w:pPr>
        <w:widowControl/>
        <w:numPr>
          <w:ilvl w:val="0"/>
          <w:numId w:val="18"/>
        </w:numPr>
        <w:autoSpaceDE/>
        <w:autoSpaceDN/>
        <w:spacing w:before="120"/>
        <w:rPr>
          <w:rFonts w:asciiTheme="minorHAnsi" w:hAnsiTheme="minorHAnsi" w:cstheme="minorHAnsi"/>
          <w:color w:val="000000"/>
          <w:sz w:val="24"/>
          <w:szCs w:val="24"/>
        </w:rPr>
      </w:pPr>
      <w:r w:rsidRPr="00971075">
        <w:rPr>
          <w:rFonts w:asciiTheme="minorHAnsi" w:hAnsiTheme="minorHAnsi" w:cstheme="minorHAnsi"/>
          <w:sz w:val="24"/>
          <w:szCs w:val="24"/>
        </w:rPr>
        <w:t xml:space="preserve">A Scheme placement in this category will reduce the </w:t>
      </w:r>
      <w:r w:rsidR="00D63F0B">
        <w:rPr>
          <w:rFonts w:asciiTheme="minorHAnsi" w:hAnsiTheme="minorHAnsi" w:cstheme="minorHAnsi"/>
          <w:sz w:val="24"/>
          <w:szCs w:val="24"/>
        </w:rPr>
        <w:t>10</w:t>
      </w:r>
      <w:r w:rsidR="005A30BE">
        <w:rPr>
          <w:rFonts w:asciiTheme="minorHAnsi" w:hAnsiTheme="minorHAnsi" w:cstheme="minorHAnsi"/>
          <w:sz w:val="24"/>
          <w:szCs w:val="24"/>
        </w:rPr>
        <w:t>-</w:t>
      </w:r>
      <w:r w:rsidRPr="00971075">
        <w:rPr>
          <w:rFonts w:asciiTheme="minorHAnsi" w:hAnsiTheme="minorHAnsi" w:cstheme="minorHAnsi"/>
          <w:sz w:val="24"/>
          <w:szCs w:val="24"/>
        </w:rPr>
        <w:t xml:space="preserve">year moratorium from </w:t>
      </w:r>
      <w:r w:rsidR="00D63F0B">
        <w:rPr>
          <w:rFonts w:asciiTheme="minorHAnsi" w:hAnsiTheme="minorHAnsi" w:cstheme="minorHAnsi"/>
          <w:sz w:val="24"/>
          <w:szCs w:val="24"/>
        </w:rPr>
        <w:t>10</w:t>
      </w:r>
      <w:r w:rsidR="00D63F0B" w:rsidRPr="00971075">
        <w:rPr>
          <w:rFonts w:asciiTheme="minorHAnsi" w:hAnsiTheme="minorHAnsi" w:cstheme="minorHAnsi"/>
          <w:sz w:val="24"/>
          <w:szCs w:val="24"/>
        </w:rPr>
        <w:t xml:space="preserve"> </w:t>
      </w:r>
      <w:r w:rsidRPr="00971075">
        <w:rPr>
          <w:rFonts w:asciiTheme="minorHAnsi" w:hAnsiTheme="minorHAnsi" w:cstheme="minorHAnsi"/>
          <w:sz w:val="24"/>
          <w:szCs w:val="24"/>
        </w:rPr>
        <w:t xml:space="preserve">years to </w:t>
      </w:r>
      <w:r w:rsidR="00D63F0B">
        <w:rPr>
          <w:rFonts w:asciiTheme="minorHAnsi" w:hAnsiTheme="minorHAnsi" w:cstheme="minorHAnsi"/>
          <w:sz w:val="24"/>
          <w:szCs w:val="24"/>
        </w:rPr>
        <w:t>4</w:t>
      </w:r>
      <w:r w:rsidR="00D63F0B" w:rsidRPr="00971075">
        <w:rPr>
          <w:rFonts w:asciiTheme="minorHAnsi" w:hAnsiTheme="minorHAnsi" w:cstheme="minorHAnsi"/>
          <w:sz w:val="24"/>
          <w:szCs w:val="24"/>
        </w:rPr>
        <w:t xml:space="preserve"> </w:t>
      </w:r>
      <w:r w:rsidRPr="00971075">
        <w:rPr>
          <w:rFonts w:asciiTheme="minorHAnsi" w:hAnsiTheme="minorHAnsi" w:cstheme="minorHAnsi"/>
          <w:sz w:val="24"/>
          <w:szCs w:val="24"/>
        </w:rPr>
        <w:t>years</w:t>
      </w:r>
    </w:p>
    <w:p w14:paraId="0FA693BF" w14:textId="77777777" w:rsidR="009559CF" w:rsidRPr="00971075" w:rsidRDefault="005916D8">
      <w:pPr>
        <w:pStyle w:val="Heading2"/>
        <w:spacing w:before="93"/>
        <w:jc w:val="both"/>
        <w:rPr>
          <w:rFonts w:asciiTheme="minorHAnsi" w:hAnsiTheme="minorHAnsi" w:cstheme="minorHAnsi"/>
        </w:rPr>
      </w:pPr>
      <w:bookmarkStart w:id="39" w:name="_Toc128555253"/>
      <w:r w:rsidRPr="00971075">
        <w:rPr>
          <w:rFonts w:asciiTheme="minorHAnsi" w:hAnsiTheme="minorHAnsi" w:cstheme="minorHAnsi"/>
        </w:rPr>
        <w:lastRenderedPageBreak/>
        <w:t>CATEGORY</w:t>
      </w:r>
      <w:r w:rsidRPr="00971075">
        <w:rPr>
          <w:rFonts w:asciiTheme="minorHAnsi" w:hAnsiTheme="minorHAnsi" w:cstheme="minorHAnsi"/>
          <w:spacing w:val="-7"/>
        </w:rPr>
        <w:t xml:space="preserve"> </w:t>
      </w:r>
      <w:r w:rsidRPr="00971075">
        <w:rPr>
          <w:rFonts w:asciiTheme="minorHAnsi" w:hAnsiTheme="minorHAnsi" w:cstheme="minorHAnsi"/>
        </w:rPr>
        <w:t>C</w:t>
      </w:r>
      <w:r w:rsidRPr="00971075">
        <w:rPr>
          <w:rFonts w:asciiTheme="minorHAnsi" w:hAnsiTheme="minorHAnsi" w:cstheme="minorHAnsi"/>
          <w:spacing w:val="-4"/>
        </w:rPr>
        <w:t xml:space="preserve"> </w:t>
      </w:r>
      <w:r w:rsidRPr="00971075">
        <w:rPr>
          <w:rFonts w:asciiTheme="minorHAnsi" w:hAnsiTheme="minorHAnsi" w:cstheme="minorHAnsi"/>
        </w:rPr>
        <w:t>-</w:t>
      </w:r>
      <w:r w:rsidRPr="00971075">
        <w:rPr>
          <w:rFonts w:asciiTheme="minorHAnsi" w:hAnsiTheme="minorHAnsi" w:cstheme="minorHAnsi"/>
          <w:spacing w:val="-5"/>
        </w:rPr>
        <w:t xml:space="preserve"> </w:t>
      </w:r>
      <w:r w:rsidRPr="00971075">
        <w:rPr>
          <w:rFonts w:asciiTheme="minorHAnsi" w:hAnsiTheme="minorHAnsi" w:cstheme="minorHAnsi"/>
        </w:rPr>
        <w:t>Difficult</w:t>
      </w:r>
      <w:r w:rsidRPr="00971075">
        <w:rPr>
          <w:rFonts w:asciiTheme="minorHAnsi" w:hAnsiTheme="minorHAnsi" w:cstheme="minorHAnsi"/>
          <w:spacing w:val="-5"/>
        </w:rPr>
        <w:t xml:space="preserve"> </w:t>
      </w:r>
      <w:r w:rsidRPr="00971075">
        <w:rPr>
          <w:rFonts w:asciiTheme="minorHAnsi" w:hAnsiTheme="minorHAnsi" w:cstheme="minorHAnsi"/>
        </w:rPr>
        <w:t>for</w:t>
      </w:r>
      <w:r w:rsidRPr="00971075">
        <w:rPr>
          <w:rFonts w:asciiTheme="minorHAnsi" w:hAnsiTheme="minorHAnsi" w:cstheme="minorHAnsi"/>
          <w:spacing w:val="-5"/>
        </w:rPr>
        <w:t xml:space="preserve"> </w:t>
      </w:r>
      <w:r w:rsidRPr="00971075">
        <w:rPr>
          <w:rFonts w:asciiTheme="minorHAnsi" w:hAnsiTheme="minorHAnsi" w:cstheme="minorHAnsi"/>
        </w:rPr>
        <w:t>GP</w:t>
      </w:r>
      <w:r w:rsidRPr="00971075">
        <w:rPr>
          <w:rFonts w:asciiTheme="minorHAnsi" w:hAnsiTheme="minorHAnsi" w:cstheme="minorHAnsi"/>
          <w:spacing w:val="-5"/>
        </w:rPr>
        <w:t xml:space="preserve"> </w:t>
      </w:r>
      <w:r w:rsidRPr="00971075">
        <w:rPr>
          <w:rFonts w:asciiTheme="minorHAnsi" w:hAnsiTheme="minorHAnsi" w:cstheme="minorHAnsi"/>
        </w:rPr>
        <w:t>retention</w:t>
      </w:r>
      <w:r w:rsidRPr="00971075">
        <w:rPr>
          <w:rFonts w:asciiTheme="minorHAnsi" w:hAnsiTheme="minorHAnsi" w:cstheme="minorHAnsi"/>
          <w:spacing w:val="-5"/>
        </w:rPr>
        <w:t xml:space="preserve"> </w:t>
      </w:r>
      <w:r w:rsidRPr="00971075">
        <w:rPr>
          <w:rFonts w:asciiTheme="minorHAnsi" w:hAnsiTheme="minorHAnsi" w:cstheme="minorHAnsi"/>
        </w:rPr>
        <w:t>and</w:t>
      </w:r>
      <w:r w:rsidRPr="00971075">
        <w:rPr>
          <w:rFonts w:asciiTheme="minorHAnsi" w:hAnsiTheme="minorHAnsi" w:cstheme="minorHAnsi"/>
          <w:spacing w:val="-4"/>
        </w:rPr>
        <w:t xml:space="preserve"> </w:t>
      </w:r>
      <w:r w:rsidRPr="00971075">
        <w:rPr>
          <w:rFonts w:asciiTheme="minorHAnsi" w:hAnsiTheme="minorHAnsi" w:cstheme="minorHAnsi"/>
          <w:spacing w:val="-2"/>
        </w:rPr>
        <w:t>recruitment</w:t>
      </w:r>
      <w:bookmarkEnd w:id="39"/>
    </w:p>
    <w:p w14:paraId="3F6387A4" w14:textId="40400F30" w:rsidR="008B4339" w:rsidRPr="00971075" w:rsidRDefault="008B4339" w:rsidP="008B4339">
      <w:pPr>
        <w:widowControl/>
        <w:numPr>
          <w:ilvl w:val="0"/>
          <w:numId w:val="18"/>
        </w:numPr>
        <w:autoSpaceDE/>
        <w:autoSpaceDN/>
        <w:spacing w:before="120"/>
        <w:rPr>
          <w:rFonts w:asciiTheme="minorHAnsi" w:hAnsiTheme="minorHAnsi" w:cstheme="minorHAnsi"/>
          <w:sz w:val="24"/>
          <w:szCs w:val="24"/>
        </w:rPr>
      </w:pPr>
      <w:r w:rsidRPr="00971075">
        <w:rPr>
          <w:rFonts w:asciiTheme="minorHAnsi" w:hAnsiTheme="minorHAnsi" w:cstheme="minorHAnsi"/>
          <w:sz w:val="24"/>
          <w:szCs w:val="24"/>
        </w:rPr>
        <w:t xml:space="preserve">This category covers other locations in </w:t>
      </w:r>
      <w:r w:rsidR="004006BC">
        <w:rPr>
          <w:rFonts w:asciiTheme="minorHAnsi" w:hAnsiTheme="minorHAnsi" w:cstheme="minorHAnsi"/>
          <w:sz w:val="24"/>
          <w:szCs w:val="24"/>
        </w:rPr>
        <w:t>MMM</w:t>
      </w:r>
      <w:r w:rsidRPr="00971075">
        <w:rPr>
          <w:rFonts w:asciiTheme="minorHAnsi" w:hAnsiTheme="minorHAnsi" w:cstheme="minorHAnsi"/>
          <w:sz w:val="24"/>
          <w:szCs w:val="24"/>
        </w:rPr>
        <w:t xml:space="preserve"> </w:t>
      </w:r>
      <w:r w:rsidR="00EB16EC">
        <w:rPr>
          <w:rFonts w:asciiTheme="minorHAnsi" w:hAnsiTheme="minorHAnsi" w:cstheme="minorHAnsi"/>
          <w:sz w:val="24"/>
          <w:szCs w:val="24"/>
        </w:rPr>
        <w:t>2</w:t>
      </w:r>
      <w:r w:rsidRPr="00971075">
        <w:rPr>
          <w:rFonts w:asciiTheme="minorHAnsi" w:hAnsiTheme="minorHAnsi" w:cstheme="minorHAnsi"/>
          <w:sz w:val="24"/>
          <w:szCs w:val="24"/>
        </w:rPr>
        <w:t xml:space="preserve"> - 7 and areas within the parameters set by the National Guidelines which </w:t>
      </w:r>
      <w:r w:rsidR="006E0AA6" w:rsidRPr="00971075">
        <w:rPr>
          <w:rFonts w:asciiTheme="minorHAnsi" w:hAnsiTheme="minorHAnsi" w:cstheme="minorHAnsi"/>
          <w:sz w:val="24"/>
          <w:szCs w:val="24"/>
        </w:rPr>
        <w:t>have trouble</w:t>
      </w:r>
      <w:r w:rsidRPr="00971075">
        <w:rPr>
          <w:rFonts w:asciiTheme="minorHAnsi" w:hAnsiTheme="minorHAnsi" w:cstheme="minorHAnsi"/>
          <w:sz w:val="24"/>
          <w:szCs w:val="24"/>
        </w:rPr>
        <w:t xml:space="preserve"> in recruiting and retaining GPs</w:t>
      </w:r>
    </w:p>
    <w:p w14:paraId="6857818E" w14:textId="74936E3D" w:rsidR="008B4339" w:rsidRPr="00971075" w:rsidRDefault="008B4339" w:rsidP="008B4339">
      <w:pPr>
        <w:widowControl/>
        <w:numPr>
          <w:ilvl w:val="0"/>
          <w:numId w:val="18"/>
        </w:numPr>
        <w:autoSpaceDE/>
        <w:autoSpaceDN/>
        <w:spacing w:before="120"/>
        <w:rPr>
          <w:rFonts w:asciiTheme="minorHAnsi" w:hAnsiTheme="minorHAnsi" w:cstheme="minorHAnsi"/>
          <w:sz w:val="24"/>
          <w:szCs w:val="24"/>
        </w:rPr>
      </w:pPr>
      <w:r w:rsidRPr="00971075">
        <w:rPr>
          <w:rFonts w:asciiTheme="minorHAnsi" w:hAnsiTheme="minorHAnsi" w:cstheme="minorHAnsi"/>
          <w:sz w:val="24"/>
          <w:szCs w:val="24"/>
        </w:rPr>
        <w:t>This is the default category and includes all locations previously approved unless otherwise agreed</w:t>
      </w:r>
    </w:p>
    <w:p w14:paraId="001222C5" w14:textId="2050AFA6" w:rsidR="008B4339" w:rsidRPr="00971075" w:rsidRDefault="008B4339" w:rsidP="008B4339">
      <w:pPr>
        <w:widowControl/>
        <w:numPr>
          <w:ilvl w:val="0"/>
          <w:numId w:val="18"/>
        </w:numPr>
        <w:autoSpaceDE/>
        <w:autoSpaceDN/>
        <w:spacing w:before="120"/>
        <w:rPr>
          <w:rFonts w:asciiTheme="minorHAnsi" w:hAnsiTheme="minorHAnsi" w:cstheme="minorHAnsi"/>
          <w:sz w:val="24"/>
          <w:szCs w:val="24"/>
        </w:rPr>
      </w:pPr>
      <w:r w:rsidRPr="00971075">
        <w:rPr>
          <w:rFonts w:asciiTheme="minorHAnsi" w:hAnsiTheme="minorHAnsi" w:cstheme="minorHAnsi"/>
          <w:sz w:val="24"/>
          <w:szCs w:val="24"/>
        </w:rPr>
        <w:t xml:space="preserve">A Scheme placement in this category will reduce the </w:t>
      </w:r>
      <w:r w:rsidR="00D63F0B">
        <w:rPr>
          <w:rFonts w:asciiTheme="minorHAnsi" w:hAnsiTheme="minorHAnsi" w:cstheme="minorHAnsi"/>
          <w:sz w:val="24"/>
          <w:szCs w:val="24"/>
        </w:rPr>
        <w:t>10</w:t>
      </w:r>
      <w:r w:rsidR="005A30BE">
        <w:rPr>
          <w:rFonts w:asciiTheme="minorHAnsi" w:hAnsiTheme="minorHAnsi" w:cstheme="minorHAnsi"/>
          <w:sz w:val="24"/>
          <w:szCs w:val="24"/>
        </w:rPr>
        <w:t>-</w:t>
      </w:r>
      <w:r w:rsidR="00DB43D8" w:rsidRPr="00971075">
        <w:rPr>
          <w:rFonts w:asciiTheme="minorHAnsi" w:hAnsiTheme="minorHAnsi" w:cstheme="minorHAnsi"/>
          <w:sz w:val="24"/>
          <w:szCs w:val="24"/>
        </w:rPr>
        <w:t>year</w:t>
      </w:r>
      <w:r w:rsidRPr="00971075">
        <w:rPr>
          <w:rFonts w:asciiTheme="minorHAnsi" w:hAnsiTheme="minorHAnsi" w:cstheme="minorHAnsi"/>
          <w:sz w:val="24"/>
          <w:szCs w:val="24"/>
        </w:rPr>
        <w:t xml:space="preserve"> moratorium from </w:t>
      </w:r>
      <w:r w:rsidR="00D63F0B">
        <w:rPr>
          <w:rFonts w:asciiTheme="minorHAnsi" w:hAnsiTheme="minorHAnsi" w:cstheme="minorHAnsi"/>
          <w:sz w:val="24"/>
          <w:szCs w:val="24"/>
        </w:rPr>
        <w:t>10</w:t>
      </w:r>
      <w:r w:rsidR="00D63F0B" w:rsidRPr="00971075">
        <w:rPr>
          <w:rFonts w:asciiTheme="minorHAnsi" w:hAnsiTheme="minorHAnsi" w:cstheme="minorHAnsi"/>
          <w:sz w:val="24"/>
          <w:szCs w:val="24"/>
        </w:rPr>
        <w:t xml:space="preserve"> </w:t>
      </w:r>
      <w:r w:rsidRPr="00971075">
        <w:rPr>
          <w:rFonts w:asciiTheme="minorHAnsi" w:hAnsiTheme="minorHAnsi" w:cstheme="minorHAnsi"/>
          <w:sz w:val="24"/>
          <w:szCs w:val="24"/>
        </w:rPr>
        <w:t xml:space="preserve">years to </w:t>
      </w:r>
      <w:r w:rsidR="00D63F0B">
        <w:rPr>
          <w:rFonts w:asciiTheme="minorHAnsi" w:hAnsiTheme="minorHAnsi" w:cstheme="minorHAnsi"/>
          <w:sz w:val="24"/>
          <w:szCs w:val="24"/>
        </w:rPr>
        <w:t>5</w:t>
      </w:r>
      <w:r w:rsidR="00D63F0B" w:rsidRPr="00971075">
        <w:rPr>
          <w:rFonts w:asciiTheme="minorHAnsi" w:hAnsiTheme="minorHAnsi" w:cstheme="minorHAnsi"/>
          <w:sz w:val="24"/>
          <w:szCs w:val="24"/>
        </w:rPr>
        <w:t xml:space="preserve"> </w:t>
      </w:r>
      <w:r w:rsidRPr="00971075">
        <w:rPr>
          <w:rFonts w:asciiTheme="minorHAnsi" w:hAnsiTheme="minorHAnsi" w:cstheme="minorHAnsi"/>
          <w:sz w:val="24"/>
          <w:szCs w:val="24"/>
        </w:rPr>
        <w:t>years</w:t>
      </w:r>
    </w:p>
    <w:sectPr w:rsidR="008B4339" w:rsidRPr="00971075">
      <w:pgSz w:w="12240" w:h="15840"/>
      <w:pgMar w:top="1820" w:right="960" w:bottom="1520" w:left="920" w:header="0" w:footer="1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A6D97" w14:textId="77777777" w:rsidR="004F5024" w:rsidRDefault="004F5024">
      <w:r>
        <w:separator/>
      </w:r>
    </w:p>
  </w:endnote>
  <w:endnote w:type="continuationSeparator" w:id="0">
    <w:p w14:paraId="4D80899A" w14:textId="77777777" w:rsidR="004F5024" w:rsidRDefault="004F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F456" w14:textId="7896C120" w:rsidR="009559CF" w:rsidRDefault="005916D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5F8419E" wp14:editId="0D330014">
              <wp:simplePos x="0" y="0"/>
              <wp:positionH relativeFrom="page">
                <wp:posOffset>6897370</wp:posOffset>
              </wp:positionH>
              <wp:positionV relativeFrom="page">
                <wp:posOffset>9073515</wp:posOffset>
              </wp:positionV>
              <wp:extent cx="241300" cy="19431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A1D31" w14:textId="77777777" w:rsidR="009559CF" w:rsidRPr="00720871" w:rsidRDefault="005916D8">
                          <w:pPr>
                            <w:pStyle w:val="BodyText"/>
                            <w:spacing w:before="10"/>
                            <w:ind w:left="60"/>
                            <w:rPr>
                              <w:rFonts w:asciiTheme="minorHAnsi" w:hAnsiTheme="minorHAnsi" w:cstheme="minorHAnsi"/>
                            </w:rPr>
                          </w:pPr>
                          <w:r w:rsidRPr="00720871">
                            <w:rPr>
                              <w:rFonts w:asciiTheme="minorHAnsi" w:hAnsiTheme="minorHAnsi" w:cstheme="minorHAnsi"/>
                              <w:spacing w:val="-5"/>
                            </w:rPr>
                            <w:fldChar w:fldCharType="begin"/>
                          </w:r>
                          <w:r w:rsidRPr="00720871">
                            <w:rPr>
                              <w:rFonts w:asciiTheme="minorHAnsi" w:hAnsiTheme="minorHAnsi" w:cstheme="minorHAnsi"/>
                              <w:spacing w:val="-5"/>
                            </w:rPr>
                            <w:instrText xml:space="preserve"> PAGE </w:instrText>
                          </w:r>
                          <w:r w:rsidRPr="00720871">
                            <w:rPr>
                              <w:rFonts w:asciiTheme="minorHAnsi" w:hAnsiTheme="minorHAnsi" w:cstheme="minorHAnsi"/>
                              <w:spacing w:val="-5"/>
                            </w:rPr>
                            <w:fldChar w:fldCharType="separate"/>
                          </w:r>
                          <w:r w:rsidRPr="00720871">
                            <w:rPr>
                              <w:rFonts w:asciiTheme="minorHAnsi" w:hAnsiTheme="minorHAnsi" w:cstheme="minorHAnsi"/>
                              <w:spacing w:val="-5"/>
                            </w:rPr>
                            <w:t>10</w:t>
                          </w:r>
                          <w:r w:rsidRPr="00720871">
                            <w:rPr>
                              <w:rFonts w:asciiTheme="minorHAnsi" w:hAnsiTheme="minorHAnsi" w:cstheme="minorHAns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8419E" id="_x0000_t202" coordsize="21600,21600" o:spt="202" path="m,l,21600r21600,l21600,xe">
              <v:stroke joinstyle="miter"/>
              <v:path gradientshapeok="t" o:connecttype="rect"/>
            </v:shapetype>
            <v:shape id="docshape1" o:spid="_x0000_s1026" type="#_x0000_t202" style="position:absolute;margin-left:543.1pt;margin-top:714.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" filled="f" stroked="f">
              <v:textbox inset="0,0,0,0">
                <w:txbxContent>
                  <w:p w14:paraId="5FFA1D31" w14:textId="77777777" w:rsidR="009559CF" w:rsidRPr="00720871" w:rsidRDefault="005916D8">
                    <w:pPr>
                      <w:pStyle w:val="BodyText"/>
                      <w:spacing w:before="10"/>
                      <w:ind w:left="60"/>
                      <w:rPr>
                        <w:rFonts w:asciiTheme="minorHAnsi" w:hAnsiTheme="minorHAnsi" w:cstheme="minorHAnsi"/>
                      </w:rPr>
                    </w:pPr>
                    <w:r w:rsidRPr="00720871">
                      <w:rPr>
                        <w:rFonts w:asciiTheme="minorHAnsi" w:hAnsiTheme="minorHAnsi" w:cstheme="minorHAnsi"/>
                        <w:spacing w:val="-5"/>
                      </w:rPr>
                      <w:fldChar w:fldCharType="begin"/>
                    </w:r>
                    <w:r w:rsidRPr="00720871">
                      <w:rPr>
                        <w:rFonts w:asciiTheme="minorHAnsi" w:hAnsiTheme="minorHAnsi" w:cstheme="minorHAnsi"/>
                        <w:spacing w:val="-5"/>
                      </w:rPr>
                      <w:instrText xml:space="preserve"> PAGE </w:instrText>
                    </w:r>
                    <w:r w:rsidRPr="00720871">
                      <w:rPr>
                        <w:rFonts w:asciiTheme="minorHAnsi" w:hAnsiTheme="minorHAnsi" w:cstheme="minorHAnsi"/>
                        <w:spacing w:val="-5"/>
                      </w:rPr>
                      <w:fldChar w:fldCharType="separate"/>
                    </w:r>
                    <w:r w:rsidRPr="00720871">
                      <w:rPr>
                        <w:rFonts w:asciiTheme="minorHAnsi" w:hAnsiTheme="minorHAnsi" w:cstheme="minorHAnsi"/>
                        <w:spacing w:val="-5"/>
                      </w:rPr>
                      <w:t>10</w:t>
                    </w:r>
                    <w:r w:rsidRPr="00720871">
                      <w:rPr>
                        <w:rFonts w:asciiTheme="minorHAnsi" w:hAnsiTheme="minorHAnsi" w:cstheme="minorHAns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09BF" w14:textId="77777777" w:rsidR="004F5024" w:rsidRDefault="004F5024">
      <w:r>
        <w:separator/>
      </w:r>
    </w:p>
  </w:footnote>
  <w:footnote w:type="continuationSeparator" w:id="0">
    <w:p w14:paraId="59B754D7" w14:textId="77777777" w:rsidR="004F5024" w:rsidRDefault="004F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CBB"/>
    <w:multiLevelType w:val="multilevel"/>
    <w:tmpl w:val="7FAAF968"/>
    <w:lvl w:ilvl="0">
      <w:start w:val="10"/>
      <w:numFmt w:val="decimal"/>
      <w:lvlText w:val="%1"/>
      <w:lvlJc w:val="left"/>
      <w:pPr>
        <w:ind w:left="420" w:hanging="420"/>
      </w:pPr>
      <w:rPr>
        <w:rFonts w:hint="default"/>
      </w:rPr>
    </w:lvl>
    <w:lvl w:ilvl="1">
      <w:start w:val="2"/>
      <w:numFmt w:val="decimal"/>
      <w:lvlText w:val="%1.%2"/>
      <w:lvlJc w:val="left"/>
      <w:pPr>
        <w:ind w:left="1114" w:hanging="420"/>
      </w:pPr>
      <w:rPr>
        <w:rFonts w:hint="default"/>
      </w:rPr>
    </w:lvl>
    <w:lvl w:ilvl="2">
      <w:start w:val="1"/>
      <w:numFmt w:val="decimal"/>
      <w:lvlText w:val="%1.%2.%3"/>
      <w:lvlJc w:val="left"/>
      <w:pPr>
        <w:ind w:left="2108" w:hanging="720"/>
      </w:pPr>
      <w:rPr>
        <w:rFonts w:hint="default"/>
      </w:rPr>
    </w:lvl>
    <w:lvl w:ilvl="3">
      <w:start w:val="1"/>
      <w:numFmt w:val="decimal"/>
      <w:lvlText w:val="%1.%2.%3.%4"/>
      <w:lvlJc w:val="left"/>
      <w:pPr>
        <w:ind w:left="2802" w:hanging="720"/>
      </w:pPr>
      <w:rPr>
        <w:rFonts w:hint="default"/>
      </w:rPr>
    </w:lvl>
    <w:lvl w:ilvl="4">
      <w:start w:val="1"/>
      <w:numFmt w:val="decimal"/>
      <w:lvlText w:val="%1.%2.%3.%4.%5"/>
      <w:lvlJc w:val="left"/>
      <w:pPr>
        <w:ind w:left="3856" w:hanging="1080"/>
      </w:pPr>
      <w:rPr>
        <w:rFonts w:hint="default"/>
      </w:rPr>
    </w:lvl>
    <w:lvl w:ilvl="5">
      <w:start w:val="1"/>
      <w:numFmt w:val="decimal"/>
      <w:lvlText w:val="%1.%2.%3.%4.%5.%6"/>
      <w:lvlJc w:val="left"/>
      <w:pPr>
        <w:ind w:left="4550" w:hanging="1080"/>
      </w:pPr>
      <w:rPr>
        <w:rFonts w:hint="default"/>
      </w:rPr>
    </w:lvl>
    <w:lvl w:ilvl="6">
      <w:start w:val="1"/>
      <w:numFmt w:val="decimal"/>
      <w:lvlText w:val="%1.%2.%3.%4.%5.%6.%7"/>
      <w:lvlJc w:val="left"/>
      <w:pPr>
        <w:ind w:left="5604" w:hanging="1440"/>
      </w:pPr>
      <w:rPr>
        <w:rFonts w:hint="default"/>
      </w:rPr>
    </w:lvl>
    <w:lvl w:ilvl="7">
      <w:start w:val="1"/>
      <w:numFmt w:val="decimal"/>
      <w:lvlText w:val="%1.%2.%3.%4.%5.%6.%7.%8"/>
      <w:lvlJc w:val="left"/>
      <w:pPr>
        <w:ind w:left="6298" w:hanging="1440"/>
      </w:pPr>
      <w:rPr>
        <w:rFonts w:hint="default"/>
      </w:rPr>
    </w:lvl>
    <w:lvl w:ilvl="8">
      <w:start w:val="1"/>
      <w:numFmt w:val="decimal"/>
      <w:lvlText w:val="%1.%2.%3.%4.%5.%6.%7.%8.%9"/>
      <w:lvlJc w:val="left"/>
      <w:pPr>
        <w:ind w:left="7352" w:hanging="1800"/>
      </w:pPr>
      <w:rPr>
        <w:rFonts w:hint="default"/>
      </w:rPr>
    </w:lvl>
  </w:abstractNum>
  <w:abstractNum w:abstractNumId="1" w15:restartNumberingAfterBreak="0">
    <w:nsid w:val="011B1541"/>
    <w:multiLevelType w:val="hybridMultilevel"/>
    <w:tmpl w:val="66E860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14082"/>
    <w:multiLevelType w:val="hybridMultilevel"/>
    <w:tmpl w:val="FFCCC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122030"/>
    <w:multiLevelType w:val="hybridMultilevel"/>
    <w:tmpl w:val="172E9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6534C8E"/>
    <w:multiLevelType w:val="hybridMultilevel"/>
    <w:tmpl w:val="5BC85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D2500E"/>
    <w:multiLevelType w:val="hybridMultilevel"/>
    <w:tmpl w:val="D77EB006"/>
    <w:lvl w:ilvl="0" w:tplc="0C090003">
      <w:start w:val="1"/>
      <w:numFmt w:val="bullet"/>
      <w:lvlText w:val="o"/>
      <w:lvlJc w:val="left"/>
      <w:pPr>
        <w:tabs>
          <w:tab w:val="num" w:pos="2202"/>
        </w:tabs>
        <w:ind w:left="2202" w:hanging="360"/>
      </w:pPr>
      <w:rPr>
        <w:rFonts w:ascii="Courier New" w:hAnsi="Courier New" w:hint="default"/>
      </w:rPr>
    </w:lvl>
    <w:lvl w:ilvl="1" w:tplc="0C090003">
      <w:start w:val="1"/>
      <w:numFmt w:val="bullet"/>
      <w:lvlText w:val="o"/>
      <w:lvlJc w:val="left"/>
      <w:pPr>
        <w:tabs>
          <w:tab w:val="num" w:pos="2922"/>
        </w:tabs>
        <w:ind w:left="2922" w:hanging="360"/>
      </w:pPr>
      <w:rPr>
        <w:rFonts w:ascii="Courier New" w:hAnsi="Courier New" w:hint="default"/>
      </w:rPr>
    </w:lvl>
    <w:lvl w:ilvl="2" w:tplc="0C090005" w:tentative="1">
      <w:start w:val="1"/>
      <w:numFmt w:val="bullet"/>
      <w:lvlText w:val=""/>
      <w:lvlJc w:val="left"/>
      <w:pPr>
        <w:tabs>
          <w:tab w:val="num" w:pos="3642"/>
        </w:tabs>
        <w:ind w:left="3642" w:hanging="360"/>
      </w:pPr>
      <w:rPr>
        <w:rFonts w:ascii="Wingdings" w:hAnsi="Wingdings" w:hint="default"/>
      </w:rPr>
    </w:lvl>
    <w:lvl w:ilvl="3" w:tplc="0C090001" w:tentative="1">
      <w:start w:val="1"/>
      <w:numFmt w:val="bullet"/>
      <w:lvlText w:val=""/>
      <w:lvlJc w:val="left"/>
      <w:pPr>
        <w:tabs>
          <w:tab w:val="num" w:pos="4362"/>
        </w:tabs>
        <w:ind w:left="4362" w:hanging="360"/>
      </w:pPr>
      <w:rPr>
        <w:rFonts w:ascii="Symbol" w:hAnsi="Symbol" w:hint="default"/>
      </w:rPr>
    </w:lvl>
    <w:lvl w:ilvl="4" w:tplc="0C090003" w:tentative="1">
      <w:start w:val="1"/>
      <w:numFmt w:val="bullet"/>
      <w:lvlText w:val="o"/>
      <w:lvlJc w:val="left"/>
      <w:pPr>
        <w:tabs>
          <w:tab w:val="num" w:pos="5082"/>
        </w:tabs>
        <w:ind w:left="5082" w:hanging="360"/>
      </w:pPr>
      <w:rPr>
        <w:rFonts w:ascii="Courier New" w:hAnsi="Courier New" w:hint="default"/>
      </w:rPr>
    </w:lvl>
    <w:lvl w:ilvl="5" w:tplc="0C090005" w:tentative="1">
      <w:start w:val="1"/>
      <w:numFmt w:val="bullet"/>
      <w:lvlText w:val=""/>
      <w:lvlJc w:val="left"/>
      <w:pPr>
        <w:tabs>
          <w:tab w:val="num" w:pos="5802"/>
        </w:tabs>
        <w:ind w:left="5802" w:hanging="360"/>
      </w:pPr>
      <w:rPr>
        <w:rFonts w:ascii="Wingdings" w:hAnsi="Wingdings" w:hint="default"/>
      </w:rPr>
    </w:lvl>
    <w:lvl w:ilvl="6" w:tplc="0C090001" w:tentative="1">
      <w:start w:val="1"/>
      <w:numFmt w:val="bullet"/>
      <w:lvlText w:val=""/>
      <w:lvlJc w:val="left"/>
      <w:pPr>
        <w:tabs>
          <w:tab w:val="num" w:pos="6522"/>
        </w:tabs>
        <w:ind w:left="6522" w:hanging="360"/>
      </w:pPr>
      <w:rPr>
        <w:rFonts w:ascii="Symbol" w:hAnsi="Symbol" w:hint="default"/>
      </w:rPr>
    </w:lvl>
    <w:lvl w:ilvl="7" w:tplc="0C090003" w:tentative="1">
      <w:start w:val="1"/>
      <w:numFmt w:val="bullet"/>
      <w:lvlText w:val="o"/>
      <w:lvlJc w:val="left"/>
      <w:pPr>
        <w:tabs>
          <w:tab w:val="num" w:pos="7242"/>
        </w:tabs>
        <w:ind w:left="7242" w:hanging="360"/>
      </w:pPr>
      <w:rPr>
        <w:rFonts w:ascii="Courier New" w:hAnsi="Courier New" w:hint="default"/>
      </w:rPr>
    </w:lvl>
    <w:lvl w:ilvl="8" w:tplc="0C090005" w:tentative="1">
      <w:start w:val="1"/>
      <w:numFmt w:val="bullet"/>
      <w:lvlText w:val=""/>
      <w:lvlJc w:val="left"/>
      <w:pPr>
        <w:tabs>
          <w:tab w:val="num" w:pos="7962"/>
        </w:tabs>
        <w:ind w:left="7962" w:hanging="360"/>
      </w:pPr>
      <w:rPr>
        <w:rFonts w:ascii="Wingdings" w:hAnsi="Wingdings" w:hint="default"/>
      </w:rPr>
    </w:lvl>
  </w:abstractNum>
  <w:abstractNum w:abstractNumId="6" w15:restartNumberingAfterBreak="0">
    <w:nsid w:val="0CE273DB"/>
    <w:multiLevelType w:val="hybridMultilevel"/>
    <w:tmpl w:val="DA22D4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FA581F"/>
    <w:multiLevelType w:val="hybridMultilevel"/>
    <w:tmpl w:val="31C250A8"/>
    <w:lvl w:ilvl="0" w:tplc="BE204F9A">
      <w:start w:val="1"/>
      <w:numFmt w:val="lowerLetter"/>
      <w:lvlText w:val="(%1)"/>
      <w:lvlJc w:val="left"/>
      <w:pPr>
        <w:ind w:left="730" w:hanging="3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6956B8"/>
    <w:multiLevelType w:val="hybridMultilevel"/>
    <w:tmpl w:val="9ACE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980FDE"/>
    <w:multiLevelType w:val="hybridMultilevel"/>
    <w:tmpl w:val="CE5E9B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EC0310"/>
    <w:multiLevelType w:val="multilevel"/>
    <w:tmpl w:val="47FE577A"/>
    <w:lvl w:ilvl="0">
      <w:start w:val="10"/>
      <w:numFmt w:val="decimal"/>
      <w:lvlText w:val="%1"/>
      <w:lvlJc w:val="left"/>
      <w:pPr>
        <w:ind w:left="694" w:hanging="535"/>
      </w:pPr>
      <w:rPr>
        <w:rFonts w:hint="default"/>
        <w:lang w:val="en-US" w:eastAsia="en-US" w:bidi="ar-SA"/>
      </w:rPr>
    </w:lvl>
    <w:lvl w:ilvl="1">
      <w:start w:val="1"/>
      <w:numFmt w:val="decimal"/>
      <w:lvlText w:val="%1.%2"/>
      <w:lvlJc w:val="left"/>
      <w:pPr>
        <w:ind w:left="694" w:hanging="535"/>
      </w:pPr>
      <w:rPr>
        <w:rFonts w:ascii="Arial" w:eastAsia="Arial" w:hAnsi="Arial" w:cs="Arial" w:hint="default"/>
        <w:b/>
        <w:bCs/>
        <w:i/>
        <w:iCs/>
        <w:w w:val="99"/>
        <w:sz w:val="24"/>
        <w:szCs w:val="24"/>
        <w:lang w:val="en-US" w:eastAsia="en-US" w:bidi="ar-SA"/>
      </w:rPr>
    </w:lvl>
    <w:lvl w:ilvl="2">
      <w:numFmt w:val="bullet"/>
      <w:lvlText w:val=""/>
      <w:lvlJc w:val="left"/>
      <w:pPr>
        <w:ind w:left="868" w:hanging="425"/>
      </w:pPr>
      <w:rPr>
        <w:rFonts w:ascii="Symbol" w:eastAsia="Symbol" w:hAnsi="Symbol" w:cs="Symbol" w:hint="default"/>
        <w:b w:val="0"/>
        <w:bCs w:val="0"/>
        <w:i w:val="0"/>
        <w:iCs w:val="0"/>
        <w:w w:val="100"/>
        <w:sz w:val="24"/>
        <w:szCs w:val="24"/>
        <w:lang w:val="en-US" w:eastAsia="en-US" w:bidi="ar-SA"/>
      </w:rPr>
    </w:lvl>
    <w:lvl w:ilvl="3">
      <w:numFmt w:val="bullet"/>
      <w:lvlText w:val="o"/>
      <w:lvlJc w:val="left"/>
      <w:pPr>
        <w:ind w:left="1578" w:hanging="425"/>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3775" w:hanging="425"/>
      </w:pPr>
      <w:rPr>
        <w:rFonts w:hint="default"/>
        <w:lang w:val="en-US" w:eastAsia="en-US" w:bidi="ar-SA"/>
      </w:rPr>
    </w:lvl>
    <w:lvl w:ilvl="5">
      <w:numFmt w:val="bullet"/>
      <w:lvlText w:val="•"/>
      <w:lvlJc w:val="left"/>
      <w:pPr>
        <w:ind w:left="4872" w:hanging="425"/>
      </w:pPr>
      <w:rPr>
        <w:rFonts w:hint="default"/>
        <w:lang w:val="en-US" w:eastAsia="en-US" w:bidi="ar-SA"/>
      </w:rPr>
    </w:lvl>
    <w:lvl w:ilvl="6">
      <w:numFmt w:val="bullet"/>
      <w:lvlText w:val="•"/>
      <w:lvlJc w:val="left"/>
      <w:pPr>
        <w:ind w:left="5970" w:hanging="425"/>
      </w:pPr>
      <w:rPr>
        <w:rFonts w:hint="default"/>
        <w:lang w:val="en-US" w:eastAsia="en-US" w:bidi="ar-SA"/>
      </w:rPr>
    </w:lvl>
    <w:lvl w:ilvl="7">
      <w:numFmt w:val="bullet"/>
      <w:lvlText w:val="•"/>
      <w:lvlJc w:val="left"/>
      <w:pPr>
        <w:ind w:left="7067" w:hanging="425"/>
      </w:pPr>
      <w:rPr>
        <w:rFonts w:hint="default"/>
        <w:lang w:val="en-US" w:eastAsia="en-US" w:bidi="ar-SA"/>
      </w:rPr>
    </w:lvl>
    <w:lvl w:ilvl="8">
      <w:numFmt w:val="bullet"/>
      <w:lvlText w:val="•"/>
      <w:lvlJc w:val="left"/>
      <w:pPr>
        <w:ind w:left="8165" w:hanging="425"/>
      </w:pPr>
      <w:rPr>
        <w:rFonts w:hint="default"/>
        <w:lang w:val="en-US" w:eastAsia="en-US" w:bidi="ar-SA"/>
      </w:rPr>
    </w:lvl>
  </w:abstractNum>
  <w:abstractNum w:abstractNumId="11" w15:restartNumberingAfterBreak="0">
    <w:nsid w:val="397A37AC"/>
    <w:multiLevelType w:val="multilevel"/>
    <w:tmpl w:val="0B82D55E"/>
    <w:lvl w:ilvl="0">
      <w:start w:val="8"/>
      <w:numFmt w:val="decimal"/>
      <w:lvlText w:val="%1"/>
      <w:lvlJc w:val="left"/>
      <w:pPr>
        <w:ind w:left="562" w:hanging="403"/>
      </w:pPr>
      <w:rPr>
        <w:rFonts w:hint="default"/>
        <w:lang w:val="en-US" w:eastAsia="en-US" w:bidi="ar-SA"/>
      </w:rPr>
    </w:lvl>
    <w:lvl w:ilvl="1">
      <w:start w:val="1"/>
      <w:numFmt w:val="decimal"/>
      <w:lvlText w:val="%1.%2"/>
      <w:lvlJc w:val="left"/>
      <w:pPr>
        <w:ind w:left="562" w:hanging="403"/>
      </w:pPr>
      <w:rPr>
        <w:rFonts w:hint="default"/>
        <w:w w:val="99"/>
        <w:lang w:val="en-US" w:eastAsia="en-US" w:bidi="ar-SA"/>
      </w:rPr>
    </w:lvl>
    <w:lvl w:ilvl="2">
      <w:numFmt w:val="bullet"/>
      <w:lvlText w:val=""/>
      <w:lvlJc w:val="left"/>
      <w:pPr>
        <w:ind w:left="726" w:hanging="567"/>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862" w:hanging="567"/>
      </w:pPr>
      <w:rPr>
        <w:rFonts w:hint="default"/>
        <w:lang w:val="en-US" w:eastAsia="en-US" w:bidi="ar-SA"/>
      </w:rPr>
    </w:lvl>
    <w:lvl w:ilvl="4">
      <w:numFmt w:val="bullet"/>
      <w:lvlText w:val="•"/>
      <w:lvlJc w:val="left"/>
      <w:pPr>
        <w:ind w:left="3933" w:hanging="567"/>
      </w:pPr>
      <w:rPr>
        <w:rFonts w:hint="default"/>
        <w:lang w:val="en-US" w:eastAsia="en-US" w:bidi="ar-SA"/>
      </w:rPr>
    </w:lvl>
    <w:lvl w:ilvl="5">
      <w:numFmt w:val="bullet"/>
      <w:lvlText w:val="•"/>
      <w:lvlJc w:val="left"/>
      <w:pPr>
        <w:ind w:left="5004" w:hanging="567"/>
      </w:pPr>
      <w:rPr>
        <w:rFonts w:hint="default"/>
        <w:lang w:val="en-US" w:eastAsia="en-US" w:bidi="ar-SA"/>
      </w:rPr>
    </w:lvl>
    <w:lvl w:ilvl="6">
      <w:numFmt w:val="bullet"/>
      <w:lvlText w:val="•"/>
      <w:lvlJc w:val="left"/>
      <w:pPr>
        <w:ind w:left="6075" w:hanging="567"/>
      </w:pPr>
      <w:rPr>
        <w:rFonts w:hint="default"/>
        <w:lang w:val="en-US" w:eastAsia="en-US" w:bidi="ar-SA"/>
      </w:rPr>
    </w:lvl>
    <w:lvl w:ilvl="7">
      <w:numFmt w:val="bullet"/>
      <w:lvlText w:val="•"/>
      <w:lvlJc w:val="left"/>
      <w:pPr>
        <w:ind w:left="7146" w:hanging="567"/>
      </w:pPr>
      <w:rPr>
        <w:rFonts w:hint="default"/>
        <w:lang w:val="en-US" w:eastAsia="en-US" w:bidi="ar-SA"/>
      </w:rPr>
    </w:lvl>
    <w:lvl w:ilvl="8">
      <w:numFmt w:val="bullet"/>
      <w:lvlText w:val="•"/>
      <w:lvlJc w:val="left"/>
      <w:pPr>
        <w:ind w:left="8217" w:hanging="567"/>
      </w:pPr>
      <w:rPr>
        <w:rFonts w:hint="default"/>
        <w:lang w:val="en-US" w:eastAsia="en-US" w:bidi="ar-SA"/>
      </w:rPr>
    </w:lvl>
  </w:abstractNum>
  <w:abstractNum w:abstractNumId="12" w15:restartNumberingAfterBreak="0">
    <w:nsid w:val="39D67BE9"/>
    <w:multiLevelType w:val="hybridMultilevel"/>
    <w:tmpl w:val="F2C4E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575B3F"/>
    <w:multiLevelType w:val="hybridMultilevel"/>
    <w:tmpl w:val="9B2C8B3E"/>
    <w:lvl w:ilvl="0" w:tplc="E9E8299A">
      <w:start w:val="1"/>
      <w:numFmt w:val="bullet"/>
      <w:lvlText w:val=""/>
      <w:lvlJc w:val="left"/>
      <w:pPr>
        <w:tabs>
          <w:tab w:val="num" w:pos="851"/>
        </w:tabs>
        <w:ind w:left="851"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C53FB"/>
    <w:multiLevelType w:val="singleLevel"/>
    <w:tmpl w:val="70A27D4C"/>
    <w:lvl w:ilvl="0">
      <w:start w:val="1"/>
      <w:numFmt w:val="decimal"/>
      <w:pStyle w:val="block"/>
      <w:lvlText w:val="%1."/>
      <w:lvlJc w:val="left"/>
      <w:pPr>
        <w:tabs>
          <w:tab w:val="num" w:pos="360"/>
        </w:tabs>
        <w:ind w:left="360" w:hanging="360"/>
      </w:pPr>
      <w:rPr>
        <w:rFonts w:cs="Times New Roman"/>
      </w:rPr>
    </w:lvl>
  </w:abstractNum>
  <w:abstractNum w:abstractNumId="15" w15:restartNumberingAfterBreak="0">
    <w:nsid w:val="3E337951"/>
    <w:multiLevelType w:val="hybridMultilevel"/>
    <w:tmpl w:val="DB504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C53D49"/>
    <w:multiLevelType w:val="hybridMultilevel"/>
    <w:tmpl w:val="E2D00A3C"/>
    <w:lvl w:ilvl="0" w:tplc="3F3648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A115B5"/>
    <w:multiLevelType w:val="hybridMultilevel"/>
    <w:tmpl w:val="00C2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A06BDB"/>
    <w:multiLevelType w:val="hybridMultilevel"/>
    <w:tmpl w:val="EA8803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F82A09"/>
    <w:multiLevelType w:val="hybridMultilevel"/>
    <w:tmpl w:val="D0EED660"/>
    <w:lvl w:ilvl="0" w:tplc="CF7418D0">
      <w:start w:val="1"/>
      <w:numFmt w:val="lowerRoman"/>
      <w:lvlText w:val="%1)"/>
      <w:lvlJc w:val="left"/>
      <w:pPr>
        <w:ind w:left="720" w:hanging="360"/>
      </w:pPr>
      <w:rPr>
        <w:rFonts w:ascii="Arial" w:eastAsia="Arial" w:hAnsi="Arial" w:cs="Arial" w:hint="default"/>
        <w:b w:val="0"/>
        <w:bCs w:val="0"/>
        <w:i w:val="0"/>
        <w:iCs w:val="0"/>
        <w:spacing w:val="-1"/>
        <w:w w:val="99"/>
        <w:sz w:val="24"/>
        <w:szCs w:val="24"/>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C20A5F"/>
    <w:multiLevelType w:val="hybridMultilevel"/>
    <w:tmpl w:val="83F0EF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76790E"/>
    <w:multiLevelType w:val="multilevel"/>
    <w:tmpl w:val="B1AC9462"/>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1113852"/>
    <w:multiLevelType w:val="hybridMultilevel"/>
    <w:tmpl w:val="34760244"/>
    <w:lvl w:ilvl="0" w:tplc="B56A2DBE">
      <w:start w:val="1"/>
      <w:numFmt w:val="lowerRoman"/>
      <w:lvlText w:val="%1)"/>
      <w:lvlJc w:val="left"/>
      <w:pPr>
        <w:tabs>
          <w:tab w:val="num" w:pos="1287"/>
        </w:tabs>
        <w:ind w:left="1287" w:hanging="720"/>
      </w:pPr>
      <w:rPr>
        <w:rFonts w:cs="Times New Roman"/>
        <w:b w:val="0"/>
      </w:rPr>
    </w:lvl>
    <w:lvl w:ilvl="1" w:tplc="0C090019">
      <w:start w:val="1"/>
      <w:numFmt w:val="lowerLetter"/>
      <w:lvlText w:val="%2."/>
      <w:lvlJc w:val="left"/>
      <w:pPr>
        <w:tabs>
          <w:tab w:val="num" w:pos="1647"/>
        </w:tabs>
        <w:ind w:left="1647" w:hanging="360"/>
      </w:pPr>
      <w:rPr>
        <w:rFonts w:cs="Times New Roman"/>
      </w:rPr>
    </w:lvl>
    <w:lvl w:ilvl="2" w:tplc="0C09001B">
      <w:start w:val="1"/>
      <w:numFmt w:val="lowerRoman"/>
      <w:lvlText w:val="%3."/>
      <w:lvlJc w:val="right"/>
      <w:pPr>
        <w:tabs>
          <w:tab w:val="num" w:pos="2367"/>
        </w:tabs>
        <w:ind w:left="2367" w:hanging="180"/>
      </w:pPr>
      <w:rPr>
        <w:rFonts w:cs="Times New Roman"/>
      </w:rPr>
    </w:lvl>
    <w:lvl w:ilvl="3" w:tplc="0C09000F">
      <w:start w:val="1"/>
      <w:numFmt w:val="decimal"/>
      <w:lvlText w:val="%4."/>
      <w:lvlJc w:val="left"/>
      <w:pPr>
        <w:tabs>
          <w:tab w:val="num" w:pos="3087"/>
        </w:tabs>
        <w:ind w:left="3087" w:hanging="360"/>
      </w:pPr>
      <w:rPr>
        <w:rFonts w:cs="Times New Roman"/>
      </w:rPr>
    </w:lvl>
    <w:lvl w:ilvl="4" w:tplc="0C090019">
      <w:start w:val="1"/>
      <w:numFmt w:val="lowerLetter"/>
      <w:lvlText w:val="%5."/>
      <w:lvlJc w:val="left"/>
      <w:pPr>
        <w:tabs>
          <w:tab w:val="num" w:pos="3807"/>
        </w:tabs>
        <w:ind w:left="3807" w:hanging="360"/>
      </w:pPr>
      <w:rPr>
        <w:rFonts w:cs="Times New Roman"/>
      </w:rPr>
    </w:lvl>
    <w:lvl w:ilvl="5" w:tplc="0C09001B">
      <w:start w:val="1"/>
      <w:numFmt w:val="lowerRoman"/>
      <w:lvlText w:val="%6."/>
      <w:lvlJc w:val="right"/>
      <w:pPr>
        <w:tabs>
          <w:tab w:val="num" w:pos="4527"/>
        </w:tabs>
        <w:ind w:left="4527" w:hanging="180"/>
      </w:pPr>
      <w:rPr>
        <w:rFonts w:cs="Times New Roman"/>
      </w:rPr>
    </w:lvl>
    <w:lvl w:ilvl="6" w:tplc="0C09000F">
      <w:start w:val="1"/>
      <w:numFmt w:val="decimal"/>
      <w:lvlText w:val="%7."/>
      <w:lvlJc w:val="left"/>
      <w:pPr>
        <w:tabs>
          <w:tab w:val="num" w:pos="5247"/>
        </w:tabs>
        <w:ind w:left="5247" w:hanging="360"/>
      </w:pPr>
      <w:rPr>
        <w:rFonts w:cs="Times New Roman"/>
      </w:rPr>
    </w:lvl>
    <w:lvl w:ilvl="7" w:tplc="0C090019">
      <w:start w:val="1"/>
      <w:numFmt w:val="lowerLetter"/>
      <w:lvlText w:val="%8."/>
      <w:lvlJc w:val="left"/>
      <w:pPr>
        <w:tabs>
          <w:tab w:val="num" w:pos="5967"/>
        </w:tabs>
        <w:ind w:left="5967" w:hanging="360"/>
      </w:pPr>
      <w:rPr>
        <w:rFonts w:cs="Times New Roman"/>
      </w:rPr>
    </w:lvl>
    <w:lvl w:ilvl="8" w:tplc="0C09001B">
      <w:start w:val="1"/>
      <w:numFmt w:val="lowerRoman"/>
      <w:lvlText w:val="%9."/>
      <w:lvlJc w:val="right"/>
      <w:pPr>
        <w:tabs>
          <w:tab w:val="num" w:pos="6687"/>
        </w:tabs>
        <w:ind w:left="6687" w:hanging="180"/>
      </w:pPr>
      <w:rPr>
        <w:rFonts w:cs="Times New Roman"/>
      </w:rPr>
    </w:lvl>
  </w:abstractNum>
  <w:abstractNum w:abstractNumId="23" w15:restartNumberingAfterBreak="0">
    <w:nsid w:val="55F844CB"/>
    <w:multiLevelType w:val="hybridMultilevel"/>
    <w:tmpl w:val="AC18B29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F66AE8"/>
    <w:multiLevelType w:val="hybridMultilevel"/>
    <w:tmpl w:val="4E2C450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5F48F7"/>
    <w:multiLevelType w:val="hybridMultilevel"/>
    <w:tmpl w:val="25B62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4050B"/>
    <w:multiLevelType w:val="hybridMultilevel"/>
    <w:tmpl w:val="7204905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6301E9"/>
    <w:multiLevelType w:val="hybridMultilevel"/>
    <w:tmpl w:val="DCFE8C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F727F5"/>
    <w:multiLevelType w:val="hybridMultilevel"/>
    <w:tmpl w:val="1DDE5816"/>
    <w:lvl w:ilvl="0" w:tplc="D6EC9746">
      <w:numFmt w:val="bullet"/>
      <w:lvlText w:val=""/>
      <w:lvlJc w:val="left"/>
      <w:pPr>
        <w:ind w:left="868" w:hanging="425"/>
      </w:pPr>
      <w:rPr>
        <w:rFonts w:ascii="Symbol" w:eastAsia="Symbol" w:hAnsi="Symbol" w:cs="Symbol" w:hint="default"/>
        <w:b w:val="0"/>
        <w:bCs w:val="0"/>
        <w:i w:val="0"/>
        <w:iCs w:val="0"/>
        <w:w w:val="100"/>
        <w:sz w:val="24"/>
        <w:szCs w:val="24"/>
        <w:lang w:val="en-US" w:eastAsia="en-US" w:bidi="ar-SA"/>
      </w:rPr>
    </w:lvl>
    <w:lvl w:ilvl="1" w:tplc="D386717C">
      <w:start w:val="1"/>
      <w:numFmt w:val="lowerRoman"/>
      <w:lvlText w:val="%2)"/>
      <w:lvlJc w:val="left"/>
      <w:pPr>
        <w:ind w:left="720" w:hanging="720"/>
      </w:pPr>
      <w:rPr>
        <w:rFonts w:ascii="Arial" w:eastAsia="Arial" w:hAnsi="Arial" w:cs="Arial" w:hint="default"/>
        <w:b w:val="0"/>
        <w:bCs w:val="0"/>
        <w:i w:val="0"/>
        <w:iCs w:val="0"/>
        <w:spacing w:val="-1"/>
        <w:w w:val="99"/>
        <w:sz w:val="24"/>
        <w:szCs w:val="24"/>
        <w:lang w:val="en-US" w:eastAsia="en-US" w:bidi="ar-SA"/>
      </w:rPr>
    </w:lvl>
    <w:lvl w:ilvl="2" w:tplc="36280C72">
      <w:numFmt w:val="bullet"/>
      <w:lvlText w:val="•"/>
      <w:lvlJc w:val="left"/>
      <w:pPr>
        <w:ind w:left="2431" w:hanging="720"/>
      </w:pPr>
      <w:rPr>
        <w:rFonts w:hint="default"/>
        <w:lang w:val="en-US" w:eastAsia="en-US" w:bidi="ar-SA"/>
      </w:rPr>
    </w:lvl>
    <w:lvl w:ilvl="3" w:tplc="ED5EEF6A">
      <w:numFmt w:val="bullet"/>
      <w:lvlText w:val="•"/>
      <w:lvlJc w:val="left"/>
      <w:pPr>
        <w:ind w:left="3422" w:hanging="720"/>
      </w:pPr>
      <w:rPr>
        <w:rFonts w:hint="default"/>
        <w:lang w:val="en-US" w:eastAsia="en-US" w:bidi="ar-SA"/>
      </w:rPr>
    </w:lvl>
    <w:lvl w:ilvl="4" w:tplc="68B419C2">
      <w:numFmt w:val="bullet"/>
      <w:lvlText w:val="•"/>
      <w:lvlJc w:val="left"/>
      <w:pPr>
        <w:ind w:left="4413" w:hanging="720"/>
      </w:pPr>
      <w:rPr>
        <w:rFonts w:hint="default"/>
        <w:lang w:val="en-US" w:eastAsia="en-US" w:bidi="ar-SA"/>
      </w:rPr>
    </w:lvl>
    <w:lvl w:ilvl="5" w:tplc="6D548F46">
      <w:numFmt w:val="bullet"/>
      <w:lvlText w:val="•"/>
      <w:lvlJc w:val="left"/>
      <w:pPr>
        <w:ind w:left="5404" w:hanging="720"/>
      </w:pPr>
      <w:rPr>
        <w:rFonts w:hint="default"/>
        <w:lang w:val="en-US" w:eastAsia="en-US" w:bidi="ar-SA"/>
      </w:rPr>
    </w:lvl>
    <w:lvl w:ilvl="6" w:tplc="0224922A">
      <w:numFmt w:val="bullet"/>
      <w:lvlText w:val="•"/>
      <w:lvlJc w:val="left"/>
      <w:pPr>
        <w:ind w:left="6395" w:hanging="720"/>
      </w:pPr>
      <w:rPr>
        <w:rFonts w:hint="default"/>
        <w:lang w:val="en-US" w:eastAsia="en-US" w:bidi="ar-SA"/>
      </w:rPr>
    </w:lvl>
    <w:lvl w:ilvl="7" w:tplc="DF58E420">
      <w:numFmt w:val="bullet"/>
      <w:lvlText w:val="•"/>
      <w:lvlJc w:val="left"/>
      <w:pPr>
        <w:ind w:left="7386" w:hanging="720"/>
      </w:pPr>
      <w:rPr>
        <w:rFonts w:hint="default"/>
        <w:lang w:val="en-US" w:eastAsia="en-US" w:bidi="ar-SA"/>
      </w:rPr>
    </w:lvl>
    <w:lvl w:ilvl="8" w:tplc="276A56AE">
      <w:numFmt w:val="bullet"/>
      <w:lvlText w:val="•"/>
      <w:lvlJc w:val="left"/>
      <w:pPr>
        <w:ind w:left="8377" w:hanging="720"/>
      </w:pPr>
      <w:rPr>
        <w:rFonts w:hint="default"/>
        <w:lang w:val="en-US" w:eastAsia="en-US" w:bidi="ar-SA"/>
      </w:rPr>
    </w:lvl>
  </w:abstractNum>
  <w:abstractNum w:abstractNumId="29" w15:restartNumberingAfterBreak="0">
    <w:nsid w:val="5D636B9B"/>
    <w:multiLevelType w:val="hybridMultilevel"/>
    <w:tmpl w:val="0DA6E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A00FA7"/>
    <w:multiLevelType w:val="hybridMultilevel"/>
    <w:tmpl w:val="571413D6"/>
    <w:lvl w:ilvl="0" w:tplc="3E9A2194">
      <w:start w:val="1"/>
      <w:numFmt w:val="decimal"/>
      <w:lvlText w:val="%1."/>
      <w:lvlJc w:val="left"/>
      <w:pPr>
        <w:ind w:left="726" w:hanging="567"/>
      </w:pPr>
      <w:rPr>
        <w:rFonts w:hint="default"/>
        <w:w w:val="99"/>
        <w:lang w:val="en-US" w:eastAsia="en-US" w:bidi="ar-SA"/>
      </w:rPr>
    </w:lvl>
    <w:lvl w:ilvl="1" w:tplc="8CAE8FF4">
      <w:numFmt w:val="bullet"/>
      <w:lvlText w:val="•"/>
      <w:lvlJc w:val="left"/>
      <w:pPr>
        <w:ind w:left="1684" w:hanging="567"/>
      </w:pPr>
      <w:rPr>
        <w:rFonts w:hint="default"/>
        <w:lang w:val="en-US" w:eastAsia="en-US" w:bidi="ar-SA"/>
      </w:rPr>
    </w:lvl>
    <w:lvl w:ilvl="2" w:tplc="EFFC440E">
      <w:numFmt w:val="bullet"/>
      <w:lvlText w:val="•"/>
      <w:lvlJc w:val="left"/>
      <w:pPr>
        <w:ind w:left="2648" w:hanging="567"/>
      </w:pPr>
      <w:rPr>
        <w:rFonts w:hint="default"/>
        <w:lang w:val="en-US" w:eastAsia="en-US" w:bidi="ar-SA"/>
      </w:rPr>
    </w:lvl>
    <w:lvl w:ilvl="3" w:tplc="4D5058E8">
      <w:numFmt w:val="bullet"/>
      <w:lvlText w:val="•"/>
      <w:lvlJc w:val="left"/>
      <w:pPr>
        <w:ind w:left="3612" w:hanging="567"/>
      </w:pPr>
      <w:rPr>
        <w:rFonts w:hint="default"/>
        <w:lang w:val="en-US" w:eastAsia="en-US" w:bidi="ar-SA"/>
      </w:rPr>
    </w:lvl>
    <w:lvl w:ilvl="4" w:tplc="216461B0">
      <w:numFmt w:val="bullet"/>
      <w:lvlText w:val="•"/>
      <w:lvlJc w:val="left"/>
      <w:pPr>
        <w:ind w:left="4576" w:hanging="567"/>
      </w:pPr>
      <w:rPr>
        <w:rFonts w:hint="default"/>
        <w:lang w:val="en-US" w:eastAsia="en-US" w:bidi="ar-SA"/>
      </w:rPr>
    </w:lvl>
    <w:lvl w:ilvl="5" w:tplc="2CAC3D24">
      <w:numFmt w:val="bullet"/>
      <w:lvlText w:val="•"/>
      <w:lvlJc w:val="left"/>
      <w:pPr>
        <w:ind w:left="5540" w:hanging="567"/>
      </w:pPr>
      <w:rPr>
        <w:rFonts w:hint="default"/>
        <w:lang w:val="en-US" w:eastAsia="en-US" w:bidi="ar-SA"/>
      </w:rPr>
    </w:lvl>
    <w:lvl w:ilvl="6" w:tplc="E8B88862">
      <w:numFmt w:val="bullet"/>
      <w:lvlText w:val="•"/>
      <w:lvlJc w:val="left"/>
      <w:pPr>
        <w:ind w:left="6504" w:hanging="567"/>
      </w:pPr>
      <w:rPr>
        <w:rFonts w:hint="default"/>
        <w:lang w:val="en-US" w:eastAsia="en-US" w:bidi="ar-SA"/>
      </w:rPr>
    </w:lvl>
    <w:lvl w:ilvl="7" w:tplc="96443866">
      <w:numFmt w:val="bullet"/>
      <w:lvlText w:val="•"/>
      <w:lvlJc w:val="left"/>
      <w:pPr>
        <w:ind w:left="7468" w:hanging="567"/>
      </w:pPr>
      <w:rPr>
        <w:rFonts w:hint="default"/>
        <w:lang w:val="en-US" w:eastAsia="en-US" w:bidi="ar-SA"/>
      </w:rPr>
    </w:lvl>
    <w:lvl w:ilvl="8" w:tplc="0BECD7F2">
      <w:numFmt w:val="bullet"/>
      <w:lvlText w:val="•"/>
      <w:lvlJc w:val="left"/>
      <w:pPr>
        <w:ind w:left="8432" w:hanging="567"/>
      </w:pPr>
      <w:rPr>
        <w:rFonts w:hint="default"/>
        <w:lang w:val="en-US" w:eastAsia="en-US" w:bidi="ar-SA"/>
      </w:rPr>
    </w:lvl>
  </w:abstractNum>
  <w:abstractNum w:abstractNumId="31" w15:restartNumberingAfterBreak="0">
    <w:nsid w:val="6579137E"/>
    <w:multiLevelType w:val="hybridMultilevel"/>
    <w:tmpl w:val="E4A05F2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914181"/>
    <w:multiLevelType w:val="hybridMultilevel"/>
    <w:tmpl w:val="88BABC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BD7689"/>
    <w:multiLevelType w:val="hybridMultilevel"/>
    <w:tmpl w:val="4EF8EF9A"/>
    <w:lvl w:ilvl="0" w:tplc="0C090001">
      <w:start w:val="1"/>
      <w:numFmt w:val="bullet"/>
      <w:lvlText w:val=""/>
      <w:lvlJc w:val="left"/>
      <w:pPr>
        <w:tabs>
          <w:tab w:val="num" w:pos="783"/>
        </w:tabs>
        <w:ind w:left="783" w:hanging="360"/>
      </w:pPr>
      <w:rPr>
        <w:rFonts w:ascii="Symbol" w:hAnsi="Symbol" w:hint="default"/>
      </w:rPr>
    </w:lvl>
    <w:lvl w:ilvl="1" w:tplc="0C090003" w:tentative="1">
      <w:start w:val="1"/>
      <w:numFmt w:val="bullet"/>
      <w:lvlText w:val="o"/>
      <w:lvlJc w:val="left"/>
      <w:pPr>
        <w:tabs>
          <w:tab w:val="num" w:pos="1503"/>
        </w:tabs>
        <w:ind w:left="1503" w:hanging="360"/>
      </w:pPr>
      <w:rPr>
        <w:rFonts w:ascii="Courier New" w:hAnsi="Courier New" w:hint="default"/>
      </w:rPr>
    </w:lvl>
    <w:lvl w:ilvl="2" w:tplc="0C090005" w:tentative="1">
      <w:start w:val="1"/>
      <w:numFmt w:val="bullet"/>
      <w:lvlText w:val=""/>
      <w:lvlJc w:val="left"/>
      <w:pPr>
        <w:tabs>
          <w:tab w:val="num" w:pos="2223"/>
        </w:tabs>
        <w:ind w:left="2223" w:hanging="360"/>
      </w:pPr>
      <w:rPr>
        <w:rFonts w:ascii="Wingdings" w:hAnsi="Wingdings" w:hint="default"/>
      </w:rPr>
    </w:lvl>
    <w:lvl w:ilvl="3" w:tplc="0C090001">
      <w:start w:val="1"/>
      <w:numFmt w:val="bullet"/>
      <w:lvlText w:val=""/>
      <w:lvlJc w:val="left"/>
      <w:pPr>
        <w:tabs>
          <w:tab w:val="num" w:pos="2943"/>
        </w:tabs>
        <w:ind w:left="2943" w:hanging="360"/>
      </w:pPr>
      <w:rPr>
        <w:rFonts w:ascii="Symbol" w:hAnsi="Symbol" w:hint="default"/>
      </w:rPr>
    </w:lvl>
    <w:lvl w:ilvl="4" w:tplc="0C090003" w:tentative="1">
      <w:start w:val="1"/>
      <w:numFmt w:val="bullet"/>
      <w:lvlText w:val="o"/>
      <w:lvlJc w:val="left"/>
      <w:pPr>
        <w:tabs>
          <w:tab w:val="num" w:pos="3663"/>
        </w:tabs>
        <w:ind w:left="3663" w:hanging="360"/>
      </w:pPr>
      <w:rPr>
        <w:rFonts w:ascii="Courier New" w:hAnsi="Courier New" w:hint="default"/>
      </w:rPr>
    </w:lvl>
    <w:lvl w:ilvl="5" w:tplc="0C090005" w:tentative="1">
      <w:start w:val="1"/>
      <w:numFmt w:val="bullet"/>
      <w:lvlText w:val=""/>
      <w:lvlJc w:val="left"/>
      <w:pPr>
        <w:tabs>
          <w:tab w:val="num" w:pos="4383"/>
        </w:tabs>
        <w:ind w:left="4383" w:hanging="360"/>
      </w:pPr>
      <w:rPr>
        <w:rFonts w:ascii="Wingdings" w:hAnsi="Wingdings" w:hint="default"/>
      </w:rPr>
    </w:lvl>
    <w:lvl w:ilvl="6" w:tplc="0C090001" w:tentative="1">
      <w:start w:val="1"/>
      <w:numFmt w:val="bullet"/>
      <w:lvlText w:val=""/>
      <w:lvlJc w:val="left"/>
      <w:pPr>
        <w:tabs>
          <w:tab w:val="num" w:pos="5103"/>
        </w:tabs>
        <w:ind w:left="5103" w:hanging="360"/>
      </w:pPr>
      <w:rPr>
        <w:rFonts w:ascii="Symbol" w:hAnsi="Symbol" w:hint="default"/>
      </w:rPr>
    </w:lvl>
    <w:lvl w:ilvl="7" w:tplc="0C090003" w:tentative="1">
      <w:start w:val="1"/>
      <w:numFmt w:val="bullet"/>
      <w:lvlText w:val="o"/>
      <w:lvlJc w:val="left"/>
      <w:pPr>
        <w:tabs>
          <w:tab w:val="num" w:pos="5823"/>
        </w:tabs>
        <w:ind w:left="5823" w:hanging="360"/>
      </w:pPr>
      <w:rPr>
        <w:rFonts w:ascii="Courier New" w:hAnsi="Courier New" w:hint="default"/>
      </w:rPr>
    </w:lvl>
    <w:lvl w:ilvl="8" w:tplc="0C090005" w:tentative="1">
      <w:start w:val="1"/>
      <w:numFmt w:val="bullet"/>
      <w:lvlText w:val=""/>
      <w:lvlJc w:val="left"/>
      <w:pPr>
        <w:tabs>
          <w:tab w:val="num" w:pos="6543"/>
        </w:tabs>
        <w:ind w:left="6543" w:hanging="360"/>
      </w:pPr>
      <w:rPr>
        <w:rFonts w:ascii="Wingdings" w:hAnsi="Wingdings" w:hint="default"/>
      </w:rPr>
    </w:lvl>
  </w:abstractNum>
  <w:abstractNum w:abstractNumId="34" w15:restartNumberingAfterBreak="0">
    <w:nsid w:val="6BF613A4"/>
    <w:multiLevelType w:val="hybridMultilevel"/>
    <w:tmpl w:val="7ACC5600"/>
    <w:lvl w:ilvl="0" w:tplc="9384B0EC">
      <w:numFmt w:val="bullet"/>
      <w:lvlText w:val=""/>
      <w:lvlJc w:val="left"/>
      <w:pPr>
        <w:ind w:left="1012" w:hanging="286"/>
      </w:pPr>
      <w:rPr>
        <w:rFonts w:ascii="Symbol" w:eastAsia="Symbol" w:hAnsi="Symbol" w:cs="Symbol" w:hint="default"/>
        <w:b w:val="0"/>
        <w:bCs w:val="0"/>
        <w:i w:val="0"/>
        <w:iCs w:val="0"/>
        <w:w w:val="100"/>
        <w:sz w:val="24"/>
        <w:szCs w:val="24"/>
        <w:lang w:val="en-US" w:eastAsia="en-US" w:bidi="ar-SA"/>
      </w:rPr>
    </w:lvl>
    <w:lvl w:ilvl="1" w:tplc="CB1813A2">
      <w:numFmt w:val="bullet"/>
      <w:lvlText w:val="o"/>
      <w:lvlJc w:val="left"/>
      <w:pPr>
        <w:ind w:left="1600" w:hanging="360"/>
      </w:pPr>
      <w:rPr>
        <w:rFonts w:ascii="Courier New" w:eastAsia="Courier New" w:hAnsi="Courier New" w:cs="Courier New" w:hint="default"/>
        <w:b w:val="0"/>
        <w:bCs w:val="0"/>
        <w:i w:val="0"/>
        <w:iCs w:val="0"/>
        <w:w w:val="100"/>
        <w:sz w:val="24"/>
        <w:szCs w:val="24"/>
        <w:lang w:val="en-US" w:eastAsia="en-US" w:bidi="ar-SA"/>
      </w:rPr>
    </w:lvl>
    <w:lvl w:ilvl="2" w:tplc="A1467E0E">
      <w:numFmt w:val="bullet"/>
      <w:lvlText w:val="•"/>
      <w:lvlJc w:val="left"/>
      <w:pPr>
        <w:ind w:left="2573" w:hanging="360"/>
      </w:pPr>
      <w:rPr>
        <w:rFonts w:hint="default"/>
        <w:lang w:val="en-US" w:eastAsia="en-US" w:bidi="ar-SA"/>
      </w:rPr>
    </w:lvl>
    <w:lvl w:ilvl="3" w:tplc="778223EA">
      <w:numFmt w:val="bullet"/>
      <w:lvlText w:val="•"/>
      <w:lvlJc w:val="left"/>
      <w:pPr>
        <w:ind w:left="3546" w:hanging="360"/>
      </w:pPr>
      <w:rPr>
        <w:rFonts w:hint="default"/>
        <w:lang w:val="en-US" w:eastAsia="en-US" w:bidi="ar-SA"/>
      </w:rPr>
    </w:lvl>
    <w:lvl w:ilvl="4" w:tplc="0E52DC30">
      <w:numFmt w:val="bullet"/>
      <w:lvlText w:val="•"/>
      <w:lvlJc w:val="left"/>
      <w:pPr>
        <w:ind w:left="4520" w:hanging="360"/>
      </w:pPr>
      <w:rPr>
        <w:rFonts w:hint="default"/>
        <w:lang w:val="en-US" w:eastAsia="en-US" w:bidi="ar-SA"/>
      </w:rPr>
    </w:lvl>
    <w:lvl w:ilvl="5" w:tplc="E0C6CC7C">
      <w:numFmt w:val="bullet"/>
      <w:lvlText w:val="•"/>
      <w:lvlJc w:val="left"/>
      <w:pPr>
        <w:ind w:left="5493" w:hanging="360"/>
      </w:pPr>
      <w:rPr>
        <w:rFonts w:hint="default"/>
        <w:lang w:val="en-US" w:eastAsia="en-US" w:bidi="ar-SA"/>
      </w:rPr>
    </w:lvl>
    <w:lvl w:ilvl="6" w:tplc="306E3EE0">
      <w:numFmt w:val="bullet"/>
      <w:lvlText w:val="•"/>
      <w:lvlJc w:val="left"/>
      <w:pPr>
        <w:ind w:left="6466" w:hanging="360"/>
      </w:pPr>
      <w:rPr>
        <w:rFonts w:hint="default"/>
        <w:lang w:val="en-US" w:eastAsia="en-US" w:bidi="ar-SA"/>
      </w:rPr>
    </w:lvl>
    <w:lvl w:ilvl="7" w:tplc="A40E220E">
      <w:numFmt w:val="bullet"/>
      <w:lvlText w:val="•"/>
      <w:lvlJc w:val="left"/>
      <w:pPr>
        <w:ind w:left="7440" w:hanging="360"/>
      </w:pPr>
      <w:rPr>
        <w:rFonts w:hint="default"/>
        <w:lang w:val="en-US" w:eastAsia="en-US" w:bidi="ar-SA"/>
      </w:rPr>
    </w:lvl>
    <w:lvl w:ilvl="8" w:tplc="CD20CEBA">
      <w:numFmt w:val="bullet"/>
      <w:lvlText w:val="•"/>
      <w:lvlJc w:val="left"/>
      <w:pPr>
        <w:ind w:left="8413" w:hanging="360"/>
      </w:pPr>
      <w:rPr>
        <w:rFonts w:hint="default"/>
        <w:lang w:val="en-US" w:eastAsia="en-US" w:bidi="ar-SA"/>
      </w:rPr>
    </w:lvl>
  </w:abstractNum>
  <w:abstractNum w:abstractNumId="35" w15:restartNumberingAfterBreak="0">
    <w:nsid w:val="6E5F6EF2"/>
    <w:multiLevelType w:val="hybridMultilevel"/>
    <w:tmpl w:val="092059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4A3E5E"/>
    <w:multiLevelType w:val="hybridMultilevel"/>
    <w:tmpl w:val="9D0C7EE2"/>
    <w:lvl w:ilvl="0" w:tplc="0C090001">
      <w:start w:val="1"/>
      <w:numFmt w:val="bullet"/>
      <w:lvlText w:val=""/>
      <w:lvlJc w:val="left"/>
      <w:pPr>
        <w:tabs>
          <w:tab w:val="num" w:pos="900"/>
        </w:tabs>
        <w:ind w:left="900" w:hanging="360"/>
      </w:pPr>
      <w:rPr>
        <w:rFonts w:ascii="Symbol" w:hAnsi="Symbol" w:hint="default"/>
      </w:rPr>
    </w:lvl>
    <w:lvl w:ilvl="1" w:tplc="0C090003">
      <w:start w:val="1"/>
      <w:numFmt w:val="bullet"/>
      <w:lvlText w:val="o"/>
      <w:lvlJc w:val="left"/>
      <w:pPr>
        <w:tabs>
          <w:tab w:val="num" w:pos="1620"/>
        </w:tabs>
        <w:ind w:left="1620" w:hanging="360"/>
      </w:pPr>
      <w:rPr>
        <w:rFonts w:ascii="Courier New" w:hAnsi="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72590C99"/>
    <w:multiLevelType w:val="hybridMultilevel"/>
    <w:tmpl w:val="891EAA9A"/>
    <w:lvl w:ilvl="0" w:tplc="F31E4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9D775B"/>
    <w:multiLevelType w:val="hybridMultilevel"/>
    <w:tmpl w:val="7B7A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E505C0"/>
    <w:multiLevelType w:val="hybridMultilevel"/>
    <w:tmpl w:val="E6A253AE"/>
    <w:lvl w:ilvl="0" w:tplc="E1006390">
      <w:start w:val="1"/>
      <w:numFmt w:val="lowerLetter"/>
      <w:lvlText w:val="(%1)"/>
      <w:lvlJc w:val="left"/>
      <w:pPr>
        <w:ind w:left="1240" w:hanging="8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716D04"/>
    <w:multiLevelType w:val="hybridMultilevel"/>
    <w:tmpl w:val="F6E66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AD54FB"/>
    <w:multiLevelType w:val="multilevel"/>
    <w:tmpl w:val="F252E274"/>
    <w:lvl w:ilvl="0">
      <w:start w:val="6"/>
      <w:numFmt w:val="decimal"/>
      <w:lvlText w:val="%1"/>
      <w:lvlJc w:val="left"/>
      <w:pPr>
        <w:ind w:left="563" w:hanging="404"/>
      </w:pPr>
      <w:rPr>
        <w:rFonts w:hint="default"/>
        <w:lang w:val="en-US" w:eastAsia="en-US" w:bidi="ar-SA"/>
      </w:rPr>
    </w:lvl>
    <w:lvl w:ilvl="1">
      <w:start w:val="1"/>
      <w:numFmt w:val="decimal"/>
      <w:lvlText w:val="%1.%2"/>
      <w:lvlJc w:val="left"/>
      <w:pPr>
        <w:ind w:left="404" w:hanging="404"/>
      </w:pPr>
      <w:rPr>
        <w:rFonts w:ascii="Arial" w:eastAsia="Arial" w:hAnsi="Arial" w:cs="Arial" w:hint="default"/>
        <w:b/>
        <w:bCs/>
        <w:i/>
        <w:iCs/>
        <w:w w:val="99"/>
        <w:sz w:val="24"/>
        <w:szCs w:val="24"/>
        <w:lang w:val="en-US" w:eastAsia="en-US" w:bidi="ar-SA"/>
      </w:rPr>
    </w:lvl>
    <w:lvl w:ilvl="2">
      <w:numFmt w:val="bullet"/>
      <w:lvlText w:val=""/>
      <w:lvlJc w:val="left"/>
      <w:pPr>
        <w:ind w:left="868" w:hanging="425"/>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065" w:hanging="425"/>
      </w:pPr>
      <w:rPr>
        <w:rFonts w:hint="default"/>
        <w:lang w:val="en-US" w:eastAsia="en-US" w:bidi="ar-SA"/>
      </w:rPr>
    </w:lvl>
    <w:lvl w:ilvl="4">
      <w:numFmt w:val="bullet"/>
      <w:lvlText w:val="•"/>
      <w:lvlJc w:val="left"/>
      <w:pPr>
        <w:ind w:left="3250" w:hanging="425"/>
      </w:pPr>
      <w:rPr>
        <w:rFonts w:hint="default"/>
        <w:lang w:val="en-US" w:eastAsia="en-US" w:bidi="ar-SA"/>
      </w:rPr>
    </w:lvl>
    <w:lvl w:ilvl="5">
      <w:numFmt w:val="bullet"/>
      <w:lvlText w:val="•"/>
      <w:lvlJc w:val="left"/>
      <w:pPr>
        <w:ind w:left="4435" w:hanging="425"/>
      </w:pPr>
      <w:rPr>
        <w:rFonts w:hint="default"/>
        <w:lang w:val="en-US" w:eastAsia="en-US" w:bidi="ar-SA"/>
      </w:rPr>
    </w:lvl>
    <w:lvl w:ilvl="6">
      <w:numFmt w:val="bullet"/>
      <w:lvlText w:val="•"/>
      <w:lvlJc w:val="left"/>
      <w:pPr>
        <w:ind w:left="5620" w:hanging="425"/>
      </w:pPr>
      <w:rPr>
        <w:rFonts w:hint="default"/>
        <w:lang w:val="en-US" w:eastAsia="en-US" w:bidi="ar-SA"/>
      </w:rPr>
    </w:lvl>
    <w:lvl w:ilvl="7">
      <w:numFmt w:val="bullet"/>
      <w:lvlText w:val="•"/>
      <w:lvlJc w:val="left"/>
      <w:pPr>
        <w:ind w:left="6805" w:hanging="425"/>
      </w:pPr>
      <w:rPr>
        <w:rFonts w:hint="default"/>
        <w:lang w:val="en-US" w:eastAsia="en-US" w:bidi="ar-SA"/>
      </w:rPr>
    </w:lvl>
    <w:lvl w:ilvl="8">
      <w:numFmt w:val="bullet"/>
      <w:lvlText w:val="•"/>
      <w:lvlJc w:val="left"/>
      <w:pPr>
        <w:ind w:left="7990" w:hanging="425"/>
      </w:pPr>
      <w:rPr>
        <w:rFonts w:hint="default"/>
        <w:lang w:val="en-US" w:eastAsia="en-US" w:bidi="ar-SA"/>
      </w:rPr>
    </w:lvl>
  </w:abstractNum>
  <w:abstractNum w:abstractNumId="42" w15:restartNumberingAfterBreak="0">
    <w:nsid w:val="7CE5293B"/>
    <w:multiLevelType w:val="hybridMultilevel"/>
    <w:tmpl w:val="CE5E9B0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6329884">
    <w:abstractNumId w:val="34"/>
  </w:num>
  <w:num w:numId="2" w16cid:durableId="1649507307">
    <w:abstractNumId w:val="10"/>
  </w:num>
  <w:num w:numId="3" w16cid:durableId="544030117">
    <w:abstractNumId w:val="11"/>
  </w:num>
  <w:num w:numId="4" w16cid:durableId="2137990128">
    <w:abstractNumId w:val="41"/>
  </w:num>
  <w:num w:numId="5" w16cid:durableId="429542319">
    <w:abstractNumId w:val="28"/>
  </w:num>
  <w:num w:numId="6" w16cid:durableId="196546087">
    <w:abstractNumId w:val="30"/>
  </w:num>
  <w:num w:numId="7" w16cid:durableId="1591699690">
    <w:abstractNumId w:val="21"/>
  </w:num>
  <w:num w:numId="8" w16cid:durableId="586617056">
    <w:abstractNumId w:val="35"/>
  </w:num>
  <w:num w:numId="9" w16cid:durableId="1063912617">
    <w:abstractNumId w:val="32"/>
  </w:num>
  <w:num w:numId="10" w16cid:durableId="1230110895">
    <w:abstractNumId w:val="27"/>
  </w:num>
  <w:num w:numId="11" w16cid:durableId="1591085056">
    <w:abstractNumId w:val="40"/>
  </w:num>
  <w:num w:numId="12" w16cid:durableId="82803189">
    <w:abstractNumId w:val="1"/>
  </w:num>
  <w:num w:numId="13" w16cid:durableId="656572055">
    <w:abstractNumId w:val="31"/>
  </w:num>
  <w:num w:numId="14" w16cid:durableId="121971262">
    <w:abstractNumId w:val="5"/>
  </w:num>
  <w:num w:numId="15" w16cid:durableId="1792628393">
    <w:abstractNumId w:val="36"/>
  </w:num>
  <w:num w:numId="16" w16cid:durableId="544174831">
    <w:abstractNumId w:val="33"/>
  </w:num>
  <w:num w:numId="17" w16cid:durableId="1204174810">
    <w:abstractNumId w:val="14"/>
  </w:num>
  <w:num w:numId="18" w16cid:durableId="1592275527">
    <w:abstractNumId w:val="13"/>
  </w:num>
  <w:num w:numId="19" w16cid:durableId="578906586">
    <w:abstractNumId w:val="29"/>
  </w:num>
  <w:num w:numId="20" w16cid:durableId="1197810283">
    <w:abstractNumId w:val="39"/>
  </w:num>
  <w:num w:numId="21" w16cid:durableId="1428161355">
    <w:abstractNumId w:val="26"/>
  </w:num>
  <w:num w:numId="22" w16cid:durableId="1543515878">
    <w:abstractNumId w:val="18"/>
  </w:num>
  <w:num w:numId="23" w16cid:durableId="1081637584">
    <w:abstractNumId w:val="37"/>
  </w:num>
  <w:num w:numId="24" w16cid:durableId="153379839">
    <w:abstractNumId w:val="42"/>
  </w:num>
  <w:num w:numId="25" w16cid:durableId="17393754">
    <w:abstractNumId w:val="7"/>
  </w:num>
  <w:num w:numId="26" w16cid:durableId="2145348961">
    <w:abstractNumId w:val="16"/>
  </w:num>
  <w:num w:numId="27" w16cid:durableId="1311784216">
    <w:abstractNumId w:val="4"/>
  </w:num>
  <w:num w:numId="28" w16cid:durableId="309558154">
    <w:abstractNumId w:val="20"/>
  </w:num>
  <w:num w:numId="29" w16cid:durableId="1951157330">
    <w:abstractNumId w:val="6"/>
  </w:num>
  <w:num w:numId="30" w16cid:durableId="1561819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203081">
    <w:abstractNumId w:val="2"/>
  </w:num>
  <w:num w:numId="32" w16cid:durableId="356660606">
    <w:abstractNumId w:val="19"/>
  </w:num>
  <w:num w:numId="33" w16cid:durableId="1619556821">
    <w:abstractNumId w:val="38"/>
  </w:num>
  <w:num w:numId="34" w16cid:durableId="1159924198">
    <w:abstractNumId w:val="12"/>
  </w:num>
  <w:num w:numId="35" w16cid:durableId="661080623">
    <w:abstractNumId w:val="0"/>
  </w:num>
  <w:num w:numId="36" w16cid:durableId="670790375">
    <w:abstractNumId w:val="25"/>
  </w:num>
  <w:num w:numId="37" w16cid:durableId="2013602652">
    <w:abstractNumId w:val="9"/>
  </w:num>
  <w:num w:numId="38" w16cid:durableId="528102798">
    <w:abstractNumId w:val="15"/>
  </w:num>
  <w:num w:numId="39" w16cid:durableId="409812427">
    <w:abstractNumId w:val="17"/>
  </w:num>
  <w:num w:numId="40" w16cid:durableId="1380322101">
    <w:abstractNumId w:val="8"/>
  </w:num>
  <w:num w:numId="41" w16cid:durableId="1341158334">
    <w:abstractNumId w:val="3"/>
  </w:num>
  <w:num w:numId="42" w16cid:durableId="1491867431">
    <w:abstractNumId w:val="24"/>
  </w:num>
  <w:num w:numId="43" w16cid:durableId="2637317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CF"/>
    <w:rsid w:val="000168D6"/>
    <w:rsid w:val="000204B8"/>
    <w:rsid w:val="0002475D"/>
    <w:rsid w:val="00031253"/>
    <w:rsid w:val="00032D36"/>
    <w:rsid w:val="00047035"/>
    <w:rsid w:val="0005079C"/>
    <w:rsid w:val="000A431F"/>
    <w:rsid w:val="000B10E7"/>
    <w:rsid w:val="000B1A7E"/>
    <w:rsid w:val="000C03FF"/>
    <w:rsid w:val="000D0854"/>
    <w:rsid w:val="000D36FE"/>
    <w:rsid w:val="000E7CDF"/>
    <w:rsid w:val="000F105C"/>
    <w:rsid w:val="000F4DA6"/>
    <w:rsid w:val="000F4DEE"/>
    <w:rsid w:val="0010240A"/>
    <w:rsid w:val="00117FD3"/>
    <w:rsid w:val="0012502B"/>
    <w:rsid w:val="001358CF"/>
    <w:rsid w:val="001367B3"/>
    <w:rsid w:val="00137007"/>
    <w:rsid w:val="001649C5"/>
    <w:rsid w:val="00175935"/>
    <w:rsid w:val="001828CE"/>
    <w:rsid w:val="001830F2"/>
    <w:rsid w:val="00214A06"/>
    <w:rsid w:val="002155AC"/>
    <w:rsid w:val="00217CF1"/>
    <w:rsid w:val="002338FD"/>
    <w:rsid w:val="00244B0E"/>
    <w:rsid w:val="00247B74"/>
    <w:rsid w:val="002A3719"/>
    <w:rsid w:val="002B6371"/>
    <w:rsid w:val="002D20C7"/>
    <w:rsid w:val="002D614A"/>
    <w:rsid w:val="002F53B4"/>
    <w:rsid w:val="002F5652"/>
    <w:rsid w:val="00301E9D"/>
    <w:rsid w:val="00345F45"/>
    <w:rsid w:val="003541C5"/>
    <w:rsid w:val="00363448"/>
    <w:rsid w:val="003667BD"/>
    <w:rsid w:val="00370B78"/>
    <w:rsid w:val="003756D9"/>
    <w:rsid w:val="00384DDC"/>
    <w:rsid w:val="003A35A8"/>
    <w:rsid w:val="003A4700"/>
    <w:rsid w:val="003B4E46"/>
    <w:rsid w:val="003C6762"/>
    <w:rsid w:val="003E7257"/>
    <w:rsid w:val="003E7294"/>
    <w:rsid w:val="004006BC"/>
    <w:rsid w:val="0040487E"/>
    <w:rsid w:val="004329E1"/>
    <w:rsid w:val="004351FC"/>
    <w:rsid w:val="0043549B"/>
    <w:rsid w:val="00454FD4"/>
    <w:rsid w:val="00464C9D"/>
    <w:rsid w:val="00470C07"/>
    <w:rsid w:val="00483576"/>
    <w:rsid w:val="004862BF"/>
    <w:rsid w:val="00487FE0"/>
    <w:rsid w:val="004B4F60"/>
    <w:rsid w:val="004B57BA"/>
    <w:rsid w:val="004C2730"/>
    <w:rsid w:val="004F45A3"/>
    <w:rsid w:val="004F5024"/>
    <w:rsid w:val="00512A1C"/>
    <w:rsid w:val="00514C19"/>
    <w:rsid w:val="005152F7"/>
    <w:rsid w:val="00527E8C"/>
    <w:rsid w:val="00542CE5"/>
    <w:rsid w:val="005430C8"/>
    <w:rsid w:val="00555203"/>
    <w:rsid w:val="005916D8"/>
    <w:rsid w:val="005A30BE"/>
    <w:rsid w:val="005E6EEA"/>
    <w:rsid w:val="0061089E"/>
    <w:rsid w:val="00626E4F"/>
    <w:rsid w:val="006361AF"/>
    <w:rsid w:val="006572ED"/>
    <w:rsid w:val="006607BE"/>
    <w:rsid w:val="00667F25"/>
    <w:rsid w:val="0068531E"/>
    <w:rsid w:val="00695024"/>
    <w:rsid w:val="006B55A3"/>
    <w:rsid w:val="006D079D"/>
    <w:rsid w:val="006D1927"/>
    <w:rsid w:val="006E0AA6"/>
    <w:rsid w:val="00701349"/>
    <w:rsid w:val="00707039"/>
    <w:rsid w:val="00720871"/>
    <w:rsid w:val="007353A3"/>
    <w:rsid w:val="00753103"/>
    <w:rsid w:val="00764C31"/>
    <w:rsid w:val="007772F6"/>
    <w:rsid w:val="007777D9"/>
    <w:rsid w:val="00796A79"/>
    <w:rsid w:val="007A6D1D"/>
    <w:rsid w:val="007A7CD7"/>
    <w:rsid w:val="007B0F6E"/>
    <w:rsid w:val="007B3BD3"/>
    <w:rsid w:val="007C7226"/>
    <w:rsid w:val="007F2CBB"/>
    <w:rsid w:val="0080287B"/>
    <w:rsid w:val="00827279"/>
    <w:rsid w:val="00842829"/>
    <w:rsid w:val="008447F6"/>
    <w:rsid w:val="00850199"/>
    <w:rsid w:val="00876C6F"/>
    <w:rsid w:val="00880984"/>
    <w:rsid w:val="0088285C"/>
    <w:rsid w:val="008909DD"/>
    <w:rsid w:val="008914F3"/>
    <w:rsid w:val="00893208"/>
    <w:rsid w:val="00897725"/>
    <w:rsid w:val="008B4339"/>
    <w:rsid w:val="008C06D7"/>
    <w:rsid w:val="008C48A8"/>
    <w:rsid w:val="008D0D66"/>
    <w:rsid w:val="008D0F75"/>
    <w:rsid w:val="008E1845"/>
    <w:rsid w:val="008E50A2"/>
    <w:rsid w:val="009109FC"/>
    <w:rsid w:val="009123A7"/>
    <w:rsid w:val="0091645E"/>
    <w:rsid w:val="009304FA"/>
    <w:rsid w:val="009349FD"/>
    <w:rsid w:val="00941751"/>
    <w:rsid w:val="009546A2"/>
    <w:rsid w:val="009559CF"/>
    <w:rsid w:val="00971075"/>
    <w:rsid w:val="009A503A"/>
    <w:rsid w:val="009C21AF"/>
    <w:rsid w:val="009E63F7"/>
    <w:rsid w:val="009F6F9D"/>
    <w:rsid w:val="00A00A34"/>
    <w:rsid w:val="00A17A60"/>
    <w:rsid w:val="00A260EB"/>
    <w:rsid w:val="00A3166F"/>
    <w:rsid w:val="00A45EA8"/>
    <w:rsid w:val="00A55049"/>
    <w:rsid w:val="00A56CC7"/>
    <w:rsid w:val="00A66782"/>
    <w:rsid w:val="00A67BEA"/>
    <w:rsid w:val="00A74088"/>
    <w:rsid w:val="00AB5295"/>
    <w:rsid w:val="00AC7461"/>
    <w:rsid w:val="00AC7732"/>
    <w:rsid w:val="00AE179D"/>
    <w:rsid w:val="00AE24A7"/>
    <w:rsid w:val="00AE290F"/>
    <w:rsid w:val="00AF5947"/>
    <w:rsid w:val="00B00D8C"/>
    <w:rsid w:val="00B36BA1"/>
    <w:rsid w:val="00B374AD"/>
    <w:rsid w:val="00B42CF1"/>
    <w:rsid w:val="00B55FE7"/>
    <w:rsid w:val="00B67E83"/>
    <w:rsid w:val="00BC1304"/>
    <w:rsid w:val="00BE4D95"/>
    <w:rsid w:val="00C019AD"/>
    <w:rsid w:val="00C31CC5"/>
    <w:rsid w:val="00CA3DFC"/>
    <w:rsid w:val="00CC232B"/>
    <w:rsid w:val="00CC7AF9"/>
    <w:rsid w:val="00CE3ADC"/>
    <w:rsid w:val="00CF13B0"/>
    <w:rsid w:val="00CF41DC"/>
    <w:rsid w:val="00D05C31"/>
    <w:rsid w:val="00D13545"/>
    <w:rsid w:val="00D239EF"/>
    <w:rsid w:val="00D40868"/>
    <w:rsid w:val="00D5187D"/>
    <w:rsid w:val="00D56B73"/>
    <w:rsid w:val="00D63F0B"/>
    <w:rsid w:val="00D71177"/>
    <w:rsid w:val="00D71AAA"/>
    <w:rsid w:val="00D76125"/>
    <w:rsid w:val="00D805D7"/>
    <w:rsid w:val="00D85143"/>
    <w:rsid w:val="00D92650"/>
    <w:rsid w:val="00DA45AB"/>
    <w:rsid w:val="00DB43D8"/>
    <w:rsid w:val="00DB50E6"/>
    <w:rsid w:val="00DC394B"/>
    <w:rsid w:val="00DE5B96"/>
    <w:rsid w:val="00DF75E7"/>
    <w:rsid w:val="00E15A5F"/>
    <w:rsid w:val="00E244F4"/>
    <w:rsid w:val="00E61609"/>
    <w:rsid w:val="00E652DC"/>
    <w:rsid w:val="00EA5FF6"/>
    <w:rsid w:val="00EB16EC"/>
    <w:rsid w:val="00EC37C7"/>
    <w:rsid w:val="00F0418E"/>
    <w:rsid w:val="00F06588"/>
    <w:rsid w:val="00F25CE6"/>
    <w:rsid w:val="00F31D61"/>
    <w:rsid w:val="00F34F12"/>
    <w:rsid w:val="00F60E6E"/>
    <w:rsid w:val="00F77871"/>
    <w:rsid w:val="00F96DFA"/>
    <w:rsid w:val="00FD0F73"/>
    <w:rsid w:val="00FE5978"/>
    <w:rsid w:val="00FF0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5AD1"/>
  <w15:docId w15:val="{E101244B-C2EF-441C-9500-1F67E1FF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5D"/>
    <w:rPr>
      <w:rFonts w:ascii="Arial" w:eastAsia="Arial" w:hAnsi="Arial" w:cs="Arial"/>
    </w:rPr>
  </w:style>
  <w:style w:type="paragraph" w:styleId="Heading1">
    <w:name w:val="heading 1"/>
    <w:basedOn w:val="Normal"/>
    <w:uiPriority w:val="9"/>
    <w:qFormat/>
    <w:pPr>
      <w:ind w:left="160"/>
      <w:jc w:val="both"/>
      <w:outlineLvl w:val="0"/>
    </w:pPr>
    <w:rPr>
      <w:b/>
      <w:bCs/>
      <w:sz w:val="28"/>
      <w:szCs w:val="28"/>
    </w:rPr>
  </w:style>
  <w:style w:type="paragraph" w:styleId="Heading2">
    <w:name w:val="heading 2"/>
    <w:basedOn w:val="Normal"/>
    <w:uiPriority w:val="9"/>
    <w:unhideWhenUsed/>
    <w:qFormat/>
    <w:pPr>
      <w:spacing w:before="92"/>
      <w:ind w:left="160"/>
      <w:outlineLvl w:val="1"/>
    </w:pPr>
    <w:rPr>
      <w:b/>
      <w:bCs/>
      <w:sz w:val="24"/>
      <w:szCs w:val="24"/>
    </w:rPr>
  </w:style>
  <w:style w:type="paragraph" w:styleId="Heading3">
    <w:name w:val="heading 3"/>
    <w:basedOn w:val="Normal"/>
    <w:uiPriority w:val="9"/>
    <w:unhideWhenUsed/>
    <w:qFormat/>
    <w:pPr>
      <w:ind w:left="562" w:hanging="403"/>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36"/>
      <w:ind w:left="1211" w:right="1024"/>
      <w:jc w:val="center"/>
    </w:pPr>
    <w:rPr>
      <w:rFonts w:ascii="Times New Roman" w:eastAsia="Times New Roman" w:hAnsi="Times New Roman" w:cs="Times New Roman"/>
      <w:b/>
      <w:bCs/>
      <w:sz w:val="52"/>
      <w:szCs w:val="52"/>
    </w:rPr>
  </w:style>
  <w:style w:type="paragraph" w:styleId="ListParagraph">
    <w:name w:val="List Paragraph"/>
    <w:aliases w:val="1.1"/>
    <w:basedOn w:val="Normal"/>
    <w:uiPriority w:val="34"/>
    <w:qFormat/>
    <w:pPr>
      <w:ind w:left="868" w:hanging="567"/>
    </w:pPr>
  </w:style>
  <w:style w:type="paragraph" w:customStyle="1" w:styleId="TableParagraph">
    <w:name w:val="Table Paragraph"/>
    <w:basedOn w:val="Normal"/>
    <w:uiPriority w:val="1"/>
    <w:qFormat/>
    <w:pPr>
      <w:spacing w:before="134"/>
    </w:pPr>
  </w:style>
  <w:style w:type="character" w:styleId="CommentReference">
    <w:name w:val="annotation reference"/>
    <w:basedOn w:val="DefaultParagraphFont"/>
    <w:uiPriority w:val="99"/>
    <w:semiHidden/>
    <w:unhideWhenUsed/>
    <w:rsid w:val="00701349"/>
    <w:rPr>
      <w:sz w:val="16"/>
      <w:szCs w:val="16"/>
    </w:rPr>
  </w:style>
  <w:style w:type="paragraph" w:styleId="CommentText">
    <w:name w:val="annotation text"/>
    <w:basedOn w:val="Normal"/>
    <w:link w:val="CommentTextChar"/>
    <w:uiPriority w:val="99"/>
    <w:unhideWhenUsed/>
    <w:rsid w:val="00701349"/>
    <w:rPr>
      <w:sz w:val="20"/>
      <w:szCs w:val="20"/>
    </w:rPr>
  </w:style>
  <w:style w:type="character" w:customStyle="1" w:styleId="CommentTextChar">
    <w:name w:val="Comment Text Char"/>
    <w:basedOn w:val="DefaultParagraphFont"/>
    <w:link w:val="CommentText"/>
    <w:uiPriority w:val="99"/>
    <w:rsid w:val="0070134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01349"/>
    <w:rPr>
      <w:b/>
      <w:bCs/>
    </w:rPr>
  </w:style>
  <w:style w:type="character" w:customStyle="1" w:styleId="CommentSubjectChar">
    <w:name w:val="Comment Subject Char"/>
    <w:basedOn w:val="CommentTextChar"/>
    <w:link w:val="CommentSubject"/>
    <w:uiPriority w:val="99"/>
    <w:semiHidden/>
    <w:rsid w:val="00701349"/>
    <w:rPr>
      <w:rFonts w:ascii="Arial" w:eastAsia="Arial" w:hAnsi="Arial" w:cs="Arial"/>
      <w:b/>
      <w:bCs/>
      <w:sz w:val="20"/>
      <w:szCs w:val="20"/>
    </w:rPr>
  </w:style>
  <w:style w:type="character" w:styleId="Hyperlink">
    <w:name w:val="Hyperlink"/>
    <w:basedOn w:val="DefaultParagraphFont"/>
    <w:uiPriority w:val="99"/>
    <w:rsid w:val="005916D8"/>
    <w:rPr>
      <w:rFonts w:cs="Times New Roman"/>
      <w:color w:val="0000FF"/>
      <w:u w:val="single"/>
    </w:rPr>
  </w:style>
  <w:style w:type="paragraph" w:styleId="BodyTextIndent">
    <w:name w:val="Body Text Indent"/>
    <w:basedOn w:val="Normal"/>
    <w:link w:val="BodyTextIndentChar"/>
    <w:uiPriority w:val="99"/>
    <w:semiHidden/>
    <w:unhideWhenUsed/>
    <w:rsid w:val="003B4E46"/>
    <w:pPr>
      <w:spacing w:after="120"/>
      <w:ind w:left="283"/>
    </w:pPr>
  </w:style>
  <w:style w:type="character" w:customStyle="1" w:styleId="BodyTextIndentChar">
    <w:name w:val="Body Text Indent Char"/>
    <w:basedOn w:val="DefaultParagraphFont"/>
    <w:link w:val="BodyTextIndent"/>
    <w:uiPriority w:val="99"/>
    <w:semiHidden/>
    <w:rsid w:val="003B4E46"/>
    <w:rPr>
      <w:rFonts w:ascii="Arial" w:eastAsia="Arial" w:hAnsi="Arial" w:cs="Arial"/>
    </w:rPr>
  </w:style>
  <w:style w:type="paragraph" w:customStyle="1" w:styleId="block">
    <w:name w:val="block"/>
    <w:aliases w:val="b"/>
    <w:basedOn w:val="Heading2"/>
    <w:uiPriority w:val="99"/>
    <w:rsid w:val="00D5187D"/>
    <w:pPr>
      <w:widowControl/>
      <w:numPr>
        <w:numId w:val="17"/>
      </w:numPr>
      <w:autoSpaceDE/>
      <w:autoSpaceDN/>
      <w:spacing w:before="240" w:line="240" w:lineRule="atLeast"/>
    </w:pPr>
    <w:rPr>
      <w:rFonts w:ascii="Times New Roman" w:eastAsia="Times New Roman" w:hAnsi="Times New Roman" w:cs="Times New Roman"/>
      <w:b w:val="0"/>
      <w:bCs w:val="0"/>
      <w:szCs w:val="20"/>
      <w:lang w:val="en-GB" w:eastAsia="en-AU"/>
    </w:rPr>
  </w:style>
  <w:style w:type="table" w:styleId="TableGrid">
    <w:name w:val="Table Grid"/>
    <w:basedOn w:val="TableNormal"/>
    <w:uiPriority w:val="39"/>
    <w:rsid w:val="00657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572ED"/>
    <w:rPr>
      <w:rFonts w:ascii="Arial" w:eastAsia="Arial" w:hAnsi="Arial" w:cs="Arial"/>
      <w:sz w:val="24"/>
      <w:szCs w:val="24"/>
    </w:rPr>
  </w:style>
  <w:style w:type="paragraph" w:customStyle="1" w:styleId="definition0">
    <w:name w:val="definition0"/>
    <w:basedOn w:val="Normal"/>
    <w:rsid w:val="000F4DA6"/>
    <w:pPr>
      <w:widowControl/>
      <w:autoSpaceDE/>
      <w:autoSpaceDN/>
      <w:spacing w:before="100" w:beforeAutospacing="1" w:after="100" w:afterAutospacing="1"/>
    </w:pPr>
    <w:rPr>
      <w:rFonts w:ascii="Calibri" w:eastAsiaTheme="minorHAnsi" w:hAnsi="Calibri" w:cs="Calibri"/>
      <w:lang w:val="en-AU" w:eastAsia="en-AU"/>
    </w:rPr>
  </w:style>
  <w:style w:type="paragraph" w:customStyle="1" w:styleId="definition">
    <w:name w:val="definition"/>
    <w:basedOn w:val="Normal"/>
    <w:rsid w:val="000F4DA6"/>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ragraph">
    <w:name w:val="paragraph"/>
    <w:basedOn w:val="Normal"/>
    <w:rsid w:val="000F4DA6"/>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ragraphsub">
    <w:name w:val="paragraphsub"/>
    <w:basedOn w:val="Normal"/>
    <w:rsid w:val="000F4DA6"/>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971075"/>
    <w:rPr>
      <w:color w:val="605E5C"/>
      <w:shd w:val="clear" w:color="auto" w:fill="E1DFDD"/>
    </w:rPr>
  </w:style>
  <w:style w:type="paragraph" w:styleId="Header">
    <w:name w:val="header"/>
    <w:basedOn w:val="Normal"/>
    <w:link w:val="HeaderChar"/>
    <w:uiPriority w:val="99"/>
    <w:unhideWhenUsed/>
    <w:rsid w:val="00720871"/>
    <w:pPr>
      <w:tabs>
        <w:tab w:val="center" w:pos="4513"/>
        <w:tab w:val="right" w:pos="9026"/>
      </w:tabs>
    </w:pPr>
  </w:style>
  <w:style w:type="character" w:customStyle="1" w:styleId="HeaderChar">
    <w:name w:val="Header Char"/>
    <w:basedOn w:val="DefaultParagraphFont"/>
    <w:link w:val="Header"/>
    <w:uiPriority w:val="99"/>
    <w:rsid w:val="00720871"/>
    <w:rPr>
      <w:rFonts w:ascii="Arial" w:eastAsia="Arial" w:hAnsi="Arial" w:cs="Arial"/>
    </w:rPr>
  </w:style>
  <w:style w:type="paragraph" w:styleId="Footer">
    <w:name w:val="footer"/>
    <w:basedOn w:val="Normal"/>
    <w:link w:val="FooterChar"/>
    <w:uiPriority w:val="99"/>
    <w:unhideWhenUsed/>
    <w:rsid w:val="00720871"/>
    <w:pPr>
      <w:tabs>
        <w:tab w:val="center" w:pos="4513"/>
        <w:tab w:val="right" w:pos="9026"/>
      </w:tabs>
    </w:pPr>
  </w:style>
  <w:style w:type="character" w:customStyle="1" w:styleId="FooterChar">
    <w:name w:val="Footer Char"/>
    <w:basedOn w:val="DefaultParagraphFont"/>
    <w:link w:val="Footer"/>
    <w:uiPriority w:val="99"/>
    <w:rsid w:val="00720871"/>
    <w:rPr>
      <w:rFonts w:ascii="Arial" w:eastAsia="Arial" w:hAnsi="Arial" w:cs="Arial"/>
    </w:rPr>
  </w:style>
  <w:style w:type="paragraph" w:styleId="TOCHeading">
    <w:name w:val="TOC Heading"/>
    <w:basedOn w:val="Heading1"/>
    <w:next w:val="Normal"/>
    <w:uiPriority w:val="39"/>
    <w:unhideWhenUsed/>
    <w:qFormat/>
    <w:rsid w:val="00A6678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A66782"/>
    <w:pPr>
      <w:spacing w:after="100"/>
    </w:pPr>
  </w:style>
  <w:style w:type="paragraph" w:styleId="TOC3">
    <w:name w:val="toc 3"/>
    <w:basedOn w:val="Normal"/>
    <w:next w:val="Normal"/>
    <w:autoRedefine/>
    <w:uiPriority w:val="39"/>
    <w:unhideWhenUsed/>
    <w:rsid w:val="00A66782"/>
    <w:pPr>
      <w:spacing w:after="100"/>
      <w:ind w:left="440"/>
    </w:pPr>
  </w:style>
  <w:style w:type="paragraph" w:styleId="TOC2">
    <w:name w:val="toc 2"/>
    <w:basedOn w:val="Normal"/>
    <w:next w:val="Normal"/>
    <w:autoRedefine/>
    <w:uiPriority w:val="39"/>
    <w:unhideWhenUsed/>
    <w:rsid w:val="00A66782"/>
    <w:pPr>
      <w:spacing w:after="100"/>
      <w:ind w:left="220"/>
    </w:pPr>
  </w:style>
  <w:style w:type="paragraph" w:styleId="Revision">
    <w:name w:val="Revision"/>
    <w:hidden/>
    <w:uiPriority w:val="99"/>
    <w:semiHidden/>
    <w:rsid w:val="009F6F9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35612">
      <w:bodyDiv w:val="1"/>
      <w:marLeft w:val="0"/>
      <w:marRight w:val="0"/>
      <w:marTop w:val="0"/>
      <w:marBottom w:val="0"/>
      <w:divBdr>
        <w:top w:val="none" w:sz="0" w:space="0" w:color="auto"/>
        <w:left w:val="none" w:sz="0" w:space="0" w:color="auto"/>
        <w:bottom w:val="none" w:sz="0" w:space="0" w:color="auto"/>
        <w:right w:val="none" w:sz="0" w:space="0" w:color="auto"/>
      </w:divBdr>
    </w:div>
    <w:div w:id="1172378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health-topics/rural-health-workforce/classifications/mmm" TargetMode="External"/><Relationship Id="rId18" Type="http://schemas.openxmlformats.org/officeDocument/2006/relationships/hyperlink" Target="http://www.ruraldoc.com.au/" TargetMode="External"/><Relationship Id="rId3" Type="http://schemas.openxmlformats.org/officeDocument/2006/relationships/customXml" Target="../customXml/item3.xml"/><Relationship Id="rId21" Type="http://schemas.openxmlformats.org/officeDocument/2006/relationships/hyperlink" Target="http://www.ntphn.org.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workforce.com.au" TargetMode="External"/><Relationship Id="rId2" Type="http://schemas.openxmlformats.org/officeDocument/2006/relationships/customXml" Target="../customXml/item2.xml"/><Relationship Id="rId16" Type="http://schemas.openxmlformats.org/officeDocument/2006/relationships/hyperlink" Target="http://www.rwav.com.au" TargetMode="External"/><Relationship Id="rId20" Type="http://schemas.openxmlformats.org/officeDocument/2006/relationships/hyperlink" Target="http://www.thepeopleproject.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swrdn.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uralhealthwest.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u@thepeopleproject.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ED39D-4B3F-4CEE-ABA2-5CD2B377C6A7}">
  <ds:schemaRefs>
    <ds:schemaRef ds:uri="http://schemas.openxmlformats.org/officeDocument/2006/bibliography"/>
  </ds:schemaRefs>
</ds:datastoreItem>
</file>

<file path=customXml/itemProps2.xml><?xml version="1.0" encoding="utf-8"?>
<ds:datastoreItem xmlns:ds="http://schemas.openxmlformats.org/officeDocument/2006/customXml" ds:itemID="{7C5C8D33-326B-42B8-A046-C884F28B805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7C331A-294D-473B-A91E-674D921F7663}">
  <ds:schemaRefs>
    <ds:schemaRef ds:uri="http://schemas.microsoft.com/sharepoint/v3/contenttype/forms"/>
  </ds:schemaRefs>
</ds:datastoreItem>
</file>

<file path=customXml/itemProps4.xml><?xml version="1.0" encoding="utf-8"?>
<ds:datastoreItem xmlns:ds="http://schemas.openxmlformats.org/officeDocument/2006/customXml" ds:itemID="{22C19044-3D26-434F-B63E-61C7CD769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4745</Words>
  <Characters>27049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Five Year International Medical Graduates Recruitment Scheme</vt:lpstr>
    </vt:vector>
  </TitlesOfParts>
  <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Year International Medical Graduates Recruitment Scheme</dc:title>
  <dc:creator>Australian Government Department of Health and Aged Care</dc:creator>
  <cp:keywords>Health workforce</cp:keywords>
  <cp:revision>14</cp:revision>
  <dcterms:created xsi:type="dcterms:W3CDTF">2025-03-11T05:41:00Z</dcterms:created>
  <dcterms:modified xsi:type="dcterms:W3CDTF">2025-04-29T06:18:00Z</dcterms:modified>
</cp:coreProperties>
</file>