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1F2E3FBD" w:rsidR="00D560DC" w:rsidRPr="00F061D2" w:rsidRDefault="00F85B1F" w:rsidP="006E174F">
      <w:pPr>
        <w:pStyle w:val="Title"/>
        <w:rPr>
          <w:lang w:val="el-GR"/>
        </w:rPr>
      </w:pPr>
      <w:sdt>
        <w:sdtPr>
          <w:rPr>
            <w:rFonts w:eastAsiaTheme="minorEastAsia"/>
            <w:spacing w:val="0"/>
            <w:kern w:val="0"/>
            <w:lang w:val="el-GR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61D2" w:rsidRPr="00F061D2">
            <w:rPr>
              <w:rFonts w:eastAsiaTheme="minorEastAsia"/>
              <w:spacing w:val="0"/>
              <w:kern w:val="0"/>
              <w:lang w:val="el-GR"/>
            </w:rPr>
            <w:t>Φθηνότερα Φάρμακα – Πάγωμα στο μέγιστο κόστος των φαρμάκων PBS για τους ασθενείς.</w:t>
          </w:r>
        </w:sdtContent>
      </w:sdt>
    </w:p>
    <w:p w14:paraId="7E78742E" w14:textId="58C06E5C" w:rsidR="00965793" w:rsidRPr="00F061D2" w:rsidRDefault="00F061D2" w:rsidP="00965793">
      <w:pPr>
        <w:rPr>
          <w:lang w:val="el-GR"/>
        </w:rPr>
      </w:pPr>
      <w:r w:rsidRPr="00F061D2">
        <w:rPr>
          <w:lang w:val="el-GR"/>
        </w:rPr>
        <w:t>Από την 1η Ιανουαρίου 2025 το μέγιστο κόστος για τους ασθενείς παραμένει στα</w:t>
      </w:r>
      <w:r w:rsidR="00965793" w:rsidRPr="00F061D2">
        <w:rPr>
          <w:lang w:val="el-GR"/>
        </w:rPr>
        <w:t>:</w:t>
      </w:r>
    </w:p>
    <w:p w14:paraId="053BC969" w14:textId="2D4998B3" w:rsidR="00965793" w:rsidRPr="00F061D2" w:rsidRDefault="00F061D2" w:rsidP="00965793">
      <w:pPr>
        <w:pStyle w:val="Bullet1"/>
        <w:rPr>
          <w:lang w:val="el-GR"/>
        </w:rPr>
      </w:pPr>
      <w:r w:rsidRPr="00F061D2">
        <w:rPr>
          <w:lang w:val="el-GR"/>
        </w:rPr>
        <w:t>$7,70 για συνταξιούχους και κατόχους κάρτας εκπτώσεων μέχρι το 2030</w:t>
      </w:r>
      <w:r w:rsidR="00965793" w:rsidRPr="00F061D2">
        <w:rPr>
          <w:lang w:val="el-GR"/>
        </w:rPr>
        <w:t>.</w:t>
      </w:r>
    </w:p>
    <w:p w14:paraId="07D74583" w14:textId="4CA91F3E" w:rsidR="00FB334E" w:rsidRPr="00F061D2" w:rsidRDefault="00F061D2" w:rsidP="00965793">
      <w:pPr>
        <w:pStyle w:val="Bullet1"/>
        <w:rPr>
          <w:lang w:val="el-GR"/>
        </w:rPr>
      </w:pPr>
      <w:r w:rsidRPr="00F061D2">
        <w:rPr>
          <w:lang w:val="el-GR"/>
        </w:rPr>
        <w:t xml:space="preserve">$31,60 για όλους τους άλλους κατόχους κάρτας </w:t>
      </w:r>
      <w:r w:rsidRPr="00F061D2">
        <w:t>Medicare</w:t>
      </w:r>
      <w:r w:rsidRPr="00F061D2">
        <w:rPr>
          <w:lang w:val="el-GR"/>
        </w:rPr>
        <w:t xml:space="preserve"> το 2025</w:t>
      </w:r>
      <w:r w:rsidR="00965793" w:rsidRPr="00F061D2">
        <w:rPr>
          <w:lang w:val="el-GR"/>
        </w:rPr>
        <w:t>.</w:t>
      </w:r>
    </w:p>
    <w:p w14:paraId="7FD8D986" w14:textId="1A9989C8" w:rsidR="00965793" w:rsidRPr="00F061D2" w:rsidRDefault="00F061D2" w:rsidP="00965793">
      <w:pPr>
        <w:rPr>
          <w:lang w:val="el-GR"/>
        </w:rPr>
      </w:pPr>
      <w:r w:rsidRPr="00F061D2">
        <w:rPr>
          <w:lang w:val="el-GR"/>
        </w:rPr>
        <w:t>Ρωτήστε τον γιατρό ή τον φαρμακοποιό σας</w:t>
      </w:r>
      <w:r w:rsidR="00965793" w:rsidRPr="00F061D2">
        <w:rPr>
          <w:lang w:val="el-GR"/>
        </w:rPr>
        <w:t>:</w:t>
      </w:r>
    </w:p>
    <w:p w14:paraId="3D1DF0A0" w14:textId="777722FF" w:rsidR="00965793" w:rsidRPr="00F061D2" w:rsidRDefault="00F061D2" w:rsidP="00965793">
      <w:pPr>
        <w:pStyle w:val="Bullet1"/>
        <w:rPr>
          <w:lang w:val="el-GR"/>
        </w:rPr>
      </w:pPr>
      <w:r w:rsidRPr="00F061D2">
        <w:rPr>
          <w:lang w:val="el-GR"/>
        </w:rPr>
        <w:t xml:space="preserve">Περιλαμβάνονται τα φάρμακά μου στη λίστα </w:t>
      </w:r>
      <w:r w:rsidRPr="00F061D2">
        <w:t>PBS</w:t>
      </w:r>
      <w:r w:rsidRPr="00F061D2">
        <w:rPr>
          <w:lang w:val="el-GR"/>
        </w:rPr>
        <w:t>;</w:t>
      </w:r>
    </w:p>
    <w:p w14:paraId="40A50936" w14:textId="4D72AE78" w:rsidR="00965793" w:rsidRPr="00F061D2" w:rsidRDefault="00F061D2" w:rsidP="00965793">
      <w:pPr>
        <w:pStyle w:val="Bullet1"/>
        <w:rPr>
          <w:lang w:val="el-GR"/>
        </w:rPr>
      </w:pPr>
      <w:r w:rsidRPr="00F061D2">
        <w:rPr>
          <w:lang w:val="el-GR"/>
        </w:rPr>
        <w:t>Πώς μπορώ να μειώσω τα έξοδα από την τσέπη μου;</w:t>
      </w:r>
    </w:p>
    <w:p w14:paraId="590017D0" w14:textId="1854C8C0" w:rsidR="00965793" w:rsidRPr="00F061D2" w:rsidRDefault="00F061D2" w:rsidP="00965793">
      <w:pPr>
        <w:pStyle w:val="Bullet1"/>
        <w:rPr>
          <w:lang w:val="el-GR"/>
        </w:rPr>
      </w:pPr>
      <w:r w:rsidRPr="00F061D2">
        <w:rPr>
          <w:lang w:val="el-GR"/>
        </w:rPr>
        <w:t xml:space="preserve">Πώς λειτουργεί το Δίχτυ Ασφαλείας </w:t>
      </w:r>
      <w:r w:rsidRPr="00F061D2">
        <w:t>PBS</w:t>
      </w:r>
      <w:r w:rsidRPr="00F061D2">
        <w:rPr>
          <w:lang w:val="el-GR"/>
        </w:rPr>
        <w:t>;</w:t>
      </w:r>
    </w:p>
    <w:p w14:paraId="61B1E271" w14:textId="41B99B85" w:rsidR="00965793" w:rsidRPr="00F061D2" w:rsidRDefault="00F061D2" w:rsidP="00965793">
      <w:pPr>
        <w:rPr>
          <w:lang w:val="el-GR"/>
        </w:rPr>
      </w:pPr>
      <w:r w:rsidRPr="0037596C">
        <w:rPr>
          <w:lang w:val="el-GR"/>
        </w:rPr>
        <w:t>Για περισσότερες πληροφορίες επισκεφθείτε το</w:t>
      </w:r>
      <w:r w:rsidR="00965793" w:rsidRPr="00F061D2">
        <w:rPr>
          <w:lang w:val="el-GR"/>
        </w:rPr>
        <w:t xml:space="preserve">: </w:t>
      </w:r>
      <w:r w:rsidR="00965793" w:rsidRPr="00965793">
        <w:t>health</w:t>
      </w:r>
      <w:r w:rsidR="00965793" w:rsidRPr="00F061D2">
        <w:rPr>
          <w:lang w:val="el-GR"/>
        </w:rPr>
        <w:t>.</w:t>
      </w:r>
      <w:r w:rsidR="00965793" w:rsidRPr="00965793">
        <w:t>gov</w:t>
      </w:r>
      <w:r w:rsidR="00965793" w:rsidRPr="00F061D2">
        <w:rPr>
          <w:lang w:val="el-GR"/>
        </w:rPr>
        <w:t>.</w:t>
      </w:r>
      <w:r w:rsidR="00965793" w:rsidRPr="00965793">
        <w:t>au</w:t>
      </w:r>
      <w:r w:rsidR="00965793" w:rsidRPr="00F061D2">
        <w:rPr>
          <w:lang w:val="el-GR"/>
        </w:rPr>
        <w:t>/</w:t>
      </w:r>
      <w:proofErr w:type="spellStart"/>
      <w:r w:rsidR="00965793" w:rsidRPr="00965793">
        <w:t>cheapermedicines</w:t>
      </w:r>
      <w:proofErr w:type="spellEnd"/>
      <w:r w:rsidR="00965793" w:rsidRPr="00F061D2">
        <w:rPr>
          <w:lang w:val="el-GR"/>
        </w:rPr>
        <w:t xml:space="preserve"> (</w:t>
      </w:r>
      <w:r w:rsidR="00965793" w:rsidRPr="00965793">
        <w:t>https</w:t>
      </w:r>
      <w:r w:rsidR="00965793" w:rsidRPr="00F061D2">
        <w:rPr>
          <w:lang w:val="el-GR"/>
        </w:rPr>
        <w:t>://</w:t>
      </w:r>
      <w:r w:rsidR="00965793" w:rsidRPr="00965793">
        <w:t>www</w:t>
      </w:r>
      <w:r w:rsidR="00965793" w:rsidRPr="00F061D2">
        <w:rPr>
          <w:lang w:val="el-GR"/>
        </w:rPr>
        <w:t>.</w:t>
      </w:r>
      <w:r w:rsidR="00965793" w:rsidRPr="00965793">
        <w:t>health</w:t>
      </w:r>
      <w:r w:rsidR="00965793" w:rsidRPr="00F061D2">
        <w:rPr>
          <w:lang w:val="el-GR"/>
        </w:rPr>
        <w:t>.</w:t>
      </w:r>
      <w:r w:rsidR="00965793" w:rsidRPr="00965793">
        <w:t>gov</w:t>
      </w:r>
      <w:r w:rsidR="00965793" w:rsidRPr="00F061D2">
        <w:rPr>
          <w:lang w:val="el-GR"/>
        </w:rPr>
        <w:t>.</w:t>
      </w:r>
      <w:r w:rsidR="00965793" w:rsidRPr="00965793">
        <w:t>au</w:t>
      </w:r>
      <w:r w:rsidR="00965793" w:rsidRPr="00F061D2">
        <w:rPr>
          <w:lang w:val="el-GR"/>
        </w:rPr>
        <w:t>/</w:t>
      </w:r>
      <w:r w:rsidR="00965793" w:rsidRPr="00965793">
        <w:t>cheaper</w:t>
      </w:r>
      <w:r w:rsidR="00965793" w:rsidRPr="00F061D2">
        <w:rPr>
          <w:lang w:val="el-GR"/>
        </w:rPr>
        <w:t>-</w:t>
      </w:r>
      <w:r w:rsidR="00965793" w:rsidRPr="00965793">
        <w:t>medicines</w:t>
      </w:r>
      <w:r w:rsidR="00965793" w:rsidRPr="00F061D2">
        <w:rPr>
          <w:lang w:val="el-GR"/>
        </w:rPr>
        <w:t>).</w:t>
      </w:r>
    </w:p>
    <w:sectPr w:rsidR="00965793" w:rsidRPr="00F061D2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EA4D" w14:textId="77777777" w:rsidR="00F36B40" w:rsidRDefault="00F36B40" w:rsidP="00D560DC">
      <w:pPr>
        <w:spacing w:before="0" w:after="0" w:line="240" w:lineRule="auto"/>
      </w:pPr>
      <w:r>
        <w:separator/>
      </w:r>
    </w:p>
  </w:endnote>
  <w:endnote w:type="continuationSeparator" w:id="0">
    <w:p w14:paraId="464D975C" w14:textId="77777777" w:rsidR="00F36B40" w:rsidRDefault="00F36B4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322E0430" w:rsidR="0039793D" w:rsidRPr="00F061D2" w:rsidRDefault="00F85B1F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61D2" w:rsidRPr="00F061D2">
          <w:rPr>
            <w:lang w:val="el-GR"/>
          </w:rPr>
          <w:t>Φθηνότερα Φάρμακα – Πάγωμα στο μέγιστο κόστος των φαρμάκων PBS για τους ασθενείς.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445ECC40" w:rsidR="00D560DC" w:rsidRPr="00BD7FCD" w:rsidRDefault="00F85B1F" w:rsidP="00D560DC">
    <w:pPr>
      <w:pStyle w:val="Footer"/>
      <w:rPr>
        <w:sz w:val="22"/>
        <w:szCs w:val="22"/>
        <w:lang w:val="el-GR"/>
      </w:rPr>
    </w:pPr>
    <w:sdt>
      <w:sdtPr>
        <w:rPr>
          <w:sz w:val="22"/>
          <w:szCs w:val="22"/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61D2" w:rsidRPr="00BD7FCD">
          <w:rPr>
            <w:sz w:val="22"/>
            <w:szCs w:val="22"/>
            <w:lang w:val="el-GR"/>
          </w:rPr>
          <w:t xml:space="preserve">Φθηνότερα </w:t>
        </w:r>
        <w:r w:rsidR="00F061D2" w:rsidRPr="00BD7FCD">
          <w:rPr>
            <w:sz w:val="22"/>
            <w:szCs w:val="22"/>
            <w:lang w:val="el-GR"/>
          </w:rPr>
          <w:t>Φάρμακα – Πάγωμα στο μέγιστο κόστος των φαρμάκων PBS για τους ασθενείς.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25E3" w14:textId="77777777" w:rsidR="00F36B40" w:rsidRDefault="00F36B4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B3923C" w14:textId="77777777" w:rsidR="00F36B40" w:rsidRDefault="00F36B4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30234993">
    <w:abstractNumId w:val="14"/>
  </w:num>
  <w:num w:numId="2" w16cid:durableId="1008021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757728">
    <w:abstractNumId w:val="13"/>
  </w:num>
  <w:num w:numId="4" w16cid:durableId="1559626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698844">
    <w:abstractNumId w:val="11"/>
  </w:num>
  <w:num w:numId="6" w16cid:durableId="1038235360">
    <w:abstractNumId w:val="12"/>
  </w:num>
  <w:num w:numId="7" w16cid:durableId="985621905">
    <w:abstractNumId w:val="9"/>
  </w:num>
  <w:num w:numId="8" w16cid:durableId="234710599">
    <w:abstractNumId w:val="7"/>
  </w:num>
  <w:num w:numId="9" w16cid:durableId="164366378">
    <w:abstractNumId w:val="6"/>
  </w:num>
  <w:num w:numId="10" w16cid:durableId="1707638634">
    <w:abstractNumId w:val="5"/>
  </w:num>
  <w:num w:numId="11" w16cid:durableId="1444617006">
    <w:abstractNumId w:val="4"/>
  </w:num>
  <w:num w:numId="12" w16cid:durableId="522939784">
    <w:abstractNumId w:val="8"/>
  </w:num>
  <w:num w:numId="13" w16cid:durableId="1837647422">
    <w:abstractNumId w:val="3"/>
  </w:num>
  <w:num w:numId="14" w16cid:durableId="1063026642">
    <w:abstractNumId w:val="2"/>
  </w:num>
  <w:num w:numId="15" w16cid:durableId="1981765445">
    <w:abstractNumId w:val="1"/>
  </w:num>
  <w:num w:numId="16" w16cid:durableId="47187474">
    <w:abstractNumId w:val="0"/>
  </w:num>
  <w:num w:numId="17" w16cid:durableId="1453399265">
    <w:abstractNumId w:val="10"/>
  </w:num>
  <w:num w:numId="18" w16cid:durableId="1289167179">
    <w:abstractNumId w:val="0"/>
  </w:num>
  <w:num w:numId="19" w16cid:durableId="892883788">
    <w:abstractNumId w:val="1"/>
  </w:num>
  <w:num w:numId="20" w16cid:durableId="266232044">
    <w:abstractNumId w:val="2"/>
  </w:num>
  <w:num w:numId="21" w16cid:durableId="172961378">
    <w:abstractNumId w:val="3"/>
  </w:num>
  <w:num w:numId="22" w16cid:durableId="489634040">
    <w:abstractNumId w:val="8"/>
  </w:num>
  <w:num w:numId="23" w16cid:durableId="658576318">
    <w:abstractNumId w:val="4"/>
  </w:num>
  <w:num w:numId="24" w16cid:durableId="1154877336">
    <w:abstractNumId w:val="5"/>
  </w:num>
  <w:num w:numId="25" w16cid:durableId="1776905987">
    <w:abstractNumId w:val="6"/>
  </w:num>
  <w:num w:numId="26" w16cid:durableId="844708655">
    <w:abstractNumId w:val="7"/>
  </w:num>
  <w:num w:numId="27" w16cid:durableId="1863546805">
    <w:abstractNumId w:val="0"/>
  </w:num>
  <w:num w:numId="28" w16cid:durableId="2109346939">
    <w:abstractNumId w:val="1"/>
  </w:num>
  <w:num w:numId="29" w16cid:durableId="1320385088">
    <w:abstractNumId w:val="2"/>
  </w:num>
  <w:num w:numId="30" w16cid:durableId="200289330">
    <w:abstractNumId w:val="3"/>
  </w:num>
  <w:num w:numId="31" w16cid:durableId="176041872">
    <w:abstractNumId w:val="8"/>
  </w:num>
  <w:num w:numId="32" w16cid:durableId="1302418691">
    <w:abstractNumId w:val="4"/>
  </w:num>
  <w:num w:numId="33" w16cid:durableId="539712590">
    <w:abstractNumId w:val="5"/>
  </w:num>
  <w:num w:numId="34" w16cid:durableId="1426151855">
    <w:abstractNumId w:val="6"/>
  </w:num>
  <w:num w:numId="35" w16cid:durableId="1529176190">
    <w:abstractNumId w:val="7"/>
  </w:num>
  <w:num w:numId="36" w16cid:durableId="1938637402">
    <w:abstractNumId w:val="0"/>
  </w:num>
  <w:num w:numId="37" w16cid:durableId="1746493168">
    <w:abstractNumId w:val="1"/>
  </w:num>
  <w:num w:numId="38" w16cid:durableId="1625386282">
    <w:abstractNumId w:val="2"/>
  </w:num>
  <w:num w:numId="39" w16cid:durableId="2110737023">
    <w:abstractNumId w:val="3"/>
  </w:num>
  <w:num w:numId="40" w16cid:durableId="217977098">
    <w:abstractNumId w:val="8"/>
  </w:num>
  <w:num w:numId="41" w16cid:durableId="1935893567">
    <w:abstractNumId w:val="4"/>
  </w:num>
  <w:num w:numId="42" w16cid:durableId="577906019">
    <w:abstractNumId w:val="5"/>
  </w:num>
  <w:num w:numId="43" w16cid:durableId="1862040489">
    <w:abstractNumId w:val="6"/>
  </w:num>
  <w:num w:numId="44" w16cid:durableId="2094890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35CF9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02475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BD7FCD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3C35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061D2"/>
    <w:rsid w:val="00F36B40"/>
    <w:rsid w:val="00F52C02"/>
    <w:rsid w:val="00F57682"/>
    <w:rsid w:val="00F62279"/>
    <w:rsid w:val="00F627BB"/>
    <w:rsid w:val="00F64FDB"/>
    <w:rsid w:val="00F85B1F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A7593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EB738-0D82-4F3A-B802-D67FDD617BEC}">
  <ds:schemaRefs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381</Characters>
  <Application>Microsoft Office Word</Application>
  <DocSecurity>0</DocSecurity>
  <Lines>14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Φθηνότερα Φάρμακα – Πάγωμα στο μέγιστο κόστος των φαρμάκων PBS για τους ασθενείς.</vt:lpstr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Φθηνότερα Φάρμακα – Πάγωμα στο μέγιστο κόστος των φαρμάκων PBS για τους ασθενείς.</dc:title>
  <dc:subject>Cheaper medicines</dc:subject>
  <dc:creator>Australian Government Department of Health and Aged Care</dc:creator>
  <cp:keywords>Medicines</cp:keywords>
  <dc:description/>
  <cp:revision>5</cp:revision>
  <dcterms:created xsi:type="dcterms:W3CDTF">2025-01-23T02:49:00Z</dcterms:created>
  <dcterms:modified xsi:type="dcterms:W3CDTF">2025-03-03T02:09:00Z</dcterms:modified>
  <cp:category/>
</cp:coreProperties>
</file>