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83694637"/>
        <w:docPartObj>
          <w:docPartGallery w:val="Cover Pages"/>
        </w:docPartObj>
      </w:sdtPr>
      <w:sdtContent>
        <w:sdt>
          <w:sdtPr>
            <w:id w:val="-1863275313"/>
            <w:docPartObj>
              <w:docPartGallery w:val="Cover Pages"/>
            </w:docPartObj>
          </w:sdtPr>
          <w:sdtContent>
            <w:p w14:paraId="582A88C3" w14:textId="477ED269" w:rsidR="002D314D" w:rsidRPr="007F595A" w:rsidRDefault="002D314D" w:rsidP="00DD1628">
              <w:pPr>
                <w:rPr>
                  <w:b/>
                  <w:bCs/>
                  <w:color w:val="FFFFFF" w:themeColor="background1"/>
                  <w:sz w:val="100"/>
                  <w:szCs w:val="100"/>
                </w:rPr>
              </w:pPr>
              <w:r w:rsidRPr="007F595A">
                <w:rPr>
                  <w:b/>
                  <w:bCs/>
                  <w:color w:val="FFFFFF" w:themeColor="background1"/>
                  <w:sz w:val="100"/>
                  <w:szCs w:val="100"/>
                </w:rPr>
                <w:t>Sport Horizon</w:t>
              </w:r>
            </w:p>
            <w:p w14:paraId="72CD811F" w14:textId="41AE4951" w:rsidR="002D314D" w:rsidRPr="007F595A" w:rsidRDefault="002D314D" w:rsidP="00CA45CC">
              <w:pPr>
                <w:rPr>
                  <w:color w:val="FFFFFF" w:themeColor="background1"/>
                  <w:sz w:val="56"/>
                  <w:szCs w:val="56"/>
                </w:rPr>
              </w:pPr>
              <w:r w:rsidRPr="007F595A">
                <w:rPr>
                  <w:color w:val="FFFFFF" w:themeColor="background1"/>
                  <w:sz w:val="56"/>
                  <w:szCs w:val="56"/>
                </w:rPr>
                <w:t>National Sport Strategy 2024- 203</w:t>
              </w:r>
              <w:r w:rsidR="00D6020D">
                <w:rPr>
                  <w:color w:val="FFFFFF" w:themeColor="background1"/>
                  <w:sz w:val="56"/>
                  <w:szCs w:val="56"/>
                </w:rPr>
                <w:t>4</w:t>
              </w:r>
            </w:p>
            <w:p w14:paraId="50DF6BC3" w14:textId="77777777" w:rsidR="002D314D" w:rsidRPr="002D314D" w:rsidRDefault="002D314D" w:rsidP="00CA45CC">
              <w:pPr>
                <w:sectPr w:rsidR="002D314D" w:rsidRPr="002D314D" w:rsidSect="002D314D">
                  <w:headerReference w:type="even" r:id="rId11"/>
                  <w:headerReference w:type="default" r:id="rId12"/>
                  <w:footerReference w:type="even" r:id="rId13"/>
                  <w:footerReference w:type="default" r:id="rId14"/>
                  <w:headerReference w:type="first" r:id="rId15"/>
                  <w:footerReference w:type="first" r:id="rId16"/>
                  <w:pgSz w:w="11909" w:h="16834" w:code="9"/>
                  <w:pgMar w:top="9356" w:right="1080" w:bottom="1440" w:left="1080" w:header="680" w:footer="720" w:gutter="0"/>
                  <w:pgNumType w:start="0"/>
                  <w:cols w:space="720"/>
                  <w:titlePg/>
                  <w:docGrid w:linePitch="360"/>
                </w:sectPr>
              </w:pPr>
            </w:p>
            <w:sdt>
              <w:sdtPr>
                <w:rPr>
                  <w:rFonts w:eastAsia="Calibri"/>
                  <w:kern w:val="2"/>
                  <w:sz w:val="22"/>
                  <w:szCs w:val="20"/>
                  <w14:ligatures w14:val="standardContextual"/>
                </w:rPr>
                <w:id w:val="1507707347"/>
                <w:docPartObj>
                  <w:docPartGallery w:val="Cover Pages"/>
                </w:docPartObj>
              </w:sdtPr>
              <w:sdtEndPr>
                <w:rPr>
                  <w:szCs w:val="24"/>
                </w:rPr>
              </w:sdtEndPr>
              <w:sdtContent>
                <w:p w14:paraId="2635E817" w14:textId="77777777" w:rsidR="002D314D" w:rsidRPr="002D314D" w:rsidRDefault="002D314D" w:rsidP="00CA45CC">
                  <w:pPr>
                    <w:pStyle w:val="Copyrighttext"/>
                  </w:pPr>
                  <w:r w:rsidRPr="002D314D">
                    <w:t>© Commonwealth of Australia as represented by the Department of Health and Aged Care 2024</w:t>
                  </w:r>
                </w:p>
                <w:p w14:paraId="7D15826F" w14:textId="77777777" w:rsidR="002D314D" w:rsidRPr="002D314D" w:rsidRDefault="002D314D" w:rsidP="00CA45CC">
                  <w:pPr>
                    <w:pStyle w:val="Copyrighttext"/>
                  </w:pPr>
                  <w:r w:rsidRPr="002D314D">
                    <w:t xml:space="preserve">Title: </w:t>
                  </w:r>
                  <w:r w:rsidRPr="002D314D">
                    <w:rPr>
                      <w:i/>
                      <w:iCs/>
                    </w:rPr>
                    <w:t>Sport Horizon</w:t>
                  </w:r>
                  <w:r w:rsidRPr="002D314D">
                    <w:t>, National Sport Strategy 2024-2034</w:t>
                  </w:r>
                </w:p>
                <w:p w14:paraId="3D39D27D" w14:textId="77777777" w:rsidR="002D314D" w:rsidRPr="002D314D" w:rsidRDefault="002D314D" w:rsidP="00CA45CC">
                  <w:pPr>
                    <w:pStyle w:val="Copyrighttext"/>
                  </w:pPr>
                  <w:r w:rsidRPr="002D314D">
                    <w:t>Print: ISBN: 978-1-76007-402-9</w:t>
                  </w:r>
                </w:p>
                <w:p w14:paraId="6E4CCA1E" w14:textId="77777777" w:rsidR="002D314D" w:rsidRPr="002D314D" w:rsidRDefault="002D314D" w:rsidP="00CA45CC">
                  <w:pPr>
                    <w:pStyle w:val="Copyrighttext"/>
                  </w:pPr>
                  <w:r w:rsidRPr="002D314D">
                    <w:t>Digital: ISBN: 978-1-74186-097-9</w:t>
                  </w:r>
                </w:p>
                <w:p w14:paraId="12F2D065" w14:textId="77777777" w:rsidR="002D314D" w:rsidRPr="002D314D" w:rsidRDefault="002D314D" w:rsidP="00CA45CC">
                  <w:pPr>
                    <w:pStyle w:val="Copyrighttext"/>
                    <w:rPr>
                      <w:lang w:val="en-GB"/>
                    </w:rPr>
                  </w:pPr>
                  <w:r w:rsidRPr="002D314D">
                    <w:rPr>
                      <w:lang w:val="en-GB"/>
                    </w:rPr>
                    <w:t>Copyright</w:t>
                  </w:r>
                </w:p>
                <w:p w14:paraId="083170F6" w14:textId="77777777" w:rsidR="002D314D" w:rsidRPr="002D314D" w:rsidRDefault="002D314D" w:rsidP="00CA45CC">
                  <w:pPr>
                    <w:pStyle w:val="Copyrighttext"/>
                  </w:pPr>
                  <w:r w:rsidRPr="002D314D">
                    <w:t>© 2024 Commonwealth of Australia as represented by the Department of Health and Aged Care</w:t>
                  </w:r>
                </w:p>
                <w:p w14:paraId="6BC73EAB" w14:textId="77777777" w:rsidR="002D314D" w:rsidRPr="002D314D" w:rsidRDefault="002D314D" w:rsidP="00CA45CC">
                  <w:pPr>
                    <w:pStyle w:val="Copyrighttext"/>
                  </w:pPr>
                  <w:r w:rsidRPr="002D314D">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55BC13E4" w14:textId="77777777" w:rsidR="002D314D" w:rsidRPr="002D314D" w:rsidRDefault="002D314D" w:rsidP="00CA45CC">
                  <w:pPr>
                    <w:pStyle w:val="Copyrighttext"/>
                    <w:numPr>
                      <w:ilvl w:val="0"/>
                      <w:numId w:val="37"/>
                    </w:numPr>
                  </w:pPr>
                  <w:r w:rsidRPr="002D314D">
                    <w:t>do not use the copy or reproduction for any commercial purpose; and</w:t>
                  </w:r>
                </w:p>
                <w:p w14:paraId="2B53EFB7" w14:textId="77777777" w:rsidR="002D314D" w:rsidRPr="002D314D" w:rsidRDefault="002D314D" w:rsidP="00CA45CC">
                  <w:pPr>
                    <w:pStyle w:val="Copyrighttext"/>
                    <w:numPr>
                      <w:ilvl w:val="0"/>
                      <w:numId w:val="37"/>
                    </w:numPr>
                  </w:pPr>
                  <w:r w:rsidRPr="002D314D">
                    <w:t>retain this copyright notice and all disclaimer notices as part of that copy or reproduction.</w:t>
                  </w:r>
                </w:p>
                <w:p w14:paraId="4E2009CF" w14:textId="77777777" w:rsidR="002D314D" w:rsidRPr="002D314D" w:rsidRDefault="002D314D" w:rsidP="00CA45CC">
                  <w:pPr>
                    <w:pStyle w:val="Copyrighttext"/>
                  </w:pPr>
                  <w:r w:rsidRPr="002D314D">
                    <w:t>Apart from rights as permitted by the Copyright Act 1968 (</w:t>
                  </w:r>
                  <w:proofErr w:type="spellStart"/>
                  <w:r w:rsidRPr="002D314D">
                    <w:t>Cth</w:t>
                  </w:r>
                  <w:proofErr w:type="spellEnd"/>
                  <w:r w:rsidRPr="002D314D">
                    <w:t>) or allowed by this copyright notice, all other rights are reserved, including (but not limited to) all commercial rights.</w:t>
                  </w:r>
                </w:p>
                <w:p w14:paraId="3E252B3B" w14:textId="77777777" w:rsidR="002D314D" w:rsidRPr="002D314D" w:rsidRDefault="002D314D" w:rsidP="00CA45CC">
                  <w:pPr>
                    <w:pStyle w:val="Copyrighttext"/>
                  </w:pPr>
                  <w:r w:rsidRPr="002D314D">
                    <w:t xml:space="preserve">Requests and inquiries concerning reproduction and other rights to use are to be sent to the Communication Branch, Department of Health and Aged Care, GPO Box 9848, Canberra ACT </w:t>
                  </w:r>
                  <w:proofErr w:type="gramStart"/>
                  <w:r w:rsidRPr="002D314D">
                    <w:t>2601,or</w:t>
                  </w:r>
                  <w:proofErr w:type="gramEnd"/>
                  <w:r w:rsidRPr="002D314D">
                    <w:t xml:space="preserve"> via e-mail to copyright@health.gov.au.</w:t>
                  </w:r>
                </w:p>
                <w:p w14:paraId="32F858E4" w14:textId="77777777" w:rsidR="002D314D" w:rsidRPr="002D314D" w:rsidRDefault="002D314D" w:rsidP="00CA45CC">
                  <w:pPr>
                    <w:pStyle w:val="Copyrighttext"/>
                    <w:rPr>
                      <w:lang w:val="en-GB"/>
                    </w:rPr>
                  </w:pPr>
                  <w:r w:rsidRPr="002D314D">
                    <w:rPr>
                      <w:lang w:val="en-GB"/>
                    </w:rPr>
                    <w:t>Creative Commons Licence</w:t>
                  </w:r>
                </w:p>
                <w:p w14:paraId="7C76F03A" w14:textId="77777777" w:rsidR="002D314D" w:rsidRPr="002D314D" w:rsidRDefault="002D314D" w:rsidP="00CA45CC">
                  <w:pPr>
                    <w:pStyle w:val="Copyrighttext"/>
                  </w:pPr>
                  <w:r w:rsidRPr="002D314D">
                    <w:rPr>
                      <w:noProof/>
                    </w:rPr>
                    <w:drawing>
                      <wp:inline distT="0" distB="0" distL="0" distR="0" wp14:anchorId="5652AC9E" wp14:editId="187A5A8B">
                        <wp:extent cx="1076325" cy="400050"/>
                        <wp:effectExtent l="0" t="0" r="9525" b="0"/>
                        <wp:docPr id="600829142" name="Picture 31" descr="Creative Commons License&#10;&#10;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29142" name="Picture 31" descr="Creative Commons License&#10;&#10;Creative Commons Licen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p>
                <w:p w14:paraId="79EAD342" w14:textId="019FCBF2" w:rsidR="002D314D" w:rsidRPr="002D314D" w:rsidRDefault="002D314D" w:rsidP="00CA45CC">
                  <w:pPr>
                    <w:pStyle w:val="Copyrighttext"/>
                  </w:pPr>
                  <w:r w:rsidRPr="002D314D">
                    <w:t xml:space="preserve">This publication is licensed under the Creative Commons Attribution 4.0 International Public License available from </w:t>
                  </w:r>
                  <w:hyperlink r:id="rId18" w:history="1">
                    <w:r w:rsidRPr="006E14E4">
                      <w:rPr>
                        <w:rStyle w:val="Hyperlink"/>
                      </w:rPr>
                      <w:t>https://creativecommons.org/licenses/by/4.0/legalcode</w:t>
                    </w:r>
                  </w:hyperlink>
                  <w:r w:rsidRPr="002D314D">
                    <w:t xml:space="preserve"> (“Licence”). You must read and understand the Licence before using any material from this publication.</w:t>
                  </w:r>
                </w:p>
                <w:p w14:paraId="40B78449" w14:textId="77777777" w:rsidR="002D314D" w:rsidRPr="0079037B" w:rsidRDefault="002D314D" w:rsidP="00CA45CC">
                  <w:pPr>
                    <w:pStyle w:val="Copyrighttext"/>
                    <w:rPr>
                      <w:b/>
                      <w:bCs/>
                      <w:lang w:val="en-GB"/>
                    </w:rPr>
                  </w:pPr>
                  <w:r w:rsidRPr="0079037B">
                    <w:rPr>
                      <w:b/>
                      <w:bCs/>
                      <w:lang w:val="en-GB"/>
                    </w:rPr>
                    <w:t>Restrictions</w:t>
                  </w:r>
                </w:p>
                <w:p w14:paraId="5B5AC15B" w14:textId="77777777" w:rsidR="002D314D" w:rsidRPr="002D314D" w:rsidRDefault="002D314D" w:rsidP="00CA45CC">
                  <w:pPr>
                    <w:pStyle w:val="Copyrighttext"/>
                  </w:pPr>
                  <w:r w:rsidRPr="002D314D">
                    <w:t>The Licence may not give you all the permissions necessary for your intended use. For example, other rights (such as publicity, privacy and moral rights) may limit how you use the material found in this publication.</w:t>
                  </w:r>
                </w:p>
                <w:p w14:paraId="43B89BEC" w14:textId="77777777" w:rsidR="002D314D" w:rsidRPr="002D314D" w:rsidRDefault="002D314D" w:rsidP="00CA45CC">
                  <w:pPr>
                    <w:pStyle w:val="Copyrighttext"/>
                  </w:pPr>
                  <w:r w:rsidRPr="002D314D">
                    <w:t>The Licence does not cover, and there is no permission given for, use of any of the following material found in this publication:</w:t>
                  </w:r>
                </w:p>
                <w:p w14:paraId="1C427ABD" w14:textId="4CF04B28" w:rsidR="002D314D" w:rsidRPr="002D314D" w:rsidRDefault="002D314D" w:rsidP="00CA45CC">
                  <w:pPr>
                    <w:pStyle w:val="Copyrighttext"/>
                    <w:numPr>
                      <w:ilvl w:val="0"/>
                      <w:numId w:val="38"/>
                    </w:numPr>
                  </w:pPr>
                  <w:r w:rsidRPr="002D314D">
                    <w:t xml:space="preserve">the Commonwealth Coat of Arms. (by way of information, the terms under which the Coat of Arms may be used can be found on the Department of Prime Minister and Cabinet website </w:t>
                  </w:r>
                  <w:hyperlink r:id="rId19" w:history="1">
                    <w:r w:rsidR="003532C9" w:rsidRPr="003532C9">
                      <w:rPr>
                        <w:rStyle w:val="Hyperlink"/>
                      </w:rPr>
                      <w:t>https://www.pmc.gov.au/honours-and-symbols/commonwealth-coat-arms</w:t>
                    </w:r>
                  </w:hyperlink>
                  <w:r w:rsidR="003532C9">
                    <w:t>)</w:t>
                  </w:r>
                  <w:r w:rsidRPr="002D314D">
                    <w:t>;</w:t>
                  </w:r>
                </w:p>
                <w:p w14:paraId="3D6B5B82" w14:textId="77777777" w:rsidR="002D314D" w:rsidRPr="002D314D" w:rsidRDefault="002D314D" w:rsidP="00CA45CC">
                  <w:pPr>
                    <w:pStyle w:val="Copyrighttext"/>
                    <w:numPr>
                      <w:ilvl w:val="0"/>
                      <w:numId w:val="38"/>
                    </w:numPr>
                  </w:pPr>
                  <w:r w:rsidRPr="002D314D">
                    <w:t xml:space="preserve">any logos and </w:t>
                  </w:r>
                  <w:proofErr w:type="gramStart"/>
                  <w:r w:rsidRPr="002D314D">
                    <w:t>trademarks;</w:t>
                  </w:r>
                  <w:proofErr w:type="gramEnd"/>
                </w:p>
                <w:p w14:paraId="5AA26291" w14:textId="77777777" w:rsidR="002D314D" w:rsidRPr="002D314D" w:rsidRDefault="002D314D" w:rsidP="00CA45CC">
                  <w:pPr>
                    <w:pStyle w:val="Copyrighttext"/>
                    <w:numPr>
                      <w:ilvl w:val="0"/>
                      <w:numId w:val="38"/>
                    </w:numPr>
                  </w:pPr>
                  <w:r w:rsidRPr="002D314D">
                    <w:t xml:space="preserve">any photographs and </w:t>
                  </w:r>
                  <w:proofErr w:type="gramStart"/>
                  <w:r w:rsidRPr="002D314D">
                    <w:t>images;</w:t>
                  </w:r>
                  <w:proofErr w:type="gramEnd"/>
                </w:p>
                <w:p w14:paraId="22AC3470" w14:textId="77777777" w:rsidR="002D314D" w:rsidRPr="002D314D" w:rsidRDefault="002D314D" w:rsidP="00CA45CC">
                  <w:pPr>
                    <w:pStyle w:val="Copyrighttext"/>
                    <w:numPr>
                      <w:ilvl w:val="0"/>
                      <w:numId w:val="38"/>
                    </w:numPr>
                  </w:pPr>
                  <w:r w:rsidRPr="002D314D">
                    <w:t>any signatures; and</w:t>
                  </w:r>
                </w:p>
                <w:p w14:paraId="43646569" w14:textId="77777777" w:rsidR="002D314D" w:rsidRPr="002D314D" w:rsidRDefault="002D314D" w:rsidP="00CA45CC">
                  <w:pPr>
                    <w:pStyle w:val="Copyrighttext"/>
                    <w:numPr>
                      <w:ilvl w:val="0"/>
                      <w:numId w:val="38"/>
                    </w:numPr>
                  </w:pPr>
                  <w:r w:rsidRPr="002D314D">
                    <w:t>any material belonging to third parties (images as referenced).</w:t>
                  </w:r>
                </w:p>
                <w:p w14:paraId="7D9333E0" w14:textId="77777777" w:rsidR="002D314D" w:rsidRPr="006D06F0" w:rsidRDefault="002D314D" w:rsidP="00CA45CC">
                  <w:pPr>
                    <w:pStyle w:val="Copyrighttext"/>
                    <w:rPr>
                      <w:b/>
                      <w:bCs/>
                      <w:lang w:val="en-GB"/>
                    </w:rPr>
                  </w:pPr>
                  <w:r w:rsidRPr="006D06F0">
                    <w:rPr>
                      <w:b/>
                      <w:bCs/>
                      <w:lang w:val="en-GB"/>
                    </w:rPr>
                    <w:t>Attribution</w:t>
                  </w:r>
                </w:p>
                <w:p w14:paraId="133A0433" w14:textId="77777777" w:rsidR="002D314D" w:rsidRPr="002D314D" w:rsidRDefault="002D314D" w:rsidP="00CA45CC">
                  <w:pPr>
                    <w:pStyle w:val="Copyrighttext"/>
                  </w:pPr>
                  <w:r w:rsidRPr="002D314D">
                    <w:t xml:space="preserve">Without limiting your obligations under the Licence, the Department of Health and Aged Care requests that you attribute this publication in your work. Any reasonable form of words may be used </w:t>
                  </w:r>
                  <w:proofErr w:type="gramStart"/>
                  <w:r w:rsidRPr="002D314D">
                    <w:t>provided that</w:t>
                  </w:r>
                  <w:proofErr w:type="gramEnd"/>
                  <w:r w:rsidRPr="002D314D">
                    <w:t xml:space="preserve"> you:</w:t>
                  </w:r>
                </w:p>
                <w:p w14:paraId="33BFDAB1" w14:textId="77777777" w:rsidR="002D314D" w:rsidRPr="002D314D" w:rsidRDefault="002D314D" w:rsidP="00CA45CC">
                  <w:pPr>
                    <w:pStyle w:val="Copyrighttext"/>
                    <w:numPr>
                      <w:ilvl w:val="0"/>
                      <w:numId w:val="39"/>
                    </w:numPr>
                  </w:pPr>
                  <w:r w:rsidRPr="002D314D">
                    <w:t xml:space="preserve">include a reference to this publication and </w:t>
                  </w:r>
                  <w:proofErr w:type="gramStart"/>
                  <w:r w:rsidRPr="002D314D">
                    <w:t>where</w:t>
                  </w:r>
                  <w:proofErr w:type="gramEnd"/>
                  <w:r w:rsidRPr="002D314D">
                    <w:t>, practicable, the relevant page numbers;</w:t>
                  </w:r>
                </w:p>
                <w:p w14:paraId="62357AAF" w14:textId="77777777" w:rsidR="002D314D" w:rsidRPr="002D314D" w:rsidRDefault="002D314D" w:rsidP="00CA45CC">
                  <w:pPr>
                    <w:pStyle w:val="Copyrighttext"/>
                    <w:numPr>
                      <w:ilvl w:val="0"/>
                      <w:numId w:val="39"/>
                    </w:numPr>
                  </w:pPr>
                  <w:r w:rsidRPr="002D314D">
                    <w:t xml:space="preserve">make it clear that you have permission to use the material under the Creative Commons Attribution 4.0 International Public </w:t>
                  </w:r>
                  <w:proofErr w:type="gramStart"/>
                  <w:r w:rsidRPr="002D314D">
                    <w:t>License;</w:t>
                  </w:r>
                  <w:proofErr w:type="gramEnd"/>
                </w:p>
                <w:p w14:paraId="38B0893B" w14:textId="77777777" w:rsidR="002D314D" w:rsidRPr="002D314D" w:rsidRDefault="002D314D" w:rsidP="00CA45CC">
                  <w:pPr>
                    <w:pStyle w:val="Copyrighttext"/>
                    <w:numPr>
                      <w:ilvl w:val="0"/>
                      <w:numId w:val="39"/>
                    </w:numPr>
                  </w:pPr>
                  <w:r w:rsidRPr="002D314D">
                    <w:t xml:space="preserve">make it clear whether or not you have changed the material used from this </w:t>
                  </w:r>
                  <w:proofErr w:type="gramStart"/>
                  <w:r w:rsidRPr="002D314D">
                    <w:t>publication;</w:t>
                  </w:r>
                  <w:proofErr w:type="gramEnd"/>
                </w:p>
                <w:p w14:paraId="678D675C" w14:textId="77777777" w:rsidR="002D314D" w:rsidRPr="002D314D" w:rsidRDefault="002D314D" w:rsidP="00CA45CC">
                  <w:pPr>
                    <w:pStyle w:val="Copyrighttext"/>
                    <w:numPr>
                      <w:ilvl w:val="0"/>
                      <w:numId w:val="39"/>
                    </w:numPr>
                  </w:pPr>
                  <w:r w:rsidRPr="002D314D">
                    <w:t>include a copyright notice in relation to the material used. In the case of no change to the material, the words “© Commonwealth of Australia (Department of Health and Aged Care) 20XX” may be used. In the case where the material has been changed or adapted, the words: “Based on Commonwealth of Australia (Department of Health and Aged Care) material” may be used; and</w:t>
                  </w:r>
                </w:p>
                <w:p w14:paraId="36C326D7" w14:textId="77777777" w:rsidR="002D314D" w:rsidRPr="002D314D" w:rsidRDefault="002D314D" w:rsidP="00CA45CC">
                  <w:pPr>
                    <w:pStyle w:val="Copyrighttext"/>
                    <w:numPr>
                      <w:ilvl w:val="0"/>
                      <w:numId w:val="39"/>
                    </w:numPr>
                  </w:pPr>
                  <w:r w:rsidRPr="002D314D">
                    <w:t>do not suggest that the Department of Health and Aged Care endorses you or your use of the material.</w:t>
                  </w:r>
                </w:p>
                <w:p w14:paraId="77B5C797" w14:textId="77777777" w:rsidR="002D314D" w:rsidRPr="00697CCD" w:rsidRDefault="002D314D" w:rsidP="00CA45CC">
                  <w:pPr>
                    <w:pStyle w:val="Copyrighttext"/>
                    <w:rPr>
                      <w:b/>
                      <w:bCs/>
                      <w:lang w:val="en-GB"/>
                    </w:rPr>
                  </w:pPr>
                  <w:r w:rsidRPr="00697CCD">
                    <w:rPr>
                      <w:b/>
                      <w:bCs/>
                      <w:lang w:val="en-GB"/>
                    </w:rPr>
                    <w:t>Enquiries</w:t>
                  </w:r>
                </w:p>
                <w:p w14:paraId="13B6E29F" w14:textId="77777777" w:rsidR="002D314D" w:rsidRPr="002D314D" w:rsidRDefault="002D314D" w:rsidP="00CA45CC">
                  <w:pPr>
                    <w:pStyle w:val="Copyrighttext"/>
                  </w:pPr>
                  <w:r w:rsidRPr="002D314D">
                    <w:t xml:space="preserve">Enquiries regarding any other use of this publication should be addressed to the Branch Manager, Communication Branch, Department of Health and Aged Care, GPO Box 9848, Canberra ACT 2601, or via e-mail to </w:t>
                  </w:r>
                  <w:hyperlink r:id="rId20" w:history="1">
                    <w:r w:rsidRPr="002D314D">
                      <w:rPr>
                        <w:color w:val="0563C1"/>
                        <w:u w:val="single"/>
                      </w:rPr>
                      <w:t>copyright@health.gov.au</w:t>
                    </w:r>
                  </w:hyperlink>
                  <w:r w:rsidRPr="002D314D">
                    <w:t>.</w:t>
                  </w:r>
                </w:p>
                <w:p w14:paraId="6A209D7D" w14:textId="77777777" w:rsidR="002D314D" w:rsidRPr="002D314D" w:rsidRDefault="002D314D" w:rsidP="00F65B9B">
                  <w:pPr>
                    <w:pStyle w:val="Heading1"/>
                  </w:pPr>
                  <w:bookmarkStart w:id="0" w:name="_Toc170259621"/>
                  <w:bookmarkStart w:id="1" w:name="_Toc170260400"/>
                  <w:bookmarkStart w:id="2" w:name="_Toc170296259"/>
                  <w:r w:rsidRPr="002D314D">
                    <w:lastRenderedPageBreak/>
                    <w:t>ACKNOWLEDGEMENT OF COUNTRY</w:t>
                  </w:r>
                  <w:bookmarkEnd w:id="0"/>
                  <w:bookmarkEnd w:id="1"/>
                  <w:bookmarkEnd w:id="2"/>
                </w:p>
                <w:p w14:paraId="0046B94D" w14:textId="77777777" w:rsidR="002D314D" w:rsidRPr="002D314D" w:rsidRDefault="002D314D" w:rsidP="00CA45CC">
                  <w:r w:rsidRPr="002D314D">
                    <w:rPr>
                      <w:noProof/>
                    </w:rPr>
                    <w:drawing>
                      <wp:inline distT="0" distB="0" distL="0" distR="0" wp14:anchorId="0B1B60DD" wp14:editId="5D51ACBC">
                        <wp:extent cx="5735955" cy="3823970"/>
                        <wp:effectExtent l="0" t="0" r="0" b="5080"/>
                        <wp:docPr id="1407191128" name="Picture 4" descr="A young netball player in front of a fence look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91128" name="Picture 4" descr="A young netball player in front of a fence looks at the came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955" cy="3823970"/>
                                </a:xfrm>
                                <a:prstGeom prst="rect">
                                  <a:avLst/>
                                </a:prstGeom>
                                <a:noFill/>
                                <a:ln>
                                  <a:noFill/>
                                </a:ln>
                              </pic:spPr>
                            </pic:pic>
                          </a:graphicData>
                        </a:graphic>
                      </wp:inline>
                    </w:drawing>
                  </w:r>
                </w:p>
                <w:p w14:paraId="343F803C" w14:textId="77777777" w:rsidR="002D314D" w:rsidRPr="00516BE8" w:rsidRDefault="002D314D" w:rsidP="00516BE8">
                  <w:r w:rsidRPr="003E12A2">
                    <w:t xml:space="preserve">In the spirit of reconciliation, we acknowledge the Traditional Custodians of Country throughout Australia and their </w:t>
                  </w:r>
                  <w:r w:rsidRPr="00516BE8">
                    <w:t>connections to land, sea, and community.</w:t>
                  </w:r>
                </w:p>
                <w:p w14:paraId="03275FA9" w14:textId="77777777" w:rsidR="002D314D" w:rsidRPr="00516BE8" w:rsidRDefault="002D314D" w:rsidP="00516BE8">
                  <w:r w:rsidRPr="00516BE8">
                    <w:t>We pay our respect to their Elders past and present and extend that respect to all Aboriginal and Torres Strait Islander peoples.</w:t>
                  </w:r>
                </w:p>
                <w:p w14:paraId="188D7A70" w14:textId="77777777" w:rsidR="002D314D" w:rsidRPr="00516BE8" w:rsidRDefault="002D314D" w:rsidP="00516BE8">
                  <w:r w:rsidRPr="00516BE8">
                    <w:t>Together we stand on the shoulders of 1,600 generations of Aboriginal and Torres Strait Islander people and that is our shared history.</w:t>
                  </w:r>
                </w:p>
                <w:p w14:paraId="1ABE452E" w14:textId="1515C979" w:rsidR="002D314D" w:rsidRPr="00DD7EA8" w:rsidRDefault="002D314D" w:rsidP="00DD1628">
                  <w:r w:rsidRPr="003E12A2">
                    <w:t>We refl</w:t>
                  </w:r>
                  <w:r w:rsidRPr="003E12A2">
                    <w:softHyphen/>
                    <w:t xml:space="preserve">ect on the immense contribution of Aboriginal and Torres Strait Islander people to sport, and their role as sporting leaders, </w:t>
                  </w:r>
                  <w:r w:rsidRPr="00DD1628">
                    <w:t>across</w:t>
                  </w:r>
                  <w:r w:rsidRPr="003E12A2">
                    <w:t xml:space="preserve"> this nation.</w:t>
                  </w:r>
                </w:p>
                <w:p w14:paraId="1070B3FB" w14:textId="77777777" w:rsidR="002D314D" w:rsidRPr="002D314D" w:rsidRDefault="002D314D" w:rsidP="00F65B9B">
                  <w:pPr>
                    <w:pStyle w:val="Heading1"/>
                  </w:pPr>
                  <w:bookmarkStart w:id="3" w:name="_Toc170259622"/>
                  <w:bookmarkStart w:id="4" w:name="_Toc170260401"/>
                  <w:bookmarkStart w:id="5" w:name="_Toc170296260"/>
                  <w:r w:rsidRPr="002D314D">
                    <w:lastRenderedPageBreak/>
                    <w:t>MINISTER’S FOREWORD</w:t>
                  </w:r>
                  <w:bookmarkEnd w:id="3"/>
                  <w:bookmarkEnd w:id="4"/>
                  <w:bookmarkEnd w:id="5"/>
                  <w:r w:rsidRPr="002D314D">
                    <w:t xml:space="preserve"> </w:t>
                  </w:r>
                </w:p>
                <w:p w14:paraId="4EB5557C" w14:textId="42338F1E" w:rsidR="002D314D" w:rsidRPr="00DD1628" w:rsidRDefault="002D314D" w:rsidP="00DD1628">
                  <w:r w:rsidRPr="00DD1628">
                    <w:t xml:space="preserve">Sport is the lifeblood of Australia. The Brisbane </w:t>
                  </w:r>
                  <w:r w:rsidR="00386B38" w:rsidRPr="00DD1628">
                    <w:t xml:space="preserve">2032 </w:t>
                  </w:r>
                  <w:r w:rsidRPr="00DD1628">
                    <w:t>Olympic and Paralympic Games creates a unique opportunity to unite communities through sport, create healthier lives through sport, promote our beautiful country through sport and ensure more Australians from more diverse backgrounds are more active.</w:t>
                  </w:r>
                </w:p>
                <w:p w14:paraId="1D9D63D2" w14:textId="77777777" w:rsidR="002D314D" w:rsidRPr="002D314D" w:rsidRDefault="002D314D" w:rsidP="00DD1628">
                  <w:r w:rsidRPr="002D314D">
                    <w:rPr>
                      <w:i/>
                      <w:iCs/>
                    </w:rPr>
                    <w:t>Sport Horizon</w:t>
                  </w:r>
                  <w:r w:rsidRPr="002D314D">
                    <w:t xml:space="preserve"> is Australia’s new national sport strategy. It sets the direction and aspiration for the Commonwealth, state and </w:t>
                  </w:r>
                  <w:r w:rsidRPr="00DD1628">
                    <w:t>territory</w:t>
                  </w:r>
                  <w:r w:rsidRPr="002D314D">
                    <w:t xml:space="preserve"> governments, communities, and sporting organisations to create thriving systems.</w:t>
                  </w:r>
                </w:p>
                <w:p w14:paraId="3A0B26BD" w14:textId="77777777" w:rsidR="002D314D" w:rsidRPr="002D314D" w:rsidRDefault="002D314D" w:rsidP="00DD1628">
                  <w:r w:rsidRPr="002D314D">
                    <w:rPr>
                      <w:i/>
                      <w:iCs/>
                    </w:rPr>
                    <w:t>Sport Horizon</w:t>
                  </w:r>
                  <w:r w:rsidRPr="002D314D">
                    <w:t xml:space="preserve"> will ensure more people play and enjoy sport in safer environments. It will create world-leading pathways for our most talented people, better support weekend warriors and the volunteers who turn events into celebrations.</w:t>
                  </w:r>
                </w:p>
                <w:p w14:paraId="58D9E405" w14:textId="77777777" w:rsidR="002D314D" w:rsidRPr="002D314D" w:rsidRDefault="002D314D" w:rsidP="00DD1628">
                  <w:r w:rsidRPr="002D314D">
                    <w:t>It will also drive gender equity throughout Australian society. It’s time to create more environments for women that propel them to greatness, more pathways for female leadership and more incentives for girls to pursue sporting passions.</w:t>
                  </w:r>
                </w:p>
                <w:p w14:paraId="3A0D78F8" w14:textId="77777777" w:rsidR="002D314D" w:rsidRPr="002D314D" w:rsidRDefault="002D314D" w:rsidP="00DD1628">
                  <w:r w:rsidRPr="002D314D">
                    <w:t xml:space="preserve">I would like to thank everyone involved in the consultation and development of </w:t>
                  </w:r>
                  <w:r w:rsidRPr="002D314D">
                    <w:rPr>
                      <w:i/>
                      <w:iCs/>
                    </w:rPr>
                    <w:t>Sport Horizon</w:t>
                  </w:r>
                  <w:r w:rsidRPr="002D314D">
                    <w:t xml:space="preserve">. I would also like to thank Australia’s state and territory Sport Ministers for their support in contributing to and welcoming this strategy. </w:t>
                  </w:r>
                </w:p>
                <w:p w14:paraId="31E6A42D" w14:textId="77777777" w:rsidR="002D314D" w:rsidRPr="002D314D" w:rsidRDefault="002D314D" w:rsidP="00DD1628">
                  <w:r w:rsidRPr="002D314D">
                    <w:t xml:space="preserve">From playground to podium, </w:t>
                  </w:r>
                  <w:r w:rsidRPr="002D314D">
                    <w:rPr>
                      <w:i/>
                      <w:iCs/>
                    </w:rPr>
                    <w:t xml:space="preserve">Sport Horizon </w:t>
                  </w:r>
                  <w:r w:rsidRPr="002D314D">
                    <w:t xml:space="preserve">will bind us with a strategy to help all Australians live healthier lives. </w:t>
                  </w:r>
                </w:p>
                <w:p w14:paraId="78352344" w14:textId="77777777" w:rsidR="002D314D" w:rsidRPr="002D314D" w:rsidRDefault="002D314D" w:rsidP="00DD1628">
                  <w:r w:rsidRPr="002D314D">
                    <w:t xml:space="preserve">I look forward to continuing to work with the </w:t>
                  </w:r>
                  <w:r w:rsidRPr="00DD1628">
                    <w:t>dedicated</w:t>
                  </w:r>
                  <w:r w:rsidRPr="002D314D">
                    <w:t xml:space="preserve"> individuals, communities and organisations that </w:t>
                  </w:r>
                  <w:proofErr w:type="gramStart"/>
                  <w:r w:rsidRPr="002D314D">
                    <w:t>make sport</w:t>
                  </w:r>
                  <w:proofErr w:type="gramEnd"/>
                  <w:r w:rsidRPr="002D314D">
                    <w:t xml:space="preserve"> the lifeblood of our great country.</w:t>
                  </w:r>
                </w:p>
                <w:p w14:paraId="2996EE80" w14:textId="77777777" w:rsidR="002D314D" w:rsidRPr="002D314D" w:rsidRDefault="002D314D" w:rsidP="00CA45CC">
                  <w:pPr>
                    <w:rPr>
                      <w:lang w:val="en-US"/>
                    </w:rPr>
                  </w:pPr>
                  <w:r w:rsidRPr="002D314D">
                    <w:rPr>
                      <w:noProof/>
                      <w:lang w:val="en-US"/>
                    </w:rPr>
                    <w:drawing>
                      <wp:inline distT="0" distB="0" distL="0" distR="0" wp14:anchorId="58DF78BB" wp14:editId="4E6394D6">
                        <wp:extent cx="1517650" cy="1876425"/>
                        <wp:effectExtent l="0" t="0" r="6350" b="9525"/>
                        <wp:docPr id="1523903550" name="Picture 6" descr="Photo of the Hon Anika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03550" name="Picture 6" descr="Photo of the Hon Anika Well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7573"/>
                                <a:stretch/>
                              </pic:blipFill>
                              <pic:spPr bwMode="auto">
                                <a:xfrm>
                                  <a:off x="0" y="0"/>
                                  <a:ext cx="151765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01BF5F5B" w14:textId="77777777" w:rsidR="00DD1628" w:rsidRPr="00DD1628" w:rsidRDefault="002D314D" w:rsidP="00DD1628">
                  <w:pPr>
                    <w:pStyle w:val="NoSpacing"/>
                    <w:rPr>
                      <w:rStyle w:val="Strong"/>
                    </w:rPr>
                  </w:pPr>
                  <w:r w:rsidRPr="00DD1628">
                    <w:rPr>
                      <w:rStyle w:val="Strong"/>
                    </w:rPr>
                    <w:t>The Hon Anika Wells MP</w:t>
                  </w:r>
                </w:p>
                <w:p w14:paraId="46C6F2C3" w14:textId="38C89315" w:rsidR="00DD1628" w:rsidRPr="00DD1628" w:rsidRDefault="002D314D" w:rsidP="00DD1628">
                  <w:pPr>
                    <w:pStyle w:val="NoSpacing"/>
                  </w:pPr>
                  <w:r w:rsidRPr="00DD1628">
                    <w:t>Minster for Aged Care</w:t>
                  </w:r>
                </w:p>
                <w:p w14:paraId="1E4875A6" w14:textId="0F1C2BBF" w:rsidR="002D314D" w:rsidRPr="00DD1628" w:rsidRDefault="002D314D" w:rsidP="00DD1628">
                  <w:pPr>
                    <w:pStyle w:val="NoSpacing"/>
                  </w:pPr>
                  <w:r w:rsidRPr="00DD1628">
                    <w:t>Minister for Sport</w:t>
                  </w:r>
                </w:p>
                <w:p w14:paraId="2006FEDE" w14:textId="75EB7BE6" w:rsidR="002D314D" w:rsidRPr="00DD1628" w:rsidRDefault="002D314D" w:rsidP="00DD1628">
                  <w:r w:rsidRPr="002D314D">
                    <w:rPr>
                      <w:noProof/>
                    </w:rPr>
                    <w:drawing>
                      <wp:inline distT="0" distB="0" distL="0" distR="0" wp14:anchorId="57979CAB" wp14:editId="50F63AA8">
                        <wp:extent cx="1693984" cy="381000"/>
                        <wp:effectExtent l="0" t="0" r="1905" b="0"/>
                        <wp:docPr id="974488159" name="Picture 32" descr="Image&#10;&#10;The Hon Anika Wells MP'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88159" name="Picture 32" descr="Image&#10;&#10;The Hon Anika Wells MP's signa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1003" cy="389326"/>
                                </a:xfrm>
                                <a:prstGeom prst="rect">
                                  <a:avLst/>
                                </a:prstGeom>
                                <a:noFill/>
                                <a:ln>
                                  <a:noFill/>
                                </a:ln>
                              </pic:spPr>
                            </pic:pic>
                          </a:graphicData>
                        </a:graphic>
                      </wp:inline>
                    </w:drawing>
                  </w:r>
                </w:p>
                <w:p w14:paraId="476C53C7" w14:textId="4003E0F5" w:rsidR="00CA45CC" w:rsidRPr="00DD7EA8" w:rsidRDefault="00CA45CC" w:rsidP="00DD7EA8">
                  <w:r w:rsidRPr="00DD7EA8">
                    <w:br w:type="page"/>
                  </w:r>
                </w:p>
                <w:sdt>
                  <w:sdtPr>
                    <w:rPr>
                      <w:rFonts w:eastAsia="Arial"/>
                      <w:szCs w:val="20"/>
                    </w:rPr>
                    <w:id w:val="257028612"/>
                    <w:docPartObj>
                      <w:docPartGallery w:val="Table of Contents"/>
                      <w:docPartUnique/>
                    </w:docPartObj>
                  </w:sdtPr>
                  <w:sdtEndPr>
                    <w:rPr>
                      <w:rFonts w:eastAsia="Calibri"/>
                      <w:szCs w:val="24"/>
                    </w:rPr>
                  </w:sdtEndPr>
                  <w:sdtContent>
                    <w:p w14:paraId="4B0C7E66" w14:textId="4C4FF4B9" w:rsidR="002D314D" w:rsidRPr="00CA45CC" w:rsidRDefault="0082327A" w:rsidP="00CA45CC">
                      <w:pPr>
                        <w:rPr>
                          <w:rStyle w:val="Heading1Char"/>
                        </w:rPr>
                      </w:pPr>
                      <w:r>
                        <w:rPr>
                          <w:rStyle w:val="Heading1Char"/>
                        </w:rPr>
                        <w:t>CONTENTS</w:t>
                      </w:r>
                    </w:p>
                    <w:p w14:paraId="383D2D7B" w14:textId="6922B290" w:rsidR="00CA45CC" w:rsidRPr="00170D19" w:rsidRDefault="002D314D" w:rsidP="00170D19">
                      <w:pPr>
                        <w:pStyle w:val="TOC1"/>
                        <w:rPr>
                          <w:rFonts w:asciiTheme="minorHAnsi" w:eastAsiaTheme="minorEastAsia" w:hAnsiTheme="minorHAnsi" w:cstheme="minorBidi"/>
                          <w:color w:val="auto"/>
                          <w:lang w:val="en-NZ" w:eastAsia="en-NZ"/>
                        </w:rPr>
                      </w:pPr>
                      <w:r w:rsidRPr="002D314D">
                        <w:rPr>
                          <w:lang w:val="en-US"/>
                        </w:rPr>
                        <w:fldChar w:fldCharType="begin"/>
                      </w:r>
                      <w:r w:rsidRPr="002D314D">
                        <w:rPr>
                          <w:lang w:val="en-US"/>
                        </w:rPr>
                        <w:instrText xml:space="preserve"> TOC \o "1-2" \h \z \u </w:instrText>
                      </w:r>
                      <w:r w:rsidRPr="002D314D">
                        <w:rPr>
                          <w:lang w:val="en-US"/>
                        </w:rPr>
                        <w:fldChar w:fldCharType="separate"/>
                      </w:r>
                      <w:hyperlink w:anchor="_Toc170296262" w:history="1">
                        <w:r w:rsidR="00CA45CC" w:rsidRPr="00170D19">
                          <w:rPr>
                            <w:rStyle w:val="Hyperlink"/>
                          </w:rPr>
                          <w:t>OUR VISION</w:t>
                        </w:r>
                        <w:r w:rsidR="00CA45CC" w:rsidRPr="00170D19">
                          <w:rPr>
                            <w:webHidden/>
                          </w:rPr>
                          <w:tab/>
                        </w:r>
                        <w:r w:rsidR="00CA45CC" w:rsidRPr="00170D19">
                          <w:rPr>
                            <w:webHidden/>
                          </w:rPr>
                          <w:fldChar w:fldCharType="begin"/>
                        </w:r>
                        <w:r w:rsidR="00CA45CC" w:rsidRPr="00170D19">
                          <w:rPr>
                            <w:webHidden/>
                          </w:rPr>
                          <w:instrText xml:space="preserve"> PAGEREF _Toc170296262 \h </w:instrText>
                        </w:r>
                        <w:r w:rsidR="00CA45CC" w:rsidRPr="00170D19">
                          <w:rPr>
                            <w:webHidden/>
                          </w:rPr>
                        </w:r>
                        <w:r w:rsidR="00CA45CC" w:rsidRPr="00170D19">
                          <w:rPr>
                            <w:webHidden/>
                          </w:rPr>
                          <w:fldChar w:fldCharType="separate"/>
                        </w:r>
                        <w:r w:rsidR="00BB3188">
                          <w:rPr>
                            <w:webHidden/>
                          </w:rPr>
                          <w:t>1</w:t>
                        </w:r>
                        <w:r w:rsidR="00CA45CC" w:rsidRPr="00170D19">
                          <w:rPr>
                            <w:webHidden/>
                          </w:rPr>
                          <w:fldChar w:fldCharType="end"/>
                        </w:r>
                      </w:hyperlink>
                    </w:p>
                    <w:p w14:paraId="1E06873A" w14:textId="453C4DFD" w:rsidR="00CA45CC" w:rsidRPr="00170D19" w:rsidRDefault="00CA45CC" w:rsidP="00170D19">
                      <w:pPr>
                        <w:pStyle w:val="TOC1"/>
                        <w:rPr>
                          <w:rFonts w:asciiTheme="minorHAnsi" w:eastAsiaTheme="minorEastAsia" w:hAnsiTheme="minorHAnsi" w:cstheme="minorBidi"/>
                          <w:color w:val="auto"/>
                          <w:lang w:val="en-NZ" w:eastAsia="en-NZ"/>
                        </w:rPr>
                      </w:pPr>
                      <w:hyperlink w:anchor="_Toc170296263" w:history="1">
                        <w:r w:rsidRPr="00170D19">
                          <w:rPr>
                            <w:rStyle w:val="Hyperlink"/>
                          </w:rPr>
                          <w:t>STATE OF PLAY</w:t>
                        </w:r>
                        <w:r w:rsidRPr="00170D19">
                          <w:rPr>
                            <w:webHidden/>
                          </w:rPr>
                          <w:tab/>
                        </w:r>
                        <w:r w:rsidRPr="00170D19">
                          <w:rPr>
                            <w:webHidden/>
                          </w:rPr>
                          <w:fldChar w:fldCharType="begin"/>
                        </w:r>
                        <w:r w:rsidRPr="00170D19">
                          <w:rPr>
                            <w:webHidden/>
                          </w:rPr>
                          <w:instrText xml:space="preserve"> PAGEREF _Toc170296263 \h </w:instrText>
                        </w:r>
                        <w:r w:rsidRPr="00170D19">
                          <w:rPr>
                            <w:webHidden/>
                          </w:rPr>
                        </w:r>
                        <w:r w:rsidRPr="00170D19">
                          <w:rPr>
                            <w:webHidden/>
                          </w:rPr>
                          <w:fldChar w:fldCharType="separate"/>
                        </w:r>
                        <w:r w:rsidR="00BB3188">
                          <w:rPr>
                            <w:webHidden/>
                          </w:rPr>
                          <w:t>2</w:t>
                        </w:r>
                        <w:r w:rsidRPr="00170D19">
                          <w:rPr>
                            <w:webHidden/>
                          </w:rPr>
                          <w:fldChar w:fldCharType="end"/>
                        </w:r>
                      </w:hyperlink>
                    </w:p>
                    <w:p w14:paraId="7B7E70BE" w14:textId="593C893E" w:rsidR="00CA45CC" w:rsidRPr="00170D19" w:rsidRDefault="00CA45CC" w:rsidP="00170D19">
                      <w:pPr>
                        <w:pStyle w:val="TOC1"/>
                        <w:rPr>
                          <w:rFonts w:asciiTheme="minorHAnsi" w:eastAsiaTheme="minorEastAsia" w:hAnsiTheme="minorHAnsi" w:cstheme="minorBidi"/>
                          <w:color w:val="auto"/>
                          <w:lang w:val="en-NZ" w:eastAsia="en-NZ"/>
                        </w:rPr>
                      </w:pPr>
                      <w:hyperlink w:anchor="_Toc170296264" w:history="1">
                        <w:r w:rsidRPr="00170D19">
                          <w:rPr>
                            <w:rStyle w:val="Hyperlink"/>
                          </w:rPr>
                          <w:t>THE NEW HORIZON</w:t>
                        </w:r>
                        <w:r w:rsidRPr="00170D19">
                          <w:rPr>
                            <w:webHidden/>
                          </w:rPr>
                          <w:tab/>
                        </w:r>
                        <w:r w:rsidRPr="00170D19">
                          <w:rPr>
                            <w:webHidden/>
                          </w:rPr>
                          <w:fldChar w:fldCharType="begin"/>
                        </w:r>
                        <w:r w:rsidRPr="00170D19">
                          <w:rPr>
                            <w:webHidden/>
                          </w:rPr>
                          <w:instrText xml:space="preserve"> PAGEREF _Toc170296264 \h </w:instrText>
                        </w:r>
                        <w:r w:rsidRPr="00170D19">
                          <w:rPr>
                            <w:webHidden/>
                          </w:rPr>
                        </w:r>
                        <w:r w:rsidRPr="00170D19">
                          <w:rPr>
                            <w:webHidden/>
                          </w:rPr>
                          <w:fldChar w:fldCharType="separate"/>
                        </w:r>
                        <w:r w:rsidR="00BB3188">
                          <w:rPr>
                            <w:webHidden/>
                          </w:rPr>
                          <w:t>3</w:t>
                        </w:r>
                        <w:r w:rsidRPr="00170D19">
                          <w:rPr>
                            <w:webHidden/>
                          </w:rPr>
                          <w:fldChar w:fldCharType="end"/>
                        </w:r>
                      </w:hyperlink>
                    </w:p>
                    <w:p w14:paraId="3CB81D76" w14:textId="3324D23A"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65" w:history="1">
                        <w:r w:rsidRPr="00F841D9">
                          <w:rPr>
                            <w:rStyle w:val="Hyperlink"/>
                            <w:noProof/>
                          </w:rPr>
                          <w:t>A Focus on Sport</w:t>
                        </w:r>
                        <w:r>
                          <w:rPr>
                            <w:noProof/>
                            <w:webHidden/>
                          </w:rPr>
                          <w:tab/>
                        </w:r>
                        <w:r>
                          <w:rPr>
                            <w:noProof/>
                            <w:webHidden/>
                          </w:rPr>
                          <w:fldChar w:fldCharType="begin"/>
                        </w:r>
                        <w:r>
                          <w:rPr>
                            <w:noProof/>
                            <w:webHidden/>
                          </w:rPr>
                          <w:instrText xml:space="preserve"> PAGEREF _Toc170296265 \h </w:instrText>
                        </w:r>
                        <w:r>
                          <w:rPr>
                            <w:noProof/>
                            <w:webHidden/>
                          </w:rPr>
                        </w:r>
                        <w:r>
                          <w:rPr>
                            <w:noProof/>
                            <w:webHidden/>
                          </w:rPr>
                          <w:fldChar w:fldCharType="separate"/>
                        </w:r>
                        <w:r w:rsidR="00BB3188">
                          <w:rPr>
                            <w:noProof/>
                            <w:webHidden/>
                          </w:rPr>
                          <w:t>3</w:t>
                        </w:r>
                        <w:r>
                          <w:rPr>
                            <w:noProof/>
                            <w:webHidden/>
                          </w:rPr>
                          <w:fldChar w:fldCharType="end"/>
                        </w:r>
                      </w:hyperlink>
                    </w:p>
                    <w:p w14:paraId="7E4F1C31" w14:textId="281606F8"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66" w:history="1">
                        <w:r w:rsidRPr="00F841D9">
                          <w:rPr>
                            <w:rStyle w:val="Hyperlink"/>
                            <w:noProof/>
                          </w:rPr>
                          <w:t>Key Policy Settings</w:t>
                        </w:r>
                        <w:r>
                          <w:rPr>
                            <w:noProof/>
                            <w:webHidden/>
                          </w:rPr>
                          <w:tab/>
                        </w:r>
                        <w:r>
                          <w:rPr>
                            <w:noProof/>
                            <w:webHidden/>
                          </w:rPr>
                          <w:fldChar w:fldCharType="begin"/>
                        </w:r>
                        <w:r>
                          <w:rPr>
                            <w:noProof/>
                            <w:webHidden/>
                          </w:rPr>
                          <w:instrText xml:space="preserve"> PAGEREF _Toc170296266 \h </w:instrText>
                        </w:r>
                        <w:r>
                          <w:rPr>
                            <w:noProof/>
                            <w:webHidden/>
                          </w:rPr>
                        </w:r>
                        <w:r>
                          <w:rPr>
                            <w:noProof/>
                            <w:webHidden/>
                          </w:rPr>
                          <w:fldChar w:fldCharType="separate"/>
                        </w:r>
                        <w:r w:rsidR="00BB3188">
                          <w:rPr>
                            <w:noProof/>
                            <w:webHidden/>
                          </w:rPr>
                          <w:t>4</w:t>
                        </w:r>
                        <w:r>
                          <w:rPr>
                            <w:noProof/>
                            <w:webHidden/>
                          </w:rPr>
                          <w:fldChar w:fldCharType="end"/>
                        </w:r>
                      </w:hyperlink>
                    </w:p>
                    <w:p w14:paraId="3BF98C52" w14:textId="1D16800D"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67" w:history="1">
                        <w:r w:rsidRPr="00F841D9">
                          <w:rPr>
                            <w:rStyle w:val="Hyperlink"/>
                            <w:noProof/>
                          </w:rPr>
                          <w:t>Partnership and Collaboration</w:t>
                        </w:r>
                        <w:r>
                          <w:rPr>
                            <w:noProof/>
                            <w:webHidden/>
                          </w:rPr>
                          <w:tab/>
                        </w:r>
                        <w:r>
                          <w:rPr>
                            <w:noProof/>
                            <w:webHidden/>
                          </w:rPr>
                          <w:fldChar w:fldCharType="begin"/>
                        </w:r>
                        <w:r>
                          <w:rPr>
                            <w:noProof/>
                            <w:webHidden/>
                          </w:rPr>
                          <w:instrText xml:space="preserve"> PAGEREF _Toc170296267 \h </w:instrText>
                        </w:r>
                        <w:r>
                          <w:rPr>
                            <w:noProof/>
                            <w:webHidden/>
                          </w:rPr>
                        </w:r>
                        <w:r>
                          <w:rPr>
                            <w:noProof/>
                            <w:webHidden/>
                          </w:rPr>
                          <w:fldChar w:fldCharType="separate"/>
                        </w:r>
                        <w:r w:rsidR="00BB3188">
                          <w:rPr>
                            <w:noProof/>
                            <w:webHidden/>
                          </w:rPr>
                          <w:t>4</w:t>
                        </w:r>
                        <w:r>
                          <w:rPr>
                            <w:noProof/>
                            <w:webHidden/>
                          </w:rPr>
                          <w:fldChar w:fldCharType="end"/>
                        </w:r>
                      </w:hyperlink>
                    </w:p>
                    <w:p w14:paraId="6F88FDD4" w14:textId="1379930F" w:rsidR="00CA45CC" w:rsidRPr="00170D19" w:rsidRDefault="00CA45CC" w:rsidP="00170D19">
                      <w:pPr>
                        <w:pStyle w:val="TOC1"/>
                        <w:rPr>
                          <w:rFonts w:asciiTheme="minorHAnsi" w:eastAsiaTheme="minorEastAsia" w:hAnsiTheme="minorHAnsi" w:cstheme="minorBidi"/>
                          <w:color w:val="auto"/>
                          <w:lang w:val="en-NZ" w:eastAsia="en-NZ"/>
                        </w:rPr>
                      </w:pPr>
                      <w:hyperlink w:anchor="_Toc170296268" w:history="1">
                        <w:r w:rsidRPr="00170D19">
                          <w:rPr>
                            <w:rStyle w:val="Hyperlink"/>
                          </w:rPr>
                          <w:t>OUR GAME PLAN</w:t>
                        </w:r>
                        <w:r w:rsidRPr="00170D19">
                          <w:rPr>
                            <w:webHidden/>
                          </w:rPr>
                          <w:tab/>
                        </w:r>
                        <w:r w:rsidRPr="00170D19">
                          <w:rPr>
                            <w:webHidden/>
                          </w:rPr>
                          <w:fldChar w:fldCharType="begin"/>
                        </w:r>
                        <w:r w:rsidRPr="00170D19">
                          <w:rPr>
                            <w:webHidden/>
                          </w:rPr>
                          <w:instrText xml:space="preserve"> PAGEREF _Toc170296268 \h </w:instrText>
                        </w:r>
                        <w:r w:rsidRPr="00170D19">
                          <w:rPr>
                            <w:webHidden/>
                          </w:rPr>
                        </w:r>
                        <w:r w:rsidRPr="00170D19">
                          <w:rPr>
                            <w:webHidden/>
                          </w:rPr>
                          <w:fldChar w:fldCharType="separate"/>
                        </w:r>
                        <w:r w:rsidR="00BB3188">
                          <w:rPr>
                            <w:webHidden/>
                          </w:rPr>
                          <w:t>5</w:t>
                        </w:r>
                        <w:r w:rsidRPr="00170D19">
                          <w:rPr>
                            <w:webHidden/>
                          </w:rPr>
                          <w:fldChar w:fldCharType="end"/>
                        </w:r>
                      </w:hyperlink>
                    </w:p>
                    <w:p w14:paraId="757E9843" w14:textId="617CF6A6"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69" w:history="1">
                        <w:r w:rsidRPr="00F841D9">
                          <w:rPr>
                            <w:rStyle w:val="Hyperlink"/>
                            <w:noProof/>
                          </w:rPr>
                          <w:t>Vision</w:t>
                        </w:r>
                        <w:r>
                          <w:rPr>
                            <w:noProof/>
                            <w:webHidden/>
                          </w:rPr>
                          <w:tab/>
                        </w:r>
                        <w:r>
                          <w:rPr>
                            <w:noProof/>
                            <w:webHidden/>
                          </w:rPr>
                          <w:fldChar w:fldCharType="begin"/>
                        </w:r>
                        <w:r>
                          <w:rPr>
                            <w:noProof/>
                            <w:webHidden/>
                          </w:rPr>
                          <w:instrText xml:space="preserve"> PAGEREF _Toc170296269 \h </w:instrText>
                        </w:r>
                        <w:r>
                          <w:rPr>
                            <w:noProof/>
                            <w:webHidden/>
                          </w:rPr>
                        </w:r>
                        <w:r>
                          <w:rPr>
                            <w:noProof/>
                            <w:webHidden/>
                          </w:rPr>
                          <w:fldChar w:fldCharType="separate"/>
                        </w:r>
                        <w:r w:rsidR="00BB3188">
                          <w:rPr>
                            <w:noProof/>
                            <w:webHidden/>
                          </w:rPr>
                          <w:t>5</w:t>
                        </w:r>
                        <w:r>
                          <w:rPr>
                            <w:noProof/>
                            <w:webHidden/>
                          </w:rPr>
                          <w:fldChar w:fldCharType="end"/>
                        </w:r>
                      </w:hyperlink>
                    </w:p>
                    <w:p w14:paraId="14A43210" w14:textId="6B121319"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0" w:history="1">
                        <w:r w:rsidRPr="00F841D9">
                          <w:rPr>
                            <w:rStyle w:val="Hyperlink"/>
                            <w:noProof/>
                          </w:rPr>
                          <w:t>Guiding Principles</w:t>
                        </w:r>
                        <w:r>
                          <w:rPr>
                            <w:noProof/>
                            <w:webHidden/>
                          </w:rPr>
                          <w:tab/>
                        </w:r>
                        <w:r>
                          <w:rPr>
                            <w:noProof/>
                            <w:webHidden/>
                          </w:rPr>
                          <w:fldChar w:fldCharType="begin"/>
                        </w:r>
                        <w:r>
                          <w:rPr>
                            <w:noProof/>
                            <w:webHidden/>
                          </w:rPr>
                          <w:instrText xml:space="preserve"> PAGEREF _Toc170296270 \h </w:instrText>
                        </w:r>
                        <w:r>
                          <w:rPr>
                            <w:noProof/>
                            <w:webHidden/>
                          </w:rPr>
                        </w:r>
                        <w:r>
                          <w:rPr>
                            <w:noProof/>
                            <w:webHidden/>
                          </w:rPr>
                          <w:fldChar w:fldCharType="separate"/>
                        </w:r>
                        <w:r w:rsidR="00BB3188">
                          <w:rPr>
                            <w:noProof/>
                            <w:webHidden/>
                          </w:rPr>
                          <w:t>5</w:t>
                        </w:r>
                        <w:r>
                          <w:rPr>
                            <w:noProof/>
                            <w:webHidden/>
                          </w:rPr>
                          <w:fldChar w:fldCharType="end"/>
                        </w:r>
                      </w:hyperlink>
                    </w:p>
                    <w:p w14:paraId="7A213CB1" w14:textId="013B01A8"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1" w:history="1">
                        <w:r w:rsidRPr="00F841D9">
                          <w:rPr>
                            <w:rStyle w:val="Hyperlink"/>
                            <w:noProof/>
                          </w:rPr>
                          <w:t>Our Priorities</w:t>
                        </w:r>
                        <w:r>
                          <w:rPr>
                            <w:noProof/>
                            <w:webHidden/>
                          </w:rPr>
                          <w:tab/>
                        </w:r>
                        <w:r>
                          <w:rPr>
                            <w:noProof/>
                            <w:webHidden/>
                          </w:rPr>
                          <w:fldChar w:fldCharType="begin"/>
                        </w:r>
                        <w:r>
                          <w:rPr>
                            <w:noProof/>
                            <w:webHidden/>
                          </w:rPr>
                          <w:instrText xml:space="preserve"> PAGEREF _Toc170296271 \h </w:instrText>
                        </w:r>
                        <w:r>
                          <w:rPr>
                            <w:noProof/>
                            <w:webHidden/>
                          </w:rPr>
                        </w:r>
                        <w:r>
                          <w:rPr>
                            <w:noProof/>
                            <w:webHidden/>
                          </w:rPr>
                          <w:fldChar w:fldCharType="separate"/>
                        </w:r>
                        <w:r w:rsidR="00BB3188">
                          <w:rPr>
                            <w:noProof/>
                            <w:webHidden/>
                          </w:rPr>
                          <w:t>5</w:t>
                        </w:r>
                        <w:r>
                          <w:rPr>
                            <w:noProof/>
                            <w:webHidden/>
                          </w:rPr>
                          <w:fldChar w:fldCharType="end"/>
                        </w:r>
                      </w:hyperlink>
                    </w:p>
                    <w:p w14:paraId="68224AEF" w14:textId="5A4537A7"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2" w:history="1">
                        <w:r w:rsidRPr="00F841D9">
                          <w:rPr>
                            <w:rStyle w:val="Hyperlink"/>
                            <w:noProof/>
                          </w:rPr>
                          <w:t>Measuring Success:</w:t>
                        </w:r>
                        <w:r>
                          <w:rPr>
                            <w:noProof/>
                            <w:webHidden/>
                          </w:rPr>
                          <w:tab/>
                        </w:r>
                        <w:r>
                          <w:rPr>
                            <w:noProof/>
                            <w:webHidden/>
                          </w:rPr>
                          <w:fldChar w:fldCharType="begin"/>
                        </w:r>
                        <w:r>
                          <w:rPr>
                            <w:noProof/>
                            <w:webHidden/>
                          </w:rPr>
                          <w:instrText xml:space="preserve"> PAGEREF _Toc170296272 \h </w:instrText>
                        </w:r>
                        <w:r>
                          <w:rPr>
                            <w:noProof/>
                            <w:webHidden/>
                          </w:rPr>
                        </w:r>
                        <w:r>
                          <w:rPr>
                            <w:noProof/>
                            <w:webHidden/>
                          </w:rPr>
                          <w:fldChar w:fldCharType="separate"/>
                        </w:r>
                        <w:r w:rsidR="00BB3188">
                          <w:rPr>
                            <w:noProof/>
                            <w:webHidden/>
                          </w:rPr>
                          <w:t>6</w:t>
                        </w:r>
                        <w:r>
                          <w:rPr>
                            <w:noProof/>
                            <w:webHidden/>
                          </w:rPr>
                          <w:fldChar w:fldCharType="end"/>
                        </w:r>
                      </w:hyperlink>
                    </w:p>
                    <w:p w14:paraId="06A19DC0" w14:textId="1BF3066F" w:rsidR="00CA45CC" w:rsidRDefault="00CA45CC" w:rsidP="00170D19">
                      <w:pPr>
                        <w:pStyle w:val="TOC1"/>
                        <w:rPr>
                          <w:rFonts w:asciiTheme="minorHAnsi" w:eastAsiaTheme="minorEastAsia" w:hAnsiTheme="minorHAnsi" w:cstheme="minorBidi"/>
                          <w:color w:val="auto"/>
                          <w:lang w:val="en-NZ" w:eastAsia="en-NZ"/>
                        </w:rPr>
                      </w:pPr>
                      <w:hyperlink w:anchor="_Toc170296273" w:history="1">
                        <w:r w:rsidRPr="00F841D9">
                          <w:rPr>
                            <w:rStyle w:val="Hyperlink"/>
                          </w:rPr>
                          <w:t>GUIDING PRINCIPLES</w:t>
                        </w:r>
                        <w:r>
                          <w:rPr>
                            <w:webHidden/>
                          </w:rPr>
                          <w:tab/>
                        </w:r>
                        <w:r>
                          <w:rPr>
                            <w:webHidden/>
                          </w:rPr>
                          <w:fldChar w:fldCharType="begin"/>
                        </w:r>
                        <w:r>
                          <w:rPr>
                            <w:webHidden/>
                          </w:rPr>
                          <w:instrText xml:space="preserve"> PAGEREF _Toc170296273 \h </w:instrText>
                        </w:r>
                        <w:r>
                          <w:rPr>
                            <w:webHidden/>
                          </w:rPr>
                        </w:r>
                        <w:r>
                          <w:rPr>
                            <w:webHidden/>
                          </w:rPr>
                          <w:fldChar w:fldCharType="separate"/>
                        </w:r>
                        <w:r w:rsidR="00BB3188">
                          <w:rPr>
                            <w:webHidden/>
                          </w:rPr>
                          <w:t>7</w:t>
                        </w:r>
                        <w:r>
                          <w:rPr>
                            <w:webHidden/>
                          </w:rPr>
                          <w:fldChar w:fldCharType="end"/>
                        </w:r>
                      </w:hyperlink>
                    </w:p>
                    <w:p w14:paraId="012D89F3" w14:textId="279516CD" w:rsidR="00CA45CC" w:rsidRDefault="00CA45CC" w:rsidP="00170D19">
                      <w:pPr>
                        <w:pStyle w:val="TOC1"/>
                        <w:rPr>
                          <w:rFonts w:asciiTheme="minorHAnsi" w:eastAsiaTheme="minorEastAsia" w:hAnsiTheme="minorHAnsi" w:cstheme="minorBidi"/>
                          <w:color w:val="auto"/>
                          <w:lang w:val="en-NZ" w:eastAsia="en-NZ"/>
                        </w:rPr>
                      </w:pPr>
                      <w:hyperlink w:anchor="_Toc170296274" w:history="1">
                        <w:r w:rsidRPr="00F841D9">
                          <w:rPr>
                            <w:rStyle w:val="Hyperlink"/>
                          </w:rPr>
                          <w:t>OUR PRIORITIES</w:t>
                        </w:r>
                        <w:r>
                          <w:rPr>
                            <w:webHidden/>
                          </w:rPr>
                          <w:tab/>
                        </w:r>
                        <w:r>
                          <w:rPr>
                            <w:webHidden/>
                          </w:rPr>
                          <w:fldChar w:fldCharType="begin"/>
                        </w:r>
                        <w:r>
                          <w:rPr>
                            <w:webHidden/>
                          </w:rPr>
                          <w:instrText xml:space="preserve"> PAGEREF _Toc170296274 \h </w:instrText>
                        </w:r>
                        <w:r>
                          <w:rPr>
                            <w:webHidden/>
                          </w:rPr>
                        </w:r>
                        <w:r>
                          <w:rPr>
                            <w:webHidden/>
                          </w:rPr>
                          <w:fldChar w:fldCharType="separate"/>
                        </w:r>
                        <w:r w:rsidR="00BB3188">
                          <w:rPr>
                            <w:webHidden/>
                          </w:rPr>
                          <w:t>8</w:t>
                        </w:r>
                        <w:r>
                          <w:rPr>
                            <w:webHidden/>
                          </w:rPr>
                          <w:fldChar w:fldCharType="end"/>
                        </w:r>
                      </w:hyperlink>
                    </w:p>
                    <w:p w14:paraId="4B11CF6C" w14:textId="7D6A06D2"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5" w:history="1">
                        <w:r w:rsidRPr="00F841D9">
                          <w:rPr>
                            <w:rStyle w:val="Hyperlink"/>
                            <w:noProof/>
                          </w:rPr>
                          <w:t>Inclusion</w:t>
                        </w:r>
                        <w:r>
                          <w:rPr>
                            <w:noProof/>
                            <w:webHidden/>
                          </w:rPr>
                          <w:tab/>
                        </w:r>
                        <w:r>
                          <w:rPr>
                            <w:noProof/>
                            <w:webHidden/>
                          </w:rPr>
                          <w:fldChar w:fldCharType="begin"/>
                        </w:r>
                        <w:r>
                          <w:rPr>
                            <w:noProof/>
                            <w:webHidden/>
                          </w:rPr>
                          <w:instrText xml:space="preserve"> PAGEREF _Toc170296275 \h </w:instrText>
                        </w:r>
                        <w:r>
                          <w:rPr>
                            <w:noProof/>
                            <w:webHidden/>
                          </w:rPr>
                        </w:r>
                        <w:r>
                          <w:rPr>
                            <w:noProof/>
                            <w:webHidden/>
                          </w:rPr>
                          <w:fldChar w:fldCharType="separate"/>
                        </w:r>
                        <w:r w:rsidR="00BB3188">
                          <w:rPr>
                            <w:noProof/>
                            <w:webHidden/>
                          </w:rPr>
                          <w:t>9</w:t>
                        </w:r>
                        <w:r>
                          <w:rPr>
                            <w:noProof/>
                            <w:webHidden/>
                          </w:rPr>
                          <w:fldChar w:fldCharType="end"/>
                        </w:r>
                      </w:hyperlink>
                    </w:p>
                    <w:p w14:paraId="054F3928" w14:textId="4E6D6E61"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6" w:history="1">
                        <w:r w:rsidRPr="00F841D9">
                          <w:rPr>
                            <w:rStyle w:val="Hyperlink"/>
                            <w:noProof/>
                          </w:rPr>
                          <w:t>Participation</w:t>
                        </w:r>
                        <w:r>
                          <w:rPr>
                            <w:noProof/>
                            <w:webHidden/>
                          </w:rPr>
                          <w:tab/>
                        </w:r>
                        <w:r>
                          <w:rPr>
                            <w:noProof/>
                            <w:webHidden/>
                          </w:rPr>
                          <w:fldChar w:fldCharType="begin"/>
                        </w:r>
                        <w:r>
                          <w:rPr>
                            <w:noProof/>
                            <w:webHidden/>
                          </w:rPr>
                          <w:instrText xml:space="preserve"> PAGEREF _Toc170296276 \h </w:instrText>
                        </w:r>
                        <w:r>
                          <w:rPr>
                            <w:noProof/>
                            <w:webHidden/>
                          </w:rPr>
                        </w:r>
                        <w:r>
                          <w:rPr>
                            <w:noProof/>
                            <w:webHidden/>
                          </w:rPr>
                          <w:fldChar w:fldCharType="separate"/>
                        </w:r>
                        <w:r w:rsidR="00BB3188">
                          <w:rPr>
                            <w:noProof/>
                            <w:webHidden/>
                          </w:rPr>
                          <w:t>11</w:t>
                        </w:r>
                        <w:r>
                          <w:rPr>
                            <w:noProof/>
                            <w:webHidden/>
                          </w:rPr>
                          <w:fldChar w:fldCharType="end"/>
                        </w:r>
                      </w:hyperlink>
                    </w:p>
                    <w:p w14:paraId="4B506715" w14:textId="7665B3F5"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7" w:history="1">
                        <w:r w:rsidRPr="00F841D9">
                          <w:rPr>
                            <w:rStyle w:val="Hyperlink"/>
                            <w:noProof/>
                          </w:rPr>
                          <w:t>High Performance</w:t>
                        </w:r>
                        <w:r>
                          <w:rPr>
                            <w:noProof/>
                            <w:webHidden/>
                          </w:rPr>
                          <w:tab/>
                        </w:r>
                        <w:r>
                          <w:rPr>
                            <w:noProof/>
                            <w:webHidden/>
                          </w:rPr>
                          <w:fldChar w:fldCharType="begin"/>
                        </w:r>
                        <w:r>
                          <w:rPr>
                            <w:noProof/>
                            <w:webHidden/>
                          </w:rPr>
                          <w:instrText xml:space="preserve"> PAGEREF _Toc170296277 \h </w:instrText>
                        </w:r>
                        <w:r>
                          <w:rPr>
                            <w:noProof/>
                            <w:webHidden/>
                          </w:rPr>
                        </w:r>
                        <w:r>
                          <w:rPr>
                            <w:noProof/>
                            <w:webHidden/>
                          </w:rPr>
                          <w:fldChar w:fldCharType="separate"/>
                        </w:r>
                        <w:r w:rsidR="00BB3188">
                          <w:rPr>
                            <w:noProof/>
                            <w:webHidden/>
                          </w:rPr>
                          <w:t>13</w:t>
                        </w:r>
                        <w:r>
                          <w:rPr>
                            <w:noProof/>
                            <w:webHidden/>
                          </w:rPr>
                          <w:fldChar w:fldCharType="end"/>
                        </w:r>
                      </w:hyperlink>
                    </w:p>
                    <w:p w14:paraId="668F6944" w14:textId="75A2252C"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8" w:history="1">
                        <w:r w:rsidRPr="00F841D9">
                          <w:rPr>
                            <w:rStyle w:val="Hyperlink"/>
                            <w:noProof/>
                          </w:rPr>
                          <w:t>Safety</w:t>
                        </w:r>
                        <w:r>
                          <w:rPr>
                            <w:noProof/>
                            <w:webHidden/>
                          </w:rPr>
                          <w:tab/>
                        </w:r>
                        <w:r>
                          <w:rPr>
                            <w:noProof/>
                            <w:webHidden/>
                          </w:rPr>
                          <w:fldChar w:fldCharType="begin"/>
                        </w:r>
                        <w:r>
                          <w:rPr>
                            <w:noProof/>
                            <w:webHidden/>
                          </w:rPr>
                          <w:instrText xml:space="preserve"> PAGEREF _Toc170296278 \h </w:instrText>
                        </w:r>
                        <w:r>
                          <w:rPr>
                            <w:noProof/>
                            <w:webHidden/>
                          </w:rPr>
                        </w:r>
                        <w:r>
                          <w:rPr>
                            <w:noProof/>
                            <w:webHidden/>
                          </w:rPr>
                          <w:fldChar w:fldCharType="separate"/>
                        </w:r>
                        <w:r w:rsidR="00BB3188">
                          <w:rPr>
                            <w:noProof/>
                            <w:webHidden/>
                          </w:rPr>
                          <w:t>15</w:t>
                        </w:r>
                        <w:r>
                          <w:rPr>
                            <w:noProof/>
                            <w:webHidden/>
                          </w:rPr>
                          <w:fldChar w:fldCharType="end"/>
                        </w:r>
                      </w:hyperlink>
                    </w:p>
                    <w:p w14:paraId="26C65156" w14:textId="05A770AB"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79" w:history="1">
                        <w:r w:rsidRPr="00F841D9">
                          <w:rPr>
                            <w:rStyle w:val="Hyperlink"/>
                            <w:noProof/>
                          </w:rPr>
                          <w:t>International Engagement</w:t>
                        </w:r>
                        <w:r>
                          <w:rPr>
                            <w:noProof/>
                            <w:webHidden/>
                          </w:rPr>
                          <w:tab/>
                        </w:r>
                        <w:r>
                          <w:rPr>
                            <w:noProof/>
                            <w:webHidden/>
                          </w:rPr>
                          <w:fldChar w:fldCharType="begin"/>
                        </w:r>
                        <w:r>
                          <w:rPr>
                            <w:noProof/>
                            <w:webHidden/>
                          </w:rPr>
                          <w:instrText xml:space="preserve"> PAGEREF _Toc170296279 \h </w:instrText>
                        </w:r>
                        <w:r>
                          <w:rPr>
                            <w:noProof/>
                            <w:webHidden/>
                          </w:rPr>
                        </w:r>
                        <w:r>
                          <w:rPr>
                            <w:noProof/>
                            <w:webHidden/>
                          </w:rPr>
                          <w:fldChar w:fldCharType="separate"/>
                        </w:r>
                        <w:r w:rsidR="00BB3188">
                          <w:rPr>
                            <w:noProof/>
                            <w:webHidden/>
                          </w:rPr>
                          <w:t>17</w:t>
                        </w:r>
                        <w:r>
                          <w:rPr>
                            <w:noProof/>
                            <w:webHidden/>
                          </w:rPr>
                          <w:fldChar w:fldCharType="end"/>
                        </w:r>
                      </w:hyperlink>
                    </w:p>
                    <w:p w14:paraId="212B1ED8" w14:textId="48746024" w:rsidR="00CA45CC" w:rsidRDefault="00CA45CC">
                      <w:pPr>
                        <w:pStyle w:val="TOC2"/>
                        <w:tabs>
                          <w:tab w:val="right" w:leader="dot" w:pos="9019"/>
                        </w:tabs>
                        <w:rPr>
                          <w:rFonts w:asciiTheme="minorHAnsi" w:eastAsiaTheme="minorEastAsia" w:hAnsiTheme="minorHAnsi" w:cstheme="minorBidi"/>
                          <w:noProof/>
                          <w:color w:val="auto"/>
                          <w:lang w:val="en-NZ" w:eastAsia="en-NZ"/>
                        </w:rPr>
                      </w:pPr>
                      <w:hyperlink w:anchor="_Toc170296280" w:history="1">
                        <w:r w:rsidRPr="00F841D9">
                          <w:rPr>
                            <w:rStyle w:val="Hyperlink"/>
                            <w:noProof/>
                          </w:rPr>
                          <w:t>Economy and Environment</w:t>
                        </w:r>
                        <w:r>
                          <w:rPr>
                            <w:noProof/>
                            <w:webHidden/>
                          </w:rPr>
                          <w:tab/>
                        </w:r>
                        <w:r>
                          <w:rPr>
                            <w:noProof/>
                            <w:webHidden/>
                          </w:rPr>
                          <w:fldChar w:fldCharType="begin"/>
                        </w:r>
                        <w:r>
                          <w:rPr>
                            <w:noProof/>
                            <w:webHidden/>
                          </w:rPr>
                          <w:instrText xml:space="preserve"> PAGEREF _Toc170296280 \h </w:instrText>
                        </w:r>
                        <w:r>
                          <w:rPr>
                            <w:noProof/>
                            <w:webHidden/>
                          </w:rPr>
                        </w:r>
                        <w:r>
                          <w:rPr>
                            <w:noProof/>
                            <w:webHidden/>
                          </w:rPr>
                          <w:fldChar w:fldCharType="separate"/>
                        </w:r>
                        <w:r w:rsidR="00BB3188">
                          <w:rPr>
                            <w:noProof/>
                            <w:webHidden/>
                          </w:rPr>
                          <w:t>18</w:t>
                        </w:r>
                        <w:r>
                          <w:rPr>
                            <w:noProof/>
                            <w:webHidden/>
                          </w:rPr>
                          <w:fldChar w:fldCharType="end"/>
                        </w:r>
                      </w:hyperlink>
                    </w:p>
                    <w:p w14:paraId="0E4B0CB4" w14:textId="12136844" w:rsidR="00CA45CC" w:rsidRDefault="00CA45CC" w:rsidP="00170D19">
                      <w:pPr>
                        <w:pStyle w:val="TOC1"/>
                        <w:rPr>
                          <w:rFonts w:asciiTheme="minorHAnsi" w:eastAsiaTheme="minorEastAsia" w:hAnsiTheme="minorHAnsi" w:cstheme="minorBidi"/>
                          <w:color w:val="auto"/>
                          <w:lang w:val="en-NZ" w:eastAsia="en-NZ"/>
                        </w:rPr>
                      </w:pPr>
                      <w:hyperlink w:anchor="_Toc170296281" w:history="1">
                        <w:r w:rsidRPr="00F841D9">
                          <w:rPr>
                            <w:rStyle w:val="Hyperlink"/>
                          </w:rPr>
                          <w:t>MOVING FORWARD TOGETHER</w:t>
                        </w:r>
                        <w:r>
                          <w:rPr>
                            <w:webHidden/>
                          </w:rPr>
                          <w:tab/>
                        </w:r>
                        <w:r>
                          <w:rPr>
                            <w:webHidden/>
                          </w:rPr>
                          <w:fldChar w:fldCharType="begin"/>
                        </w:r>
                        <w:r>
                          <w:rPr>
                            <w:webHidden/>
                          </w:rPr>
                          <w:instrText xml:space="preserve"> PAGEREF _Toc170296281 \h </w:instrText>
                        </w:r>
                        <w:r>
                          <w:rPr>
                            <w:webHidden/>
                          </w:rPr>
                        </w:r>
                        <w:r>
                          <w:rPr>
                            <w:webHidden/>
                          </w:rPr>
                          <w:fldChar w:fldCharType="separate"/>
                        </w:r>
                        <w:r w:rsidR="00BB3188">
                          <w:rPr>
                            <w:webHidden/>
                          </w:rPr>
                          <w:t>20</w:t>
                        </w:r>
                        <w:r>
                          <w:rPr>
                            <w:webHidden/>
                          </w:rPr>
                          <w:fldChar w:fldCharType="end"/>
                        </w:r>
                      </w:hyperlink>
                    </w:p>
                    <w:p w14:paraId="70330CC3" w14:textId="74E256A6" w:rsidR="00CA45CC" w:rsidRDefault="00CA45CC" w:rsidP="00170D19">
                      <w:pPr>
                        <w:pStyle w:val="TOC1"/>
                        <w:rPr>
                          <w:rFonts w:asciiTheme="minorHAnsi" w:eastAsiaTheme="minorEastAsia" w:hAnsiTheme="minorHAnsi" w:cstheme="minorBidi"/>
                          <w:color w:val="auto"/>
                          <w:lang w:val="en-NZ" w:eastAsia="en-NZ"/>
                        </w:rPr>
                      </w:pPr>
                      <w:hyperlink w:anchor="_Toc170296282" w:history="1">
                        <w:r w:rsidRPr="00F841D9">
                          <w:rPr>
                            <w:rStyle w:val="Hyperlink"/>
                          </w:rPr>
                          <w:t>MEASURING SUCCESS</w:t>
                        </w:r>
                        <w:r>
                          <w:rPr>
                            <w:webHidden/>
                          </w:rPr>
                          <w:tab/>
                        </w:r>
                        <w:r>
                          <w:rPr>
                            <w:webHidden/>
                          </w:rPr>
                          <w:fldChar w:fldCharType="begin"/>
                        </w:r>
                        <w:r>
                          <w:rPr>
                            <w:webHidden/>
                          </w:rPr>
                          <w:instrText xml:space="preserve"> PAGEREF _Toc170296282 \h </w:instrText>
                        </w:r>
                        <w:r>
                          <w:rPr>
                            <w:webHidden/>
                          </w:rPr>
                        </w:r>
                        <w:r>
                          <w:rPr>
                            <w:webHidden/>
                          </w:rPr>
                          <w:fldChar w:fldCharType="separate"/>
                        </w:r>
                        <w:r w:rsidR="00BB3188">
                          <w:rPr>
                            <w:webHidden/>
                          </w:rPr>
                          <w:t>22</w:t>
                        </w:r>
                        <w:r>
                          <w:rPr>
                            <w:webHidden/>
                          </w:rPr>
                          <w:fldChar w:fldCharType="end"/>
                        </w:r>
                      </w:hyperlink>
                    </w:p>
                    <w:p w14:paraId="3FD6AE12" w14:textId="7561EBA4" w:rsidR="002D314D" w:rsidRPr="00DD7EA8" w:rsidRDefault="002D314D" w:rsidP="00DD7EA8">
                      <w:r w:rsidRPr="002D314D">
                        <w:rPr>
                          <w:noProof/>
                          <w:lang w:val="en-US"/>
                        </w:rPr>
                        <w:fldChar w:fldCharType="end"/>
                      </w:r>
                    </w:p>
                  </w:sdtContent>
                </w:sdt>
                <w:p w14:paraId="29E0C4ED" w14:textId="77777777" w:rsidR="002D314D" w:rsidRPr="002D314D" w:rsidRDefault="002D314D" w:rsidP="00F65B9B">
                  <w:pPr>
                    <w:pStyle w:val="Heading1"/>
                  </w:pPr>
                  <w:bookmarkStart w:id="6" w:name="_Toc170259624"/>
                  <w:bookmarkStart w:id="7" w:name="_Toc170260402"/>
                  <w:bookmarkStart w:id="8" w:name="_Toc170296261"/>
                  <w:r w:rsidRPr="002D314D">
                    <w:lastRenderedPageBreak/>
                    <w:t>REFERENCES</w:t>
                  </w:r>
                  <w:bookmarkEnd w:id="6"/>
                  <w:bookmarkEnd w:id="7"/>
                  <w:bookmarkEnd w:id="8"/>
                  <w:r w:rsidRPr="002D314D">
                    <w:t xml:space="preserve"> </w:t>
                  </w:r>
                </w:p>
                <w:p w14:paraId="2EEF9084" w14:textId="77777777" w:rsidR="002D314D" w:rsidRPr="00516BE8" w:rsidRDefault="002D314D" w:rsidP="00516BE8">
                  <w:pPr>
                    <w:pStyle w:val="Heading2"/>
                  </w:pPr>
                  <w:r w:rsidRPr="00516BE8">
                    <w:t xml:space="preserve">Statistics References </w:t>
                  </w:r>
                </w:p>
                <w:bookmarkStart w:id="9" w:name="Statref1"/>
                <w:p w14:paraId="3787D851" w14:textId="77777777" w:rsidR="002D314D" w:rsidRPr="00700825" w:rsidRDefault="002D314D" w:rsidP="00CA45CC">
                  <w:pPr>
                    <w:pStyle w:val="Referencetext"/>
                  </w:pPr>
                  <w:r w:rsidRPr="002D314D">
                    <w:rPr>
                      <w:color w:val="000000"/>
                      <w:vertAlign w:val="superscript"/>
                    </w:rPr>
                    <w:fldChar w:fldCharType="begin"/>
                  </w:r>
                  <w:r w:rsidRPr="002D314D">
                    <w:rPr>
                      <w:color w:val="000000"/>
                      <w:vertAlign w:val="superscript"/>
                    </w:rPr>
                    <w:instrText>HYPERLINK  \l "SOP1"</w:instrText>
                  </w:r>
                  <w:r w:rsidRPr="002D314D">
                    <w:rPr>
                      <w:color w:val="000000"/>
                      <w:vertAlign w:val="superscript"/>
                    </w:rPr>
                  </w:r>
                  <w:r w:rsidRPr="002D314D">
                    <w:rPr>
                      <w:color w:val="000000"/>
                      <w:vertAlign w:val="superscript"/>
                    </w:rPr>
                    <w:fldChar w:fldCharType="separate"/>
                  </w:r>
                  <w:r w:rsidRPr="002D314D">
                    <w:rPr>
                      <w:b/>
                      <w:color w:val="000000"/>
                      <w:vertAlign w:val="superscript"/>
                    </w:rPr>
                    <w:t>1</w:t>
                  </w:r>
                  <w:bookmarkEnd w:id="9"/>
                  <w:r w:rsidRPr="002D314D">
                    <w:rPr>
                      <w:color w:val="000000"/>
                      <w:vertAlign w:val="superscript"/>
                    </w:rPr>
                    <w:fldChar w:fldCharType="end"/>
                  </w:r>
                  <w:r w:rsidRPr="002D314D">
                    <w:t xml:space="preserve"> </w:t>
                  </w:r>
                  <w:proofErr w:type="spellStart"/>
                  <w:r w:rsidRPr="00700825">
                    <w:t>AusPlay</w:t>
                  </w:r>
                  <w:proofErr w:type="spellEnd"/>
                  <w:r w:rsidRPr="00700825">
                    <w:t xml:space="preserve"> Data Portal: Volunteers in non-playing roles, Australian Sports Commission (2022-23)</w:t>
                  </w:r>
                </w:p>
                <w:bookmarkStart w:id="10" w:name="Statref2"/>
                <w:p w14:paraId="71827663" w14:textId="77777777" w:rsidR="002D314D" w:rsidRPr="002D314D" w:rsidRDefault="002D314D" w:rsidP="00CA45CC">
                  <w:pPr>
                    <w:pStyle w:val="Referencetext"/>
                  </w:pPr>
                  <w:r w:rsidRPr="002D314D">
                    <w:rPr>
                      <w:color w:val="000000"/>
                      <w:vertAlign w:val="superscript"/>
                    </w:rPr>
                    <w:fldChar w:fldCharType="begin"/>
                  </w:r>
                  <w:r w:rsidRPr="002D314D">
                    <w:rPr>
                      <w:color w:val="000000"/>
                      <w:vertAlign w:val="superscript"/>
                    </w:rPr>
                    <w:instrText>HYPERLINK  \l "SOP2"</w:instrText>
                  </w:r>
                  <w:r w:rsidRPr="002D314D">
                    <w:rPr>
                      <w:color w:val="000000"/>
                      <w:vertAlign w:val="superscript"/>
                    </w:rPr>
                  </w:r>
                  <w:r w:rsidRPr="002D314D">
                    <w:rPr>
                      <w:color w:val="000000"/>
                      <w:vertAlign w:val="superscript"/>
                    </w:rPr>
                    <w:fldChar w:fldCharType="separate"/>
                  </w:r>
                  <w:r w:rsidRPr="002D314D">
                    <w:rPr>
                      <w:b/>
                      <w:color w:val="000000"/>
                      <w:vertAlign w:val="superscript"/>
                    </w:rPr>
                    <w:t>2</w:t>
                  </w:r>
                  <w:bookmarkEnd w:id="10"/>
                  <w:r w:rsidRPr="002D314D">
                    <w:rPr>
                      <w:color w:val="000000"/>
                      <w:vertAlign w:val="superscript"/>
                    </w:rPr>
                    <w:fldChar w:fldCharType="end"/>
                  </w:r>
                  <w:r w:rsidRPr="002D314D">
                    <w:t xml:space="preserve"> </w:t>
                  </w:r>
                  <w:r w:rsidRPr="00700825">
                    <w:t>Community Perceptions Monitor Annual Report 2022-2023, Australian Sports Commission (September 2023)</w:t>
                  </w:r>
                </w:p>
                <w:bookmarkStart w:id="11" w:name="Statref3"/>
                <w:p w14:paraId="3504A170" w14:textId="77777777" w:rsidR="002D314D" w:rsidRPr="002D314D" w:rsidRDefault="002D314D" w:rsidP="00CA45CC">
                  <w:pPr>
                    <w:pStyle w:val="Referencetext"/>
                  </w:pPr>
                  <w:r w:rsidRPr="002D314D">
                    <w:rPr>
                      <w:vertAlign w:val="superscript"/>
                    </w:rPr>
                    <w:fldChar w:fldCharType="begin"/>
                  </w:r>
                  <w:r w:rsidRPr="002D314D">
                    <w:rPr>
                      <w:vertAlign w:val="superscript"/>
                    </w:rPr>
                    <w:instrText>HYPERLINK  \l "SOP3"</w:instrText>
                  </w:r>
                  <w:r w:rsidRPr="002D314D">
                    <w:rPr>
                      <w:vertAlign w:val="superscript"/>
                    </w:rPr>
                  </w:r>
                  <w:r w:rsidRPr="002D314D">
                    <w:rPr>
                      <w:vertAlign w:val="superscript"/>
                    </w:rPr>
                    <w:fldChar w:fldCharType="separate"/>
                  </w:r>
                  <w:r w:rsidRPr="002D314D">
                    <w:rPr>
                      <w:b/>
                      <w:vertAlign w:val="superscript"/>
                    </w:rPr>
                    <w:t>3</w:t>
                  </w:r>
                  <w:bookmarkEnd w:id="11"/>
                  <w:r w:rsidRPr="002D314D">
                    <w:rPr>
                      <w:vertAlign w:val="superscript"/>
                    </w:rPr>
                    <w:fldChar w:fldCharType="end"/>
                  </w:r>
                  <w:r w:rsidRPr="002D314D">
                    <w:t xml:space="preserve"> </w:t>
                  </w:r>
                  <w:proofErr w:type="spellStart"/>
                  <w:r w:rsidRPr="002D314D">
                    <w:t>AusPlay</w:t>
                  </w:r>
                  <w:proofErr w:type="spellEnd"/>
                  <w:r w:rsidRPr="002D314D">
                    <w:t xml:space="preserve"> Data Portal: Sport-related participation – Frequency of participation, Australian Sports Commission (2022-23)</w:t>
                  </w:r>
                </w:p>
                <w:bookmarkStart w:id="12" w:name="Statref4"/>
                <w:p w14:paraId="0DB207B4" w14:textId="77777777" w:rsidR="002D314D" w:rsidRPr="002D314D" w:rsidRDefault="002D314D" w:rsidP="00CA45CC">
                  <w:pPr>
                    <w:pStyle w:val="Referencetext"/>
                  </w:pPr>
                  <w:r w:rsidRPr="002D314D">
                    <w:rPr>
                      <w:color w:val="000000"/>
                      <w:vertAlign w:val="superscript"/>
                    </w:rPr>
                    <w:fldChar w:fldCharType="begin"/>
                  </w:r>
                  <w:r w:rsidRPr="002D314D">
                    <w:rPr>
                      <w:color w:val="000000"/>
                      <w:vertAlign w:val="superscript"/>
                    </w:rPr>
                    <w:instrText>HYPERLINK  \l "SOP4"</w:instrText>
                  </w:r>
                  <w:r w:rsidRPr="002D314D">
                    <w:rPr>
                      <w:color w:val="000000"/>
                      <w:vertAlign w:val="superscript"/>
                    </w:rPr>
                  </w:r>
                  <w:r w:rsidRPr="002D314D">
                    <w:rPr>
                      <w:color w:val="000000"/>
                      <w:vertAlign w:val="superscript"/>
                    </w:rPr>
                    <w:fldChar w:fldCharType="separate"/>
                  </w:r>
                  <w:r w:rsidRPr="002D314D">
                    <w:rPr>
                      <w:b/>
                      <w:color w:val="000000"/>
                      <w:vertAlign w:val="superscript"/>
                    </w:rPr>
                    <w:t>4</w:t>
                  </w:r>
                  <w:bookmarkEnd w:id="12"/>
                  <w:r w:rsidRPr="002D314D">
                    <w:rPr>
                      <w:color w:val="000000"/>
                      <w:vertAlign w:val="superscript"/>
                    </w:rPr>
                    <w:fldChar w:fldCharType="end"/>
                  </w:r>
                  <w:r w:rsidRPr="002D314D">
                    <w:t xml:space="preserve"> Sourced via Sport Integrity Australia (</w:t>
                  </w:r>
                  <w:proofErr w:type="gramStart"/>
                  <w:r w:rsidRPr="002D314D">
                    <w:t>February,</w:t>
                  </w:r>
                  <w:proofErr w:type="gramEnd"/>
                  <w:r w:rsidRPr="002D314D">
                    <w:t xml:space="preserve"> 2024)</w:t>
                  </w:r>
                </w:p>
                <w:bookmarkStart w:id="13" w:name="Statref5"/>
                <w:p w14:paraId="01DE38D8" w14:textId="77777777" w:rsidR="002D314D" w:rsidRPr="002D314D" w:rsidRDefault="002D314D" w:rsidP="00CA45CC">
                  <w:pPr>
                    <w:pStyle w:val="Referencetext"/>
                  </w:pPr>
                  <w:r w:rsidRPr="002D314D">
                    <w:rPr>
                      <w:color w:val="000000"/>
                      <w:vertAlign w:val="superscript"/>
                    </w:rPr>
                    <w:fldChar w:fldCharType="begin"/>
                  </w:r>
                  <w:r w:rsidRPr="002D314D">
                    <w:rPr>
                      <w:color w:val="000000"/>
                      <w:vertAlign w:val="superscript"/>
                    </w:rPr>
                    <w:instrText>HYPERLINK  \l "SOP5"</w:instrText>
                  </w:r>
                  <w:r w:rsidRPr="002D314D">
                    <w:rPr>
                      <w:color w:val="000000"/>
                      <w:vertAlign w:val="superscript"/>
                    </w:rPr>
                  </w:r>
                  <w:r w:rsidRPr="002D314D">
                    <w:rPr>
                      <w:color w:val="000000"/>
                      <w:vertAlign w:val="superscript"/>
                    </w:rPr>
                    <w:fldChar w:fldCharType="separate"/>
                  </w:r>
                  <w:r w:rsidRPr="002D314D">
                    <w:rPr>
                      <w:b/>
                      <w:color w:val="000000"/>
                      <w:vertAlign w:val="superscript"/>
                    </w:rPr>
                    <w:t>5</w:t>
                  </w:r>
                  <w:bookmarkEnd w:id="13"/>
                  <w:r w:rsidRPr="002D314D">
                    <w:rPr>
                      <w:color w:val="000000"/>
                      <w:vertAlign w:val="superscript"/>
                    </w:rPr>
                    <w:fldChar w:fldCharType="end"/>
                  </w:r>
                  <w:r w:rsidRPr="002D314D">
                    <w:t xml:space="preserve"> Intergenerational Review of Australian Sport 2017, Boston Consulting Group (2017)</w:t>
                  </w:r>
                </w:p>
                <w:bookmarkStart w:id="14" w:name="Statref6"/>
                <w:p w14:paraId="45376FA4" w14:textId="77777777" w:rsidR="002D314D" w:rsidRPr="002D314D" w:rsidRDefault="002D314D" w:rsidP="00CA45CC">
                  <w:pPr>
                    <w:pStyle w:val="Referencetext"/>
                  </w:pPr>
                  <w:r w:rsidRPr="002D314D">
                    <w:rPr>
                      <w:color w:val="000000"/>
                      <w:vertAlign w:val="superscript"/>
                    </w:rPr>
                    <w:fldChar w:fldCharType="begin"/>
                  </w:r>
                  <w:r w:rsidRPr="002D314D">
                    <w:rPr>
                      <w:color w:val="000000"/>
                      <w:vertAlign w:val="superscript"/>
                    </w:rPr>
                    <w:instrText>HYPERLINK  \l "SOP6"</w:instrText>
                  </w:r>
                  <w:r w:rsidRPr="002D314D">
                    <w:rPr>
                      <w:color w:val="000000"/>
                      <w:vertAlign w:val="superscript"/>
                    </w:rPr>
                  </w:r>
                  <w:r w:rsidRPr="002D314D">
                    <w:rPr>
                      <w:color w:val="000000"/>
                      <w:vertAlign w:val="superscript"/>
                    </w:rPr>
                    <w:fldChar w:fldCharType="separate"/>
                  </w:r>
                  <w:r w:rsidRPr="002D314D">
                    <w:rPr>
                      <w:b/>
                      <w:color w:val="000000"/>
                      <w:vertAlign w:val="superscript"/>
                    </w:rPr>
                    <w:t>6</w:t>
                  </w:r>
                  <w:bookmarkEnd w:id="14"/>
                  <w:r w:rsidRPr="002D314D">
                    <w:rPr>
                      <w:color w:val="000000"/>
                      <w:vertAlign w:val="superscript"/>
                    </w:rPr>
                    <w:fldChar w:fldCharType="end"/>
                  </w:r>
                  <w:r w:rsidRPr="002D314D">
                    <w:t xml:space="preserve"> Sourced via Australian Sports Commission (</w:t>
                  </w:r>
                  <w:proofErr w:type="gramStart"/>
                  <w:r w:rsidRPr="002D314D">
                    <w:t>May,</w:t>
                  </w:r>
                  <w:proofErr w:type="gramEnd"/>
                  <w:r w:rsidRPr="002D314D">
                    <w:t xml:space="preserve"> 2024)</w:t>
                  </w:r>
                </w:p>
                <w:bookmarkStart w:id="15" w:name="Statref7"/>
                <w:p w14:paraId="7AC2B0C2" w14:textId="77777777" w:rsidR="002D314D" w:rsidRPr="002D314D" w:rsidRDefault="002D314D" w:rsidP="00CA45CC">
                  <w:pPr>
                    <w:pStyle w:val="Referencetext"/>
                  </w:pPr>
                  <w:r w:rsidRPr="002D314D">
                    <w:rPr>
                      <w:color w:val="000000"/>
                      <w:vertAlign w:val="superscript"/>
                    </w:rPr>
                    <w:fldChar w:fldCharType="begin"/>
                  </w:r>
                  <w:r w:rsidRPr="002D314D">
                    <w:rPr>
                      <w:color w:val="000000"/>
                      <w:vertAlign w:val="superscript"/>
                    </w:rPr>
                    <w:instrText>HYPERLINK  \l "SOP7"</w:instrText>
                  </w:r>
                  <w:r w:rsidRPr="002D314D">
                    <w:rPr>
                      <w:color w:val="000000"/>
                      <w:vertAlign w:val="superscript"/>
                    </w:rPr>
                  </w:r>
                  <w:r w:rsidRPr="002D314D">
                    <w:rPr>
                      <w:color w:val="000000"/>
                      <w:vertAlign w:val="superscript"/>
                    </w:rPr>
                    <w:fldChar w:fldCharType="separate"/>
                  </w:r>
                  <w:r w:rsidRPr="002D314D">
                    <w:rPr>
                      <w:b/>
                      <w:color w:val="000000"/>
                      <w:vertAlign w:val="superscript"/>
                    </w:rPr>
                    <w:t>7</w:t>
                  </w:r>
                  <w:bookmarkEnd w:id="15"/>
                  <w:r w:rsidRPr="002D314D">
                    <w:rPr>
                      <w:color w:val="000000"/>
                      <w:vertAlign w:val="superscript"/>
                    </w:rPr>
                    <w:fldChar w:fldCharType="end"/>
                  </w:r>
                  <w:r w:rsidRPr="002D314D">
                    <w:t xml:space="preserve"> Brisbane 2032 Olympic and Paralympic Games Preliminary Economic Social and Environmental Analysis Summary Report, KPMG (2021)</w:t>
                  </w:r>
                </w:p>
                <w:bookmarkStart w:id="16" w:name="Statref8"/>
                <w:p w14:paraId="1A03EC94" w14:textId="77777777" w:rsidR="002D314D" w:rsidRPr="002D314D" w:rsidRDefault="002D314D" w:rsidP="00CA45CC">
                  <w:pPr>
                    <w:pStyle w:val="Referencetext"/>
                  </w:pPr>
                  <w:r w:rsidRPr="002D314D">
                    <w:rPr>
                      <w:color w:val="000000"/>
                      <w:vertAlign w:val="superscript"/>
                    </w:rPr>
                    <w:fldChar w:fldCharType="begin"/>
                  </w:r>
                  <w:r w:rsidRPr="002D314D">
                    <w:rPr>
                      <w:color w:val="000000"/>
                      <w:vertAlign w:val="superscript"/>
                    </w:rPr>
                    <w:instrText>HYPERLINK  \l "SOP8"</w:instrText>
                  </w:r>
                  <w:r w:rsidRPr="002D314D">
                    <w:rPr>
                      <w:color w:val="000000"/>
                      <w:vertAlign w:val="superscript"/>
                    </w:rPr>
                  </w:r>
                  <w:r w:rsidRPr="002D314D">
                    <w:rPr>
                      <w:color w:val="000000"/>
                      <w:vertAlign w:val="superscript"/>
                    </w:rPr>
                    <w:fldChar w:fldCharType="separate"/>
                  </w:r>
                  <w:r w:rsidRPr="002D314D">
                    <w:rPr>
                      <w:b/>
                      <w:color w:val="000000"/>
                      <w:vertAlign w:val="superscript"/>
                    </w:rPr>
                    <w:t>8</w:t>
                  </w:r>
                  <w:bookmarkEnd w:id="16"/>
                  <w:r w:rsidRPr="002D314D">
                    <w:rPr>
                      <w:color w:val="000000"/>
                      <w:vertAlign w:val="superscript"/>
                    </w:rPr>
                    <w:fldChar w:fldCharType="end"/>
                  </w:r>
                  <w:r w:rsidRPr="002D314D">
                    <w:t xml:space="preserve"> Australian Burden of Disease Study: Impact and causes of illness and death in Australia 2018, Australian Institute of Health and Welfare</w:t>
                  </w:r>
                </w:p>
                <w:p w14:paraId="2397A509" w14:textId="49BE6CA0" w:rsidR="002D314D" w:rsidRPr="00516BE8" w:rsidRDefault="002D314D" w:rsidP="00516BE8">
                  <w:pPr>
                    <w:pStyle w:val="Heading2"/>
                  </w:pPr>
                  <w:r w:rsidRPr="00516BE8">
                    <w:t>Acronyms</w:t>
                  </w:r>
                </w:p>
                <w:p w14:paraId="0BA317C0" w14:textId="7BF10211" w:rsidR="002D314D" w:rsidRPr="002D314D" w:rsidRDefault="002D314D" w:rsidP="00CA45CC">
                  <w:pPr>
                    <w:pStyle w:val="Referencetext"/>
                  </w:pPr>
                  <w:r w:rsidRPr="002D314D">
                    <w:rPr>
                      <w:b/>
                    </w:rPr>
                    <w:t>ASC</w:t>
                  </w:r>
                  <w:r w:rsidR="00426FEC">
                    <w:t xml:space="preserve"> - </w:t>
                  </w:r>
                  <w:r w:rsidRPr="002D314D">
                    <w:t>Australian Sports Commission</w:t>
                  </w:r>
                </w:p>
                <w:p w14:paraId="0AD2CD30" w14:textId="77F5AB5B" w:rsidR="002D314D" w:rsidRPr="002D314D" w:rsidRDefault="002D314D" w:rsidP="00CA45CC">
                  <w:pPr>
                    <w:pStyle w:val="Referencetext"/>
                  </w:pPr>
                  <w:r w:rsidRPr="002D314D">
                    <w:rPr>
                      <w:b/>
                    </w:rPr>
                    <w:t>DFAT</w:t>
                  </w:r>
                  <w:r w:rsidR="00426FEC">
                    <w:t xml:space="preserve"> - </w:t>
                  </w:r>
                  <w:r w:rsidRPr="002D314D">
                    <w:t>Department of Foreign Affairs and Trade</w:t>
                  </w:r>
                </w:p>
                <w:p w14:paraId="541652E6" w14:textId="7F4FB510" w:rsidR="002D314D" w:rsidRPr="002D314D" w:rsidRDefault="002D314D" w:rsidP="00CA45CC">
                  <w:pPr>
                    <w:pStyle w:val="Referencetext"/>
                  </w:pPr>
                  <w:r w:rsidRPr="002D314D">
                    <w:rPr>
                      <w:b/>
                    </w:rPr>
                    <w:t>DOHAC</w:t>
                  </w:r>
                  <w:r w:rsidR="00426FEC">
                    <w:t xml:space="preserve"> - </w:t>
                  </w:r>
                  <w:r w:rsidRPr="002D314D">
                    <w:t>Department of Health and Aged Care</w:t>
                  </w:r>
                </w:p>
                <w:p w14:paraId="77771EB0" w14:textId="522C4E83" w:rsidR="002D314D" w:rsidRPr="002D314D" w:rsidRDefault="002D314D" w:rsidP="00CA45CC">
                  <w:pPr>
                    <w:pStyle w:val="Referencetext"/>
                  </w:pPr>
                  <w:r w:rsidRPr="002D314D">
                    <w:rPr>
                      <w:b/>
                    </w:rPr>
                    <w:t>DSS</w:t>
                  </w:r>
                  <w:r w:rsidR="00426FEC">
                    <w:t xml:space="preserve"> - </w:t>
                  </w:r>
                  <w:r w:rsidRPr="002D314D">
                    <w:t>Department of Social Services</w:t>
                  </w:r>
                </w:p>
                <w:p w14:paraId="2FE13DAD" w14:textId="4024A9A9" w:rsidR="002D314D" w:rsidRPr="002D314D" w:rsidRDefault="002D314D" w:rsidP="00CA45CC">
                  <w:pPr>
                    <w:pStyle w:val="Referencetext"/>
                  </w:pPr>
                  <w:r w:rsidRPr="002D314D">
                    <w:rPr>
                      <w:b/>
                    </w:rPr>
                    <w:t>NIAA</w:t>
                  </w:r>
                  <w:r w:rsidR="00426FEC">
                    <w:t xml:space="preserve"> - </w:t>
                  </w:r>
                  <w:r w:rsidRPr="002D314D">
                    <w:t>National Indigenous Australians Agency</w:t>
                  </w:r>
                </w:p>
                <w:p w14:paraId="6F07D383" w14:textId="3E49A1BE" w:rsidR="002D314D" w:rsidRPr="002D314D" w:rsidRDefault="002D314D" w:rsidP="00CA45CC">
                  <w:pPr>
                    <w:pStyle w:val="Referencetext"/>
                  </w:pPr>
                  <w:r w:rsidRPr="002D314D">
                    <w:rPr>
                      <w:b/>
                    </w:rPr>
                    <w:t>PM&amp;C</w:t>
                  </w:r>
                  <w:r w:rsidR="00426FEC">
                    <w:t xml:space="preserve"> - </w:t>
                  </w:r>
                  <w:r w:rsidRPr="002D314D">
                    <w:t>Department of the Prime Minister and Cabinet</w:t>
                  </w:r>
                </w:p>
                <w:p w14:paraId="1A4A353D" w14:textId="1BD28741" w:rsidR="002D314D" w:rsidRPr="002D314D" w:rsidRDefault="002D314D" w:rsidP="00CA45CC">
                  <w:pPr>
                    <w:pStyle w:val="Referencetext"/>
                  </w:pPr>
                  <w:r w:rsidRPr="002D314D">
                    <w:rPr>
                      <w:b/>
                    </w:rPr>
                    <w:t>SIA</w:t>
                  </w:r>
                  <w:r w:rsidR="00426FEC">
                    <w:t xml:space="preserve"> - </w:t>
                  </w:r>
                  <w:r w:rsidRPr="002D314D">
                    <w:t>Sport Integrity Australia</w:t>
                  </w:r>
                </w:p>
                <w:p w14:paraId="2BE92753" w14:textId="7FA0C657" w:rsidR="002D314D" w:rsidRPr="00516BE8" w:rsidRDefault="002D314D" w:rsidP="00516BE8">
                  <w:pPr>
                    <w:pStyle w:val="Heading2"/>
                  </w:pPr>
                  <w:r w:rsidRPr="00516BE8">
                    <w:t>Image Credits</w:t>
                  </w:r>
                </w:p>
                <w:p w14:paraId="2A965D8A" w14:textId="21D756D0" w:rsidR="002D314D" w:rsidRPr="002D314D" w:rsidRDefault="002D314D" w:rsidP="00CA45CC">
                  <w:pPr>
                    <w:pStyle w:val="Referencetext"/>
                  </w:pPr>
                  <w:r w:rsidRPr="002D314D">
                    <w:rPr>
                      <w:b/>
                    </w:rPr>
                    <w:t>Cover</w:t>
                  </w:r>
                  <w:r w:rsidR="00426FEC">
                    <w:t xml:space="preserve"> </w:t>
                  </w:r>
                  <w:r w:rsidR="00CF0148">
                    <w:t>–</w:t>
                  </w:r>
                  <w:r w:rsidR="00426FEC">
                    <w:t xml:space="preserve"> </w:t>
                  </w:r>
                  <w:r w:rsidR="00CF0148">
                    <w:t>Richard Heathcote</w:t>
                  </w:r>
                  <w:r w:rsidRPr="002D314D">
                    <w:t xml:space="preserve"> / Getty Images Sport via Getty Images</w:t>
                  </w:r>
                </w:p>
                <w:p w14:paraId="658F4E6C" w14:textId="37213EBE" w:rsidR="002D314D" w:rsidRPr="002D314D" w:rsidRDefault="00426FEC" w:rsidP="00CA45CC">
                  <w:pPr>
                    <w:pStyle w:val="Referencetext"/>
                  </w:pPr>
                  <w:r w:rsidRPr="002D314D">
                    <w:rPr>
                      <w:b/>
                    </w:rPr>
                    <w:t>I</w:t>
                  </w:r>
                  <w:r w:rsidR="002D314D" w:rsidRPr="002D314D">
                    <w:rPr>
                      <w:b/>
                    </w:rPr>
                    <w:t>ii</w:t>
                  </w:r>
                  <w:r>
                    <w:t xml:space="preserve"> - </w:t>
                  </w:r>
                  <w:r w:rsidR="002D314D" w:rsidRPr="002D314D">
                    <w:t xml:space="preserve">Image 000208403 © [2023 Caro Telfer], used under license from </w:t>
                  </w:r>
                  <w:proofErr w:type="spellStart"/>
                  <w:r w:rsidR="002D314D" w:rsidRPr="002D314D">
                    <w:t>Austockphoto</w:t>
                  </w:r>
                  <w:proofErr w:type="spellEnd"/>
                </w:p>
                <w:p w14:paraId="45C07687" w14:textId="2FF58519" w:rsidR="002D314D" w:rsidRPr="002D314D" w:rsidRDefault="002D314D" w:rsidP="00CA45CC">
                  <w:pPr>
                    <w:pStyle w:val="Referencetext"/>
                  </w:pPr>
                  <w:r w:rsidRPr="002D314D">
                    <w:rPr>
                      <w:b/>
                    </w:rPr>
                    <w:t>Page 1, 2</w:t>
                  </w:r>
                  <w:r w:rsidR="00426FEC">
                    <w:t xml:space="preserve"> - </w:t>
                  </w:r>
                  <w:r w:rsidRPr="002D314D">
                    <w:t>Photo by Chris Hyde - FIFA via Getty Images</w:t>
                  </w:r>
                </w:p>
                <w:p w14:paraId="038FE519" w14:textId="7B76E657" w:rsidR="002D314D" w:rsidRPr="002D314D" w:rsidRDefault="002D314D" w:rsidP="00CA45CC">
                  <w:pPr>
                    <w:pStyle w:val="Referencetext"/>
                  </w:pPr>
                  <w:r w:rsidRPr="002D314D">
                    <w:rPr>
                      <w:b/>
                    </w:rPr>
                    <w:t>Page 3</w:t>
                  </w:r>
                  <w:r w:rsidR="00426FEC">
                    <w:t xml:space="preserve"> - </w:t>
                  </w:r>
                  <w:r w:rsidRPr="002D314D">
                    <w:t xml:space="preserve">Cricket Australia </w:t>
                  </w:r>
                </w:p>
                <w:p w14:paraId="4254B192" w14:textId="6261C5EF" w:rsidR="002D314D" w:rsidRPr="002D314D" w:rsidRDefault="002D314D" w:rsidP="00CA45CC">
                  <w:pPr>
                    <w:pStyle w:val="Referencetext"/>
                  </w:pPr>
                  <w:r w:rsidRPr="002D314D">
                    <w:rPr>
                      <w:b/>
                    </w:rPr>
                    <w:t>Page 6</w:t>
                  </w:r>
                  <w:r w:rsidR="00426FEC">
                    <w:t xml:space="preserve"> - </w:t>
                  </w:r>
                  <w:r w:rsidRPr="002D314D">
                    <w:t>Cameron Spencer / Getty Images Sport via Getty Images</w:t>
                  </w:r>
                </w:p>
                <w:p w14:paraId="462CFE70" w14:textId="771CA013" w:rsidR="002D314D" w:rsidRPr="002D314D" w:rsidRDefault="002D314D" w:rsidP="00CA45CC">
                  <w:pPr>
                    <w:pStyle w:val="Referencetext"/>
                  </w:pPr>
                  <w:r w:rsidRPr="002D314D">
                    <w:rPr>
                      <w:b/>
                    </w:rPr>
                    <w:t>Page 8</w:t>
                  </w:r>
                  <w:r w:rsidR="00426FEC">
                    <w:rPr>
                      <w:b/>
                    </w:rPr>
                    <w:t xml:space="preserve"> - </w:t>
                  </w:r>
                  <w:r w:rsidRPr="002D314D">
                    <w:t>Anthony Dibon / Icon Sport via Getty Images</w:t>
                  </w:r>
                </w:p>
                <w:p w14:paraId="4729E4B4" w14:textId="02EB11C3" w:rsidR="002D314D" w:rsidRPr="002D314D" w:rsidRDefault="002D314D" w:rsidP="00CA45CC">
                  <w:pPr>
                    <w:pStyle w:val="Referencetext"/>
                  </w:pPr>
                  <w:r w:rsidRPr="002D314D">
                    <w:rPr>
                      <w:b/>
                    </w:rPr>
                    <w:t>Page 9, 10</w:t>
                  </w:r>
                  <w:r w:rsidR="00426FEC">
                    <w:t xml:space="preserve"> - </w:t>
                  </w:r>
                  <w:r w:rsidRPr="002D314D">
                    <w:t>Mark Metcalfe / Getty Images Sport via Getty Images</w:t>
                  </w:r>
                </w:p>
                <w:p w14:paraId="2D37BB50" w14:textId="3F9952B8" w:rsidR="002D314D" w:rsidRPr="002D314D" w:rsidRDefault="002D314D" w:rsidP="00CA45CC">
                  <w:pPr>
                    <w:pStyle w:val="Referencetext"/>
                  </w:pPr>
                  <w:r w:rsidRPr="002D314D">
                    <w:rPr>
                      <w:b/>
                    </w:rPr>
                    <w:t>Page 11</w:t>
                  </w:r>
                  <w:r w:rsidR="00426FEC">
                    <w:t xml:space="preserve"> - </w:t>
                  </w:r>
                  <w:r w:rsidRPr="002D314D">
                    <w:t>Touch Football Australia and Pride in Sport</w:t>
                  </w:r>
                </w:p>
                <w:p w14:paraId="4E19B172" w14:textId="6BCC7A37" w:rsidR="002D314D" w:rsidRPr="002D314D" w:rsidRDefault="002D314D" w:rsidP="00CA45CC">
                  <w:pPr>
                    <w:pStyle w:val="Referencetext"/>
                  </w:pPr>
                  <w:r w:rsidRPr="002D314D">
                    <w:rPr>
                      <w:b/>
                    </w:rPr>
                    <w:t>Page 13</w:t>
                  </w:r>
                  <w:r w:rsidR="00426FEC">
                    <w:t xml:space="preserve"> - </w:t>
                  </w:r>
                  <w:proofErr w:type="spellStart"/>
                  <w:r w:rsidRPr="002D314D">
                    <w:t>FatCamera</w:t>
                  </w:r>
                  <w:proofErr w:type="spellEnd"/>
                  <w:r w:rsidRPr="002D314D">
                    <w:t xml:space="preserve"> / E+ via Getty Images</w:t>
                  </w:r>
                </w:p>
                <w:p w14:paraId="4AB943E5" w14:textId="0ACB7A78" w:rsidR="002D314D" w:rsidRPr="002D314D" w:rsidRDefault="002D314D" w:rsidP="00CA45CC">
                  <w:pPr>
                    <w:pStyle w:val="Referencetext"/>
                  </w:pPr>
                  <w:r w:rsidRPr="002D314D">
                    <w:rPr>
                      <w:b/>
                    </w:rPr>
                    <w:t>Page 15</w:t>
                  </w:r>
                  <w:r w:rsidR="00426FEC">
                    <w:t xml:space="preserve"> - </w:t>
                  </w:r>
                  <w:r w:rsidRPr="002D314D">
                    <w:t>Gregory Shamus / Getty Images Sport via Getty Images</w:t>
                  </w:r>
                </w:p>
                <w:p w14:paraId="406E8E18" w14:textId="13A29C41" w:rsidR="002D314D" w:rsidRPr="002D314D" w:rsidRDefault="002D314D" w:rsidP="00CA45CC">
                  <w:pPr>
                    <w:pStyle w:val="Referencetext"/>
                  </w:pPr>
                  <w:r w:rsidRPr="002D314D">
                    <w:rPr>
                      <w:b/>
                    </w:rPr>
                    <w:t>Page 17</w:t>
                  </w:r>
                  <w:r w:rsidR="00426FEC">
                    <w:t xml:space="preserve"> - </w:t>
                  </w:r>
                  <w:r w:rsidRPr="002D314D">
                    <w:t>Rob Palmer, Surf Lifesaving Australia</w:t>
                  </w:r>
                </w:p>
                <w:p w14:paraId="6C4E09C1" w14:textId="474D8ECD" w:rsidR="002D314D" w:rsidRPr="002D314D" w:rsidRDefault="002D314D" w:rsidP="00CA45CC">
                  <w:pPr>
                    <w:pStyle w:val="Referencetext"/>
                  </w:pPr>
                  <w:r w:rsidRPr="002D314D">
                    <w:rPr>
                      <w:b/>
                    </w:rPr>
                    <w:t>Page 19</w:t>
                  </w:r>
                  <w:r w:rsidR="00426FEC">
                    <w:t xml:space="preserve"> - </w:t>
                  </w:r>
                  <w:proofErr w:type="spellStart"/>
                  <w:r w:rsidRPr="002D314D">
                    <w:t>PacificAus</w:t>
                  </w:r>
                  <w:proofErr w:type="spellEnd"/>
                  <w:r w:rsidRPr="002D314D">
                    <w:t xml:space="preserve"> Sports</w:t>
                  </w:r>
                </w:p>
                <w:p w14:paraId="08D9258E" w14:textId="5028C49C" w:rsidR="002D314D" w:rsidRPr="002D314D" w:rsidRDefault="002D314D" w:rsidP="00CA45CC">
                  <w:pPr>
                    <w:pStyle w:val="Referencetext"/>
                  </w:pPr>
                  <w:r w:rsidRPr="002D314D">
                    <w:rPr>
                      <w:b/>
                    </w:rPr>
                    <w:t>Page 21</w:t>
                  </w:r>
                  <w:r w:rsidR="00426FEC">
                    <w:t xml:space="preserve"> - </w:t>
                  </w:r>
                  <w:r w:rsidRPr="002D314D">
                    <w:t>Clive Brunskill / Getty Images Sport via Getty Images</w:t>
                  </w:r>
                </w:p>
                <w:p w14:paraId="0D82768E" w14:textId="20D4AF42" w:rsidR="002D314D" w:rsidRPr="002D314D" w:rsidRDefault="002D314D" w:rsidP="00CA45CC">
                  <w:pPr>
                    <w:pStyle w:val="Referencetext"/>
                  </w:pPr>
                  <w:r w:rsidRPr="002D314D">
                    <w:rPr>
                      <w:b/>
                    </w:rPr>
                    <w:t>Page 23</w:t>
                  </w:r>
                  <w:r w:rsidR="00426FEC">
                    <w:t xml:space="preserve"> - </w:t>
                  </w:r>
                  <w:r w:rsidRPr="002D314D">
                    <w:t>Al Bello / Getty Images Sport via Getty Images</w:t>
                  </w:r>
                </w:p>
                <w:p w14:paraId="610AE161" w14:textId="54E8E3C6" w:rsidR="002D314D" w:rsidRPr="002D314D" w:rsidRDefault="002D314D" w:rsidP="00CA45CC">
                  <w:pPr>
                    <w:pStyle w:val="Referencetext"/>
                  </w:pPr>
                  <w:r w:rsidRPr="002D314D">
                    <w:rPr>
                      <w:b/>
                    </w:rPr>
                    <w:t>Page 25</w:t>
                  </w:r>
                  <w:r w:rsidR="00426FEC">
                    <w:t xml:space="preserve"> - </w:t>
                  </w:r>
                  <w:r w:rsidRPr="002D314D">
                    <w:t xml:space="preserve">Seb Daly / </w:t>
                  </w:r>
                  <w:proofErr w:type="spellStart"/>
                  <w:r w:rsidRPr="002D314D">
                    <w:t>Sportsfile</w:t>
                  </w:r>
                  <w:proofErr w:type="spellEnd"/>
                  <w:r w:rsidRPr="002D314D">
                    <w:t xml:space="preserve"> via Getty Images</w:t>
                  </w:r>
                </w:p>
                <w:p w14:paraId="79751E20" w14:textId="77777777" w:rsidR="002D314D" w:rsidRPr="002D314D" w:rsidRDefault="002D314D" w:rsidP="00CA45CC">
                  <w:pPr>
                    <w:sectPr w:rsidR="002D314D" w:rsidRPr="002D314D" w:rsidSect="002D314D">
                      <w:headerReference w:type="first" r:id="rId24"/>
                      <w:pgSz w:w="11909" w:h="16834" w:code="9"/>
                      <w:pgMar w:top="1440" w:right="1440" w:bottom="1440" w:left="1440" w:header="720" w:footer="720" w:gutter="0"/>
                      <w:pgNumType w:fmt="lowerRoman"/>
                      <w:cols w:space="720"/>
                      <w:docGrid w:linePitch="360"/>
                    </w:sectPr>
                  </w:pPr>
                </w:p>
                <w:p w14:paraId="1D11B44D" w14:textId="77777777" w:rsidR="002D314D" w:rsidRPr="002D314D" w:rsidRDefault="002D314D" w:rsidP="00F65B9B">
                  <w:pPr>
                    <w:pStyle w:val="Heading1"/>
                  </w:pPr>
                  <w:bookmarkStart w:id="17" w:name="_Toc170259625"/>
                  <w:bookmarkStart w:id="18" w:name="_Toc170296262"/>
                  <w:r w:rsidRPr="002D314D">
                    <w:lastRenderedPageBreak/>
                    <w:t>OUR VISION</w:t>
                  </w:r>
                  <w:bookmarkEnd w:id="17"/>
                  <w:bookmarkEnd w:id="18"/>
                  <w:r w:rsidRPr="002D314D">
                    <w:t xml:space="preserve"> </w:t>
                  </w:r>
                </w:p>
                <w:p w14:paraId="4B3EBF6B" w14:textId="77777777" w:rsidR="002D314D" w:rsidRPr="002D314D" w:rsidRDefault="002D314D" w:rsidP="00CA45CC">
                  <w:pPr>
                    <w:rPr>
                      <w:rFonts w:eastAsia="Arial"/>
                      <w:color w:val="000000"/>
                      <w:kern w:val="0"/>
                      <w:szCs w:val="20"/>
                      <w14:ligatures w14:val="none"/>
                    </w:rPr>
                  </w:pPr>
                  <w:r w:rsidRPr="002D314D">
                    <w:rPr>
                      <w:noProof/>
                    </w:rPr>
                    <w:drawing>
                      <wp:inline distT="0" distB="0" distL="0" distR="0" wp14:anchorId="451AEE44" wp14:editId="492FEB52">
                        <wp:extent cx="5724525" cy="3822690"/>
                        <wp:effectExtent l="0" t="0" r="0" b="6985"/>
                        <wp:docPr id="1218927863" name="Picture 7" descr="The Matilda’s celebrate a goal at the World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27863" name="Picture 7" descr="The Matilda’s celebrate a goal at the World Cu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4427" cy="3835980"/>
                                </a:xfrm>
                                <a:prstGeom prst="rect">
                                  <a:avLst/>
                                </a:prstGeom>
                                <a:noFill/>
                                <a:ln>
                                  <a:noFill/>
                                </a:ln>
                              </pic:spPr>
                            </pic:pic>
                          </a:graphicData>
                        </a:graphic>
                      </wp:inline>
                    </w:drawing>
                  </w:r>
                </w:p>
                <w:p w14:paraId="0E5A6588" w14:textId="77777777" w:rsidR="004D0E73" w:rsidRPr="00DD1628" w:rsidRDefault="004D0E73" w:rsidP="00DD1628">
                  <w:pPr>
                    <w:pStyle w:val="Heading2"/>
                  </w:pPr>
                  <w:r w:rsidRPr="00DD1628">
                    <w:t>AN INSPIRING HORIZON</w:t>
                  </w:r>
                </w:p>
                <w:p w14:paraId="414256B8" w14:textId="6E87A51F" w:rsidR="002D314D" w:rsidRPr="00B964D8" w:rsidRDefault="002D314D" w:rsidP="00DD1628">
                  <w:r w:rsidRPr="00B964D8">
                    <w:t>Building healthy, active, connected communities and a thriving sport system</w:t>
                  </w:r>
                  <w:r w:rsidR="00CA45CC" w:rsidRPr="00B964D8">
                    <w:t>.</w:t>
                  </w:r>
                </w:p>
                <w:p w14:paraId="2905AB6F" w14:textId="77777777" w:rsidR="002D314D" w:rsidRPr="002D314D" w:rsidRDefault="002D314D" w:rsidP="00DD1628">
                  <w:r w:rsidRPr="002D314D">
                    <w:t>The decade of major sporting events leading up to, and including the Brisbane 2032 Olympic and Paralympic Games, creates a window of opportunity to reimagine Australian sport and bring about unprecedented cooperation and alignment of the sport sector. Working together we will harness the power of sport for healthy, active and connected communities, to create positive, meaningful change.</w:t>
                  </w:r>
                </w:p>
                <w:p w14:paraId="598E8BF4" w14:textId="77777777" w:rsidR="002D314D" w:rsidRPr="002D314D" w:rsidRDefault="002D314D" w:rsidP="00F65B9B">
                  <w:pPr>
                    <w:pStyle w:val="Heading1"/>
                  </w:pPr>
                  <w:bookmarkStart w:id="19" w:name="_Toc170259626"/>
                  <w:bookmarkStart w:id="20" w:name="_Toc170296263"/>
                  <w:r w:rsidRPr="002D314D">
                    <w:lastRenderedPageBreak/>
                    <w:t>STATE OF PLAY</w:t>
                  </w:r>
                  <w:bookmarkEnd w:id="19"/>
                  <w:bookmarkEnd w:id="20"/>
                </w:p>
                <w:p w14:paraId="4C9BE62F" w14:textId="77777777" w:rsidR="002D314D" w:rsidRPr="002D314D" w:rsidRDefault="002D314D" w:rsidP="00CA45CC">
                  <w:pPr>
                    <w:rPr>
                      <w:lang w:val="en-US"/>
                    </w:rPr>
                  </w:pPr>
                  <w:r w:rsidRPr="002D314D">
                    <w:rPr>
                      <w:noProof/>
                      <w:lang w:val="en-US"/>
                    </w:rPr>
                    <w:drawing>
                      <wp:inline distT="0" distB="0" distL="0" distR="0" wp14:anchorId="12B7B31B" wp14:editId="056D3250">
                        <wp:extent cx="5734050" cy="3819525"/>
                        <wp:effectExtent l="0" t="0" r="0" b="9525"/>
                        <wp:docPr id="1624194306" name="Picture 8" descr="A child playing cricket A young boy plays a shot with a cricket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4306" name="Picture 8" descr="A child playing cricket A young boy plays a shot with a cricket b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13DA6B0C" w14:textId="44438488" w:rsidR="002D314D" w:rsidRPr="00CA45CC" w:rsidRDefault="002D314D" w:rsidP="00DD1628">
                  <w:pPr>
                    <w:pStyle w:val="ListBullet"/>
                    <w:ind w:left="714" w:hanging="357"/>
                  </w:pPr>
                  <w:bookmarkStart w:id="21" w:name="SOP1"/>
                  <w:r w:rsidRPr="00CA45CC">
                    <w:t>Over 3 million Australians volunteer annually</w:t>
                  </w:r>
                  <w:bookmarkEnd w:id="21"/>
                  <w:r w:rsidRPr="00CA45CC">
                    <w:t>.</w:t>
                  </w:r>
                  <w:r w:rsidRPr="00CA45CC">
                    <w:rPr>
                      <w:vertAlign w:val="superscript"/>
                    </w:rPr>
                    <w:fldChar w:fldCharType="begin"/>
                  </w:r>
                  <w:r w:rsidRPr="00CA45CC">
                    <w:rPr>
                      <w:vertAlign w:val="superscript"/>
                    </w:rPr>
                    <w:instrText xml:space="preserve"> REF Statref1 \h  \* MERGEFORMAT </w:instrText>
                  </w:r>
                  <w:r w:rsidRPr="00CA45CC">
                    <w:rPr>
                      <w:vertAlign w:val="superscript"/>
                    </w:rPr>
                  </w:r>
                  <w:r w:rsidRPr="00CA45CC">
                    <w:rPr>
                      <w:vertAlign w:val="superscript"/>
                    </w:rPr>
                    <w:fldChar w:fldCharType="separate"/>
                  </w:r>
                  <w:r w:rsidR="00BB3188" w:rsidRPr="00BB3188">
                    <w:rPr>
                      <w:vertAlign w:val="superscript"/>
                    </w:rPr>
                    <w:t>1</w:t>
                  </w:r>
                  <w:r w:rsidRPr="00CA45CC">
                    <w:rPr>
                      <w:vertAlign w:val="superscript"/>
                    </w:rPr>
                    <w:fldChar w:fldCharType="end"/>
                  </w:r>
                </w:p>
                <w:p w14:paraId="3D497A42" w14:textId="73560FF3" w:rsidR="002D314D" w:rsidRPr="00CA45CC" w:rsidRDefault="002D314D" w:rsidP="00DD1628">
                  <w:pPr>
                    <w:pStyle w:val="ListBullet"/>
                    <w:ind w:left="714" w:hanging="357"/>
                  </w:pPr>
                  <w:bookmarkStart w:id="22" w:name="SOP2"/>
                  <w:r w:rsidRPr="00CA45CC">
                    <w:t>88% of Australians believe sport is good for bringing their communities together</w:t>
                  </w:r>
                  <w:bookmarkEnd w:id="22"/>
                  <w:r w:rsidRPr="00CA45CC">
                    <w:t>.</w:t>
                  </w:r>
                  <w:r w:rsidRPr="00CA45CC">
                    <w:rPr>
                      <w:vertAlign w:val="superscript"/>
                    </w:rPr>
                    <w:fldChar w:fldCharType="begin"/>
                  </w:r>
                  <w:r w:rsidRPr="00CA45CC">
                    <w:rPr>
                      <w:vertAlign w:val="superscript"/>
                    </w:rPr>
                    <w:instrText xml:space="preserve"> REF Statref2 \h  \* MERGEFORMAT </w:instrText>
                  </w:r>
                  <w:r w:rsidRPr="00CA45CC">
                    <w:rPr>
                      <w:vertAlign w:val="superscript"/>
                    </w:rPr>
                  </w:r>
                  <w:r w:rsidRPr="00CA45CC">
                    <w:rPr>
                      <w:vertAlign w:val="superscript"/>
                    </w:rPr>
                    <w:fldChar w:fldCharType="separate"/>
                  </w:r>
                  <w:r w:rsidR="00BB3188" w:rsidRPr="00BB3188">
                    <w:rPr>
                      <w:vertAlign w:val="superscript"/>
                    </w:rPr>
                    <w:t>2</w:t>
                  </w:r>
                  <w:r w:rsidRPr="00CA45CC">
                    <w:rPr>
                      <w:vertAlign w:val="superscript"/>
                    </w:rPr>
                    <w:fldChar w:fldCharType="end"/>
                  </w:r>
                </w:p>
                <w:p w14:paraId="46E41A15" w14:textId="7AB7C05C" w:rsidR="002D314D" w:rsidRPr="00CA45CC" w:rsidRDefault="002D314D" w:rsidP="00DD1628">
                  <w:pPr>
                    <w:pStyle w:val="ListBullet"/>
                    <w:ind w:left="714" w:hanging="357"/>
                  </w:pPr>
                  <w:bookmarkStart w:id="23" w:name="SOP3"/>
                  <w:r w:rsidRPr="00CA45CC">
                    <w:t>40% of people (aged 15+) participate in a sport-related activity at least once a week</w:t>
                  </w:r>
                  <w:bookmarkEnd w:id="23"/>
                  <w:r w:rsidRPr="00CA45CC">
                    <w:t>.</w:t>
                  </w:r>
                  <w:r w:rsidRPr="00CA45CC">
                    <w:rPr>
                      <w:vertAlign w:val="superscript"/>
                    </w:rPr>
                    <w:fldChar w:fldCharType="begin"/>
                  </w:r>
                  <w:r w:rsidRPr="00CA45CC">
                    <w:rPr>
                      <w:vertAlign w:val="superscript"/>
                    </w:rPr>
                    <w:instrText xml:space="preserve"> REF Statref3 \h  \* MERGEFORMAT </w:instrText>
                  </w:r>
                  <w:r w:rsidRPr="00CA45CC">
                    <w:rPr>
                      <w:vertAlign w:val="superscript"/>
                    </w:rPr>
                  </w:r>
                  <w:r w:rsidRPr="00CA45CC">
                    <w:rPr>
                      <w:vertAlign w:val="superscript"/>
                    </w:rPr>
                    <w:fldChar w:fldCharType="separate"/>
                  </w:r>
                  <w:r w:rsidR="00BB3188" w:rsidRPr="00BB3188">
                    <w:rPr>
                      <w:vertAlign w:val="superscript"/>
                    </w:rPr>
                    <w:t>3</w:t>
                  </w:r>
                  <w:r w:rsidRPr="00CA45CC">
                    <w:rPr>
                      <w:vertAlign w:val="superscript"/>
                    </w:rPr>
                    <w:fldChar w:fldCharType="end"/>
                  </w:r>
                </w:p>
                <w:p w14:paraId="37C964E1" w14:textId="3CFBDCA9" w:rsidR="002D314D" w:rsidRPr="00CA45CC" w:rsidRDefault="002D314D" w:rsidP="00DD1628">
                  <w:pPr>
                    <w:pStyle w:val="ListBullet"/>
                    <w:ind w:left="714" w:hanging="357"/>
                  </w:pPr>
                  <w:bookmarkStart w:id="24" w:name="SOP4"/>
                  <w:r w:rsidRPr="00CA45CC">
                    <w:t>100% of Australian Sports Commission recognised sports have signed up to the National Integrity Framework or are working to meet best practice standards</w:t>
                  </w:r>
                  <w:bookmarkEnd w:id="24"/>
                  <w:r w:rsidRPr="00CA45CC">
                    <w:t>.</w:t>
                  </w:r>
                  <w:r w:rsidRPr="00CA45CC">
                    <w:rPr>
                      <w:vertAlign w:val="superscript"/>
                    </w:rPr>
                    <w:fldChar w:fldCharType="begin"/>
                  </w:r>
                  <w:r w:rsidRPr="00CA45CC">
                    <w:rPr>
                      <w:vertAlign w:val="superscript"/>
                    </w:rPr>
                    <w:instrText xml:space="preserve"> REF Statref4 \h  \* MERGEFORMAT </w:instrText>
                  </w:r>
                  <w:r w:rsidRPr="00CA45CC">
                    <w:rPr>
                      <w:vertAlign w:val="superscript"/>
                    </w:rPr>
                  </w:r>
                  <w:r w:rsidRPr="00CA45CC">
                    <w:rPr>
                      <w:vertAlign w:val="superscript"/>
                    </w:rPr>
                    <w:fldChar w:fldCharType="separate"/>
                  </w:r>
                  <w:r w:rsidR="00BB3188" w:rsidRPr="00BB3188">
                    <w:rPr>
                      <w:vertAlign w:val="superscript"/>
                    </w:rPr>
                    <w:t>4</w:t>
                  </w:r>
                  <w:r w:rsidRPr="00CA45CC">
                    <w:rPr>
                      <w:vertAlign w:val="superscript"/>
                    </w:rPr>
                    <w:fldChar w:fldCharType="end"/>
                  </w:r>
                </w:p>
                <w:p w14:paraId="442FEFFE" w14:textId="37C2B878" w:rsidR="002D314D" w:rsidRPr="00CA45CC" w:rsidRDefault="002D314D" w:rsidP="00DD1628">
                  <w:pPr>
                    <w:pStyle w:val="ListBullet"/>
                    <w:ind w:left="714" w:hanging="357"/>
                  </w:pPr>
                  <w:bookmarkStart w:id="25" w:name="SOP5"/>
                  <w:r w:rsidRPr="00CA45CC">
                    <w:t>Sport delivers $83 billion in combined economic, health and education benefits to Australia annually</w:t>
                  </w:r>
                  <w:bookmarkEnd w:id="25"/>
                  <w:r w:rsidRPr="00CA45CC">
                    <w:t>.</w:t>
                  </w:r>
                  <w:r w:rsidRPr="00CA45CC">
                    <w:rPr>
                      <w:vertAlign w:val="superscript"/>
                    </w:rPr>
                    <w:fldChar w:fldCharType="begin"/>
                  </w:r>
                  <w:r w:rsidRPr="00CA45CC">
                    <w:rPr>
                      <w:vertAlign w:val="superscript"/>
                    </w:rPr>
                    <w:instrText xml:space="preserve"> REF Statref5 \h  \* MERGEFORMAT </w:instrText>
                  </w:r>
                  <w:r w:rsidRPr="00CA45CC">
                    <w:rPr>
                      <w:vertAlign w:val="superscript"/>
                    </w:rPr>
                  </w:r>
                  <w:r w:rsidRPr="00CA45CC">
                    <w:rPr>
                      <w:vertAlign w:val="superscript"/>
                    </w:rPr>
                    <w:fldChar w:fldCharType="separate"/>
                  </w:r>
                  <w:r w:rsidR="00BB3188" w:rsidRPr="00BB3188">
                    <w:rPr>
                      <w:vertAlign w:val="superscript"/>
                    </w:rPr>
                    <w:t>5</w:t>
                  </w:r>
                  <w:r w:rsidRPr="00CA45CC">
                    <w:rPr>
                      <w:vertAlign w:val="superscript"/>
                    </w:rPr>
                    <w:fldChar w:fldCharType="end"/>
                  </w:r>
                </w:p>
                <w:p w14:paraId="7E16BE75" w14:textId="7DEDE292" w:rsidR="002D314D" w:rsidRPr="00CA45CC" w:rsidRDefault="002D314D" w:rsidP="00DD1628">
                  <w:pPr>
                    <w:pStyle w:val="ListBullet"/>
                    <w:ind w:left="714" w:hanging="357"/>
                  </w:pPr>
                  <w:bookmarkStart w:id="26" w:name="SOP6"/>
                  <w:r w:rsidRPr="00CA45CC">
                    <w:t>2,800 categorised athletes are supported by Australia’s high performance Sport System at any one time, across Olympic, Paralympic and Commonwealth Games sports</w:t>
                  </w:r>
                  <w:bookmarkEnd w:id="26"/>
                  <w:r w:rsidRPr="00CA45CC">
                    <w:t>.</w:t>
                  </w:r>
                  <w:r w:rsidRPr="00CA45CC">
                    <w:rPr>
                      <w:vertAlign w:val="superscript"/>
                    </w:rPr>
                    <w:fldChar w:fldCharType="begin"/>
                  </w:r>
                  <w:r w:rsidRPr="00CA45CC">
                    <w:rPr>
                      <w:vertAlign w:val="superscript"/>
                    </w:rPr>
                    <w:instrText xml:space="preserve"> REF Statref6 \h  \* MERGEFORMAT </w:instrText>
                  </w:r>
                  <w:r w:rsidRPr="00CA45CC">
                    <w:rPr>
                      <w:vertAlign w:val="superscript"/>
                    </w:rPr>
                  </w:r>
                  <w:r w:rsidRPr="00CA45CC">
                    <w:rPr>
                      <w:vertAlign w:val="superscript"/>
                    </w:rPr>
                    <w:fldChar w:fldCharType="separate"/>
                  </w:r>
                  <w:r w:rsidR="00BB3188" w:rsidRPr="00BB3188">
                    <w:rPr>
                      <w:vertAlign w:val="superscript"/>
                    </w:rPr>
                    <w:t>6</w:t>
                  </w:r>
                  <w:r w:rsidRPr="00CA45CC">
                    <w:rPr>
                      <w:vertAlign w:val="superscript"/>
                    </w:rPr>
                    <w:fldChar w:fldCharType="end"/>
                  </w:r>
                </w:p>
                <w:p w14:paraId="499590E1" w14:textId="614BE9DD" w:rsidR="002D314D" w:rsidRPr="00CA45CC" w:rsidRDefault="002D314D" w:rsidP="00DD1628">
                  <w:pPr>
                    <w:pStyle w:val="ListBullet"/>
                    <w:ind w:left="714" w:hanging="357"/>
                  </w:pPr>
                  <w:bookmarkStart w:id="27" w:name="SOP7"/>
                  <w:r w:rsidRPr="00CA45CC">
                    <w:t>The Brisbane 2032 Olympic and Paralympic Games will deliver $17.6 billion in economic, social and environmental benefits to Australia</w:t>
                  </w:r>
                  <w:bookmarkEnd w:id="27"/>
                  <w:r w:rsidRPr="00CA45CC">
                    <w:t>.</w:t>
                  </w:r>
                  <w:r w:rsidRPr="00CA45CC">
                    <w:rPr>
                      <w:vertAlign w:val="superscript"/>
                    </w:rPr>
                    <w:fldChar w:fldCharType="begin"/>
                  </w:r>
                  <w:r w:rsidRPr="00CA45CC">
                    <w:rPr>
                      <w:vertAlign w:val="superscript"/>
                    </w:rPr>
                    <w:instrText xml:space="preserve"> REF Statref7 \h  \* MERGEFORMAT </w:instrText>
                  </w:r>
                  <w:r w:rsidRPr="00CA45CC">
                    <w:rPr>
                      <w:vertAlign w:val="superscript"/>
                    </w:rPr>
                  </w:r>
                  <w:r w:rsidRPr="00CA45CC">
                    <w:rPr>
                      <w:vertAlign w:val="superscript"/>
                    </w:rPr>
                    <w:fldChar w:fldCharType="separate"/>
                  </w:r>
                  <w:r w:rsidR="00BB3188" w:rsidRPr="00BB3188">
                    <w:rPr>
                      <w:vertAlign w:val="superscript"/>
                    </w:rPr>
                    <w:t>7</w:t>
                  </w:r>
                  <w:r w:rsidRPr="00CA45CC">
                    <w:rPr>
                      <w:vertAlign w:val="superscript"/>
                    </w:rPr>
                    <w:fldChar w:fldCharType="end"/>
                  </w:r>
                </w:p>
                <w:p w14:paraId="09E3E3AE" w14:textId="48FB6D6E" w:rsidR="002D314D" w:rsidRPr="00CA45CC" w:rsidRDefault="002D314D" w:rsidP="00DD1628">
                  <w:pPr>
                    <w:pStyle w:val="ListBullet"/>
                  </w:pPr>
                  <w:bookmarkStart w:id="28" w:name="SOP8"/>
                  <w:r w:rsidRPr="00CA45CC">
                    <w:t>Physical inactivity is the 9th leading preventable cause of ill health and premature death, responsible for 2.5% of total disease burden in Australia (in 2018)</w:t>
                  </w:r>
                  <w:bookmarkEnd w:id="28"/>
                  <w:r w:rsidRPr="00CA45CC">
                    <w:t>.</w:t>
                  </w:r>
                  <w:r w:rsidRPr="00CA45CC">
                    <w:rPr>
                      <w:vertAlign w:val="superscript"/>
                    </w:rPr>
                    <w:fldChar w:fldCharType="begin"/>
                  </w:r>
                  <w:r w:rsidRPr="00CA45CC">
                    <w:rPr>
                      <w:vertAlign w:val="superscript"/>
                    </w:rPr>
                    <w:instrText xml:space="preserve"> REF Statref8 \h  \* MERGEFORMAT </w:instrText>
                  </w:r>
                  <w:r w:rsidRPr="00CA45CC">
                    <w:rPr>
                      <w:vertAlign w:val="superscript"/>
                    </w:rPr>
                  </w:r>
                  <w:r w:rsidRPr="00CA45CC">
                    <w:rPr>
                      <w:vertAlign w:val="superscript"/>
                    </w:rPr>
                    <w:fldChar w:fldCharType="separate"/>
                  </w:r>
                  <w:r w:rsidR="00BB3188" w:rsidRPr="00BB3188">
                    <w:rPr>
                      <w:vertAlign w:val="superscript"/>
                    </w:rPr>
                    <w:t>8</w:t>
                  </w:r>
                  <w:r w:rsidRPr="00CA45CC">
                    <w:rPr>
                      <w:vertAlign w:val="superscript"/>
                    </w:rPr>
                    <w:fldChar w:fldCharType="end"/>
                  </w:r>
                </w:p>
                <w:p w14:paraId="06A238D2" w14:textId="77777777" w:rsidR="002D314D" w:rsidRPr="00F65B9B" w:rsidRDefault="002D314D" w:rsidP="00F65B9B">
                  <w:pPr>
                    <w:pStyle w:val="Heading1"/>
                  </w:pPr>
                  <w:bookmarkStart w:id="29" w:name="_Toc170259627"/>
                  <w:bookmarkStart w:id="30" w:name="_Toc170296264"/>
                  <w:r w:rsidRPr="00F65B9B">
                    <w:lastRenderedPageBreak/>
                    <w:t>THE NEW HORIZON</w:t>
                  </w:r>
                  <w:bookmarkEnd w:id="29"/>
                  <w:bookmarkEnd w:id="30"/>
                </w:p>
                <w:p w14:paraId="186A8305" w14:textId="77777777" w:rsidR="002D314D" w:rsidRPr="002D314D" w:rsidRDefault="002D314D" w:rsidP="00DD1628">
                  <w:r w:rsidRPr="002D314D">
                    <w:t>Over the next decade, Australia will host some of the world’s largest sporting events culminating in the Brisbane 2032 Olympic and Paralympic Games.</w:t>
                  </w:r>
                </w:p>
                <w:p w14:paraId="4931092B" w14:textId="77777777" w:rsidR="002D314D" w:rsidRPr="002D314D" w:rsidRDefault="002D314D" w:rsidP="00DD1628">
                  <w:r w:rsidRPr="002D314D">
                    <w:t>We have an unprecedented opportunity to leverage the ‘green and gold decade’ of events to reshape the future direction of sport in Australia – to promote inclusion through safe and welcoming environments, inspire and motivate participation, support our athletes to compete with integrity and perform at their best, grow our presence internationally, and achieve positive economic, social, and environmental outcomes.</w:t>
                  </w:r>
                </w:p>
                <w:p w14:paraId="793992DB" w14:textId="77777777" w:rsidR="002D314D" w:rsidRPr="002D314D" w:rsidRDefault="002D314D" w:rsidP="00DD1628">
                  <w:r w:rsidRPr="002D314D">
                    <w:t>To harness this opportunity, we need to understand how the sporting landscape and the ways we engage in sport are being transformed by new technologies, shifting societal values and expectations, and the changing environment. We must continue to be adaptable and responsive to the challenges these changes present to fully realise the benefits of sport, such as improved health and wellbeing, strengthened social connections, and increased productivity.</w:t>
                  </w:r>
                </w:p>
                <w:p w14:paraId="30C3CC67" w14:textId="77777777" w:rsidR="002D314D" w:rsidRPr="00DD1628" w:rsidRDefault="002D314D" w:rsidP="00DD1628">
                  <w:pPr>
                    <w:pStyle w:val="Heading2"/>
                  </w:pPr>
                  <w:bookmarkStart w:id="31" w:name="_Toc170259628"/>
                  <w:bookmarkStart w:id="32" w:name="_Toc170296265"/>
                  <w:r w:rsidRPr="00DD1628">
                    <w:t>A Focus on Sport</w:t>
                  </w:r>
                  <w:bookmarkEnd w:id="31"/>
                  <w:bookmarkEnd w:id="32"/>
                </w:p>
                <w:p w14:paraId="6285542C" w14:textId="77777777" w:rsidR="002D314D" w:rsidRPr="002D314D" w:rsidRDefault="002D314D" w:rsidP="00DD1628">
                  <w:r w:rsidRPr="002D314D">
                    <w:rPr>
                      <w:i/>
                      <w:iCs/>
                    </w:rPr>
                    <w:t>Sport Horizon</w:t>
                  </w:r>
                  <w:r w:rsidRPr="002D314D">
                    <w:t xml:space="preserve"> has been developed with, and for, the Australian sport sector. It sets a collective vision and priorities for sport in Australia over the next decade.</w:t>
                  </w:r>
                </w:p>
                <w:p w14:paraId="2FFB0423" w14:textId="77777777" w:rsidR="002D314D" w:rsidRPr="002D314D" w:rsidRDefault="002D314D" w:rsidP="00DD1628">
                  <w:r w:rsidRPr="002D314D">
                    <w:t>The focus of the Strategy is on sport, including organised sport, development pathways and high performance. Given the health and wellbeing benefits of an active lifestyle and emerging pathways into sport, the Strategy also seeks to leverage opportunities created through active recreation and physical activity in schools and the community. Whilst critical to the health of our nation, activities of daily living and active travel are beyond the scope of the Strategy.</w:t>
                  </w:r>
                </w:p>
                <w:p w14:paraId="4BDA789F" w14:textId="59C27EC2" w:rsidR="002D314D" w:rsidRPr="00CA45CC" w:rsidRDefault="00DD1628" w:rsidP="00DD1628">
                  <w:pPr>
                    <w:pStyle w:val="Caption"/>
                    <w:rPr>
                      <w:b w:val="0"/>
                      <w:bCs/>
                    </w:rPr>
                  </w:pPr>
                  <w:r>
                    <w:t xml:space="preserve">Figure </w:t>
                  </w:r>
                  <w:r w:rsidRPr="00DD1628">
                    <w:fldChar w:fldCharType="begin"/>
                  </w:r>
                  <w:r w:rsidRPr="00DD1628">
                    <w:instrText xml:space="preserve"> SEQ Figure \* ARABIC </w:instrText>
                  </w:r>
                  <w:r w:rsidRPr="00DD1628">
                    <w:fldChar w:fldCharType="separate"/>
                  </w:r>
                  <w:r w:rsidRPr="00DD1628">
                    <w:t>1</w:t>
                  </w:r>
                  <w:r w:rsidRPr="00DD1628">
                    <w:fldChar w:fldCharType="end"/>
                  </w:r>
                  <w:r w:rsidR="002D314D" w:rsidRPr="00DD1628">
                    <w:t xml:space="preserve"> – A Focus on Sport diagram</w:t>
                  </w:r>
                </w:p>
                <w:p w14:paraId="175257A9" w14:textId="77777777" w:rsidR="002D314D" w:rsidRPr="00DD7EA8" w:rsidRDefault="002D314D" w:rsidP="00CA45CC">
                  <w:r w:rsidRPr="002D314D">
                    <w:rPr>
                      <w:noProof/>
                    </w:rPr>
                    <w:drawing>
                      <wp:inline distT="0" distB="0" distL="0" distR="0" wp14:anchorId="495D020A" wp14:editId="299D35E4">
                        <wp:extent cx="3884388" cy="3364301"/>
                        <wp:effectExtent l="0" t="0" r="1905" b="7620"/>
                        <wp:docPr id="2012171935" name="Picture 9" descr="The diagram titled &quot;Figure 1 – A Focus on Sport&quot; features a vertical scale labelled &quot;in scope&quot; at the top and &quot;out of scope&quot; at the bottom. It has three tiers indicating different focuses of sport activities: &#10;&#10;Top Tier (In Scope): &#10;&#10;High Performance and Development Pathways e.g. supporting systems and feeder programs through to high performance &#10;&#10;Organised Sport structured, community level sport, governed by rules and regulations e.g. club sport, cricket, football, basketball &#10;&#10; &#10;&#10;In the Middle Tier between In-Scope and Out of-Scope: &#10;&#10;Schools and the Community focuses on education, skill acquisition and development e.g. school sport, active play, health profession led programs, non-organised sport &#10;&#10;Active Recreation facilitated or self-directed activity e.g. gym class, park run, yoga, walking &#10;&#10;Bottom Tier (Out of Scope of the National Sport Plan): &#10;&#10;Activities of Daily Living e.g. gardening, housework, shopping &#10;&#10;Active Travel e.g. walking or cycling from place to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71935" name="Picture 9" descr="The diagram titled &quot;Figure 1 – A Focus on Sport&quot; features a vertical scale labelled &quot;in scope&quot; at the top and &quot;out of scope&quot; at the bottom. It has three tiers indicating different focuses of sport activities: &#10;&#10;Top Tier (In Scope): &#10;&#10;High Performance and Development Pathways e.g. supporting systems and feeder programs through to high performance &#10;&#10;Organised Sport structured, community level sport, governed by rules and regulations e.g. club sport, cricket, football, basketball &#10;&#10; &#10;&#10;In the Middle Tier between In-Scope and Out of-Scope: &#10;&#10;Schools and the Community focuses on education, skill acquisition and development e.g. school sport, active play, health profession led programs, non-organised sport &#10;&#10;Active Recreation facilitated or self-directed activity e.g. gym class, park run, yoga, walking &#10;&#10;Bottom Tier (Out of Scope of the National Sport Plan): &#10;&#10;Activities of Daily Living e.g. gardening, housework, shopping &#10;&#10;Active Travel e.g. walking or cycling from place to place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37" b="2922"/>
                                <a:stretch/>
                              </pic:blipFill>
                              <pic:spPr bwMode="auto">
                                <a:xfrm>
                                  <a:off x="0" y="0"/>
                                  <a:ext cx="3893326" cy="3372042"/>
                                </a:xfrm>
                                <a:prstGeom prst="rect">
                                  <a:avLst/>
                                </a:prstGeom>
                                <a:noFill/>
                                <a:ln>
                                  <a:noFill/>
                                </a:ln>
                                <a:extLst>
                                  <a:ext uri="{53640926-AAD7-44D8-BBD7-CCE9431645EC}">
                                    <a14:shadowObscured xmlns:a14="http://schemas.microsoft.com/office/drawing/2010/main"/>
                                  </a:ext>
                                </a:extLst>
                              </pic:spPr>
                            </pic:pic>
                          </a:graphicData>
                        </a:graphic>
                      </wp:inline>
                    </w:drawing>
                  </w:r>
                </w:p>
                <w:p w14:paraId="1939F98B" w14:textId="326D5CD0" w:rsidR="002D314D" w:rsidRPr="002D314D" w:rsidRDefault="002D314D" w:rsidP="00CA45CC">
                  <w:pPr>
                    <w:pStyle w:val="Heading2"/>
                  </w:pPr>
                  <w:bookmarkStart w:id="33" w:name="_Toc170259629"/>
                  <w:bookmarkStart w:id="34" w:name="_Toc170296266"/>
                  <w:r w:rsidRPr="002D314D">
                    <w:lastRenderedPageBreak/>
                    <w:t>Key Policy Settings</w:t>
                  </w:r>
                  <w:bookmarkEnd w:id="33"/>
                  <w:bookmarkEnd w:id="34"/>
                </w:p>
                <w:p w14:paraId="6026F70D" w14:textId="77777777" w:rsidR="002D314D" w:rsidRPr="0073116C" w:rsidRDefault="002D314D" w:rsidP="00DD1628">
                  <w:pPr>
                    <w:rPr>
                      <w:i/>
                      <w:iCs/>
                    </w:rPr>
                  </w:pPr>
                  <w:r w:rsidRPr="0073116C">
                    <w:rPr>
                      <w:i/>
                      <w:iCs/>
                    </w:rPr>
                    <w:t xml:space="preserve">Sport Horizon </w:t>
                  </w:r>
                  <w:r w:rsidRPr="0073116C">
                    <w:t xml:space="preserve">acknowledges the significant work already underway across the sector. It brings together key strategies, including Australia’s </w:t>
                  </w:r>
                  <w:r w:rsidRPr="0073116C">
                    <w:rPr>
                      <w:i/>
                      <w:iCs/>
                    </w:rPr>
                    <w:t xml:space="preserve">National Sport Participation Strategy – Play Well, Australia’s 2032+ High Performance Sport Strategy – Win Well, </w:t>
                  </w:r>
                  <w:r w:rsidRPr="0073116C">
                    <w:t>and</w:t>
                  </w:r>
                  <w:r w:rsidRPr="0073116C">
                    <w:rPr>
                      <w:i/>
                      <w:iCs/>
                    </w:rPr>
                    <w:t xml:space="preserve"> state and territory strategies and plans.</w:t>
                  </w:r>
                </w:p>
                <w:p w14:paraId="51E09858" w14:textId="77777777" w:rsidR="002D314D" w:rsidRPr="0073116C" w:rsidRDefault="002D314D" w:rsidP="00DD1628">
                  <w:r w:rsidRPr="0073116C">
                    <w:t>Sport Horizon also acknowledges the role of sport in achieving outcomes in line with other national agreements and strategies, such as the National Agreement on Closing the Gap, National Strategy to Prevent and Respond to Child Sexual Abuse 2021-2030, National Preventive Health Strategy 2021-2030, Working for Women: A Strategy for Gender Equality and Australia’s Disability Strategy 2021-2031.</w:t>
                  </w:r>
                </w:p>
                <w:p w14:paraId="30415404" w14:textId="77777777" w:rsidR="002D314D" w:rsidRPr="002D314D" w:rsidRDefault="002D314D" w:rsidP="00CA45CC">
                  <w:pPr>
                    <w:pStyle w:val="Heading2"/>
                  </w:pPr>
                  <w:bookmarkStart w:id="35" w:name="_Toc170259630"/>
                  <w:bookmarkStart w:id="36" w:name="_Toc170296267"/>
                  <w:r w:rsidRPr="002D314D">
                    <w:t>Partnership and Collaboration</w:t>
                  </w:r>
                  <w:bookmarkEnd w:id="35"/>
                  <w:bookmarkEnd w:id="36"/>
                </w:p>
                <w:p w14:paraId="5540F472" w14:textId="77777777" w:rsidR="002D314D" w:rsidRPr="002D314D" w:rsidRDefault="002D314D" w:rsidP="00DD1628">
                  <w:r w:rsidRPr="002D314D">
                    <w:rPr>
                      <w:i/>
                      <w:iCs/>
                    </w:rPr>
                    <w:t>Sport Horizon</w:t>
                  </w:r>
                  <w:r w:rsidRPr="002D314D">
                    <w:t xml:space="preserve"> provides a framework to align our focus, efforts and resources, and garner the expertise needed to drive improvements across the sector and outcomes for sport. </w:t>
                  </w:r>
                </w:p>
                <w:p w14:paraId="37EE8ED5" w14:textId="77777777" w:rsidR="002D314D" w:rsidRPr="002D314D" w:rsidRDefault="002D314D" w:rsidP="00DD1628">
                  <w:r w:rsidRPr="002D314D">
                    <w:t xml:space="preserve">We must work together with renewed focus to achieve the aspirations set out in </w:t>
                  </w:r>
                  <w:r w:rsidRPr="002D314D">
                    <w:rPr>
                      <w:i/>
                      <w:iCs/>
                    </w:rPr>
                    <w:t>Sport Horizon</w:t>
                  </w:r>
                  <w:r w:rsidRPr="002D314D">
                    <w:t>. All levels of government and the sport sector have important roles in delivering policies, programs, community infrastructure and services needed to build healthy, active, connected communities and a thriving sport system.</w:t>
                  </w:r>
                </w:p>
                <w:p w14:paraId="55EA5DEA" w14:textId="288E693C" w:rsidR="002D314D" w:rsidRDefault="002D314D" w:rsidP="00DD1628">
                  <w:r w:rsidRPr="002D314D">
                    <w:t>We need to continue to be innovative and think differently. This will require collaborating and partnering with different sectors, such as media, technology, and data, to enable a digitally connected, data driven, and sustainable Australian sport ecosystem. Improved data sharing, data quality, research and evaluation will boost the evidence-base and shape further action needed to make impactful change.</w:t>
                  </w:r>
                </w:p>
                <w:p w14:paraId="346A0C19" w14:textId="65FD21A9" w:rsidR="000E369F" w:rsidRPr="00516BE8" w:rsidRDefault="008F535B" w:rsidP="00516BE8">
                  <w:r>
                    <w:rPr>
                      <w:noProof/>
                    </w:rPr>
                    <w:drawing>
                      <wp:inline distT="0" distB="0" distL="0" distR="0" wp14:anchorId="62C88E17" wp14:editId="08091A5B">
                        <wp:extent cx="5760000" cy="3813670"/>
                        <wp:effectExtent l="0" t="0" r="0" b="0"/>
                        <wp:docPr id="1576943278" name="Picture 6" descr="Scotty James of Australia performs an aerial move during the Snowboard Men's Slopestyle Semifinals at the Sochi 2014 Winter Olympics in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43278" name="Picture 6" descr="Scotty James of Australia performs an aerial move during the Snowboard Men's Slopestyle Semifinals at the Sochi 2014 Winter Olympics in Russi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653" b="3983"/>
                                <a:stretch/>
                              </pic:blipFill>
                              <pic:spPr bwMode="auto">
                                <a:xfrm>
                                  <a:off x="0" y="0"/>
                                  <a:ext cx="5760000" cy="3813670"/>
                                </a:xfrm>
                                <a:prstGeom prst="rect">
                                  <a:avLst/>
                                </a:prstGeom>
                                <a:noFill/>
                                <a:ln>
                                  <a:noFill/>
                                </a:ln>
                                <a:extLst>
                                  <a:ext uri="{53640926-AAD7-44D8-BBD7-CCE9431645EC}">
                                    <a14:shadowObscured xmlns:a14="http://schemas.microsoft.com/office/drawing/2010/main"/>
                                  </a:ext>
                                </a:extLst>
                              </pic:spPr>
                            </pic:pic>
                          </a:graphicData>
                        </a:graphic>
                      </wp:inline>
                    </w:drawing>
                  </w:r>
                </w:p>
                <w:p w14:paraId="1B21C05D" w14:textId="77777777" w:rsidR="002D314D" w:rsidRPr="00505491" w:rsidRDefault="002D314D" w:rsidP="00F65B9B">
                  <w:pPr>
                    <w:pStyle w:val="Heading1"/>
                  </w:pPr>
                  <w:bookmarkStart w:id="37" w:name="_Toc170259631"/>
                  <w:bookmarkStart w:id="38" w:name="_Toc170296268"/>
                  <w:r w:rsidRPr="00505491">
                    <w:lastRenderedPageBreak/>
                    <w:t>OUR GAME PLAN</w:t>
                  </w:r>
                  <w:bookmarkEnd w:id="37"/>
                  <w:bookmarkEnd w:id="38"/>
                </w:p>
                <w:p w14:paraId="78DD67E7" w14:textId="47BFD803" w:rsidR="002D314D" w:rsidRPr="002D314D" w:rsidRDefault="002D314D" w:rsidP="00CA45CC">
                  <w:pPr>
                    <w:pStyle w:val="Heading2"/>
                  </w:pPr>
                  <w:bookmarkStart w:id="39" w:name="_Toc170259632"/>
                  <w:bookmarkStart w:id="40" w:name="_Toc170296269"/>
                  <w:r w:rsidRPr="002D314D">
                    <w:t>Vision</w:t>
                  </w:r>
                  <w:bookmarkEnd w:id="39"/>
                  <w:bookmarkEnd w:id="40"/>
                </w:p>
                <w:p w14:paraId="60E80AFE" w14:textId="77777777" w:rsidR="002D314D" w:rsidRPr="002D314D" w:rsidRDefault="002D314D" w:rsidP="00DD1628">
                  <w:r w:rsidRPr="002D314D">
                    <w:t>Healthy, active, connected communities and a thriving sport system</w:t>
                  </w:r>
                </w:p>
                <w:p w14:paraId="40FA98B3" w14:textId="77777777" w:rsidR="002D314D" w:rsidRPr="002D314D" w:rsidRDefault="002D314D" w:rsidP="00CA45CC">
                  <w:pPr>
                    <w:pStyle w:val="Heading2"/>
                  </w:pPr>
                  <w:bookmarkStart w:id="41" w:name="_Toc170259633"/>
                  <w:bookmarkStart w:id="42" w:name="_Toc170296270"/>
                  <w:r w:rsidRPr="002D314D">
                    <w:t>Guiding Principles</w:t>
                  </w:r>
                  <w:bookmarkEnd w:id="41"/>
                  <w:bookmarkEnd w:id="42"/>
                </w:p>
                <w:p w14:paraId="68C0F07A" w14:textId="77777777" w:rsidR="002D314D" w:rsidRPr="002D314D" w:rsidRDefault="002D314D" w:rsidP="00DD1628">
                  <w:r w:rsidRPr="002D314D">
                    <w:t xml:space="preserve">To guide the implementation of priority areas and decision making </w:t>
                  </w:r>
                </w:p>
                <w:tbl>
                  <w:tblPr>
                    <w:tblStyle w:val="TableGrid"/>
                    <w:tblW w:w="0" w:type="auto"/>
                    <w:tblBorders>
                      <w:top w:val="none" w:sz="0" w:space="0" w:color="auto"/>
                      <w:left w:val="none" w:sz="0" w:space="0" w:color="auto"/>
                      <w:bottom w:val="none" w:sz="0" w:space="0" w:color="auto"/>
                      <w:right w:val="none" w:sz="0" w:space="0" w:color="auto"/>
                      <w:insideH w:val="single" w:sz="24" w:space="0" w:color="FFFFFF"/>
                      <w:insideV w:val="none" w:sz="0" w:space="0" w:color="auto"/>
                    </w:tblBorders>
                    <w:shd w:val="clear" w:color="auto" w:fill="EAEAF2"/>
                    <w:tblLayout w:type="fixed"/>
                    <w:tblLook w:val="04A0" w:firstRow="1" w:lastRow="0" w:firstColumn="1" w:lastColumn="0" w:noHBand="0" w:noVBand="1"/>
                  </w:tblPr>
                  <w:tblGrid>
                    <w:gridCol w:w="993"/>
                    <w:gridCol w:w="8079"/>
                  </w:tblGrid>
                  <w:tr w:rsidR="0073116C" w:rsidRPr="002D314D" w14:paraId="1EEDB35E" w14:textId="77777777" w:rsidTr="0073116C">
                    <w:trPr>
                      <w:trHeight w:val="518"/>
                    </w:trPr>
                    <w:tc>
                      <w:tcPr>
                        <w:cnfStyle w:val="001000000000" w:firstRow="0" w:lastRow="0" w:firstColumn="1" w:lastColumn="0" w:oddVBand="0" w:evenVBand="0" w:oddHBand="0" w:evenHBand="0" w:firstRowFirstColumn="0" w:firstRowLastColumn="0" w:lastRowFirstColumn="0" w:lastRowLastColumn="0"/>
                        <w:tcW w:w="993" w:type="dxa"/>
                        <w:shd w:val="clear" w:color="auto" w:fill="EAEAF2"/>
                        <w:vAlign w:val="bottom"/>
                      </w:tcPr>
                      <w:p w14:paraId="4CD67646" w14:textId="77777777" w:rsidR="002D314D" w:rsidRPr="002D314D" w:rsidRDefault="002D314D" w:rsidP="00CA45CC">
                        <w:r w:rsidRPr="002D314D">
                          <w:rPr>
                            <w:noProof/>
                          </w:rPr>
                          <w:drawing>
                            <wp:inline distT="0" distB="0" distL="0" distR="0" wp14:anchorId="5235117F" wp14:editId="619AA9B3">
                              <wp:extent cx="285872" cy="252000"/>
                              <wp:effectExtent l="0" t="0" r="0" b="0"/>
                              <wp:docPr id="51176751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67510" name="Picture 1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872" cy="252000"/>
                                      </a:xfrm>
                                      <a:prstGeom prst="rect">
                                        <a:avLst/>
                                      </a:prstGeom>
                                      <a:noFill/>
                                      <a:ln>
                                        <a:noFill/>
                                      </a:ln>
                                    </pic:spPr>
                                  </pic:pic>
                                </a:graphicData>
                              </a:graphic>
                            </wp:inline>
                          </w:drawing>
                        </w:r>
                      </w:p>
                    </w:tc>
                    <w:tc>
                      <w:tcPr>
                        <w:tcW w:w="8079" w:type="dxa"/>
                        <w:shd w:val="clear" w:color="auto" w:fill="EAEAF2"/>
                        <w:vAlign w:val="center"/>
                      </w:tcPr>
                      <w:p w14:paraId="5A84423B" w14:textId="77777777" w:rsidR="002D314D" w:rsidRPr="0073116C" w:rsidRDefault="002D314D" w:rsidP="0073116C">
                        <w:pPr>
                          <w:pStyle w:val="Tablebodyheader"/>
                          <w:cnfStyle w:val="000000000000" w:firstRow="0" w:lastRow="0" w:firstColumn="0" w:lastColumn="0" w:oddVBand="0" w:evenVBand="0" w:oddHBand="0" w:evenHBand="0" w:firstRowFirstColumn="0" w:firstRowLastColumn="0" w:lastRowFirstColumn="0" w:lastRowLastColumn="0"/>
                        </w:pPr>
                        <w:r w:rsidRPr="0073116C">
                          <w:t>Leadership</w:t>
                        </w:r>
                      </w:p>
                    </w:tc>
                  </w:tr>
                  <w:tr w:rsidR="0073116C" w:rsidRPr="002D314D" w14:paraId="758419DD" w14:textId="77777777" w:rsidTr="0073116C">
                    <w:trPr>
                      <w:trHeight w:val="488"/>
                    </w:trPr>
                    <w:tc>
                      <w:tcPr>
                        <w:cnfStyle w:val="001000000000" w:firstRow="0" w:lastRow="0" w:firstColumn="1" w:lastColumn="0" w:oddVBand="0" w:evenVBand="0" w:oddHBand="0" w:evenHBand="0" w:firstRowFirstColumn="0" w:firstRowLastColumn="0" w:lastRowFirstColumn="0" w:lastRowLastColumn="0"/>
                        <w:tcW w:w="993" w:type="dxa"/>
                        <w:shd w:val="clear" w:color="auto" w:fill="EAEAF2"/>
                        <w:vAlign w:val="bottom"/>
                      </w:tcPr>
                      <w:p w14:paraId="2006E023" w14:textId="77777777" w:rsidR="002D314D" w:rsidRPr="002D314D" w:rsidRDefault="002D314D" w:rsidP="00CA45CC">
                        <w:r w:rsidRPr="002D314D">
                          <w:rPr>
                            <w:noProof/>
                          </w:rPr>
                          <w:drawing>
                            <wp:inline distT="0" distB="0" distL="0" distR="0" wp14:anchorId="1BF3C102" wp14:editId="6950F382">
                              <wp:extent cx="285872" cy="252000"/>
                              <wp:effectExtent l="0" t="0" r="0" b="0"/>
                              <wp:docPr id="213775343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53431" name="Picture 1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872" cy="252000"/>
                                      </a:xfrm>
                                      <a:prstGeom prst="rect">
                                        <a:avLst/>
                                      </a:prstGeom>
                                      <a:noFill/>
                                      <a:ln>
                                        <a:noFill/>
                                      </a:ln>
                                    </pic:spPr>
                                  </pic:pic>
                                </a:graphicData>
                              </a:graphic>
                            </wp:inline>
                          </w:drawing>
                        </w:r>
                      </w:p>
                    </w:tc>
                    <w:tc>
                      <w:tcPr>
                        <w:tcW w:w="8079" w:type="dxa"/>
                        <w:shd w:val="clear" w:color="auto" w:fill="EAEAF2"/>
                        <w:vAlign w:val="center"/>
                      </w:tcPr>
                      <w:p w14:paraId="42D16107" w14:textId="77777777" w:rsidR="002D314D" w:rsidRPr="0073116C" w:rsidRDefault="002D314D" w:rsidP="0073116C">
                        <w:pPr>
                          <w:pStyle w:val="Tablebodyheader"/>
                          <w:cnfStyle w:val="000000000000" w:firstRow="0" w:lastRow="0" w:firstColumn="0" w:lastColumn="0" w:oddVBand="0" w:evenVBand="0" w:oddHBand="0" w:evenHBand="0" w:firstRowFirstColumn="0" w:firstRowLastColumn="0" w:lastRowFirstColumn="0" w:lastRowLastColumn="0"/>
                        </w:pPr>
                        <w:r w:rsidRPr="0073116C">
                          <w:t>Diversity, Equity, Inclusion</w:t>
                        </w:r>
                      </w:p>
                    </w:tc>
                  </w:tr>
                  <w:tr w:rsidR="0073116C" w:rsidRPr="002D314D" w14:paraId="7C5392A1" w14:textId="77777777" w:rsidTr="0073116C">
                    <w:trPr>
                      <w:trHeight w:val="518"/>
                    </w:trPr>
                    <w:tc>
                      <w:tcPr>
                        <w:cnfStyle w:val="001000000000" w:firstRow="0" w:lastRow="0" w:firstColumn="1" w:lastColumn="0" w:oddVBand="0" w:evenVBand="0" w:oddHBand="0" w:evenHBand="0" w:firstRowFirstColumn="0" w:firstRowLastColumn="0" w:lastRowFirstColumn="0" w:lastRowLastColumn="0"/>
                        <w:tcW w:w="993" w:type="dxa"/>
                        <w:shd w:val="clear" w:color="auto" w:fill="EAEAF2"/>
                        <w:vAlign w:val="bottom"/>
                      </w:tcPr>
                      <w:p w14:paraId="67E128B2" w14:textId="77777777" w:rsidR="002D314D" w:rsidRPr="002D314D" w:rsidRDefault="002D314D" w:rsidP="00CA45CC">
                        <w:r w:rsidRPr="002D314D">
                          <w:rPr>
                            <w:noProof/>
                          </w:rPr>
                          <w:drawing>
                            <wp:inline distT="0" distB="0" distL="0" distR="0" wp14:anchorId="468744B7" wp14:editId="318BCD0A">
                              <wp:extent cx="285872" cy="252000"/>
                              <wp:effectExtent l="0" t="0" r="0" b="0"/>
                              <wp:docPr id="154828917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89174" name="Picture 1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872" cy="252000"/>
                                      </a:xfrm>
                                      <a:prstGeom prst="rect">
                                        <a:avLst/>
                                      </a:prstGeom>
                                      <a:noFill/>
                                      <a:ln>
                                        <a:noFill/>
                                      </a:ln>
                                    </pic:spPr>
                                  </pic:pic>
                                </a:graphicData>
                              </a:graphic>
                            </wp:inline>
                          </w:drawing>
                        </w:r>
                      </w:p>
                    </w:tc>
                    <w:tc>
                      <w:tcPr>
                        <w:tcW w:w="8079" w:type="dxa"/>
                        <w:shd w:val="clear" w:color="auto" w:fill="EAEAF2"/>
                        <w:vAlign w:val="center"/>
                      </w:tcPr>
                      <w:p w14:paraId="43E326C8" w14:textId="77777777" w:rsidR="002D314D" w:rsidRPr="0073116C" w:rsidRDefault="002D314D" w:rsidP="0073116C">
                        <w:pPr>
                          <w:pStyle w:val="Tablebodyheader"/>
                          <w:cnfStyle w:val="000000000000" w:firstRow="0" w:lastRow="0" w:firstColumn="0" w:lastColumn="0" w:oddVBand="0" w:evenVBand="0" w:oddHBand="0" w:evenHBand="0" w:firstRowFirstColumn="0" w:firstRowLastColumn="0" w:lastRowFirstColumn="0" w:lastRowLastColumn="0"/>
                        </w:pPr>
                        <w:r w:rsidRPr="0073116C">
                          <w:t>Integrity</w:t>
                        </w:r>
                      </w:p>
                    </w:tc>
                  </w:tr>
                  <w:tr w:rsidR="0073116C" w:rsidRPr="002D314D" w14:paraId="73BC8070" w14:textId="77777777" w:rsidTr="0073116C">
                    <w:trPr>
                      <w:trHeight w:val="488"/>
                    </w:trPr>
                    <w:tc>
                      <w:tcPr>
                        <w:cnfStyle w:val="001000000000" w:firstRow="0" w:lastRow="0" w:firstColumn="1" w:lastColumn="0" w:oddVBand="0" w:evenVBand="0" w:oddHBand="0" w:evenHBand="0" w:firstRowFirstColumn="0" w:firstRowLastColumn="0" w:lastRowFirstColumn="0" w:lastRowLastColumn="0"/>
                        <w:tcW w:w="993" w:type="dxa"/>
                        <w:shd w:val="clear" w:color="auto" w:fill="EAEAF2"/>
                        <w:vAlign w:val="bottom"/>
                      </w:tcPr>
                      <w:p w14:paraId="2D2D31BC" w14:textId="77777777" w:rsidR="002D314D" w:rsidRPr="002D314D" w:rsidRDefault="002D314D" w:rsidP="00CA45CC">
                        <w:r w:rsidRPr="002D314D">
                          <w:rPr>
                            <w:noProof/>
                          </w:rPr>
                          <w:drawing>
                            <wp:inline distT="0" distB="0" distL="0" distR="0" wp14:anchorId="6AD2011E" wp14:editId="5B45D132">
                              <wp:extent cx="285872" cy="252000"/>
                              <wp:effectExtent l="0" t="0" r="0" b="0"/>
                              <wp:docPr id="8848912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91278" name="Picture 1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872" cy="252000"/>
                                      </a:xfrm>
                                      <a:prstGeom prst="rect">
                                        <a:avLst/>
                                      </a:prstGeom>
                                      <a:noFill/>
                                      <a:ln>
                                        <a:noFill/>
                                      </a:ln>
                                    </pic:spPr>
                                  </pic:pic>
                                </a:graphicData>
                              </a:graphic>
                            </wp:inline>
                          </w:drawing>
                        </w:r>
                      </w:p>
                    </w:tc>
                    <w:tc>
                      <w:tcPr>
                        <w:tcW w:w="8079" w:type="dxa"/>
                        <w:shd w:val="clear" w:color="auto" w:fill="EAEAF2"/>
                        <w:vAlign w:val="center"/>
                      </w:tcPr>
                      <w:p w14:paraId="39D9CDE4" w14:textId="77777777" w:rsidR="002D314D" w:rsidRPr="0073116C" w:rsidRDefault="002D314D" w:rsidP="0073116C">
                        <w:pPr>
                          <w:pStyle w:val="Tablebodyheader"/>
                          <w:cnfStyle w:val="000000000000" w:firstRow="0" w:lastRow="0" w:firstColumn="0" w:lastColumn="0" w:oddVBand="0" w:evenVBand="0" w:oddHBand="0" w:evenHBand="0" w:firstRowFirstColumn="0" w:firstRowLastColumn="0" w:lastRowFirstColumn="0" w:lastRowLastColumn="0"/>
                        </w:pPr>
                        <w:r w:rsidRPr="0073116C">
                          <w:t>Education and Development</w:t>
                        </w:r>
                      </w:p>
                    </w:tc>
                  </w:tr>
                  <w:tr w:rsidR="0073116C" w:rsidRPr="002D314D" w14:paraId="6D04BF50" w14:textId="77777777" w:rsidTr="0073116C">
                    <w:trPr>
                      <w:trHeight w:val="488"/>
                    </w:trPr>
                    <w:tc>
                      <w:tcPr>
                        <w:cnfStyle w:val="001000000000" w:firstRow="0" w:lastRow="0" w:firstColumn="1" w:lastColumn="0" w:oddVBand="0" w:evenVBand="0" w:oddHBand="0" w:evenHBand="0" w:firstRowFirstColumn="0" w:firstRowLastColumn="0" w:lastRowFirstColumn="0" w:lastRowLastColumn="0"/>
                        <w:tcW w:w="993" w:type="dxa"/>
                        <w:shd w:val="clear" w:color="auto" w:fill="EAEAF2"/>
                        <w:vAlign w:val="bottom"/>
                      </w:tcPr>
                      <w:p w14:paraId="21983603" w14:textId="77777777" w:rsidR="002D314D" w:rsidRPr="002D314D" w:rsidRDefault="002D314D" w:rsidP="00CA45CC">
                        <w:r w:rsidRPr="002D314D">
                          <w:rPr>
                            <w:noProof/>
                          </w:rPr>
                          <w:drawing>
                            <wp:inline distT="0" distB="0" distL="0" distR="0" wp14:anchorId="2DF79075" wp14:editId="75885CA7">
                              <wp:extent cx="285872" cy="252000"/>
                              <wp:effectExtent l="0" t="0" r="0" b="0"/>
                              <wp:docPr id="65475581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55812" name="Picture 1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872" cy="252000"/>
                                      </a:xfrm>
                                      <a:prstGeom prst="rect">
                                        <a:avLst/>
                                      </a:prstGeom>
                                      <a:noFill/>
                                      <a:ln>
                                        <a:noFill/>
                                      </a:ln>
                                    </pic:spPr>
                                  </pic:pic>
                                </a:graphicData>
                              </a:graphic>
                            </wp:inline>
                          </w:drawing>
                        </w:r>
                      </w:p>
                    </w:tc>
                    <w:tc>
                      <w:tcPr>
                        <w:tcW w:w="8079" w:type="dxa"/>
                        <w:shd w:val="clear" w:color="auto" w:fill="EAEAF2"/>
                        <w:vAlign w:val="center"/>
                      </w:tcPr>
                      <w:p w14:paraId="675CC52A" w14:textId="77777777" w:rsidR="002D314D" w:rsidRPr="0073116C" w:rsidRDefault="002D314D" w:rsidP="0073116C">
                        <w:pPr>
                          <w:pStyle w:val="Tablebodyheader"/>
                          <w:cnfStyle w:val="000000000000" w:firstRow="0" w:lastRow="0" w:firstColumn="0" w:lastColumn="0" w:oddVBand="0" w:evenVBand="0" w:oddHBand="0" w:evenHBand="0" w:firstRowFirstColumn="0" w:firstRowLastColumn="0" w:lastRowFirstColumn="0" w:lastRowLastColumn="0"/>
                        </w:pPr>
                        <w:r w:rsidRPr="0073116C">
                          <w:t>Sustainability</w:t>
                        </w:r>
                      </w:p>
                    </w:tc>
                  </w:tr>
                </w:tbl>
                <w:p w14:paraId="3E73DC21" w14:textId="77777777" w:rsidR="002D314D" w:rsidRPr="002D314D" w:rsidRDefault="002D314D" w:rsidP="00CA45CC">
                  <w:pPr>
                    <w:pStyle w:val="Heading2"/>
                  </w:pPr>
                  <w:bookmarkStart w:id="43" w:name="_Toc170259634"/>
                  <w:bookmarkStart w:id="44" w:name="_Toc170296271"/>
                  <w:r w:rsidRPr="002D314D">
                    <w:t>Our Priorities</w:t>
                  </w:r>
                  <w:bookmarkEnd w:id="43"/>
                  <w:bookmarkEnd w:id="44"/>
                </w:p>
                <w:p w14:paraId="7DD0BAE5" w14:textId="77777777" w:rsidR="002D314D" w:rsidRPr="002D314D" w:rsidRDefault="002D314D" w:rsidP="00DD1628">
                  <w:r w:rsidRPr="002D314D">
                    <w:t xml:space="preserve">Areas of focus for the Strategy, aligned with the immediate priorities of the sport sector </w:t>
                  </w:r>
                </w:p>
                <w:tbl>
                  <w:tblPr>
                    <w:tblStyle w:val="TableGrid"/>
                    <w:tblW w:w="9072" w:type="dxa"/>
                    <w:tblBorders>
                      <w:top w:val="none" w:sz="0" w:space="0" w:color="auto"/>
                      <w:left w:val="none" w:sz="0" w:space="0" w:color="auto"/>
                      <w:bottom w:val="none" w:sz="0" w:space="0" w:color="auto"/>
                      <w:right w:val="none" w:sz="0" w:space="0" w:color="auto"/>
                      <w:insideH w:val="single" w:sz="24" w:space="0" w:color="FFFFFF"/>
                      <w:insideV w:val="none" w:sz="0" w:space="0" w:color="auto"/>
                    </w:tblBorders>
                    <w:shd w:val="clear" w:color="auto" w:fill="EAEAF2"/>
                    <w:tblLayout w:type="fixed"/>
                    <w:tblCellMar>
                      <w:left w:w="170" w:type="dxa"/>
                      <w:right w:w="170" w:type="dxa"/>
                    </w:tblCellMar>
                    <w:tblLook w:val="04A0" w:firstRow="1" w:lastRow="0" w:firstColumn="1" w:lastColumn="0" w:noHBand="0" w:noVBand="1"/>
                  </w:tblPr>
                  <w:tblGrid>
                    <w:gridCol w:w="1843"/>
                    <w:gridCol w:w="7229"/>
                  </w:tblGrid>
                  <w:tr w:rsidR="00CA45CC" w:rsidRPr="002D314D" w14:paraId="55D62AED" w14:textId="77777777" w:rsidTr="002D314D">
                    <w:trPr>
                      <w:trHeight w:val="518"/>
                    </w:trPr>
                    <w:tc>
                      <w:tcPr>
                        <w:cnfStyle w:val="001000000000" w:firstRow="0" w:lastRow="0" w:firstColumn="1" w:lastColumn="0" w:oddVBand="0" w:evenVBand="0" w:oddHBand="0" w:evenHBand="0" w:firstRowFirstColumn="0" w:firstRowLastColumn="0" w:lastRowFirstColumn="0" w:lastRowLastColumn="0"/>
                        <w:tcW w:w="1843" w:type="dxa"/>
                        <w:shd w:val="clear" w:color="auto" w:fill="FBCEBC"/>
                        <w:vAlign w:val="center"/>
                      </w:tcPr>
                      <w:p w14:paraId="4B9EEC62" w14:textId="77777777" w:rsidR="002D314D" w:rsidRPr="00DD1628" w:rsidRDefault="002D314D" w:rsidP="00DD1628">
                        <w:r w:rsidRPr="00DD1628">
                          <w:t>Inclusion</w:t>
                        </w:r>
                      </w:p>
                    </w:tc>
                    <w:tc>
                      <w:tcPr>
                        <w:tcW w:w="7229" w:type="dxa"/>
                        <w:shd w:val="clear" w:color="auto" w:fill="F37440"/>
                        <w:vAlign w:val="center"/>
                      </w:tcPr>
                      <w:p w14:paraId="2ADF5BEC"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r w:rsidRPr="002D314D">
                          <w:t>Promote inclusive practices and environments that are safe and encourage participation, involvement, and leadership across diverse cohorts.</w:t>
                        </w:r>
                      </w:p>
                    </w:tc>
                  </w:tr>
                  <w:tr w:rsidR="00CA45CC" w:rsidRPr="002D314D" w14:paraId="38A8D9A7"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1843" w:type="dxa"/>
                        <w:shd w:val="clear" w:color="auto" w:fill="A6D5E2"/>
                        <w:vAlign w:val="center"/>
                      </w:tcPr>
                      <w:p w14:paraId="143996CC" w14:textId="77777777" w:rsidR="002D314D" w:rsidRPr="00DD1628" w:rsidRDefault="002D314D" w:rsidP="00DD1628">
                        <w:r w:rsidRPr="00DD1628">
                          <w:t>Participation</w:t>
                        </w:r>
                      </w:p>
                    </w:tc>
                    <w:tc>
                      <w:tcPr>
                        <w:tcW w:w="7229" w:type="dxa"/>
                        <w:shd w:val="clear" w:color="auto" w:fill="0088AE"/>
                        <w:vAlign w:val="center"/>
                      </w:tcPr>
                      <w:p w14:paraId="005ADBA4"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r w:rsidRPr="002D314D">
                          <w:t xml:space="preserve">Increase rates of participation and involvement in </w:t>
                        </w:r>
                        <w:proofErr w:type="gramStart"/>
                        <w:r w:rsidRPr="002D314D">
                          <w:t>sport, and</w:t>
                        </w:r>
                        <w:proofErr w:type="gramEnd"/>
                        <w:r w:rsidRPr="002D314D">
                          <w:t xml:space="preserve"> </w:t>
                        </w:r>
                        <w:proofErr w:type="spellStart"/>
                        <w:r w:rsidRPr="002D314D">
                          <w:t>maximise</w:t>
                        </w:r>
                        <w:proofErr w:type="spellEnd"/>
                        <w:r w:rsidRPr="002D314D">
                          <w:t xml:space="preserve"> access and quality of experiences.</w:t>
                        </w:r>
                      </w:p>
                    </w:tc>
                  </w:tr>
                  <w:tr w:rsidR="00CA45CC" w:rsidRPr="002D314D" w14:paraId="0EB54AC7" w14:textId="77777777" w:rsidTr="002D314D">
                    <w:trPr>
                      <w:trHeight w:val="518"/>
                    </w:trPr>
                    <w:tc>
                      <w:tcPr>
                        <w:cnfStyle w:val="001000000000" w:firstRow="0" w:lastRow="0" w:firstColumn="1" w:lastColumn="0" w:oddVBand="0" w:evenVBand="0" w:oddHBand="0" w:evenHBand="0" w:firstRowFirstColumn="0" w:firstRowLastColumn="0" w:lastRowFirstColumn="0" w:lastRowLastColumn="0"/>
                        <w:tcW w:w="1843" w:type="dxa"/>
                        <w:shd w:val="clear" w:color="auto" w:fill="F7F5B3"/>
                        <w:vAlign w:val="center"/>
                      </w:tcPr>
                      <w:p w14:paraId="40B2A28D" w14:textId="77777777" w:rsidR="002D314D" w:rsidRPr="00DD1628" w:rsidRDefault="002D314D" w:rsidP="00DD1628">
                        <w:r w:rsidRPr="00DD1628">
                          <w:t>High Performance</w:t>
                        </w:r>
                      </w:p>
                    </w:tc>
                    <w:tc>
                      <w:tcPr>
                        <w:tcW w:w="7229" w:type="dxa"/>
                        <w:shd w:val="clear" w:color="auto" w:fill="E8E426"/>
                        <w:vAlign w:val="center"/>
                      </w:tcPr>
                      <w:p w14:paraId="2012DD02"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r w:rsidRPr="002D314D">
                          <w:t xml:space="preserve">Enhance Australia’s reputation as a </w:t>
                        </w:r>
                        <w:proofErr w:type="gramStart"/>
                        <w:r w:rsidRPr="002D314D">
                          <w:t>fair</w:t>
                        </w:r>
                        <w:proofErr w:type="gramEnd"/>
                        <w:r w:rsidRPr="002D314D">
                          <w:t>, successful and leading edge sporting nation with opportunities and development pathways for high performance athletes, coaches and officials to thrive.</w:t>
                        </w:r>
                      </w:p>
                    </w:tc>
                  </w:tr>
                  <w:tr w:rsidR="00CA45CC" w:rsidRPr="002D314D" w14:paraId="4C06DDE0"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1843" w:type="dxa"/>
                        <w:shd w:val="clear" w:color="auto" w:fill="FACCCE"/>
                        <w:vAlign w:val="center"/>
                      </w:tcPr>
                      <w:p w14:paraId="5C027ED8" w14:textId="77777777" w:rsidR="002D314D" w:rsidRPr="00DD1628" w:rsidRDefault="002D314D" w:rsidP="00DD1628">
                        <w:r w:rsidRPr="00DD1628">
                          <w:t>Safety</w:t>
                        </w:r>
                      </w:p>
                    </w:tc>
                    <w:tc>
                      <w:tcPr>
                        <w:tcW w:w="7229" w:type="dxa"/>
                        <w:shd w:val="clear" w:color="auto" w:fill="F26D71"/>
                        <w:vAlign w:val="center"/>
                      </w:tcPr>
                      <w:p w14:paraId="66C91A67"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proofErr w:type="spellStart"/>
                        <w:r w:rsidRPr="002D314D">
                          <w:t>Instil</w:t>
                        </w:r>
                        <w:proofErr w:type="spellEnd"/>
                        <w:r w:rsidRPr="002D314D">
                          <w:t xml:space="preserve"> safe sporting environments through a genuine culture of respect and integrity at all levels of sport.</w:t>
                        </w:r>
                      </w:p>
                    </w:tc>
                  </w:tr>
                  <w:tr w:rsidR="00CA45CC" w:rsidRPr="002D314D" w14:paraId="77B93190"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1843" w:type="dxa"/>
                        <w:shd w:val="clear" w:color="auto" w:fill="C9ECF0"/>
                        <w:vAlign w:val="center"/>
                      </w:tcPr>
                      <w:p w14:paraId="3E7AA8E6" w14:textId="77777777" w:rsidR="002D314D" w:rsidRPr="00DD1628" w:rsidRDefault="002D314D" w:rsidP="00DD1628">
                        <w:r w:rsidRPr="00DD1628">
                          <w:t>International Engagement</w:t>
                        </w:r>
                      </w:p>
                    </w:tc>
                    <w:tc>
                      <w:tcPr>
                        <w:tcW w:w="7229" w:type="dxa"/>
                        <w:shd w:val="clear" w:color="auto" w:fill="64C9D3"/>
                        <w:vAlign w:val="center"/>
                      </w:tcPr>
                      <w:p w14:paraId="02AE672F"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r w:rsidRPr="002D314D">
                          <w:t>Leverage the power of sport to bring people together, project Australia’s values and identity, and promote Australia’s international priorities.</w:t>
                        </w:r>
                      </w:p>
                    </w:tc>
                  </w:tr>
                  <w:tr w:rsidR="00CA45CC" w:rsidRPr="002D314D" w14:paraId="14D0315A"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1843" w:type="dxa"/>
                        <w:shd w:val="clear" w:color="auto" w:fill="DFEEBA"/>
                        <w:vAlign w:val="center"/>
                      </w:tcPr>
                      <w:p w14:paraId="16AF6A10" w14:textId="77777777" w:rsidR="002D314D" w:rsidRPr="00DD1628" w:rsidRDefault="002D314D" w:rsidP="00DD1628">
                        <w:r w:rsidRPr="00DD1628">
                          <w:t>Economy and Environment</w:t>
                        </w:r>
                      </w:p>
                    </w:tc>
                    <w:tc>
                      <w:tcPr>
                        <w:tcW w:w="7229" w:type="dxa"/>
                        <w:shd w:val="clear" w:color="auto" w:fill="A4CE39"/>
                        <w:vAlign w:val="center"/>
                      </w:tcPr>
                      <w:p w14:paraId="62849EE2"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r w:rsidRPr="002D314D">
                          <w:t>Enable the sport sector to prosper at all levels. Leverage the significant investments in sport, including infrastructure and facilities. Promote sustainable practices and environmental leadership.</w:t>
                        </w:r>
                      </w:p>
                    </w:tc>
                  </w:tr>
                </w:tbl>
                <w:p w14:paraId="42181BEB" w14:textId="77777777" w:rsidR="00D2090E" w:rsidRPr="00DD7EA8" w:rsidRDefault="00D2090E" w:rsidP="00DD7EA8">
                  <w:bookmarkStart w:id="45" w:name="_Toc170259635"/>
                  <w:bookmarkStart w:id="46" w:name="_Toc170296272"/>
                  <w:r>
                    <w:br w:type="page"/>
                  </w:r>
                </w:p>
                <w:p w14:paraId="1201F6BB" w14:textId="16FE27E8" w:rsidR="002D314D" w:rsidRPr="00DD7EA8" w:rsidRDefault="002D314D" w:rsidP="00CA45CC">
                  <w:pPr>
                    <w:pStyle w:val="Heading2"/>
                  </w:pPr>
                  <w:r w:rsidRPr="002D314D">
                    <w:lastRenderedPageBreak/>
                    <w:t>Measuring Success:</w:t>
                  </w:r>
                  <w:bookmarkEnd w:id="45"/>
                  <w:bookmarkEnd w:id="46"/>
                </w:p>
                <w:tbl>
                  <w:tblPr>
                    <w:tblStyle w:val="TableGrid"/>
                    <w:tblW w:w="9072" w:type="dxa"/>
                    <w:tblBorders>
                      <w:top w:val="none" w:sz="0" w:space="0" w:color="auto"/>
                      <w:left w:val="none" w:sz="0" w:space="0" w:color="auto"/>
                      <w:bottom w:val="none" w:sz="0" w:space="0" w:color="auto"/>
                      <w:right w:val="none" w:sz="0" w:space="0" w:color="auto"/>
                      <w:insideH w:val="single" w:sz="24" w:space="0" w:color="FFFFFF"/>
                      <w:insideV w:val="none" w:sz="0" w:space="0" w:color="auto"/>
                    </w:tblBorders>
                    <w:shd w:val="clear" w:color="auto" w:fill="144659"/>
                    <w:tblLayout w:type="fixed"/>
                    <w:tblCellMar>
                      <w:left w:w="170" w:type="dxa"/>
                      <w:right w:w="170" w:type="dxa"/>
                    </w:tblCellMar>
                    <w:tblLook w:val="04A0" w:firstRow="1" w:lastRow="0" w:firstColumn="1" w:lastColumn="0" w:noHBand="0" w:noVBand="1"/>
                  </w:tblPr>
                  <w:tblGrid>
                    <w:gridCol w:w="851"/>
                    <w:gridCol w:w="8221"/>
                  </w:tblGrid>
                  <w:tr w:rsidR="00CA45CC" w:rsidRPr="002D314D" w14:paraId="5DA29C18" w14:textId="77777777" w:rsidTr="002D314D">
                    <w:trPr>
                      <w:trHeight w:val="518"/>
                    </w:trPr>
                    <w:tc>
                      <w:tcPr>
                        <w:cnfStyle w:val="001000000000" w:firstRow="0" w:lastRow="0" w:firstColumn="1" w:lastColumn="0" w:oddVBand="0" w:evenVBand="0" w:oddHBand="0" w:evenHBand="0" w:firstRowFirstColumn="0" w:firstRowLastColumn="0" w:lastRowFirstColumn="0" w:lastRowLastColumn="0"/>
                        <w:tcW w:w="851" w:type="dxa"/>
                        <w:shd w:val="clear" w:color="auto" w:fill="144659"/>
                        <w:vAlign w:val="center"/>
                      </w:tcPr>
                      <w:p w14:paraId="70631DC7" w14:textId="77777777" w:rsidR="002D314D" w:rsidRPr="002D314D" w:rsidRDefault="002D314D" w:rsidP="00CA45CC">
                        <w:r w:rsidRPr="002D314D">
                          <w:rPr>
                            <w:noProof/>
                          </w:rPr>
                          <mc:AlternateContent>
                            <mc:Choice Requires="wps">
                              <w:drawing>
                                <wp:inline distT="0" distB="0" distL="0" distR="0" wp14:anchorId="43099B08" wp14:editId="183E8539">
                                  <wp:extent cx="158115" cy="194945"/>
                                  <wp:effectExtent l="0" t="0" r="0" b="0"/>
                                  <wp:docPr id="1241052132" name="Arrow: Chevron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152751" y="1326097"/>
                                            <a:ext cx="158115" cy="194945"/>
                                          </a:xfrm>
                                          <a:prstGeom prst="chevron">
                                            <a:avLst>
                                              <a:gd name="adj" fmla="val 30348"/>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92C6AC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6" o:spid="_x0000_s1026" type="#_x0000_t55" alt="&quot;&quot;" style="width:12.45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" adj="15045" stroked="f" strokeweight="1pt">
                                  <w10:anchorlock/>
                                </v:shape>
                              </w:pict>
                            </mc:Fallback>
                          </mc:AlternateContent>
                        </w:r>
                      </w:p>
                    </w:tc>
                    <w:tc>
                      <w:tcPr>
                        <w:tcW w:w="8221" w:type="dxa"/>
                        <w:shd w:val="clear" w:color="auto" w:fill="144659"/>
                        <w:vAlign w:val="center"/>
                      </w:tcPr>
                      <w:p w14:paraId="257A3DD3" w14:textId="77777777" w:rsidR="002D314D" w:rsidRPr="00D2090E" w:rsidRDefault="002D314D" w:rsidP="00D2090E">
                        <w:pPr>
                          <w:pStyle w:val="Tablebodyheader"/>
                          <w:cnfStyle w:val="000000000000" w:firstRow="0" w:lastRow="0" w:firstColumn="0" w:lastColumn="0" w:oddVBand="0" w:evenVBand="0" w:oddHBand="0" w:evenHBand="0" w:firstRowFirstColumn="0" w:firstRowLastColumn="0" w:lastRowFirstColumn="0" w:lastRowLastColumn="0"/>
                          <w:rPr>
                            <w:color w:val="FFFFFF" w:themeColor="background1"/>
                          </w:rPr>
                        </w:pPr>
                        <w:r w:rsidRPr="00D2090E">
                          <w:rPr>
                            <w:color w:val="FFFFFF" w:themeColor="background1"/>
                          </w:rPr>
                          <w:t>Everyone has a place in sport</w:t>
                        </w:r>
                      </w:p>
                    </w:tc>
                  </w:tr>
                  <w:tr w:rsidR="00CA45CC" w:rsidRPr="002D314D" w14:paraId="4DE84476"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851" w:type="dxa"/>
                        <w:shd w:val="clear" w:color="auto" w:fill="144659"/>
                        <w:vAlign w:val="center"/>
                      </w:tcPr>
                      <w:p w14:paraId="424B39C2" w14:textId="77777777" w:rsidR="002D314D" w:rsidRPr="002D314D" w:rsidRDefault="002D314D" w:rsidP="00CA45CC">
                        <w:r w:rsidRPr="002D314D">
                          <w:rPr>
                            <w:noProof/>
                          </w:rPr>
                          <mc:AlternateContent>
                            <mc:Choice Requires="wps">
                              <w:drawing>
                                <wp:inline distT="0" distB="0" distL="0" distR="0" wp14:anchorId="62B52F30" wp14:editId="318991BB">
                                  <wp:extent cx="158115" cy="194945"/>
                                  <wp:effectExtent l="0" t="0" r="0" b="0"/>
                                  <wp:docPr id="263300289" name="Arrow: Chevron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152751" y="1326097"/>
                                            <a:ext cx="158115" cy="194945"/>
                                          </a:xfrm>
                                          <a:prstGeom prst="chevron">
                                            <a:avLst>
                                              <a:gd name="adj" fmla="val 30348"/>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557AC1" id="Arrow: Chevron 16" o:spid="_x0000_s1026" type="#_x0000_t55" alt="&quot;&quot;" style="width:12.45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" adj="15045" stroked="f" strokeweight="1pt">
                                  <w10:anchorlock/>
                                </v:shape>
                              </w:pict>
                            </mc:Fallback>
                          </mc:AlternateContent>
                        </w:r>
                      </w:p>
                    </w:tc>
                    <w:tc>
                      <w:tcPr>
                        <w:tcW w:w="8221" w:type="dxa"/>
                        <w:shd w:val="clear" w:color="auto" w:fill="144659"/>
                        <w:vAlign w:val="center"/>
                      </w:tcPr>
                      <w:p w14:paraId="5AF396AD" w14:textId="77777777" w:rsidR="002D314D" w:rsidRPr="00D2090E" w:rsidRDefault="002D314D" w:rsidP="00D2090E">
                        <w:pPr>
                          <w:pStyle w:val="Tablebodyheader"/>
                          <w:cnfStyle w:val="000000000000" w:firstRow="0" w:lastRow="0" w:firstColumn="0" w:lastColumn="0" w:oddVBand="0" w:evenVBand="0" w:oddHBand="0" w:evenHBand="0" w:firstRowFirstColumn="0" w:firstRowLastColumn="0" w:lastRowFirstColumn="0" w:lastRowLastColumn="0"/>
                          <w:rPr>
                            <w:color w:val="FFFFFF" w:themeColor="background1"/>
                          </w:rPr>
                        </w:pPr>
                        <w:r w:rsidRPr="00D2090E">
                          <w:rPr>
                            <w:color w:val="FFFFFF" w:themeColor="background1"/>
                          </w:rPr>
                          <w:t>We win well to inspire Australians</w:t>
                        </w:r>
                      </w:p>
                    </w:tc>
                  </w:tr>
                  <w:tr w:rsidR="00CA45CC" w:rsidRPr="002D314D" w14:paraId="248B226E" w14:textId="77777777" w:rsidTr="002D314D">
                    <w:trPr>
                      <w:trHeight w:val="518"/>
                    </w:trPr>
                    <w:tc>
                      <w:tcPr>
                        <w:cnfStyle w:val="001000000000" w:firstRow="0" w:lastRow="0" w:firstColumn="1" w:lastColumn="0" w:oddVBand="0" w:evenVBand="0" w:oddHBand="0" w:evenHBand="0" w:firstRowFirstColumn="0" w:firstRowLastColumn="0" w:lastRowFirstColumn="0" w:lastRowLastColumn="0"/>
                        <w:tcW w:w="851" w:type="dxa"/>
                        <w:shd w:val="clear" w:color="auto" w:fill="144659"/>
                        <w:vAlign w:val="center"/>
                      </w:tcPr>
                      <w:p w14:paraId="629745FF" w14:textId="77777777" w:rsidR="002D314D" w:rsidRPr="002D314D" w:rsidRDefault="002D314D" w:rsidP="00CA45CC">
                        <w:r w:rsidRPr="002D314D">
                          <w:rPr>
                            <w:noProof/>
                          </w:rPr>
                          <mc:AlternateContent>
                            <mc:Choice Requires="wps">
                              <w:drawing>
                                <wp:inline distT="0" distB="0" distL="0" distR="0" wp14:anchorId="4329969B" wp14:editId="2DF6BC0F">
                                  <wp:extent cx="158115" cy="194945"/>
                                  <wp:effectExtent l="0" t="0" r="0" b="0"/>
                                  <wp:docPr id="1340907829" name="Arrow: Chevron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152751" y="1326097"/>
                                            <a:ext cx="158115" cy="194945"/>
                                          </a:xfrm>
                                          <a:prstGeom prst="chevron">
                                            <a:avLst>
                                              <a:gd name="adj" fmla="val 30348"/>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933A23" id="Arrow: Chevron 16" o:spid="_x0000_s1026" type="#_x0000_t55" alt="&quot;&quot;" style="width:12.45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" adj="15045" stroked="f" strokeweight="1pt">
                                  <w10:anchorlock/>
                                </v:shape>
                              </w:pict>
                            </mc:Fallback>
                          </mc:AlternateContent>
                        </w:r>
                      </w:p>
                    </w:tc>
                    <w:tc>
                      <w:tcPr>
                        <w:tcW w:w="8221" w:type="dxa"/>
                        <w:shd w:val="clear" w:color="auto" w:fill="144659"/>
                        <w:vAlign w:val="center"/>
                      </w:tcPr>
                      <w:p w14:paraId="60652D63" w14:textId="77777777" w:rsidR="002D314D" w:rsidRPr="00D2090E" w:rsidRDefault="002D314D" w:rsidP="00D2090E">
                        <w:pPr>
                          <w:pStyle w:val="Tablebodyheader"/>
                          <w:cnfStyle w:val="000000000000" w:firstRow="0" w:lastRow="0" w:firstColumn="0" w:lastColumn="0" w:oddVBand="0" w:evenVBand="0" w:oddHBand="0" w:evenHBand="0" w:firstRowFirstColumn="0" w:firstRowLastColumn="0" w:lastRowFirstColumn="0" w:lastRowLastColumn="0"/>
                          <w:rPr>
                            <w:color w:val="FFFFFF" w:themeColor="background1"/>
                          </w:rPr>
                        </w:pPr>
                        <w:r w:rsidRPr="00D2090E">
                          <w:rPr>
                            <w:color w:val="FFFFFF" w:themeColor="background1"/>
                          </w:rPr>
                          <w:t>A sustainable Australian sport system</w:t>
                        </w:r>
                      </w:p>
                    </w:tc>
                  </w:tr>
                  <w:tr w:rsidR="00CA45CC" w:rsidRPr="002D314D" w14:paraId="7D827CF7"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851" w:type="dxa"/>
                        <w:shd w:val="clear" w:color="auto" w:fill="144659"/>
                        <w:vAlign w:val="center"/>
                      </w:tcPr>
                      <w:p w14:paraId="08B4AC48" w14:textId="77777777" w:rsidR="002D314D" w:rsidRPr="002D314D" w:rsidRDefault="002D314D" w:rsidP="00CA45CC">
                        <w:r w:rsidRPr="002D314D">
                          <w:rPr>
                            <w:noProof/>
                          </w:rPr>
                          <mc:AlternateContent>
                            <mc:Choice Requires="wps">
                              <w:drawing>
                                <wp:inline distT="0" distB="0" distL="0" distR="0" wp14:anchorId="2DAF94C7" wp14:editId="05A88B5A">
                                  <wp:extent cx="158115" cy="194945"/>
                                  <wp:effectExtent l="0" t="0" r="0" b="0"/>
                                  <wp:docPr id="1788237962" name="Arrow: Chevron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152751" y="1326097"/>
                                            <a:ext cx="158115" cy="194945"/>
                                          </a:xfrm>
                                          <a:prstGeom prst="chevron">
                                            <a:avLst>
                                              <a:gd name="adj" fmla="val 30348"/>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DE1924" id="Arrow: Chevron 16" o:spid="_x0000_s1026" type="#_x0000_t55" alt="&quot;&quot;" style="width:12.45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" adj="15045" stroked="f" strokeweight="1pt">
                                  <w10:anchorlock/>
                                </v:shape>
                              </w:pict>
                            </mc:Fallback>
                          </mc:AlternateContent>
                        </w:r>
                      </w:p>
                    </w:tc>
                    <w:tc>
                      <w:tcPr>
                        <w:tcW w:w="8221" w:type="dxa"/>
                        <w:shd w:val="clear" w:color="auto" w:fill="144659"/>
                        <w:vAlign w:val="center"/>
                      </w:tcPr>
                      <w:p w14:paraId="1642033A" w14:textId="77777777" w:rsidR="002D314D" w:rsidRPr="00D2090E" w:rsidRDefault="002D314D" w:rsidP="00D2090E">
                        <w:pPr>
                          <w:pStyle w:val="Tablebodyheader"/>
                          <w:cnfStyle w:val="000000000000" w:firstRow="0" w:lastRow="0" w:firstColumn="0" w:lastColumn="0" w:oddVBand="0" w:evenVBand="0" w:oddHBand="0" w:evenHBand="0" w:firstRowFirstColumn="0" w:firstRowLastColumn="0" w:lastRowFirstColumn="0" w:lastRowLastColumn="0"/>
                          <w:rPr>
                            <w:color w:val="FFFFFF" w:themeColor="background1"/>
                          </w:rPr>
                        </w:pPr>
                        <w:r w:rsidRPr="00D2090E">
                          <w:rPr>
                            <w:color w:val="FFFFFF" w:themeColor="background1"/>
                          </w:rPr>
                          <w:t>Australia remains a global leader in sport</w:t>
                        </w:r>
                      </w:p>
                    </w:tc>
                  </w:tr>
                </w:tbl>
                <w:p w14:paraId="4F2BC5CB" w14:textId="2C7B4F93" w:rsidR="002D314D" w:rsidRPr="00DD7EA8" w:rsidRDefault="002C7727" w:rsidP="00DD7EA8">
                  <w:r w:rsidRPr="002D314D">
                    <w:rPr>
                      <w:rFonts w:eastAsia="Arial"/>
                      <w:i/>
                      <w:iCs/>
                      <w:noProof/>
                      <w:color w:val="538135"/>
                      <w:kern w:val="0"/>
                      <w:szCs w:val="20"/>
                      <w14:ligatures w14:val="none"/>
                    </w:rPr>
                    <w:drawing>
                      <wp:inline distT="0" distB="0" distL="0" distR="0" wp14:anchorId="2FDD1BEC" wp14:editId="29537EA3">
                        <wp:extent cx="6670196" cy="5759753"/>
                        <wp:effectExtent l="0" t="1905" r="0" b="0"/>
                        <wp:docPr id="1853381182" name="Picture 19" descr="Logan MARTIN of Australia rides down a ramp during BMX Finals at the Tokyo Olympic Gam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81182" name="Picture 19" descr="Logan MARTIN of Australia rides down a ramp during BMX Finals at the Tokyo Olympic Games 20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599" r="518" b="12221"/>
                                <a:stretch/>
                              </pic:blipFill>
                              <pic:spPr bwMode="auto">
                                <a:xfrm rot="16200000">
                                  <a:off x="0" y="0"/>
                                  <a:ext cx="6670196" cy="5759753"/>
                                </a:xfrm>
                                <a:prstGeom prst="rect">
                                  <a:avLst/>
                                </a:prstGeom>
                                <a:noFill/>
                                <a:ln>
                                  <a:noFill/>
                                </a:ln>
                                <a:extLst>
                                  <a:ext uri="{53640926-AAD7-44D8-BBD7-CCE9431645EC}">
                                    <a14:shadowObscured xmlns:a14="http://schemas.microsoft.com/office/drawing/2010/main"/>
                                  </a:ext>
                                </a:extLst>
                              </pic:spPr>
                            </pic:pic>
                          </a:graphicData>
                        </a:graphic>
                      </wp:inline>
                    </w:drawing>
                  </w:r>
                </w:p>
                <w:p w14:paraId="5D4FD90E" w14:textId="77777777" w:rsidR="002D314D" w:rsidRPr="002D314D" w:rsidRDefault="002D314D" w:rsidP="00F65B9B">
                  <w:pPr>
                    <w:pStyle w:val="Heading1"/>
                  </w:pPr>
                  <w:bookmarkStart w:id="47" w:name="_Toc170259636"/>
                  <w:bookmarkStart w:id="48" w:name="_Toc170296273"/>
                  <w:r w:rsidRPr="002D314D">
                    <w:lastRenderedPageBreak/>
                    <w:t>GUIDING PRINCIPLES</w:t>
                  </w:r>
                  <w:bookmarkEnd w:id="47"/>
                  <w:bookmarkEnd w:id="48"/>
                  <w:r w:rsidRPr="002D314D">
                    <w:t xml:space="preserve"> </w:t>
                  </w:r>
                </w:p>
                <w:p w14:paraId="5B46E5E5" w14:textId="65FDF160" w:rsidR="002D314D" w:rsidRPr="002D314D" w:rsidRDefault="002D314D" w:rsidP="00DD1628">
                  <w:r w:rsidRPr="002D314D">
                    <w:rPr>
                      <w:i/>
                      <w:iCs/>
                    </w:rPr>
                    <w:t>Sport Horizon</w:t>
                  </w:r>
                  <w:r w:rsidRPr="002D314D">
                    <w:t xml:space="preserve"> is guided by five principles that reflect our commitment to achieving positive, meaningful change. These principles are woven throughout </w:t>
                  </w:r>
                  <w:r w:rsidRPr="002D314D">
                    <w:rPr>
                      <w:i/>
                      <w:iCs/>
                    </w:rPr>
                    <w:t>Sport Horizon</w:t>
                  </w:r>
                  <w:r w:rsidRPr="002D314D">
                    <w:t xml:space="preserve"> and the related strategy </w:t>
                  </w:r>
                  <w:r w:rsidR="0050117B" w:rsidRPr="002D314D">
                    <w:t>documents and</w:t>
                  </w:r>
                  <w:r w:rsidRPr="002D314D">
                    <w:t xml:space="preserve"> will guide implementation and decision making to ensure </w:t>
                  </w:r>
                  <w:r w:rsidRPr="002D314D">
                    <w:rPr>
                      <w:i/>
                      <w:iCs/>
                    </w:rPr>
                    <w:t>Sport Horizon</w:t>
                  </w:r>
                  <w:r w:rsidRPr="002D314D">
                    <w:t xml:space="preserve"> remains agile and achieves its objectives.</w:t>
                  </w:r>
                </w:p>
                <w:tbl>
                  <w:tblPr>
                    <w:tblStyle w:val="TableGrid"/>
                    <w:tblW w:w="0" w:type="auto"/>
                    <w:tblBorders>
                      <w:top w:val="none" w:sz="0" w:space="0" w:color="auto"/>
                      <w:left w:val="none" w:sz="0" w:space="0" w:color="auto"/>
                      <w:bottom w:val="none" w:sz="0" w:space="0" w:color="auto"/>
                      <w:right w:val="none" w:sz="0" w:space="0" w:color="auto"/>
                      <w:insideH w:val="single" w:sz="24" w:space="0" w:color="FFFFFF"/>
                      <w:insideV w:val="none" w:sz="0" w:space="0" w:color="auto"/>
                    </w:tblBorders>
                    <w:shd w:val="clear" w:color="auto" w:fill="EAEAF2"/>
                    <w:tblCellMar>
                      <w:left w:w="170" w:type="dxa"/>
                      <w:right w:w="170" w:type="dxa"/>
                    </w:tblCellMar>
                    <w:tblLook w:val="04A0" w:firstRow="1" w:lastRow="0" w:firstColumn="1" w:lastColumn="0" w:noHBand="0" w:noVBand="1"/>
                  </w:tblPr>
                  <w:tblGrid>
                    <w:gridCol w:w="918"/>
                    <w:gridCol w:w="8111"/>
                  </w:tblGrid>
                  <w:tr w:rsidR="00CA45CC" w:rsidRPr="002D314D" w14:paraId="26FE65C9" w14:textId="77777777" w:rsidTr="002D314D">
                    <w:trPr>
                      <w:trHeight w:val="518"/>
                    </w:trPr>
                    <w:tc>
                      <w:tcPr>
                        <w:cnfStyle w:val="001000000000" w:firstRow="0" w:lastRow="0" w:firstColumn="1" w:lastColumn="0" w:oddVBand="0" w:evenVBand="0" w:oddHBand="0" w:evenHBand="0" w:firstRowFirstColumn="0" w:firstRowLastColumn="0" w:lastRowFirstColumn="0" w:lastRowLastColumn="0"/>
                        <w:tcW w:w="918" w:type="dxa"/>
                        <w:shd w:val="clear" w:color="auto" w:fill="EAEAF2"/>
                        <w:vAlign w:val="center"/>
                      </w:tcPr>
                      <w:p w14:paraId="49EE6D0A" w14:textId="77777777" w:rsidR="002D314D" w:rsidRPr="002D314D" w:rsidRDefault="002D314D" w:rsidP="00CA45CC">
                        <w:r w:rsidRPr="002D314D">
                          <w:rPr>
                            <w:noProof/>
                          </w:rPr>
                          <w:drawing>
                            <wp:inline distT="0" distB="0" distL="0" distR="0" wp14:anchorId="1F9E1551" wp14:editId="36CFE1FD">
                              <wp:extent cx="367550" cy="324000"/>
                              <wp:effectExtent l="0" t="0" r="0" b="0"/>
                              <wp:docPr id="187492226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22261" name="Picture 1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550" cy="324000"/>
                                      </a:xfrm>
                                      <a:prstGeom prst="rect">
                                        <a:avLst/>
                                      </a:prstGeom>
                                      <a:noFill/>
                                      <a:ln>
                                        <a:noFill/>
                                      </a:ln>
                                    </pic:spPr>
                                  </pic:pic>
                                </a:graphicData>
                              </a:graphic>
                            </wp:inline>
                          </w:drawing>
                        </w:r>
                      </w:p>
                    </w:tc>
                    <w:tc>
                      <w:tcPr>
                        <w:tcW w:w="8111" w:type="dxa"/>
                        <w:shd w:val="clear" w:color="auto" w:fill="EAEAF2"/>
                      </w:tcPr>
                      <w:p w14:paraId="5AD9F338" w14:textId="77777777" w:rsidR="002D314D" w:rsidRPr="002D314D" w:rsidRDefault="002D314D" w:rsidP="00D2090E">
                        <w:pPr>
                          <w:pStyle w:val="Tablebodyheader"/>
                          <w:cnfStyle w:val="000000000000" w:firstRow="0" w:lastRow="0" w:firstColumn="0" w:lastColumn="0" w:oddVBand="0" w:evenVBand="0" w:oddHBand="0" w:evenHBand="0" w:firstRowFirstColumn="0" w:firstRowLastColumn="0" w:lastRowFirstColumn="0" w:lastRowLastColumn="0"/>
                        </w:pPr>
                        <w:r w:rsidRPr="002D314D">
                          <w:t>Leadership</w:t>
                        </w:r>
                      </w:p>
                      <w:p w14:paraId="76549C55" w14:textId="2C7BE39D"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r w:rsidRPr="002D314D">
                          <w:t>A capable sport sector committed to uplifting governance and creating diverse, inclusive, ethical and gender-balanced leadership across the sport sector that re</w:t>
                        </w:r>
                        <w:r w:rsidRPr="002D314D">
                          <w:softHyphen/>
                          <w:t>flects the community.</w:t>
                        </w:r>
                      </w:p>
                    </w:tc>
                  </w:tr>
                  <w:tr w:rsidR="00CA45CC" w:rsidRPr="002D314D" w14:paraId="5716D7CF"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918" w:type="dxa"/>
                        <w:shd w:val="clear" w:color="auto" w:fill="EAEAF2"/>
                        <w:vAlign w:val="center"/>
                      </w:tcPr>
                      <w:p w14:paraId="0893A212" w14:textId="77777777" w:rsidR="002D314D" w:rsidRPr="002D314D" w:rsidRDefault="002D314D" w:rsidP="00CA45CC">
                        <w:r w:rsidRPr="002D314D">
                          <w:rPr>
                            <w:noProof/>
                          </w:rPr>
                          <w:drawing>
                            <wp:inline distT="0" distB="0" distL="0" distR="0" wp14:anchorId="5986E8D6" wp14:editId="00B139A9">
                              <wp:extent cx="367550" cy="324000"/>
                              <wp:effectExtent l="0" t="0" r="0" b="0"/>
                              <wp:docPr id="103811098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10989" name="Picture 1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550" cy="324000"/>
                                      </a:xfrm>
                                      <a:prstGeom prst="rect">
                                        <a:avLst/>
                                      </a:prstGeom>
                                      <a:noFill/>
                                      <a:ln>
                                        <a:noFill/>
                                      </a:ln>
                                    </pic:spPr>
                                  </pic:pic>
                                </a:graphicData>
                              </a:graphic>
                            </wp:inline>
                          </w:drawing>
                        </w:r>
                      </w:p>
                    </w:tc>
                    <w:tc>
                      <w:tcPr>
                        <w:tcW w:w="8111" w:type="dxa"/>
                        <w:shd w:val="clear" w:color="auto" w:fill="EAEAF2"/>
                      </w:tcPr>
                      <w:p w14:paraId="22BD3C0C" w14:textId="0FBA8AA0" w:rsidR="002D314D" w:rsidRPr="002D314D" w:rsidRDefault="002D314D" w:rsidP="00D2090E">
                        <w:pPr>
                          <w:pStyle w:val="Tablebodyheader"/>
                          <w:cnfStyle w:val="000000000000" w:firstRow="0" w:lastRow="0" w:firstColumn="0" w:lastColumn="0" w:oddVBand="0" w:evenVBand="0" w:oddHBand="0" w:evenHBand="0" w:firstRowFirstColumn="0" w:firstRowLastColumn="0" w:lastRowFirstColumn="0" w:lastRowLastColumn="0"/>
                        </w:pPr>
                        <w:r w:rsidRPr="002D314D">
                          <w:t>Diversity, Equity, Inclusion</w:t>
                        </w:r>
                      </w:p>
                      <w:p w14:paraId="50B551FB"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rPr>
                            <w:b/>
                            <w:bCs/>
                          </w:rPr>
                        </w:pPr>
                        <w:r w:rsidRPr="002D314D">
                          <w:t>A sport sector which embraces everyone and celebrates diversity, so everyone feels valued and has an opportunity to participate, contribute and reach their full potential.</w:t>
                        </w:r>
                      </w:p>
                    </w:tc>
                  </w:tr>
                  <w:tr w:rsidR="00CA45CC" w:rsidRPr="002D314D" w14:paraId="4B19C073" w14:textId="77777777" w:rsidTr="002D314D">
                    <w:trPr>
                      <w:trHeight w:val="1346"/>
                    </w:trPr>
                    <w:tc>
                      <w:tcPr>
                        <w:cnfStyle w:val="001000000000" w:firstRow="0" w:lastRow="0" w:firstColumn="1" w:lastColumn="0" w:oddVBand="0" w:evenVBand="0" w:oddHBand="0" w:evenHBand="0" w:firstRowFirstColumn="0" w:firstRowLastColumn="0" w:lastRowFirstColumn="0" w:lastRowLastColumn="0"/>
                        <w:tcW w:w="918" w:type="dxa"/>
                        <w:shd w:val="clear" w:color="auto" w:fill="EAEAF2"/>
                        <w:vAlign w:val="center"/>
                      </w:tcPr>
                      <w:p w14:paraId="226200EF" w14:textId="77777777" w:rsidR="002D314D" w:rsidRPr="002D314D" w:rsidRDefault="002D314D" w:rsidP="00CA45CC">
                        <w:r w:rsidRPr="002D314D">
                          <w:rPr>
                            <w:noProof/>
                          </w:rPr>
                          <w:drawing>
                            <wp:inline distT="0" distB="0" distL="0" distR="0" wp14:anchorId="2142D009" wp14:editId="4CDE2153">
                              <wp:extent cx="367550" cy="324000"/>
                              <wp:effectExtent l="0" t="0" r="0" b="0"/>
                              <wp:docPr id="177040492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04927" name="Picture 1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550" cy="324000"/>
                                      </a:xfrm>
                                      <a:prstGeom prst="rect">
                                        <a:avLst/>
                                      </a:prstGeom>
                                      <a:noFill/>
                                      <a:ln>
                                        <a:noFill/>
                                      </a:ln>
                                    </pic:spPr>
                                  </pic:pic>
                                </a:graphicData>
                              </a:graphic>
                            </wp:inline>
                          </w:drawing>
                        </w:r>
                      </w:p>
                    </w:tc>
                    <w:tc>
                      <w:tcPr>
                        <w:tcW w:w="8111" w:type="dxa"/>
                        <w:shd w:val="clear" w:color="auto" w:fill="EAEAF2"/>
                      </w:tcPr>
                      <w:p w14:paraId="24CA9769" w14:textId="77777777" w:rsidR="002D314D" w:rsidRPr="002D314D" w:rsidRDefault="002D314D" w:rsidP="00D2090E">
                        <w:pPr>
                          <w:pStyle w:val="Tablebodyheader"/>
                          <w:cnfStyle w:val="000000000000" w:firstRow="0" w:lastRow="0" w:firstColumn="0" w:lastColumn="0" w:oddVBand="0" w:evenVBand="0" w:oddHBand="0" w:evenHBand="0" w:firstRowFirstColumn="0" w:firstRowLastColumn="0" w:lastRowFirstColumn="0" w:lastRowLastColumn="0"/>
                        </w:pPr>
                        <w:r w:rsidRPr="002D314D">
                          <w:t>Integrity</w:t>
                        </w:r>
                      </w:p>
                      <w:p w14:paraId="0B1F4EAC"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pPr>
                        <w:r w:rsidRPr="002D314D">
                          <w:t>A fair and honest sport sector that builds community confidence in sport, by demonstrating ethics and values that promote safe environments and enhance sport overall.</w:t>
                        </w:r>
                      </w:p>
                    </w:tc>
                  </w:tr>
                  <w:tr w:rsidR="00CA45CC" w:rsidRPr="002D314D" w14:paraId="00C4EB28"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918" w:type="dxa"/>
                        <w:shd w:val="clear" w:color="auto" w:fill="EAEAF2"/>
                        <w:vAlign w:val="center"/>
                      </w:tcPr>
                      <w:p w14:paraId="35F8DCCF" w14:textId="77777777" w:rsidR="002D314D" w:rsidRPr="002D314D" w:rsidRDefault="002D314D" w:rsidP="00CA45CC">
                        <w:r w:rsidRPr="002D314D">
                          <w:rPr>
                            <w:noProof/>
                          </w:rPr>
                          <w:drawing>
                            <wp:inline distT="0" distB="0" distL="0" distR="0" wp14:anchorId="29F0D071" wp14:editId="65AD8542">
                              <wp:extent cx="367550" cy="324000"/>
                              <wp:effectExtent l="0" t="0" r="0" b="0"/>
                              <wp:docPr id="32041442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14423" name="Picture 1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550" cy="324000"/>
                                      </a:xfrm>
                                      <a:prstGeom prst="rect">
                                        <a:avLst/>
                                      </a:prstGeom>
                                      <a:noFill/>
                                      <a:ln>
                                        <a:noFill/>
                                      </a:ln>
                                    </pic:spPr>
                                  </pic:pic>
                                </a:graphicData>
                              </a:graphic>
                            </wp:inline>
                          </w:drawing>
                        </w:r>
                      </w:p>
                    </w:tc>
                    <w:tc>
                      <w:tcPr>
                        <w:tcW w:w="8111" w:type="dxa"/>
                        <w:shd w:val="clear" w:color="auto" w:fill="EAEAF2"/>
                      </w:tcPr>
                      <w:p w14:paraId="273BD3A8" w14:textId="77777777" w:rsidR="002D314D" w:rsidRPr="002D314D" w:rsidRDefault="002D314D" w:rsidP="00D2090E">
                        <w:pPr>
                          <w:pStyle w:val="Tablebodyheader"/>
                          <w:cnfStyle w:val="000000000000" w:firstRow="0" w:lastRow="0" w:firstColumn="0" w:lastColumn="0" w:oddVBand="0" w:evenVBand="0" w:oddHBand="0" w:evenHBand="0" w:firstRowFirstColumn="0" w:firstRowLastColumn="0" w:lastRowFirstColumn="0" w:lastRowLastColumn="0"/>
                        </w:pPr>
                        <w:r w:rsidRPr="002D314D">
                          <w:t>Education and Development</w:t>
                        </w:r>
                      </w:p>
                      <w:p w14:paraId="3D33A16F"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rPr>
                            <w:b/>
                            <w:bCs/>
                          </w:rPr>
                        </w:pPr>
                        <w:r w:rsidRPr="002D314D">
                          <w:t xml:space="preserve">Sport and physical activity </w:t>
                        </w:r>
                        <w:proofErr w:type="gramStart"/>
                        <w:r w:rsidRPr="002D314D">
                          <w:t>contributes</w:t>
                        </w:r>
                        <w:proofErr w:type="gramEnd"/>
                        <w:r w:rsidRPr="002D314D">
                          <w:t xml:space="preserve"> to personal growth, physical and health literacy, and the development of skills across the life course.</w:t>
                        </w:r>
                      </w:p>
                    </w:tc>
                  </w:tr>
                  <w:tr w:rsidR="00CA45CC" w:rsidRPr="002D314D" w14:paraId="55DF8A22" w14:textId="77777777" w:rsidTr="002D314D">
                    <w:trPr>
                      <w:trHeight w:val="488"/>
                    </w:trPr>
                    <w:tc>
                      <w:tcPr>
                        <w:cnfStyle w:val="001000000000" w:firstRow="0" w:lastRow="0" w:firstColumn="1" w:lastColumn="0" w:oddVBand="0" w:evenVBand="0" w:oddHBand="0" w:evenHBand="0" w:firstRowFirstColumn="0" w:firstRowLastColumn="0" w:lastRowFirstColumn="0" w:lastRowLastColumn="0"/>
                        <w:tcW w:w="918" w:type="dxa"/>
                        <w:shd w:val="clear" w:color="auto" w:fill="EAEAF2"/>
                        <w:vAlign w:val="center"/>
                      </w:tcPr>
                      <w:p w14:paraId="1D7E0A1E" w14:textId="77777777" w:rsidR="002D314D" w:rsidRPr="002D314D" w:rsidRDefault="002D314D" w:rsidP="00CA45CC">
                        <w:r w:rsidRPr="002D314D">
                          <w:rPr>
                            <w:noProof/>
                          </w:rPr>
                          <w:drawing>
                            <wp:inline distT="0" distB="0" distL="0" distR="0" wp14:anchorId="47E99949" wp14:editId="601D78BB">
                              <wp:extent cx="367550" cy="324000"/>
                              <wp:effectExtent l="0" t="0" r="0" b="0"/>
                              <wp:docPr id="72417877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78771" name="Picture 1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550" cy="324000"/>
                                      </a:xfrm>
                                      <a:prstGeom prst="rect">
                                        <a:avLst/>
                                      </a:prstGeom>
                                      <a:noFill/>
                                      <a:ln>
                                        <a:noFill/>
                                      </a:ln>
                                    </pic:spPr>
                                  </pic:pic>
                                </a:graphicData>
                              </a:graphic>
                            </wp:inline>
                          </w:drawing>
                        </w:r>
                      </w:p>
                    </w:tc>
                    <w:tc>
                      <w:tcPr>
                        <w:tcW w:w="8111" w:type="dxa"/>
                        <w:shd w:val="clear" w:color="auto" w:fill="EAEAF2"/>
                      </w:tcPr>
                      <w:p w14:paraId="0756D74D" w14:textId="77777777" w:rsidR="002D314D" w:rsidRPr="002D314D" w:rsidRDefault="002D314D" w:rsidP="00D2090E">
                        <w:pPr>
                          <w:pStyle w:val="Tablebodyheader"/>
                          <w:cnfStyle w:val="000000000000" w:firstRow="0" w:lastRow="0" w:firstColumn="0" w:lastColumn="0" w:oddVBand="0" w:evenVBand="0" w:oddHBand="0" w:evenHBand="0" w:firstRowFirstColumn="0" w:firstRowLastColumn="0" w:lastRowFirstColumn="0" w:lastRowLastColumn="0"/>
                        </w:pPr>
                        <w:r w:rsidRPr="002D314D">
                          <w:t>Sustainability</w:t>
                        </w:r>
                      </w:p>
                      <w:p w14:paraId="298E5F02" w14:textId="77777777" w:rsidR="002D314D" w:rsidRPr="002D314D" w:rsidRDefault="002D314D" w:rsidP="00D2090E">
                        <w:pPr>
                          <w:pStyle w:val="Tablebodytext"/>
                          <w:cnfStyle w:val="000000000000" w:firstRow="0" w:lastRow="0" w:firstColumn="0" w:lastColumn="0" w:oddVBand="0" w:evenVBand="0" w:oddHBand="0" w:evenHBand="0" w:firstRowFirstColumn="0" w:firstRowLastColumn="0" w:lastRowFirstColumn="0" w:lastRowLastColumn="0"/>
                          <w:rPr>
                            <w:b/>
                            <w:bCs/>
                          </w:rPr>
                        </w:pPr>
                        <w:r w:rsidRPr="002D314D">
                          <w:t>An innovative, resilient and sustainable sport sector that builds capacity and capability and works collaboratively to achieve strategic outcomes, such as ensuring the efficient use of resources to maintain and grow involvement in sport at all levels and locations.</w:t>
                        </w:r>
                      </w:p>
                    </w:tc>
                  </w:tr>
                </w:tbl>
                <w:p w14:paraId="066D37A1" w14:textId="77777777" w:rsidR="002D314D" w:rsidRPr="002D314D" w:rsidRDefault="002D314D" w:rsidP="00F65B9B">
                  <w:pPr>
                    <w:pStyle w:val="Heading1"/>
                  </w:pPr>
                  <w:bookmarkStart w:id="49" w:name="_Toc170296274"/>
                  <w:r w:rsidRPr="002D314D">
                    <w:lastRenderedPageBreak/>
                    <w:t>OUR PRIORITIES</w:t>
                  </w:r>
                  <w:bookmarkEnd w:id="49"/>
                </w:p>
                <w:p w14:paraId="26FBD675" w14:textId="77777777" w:rsidR="002D314D" w:rsidRPr="002D314D" w:rsidRDefault="002D314D" w:rsidP="00CA45CC">
                  <w:pPr>
                    <w:rPr>
                      <w:lang w:val="en-US"/>
                    </w:rPr>
                  </w:pPr>
                  <w:r w:rsidRPr="002D314D">
                    <w:rPr>
                      <w:noProof/>
                      <w:lang w:val="en-US"/>
                    </w:rPr>
                    <w:drawing>
                      <wp:inline distT="0" distB="0" distL="0" distR="0" wp14:anchorId="0DE2808E" wp14:editId="61D06C85">
                        <wp:extent cx="5783709" cy="4726379"/>
                        <wp:effectExtent l="0" t="0" r="7620" b="0"/>
                        <wp:docPr id="1455480443" name="Picture 20" descr="Australia celebrate victory in the Wheelchair Rugby Pool Match between Australia and USA at the Invictus Games Sydney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80443" name="Picture 20" descr="Australia celebrate victory in the Wheelchair Rugby Pool Match between Australia and USA at the Invictus Games Sydney 2018 "/>
                                <pic:cNvPicPr>
                                  <a:picLocks noChangeAspect="1" noChangeArrowheads="1"/>
                                </pic:cNvPicPr>
                              </pic:nvPicPr>
                              <pic:blipFill rotWithShape="1">
                                <a:blip r:embed="rId39">
                                  <a:extLst>
                                    <a:ext uri="{28A0092B-C50C-407E-A947-70E740481C1C}">
                                      <a14:useLocalDpi xmlns:a14="http://schemas.microsoft.com/office/drawing/2010/main" val="0"/>
                                    </a:ext>
                                  </a:extLst>
                                </a:blip>
                                <a:srcRect l="12422" r="5997"/>
                                <a:stretch/>
                              </pic:blipFill>
                              <pic:spPr bwMode="auto">
                                <a:xfrm>
                                  <a:off x="0" y="0"/>
                                  <a:ext cx="5794047" cy="4734827"/>
                                </a:xfrm>
                                <a:prstGeom prst="rect">
                                  <a:avLst/>
                                </a:prstGeom>
                                <a:noFill/>
                                <a:ln>
                                  <a:noFill/>
                                </a:ln>
                                <a:extLst>
                                  <a:ext uri="{53640926-AAD7-44D8-BBD7-CCE9431645EC}">
                                    <a14:shadowObscured xmlns:a14="http://schemas.microsoft.com/office/drawing/2010/main"/>
                                  </a:ext>
                                </a:extLst>
                              </pic:spPr>
                            </pic:pic>
                          </a:graphicData>
                        </a:graphic>
                      </wp:inline>
                    </w:drawing>
                  </w:r>
                </w:p>
                <w:p w14:paraId="265F1E79" w14:textId="77777777" w:rsidR="002D314D" w:rsidRPr="002D314D" w:rsidRDefault="002D314D" w:rsidP="00CA45CC">
                  <w:pPr>
                    <w:pStyle w:val="Heading2"/>
                  </w:pPr>
                  <w:bookmarkStart w:id="50" w:name="_Toc170259638"/>
                  <w:bookmarkStart w:id="51" w:name="_Toc170296275"/>
                  <w:r w:rsidRPr="002D314D">
                    <w:lastRenderedPageBreak/>
                    <w:t>Inclusion</w:t>
                  </w:r>
                  <w:bookmarkEnd w:id="50"/>
                  <w:bookmarkEnd w:id="51"/>
                </w:p>
                <w:p w14:paraId="2A20C4E0" w14:textId="77777777" w:rsidR="002D314D" w:rsidRPr="002D314D" w:rsidRDefault="002D314D" w:rsidP="00CA45CC">
                  <w:r w:rsidRPr="002D314D">
                    <w:rPr>
                      <w:noProof/>
                    </w:rPr>
                    <w:drawing>
                      <wp:inline distT="0" distB="0" distL="0" distR="0" wp14:anchorId="212B048C" wp14:editId="2A4D0F4E">
                        <wp:extent cx="5735955" cy="3823970"/>
                        <wp:effectExtent l="0" t="0" r="0" b="5080"/>
                        <wp:docPr id="1833841116" name="Picture 21" descr="People wearing rainbow socks play touch rugby o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1116" name="Picture 21" descr="People wearing rainbow socks play touch rugby on a fiel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5955" cy="3823970"/>
                                </a:xfrm>
                                <a:prstGeom prst="rect">
                                  <a:avLst/>
                                </a:prstGeom>
                                <a:noFill/>
                                <a:ln>
                                  <a:noFill/>
                                </a:ln>
                              </pic:spPr>
                            </pic:pic>
                          </a:graphicData>
                        </a:graphic>
                      </wp:inline>
                    </w:drawing>
                  </w:r>
                </w:p>
                <w:p w14:paraId="462D92B3" w14:textId="77777777" w:rsidR="002D314D" w:rsidRPr="00DD1628" w:rsidRDefault="002D314D" w:rsidP="00DD1628">
                  <w:r w:rsidRPr="00DD1628">
                    <w:t xml:space="preserve">Everyone should have the opportunity to be active and engage in </w:t>
                  </w:r>
                  <w:proofErr w:type="gramStart"/>
                  <w:r w:rsidRPr="00DD1628">
                    <w:t>sport, and</w:t>
                  </w:r>
                  <w:proofErr w:type="gramEnd"/>
                  <w:r w:rsidRPr="00DD1628">
                    <w:t xml:space="preserve"> feel safe to do so. We must embed inclusive practices to give people choice and control. At every level of sport, we have the power to challenge and change stereotypes, build connections, celebrate diversity, raise awareness of social issues, overcome cultural barriers and create places of belonging.</w:t>
                  </w:r>
                </w:p>
                <w:p w14:paraId="5D61C840" w14:textId="77777777" w:rsidR="002D314D" w:rsidRPr="00DD1628" w:rsidRDefault="002D314D" w:rsidP="00DD1628">
                  <w:pPr>
                    <w:rPr>
                      <w:rStyle w:val="Strong"/>
                    </w:rPr>
                  </w:pPr>
                  <w:r w:rsidRPr="00DD1628">
                    <w:rPr>
                      <w:rStyle w:val="Strong"/>
                    </w:rPr>
                    <w:t>We will:</w:t>
                  </w:r>
                </w:p>
                <w:p w14:paraId="0B4C1652" w14:textId="77777777" w:rsidR="002D314D" w:rsidRPr="00D2090E" w:rsidRDefault="002D314D" w:rsidP="00DD1628">
                  <w:pPr>
                    <w:pStyle w:val="ListBullet"/>
                  </w:pPr>
                  <w:r w:rsidRPr="00D2090E">
                    <w:t>promote safe and welcoming environments that encourage participation, involvement and leadership of First Nations people; women and girls; LGBTIQA+; people with disability; older people; people living in rural, regional and remote areas; people experiencing socioeconomic disadvantage; people living with mental illness; migrants; and culturally and linguistically diverse communities.</w:t>
                  </w:r>
                </w:p>
                <w:p w14:paraId="0100FDD1" w14:textId="77777777" w:rsidR="002D314D" w:rsidRPr="00D2090E" w:rsidRDefault="002D314D" w:rsidP="00DD1628">
                  <w:pPr>
                    <w:pStyle w:val="ListBullet"/>
                  </w:pPr>
                  <w:r w:rsidRPr="00D2090E">
                    <w:t>promote the benefits of inclusion, such as stronger, better connected sporting communities, increased participation and volunteering, to ensure the long-term sustainability of the sector.</w:t>
                  </w:r>
                </w:p>
                <w:p w14:paraId="4A31198C" w14:textId="35586620" w:rsidR="002D314D" w:rsidRPr="00D2090E" w:rsidRDefault="002D314D" w:rsidP="00DD1628">
                  <w:pPr>
                    <w:pStyle w:val="ListBullet"/>
                  </w:pPr>
                  <w:r w:rsidRPr="00D2090E">
                    <w:t>contribute to the National Agreement on Closing the Gap through improved health and wellbeing of First Nations people through increased involvement in</w:t>
                  </w:r>
                  <w:r w:rsidR="00FA7871">
                    <w:t xml:space="preserve"> </w:t>
                  </w:r>
                  <w:r w:rsidRPr="00D2090E">
                    <w:t>sport.</w:t>
                  </w:r>
                </w:p>
                <w:p w14:paraId="58ADF653" w14:textId="77777777" w:rsidR="002D314D" w:rsidRPr="00D2090E" w:rsidRDefault="002D314D" w:rsidP="00DD1628">
                  <w:pPr>
                    <w:pStyle w:val="ListBullet"/>
                  </w:pPr>
                  <w:r w:rsidRPr="00D2090E">
                    <w:t>grow diverse representation in a range of roles, such as athletes, coaches, administrators, officials, volunteers and journalists so individuals see themselves represented and feel a sense of belonging.</w:t>
                  </w:r>
                </w:p>
                <w:p w14:paraId="24CFA3DF" w14:textId="77777777" w:rsidR="002D314D" w:rsidRPr="00D2090E" w:rsidRDefault="002D314D" w:rsidP="00DD1628">
                  <w:pPr>
                    <w:pStyle w:val="ListBullet"/>
                  </w:pPr>
                  <w:r w:rsidRPr="00D2090E">
                    <w:t>embed inclusivity in design by involving those with lived experience in the development and implementation of policies and programs.</w:t>
                  </w:r>
                </w:p>
                <w:p w14:paraId="4B37F662" w14:textId="77777777" w:rsidR="00FA7871" w:rsidRPr="00DD7EA8" w:rsidRDefault="00FA7871" w:rsidP="00DD7EA8">
                  <w:r>
                    <w:br w:type="page"/>
                  </w:r>
                </w:p>
                <w:p w14:paraId="4CCE740F" w14:textId="1B529C04" w:rsidR="002D314D" w:rsidRPr="00DD1628" w:rsidRDefault="002D314D" w:rsidP="00DD1628">
                  <w:pPr>
                    <w:rPr>
                      <w:rStyle w:val="Strong"/>
                    </w:rPr>
                  </w:pPr>
                  <w:r w:rsidRPr="00DD1628">
                    <w:rPr>
                      <w:rStyle w:val="Strong"/>
                    </w:rPr>
                    <w:lastRenderedPageBreak/>
                    <w:t>Activated through:</w:t>
                  </w:r>
                </w:p>
                <w:p w14:paraId="27473952" w14:textId="77777777" w:rsidR="002D314D" w:rsidRPr="002D314D" w:rsidRDefault="002D314D" w:rsidP="00DD1628">
                  <w:pPr>
                    <w:pStyle w:val="ListBullet"/>
                  </w:pPr>
                  <w:r w:rsidRPr="002D314D">
                    <w:t>Play Well</w:t>
                  </w:r>
                </w:p>
                <w:p w14:paraId="726EB868" w14:textId="77777777" w:rsidR="002D314D" w:rsidRPr="002D314D" w:rsidRDefault="002D314D" w:rsidP="00DD1628">
                  <w:pPr>
                    <w:pStyle w:val="ListBullet"/>
                  </w:pPr>
                  <w:r w:rsidRPr="002D314D">
                    <w:t>Win Well</w:t>
                  </w:r>
                </w:p>
                <w:p w14:paraId="1CA561C6" w14:textId="77777777" w:rsidR="002D314D" w:rsidRPr="002D314D" w:rsidRDefault="002D314D" w:rsidP="00DD1628">
                  <w:pPr>
                    <w:pStyle w:val="ListBullet"/>
                  </w:pPr>
                  <w:r w:rsidRPr="002D314D">
                    <w:t>Sport Volunteer Coalition Action Plan 2022-2026</w:t>
                  </w:r>
                </w:p>
                <w:p w14:paraId="0FA4A34D" w14:textId="77777777" w:rsidR="002D314D" w:rsidRPr="002D314D" w:rsidRDefault="002D314D" w:rsidP="00DD1628">
                  <w:pPr>
                    <w:pStyle w:val="ListBullet"/>
                  </w:pPr>
                  <w:r w:rsidRPr="002D314D">
                    <w:t>National Integrity Framework</w:t>
                  </w:r>
                </w:p>
                <w:p w14:paraId="3A19878E" w14:textId="77777777" w:rsidR="002D314D" w:rsidRPr="002D314D" w:rsidRDefault="002D314D" w:rsidP="00DD1628">
                  <w:pPr>
                    <w:pStyle w:val="ListBullet"/>
                  </w:pPr>
                  <w:r w:rsidRPr="002D314D">
                    <w:t>Major Sporting Events Legacy Framework</w:t>
                  </w:r>
                </w:p>
                <w:p w14:paraId="0072307A" w14:textId="77777777" w:rsidR="002D314D" w:rsidRPr="002D314D" w:rsidRDefault="002D314D" w:rsidP="00DD1628">
                  <w:pPr>
                    <w:pStyle w:val="ListBullet"/>
                  </w:pPr>
                  <w:r w:rsidRPr="002D314D">
                    <w:t xml:space="preserve">State and territory sport and recreation </w:t>
                  </w:r>
                  <w:proofErr w:type="gramStart"/>
                  <w:r w:rsidRPr="002D314D">
                    <w:t>plans</w:t>
                  </w:r>
                  <w:proofErr w:type="gramEnd"/>
                  <w:r w:rsidRPr="002D314D">
                    <w:t xml:space="preserve"> and programs.</w:t>
                  </w:r>
                </w:p>
                <w:p w14:paraId="37BA5C49" w14:textId="77777777" w:rsidR="002D314D" w:rsidRPr="00DD1628" w:rsidRDefault="002D314D" w:rsidP="00DD1628">
                  <w:pPr>
                    <w:rPr>
                      <w:rStyle w:val="Strong"/>
                    </w:rPr>
                  </w:pPr>
                  <w:r w:rsidRPr="00DD1628">
                    <w:rPr>
                      <w:rStyle w:val="Strong"/>
                    </w:rPr>
                    <w:t>Contributes to priorities and objectives related to:</w:t>
                  </w:r>
                </w:p>
                <w:p w14:paraId="03733D8F" w14:textId="77777777" w:rsidR="002D314D" w:rsidRPr="002D314D" w:rsidRDefault="002D314D" w:rsidP="00DD1628">
                  <w:pPr>
                    <w:pStyle w:val="ListBullet"/>
                  </w:pPr>
                  <w:r w:rsidRPr="002D314D">
                    <w:t>National Agreement on Closing the Gap</w:t>
                  </w:r>
                </w:p>
                <w:p w14:paraId="770D3824" w14:textId="77777777" w:rsidR="002D314D" w:rsidRPr="002D314D" w:rsidRDefault="002D314D" w:rsidP="00DD1628">
                  <w:pPr>
                    <w:pStyle w:val="ListBullet"/>
                  </w:pPr>
                  <w:r w:rsidRPr="002D314D">
                    <w:t>Australia’s Disability Strategy 2021-2031</w:t>
                  </w:r>
                </w:p>
                <w:p w14:paraId="512FA8D3" w14:textId="77777777" w:rsidR="002D314D" w:rsidRPr="002D314D" w:rsidRDefault="002D314D" w:rsidP="00DD1628">
                  <w:pPr>
                    <w:pStyle w:val="ListBullet"/>
                  </w:pPr>
                  <w:r w:rsidRPr="002D314D">
                    <w:t>Working for Women: A Strategy for Gender Equality</w:t>
                  </w:r>
                </w:p>
                <w:p w14:paraId="2C6C8849" w14:textId="77777777" w:rsidR="002D314D" w:rsidRPr="002D314D" w:rsidRDefault="002D314D" w:rsidP="00DD1628">
                  <w:pPr>
                    <w:pStyle w:val="ListBullet"/>
                  </w:pPr>
                  <w:r w:rsidRPr="002D314D">
                    <w:t>Multicultural policies.</w:t>
                  </w:r>
                </w:p>
                <w:p w14:paraId="5AB525FE" w14:textId="77777777" w:rsidR="002D314D" w:rsidRPr="00DD7EA8" w:rsidRDefault="002D314D" w:rsidP="00DD7EA8">
                  <w:r w:rsidRPr="002D314D">
                    <w:br w:type="page"/>
                  </w:r>
                </w:p>
                <w:p w14:paraId="727F7A6E" w14:textId="77777777" w:rsidR="002D314D" w:rsidRPr="002D314D" w:rsidRDefault="002D314D" w:rsidP="00CA45CC">
                  <w:pPr>
                    <w:pStyle w:val="Heading2"/>
                  </w:pPr>
                  <w:bookmarkStart w:id="52" w:name="_Toc170259639"/>
                  <w:bookmarkStart w:id="53" w:name="_Toc170296276"/>
                  <w:r w:rsidRPr="002D314D">
                    <w:lastRenderedPageBreak/>
                    <w:t>Participation</w:t>
                  </w:r>
                  <w:bookmarkEnd w:id="52"/>
                  <w:bookmarkEnd w:id="53"/>
                </w:p>
                <w:p w14:paraId="1F88C327" w14:textId="77777777" w:rsidR="002D314D" w:rsidRPr="00DD1628" w:rsidRDefault="002D314D" w:rsidP="00DD1628">
                  <w:r w:rsidRPr="00DD1628">
                    <w:rPr>
                      <w:noProof/>
                    </w:rPr>
                    <w:drawing>
                      <wp:inline distT="0" distB="0" distL="0" distR="0" wp14:anchorId="410ED5F4" wp14:editId="59EB1337">
                        <wp:extent cx="5735955" cy="3823970"/>
                        <wp:effectExtent l="0" t="0" r="0" b="5080"/>
                        <wp:docPr id="254529197" name="Picture 22" descr="Young people running down a grassy trail during a cross country race hi-five spec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9197" name="Picture 22" descr="Young people running down a grassy trail during a cross country race hi-five spectato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5955" cy="3823970"/>
                                </a:xfrm>
                                <a:prstGeom prst="rect">
                                  <a:avLst/>
                                </a:prstGeom>
                                <a:noFill/>
                                <a:ln>
                                  <a:noFill/>
                                </a:ln>
                              </pic:spPr>
                            </pic:pic>
                          </a:graphicData>
                        </a:graphic>
                      </wp:inline>
                    </w:drawing>
                  </w:r>
                </w:p>
                <w:p w14:paraId="5CB365F0" w14:textId="77777777" w:rsidR="002D314D" w:rsidRPr="00DD1628" w:rsidRDefault="002D314D" w:rsidP="00DD1628">
                  <w:r w:rsidRPr="00DD1628">
                    <w:t>Participating in sport provides a range of benefits for individuals, families, and communities. But participation is about much more than turning up to play. To maximise participation we need the people, programs, partners, places and spaces to optimise experiences, and ensure opportunities are available for people of all ages.</w:t>
                  </w:r>
                </w:p>
                <w:p w14:paraId="695A9FEC" w14:textId="77777777" w:rsidR="002D314D" w:rsidRPr="00DD1628" w:rsidRDefault="002D314D" w:rsidP="00DD1628">
                  <w:pPr>
                    <w:rPr>
                      <w:rStyle w:val="Strong"/>
                    </w:rPr>
                  </w:pPr>
                  <w:r w:rsidRPr="00DD1628">
                    <w:rPr>
                      <w:rStyle w:val="Strong"/>
                    </w:rPr>
                    <w:t>We will:</w:t>
                  </w:r>
                </w:p>
                <w:p w14:paraId="54B6049D" w14:textId="77777777" w:rsidR="002D314D" w:rsidRPr="002D314D" w:rsidRDefault="002D314D" w:rsidP="00DD1628">
                  <w:pPr>
                    <w:pStyle w:val="ListBullet"/>
                  </w:pPr>
                  <w:r w:rsidRPr="002D314D">
                    <w:t>encourage fun, safe, and enriching experiences, particularly for children and young people, so they enjoy being active and learn skills that allow for their lifelong involvement.</w:t>
                  </w:r>
                </w:p>
                <w:p w14:paraId="65DBD9BE" w14:textId="77777777" w:rsidR="002D314D" w:rsidRPr="002D314D" w:rsidRDefault="002D314D" w:rsidP="00DD1628">
                  <w:pPr>
                    <w:pStyle w:val="ListBullet"/>
                  </w:pPr>
                  <w:r w:rsidRPr="002D314D">
                    <w:t>break down individual, social and economic barriers that prevent participation, such as cost, geographic location and physical literacy levels, to empower individuals to engage with, and connect through, sport.</w:t>
                  </w:r>
                </w:p>
                <w:p w14:paraId="3E3D3EA4" w14:textId="77777777" w:rsidR="002D314D" w:rsidRPr="002D314D" w:rsidRDefault="002D314D" w:rsidP="00DD1628">
                  <w:pPr>
                    <w:pStyle w:val="ListBullet"/>
                  </w:pPr>
                  <w:r w:rsidRPr="002D314D">
                    <w:t>celebrate, support and recognise the contributions of those who volunteer and work in the sector, including coaches, administrators and officials.</w:t>
                  </w:r>
                </w:p>
                <w:p w14:paraId="4E98F3A4" w14:textId="77777777" w:rsidR="002D314D" w:rsidRPr="002D314D" w:rsidRDefault="002D314D" w:rsidP="00DD1628">
                  <w:pPr>
                    <w:pStyle w:val="ListBullet"/>
                  </w:pPr>
                  <w:r w:rsidRPr="002D314D">
                    <w:t>increase rates of participation and other involvement in sport for all age groups (including coaching, officiating and volunteering) to promote population wide health, social and community benefits, including physical literacy and skills development.</w:t>
                  </w:r>
                </w:p>
                <w:p w14:paraId="5CC7C127" w14:textId="77777777" w:rsidR="002D314D" w:rsidRPr="002D314D" w:rsidRDefault="002D314D" w:rsidP="00DD1628">
                  <w:pPr>
                    <w:pStyle w:val="ListBullet"/>
                  </w:pPr>
                  <w:r w:rsidRPr="002D314D">
                    <w:t>unlock alternative and non-traditional spaces for community use to ensure opportunities are accessible and available to all.</w:t>
                  </w:r>
                </w:p>
                <w:p w14:paraId="7649E88E" w14:textId="77777777" w:rsidR="002D314D" w:rsidRPr="00DD1628" w:rsidRDefault="002D314D" w:rsidP="00DD1628">
                  <w:pPr>
                    <w:rPr>
                      <w:rStyle w:val="Strong"/>
                    </w:rPr>
                  </w:pPr>
                  <w:r w:rsidRPr="00DD1628">
                    <w:rPr>
                      <w:rStyle w:val="Strong"/>
                    </w:rPr>
                    <w:t>Activated through:</w:t>
                  </w:r>
                </w:p>
                <w:p w14:paraId="0C6B854D" w14:textId="77777777" w:rsidR="002D314D" w:rsidRPr="002D314D" w:rsidRDefault="002D314D" w:rsidP="00DD1628">
                  <w:pPr>
                    <w:pStyle w:val="ListBullet"/>
                  </w:pPr>
                  <w:r w:rsidRPr="002D314D">
                    <w:t>Play Well</w:t>
                  </w:r>
                </w:p>
                <w:p w14:paraId="13E59C3D" w14:textId="77777777" w:rsidR="002D314D" w:rsidRPr="002D314D" w:rsidRDefault="002D314D" w:rsidP="00DD1628">
                  <w:pPr>
                    <w:pStyle w:val="ListBullet"/>
                  </w:pPr>
                  <w:r w:rsidRPr="002D314D">
                    <w:t>Sport Volunteer Coalition Action Plan 2022-2026</w:t>
                  </w:r>
                </w:p>
                <w:p w14:paraId="6AA78BA7" w14:textId="77777777" w:rsidR="002D314D" w:rsidRPr="002D314D" w:rsidRDefault="002D314D" w:rsidP="00DD1628">
                  <w:pPr>
                    <w:pStyle w:val="ListBullet"/>
                  </w:pPr>
                  <w:r w:rsidRPr="002D314D">
                    <w:lastRenderedPageBreak/>
                    <w:t>Major Sporting Events Legacy Framework</w:t>
                  </w:r>
                </w:p>
                <w:p w14:paraId="38A5680D" w14:textId="77777777" w:rsidR="002D314D" w:rsidRPr="002D314D" w:rsidRDefault="002D314D" w:rsidP="00DD1628">
                  <w:pPr>
                    <w:pStyle w:val="ListBullet"/>
                  </w:pPr>
                  <w:r w:rsidRPr="002D314D">
                    <w:t>National Integrity Framework</w:t>
                  </w:r>
                </w:p>
                <w:p w14:paraId="3C958128" w14:textId="77777777" w:rsidR="002D314D" w:rsidRPr="002D314D" w:rsidRDefault="002D314D" w:rsidP="00DD1628">
                  <w:pPr>
                    <w:pStyle w:val="ListBullet"/>
                  </w:pPr>
                  <w:r w:rsidRPr="002D314D">
                    <w:t xml:space="preserve">State and territory sport and recreation </w:t>
                  </w:r>
                  <w:proofErr w:type="gramStart"/>
                  <w:r w:rsidRPr="002D314D">
                    <w:t>plans</w:t>
                  </w:r>
                  <w:proofErr w:type="gramEnd"/>
                  <w:r w:rsidRPr="002D314D">
                    <w:t xml:space="preserve"> and programs.</w:t>
                  </w:r>
                </w:p>
                <w:p w14:paraId="4E88AB7B" w14:textId="77777777" w:rsidR="002D314D" w:rsidRPr="00DD1628" w:rsidRDefault="002D314D" w:rsidP="00DD1628">
                  <w:pPr>
                    <w:rPr>
                      <w:rStyle w:val="Strong"/>
                    </w:rPr>
                  </w:pPr>
                  <w:r w:rsidRPr="00DD1628">
                    <w:rPr>
                      <w:rStyle w:val="Strong"/>
                    </w:rPr>
                    <w:t>Contributes to priorities and objectives related to:</w:t>
                  </w:r>
                </w:p>
                <w:p w14:paraId="6C276041" w14:textId="77777777" w:rsidR="002D314D" w:rsidRPr="002D314D" w:rsidRDefault="002D314D" w:rsidP="00DD1628">
                  <w:pPr>
                    <w:pStyle w:val="ListBullet"/>
                  </w:pPr>
                  <w:r w:rsidRPr="002D314D">
                    <w:t>National Preventive Health Strategy 2021-2030</w:t>
                  </w:r>
                </w:p>
                <w:p w14:paraId="3DA47DE6" w14:textId="77777777" w:rsidR="002D314D" w:rsidRPr="002D314D" w:rsidRDefault="002D314D" w:rsidP="00DD1628">
                  <w:pPr>
                    <w:pStyle w:val="ListBullet"/>
                  </w:pPr>
                  <w:r w:rsidRPr="002D314D">
                    <w:t>National Obesity Strategy 2022-2032</w:t>
                  </w:r>
                </w:p>
                <w:p w14:paraId="6A7EA3C3" w14:textId="77777777" w:rsidR="002D314D" w:rsidRPr="002D314D" w:rsidRDefault="002D314D" w:rsidP="00DD1628">
                  <w:pPr>
                    <w:pStyle w:val="ListBullet"/>
                  </w:pPr>
                  <w:r w:rsidRPr="002D314D">
                    <w:t>Working for Women: A Strategy for Gender Equality.</w:t>
                  </w:r>
                </w:p>
                <w:p w14:paraId="175D6D6C" w14:textId="77777777" w:rsidR="002D314D" w:rsidRPr="00DD7EA8" w:rsidRDefault="002D314D" w:rsidP="00DD7EA8">
                  <w:r w:rsidRPr="002D314D">
                    <w:br w:type="page"/>
                  </w:r>
                </w:p>
                <w:p w14:paraId="763B8C31" w14:textId="77777777" w:rsidR="002D314D" w:rsidRPr="002D314D" w:rsidRDefault="002D314D" w:rsidP="00CA45CC">
                  <w:pPr>
                    <w:pStyle w:val="Heading2"/>
                  </w:pPr>
                  <w:bookmarkStart w:id="54" w:name="_Toc170259640"/>
                  <w:bookmarkStart w:id="55" w:name="_Toc170296277"/>
                  <w:r w:rsidRPr="002D314D">
                    <w:lastRenderedPageBreak/>
                    <w:t>High Performance</w:t>
                  </w:r>
                  <w:bookmarkEnd w:id="54"/>
                  <w:bookmarkEnd w:id="55"/>
                </w:p>
                <w:p w14:paraId="657E2A56" w14:textId="77777777" w:rsidR="002D314D" w:rsidRPr="002D314D" w:rsidRDefault="002D314D" w:rsidP="00CA45CC">
                  <w:r w:rsidRPr="002D314D">
                    <w:rPr>
                      <w:noProof/>
                    </w:rPr>
                    <w:drawing>
                      <wp:inline distT="0" distB="0" distL="0" distR="0" wp14:anchorId="462D8E6A" wp14:editId="27BE3D99">
                        <wp:extent cx="5703851" cy="3752602"/>
                        <wp:effectExtent l="0" t="0" r="0" b="635"/>
                        <wp:docPr id="222956348" name="Picture 23" descr="Patty Mills #5 of Team Australia attempts a free-throw during a game at the Tokyo 2020 Olympic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56348" name="Picture 23" descr="Patty Mills #5 of Team Australia attempts a free-throw during a game at the Tokyo 2020 Olympic Games"/>
                                <pic:cNvPicPr>
                                  <a:picLocks noChangeAspect="1" noChangeArrowheads="1"/>
                                </pic:cNvPicPr>
                              </pic:nvPicPr>
                              <pic:blipFill rotWithShape="1">
                                <a:blip r:embed="rId42">
                                  <a:extLst>
                                    <a:ext uri="{28A0092B-C50C-407E-A947-70E740481C1C}">
                                      <a14:useLocalDpi xmlns:a14="http://schemas.microsoft.com/office/drawing/2010/main" val="0"/>
                                    </a:ext>
                                  </a:extLst>
                                </a:blip>
                                <a:srcRect l="302" r="13154" b="13240"/>
                                <a:stretch/>
                              </pic:blipFill>
                              <pic:spPr bwMode="auto">
                                <a:xfrm>
                                  <a:off x="0" y="0"/>
                                  <a:ext cx="5718750" cy="3762404"/>
                                </a:xfrm>
                                <a:prstGeom prst="rect">
                                  <a:avLst/>
                                </a:prstGeom>
                                <a:noFill/>
                                <a:ln>
                                  <a:noFill/>
                                </a:ln>
                                <a:extLst>
                                  <a:ext uri="{53640926-AAD7-44D8-BBD7-CCE9431645EC}">
                                    <a14:shadowObscured xmlns:a14="http://schemas.microsoft.com/office/drawing/2010/main"/>
                                  </a:ext>
                                </a:extLst>
                              </pic:spPr>
                            </pic:pic>
                          </a:graphicData>
                        </a:graphic>
                      </wp:inline>
                    </w:drawing>
                  </w:r>
                </w:p>
                <w:p w14:paraId="342B0CDE" w14:textId="77777777" w:rsidR="002D314D" w:rsidRPr="00DD1628" w:rsidRDefault="002D314D" w:rsidP="00DD1628">
                  <w:r w:rsidRPr="00DD1628">
                    <w:t xml:space="preserve">We have a long, successful sporting history, domestically and on the global stage. Through Australia’s high performance sport system and in professional sport, we support athlete development pathways, from foundational skills through to talent identification and mastery. When we host major sporting events, athletes </w:t>
                  </w:r>
                  <w:proofErr w:type="gramStart"/>
                  <w:r w:rsidRPr="00DD1628">
                    <w:t>have the opportunity to</w:t>
                  </w:r>
                  <w:proofErr w:type="gramEnd"/>
                  <w:r w:rsidRPr="00DD1628">
                    <w:t xml:space="preserve"> fulfil their dreams of competing in front of a home crowd. Across the ‘green and gold decade’, our athletes and teams will inspire Australians and proudly embody the Australian spirit by competing fairly, passionately and fiercely.</w:t>
                  </w:r>
                </w:p>
                <w:p w14:paraId="72998281" w14:textId="77777777" w:rsidR="002D314D" w:rsidRPr="00DD1628" w:rsidRDefault="002D314D" w:rsidP="00DD1628">
                  <w:pPr>
                    <w:rPr>
                      <w:rStyle w:val="Strong"/>
                    </w:rPr>
                  </w:pPr>
                  <w:r w:rsidRPr="00DD1628">
                    <w:rPr>
                      <w:rStyle w:val="Strong"/>
                    </w:rPr>
                    <w:t>We will:</w:t>
                  </w:r>
                </w:p>
                <w:p w14:paraId="0630713F" w14:textId="77777777" w:rsidR="002D314D" w:rsidRPr="002D314D" w:rsidRDefault="002D314D" w:rsidP="00DD1628">
                  <w:pPr>
                    <w:pStyle w:val="ListBullet"/>
                  </w:pPr>
                  <w:r w:rsidRPr="002D314D">
                    <w:t>focus on competing with integrity and sportsmanship.</w:t>
                  </w:r>
                </w:p>
                <w:p w14:paraId="0B754466" w14:textId="77777777" w:rsidR="002D314D" w:rsidRPr="002D314D" w:rsidRDefault="002D314D" w:rsidP="00DD1628">
                  <w:pPr>
                    <w:pStyle w:val="ListBullet"/>
                  </w:pPr>
                  <w:r w:rsidRPr="002D314D">
                    <w:t>look beyond winning to deliver benefits for performance delivery and athlete performance pathways while building capable organisations and a workforce that utilises world-leading knowledge and practice.</w:t>
                  </w:r>
                </w:p>
                <w:p w14:paraId="2CCDAD9C" w14:textId="77777777" w:rsidR="002D314D" w:rsidRPr="002D314D" w:rsidRDefault="002D314D" w:rsidP="00DD1628">
                  <w:pPr>
                    <w:pStyle w:val="ListBullet"/>
                  </w:pPr>
                  <w:r w:rsidRPr="002D314D">
                    <w:t>unite in our pursuit to build an inclusive and sustainable sporting system that is performance driven, athlete focused, exceptionally led and purposefully collaborative.</w:t>
                  </w:r>
                </w:p>
                <w:p w14:paraId="698A081F" w14:textId="77777777" w:rsidR="002D314D" w:rsidRPr="002D314D" w:rsidRDefault="002D314D" w:rsidP="00DD1628">
                  <w:pPr>
                    <w:pStyle w:val="ListBullet"/>
                  </w:pPr>
                  <w:r w:rsidRPr="002D314D">
                    <w:t>identify and address barriers to entry and progression for athletes from under-represented communities and ensure supportive pathways prioritise wellbeing for both emerging and established athletes, including those transitioning to life after sport.</w:t>
                  </w:r>
                </w:p>
                <w:p w14:paraId="6F666DEB" w14:textId="77777777" w:rsidR="002D314D" w:rsidRPr="002D314D" w:rsidRDefault="002D314D" w:rsidP="00DD1628">
                  <w:pPr>
                    <w:pStyle w:val="ListBullet"/>
                  </w:pPr>
                  <w:r w:rsidRPr="002D314D">
                    <w:t>continue to empower and support coaches, officials, other staff and volunteers to access development and training opportunities and increase capability to support their athletes and teams.</w:t>
                  </w:r>
                </w:p>
                <w:p w14:paraId="4793B659" w14:textId="77777777" w:rsidR="002D314D" w:rsidRPr="002D314D" w:rsidRDefault="002D314D" w:rsidP="00DD1628">
                  <w:pPr>
                    <w:pStyle w:val="ListBullet"/>
                  </w:pPr>
                  <w:r w:rsidRPr="002D314D">
                    <w:lastRenderedPageBreak/>
                    <w:t>remain a leading-edge sporting nation through research and innovation to advance coaching, science, medicine, engineering, and technology and retain our competitive advantage.</w:t>
                  </w:r>
                </w:p>
                <w:p w14:paraId="08C7566B" w14:textId="77777777" w:rsidR="002D314D" w:rsidRPr="00DD1628" w:rsidRDefault="002D314D" w:rsidP="00DD1628">
                  <w:pPr>
                    <w:rPr>
                      <w:rStyle w:val="Strong"/>
                    </w:rPr>
                  </w:pPr>
                  <w:r w:rsidRPr="00DD1628">
                    <w:rPr>
                      <w:rStyle w:val="Strong"/>
                    </w:rPr>
                    <w:t>Activated through:</w:t>
                  </w:r>
                </w:p>
                <w:p w14:paraId="624AF16E" w14:textId="77777777" w:rsidR="002D314D" w:rsidRPr="002D314D" w:rsidRDefault="002D314D" w:rsidP="00DD1628">
                  <w:pPr>
                    <w:pStyle w:val="ListBullet"/>
                  </w:pPr>
                  <w:r w:rsidRPr="002D314D">
                    <w:t>Win Well</w:t>
                  </w:r>
                </w:p>
                <w:p w14:paraId="701CE964" w14:textId="77777777" w:rsidR="002D314D" w:rsidRPr="002D314D" w:rsidRDefault="002D314D" w:rsidP="00DD1628">
                  <w:pPr>
                    <w:pStyle w:val="ListBullet"/>
                  </w:pPr>
                  <w:r w:rsidRPr="002D314D">
                    <w:t>Major Sporting Events Legacy Framework</w:t>
                  </w:r>
                </w:p>
                <w:p w14:paraId="203298C4" w14:textId="77777777" w:rsidR="002D314D" w:rsidRPr="002D314D" w:rsidRDefault="002D314D" w:rsidP="00DD1628">
                  <w:pPr>
                    <w:pStyle w:val="ListBullet"/>
                  </w:pPr>
                  <w:r w:rsidRPr="002D314D">
                    <w:t>National Integrity Framework</w:t>
                  </w:r>
                </w:p>
                <w:p w14:paraId="501B5F5C" w14:textId="77777777" w:rsidR="002D314D" w:rsidRPr="002D314D" w:rsidRDefault="002D314D" w:rsidP="00DD1628">
                  <w:pPr>
                    <w:pStyle w:val="ListBullet"/>
                  </w:pPr>
                  <w:r w:rsidRPr="002D314D">
                    <w:t>Sport Volunteer Coalition Action Plan 2022-2026</w:t>
                  </w:r>
                </w:p>
                <w:p w14:paraId="45262330" w14:textId="77777777" w:rsidR="002D314D" w:rsidRPr="002D314D" w:rsidRDefault="002D314D" w:rsidP="00DD1628">
                  <w:pPr>
                    <w:pStyle w:val="ListBullet"/>
                  </w:pPr>
                  <w:r w:rsidRPr="002D314D">
                    <w:t xml:space="preserve">State and territory sport and recreation </w:t>
                  </w:r>
                  <w:proofErr w:type="gramStart"/>
                  <w:r w:rsidRPr="002D314D">
                    <w:t>plans</w:t>
                  </w:r>
                  <w:proofErr w:type="gramEnd"/>
                  <w:r w:rsidRPr="002D314D">
                    <w:t xml:space="preserve"> and programs.</w:t>
                  </w:r>
                </w:p>
                <w:p w14:paraId="6320CF50" w14:textId="77777777" w:rsidR="002D314D" w:rsidRPr="00DD7EA8" w:rsidRDefault="002D314D" w:rsidP="00DD7EA8">
                  <w:r w:rsidRPr="00DD7EA8">
                    <w:br w:type="page"/>
                  </w:r>
                </w:p>
                <w:p w14:paraId="7CBE18F5" w14:textId="77777777" w:rsidR="002D314D" w:rsidRPr="002D314D" w:rsidRDefault="002D314D" w:rsidP="00CA45CC">
                  <w:pPr>
                    <w:pStyle w:val="Heading2"/>
                  </w:pPr>
                  <w:bookmarkStart w:id="56" w:name="_Toc170259641"/>
                  <w:bookmarkStart w:id="57" w:name="_Toc170296278"/>
                  <w:r w:rsidRPr="002D314D">
                    <w:lastRenderedPageBreak/>
                    <w:t>Safety</w:t>
                  </w:r>
                  <w:bookmarkEnd w:id="56"/>
                  <w:bookmarkEnd w:id="57"/>
                </w:p>
                <w:p w14:paraId="23D07A99" w14:textId="77777777" w:rsidR="002D314D" w:rsidRPr="002D314D" w:rsidRDefault="002D314D" w:rsidP="00CA45CC">
                  <w:r w:rsidRPr="002D314D">
                    <w:rPr>
                      <w:noProof/>
                    </w:rPr>
                    <w:drawing>
                      <wp:inline distT="0" distB="0" distL="0" distR="0" wp14:anchorId="6594376F" wp14:editId="30B843DB">
                        <wp:extent cx="5735955" cy="3823970"/>
                        <wp:effectExtent l="0" t="0" r="0" b="5080"/>
                        <wp:docPr id="1736283617" name="Picture 24" descr="Two lifeguards watch over a beach; one with binoculars and one with a walkie-tal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83617" name="Picture 24" descr="Two lifeguards watch over a beach; one with binoculars and one with a walkie-talk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5955" cy="3823970"/>
                                </a:xfrm>
                                <a:prstGeom prst="rect">
                                  <a:avLst/>
                                </a:prstGeom>
                                <a:noFill/>
                                <a:ln>
                                  <a:noFill/>
                                </a:ln>
                              </pic:spPr>
                            </pic:pic>
                          </a:graphicData>
                        </a:graphic>
                      </wp:inline>
                    </w:drawing>
                  </w:r>
                </w:p>
                <w:p w14:paraId="59A16744" w14:textId="77777777" w:rsidR="00DD1628" w:rsidRPr="00516BE8" w:rsidRDefault="00DD1628" w:rsidP="00516BE8">
                  <w:pPr>
                    <w:pStyle w:val="BlockText"/>
                  </w:pPr>
                  <w:r w:rsidRPr="00516BE8">
                    <w:t xml:space="preserve">Prioritising safety to support clean, fair and ethical conduct and competition is integral to ensuring integrity in sport. </w:t>
                  </w:r>
                </w:p>
                <w:p w14:paraId="20038AF9" w14:textId="77777777" w:rsidR="00DD1628" w:rsidRPr="00516BE8" w:rsidRDefault="00DD1628" w:rsidP="00516BE8">
                  <w:pPr>
                    <w:pStyle w:val="BlockText"/>
                  </w:pPr>
                  <w:r w:rsidRPr="00516BE8">
                    <w:t>The prioritisation of safety alongside effective mechanisms to handle complaints, independent dispute resolution, and disciplinary action, is essential for protecting people involved in sport and the sports ecosystem from:</w:t>
                  </w:r>
                </w:p>
                <w:p w14:paraId="10D0BD96" w14:textId="2E9CC424" w:rsidR="00DD1628" w:rsidRPr="00CA45CC" w:rsidRDefault="00516BE8" w:rsidP="00516BE8">
                  <w:pPr>
                    <w:pStyle w:val="BlockText"/>
                    <w:tabs>
                      <w:tab w:val="left" w:pos="426"/>
                    </w:tabs>
                  </w:pPr>
                  <w:r>
                    <w:t>●</w:t>
                  </w:r>
                  <w:r>
                    <w:tab/>
                  </w:r>
                  <w:r w:rsidR="00DD1628" w:rsidRPr="00CA45CC">
                    <w:t>abuse, bullying, intimidation, discrimination, or harassment</w:t>
                  </w:r>
                </w:p>
                <w:p w14:paraId="3305EBCD" w14:textId="2CAEC0A5" w:rsidR="00DD1628" w:rsidRPr="00CA45CC" w:rsidRDefault="00516BE8" w:rsidP="00516BE8">
                  <w:pPr>
                    <w:pStyle w:val="BlockText"/>
                    <w:tabs>
                      <w:tab w:val="left" w:pos="426"/>
                    </w:tabs>
                  </w:pPr>
                  <w:r>
                    <w:t>●</w:t>
                  </w:r>
                  <w:r>
                    <w:tab/>
                  </w:r>
                  <w:r w:rsidR="00DD1628" w:rsidRPr="00CA45CC">
                    <w:t>improper use of drugs and medicine</w:t>
                  </w:r>
                </w:p>
                <w:p w14:paraId="5501EC9B" w14:textId="5796ADE9" w:rsidR="00DD1628" w:rsidRDefault="00516BE8" w:rsidP="00516BE8">
                  <w:pPr>
                    <w:pStyle w:val="BlockText"/>
                    <w:tabs>
                      <w:tab w:val="left" w:pos="426"/>
                    </w:tabs>
                  </w:pPr>
                  <w:r>
                    <w:t>●</w:t>
                  </w:r>
                  <w:r>
                    <w:tab/>
                  </w:r>
                  <w:r w:rsidR="00DD1628" w:rsidRPr="00CA45CC">
                    <w:t>manipulation of sporting competitions.</w:t>
                  </w:r>
                </w:p>
                <w:p w14:paraId="403E1438" w14:textId="77777777" w:rsidR="002D314D" w:rsidRPr="002D314D" w:rsidRDefault="002D314D" w:rsidP="00DD1628">
                  <w:r w:rsidRPr="002D314D">
                    <w:t>Safety in sport and physical activity is paramount. We must actively prevent and respond to individual threats across different dimensions of safety, including physical, psychological, cultural, and online safety. We must protect the health, wellbeing, and rights of everyone involved.</w:t>
                  </w:r>
                </w:p>
                <w:p w14:paraId="289A8AF3" w14:textId="77777777" w:rsidR="002D314D" w:rsidRPr="00DD1628" w:rsidRDefault="002D314D" w:rsidP="00DD1628">
                  <w:pPr>
                    <w:rPr>
                      <w:rStyle w:val="Strong"/>
                    </w:rPr>
                  </w:pPr>
                  <w:r w:rsidRPr="00DD1628">
                    <w:rPr>
                      <w:rStyle w:val="Strong"/>
                    </w:rPr>
                    <w:t>We will:</w:t>
                  </w:r>
                </w:p>
                <w:p w14:paraId="4BD1679D" w14:textId="77777777" w:rsidR="002D314D" w:rsidRPr="002D314D" w:rsidRDefault="002D314D" w:rsidP="00DD1628">
                  <w:pPr>
                    <w:pStyle w:val="ListBullet"/>
                  </w:pPr>
                  <w:r w:rsidRPr="002D314D">
                    <w:t>adopt culturally inclusive practices and instil safe environments through a genuine culture of integrity and respect at all levels of sport. This involves education, prevention and action to address harmful behaviours that threaten sports integrity, including abuse, bullying, harassment, discrimination, gendered or other violence relating to children and all members of sport.</w:t>
                  </w:r>
                </w:p>
                <w:p w14:paraId="3B80DBFC" w14:textId="77777777" w:rsidR="002D314D" w:rsidRPr="002D314D" w:rsidRDefault="002D314D" w:rsidP="00DD1628">
                  <w:pPr>
                    <w:pStyle w:val="ListBullet"/>
                  </w:pPr>
                  <w:r w:rsidRPr="002D314D">
                    <w:t xml:space="preserve">at a system level, continue to advance our ability to prevent, detect, disrupt and address safety threats through education, intelligence and regulation; efficient, </w:t>
                  </w:r>
                  <w:r w:rsidRPr="002D314D">
                    <w:lastRenderedPageBreak/>
                    <w:t>independent dispute resolution; and continuous improvement to remain contemporary and keep pace with technological and other advances.</w:t>
                  </w:r>
                </w:p>
                <w:p w14:paraId="5984263E" w14:textId="77777777" w:rsidR="002D314D" w:rsidRPr="002D314D" w:rsidRDefault="002D314D" w:rsidP="00DD1628">
                  <w:pPr>
                    <w:pStyle w:val="ListBullet"/>
                  </w:pPr>
                  <w:r w:rsidRPr="002D314D">
                    <w:t>ensure facilities and equipment are safe, and rules and practices minimise the occurrence and impact of injuries, e.g. concussion.</w:t>
                  </w:r>
                </w:p>
                <w:p w14:paraId="3DBBEE3E" w14:textId="77777777" w:rsidR="002D314D" w:rsidRPr="002D314D" w:rsidRDefault="002D314D" w:rsidP="00DD1628">
                  <w:pPr>
                    <w:pStyle w:val="ListBullet"/>
                  </w:pPr>
                  <w:r w:rsidRPr="002D314D">
                    <w:t>uplift capability at an organisational level to enhance safety, governance, and compliance protocols, and equip organisations to prevent, detect and respond to safety risks and incidents.</w:t>
                  </w:r>
                </w:p>
                <w:p w14:paraId="6DAF9291" w14:textId="77777777" w:rsidR="002D314D" w:rsidRPr="00DD1628" w:rsidRDefault="002D314D" w:rsidP="00DD1628">
                  <w:pPr>
                    <w:rPr>
                      <w:rStyle w:val="Strong"/>
                    </w:rPr>
                  </w:pPr>
                  <w:r w:rsidRPr="00DD1628">
                    <w:rPr>
                      <w:rStyle w:val="Strong"/>
                    </w:rPr>
                    <w:t>Activated through:</w:t>
                  </w:r>
                </w:p>
                <w:p w14:paraId="0396C0E9" w14:textId="77777777" w:rsidR="002D314D" w:rsidRPr="002D314D" w:rsidRDefault="002D314D" w:rsidP="00DD1628">
                  <w:pPr>
                    <w:pStyle w:val="ListBullet"/>
                  </w:pPr>
                  <w:r w:rsidRPr="002D314D">
                    <w:t>National Integrity Framework</w:t>
                  </w:r>
                </w:p>
                <w:p w14:paraId="4973646A" w14:textId="77777777" w:rsidR="002D314D" w:rsidRPr="002D314D" w:rsidRDefault="002D314D" w:rsidP="00DD1628">
                  <w:pPr>
                    <w:pStyle w:val="ListBullet"/>
                  </w:pPr>
                  <w:r w:rsidRPr="002D314D">
                    <w:t>National Sports Tribunal</w:t>
                  </w:r>
                </w:p>
                <w:p w14:paraId="6AE01211" w14:textId="77777777" w:rsidR="002D314D" w:rsidRPr="002D314D" w:rsidRDefault="002D314D" w:rsidP="00DD1628">
                  <w:pPr>
                    <w:pStyle w:val="ListBullet"/>
                  </w:pPr>
                  <w:r w:rsidRPr="002D314D">
                    <w:t>Sport Governance Principles</w:t>
                  </w:r>
                </w:p>
                <w:p w14:paraId="31221508" w14:textId="77777777" w:rsidR="002D314D" w:rsidRPr="002D314D" w:rsidRDefault="002D314D" w:rsidP="00DD1628">
                  <w:pPr>
                    <w:pStyle w:val="ListBullet"/>
                  </w:pPr>
                  <w:r w:rsidRPr="002D314D">
                    <w:t>Play Well</w:t>
                  </w:r>
                </w:p>
                <w:p w14:paraId="038D9B51" w14:textId="77777777" w:rsidR="002D314D" w:rsidRPr="002D314D" w:rsidRDefault="002D314D" w:rsidP="00DD1628">
                  <w:pPr>
                    <w:pStyle w:val="ListBullet"/>
                  </w:pPr>
                  <w:r w:rsidRPr="002D314D">
                    <w:t>Major Sporting Events Legacy Framework</w:t>
                  </w:r>
                </w:p>
                <w:p w14:paraId="6A8C29DF" w14:textId="77777777" w:rsidR="002D314D" w:rsidRPr="002D314D" w:rsidRDefault="002D314D" w:rsidP="00DD1628">
                  <w:pPr>
                    <w:pStyle w:val="ListBullet"/>
                  </w:pPr>
                  <w:r w:rsidRPr="002D314D">
                    <w:t>Sport Volunteer Coalition Action Plan 2022-2026</w:t>
                  </w:r>
                </w:p>
                <w:p w14:paraId="1E2F39BD" w14:textId="77777777" w:rsidR="002D314D" w:rsidRPr="002D314D" w:rsidRDefault="002D314D" w:rsidP="00DD1628">
                  <w:pPr>
                    <w:pStyle w:val="ListBullet"/>
                  </w:pPr>
                  <w:r w:rsidRPr="002D314D">
                    <w:t xml:space="preserve">State and territory sport and recreation </w:t>
                  </w:r>
                  <w:proofErr w:type="gramStart"/>
                  <w:r w:rsidRPr="002D314D">
                    <w:t>plans</w:t>
                  </w:r>
                  <w:proofErr w:type="gramEnd"/>
                  <w:r w:rsidRPr="002D314D">
                    <w:t xml:space="preserve"> and programs.</w:t>
                  </w:r>
                </w:p>
                <w:p w14:paraId="14C6C674" w14:textId="77777777" w:rsidR="002D314D" w:rsidRPr="00DD1628" w:rsidRDefault="002D314D" w:rsidP="00DD1628">
                  <w:pPr>
                    <w:rPr>
                      <w:rStyle w:val="Strong"/>
                    </w:rPr>
                  </w:pPr>
                  <w:r w:rsidRPr="00DD1628">
                    <w:rPr>
                      <w:rStyle w:val="Strong"/>
                    </w:rPr>
                    <w:t>Contributes to priorities and objectives related to:</w:t>
                  </w:r>
                </w:p>
                <w:p w14:paraId="28B80BDC" w14:textId="77777777" w:rsidR="002D314D" w:rsidRPr="002D314D" w:rsidRDefault="002D314D" w:rsidP="00DD1628">
                  <w:pPr>
                    <w:pStyle w:val="ListBullet"/>
                  </w:pPr>
                  <w:r w:rsidRPr="002D314D">
                    <w:t>National Plan to End Violence against Women and Children 2022-2032</w:t>
                  </w:r>
                </w:p>
                <w:p w14:paraId="37ABC7D8" w14:textId="77777777" w:rsidR="002D314D" w:rsidRPr="002D314D" w:rsidRDefault="002D314D" w:rsidP="00DD1628">
                  <w:pPr>
                    <w:pStyle w:val="ListBullet"/>
                  </w:pPr>
                  <w:r w:rsidRPr="002D314D">
                    <w:t>National Strategy to Prevent and Respond to Child Sexual Abuse 2021-2030</w:t>
                  </w:r>
                </w:p>
                <w:p w14:paraId="541E89E7" w14:textId="77777777" w:rsidR="002D314D" w:rsidRPr="002D314D" w:rsidRDefault="002D314D" w:rsidP="00DD1628">
                  <w:pPr>
                    <w:pStyle w:val="ListBullet"/>
                  </w:pPr>
                  <w:r w:rsidRPr="002D314D">
                    <w:t xml:space="preserve">Working for Women: </w:t>
                  </w:r>
                  <w:proofErr w:type="gramStart"/>
                  <w:r w:rsidRPr="002D314D">
                    <w:t>a</w:t>
                  </w:r>
                  <w:proofErr w:type="gramEnd"/>
                  <w:r w:rsidRPr="002D314D">
                    <w:t xml:space="preserve"> Strategy for Gender Equality.</w:t>
                  </w:r>
                </w:p>
                <w:p w14:paraId="4B1730FA" w14:textId="77777777" w:rsidR="00C23C89" w:rsidRPr="00DD7EA8" w:rsidRDefault="00C23C89" w:rsidP="00DD7EA8">
                  <w:bookmarkStart w:id="58" w:name="_Toc170259642"/>
                  <w:bookmarkStart w:id="59" w:name="_Toc170296279"/>
                  <w:r w:rsidRPr="00DD7EA8">
                    <w:br w:type="page"/>
                  </w:r>
                </w:p>
                <w:p w14:paraId="329D33FE" w14:textId="6AF16E09" w:rsidR="002D314D" w:rsidRPr="002D314D" w:rsidRDefault="002D314D" w:rsidP="00CA45CC">
                  <w:pPr>
                    <w:pStyle w:val="Heading2"/>
                  </w:pPr>
                  <w:r w:rsidRPr="002D314D">
                    <w:lastRenderedPageBreak/>
                    <w:t>International Engagement</w:t>
                  </w:r>
                  <w:bookmarkEnd w:id="58"/>
                  <w:bookmarkEnd w:id="59"/>
                </w:p>
                <w:p w14:paraId="53E05F47" w14:textId="77777777" w:rsidR="002D314D" w:rsidRPr="002D314D" w:rsidRDefault="002D314D" w:rsidP="00CA45CC">
                  <w:r w:rsidRPr="002D314D">
                    <w:rPr>
                      <w:noProof/>
                    </w:rPr>
                    <w:drawing>
                      <wp:inline distT="0" distB="0" distL="0" distR="0" wp14:anchorId="0F0B36D3" wp14:editId="407B6C00">
                        <wp:extent cx="5735955" cy="3645840"/>
                        <wp:effectExtent l="0" t="0" r="0" b="0"/>
                        <wp:docPr id="1439045715" name="Picture 26" descr="A rugby player celebrates with her arms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45715" name="Picture 26" descr="A rugby player celebrates with her arms in the air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658"/>
                                <a:stretch/>
                              </pic:blipFill>
                              <pic:spPr bwMode="auto">
                                <a:xfrm>
                                  <a:off x="0" y="0"/>
                                  <a:ext cx="5735955" cy="3645840"/>
                                </a:xfrm>
                                <a:prstGeom prst="rect">
                                  <a:avLst/>
                                </a:prstGeom>
                                <a:noFill/>
                                <a:ln>
                                  <a:noFill/>
                                </a:ln>
                                <a:extLst>
                                  <a:ext uri="{53640926-AAD7-44D8-BBD7-CCE9431645EC}">
                                    <a14:shadowObscured xmlns:a14="http://schemas.microsoft.com/office/drawing/2010/main"/>
                                  </a:ext>
                                </a:extLst>
                              </pic:spPr>
                            </pic:pic>
                          </a:graphicData>
                        </a:graphic>
                      </wp:inline>
                    </w:drawing>
                  </w:r>
                </w:p>
                <w:p w14:paraId="61B415FC" w14:textId="77777777" w:rsidR="002D314D" w:rsidRPr="002D314D" w:rsidRDefault="002D314D" w:rsidP="00DD1628">
                  <w:r w:rsidRPr="002D314D">
                    <w:t>The ‘green and gold decade’ provides Australia with an unparalleled opportunity for international engagement through sport. Sport provides a platform for advancing our national interests on the global stage. It can build networks that foster business, economic and investment opportunities. To maximise outcomes over this the next decade we require engagement by, and strong partnerships between governments, the sport sector and business.</w:t>
                  </w:r>
                </w:p>
                <w:p w14:paraId="54BC53AA" w14:textId="77777777" w:rsidR="002D314D" w:rsidRPr="00DD1628" w:rsidRDefault="002D314D" w:rsidP="00DD1628">
                  <w:pPr>
                    <w:rPr>
                      <w:rStyle w:val="Strong"/>
                    </w:rPr>
                  </w:pPr>
                  <w:r w:rsidRPr="00DD1628">
                    <w:rPr>
                      <w:rStyle w:val="Strong"/>
                    </w:rPr>
                    <w:t>We will:</w:t>
                  </w:r>
                </w:p>
                <w:p w14:paraId="57E288E8" w14:textId="77777777" w:rsidR="002D314D" w:rsidRPr="002D314D" w:rsidRDefault="002D314D" w:rsidP="00DD1628">
                  <w:pPr>
                    <w:pStyle w:val="ListBullet"/>
                  </w:pPr>
                  <w:r w:rsidRPr="002D314D">
                    <w:t>through major events, build international recognition and promote Indigenous, historic and natural heritage, and showcase Australian values, excellence and expertise.</w:t>
                  </w:r>
                </w:p>
                <w:p w14:paraId="28AB188E" w14:textId="77777777" w:rsidR="002D314D" w:rsidRPr="002D314D" w:rsidRDefault="002D314D" w:rsidP="00DD1628">
                  <w:pPr>
                    <w:pStyle w:val="ListBullet"/>
                  </w:pPr>
                  <w:r w:rsidRPr="002D314D">
                    <w:t>enhance our ties, presence, standing and in</w:t>
                  </w:r>
                  <w:r w:rsidRPr="002D314D">
                    <w:softHyphen/>
                    <w:t>fluence across the Indo-Pacific and beyond, as we work with our neighbours to advance participation, development and leadership pathways in sport.</w:t>
                  </w:r>
                </w:p>
                <w:p w14:paraId="46D9C51F" w14:textId="77777777" w:rsidR="002D314D" w:rsidRPr="002D314D" w:rsidRDefault="002D314D" w:rsidP="00DD1628">
                  <w:pPr>
                    <w:pStyle w:val="ListBullet"/>
                  </w:pPr>
                  <w:r w:rsidRPr="002D314D">
                    <w:t>continue to leverage our diplomatic network to connect Australia to global markets and trade and investment opportunities in sport.</w:t>
                  </w:r>
                </w:p>
                <w:p w14:paraId="2B6BFF52" w14:textId="77777777" w:rsidR="002D314D" w:rsidRPr="00DD1628" w:rsidRDefault="002D314D" w:rsidP="00DD1628">
                  <w:pPr>
                    <w:rPr>
                      <w:rStyle w:val="Strong"/>
                    </w:rPr>
                  </w:pPr>
                  <w:r w:rsidRPr="00DD1628">
                    <w:rPr>
                      <w:rStyle w:val="Strong"/>
                    </w:rPr>
                    <w:t>Activated through:</w:t>
                  </w:r>
                </w:p>
                <w:p w14:paraId="4909A2B2" w14:textId="11B372F0" w:rsidR="00034C29" w:rsidRDefault="004D3A16" w:rsidP="00DD1628">
                  <w:pPr>
                    <w:pStyle w:val="ListBullet"/>
                  </w:pPr>
                  <w:r>
                    <w:t xml:space="preserve">Australia’s Sports Diplomacy Strategy 2032+ </w:t>
                  </w:r>
                </w:p>
                <w:p w14:paraId="3D59BBC8" w14:textId="08F563FD" w:rsidR="002D314D" w:rsidRPr="002D314D" w:rsidRDefault="002D314D" w:rsidP="00DD1628">
                  <w:pPr>
                    <w:pStyle w:val="ListBullet"/>
                  </w:pPr>
                  <w:r w:rsidRPr="002D314D">
                    <w:t>Major Sporting Events Legacy Framework</w:t>
                  </w:r>
                </w:p>
                <w:p w14:paraId="3685AEB0" w14:textId="77777777" w:rsidR="002D314D" w:rsidRPr="002D314D" w:rsidRDefault="002D314D" w:rsidP="00DD1628">
                  <w:pPr>
                    <w:pStyle w:val="ListBullet"/>
                  </w:pPr>
                  <w:r w:rsidRPr="002D314D">
                    <w:t>Sport Volunteer Coalition Action Plan 2022-2026</w:t>
                  </w:r>
                </w:p>
                <w:p w14:paraId="418B7745" w14:textId="77777777" w:rsidR="002D314D" w:rsidRPr="002D314D" w:rsidRDefault="002D314D" w:rsidP="00DD1628">
                  <w:pPr>
                    <w:pStyle w:val="ListBullet"/>
                  </w:pPr>
                  <w:r w:rsidRPr="002D314D">
                    <w:t xml:space="preserve">State and territory sport and recreation </w:t>
                  </w:r>
                  <w:proofErr w:type="gramStart"/>
                  <w:r w:rsidRPr="002D314D">
                    <w:t>plans</w:t>
                  </w:r>
                  <w:proofErr w:type="gramEnd"/>
                  <w:r w:rsidRPr="002D314D">
                    <w:t xml:space="preserve"> and programs.</w:t>
                  </w:r>
                </w:p>
                <w:p w14:paraId="1E6B6A09" w14:textId="77777777" w:rsidR="002D314D" w:rsidRPr="002D314D" w:rsidRDefault="002D314D" w:rsidP="00CA45CC">
                  <w:pPr>
                    <w:pStyle w:val="Heading2"/>
                  </w:pPr>
                  <w:bookmarkStart w:id="60" w:name="_Toc170259643"/>
                  <w:bookmarkStart w:id="61" w:name="_Toc170296280"/>
                  <w:r w:rsidRPr="002D314D">
                    <w:lastRenderedPageBreak/>
                    <w:t>Economy and Environment</w:t>
                  </w:r>
                  <w:bookmarkEnd w:id="60"/>
                  <w:bookmarkEnd w:id="61"/>
                  <w:r w:rsidRPr="002D314D">
                    <w:t xml:space="preserve"> </w:t>
                  </w:r>
                </w:p>
                <w:p w14:paraId="19CF9830" w14:textId="77777777" w:rsidR="002D314D" w:rsidRPr="002D314D" w:rsidRDefault="002D314D" w:rsidP="00CA45CC">
                  <w:r w:rsidRPr="002D314D">
                    <w:rPr>
                      <w:noProof/>
                    </w:rPr>
                    <w:drawing>
                      <wp:inline distT="0" distB="0" distL="0" distR="0" wp14:anchorId="71D1AA54" wp14:editId="3227EB52">
                        <wp:extent cx="5733415" cy="3525228"/>
                        <wp:effectExtent l="0" t="0" r="635" b="0"/>
                        <wp:docPr id="1818707056" name="Picture 25" descr="Jonathan Goerlach and his guide David Mainwaring of Team Australia celebrate on the way to winning bronze in the Mens Para Triathlon at the Birmingham 2022 Commonwealth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07056" name="Picture 25" descr="Jonathan Goerlach and his guide David Mainwaring of Team Australia celebrate on the way to winning bronze in the Mens Para Triathlon at the Birmingham 2022 Commonwealth Ga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3525228"/>
                                </a:xfrm>
                                <a:prstGeom prst="rect">
                                  <a:avLst/>
                                </a:prstGeom>
                                <a:noFill/>
                                <a:ln>
                                  <a:noFill/>
                                </a:ln>
                              </pic:spPr>
                            </pic:pic>
                          </a:graphicData>
                        </a:graphic>
                      </wp:inline>
                    </w:drawing>
                  </w:r>
                </w:p>
                <w:p w14:paraId="4C0E36C3" w14:textId="77777777" w:rsidR="002D314D" w:rsidRPr="002D314D" w:rsidRDefault="002D314D" w:rsidP="00DD1628">
                  <w:r w:rsidRPr="002D314D">
                    <w:t>Sport is a major contributor to, and a valuable part of, our nation’s economy. The ‘green and gold decade’ has incredible potential to stimulate trade, investment, and employment opportunities. To maximise these opportunities, we need a coordinated approach and partnerships to use our resources wisely and grow participation. To support collective action to address emerging challenges, including those resulting from the changing climate, we need adaptable, innovative and resilient solutions that promote sustainability and environmental leadership, and consider the impacts of sport on the environment and the environment on sport.</w:t>
                  </w:r>
                </w:p>
                <w:p w14:paraId="5857C210" w14:textId="77777777" w:rsidR="002D314D" w:rsidRPr="00DD1628" w:rsidRDefault="002D314D" w:rsidP="00DD1628">
                  <w:pPr>
                    <w:rPr>
                      <w:rStyle w:val="Strong"/>
                    </w:rPr>
                  </w:pPr>
                  <w:r w:rsidRPr="00DD1628">
                    <w:rPr>
                      <w:rStyle w:val="Strong"/>
                    </w:rPr>
                    <w:t>We will:</w:t>
                  </w:r>
                </w:p>
                <w:p w14:paraId="39BCB6E1" w14:textId="77777777" w:rsidR="002D314D" w:rsidRPr="002D314D" w:rsidRDefault="002D314D" w:rsidP="00DD1628">
                  <w:pPr>
                    <w:pStyle w:val="ListBullet"/>
                  </w:pPr>
                  <w:r w:rsidRPr="002D314D">
                    <w:t>promote meaningful career pathways, access to learning and development opportunities and recognise the economic and societal value of volunteers, to help sustain a strong, capable and diverse workforce and support the ongoing viability of the sector.</w:t>
                  </w:r>
                </w:p>
                <w:p w14:paraId="17C0B221" w14:textId="77777777" w:rsidR="002D314D" w:rsidRPr="002D314D" w:rsidRDefault="002D314D" w:rsidP="00DD1628">
                  <w:pPr>
                    <w:pStyle w:val="ListBullet"/>
                  </w:pPr>
                  <w:r w:rsidRPr="002D314D">
                    <w:t>embrace an evidence-based approach to policy, championing data driven insights and translating research to practice.</w:t>
                  </w:r>
                </w:p>
                <w:p w14:paraId="567E4E0A" w14:textId="77777777" w:rsidR="002D314D" w:rsidRPr="002D314D" w:rsidRDefault="002D314D" w:rsidP="00DD1628">
                  <w:pPr>
                    <w:pStyle w:val="ListBullet"/>
                  </w:pPr>
                  <w:r w:rsidRPr="002D314D">
                    <w:t>harness emerging digital and technological solutions to help the system drive innovation and remain current and competitive.</w:t>
                  </w:r>
                </w:p>
                <w:p w14:paraId="4684BC5C" w14:textId="77777777" w:rsidR="002D314D" w:rsidRPr="002D314D" w:rsidRDefault="002D314D" w:rsidP="00DD1628">
                  <w:pPr>
                    <w:pStyle w:val="ListBullet"/>
                  </w:pPr>
                  <w:r w:rsidRPr="002D314D">
                    <w:t>support sector and organisational sustainability through opportunities that promote effective governance and the efficient use of resources, to remain contemporary and maintain and grow participation and involvement in sport.</w:t>
                  </w:r>
                </w:p>
                <w:p w14:paraId="6D3AF062" w14:textId="77777777" w:rsidR="002D314D" w:rsidRPr="002D314D" w:rsidRDefault="002D314D" w:rsidP="00DD1628">
                  <w:pPr>
                    <w:pStyle w:val="ListBullet"/>
                  </w:pPr>
                  <w:r w:rsidRPr="002D314D">
                    <w:t>encourage partnership arrangements and philanthropy as tools to improve the financial sustainability of all sports, particularly those outside of the major codes, emerging sports, and sports tailored for diverse cohorts.</w:t>
                  </w:r>
                </w:p>
                <w:p w14:paraId="0924CD13" w14:textId="77777777" w:rsidR="002D314D" w:rsidRPr="002D314D" w:rsidRDefault="002D314D" w:rsidP="00DD1628">
                  <w:pPr>
                    <w:pStyle w:val="ListBullet"/>
                  </w:pPr>
                  <w:r w:rsidRPr="002D314D">
                    <w:t>encourage an aligned and coordinated approach to sport infrastructure.</w:t>
                  </w:r>
                </w:p>
                <w:p w14:paraId="63DC13EA" w14:textId="77777777" w:rsidR="002D314D" w:rsidRPr="002D314D" w:rsidRDefault="002D314D" w:rsidP="00DD1628">
                  <w:pPr>
                    <w:pStyle w:val="ListBullet"/>
                  </w:pPr>
                  <w:r w:rsidRPr="002D314D">
                    <w:lastRenderedPageBreak/>
                    <w:t>promote and encourage the implementation of sustainable practices and environmental leadership across the sport sector.</w:t>
                  </w:r>
                </w:p>
                <w:p w14:paraId="0CF4D2D3" w14:textId="77777777" w:rsidR="002D314D" w:rsidRPr="002D314D" w:rsidRDefault="002D314D" w:rsidP="00DD1628">
                  <w:pPr>
                    <w:pStyle w:val="ListBullet"/>
                  </w:pPr>
                  <w:r w:rsidRPr="002D314D">
                    <w:t>leverage the significant investment in sport (including infrastructure and facilities) and maximise returns to the economy to achieve health, social and environmental outcomes.</w:t>
                  </w:r>
                </w:p>
                <w:p w14:paraId="2748A1D3" w14:textId="77777777" w:rsidR="002D314D" w:rsidRPr="00DD1628" w:rsidRDefault="002D314D" w:rsidP="00DD1628">
                  <w:pPr>
                    <w:rPr>
                      <w:rStyle w:val="Strong"/>
                    </w:rPr>
                  </w:pPr>
                  <w:r w:rsidRPr="00DD1628">
                    <w:rPr>
                      <w:rStyle w:val="Strong"/>
                    </w:rPr>
                    <w:t>Activated through:</w:t>
                  </w:r>
                </w:p>
                <w:p w14:paraId="2874E5D5" w14:textId="77777777" w:rsidR="002D314D" w:rsidRPr="002D314D" w:rsidRDefault="002D314D" w:rsidP="00DD1628">
                  <w:pPr>
                    <w:pStyle w:val="ListBullet"/>
                  </w:pPr>
                  <w:r w:rsidRPr="002D314D">
                    <w:t>Play Well</w:t>
                  </w:r>
                </w:p>
                <w:p w14:paraId="27A1EF7A" w14:textId="77777777" w:rsidR="002D314D" w:rsidRPr="002D314D" w:rsidRDefault="002D314D" w:rsidP="00DD1628">
                  <w:pPr>
                    <w:pStyle w:val="ListBullet"/>
                  </w:pPr>
                  <w:r w:rsidRPr="002D314D">
                    <w:t>Win Well</w:t>
                  </w:r>
                </w:p>
                <w:p w14:paraId="0A6CDFA9" w14:textId="77777777" w:rsidR="002D314D" w:rsidRPr="002D314D" w:rsidRDefault="002D314D" w:rsidP="00DD1628">
                  <w:pPr>
                    <w:pStyle w:val="ListBullet"/>
                  </w:pPr>
                  <w:r w:rsidRPr="002D314D">
                    <w:t>Major Sporting Events Legacy Framework</w:t>
                  </w:r>
                </w:p>
                <w:p w14:paraId="0DCCFCB0" w14:textId="77777777" w:rsidR="002D314D" w:rsidRPr="002D314D" w:rsidRDefault="002D314D" w:rsidP="00DD1628">
                  <w:pPr>
                    <w:pStyle w:val="ListBullet"/>
                  </w:pPr>
                  <w:r w:rsidRPr="002D314D">
                    <w:t>Sport Volunteer Coalition Action Plan 2022-2026</w:t>
                  </w:r>
                </w:p>
                <w:p w14:paraId="0C069873" w14:textId="77777777" w:rsidR="002D314D" w:rsidRPr="002D314D" w:rsidRDefault="002D314D" w:rsidP="00DD1628">
                  <w:pPr>
                    <w:pStyle w:val="ListBullet"/>
                  </w:pPr>
                  <w:r w:rsidRPr="002D314D">
                    <w:t>Australian Sports Foundation</w:t>
                  </w:r>
                </w:p>
                <w:p w14:paraId="74132334" w14:textId="77777777" w:rsidR="002D314D" w:rsidRPr="002D314D" w:rsidRDefault="002D314D" w:rsidP="00DD1628">
                  <w:pPr>
                    <w:pStyle w:val="ListBullet"/>
                  </w:pPr>
                  <w:r w:rsidRPr="002D314D">
                    <w:t xml:space="preserve">State and territory sport and recreation </w:t>
                  </w:r>
                  <w:proofErr w:type="gramStart"/>
                  <w:r w:rsidRPr="002D314D">
                    <w:t>plans</w:t>
                  </w:r>
                  <w:proofErr w:type="gramEnd"/>
                  <w:r w:rsidRPr="002D314D">
                    <w:t xml:space="preserve"> and programs.</w:t>
                  </w:r>
                </w:p>
                <w:p w14:paraId="1D3A8145" w14:textId="77777777" w:rsidR="002D314D" w:rsidRPr="00DD1628" w:rsidRDefault="002D314D" w:rsidP="00DD1628">
                  <w:pPr>
                    <w:rPr>
                      <w:rStyle w:val="Strong"/>
                    </w:rPr>
                  </w:pPr>
                  <w:r w:rsidRPr="00DD1628">
                    <w:rPr>
                      <w:rStyle w:val="Strong"/>
                    </w:rPr>
                    <w:t>Contributes to priorities and objectives related to:</w:t>
                  </w:r>
                </w:p>
                <w:p w14:paraId="687E05D0" w14:textId="77777777" w:rsidR="002D314D" w:rsidRPr="002D314D" w:rsidRDefault="002D314D" w:rsidP="00DD1628">
                  <w:pPr>
                    <w:pStyle w:val="ListBullet"/>
                  </w:pPr>
                  <w:r w:rsidRPr="002D314D">
                    <w:t>National Visitor Economy Strategy (THRIVE 2030)</w:t>
                  </w:r>
                </w:p>
                <w:p w14:paraId="45B1DCEC" w14:textId="77777777" w:rsidR="002D314D" w:rsidRPr="002D314D" w:rsidRDefault="002D314D" w:rsidP="00DD1628">
                  <w:pPr>
                    <w:pStyle w:val="ListBullet"/>
                  </w:pPr>
                  <w:r w:rsidRPr="002D314D">
                    <w:t>National Agreement on Closing the Gap.</w:t>
                  </w:r>
                </w:p>
                <w:p w14:paraId="537513D6" w14:textId="77777777" w:rsidR="002D314D" w:rsidRPr="002D314D" w:rsidRDefault="002D314D" w:rsidP="00F65B9B">
                  <w:pPr>
                    <w:pStyle w:val="Heading1"/>
                  </w:pPr>
                  <w:bookmarkStart w:id="62" w:name="_Toc170259644"/>
                  <w:bookmarkStart w:id="63" w:name="_Toc170296281"/>
                  <w:r w:rsidRPr="002D314D">
                    <w:lastRenderedPageBreak/>
                    <w:t>MOVING FORWARD TOGETHER</w:t>
                  </w:r>
                  <w:bookmarkEnd w:id="62"/>
                  <w:bookmarkEnd w:id="63"/>
                  <w:r w:rsidRPr="002D314D">
                    <w:t xml:space="preserve"> </w:t>
                  </w:r>
                </w:p>
                <w:p w14:paraId="4D86EB3B" w14:textId="77777777" w:rsidR="002D314D" w:rsidRPr="002D314D" w:rsidRDefault="002D314D" w:rsidP="00CA45CC">
                  <w:r w:rsidRPr="002D314D">
                    <w:rPr>
                      <w:noProof/>
                    </w:rPr>
                    <w:drawing>
                      <wp:inline distT="0" distB="0" distL="0" distR="0" wp14:anchorId="3D400385" wp14:editId="367B458C">
                        <wp:extent cx="5734050" cy="3819525"/>
                        <wp:effectExtent l="0" t="0" r="0" b="9525"/>
                        <wp:docPr id="836854539" name="Picture 28" descr="Jonathan Goerlach and his guide David Mainwaring of Team Australia celebrate on the way to winning bronze in the Mens Para Triathlon at the Birmingham 2022 Commonwealth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54539" name="Picture 28" descr="Jonathan Goerlach and his guide David Mainwaring of Team Australia celebrate on the way to winning bronze in the Mens Para Triathlon at the Birmingham 2022 Commonwealth Ga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4BFB2541" w14:textId="77777777" w:rsidR="002D314D" w:rsidRPr="002D314D" w:rsidRDefault="002D314D" w:rsidP="00DD1628">
                  <w:pPr>
                    <w:sectPr w:rsidR="002D314D" w:rsidRPr="002D314D" w:rsidSect="002D314D">
                      <w:headerReference w:type="default" r:id="rId47"/>
                      <w:pgSz w:w="11909" w:h="16834" w:code="9"/>
                      <w:pgMar w:top="1440" w:right="1440" w:bottom="1440" w:left="1440" w:header="720" w:footer="720" w:gutter="0"/>
                      <w:pgNumType w:start="1"/>
                      <w:cols w:space="720"/>
                      <w:docGrid w:linePitch="360"/>
                    </w:sectPr>
                  </w:pPr>
                  <w:r w:rsidRPr="002D314D">
                    <w:t xml:space="preserve">Activation of the priorities in </w:t>
                  </w:r>
                  <w:r w:rsidRPr="002D314D">
                    <w:rPr>
                      <w:i/>
                      <w:iCs/>
                    </w:rPr>
                    <w:t>Sport Horizon</w:t>
                  </w:r>
                  <w:r w:rsidRPr="002D314D">
                    <w:t xml:space="preserve"> will occur through national sport-related strategy documents. State and territory strategy documents will contribute to achieving the outcomes of the Strategy. </w:t>
                  </w:r>
                  <w:r w:rsidRPr="002D314D">
                    <w:rPr>
                      <w:i/>
                      <w:iCs/>
                    </w:rPr>
                    <w:t>Sport Horizon</w:t>
                  </w:r>
                  <w:r w:rsidRPr="002D314D">
                    <w:t xml:space="preserve"> will also contribute to the objectives of non-sport related strategies and policies. </w:t>
                  </w:r>
                </w:p>
                <w:p w14:paraId="7CD0FAE3" w14:textId="68DD7DF0" w:rsidR="002D314D" w:rsidRPr="002D314D" w:rsidRDefault="00034C29" w:rsidP="00CA45CC">
                  <w:pPr>
                    <w:rPr>
                      <w:color w:val="ED7D31"/>
                    </w:rPr>
                  </w:pPr>
                  <w:r>
                    <w:rPr>
                      <w:noProof/>
                    </w:rPr>
                    <w:lastRenderedPageBreak/>
                    <w:drawing>
                      <wp:inline distT="0" distB="0" distL="0" distR="0" wp14:anchorId="14355A66" wp14:editId="0B69EC76">
                        <wp:extent cx="8397875" cy="5733415"/>
                        <wp:effectExtent l="0" t="0" r="3175" b="635"/>
                        <wp:docPr id="924316958" name="Picture 1" descr="A chart of different colored squ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6958" name="Picture 1" descr="A chart of different colored squares&#10;"/>
                                <pic:cNvPicPr/>
                              </pic:nvPicPr>
                              <pic:blipFill>
                                <a:blip r:embed="rId48"/>
                                <a:stretch>
                                  <a:fillRect/>
                                </a:stretch>
                              </pic:blipFill>
                              <pic:spPr>
                                <a:xfrm>
                                  <a:off x="0" y="0"/>
                                  <a:ext cx="8397875" cy="5733415"/>
                                </a:xfrm>
                                <a:prstGeom prst="rect">
                                  <a:avLst/>
                                </a:prstGeom>
                              </pic:spPr>
                            </pic:pic>
                          </a:graphicData>
                        </a:graphic>
                      </wp:inline>
                    </w:drawing>
                  </w:r>
                </w:p>
                <w:p w14:paraId="7835D338" w14:textId="77777777" w:rsidR="002D314D" w:rsidRPr="002D314D" w:rsidRDefault="002D314D" w:rsidP="00CA45CC">
                  <w:pPr>
                    <w:sectPr w:rsidR="002D314D" w:rsidRPr="002D314D" w:rsidSect="002D314D">
                      <w:pgSz w:w="16834" w:h="11909" w:orient="landscape" w:code="9"/>
                      <w:pgMar w:top="1440" w:right="1440" w:bottom="1440" w:left="1440" w:header="720" w:footer="720" w:gutter="0"/>
                      <w:cols w:space="720"/>
                      <w:docGrid w:linePitch="360"/>
                    </w:sectPr>
                  </w:pPr>
                </w:p>
                <w:p w14:paraId="43F4F5D1" w14:textId="77777777" w:rsidR="002D314D" w:rsidRPr="002D314D" w:rsidRDefault="002D314D" w:rsidP="00F65B9B">
                  <w:pPr>
                    <w:pStyle w:val="Heading1"/>
                  </w:pPr>
                  <w:bookmarkStart w:id="64" w:name="_Toc170259645"/>
                  <w:bookmarkStart w:id="65" w:name="_Toc170296282"/>
                  <w:r w:rsidRPr="002D314D">
                    <w:lastRenderedPageBreak/>
                    <w:t>MEASURING SUCCESS</w:t>
                  </w:r>
                  <w:bookmarkEnd w:id="64"/>
                  <w:bookmarkEnd w:id="65"/>
                </w:p>
                <w:p w14:paraId="2787311D" w14:textId="77777777" w:rsidR="002D314D" w:rsidRPr="002D314D" w:rsidRDefault="002D314D" w:rsidP="00CA45CC">
                  <w:r w:rsidRPr="002D314D">
                    <w:rPr>
                      <w:noProof/>
                    </w:rPr>
                    <w:drawing>
                      <wp:inline distT="0" distB="0" distL="0" distR="0" wp14:anchorId="417B0C0C" wp14:editId="32E280FD">
                        <wp:extent cx="5724525" cy="3152775"/>
                        <wp:effectExtent l="0" t="0" r="9525" b="9525"/>
                        <wp:docPr id="2095363511" name="Picture 27" descr="Australia rowers celebrate after finishing 3rd place in the Women's Quadruple Sculls Final during the 2020 Tokyo Summer Olympic Games in Tokyo,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63511" name="Picture 27" descr="Australia rowers celebrate after finishing 3rd place in the Women's Quadruple Sculls Final during the 2020 Tokyo Summer Olympic Games in Tokyo, Japa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798" t="11450" r="5978" b="4326"/>
                                <a:stretch/>
                              </pic:blipFill>
                              <pic:spPr bwMode="auto">
                                <a:xfrm>
                                  <a:off x="0" y="0"/>
                                  <a:ext cx="5724525" cy="3152775"/>
                                </a:xfrm>
                                <a:prstGeom prst="rect">
                                  <a:avLst/>
                                </a:prstGeom>
                                <a:noFill/>
                                <a:ln>
                                  <a:noFill/>
                                </a:ln>
                              </pic:spPr>
                            </pic:pic>
                          </a:graphicData>
                        </a:graphic>
                      </wp:inline>
                    </w:drawing>
                  </w:r>
                </w:p>
                <w:p w14:paraId="0873E561" w14:textId="77777777" w:rsidR="002D314D" w:rsidRPr="002D314D" w:rsidRDefault="002D314D" w:rsidP="00DD1628">
                  <w:r w:rsidRPr="002D314D">
                    <w:t xml:space="preserve">Measuring success requires access to reliable, high-quality data, and consistency and integrity in data collection. Progress will be measured and reported across four outcome groups that draw on measures related to the interconnected principles and priorities of </w:t>
                  </w:r>
                  <w:r w:rsidRPr="002D314D">
                    <w:rPr>
                      <w:i/>
                      <w:iCs/>
                    </w:rPr>
                    <w:t>Sport Horizon</w:t>
                  </w:r>
                  <w:r w:rsidRPr="002D314D">
                    <w:t xml:space="preserve">. Indicators will be informed by relevant strategies, such as </w:t>
                  </w:r>
                  <w:r w:rsidRPr="002D314D">
                    <w:rPr>
                      <w:i/>
                      <w:iCs/>
                    </w:rPr>
                    <w:t>Play Well</w:t>
                  </w:r>
                  <w:r w:rsidRPr="002D314D">
                    <w:t xml:space="preserve"> and </w:t>
                  </w:r>
                  <w:r w:rsidRPr="002D314D">
                    <w:rPr>
                      <w:i/>
                      <w:iCs/>
                    </w:rPr>
                    <w:t>Win Well</w:t>
                  </w:r>
                  <w:r w:rsidRPr="002D314D">
                    <w:t>*.</w:t>
                  </w:r>
                </w:p>
                <w:p w14:paraId="6133646C" w14:textId="6A5FBAE2" w:rsidR="002D314D" w:rsidRPr="002D314D" w:rsidRDefault="002D314D" w:rsidP="00DD1628">
                  <w:r w:rsidRPr="002D314D">
                    <w:t xml:space="preserve">Monitoring and evaluation of the Strategy will be undertaken in a staged approach. The Department of Health and Aged Care will develop a robust monitoring and evaluation framework in partnership with key stakeholders. The framework will build on the proposed themes identified </w:t>
                  </w:r>
                  <w:r w:rsidR="00E456F1">
                    <w:t>below</w:t>
                  </w:r>
                  <w:r w:rsidRPr="002D314D">
                    <w:t xml:space="preserve"> to provide detailed interim and longer-term indicators and outcomes, including baseline data and targets.</w:t>
                  </w:r>
                </w:p>
                <w:p w14:paraId="0BA06731" w14:textId="77777777" w:rsidR="002D314D" w:rsidRPr="00DD1628" w:rsidRDefault="002D314D" w:rsidP="00DD1628">
                  <w:pPr>
                    <w:rPr>
                      <w:rStyle w:val="Strong"/>
                    </w:rPr>
                  </w:pPr>
                  <w:r w:rsidRPr="00DD1628">
                    <w:rPr>
                      <w:rStyle w:val="Strong"/>
                    </w:rPr>
                    <w:t>Everyone has a place in sport:</w:t>
                  </w:r>
                </w:p>
                <w:p w14:paraId="23A3821E" w14:textId="77777777" w:rsidR="002D314D" w:rsidRPr="002D314D" w:rsidRDefault="002D314D" w:rsidP="00DD1628">
                  <w:pPr>
                    <w:pStyle w:val="ListBullet"/>
                  </w:pPr>
                  <w:r w:rsidRPr="002D314D">
                    <w:t>Participation in sport (participants, coaches, officials, administrators, and volunteers, stratified by diversity groups, such as First Nations people).</w:t>
                  </w:r>
                </w:p>
                <w:p w14:paraId="52C37F08" w14:textId="77777777" w:rsidR="002D314D" w:rsidRPr="002D314D" w:rsidRDefault="002D314D" w:rsidP="00DD1628">
                  <w:pPr>
                    <w:pStyle w:val="ListBullet"/>
                  </w:pPr>
                  <w:r w:rsidRPr="002D314D">
                    <w:t>Health and wellbeing outcomes (e.g. sports injury, reducing physical inactivity).</w:t>
                  </w:r>
                </w:p>
                <w:p w14:paraId="30ED3059" w14:textId="77777777" w:rsidR="002D314D" w:rsidRPr="002D314D" w:rsidRDefault="002D314D" w:rsidP="00DD1628">
                  <w:pPr>
                    <w:pStyle w:val="ListBullet"/>
                  </w:pPr>
                  <w:r w:rsidRPr="002D314D">
                    <w:t>Community perceptions of sport, including participant experience.</w:t>
                  </w:r>
                </w:p>
                <w:p w14:paraId="16648307" w14:textId="77777777" w:rsidR="002D314D" w:rsidRPr="002D314D" w:rsidRDefault="002D314D" w:rsidP="00DD1628">
                  <w:pPr>
                    <w:pStyle w:val="ListBullet"/>
                  </w:pPr>
                  <w:r w:rsidRPr="002D314D">
                    <w:t>Community sport infrastructure and facilities.</w:t>
                  </w:r>
                </w:p>
                <w:p w14:paraId="29035BF7" w14:textId="77777777" w:rsidR="002D314D" w:rsidRPr="002D314D" w:rsidRDefault="002D314D" w:rsidP="00DD1628">
                  <w:pPr>
                    <w:pStyle w:val="ListBullet"/>
                  </w:pPr>
                  <w:r w:rsidRPr="002D314D">
                    <w:t>Safety and integrity threats in sport, and independent dispute resolution.</w:t>
                  </w:r>
                </w:p>
                <w:p w14:paraId="00EBE3F5" w14:textId="77777777" w:rsidR="002D314D" w:rsidRPr="00DD1628" w:rsidRDefault="002D314D" w:rsidP="00DD1628">
                  <w:pPr>
                    <w:rPr>
                      <w:rStyle w:val="Strong"/>
                    </w:rPr>
                  </w:pPr>
                  <w:r w:rsidRPr="00DD1628">
                    <w:rPr>
                      <w:rStyle w:val="Strong"/>
                    </w:rPr>
                    <w:t>We win well to inspire Australians:</w:t>
                  </w:r>
                </w:p>
                <w:p w14:paraId="7494DD95" w14:textId="77777777" w:rsidR="002D314D" w:rsidRPr="002D314D" w:rsidRDefault="002D314D" w:rsidP="00DD1628">
                  <w:pPr>
                    <w:pStyle w:val="ListBullet"/>
                  </w:pPr>
                  <w:r w:rsidRPr="002D314D">
                    <w:t>Performance at Summer and Winter Pinnacle Events.</w:t>
                  </w:r>
                </w:p>
                <w:p w14:paraId="0E058416" w14:textId="77777777" w:rsidR="002D314D" w:rsidRPr="002D314D" w:rsidRDefault="002D314D" w:rsidP="00DD1628">
                  <w:pPr>
                    <w:pStyle w:val="ListBullet"/>
                  </w:pPr>
                  <w:r w:rsidRPr="002D314D">
                    <w:t xml:space="preserve">Wellbeing measures across all </w:t>
                  </w:r>
                  <w:proofErr w:type="gramStart"/>
                  <w:r w:rsidRPr="002D314D">
                    <w:t>high performance</w:t>
                  </w:r>
                  <w:proofErr w:type="gramEnd"/>
                  <w:r w:rsidRPr="002D314D">
                    <w:t xml:space="preserve"> sport system environments.</w:t>
                  </w:r>
                </w:p>
                <w:p w14:paraId="04A8EEAD" w14:textId="77777777" w:rsidR="002D314D" w:rsidRPr="002D314D" w:rsidRDefault="002D314D" w:rsidP="00DD1628">
                  <w:pPr>
                    <w:pStyle w:val="ListBullet"/>
                  </w:pPr>
                  <w:r w:rsidRPr="002D314D">
                    <w:t>Diversity and inclusion in high performance.</w:t>
                  </w:r>
                </w:p>
                <w:p w14:paraId="5FD91C8A" w14:textId="77777777" w:rsidR="002D314D" w:rsidRPr="002D314D" w:rsidRDefault="002D314D" w:rsidP="00DD1628">
                  <w:pPr>
                    <w:pStyle w:val="ListBullet"/>
                  </w:pPr>
                  <w:r w:rsidRPr="002D314D">
                    <w:t>Perceptions of the Australian community.</w:t>
                  </w:r>
                </w:p>
                <w:p w14:paraId="2728D518" w14:textId="77777777" w:rsidR="002D314D" w:rsidRPr="002D314D" w:rsidRDefault="002D314D" w:rsidP="00DD1628">
                  <w:pPr>
                    <w:pStyle w:val="ListBullet"/>
                  </w:pPr>
                  <w:r w:rsidRPr="002D314D">
                    <w:t>Broadcast and engagement rates at sporting events.</w:t>
                  </w:r>
                </w:p>
                <w:p w14:paraId="6483AFF7" w14:textId="77777777" w:rsidR="002D314D" w:rsidRPr="00DD1628" w:rsidRDefault="002D314D" w:rsidP="00DD1628">
                  <w:pPr>
                    <w:rPr>
                      <w:rStyle w:val="Strong"/>
                    </w:rPr>
                  </w:pPr>
                  <w:r w:rsidRPr="00DD1628">
                    <w:rPr>
                      <w:rStyle w:val="Strong"/>
                    </w:rPr>
                    <w:lastRenderedPageBreak/>
                    <w:t>A sustainable Australian sport system:</w:t>
                  </w:r>
                </w:p>
                <w:p w14:paraId="2B02840D" w14:textId="77777777" w:rsidR="002D314D" w:rsidRPr="00DD1628" w:rsidRDefault="002D314D" w:rsidP="004C675C">
                  <w:pPr>
                    <w:pStyle w:val="ListBullet"/>
                  </w:pPr>
                  <w:r w:rsidRPr="00DD1628">
                    <w:t>Organisational outcomes, such as financial viability, participant registration, governance and philanthropy.</w:t>
                  </w:r>
                </w:p>
                <w:p w14:paraId="1A90C117" w14:textId="77777777" w:rsidR="002D314D" w:rsidRPr="00DD1628" w:rsidRDefault="002D314D" w:rsidP="004C675C">
                  <w:pPr>
                    <w:pStyle w:val="ListBullet"/>
                  </w:pPr>
                  <w:r w:rsidRPr="00DD1628">
                    <w:t>Employment and workforce opportunities.</w:t>
                  </w:r>
                </w:p>
                <w:p w14:paraId="3E4C4514" w14:textId="77777777" w:rsidR="002D314D" w:rsidRPr="00DD1628" w:rsidRDefault="002D314D" w:rsidP="004C675C">
                  <w:pPr>
                    <w:pStyle w:val="ListBullet"/>
                  </w:pPr>
                  <w:r w:rsidRPr="00DD1628">
                    <w:t>Governance principles and standards, including diversity in leadership and gender equality.</w:t>
                  </w:r>
                </w:p>
                <w:p w14:paraId="0F02F32D" w14:textId="77777777" w:rsidR="002D314D" w:rsidRPr="00DD1628" w:rsidRDefault="002D314D" w:rsidP="004C675C">
                  <w:pPr>
                    <w:pStyle w:val="ListBullet"/>
                  </w:pPr>
                  <w:r w:rsidRPr="00DD1628">
                    <w:t>Economic benefits associated with major sporting events.</w:t>
                  </w:r>
                </w:p>
                <w:p w14:paraId="7F37AFD4" w14:textId="77777777" w:rsidR="002D314D" w:rsidRPr="002D314D" w:rsidRDefault="002D314D" w:rsidP="004C675C">
                  <w:pPr>
                    <w:pStyle w:val="ListBullet"/>
                  </w:pPr>
                  <w:r w:rsidRPr="00DD1628">
                    <w:t>Economic impacts of</w:t>
                  </w:r>
                  <w:r w:rsidRPr="002D314D">
                    <w:t xml:space="preserve"> sport on health.</w:t>
                  </w:r>
                </w:p>
                <w:p w14:paraId="166157D9" w14:textId="77777777" w:rsidR="002D314D" w:rsidRPr="00DD1628" w:rsidRDefault="002D314D" w:rsidP="00DD1628">
                  <w:pPr>
                    <w:rPr>
                      <w:rStyle w:val="Strong"/>
                    </w:rPr>
                  </w:pPr>
                  <w:r w:rsidRPr="00DD1628">
                    <w:rPr>
                      <w:rStyle w:val="Strong"/>
                    </w:rPr>
                    <w:t xml:space="preserve">Australian remains a global leader in sport: </w:t>
                  </w:r>
                </w:p>
                <w:p w14:paraId="2F73CED0" w14:textId="77777777" w:rsidR="002D314D" w:rsidRPr="002D314D" w:rsidRDefault="002D314D" w:rsidP="00DD1628">
                  <w:pPr>
                    <w:pStyle w:val="ListBullet"/>
                  </w:pPr>
                  <w:r w:rsidRPr="002D314D">
                    <w:t>Successful delivery of major events.</w:t>
                  </w:r>
                </w:p>
                <w:p w14:paraId="08D1D722" w14:textId="5EA4EE4A" w:rsidR="002D314D" w:rsidRPr="002D314D" w:rsidRDefault="002D314D" w:rsidP="00DD1628">
                  <w:pPr>
                    <w:pStyle w:val="ListBullet"/>
                  </w:pPr>
                  <w:r w:rsidRPr="002D314D">
                    <w:t>International infl</w:t>
                  </w:r>
                  <w:r w:rsidRPr="002D314D">
                    <w:softHyphen/>
                    <w:t>uence, particularly in the region.</w:t>
                  </w:r>
                </w:p>
                <w:p w14:paraId="7536F775" w14:textId="77777777" w:rsidR="002D314D" w:rsidRPr="002D314D" w:rsidRDefault="002D314D" w:rsidP="00DD1628">
                  <w:pPr>
                    <w:pStyle w:val="ListBullet"/>
                  </w:pPr>
                  <w:r w:rsidRPr="002D314D">
                    <w:t>Australian advances in innovation and technology in sport.</w:t>
                  </w:r>
                </w:p>
                <w:p w14:paraId="58C047FA" w14:textId="77777777" w:rsidR="002D314D" w:rsidRPr="002D314D" w:rsidRDefault="002D314D" w:rsidP="00DD1628">
                  <w:pPr>
                    <w:pStyle w:val="ListBullet"/>
                  </w:pPr>
                  <w:r w:rsidRPr="002D314D">
                    <w:t>Fit-for-purpose facilities.</w:t>
                  </w:r>
                </w:p>
                <w:p w14:paraId="6396210D" w14:textId="77777777" w:rsidR="002D314D" w:rsidRPr="002D314D" w:rsidRDefault="002D314D" w:rsidP="00DD1628">
                  <w:pPr>
                    <w:pStyle w:val="ListBullet"/>
                  </w:pPr>
                  <w:r w:rsidRPr="002D314D">
                    <w:t>Environmental leadership achieved through sport.</w:t>
                  </w:r>
                </w:p>
                <w:p w14:paraId="117EEAC2" w14:textId="2CB234B6" w:rsidR="002D314D" w:rsidRPr="00DD1628" w:rsidRDefault="00F7014A" w:rsidP="00DD1628">
                  <w:pPr>
                    <w:rPr>
                      <w:rStyle w:val="Emphasis"/>
                    </w:rPr>
                  </w:pPr>
                  <w:r w:rsidRPr="00DD1628">
                    <w:rPr>
                      <w:rStyle w:val="Emphasis"/>
                    </w:rPr>
                    <w:t xml:space="preserve">* </w:t>
                  </w:r>
                  <w:r w:rsidR="002D314D" w:rsidRPr="00DD1628">
                    <w:rPr>
                      <w:rStyle w:val="Emphasis"/>
                    </w:rPr>
                    <w:t>Where applicable, the measures of success and supporting indicators will be directly linked to the aims and targets of relevant strategies, including Australia’s National Participation Strategy – Play Well and Australia’s 2032+ High Performance Strategy – Win Well.</w:t>
                  </w:r>
                </w:p>
                <w:p w14:paraId="4D00D1B1" w14:textId="77777777" w:rsidR="002D314D" w:rsidRPr="002D314D" w:rsidRDefault="002D314D" w:rsidP="00CA45CC">
                  <w:pPr>
                    <w:rPr>
                      <w:lang w:val="en-US"/>
                    </w:rPr>
                    <w:sectPr w:rsidR="002D314D" w:rsidRPr="002D314D" w:rsidSect="002D314D">
                      <w:pgSz w:w="11909" w:h="16834" w:code="9"/>
                      <w:pgMar w:top="1440" w:right="1440" w:bottom="1440" w:left="1440" w:header="720" w:footer="720" w:gutter="0"/>
                      <w:cols w:space="720"/>
                      <w:docGrid w:linePitch="360"/>
                    </w:sectPr>
                  </w:pPr>
                  <w:bookmarkStart w:id="66" w:name="_Toc170259646"/>
                </w:p>
                <w:p w14:paraId="33795C80" w14:textId="77777777" w:rsidR="002D314D" w:rsidRPr="002D314D" w:rsidRDefault="002D314D" w:rsidP="00F65B9B">
                  <w:pPr>
                    <w:pStyle w:val="Heading1"/>
                  </w:pPr>
                  <w:bookmarkStart w:id="67" w:name="_Toc170296283"/>
                  <w:r w:rsidRPr="002D314D">
                    <w:lastRenderedPageBreak/>
                    <w:t>ACKNOWLEDGEMENTS</w:t>
                  </w:r>
                  <w:bookmarkEnd w:id="66"/>
                  <w:bookmarkEnd w:id="67"/>
                  <w:r w:rsidRPr="002D314D">
                    <w:t xml:space="preserve"> </w:t>
                  </w:r>
                </w:p>
                <w:p w14:paraId="51DE753D" w14:textId="77777777" w:rsidR="002D314D" w:rsidRPr="002D314D" w:rsidRDefault="002D314D" w:rsidP="00CA45CC">
                  <w:r w:rsidRPr="00DD1628">
                    <w:t>Many individuals and organisations have given their time and expertise to support the</w:t>
                  </w:r>
                  <w:r w:rsidRPr="002D314D">
                    <w:t xml:space="preserve"> development of </w:t>
                  </w:r>
                  <w:r w:rsidRPr="002D314D">
                    <w:rPr>
                      <w:i/>
                      <w:iCs/>
                    </w:rPr>
                    <w:t>Sport Horizon.</w:t>
                  </w:r>
                </w:p>
                <w:p w14:paraId="5E447DB9" w14:textId="77777777" w:rsidR="002D314D" w:rsidRPr="002D314D" w:rsidRDefault="002D314D" w:rsidP="00DD1628">
                  <w:r w:rsidRPr="002D314D">
                    <w:t>We would like to acknowledge members of the steering committee, working group, state and territory officials, and representatives who attended the targeted consultation and roundtable, whose experience and expertise were invaluable in developing the Strategy.</w:t>
                  </w:r>
                </w:p>
                <w:p w14:paraId="049816E0" w14:textId="77777777" w:rsidR="002D314D" w:rsidRPr="002D314D" w:rsidRDefault="002D314D" w:rsidP="00DD1628">
                  <w:r w:rsidRPr="002D314D">
                    <w:t>We would also like to thank those who through the public consultation shared why sport matters to them and their views on how we can best shape the future of sport in Australia.</w:t>
                  </w:r>
                </w:p>
                <w:p w14:paraId="59B23BBB" w14:textId="77777777" w:rsidR="002D314D" w:rsidRPr="002D314D" w:rsidRDefault="002D314D" w:rsidP="00DD1628">
                  <w:r w:rsidRPr="002D314D">
                    <w:t>For more information on the National Sport Strategy, contact</w:t>
                  </w:r>
                </w:p>
                <w:p w14:paraId="25AA6328" w14:textId="77777777" w:rsidR="002D314D" w:rsidRPr="002D314D" w:rsidRDefault="002D314D" w:rsidP="00CA45CC">
                  <w:hyperlink r:id="rId50" w:history="1">
                    <w:r w:rsidRPr="002D314D">
                      <w:rPr>
                        <w:b/>
                        <w:color w:val="00B0F0"/>
                        <w:u w:val="single"/>
                      </w:rPr>
                      <w:t>NationalSportStrategy@health.gov.au</w:t>
                    </w:r>
                  </w:hyperlink>
                </w:p>
                <w:p w14:paraId="2E1FDAC7" w14:textId="12BC9AF2" w:rsidR="004A31C8" w:rsidRPr="00DD7EA8" w:rsidRDefault="002D314D" w:rsidP="00CA45CC">
                  <w:r w:rsidRPr="002D314D">
                    <w:rPr>
                      <w:noProof/>
                    </w:rPr>
                    <w:drawing>
                      <wp:inline distT="0" distB="0" distL="0" distR="0" wp14:anchorId="4EC2EFE2" wp14:editId="79A10FA7">
                        <wp:extent cx="2140504" cy="1472416"/>
                        <wp:effectExtent l="0" t="0" r="0" b="0"/>
                        <wp:docPr id="1463059022" name="Picture 35" descr="Image Australian Government Office for Sport logo wi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9022" name="Picture 35" descr="Image Australian Government Office for Sport logo with coat of arm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565" cy="1480713"/>
                                </a:xfrm>
                                <a:prstGeom prst="rect">
                                  <a:avLst/>
                                </a:prstGeom>
                                <a:noFill/>
                                <a:ln>
                                  <a:noFill/>
                                </a:ln>
                              </pic:spPr>
                            </pic:pic>
                          </a:graphicData>
                        </a:graphic>
                      </wp:inline>
                    </w:drawing>
                  </w:r>
                </w:p>
              </w:sdtContent>
            </w:sdt>
          </w:sdtContent>
        </w:sdt>
      </w:sdtContent>
    </w:sdt>
    <w:sectPr w:rsidR="004A31C8" w:rsidRPr="00DD7EA8" w:rsidSect="002D314D">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1E58A" w14:textId="77777777" w:rsidR="00E93BDA" w:rsidRDefault="00E93BDA" w:rsidP="00CA45CC">
      <w:r>
        <w:separator/>
      </w:r>
    </w:p>
  </w:endnote>
  <w:endnote w:type="continuationSeparator" w:id="0">
    <w:p w14:paraId="0B3385EB" w14:textId="77777777" w:rsidR="00E93BDA" w:rsidRDefault="00E93BDA" w:rsidP="00CA45CC">
      <w:r>
        <w:continuationSeparator/>
      </w:r>
    </w:p>
  </w:endnote>
  <w:endnote w:type="continuationNotice" w:id="1">
    <w:p w14:paraId="2799C9A5" w14:textId="77777777" w:rsidR="00E93BDA" w:rsidRDefault="00E93B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F61" w14:textId="77777777" w:rsidR="007C44DB" w:rsidRDefault="007C4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0314840"/>
      <w:docPartObj>
        <w:docPartGallery w:val="Page Numbers (Bottom of Page)"/>
        <w:docPartUnique/>
      </w:docPartObj>
    </w:sdtPr>
    <w:sdtEndPr>
      <w:rPr>
        <w:noProof/>
      </w:rPr>
    </w:sdtEndPr>
    <w:sdtContent>
      <w:p w14:paraId="051CE271" w14:textId="128BB7C5" w:rsidR="002D314D" w:rsidRPr="00F43BB9" w:rsidRDefault="002D314D" w:rsidP="00CA45CC">
        <w:pPr>
          <w:pStyle w:val="Footer"/>
        </w:pPr>
        <w:r w:rsidRPr="002D314D">
          <w:fldChar w:fldCharType="begin"/>
        </w:r>
        <w:r w:rsidRPr="002D314D">
          <w:instrText xml:space="preserve"> PAGE   \* MERGEFORMAT </w:instrText>
        </w:r>
        <w:r w:rsidRPr="002D314D">
          <w:fldChar w:fldCharType="separate"/>
        </w:r>
        <w:r w:rsidRPr="002D314D">
          <w:rPr>
            <w:noProof/>
          </w:rPr>
          <w:t>2</w:t>
        </w:r>
        <w:r w:rsidRPr="002D314D">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A4835" w14:textId="3E44B6E4" w:rsidR="00962488" w:rsidRDefault="007C44DB">
    <w:pPr>
      <w:pStyle w:val="Footer"/>
    </w:pPr>
    <w:r>
      <w:rPr>
        <w:noProof/>
      </w:rPr>
      <w:drawing>
        <wp:anchor distT="0" distB="0" distL="114300" distR="114300" simplePos="0" relativeHeight="251658240" behindDoc="1" locked="0" layoutInCell="1" allowOverlap="1" wp14:anchorId="597A6681" wp14:editId="398452DB">
          <wp:simplePos x="0" y="0"/>
          <wp:positionH relativeFrom="page">
            <wp:posOffset>0</wp:posOffset>
          </wp:positionH>
          <wp:positionV relativeFrom="paragraph">
            <wp:posOffset>-4363720</wp:posOffset>
          </wp:positionV>
          <wp:extent cx="7571740" cy="5059680"/>
          <wp:effectExtent l="0" t="0" r="0" b="7620"/>
          <wp:wrapNone/>
          <wp:docPr id="185108667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86673"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2780"/>
                  <a:stretch/>
                </pic:blipFill>
                <pic:spPr bwMode="auto">
                  <a:xfrm>
                    <a:off x="0" y="0"/>
                    <a:ext cx="7571740" cy="505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DCEB6" w14:textId="77777777" w:rsidR="00E93BDA" w:rsidRDefault="00E93BDA" w:rsidP="00CA45CC">
      <w:r>
        <w:separator/>
      </w:r>
    </w:p>
  </w:footnote>
  <w:footnote w:type="continuationSeparator" w:id="0">
    <w:p w14:paraId="21B6B224" w14:textId="77777777" w:rsidR="00E93BDA" w:rsidRDefault="00E93BDA" w:rsidP="00CA45CC">
      <w:r>
        <w:continuationSeparator/>
      </w:r>
    </w:p>
  </w:footnote>
  <w:footnote w:type="continuationNotice" w:id="1">
    <w:p w14:paraId="4AA4764A" w14:textId="77777777" w:rsidR="00E93BDA" w:rsidRDefault="00E93B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CC1A" w14:textId="77777777" w:rsidR="007C44DB" w:rsidRDefault="007C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5CEA" w14:textId="77777777" w:rsidR="002D314D" w:rsidRPr="00CA45CC" w:rsidRDefault="002D314D" w:rsidP="00CA45CC">
    <w:pPr>
      <w:pStyle w:val="Header"/>
    </w:pPr>
    <w:r w:rsidRPr="00CA45CC">
      <w:t>Office for Sport</w:t>
    </w:r>
  </w:p>
  <w:p w14:paraId="66896A4A" w14:textId="52E4E42A" w:rsidR="002D314D" w:rsidRPr="00C93005" w:rsidRDefault="002D314D" w:rsidP="00CA45CC">
    <w:pPr>
      <w:pStyle w:val="Header"/>
    </w:pPr>
    <w:r w:rsidRPr="00CA45CC">
      <w:t>National Sport Strategy 2024 - 2034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F210" w14:textId="649FEEDD" w:rsidR="002D314D" w:rsidRDefault="007C44DB" w:rsidP="00436411">
    <w:pPr>
      <w:pStyle w:val="Header"/>
      <w:pBdr>
        <w:bottom w:val="none" w:sz="0" w:space="0" w:color="auto"/>
      </w:pBdr>
    </w:pPr>
    <w:r>
      <w:rPr>
        <w:noProof/>
      </w:rPr>
      <w:drawing>
        <wp:anchor distT="0" distB="0" distL="114300" distR="114300" simplePos="0" relativeHeight="251659264" behindDoc="0" locked="0" layoutInCell="1" allowOverlap="1" wp14:anchorId="669B7B76" wp14:editId="67B57E0C">
          <wp:simplePos x="0" y="0"/>
          <wp:positionH relativeFrom="margin">
            <wp:align>center</wp:align>
          </wp:positionH>
          <wp:positionV relativeFrom="paragraph">
            <wp:posOffset>-567055</wp:posOffset>
          </wp:positionV>
          <wp:extent cx="8804910" cy="5868670"/>
          <wp:effectExtent l="0" t="0" r="0" b="0"/>
          <wp:wrapSquare wrapText="bothSides"/>
          <wp:docPr id="2045123033" name="Picture 1" descr="Image &#10;&#10;Nina Kennedy of Australia jumps during the Women's Pole Vault Final on day twelve of the Olympic Games Paris 2024 at Stade de France on August 07, 2024 in Pari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23033" name="Picture 1" descr="Image &#10;&#10;Nina Kennedy of Australia jumps during the Women's Pole Vault Final on day twelve of the Olympic Games Paris 2024 at Stade de France on August 07, 2024 in Paris, France."/>
                  <pic:cNvPicPr/>
                </pic:nvPicPr>
                <pic:blipFill>
                  <a:blip r:embed="rId1">
                    <a:extLst>
                      <a:ext uri="{28A0092B-C50C-407E-A947-70E740481C1C}">
                        <a14:useLocalDpi xmlns:a14="http://schemas.microsoft.com/office/drawing/2010/main" val="0"/>
                      </a:ext>
                    </a:extLst>
                  </a:blip>
                  <a:stretch>
                    <a:fillRect/>
                  </a:stretch>
                </pic:blipFill>
                <pic:spPr>
                  <a:xfrm>
                    <a:off x="0" y="0"/>
                    <a:ext cx="8804910" cy="586867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FA7E" w14:textId="77777777" w:rsidR="002D314D" w:rsidRDefault="002D314D" w:rsidP="00CA45CC">
    <w:pPr>
      <w:pStyle w:val="Header"/>
    </w:pPr>
    <w:r w:rsidRPr="00D77F3E">
      <w:t>Office for Sport</w:t>
    </w:r>
  </w:p>
  <w:p w14:paraId="66DAA596" w14:textId="77777777" w:rsidR="002D314D" w:rsidRPr="00693380" w:rsidRDefault="002D314D" w:rsidP="00CA45CC">
    <w:pPr>
      <w:pStyle w:val="Header"/>
    </w:pPr>
    <w:r w:rsidRPr="00693380">
      <w:t>National Sport Strategy</w:t>
    </w:r>
    <w:r w:rsidRPr="00D77F3E">
      <w:t xml:space="preserve"> 2024 - 2034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0329" w14:textId="77777777" w:rsidR="002D314D" w:rsidRPr="002D314D" w:rsidRDefault="002D314D" w:rsidP="00CA45CC">
    <w:pPr>
      <w:pStyle w:val="Header"/>
    </w:pPr>
    <w:r w:rsidRPr="002D314D">
      <w:t>Office for Sport</w:t>
    </w:r>
  </w:p>
  <w:p w14:paraId="0AEC2CD4" w14:textId="2A5FE74B" w:rsidR="002D314D" w:rsidRPr="00C93005" w:rsidRDefault="002D314D" w:rsidP="00CA45CC">
    <w:pPr>
      <w:pStyle w:val="Header"/>
    </w:pPr>
    <w:r w:rsidRPr="002D314D">
      <w:t>National Sport Strategy 2024 - 2034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81E35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D96D7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F45A2"/>
    <w:multiLevelType w:val="hybridMultilevel"/>
    <w:tmpl w:val="3880FC3C"/>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040DF2"/>
    <w:multiLevelType w:val="hybridMultilevel"/>
    <w:tmpl w:val="F4309D60"/>
    <w:lvl w:ilvl="0" w:tplc="42CAB58A">
      <w:start w:val="2"/>
      <w:numFmt w:val="bullet"/>
      <w:lvlText w:val=""/>
      <w:lvlJc w:val="left"/>
      <w:pPr>
        <w:ind w:left="720" w:hanging="360"/>
      </w:pPr>
      <w:rPr>
        <w:rFonts w:ascii="Wingdings" w:eastAsiaTheme="minorHAnsi" w:hAnsi="Wingdings" w:cs="Arial" w:hint="default"/>
        <w:color w:val="F474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562490"/>
    <w:multiLevelType w:val="hybridMultilevel"/>
    <w:tmpl w:val="B7EA45B8"/>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8D6F32"/>
    <w:multiLevelType w:val="hybridMultilevel"/>
    <w:tmpl w:val="2C7C07D0"/>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AB4D95"/>
    <w:multiLevelType w:val="hybridMultilevel"/>
    <w:tmpl w:val="27B0D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9CC034D"/>
    <w:multiLevelType w:val="hybridMultilevel"/>
    <w:tmpl w:val="BB30D7CC"/>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A305A"/>
    <w:multiLevelType w:val="hybridMultilevel"/>
    <w:tmpl w:val="6A6299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4F79EA"/>
    <w:multiLevelType w:val="hybridMultilevel"/>
    <w:tmpl w:val="9A96D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0C2168"/>
    <w:multiLevelType w:val="hybridMultilevel"/>
    <w:tmpl w:val="6A6299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6106F7"/>
    <w:multiLevelType w:val="hybridMultilevel"/>
    <w:tmpl w:val="B19A0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3256B8"/>
    <w:multiLevelType w:val="hybridMultilevel"/>
    <w:tmpl w:val="F89E4E1C"/>
    <w:lvl w:ilvl="0" w:tplc="E54E8F28">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BAA0337"/>
    <w:multiLevelType w:val="hybridMultilevel"/>
    <w:tmpl w:val="F87C348C"/>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8648F3"/>
    <w:multiLevelType w:val="hybridMultilevel"/>
    <w:tmpl w:val="9CA03F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EF601CD"/>
    <w:multiLevelType w:val="hybridMultilevel"/>
    <w:tmpl w:val="C922D8EC"/>
    <w:lvl w:ilvl="0" w:tplc="E7FEB30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DE0A06"/>
    <w:multiLevelType w:val="hybridMultilevel"/>
    <w:tmpl w:val="77DC9E6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2F71A6D"/>
    <w:multiLevelType w:val="hybridMultilevel"/>
    <w:tmpl w:val="EF74FE48"/>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2979CF"/>
    <w:multiLevelType w:val="hybridMultilevel"/>
    <w:tmpl w:val="A6A45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8590A9F"/>
    <w:multiLevelType w:val="hybridMultilevel"/>
    <w:tmpl w:val="2AE64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8DA5F89"/>
    <w:multiLevelType w:val="hybridMultilevel"/>
    <w:tmpl w:val="B5AAB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C684FF1"/>
    <w:multiLevelType w:val="hybridMultilevel"/>
    <w:tmpl w:val="41C6AC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CB008A5"/>
    <w:multiLevelType w:val="hybridMultilevel"/>
    <w:tmpl w:val="8F4A9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7A4C97"/>
    <w:multiLevelType w:val="hybridMultilevel"/>
    <w:tmpl w:val="671C20AA"/>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8C3A3020">
      <w:start w:val="2"/>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FC2206"/>
    <w:multiLevelType w:val="hybridMultilevel"/>
    <w:tmpl w:val="FFA4DA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023E69"/>
    <w:multiLevelType w:val="hybridMultilevel"/>
    <w:tmpl w:val="226A9274"/>
    <w:lvl w:ilvl="0" w:tplc="43C438F2">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537344"/>
    <w:multiLevelType w:val="hybridMultilevel"/>
    <w:tmpl w:val="7D106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F771DC"/>
    <w:multiLevelType w:val="hybridMultilevel"/>
    <w:tmpl w:val="B94AD1B8"/>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E15F29"/>
    <w:multiLevelType w:val="hybridMultilevel"/>
    <w:tmpl w:val="C826F916"/>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A0642E"/>
    <w:multiLevelType w:val="hybridMultilevel"/>
    <w:tmpl w:val="04B62E36"/>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272DE2"/>
    <w:multiLevelType w:val="hybridMultilevel"/>
    <w:tmpl w:val="DA4C4108"/>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DD611D"/>
    <w:multiLevelType w:val="hybridMultilevel"/>
    <w:tmpl w:val="B2F61ACA"/>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AA0C2F"/>
    <w:multiLevelType w:val="hybridMultilevel"/>
    <w:tmpl w:val="AD94727E"/>
    <w:lvl w:ilvl="0" w:tplc="91FE4AFC">
      <w:start w:val="1"/>
      <w:numFmt w:val="bullet"/>
      <w:lvlText w:val="-"/>
      <w:lvlJc w:val="left"/>
      <w:pPr>
        <w:ind w:left="720" w:hanging="360"/>
      </w:pPr>
      <w:rPr>
        <w:rFonts w:ascii="Calibri" w:hAnsi="Calibri" w:hint="default"/>
        <w:color w:val="auto"/>
      </w:rPr>
    </w:lvl>
    <w:lvl w:ilvl="1" w:tplc="B49E9368">
      <w:start w:val="2"/>
      <w:numFmt w:val="bullet"/>
      <w:lvlText w:val=""/>
      <w:lvlJc w:val="left"/>
      <w:pPr>
        <w:ind w:left="1440" w:hanging="360"/>
      </w:pPr>
      <w:rPr>
        <w:rFonts w:ascii="Wingdings" w:eastAsiaTheme="minorHAnsi" w:hAnsi="Wingdings"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320CE0"/>
    <w:multiLevelType w:val="hybridMultilevel"/>
    <w:tmpl w:val="4AEA53FE"/>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3D5409"/>
    <w:multiLevelType w:val="hybridMultilevel"/>
    <w:tmpl w:val="54A497A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2E1593"/>
    <w:multiLevelType w:val="hybridMultilevel"/>
    <w:tmpl w:val="C4800ECC"/>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C4649F"/>
    <w:multiLevelType w:val="hybridMultilevel"/>
    <w:tmpl w:val="DB7E2AF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6731E9E"/>
    <w:multiLevelType w:val="hybridMultilevel"/>
    <w:tmpl w:val="A70CF5F6"/>
    <w:lvl w:ilvl="0" w:tplc="91FE4AFC">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E45C2E"/>
    <w:multiLevelType w:val="hybridMultilevel"/>
    <w:tmpl w:val="41665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8B6610"/>
    <w:multiLevelType w:val="hybridMultilevel"/>
    <w:tmpl w:val="70D042CE"/>
    <w:lvl w:ilvl="0" w:tplc="87F8C9B2">
      <w:start w:val="20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136B04"/>
    <w:multiLevelType w:val="hybridMultilevel"/>
    <w:tmpl w:val="76143B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AF9758D"/>
    <w:multiLevelType w:val="hybridMultilevel"/>
    <w:tmpl w:val="03289360"/>
    <w:lvl w:ilvl="0" w:tplc="91FE4AFC">
      <w:start w:val="1"/>
      <w:numFmt w:val="bullet"/>
      <w:lvlText w:val="-"/>
      <w:lvlJc w:val="left"/>
      <w:pPr>
        <w:ind w:left="720" w:hanging="360"/>
      </w:pPr>
      <w:rPr>
        <w:rFonts w:ascii="Calibri" w:hAnsi="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74525E"/>
    <w:multiLevelType w:val="hybridMultilevel"/>
    <w:tmpl w:val="3C666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368495">
    <w:abstractNumId w:val="10"/>
  </w:num>
  <w:num w:numId="2" w16cid:durableId="951089617">
    <w:abstractNumId w:val="34"/>
  </w:num>
  <w:num w:numId="3" w16cid:durableId="1267079560">
    <w:abstractNumId w:val="26"/>
  </w:num>
  <w:num w:numId="4" w16cid:durableId="404883488">
    <w:abstractNumId w:val="15"/>
  </w:num>
  <w:num w:numId="5" w16cid:durableId="167644593">
    <w:abstractNumId w:val="40"/>
  </w:num>
  <w:num w:numId="6" w16cid:durableId="1300574799">
    <w:abstractNumId w:val="22"/>
  </w:num>
  <w:num w:numId="7" w16cid:durableId="2071734665">
    <w:abstractNumId w:val="25"/>
  </w:num>
  <w:num w:numId="8" w16cid:durableId="1538852297">
    <w:abstractNumId w:val="21"/>
  </w:num>
  <w:num w:numId="9" w16cid:durableId="459231010">
    <w:abstractNumId w:val="8"/>
  </w:num>
  <w:num w:numId="10" w16cid:durableId="712194159">
    <w:abstractNumId w:val="24"/>
  </w:num>
  <w:num w:numId="11" w16cid:durableId="750543416">
    <w:abstractNumId w:val="9"/>
  </w:num>
  <w:num w:numId="12" w16cid:durableId="11343997">
    <w:abstractNumId w:val="42"/>
  </w:num>
  <w:num w:numId="13" w16cid:durableId="1634481236">
    <w:abstractNumId w:val="32"/>
  </w:num>
  <w:num w:numId="14" w16cid:durableId="900166487">
    <w:abstractNumId w:val="3"/>
  </w:num>
  <w:num w:numId="15" w16cid:durableId="865946124">
    <w:abstractNumId w:val="4"/>
  </w:num>
  <w:num w:numId="16" w16cid:durableId="630751190">
    <w:abstractNumId w:val="13"/>
  </w:num>
  <w:num w:numId="17" w16cid:durableId="27528700">
    <w:abstractNumId w:val="27"/>
  </w:num>
  <w:num w:numId="18" w16cid:durableId="1802267558">
    <w:abstractNumId w:val="41"/>
  </w:num>
  <w:num w:numId="19" w16cid:durableId="1996303365">
    <w:abstractNumId w:val="2"/>
  </w:num>
  <w:num w:numId="20" w16cid:durableId="1999267090">
    <w:abstractNumId w:val="31"/>
  </w:num>
  <w:num w:numId="21" w16cid:durableId="1066223968">
    <w:abstractNumId w:val="28"/>
  </w:num>
  <w:num w:numId="22" w16cid:durableId="1650398176">
    <w:abstractNumId w:val="23"/>
  </w:num>
  <w:num w:numId="23" w16cid:durableId="410005735">
    <w:abstractNumId w:val="29"/>
  </w:num>
  <w:num w:numId="24" w16cid:durableId="2068915648">
    <w:abstractNumId w:val="35"/>
  </w:num>
  <w:num w:numId="25" w16cid:durableId="130758673">
    <w:abstractNumId w:val="11"/>
  </w:num>
  <w:num w:numId="26" w16cid:durableId="674117226">
    <w:abstractNumId w:val="39"/>
  </w:num>
  <w:num w:numId="27" w16cid:durableId="357320565">
    <w:abstractNumId w:val="7"/>
  </w:num>
  <w:num w:numId="28" w16cid:durableId="1314024749">
    <w:abstractNumId w:val="17"/>
  </w:num>
  <w:num w:numId="29" w16cid:durableId="1489519066">
    <w:abstractNumId w:val="5"/>
  </w:num>
  <w:num w:numId="30" w16cid:durableId="1532769405">
    <w:abstractNumId w:val="33"/>
  </w:num>
  <w:num w:numId="31" w16cid:durableId="286089967">
    <w:abstractNumId w:val="30"/>
  </w:num>
  <w:num w:numId="32" w16cid:durableId="1742944865">
    <w:abstractNumId w:val="37"/>
  </w:num>
  <w:num w:numId="33" w16cid:durableId="120076928">
    <w:abstractNumId w:val="6"/>
  </w:num>
  <w:num w:numId="34" w16cid:durableId="1202132356">
    <w:abstractNumId w:val="16"/>
  </w:num>
  <w:num w:numId="35" w16cid:durableId="1090394737">
    <w:abstractNumId w:val="18"/>
  </w:num>
  <w:num w:numId="36" w16cid:durableId="1134329771">
    <w:abstractNumId w:val="20"/>
  </w:num>
  <w:num w:numId="37" w16cid:durableId="1375033792">
    <w:abstractNumId w:val="36"/>
  </w:num>
  <w:num w:numId="38" w16cid:durableId="1161578180">
    <w:abstractNumId w:val="14"/>
  </w:num>
  <w:num w:numId="39" w16cid:durableId="1740784374">
    <w:abstractNumId w:val="19"/>
  </w:num>
  <w:num w:numId="40" w16cid:durableId="248195154">
    <w:abstractNumId w:val="12"/>
  </w:num>
  <w:num w:numId="41" w16cid:durableId="1348874751">
    <w:abstractNumId w:val="1"/>
  </w:num>
  <w:num w:numId="42" w16cid:durableId="1947544790">
    <w:abstractNumId w:val="0"/>
  </w:num>
  <w:num w:numId="43" w16cid:durableId="2122413137">
    <w:abstractNumId w:val="12"/>
  </w:num>
  <w:num w:numId="44" w16cid:durableId="1986737078">
    <w:abstractNumId w:val="12"/>
  </w:num>
  <w:num w:numId="45" w16cid:durableId="1512330062">
    <w:abstractNumId w:val="12"/>
  </w:num>
  <w:num w:numId="46" w16cid:durableId="1721779741">
    <w:abstractNumId w:val="12"/>
  </w:num>
  <w:num w:numId="47" w16cid:durableId="1728067913">
    <w:abstractNumId w:val="12"/>
  </w:num>
  <w:num w:numId="48" w16cid:durableId="1535654123">
    <w:abstractNumId w:val="12"/>
  </w:num>
  <w:num w:numId="49" w16cid:durableId="582106386">
    <w:abstractNumId w:val="12"/>
  </w:num>
  <w:num w:numId="50" w16cid:durableId="1302884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8CE"/>
    <w:rsid w:val="000038DC"/>
    <w:rsid w:val="00010DFA"/>
    <w:rsid w:val="0001392C"/>
    <w:rsid w:val="00017FE1"/>
    <w:rsid w:val="00022CBE"/>
    <w:rsid w:val="00024066"/>
    <w:rsid w:val="000324FB"/>
    <w:rsid w:val="000335F3"/>
    <w:rsid w:val="00034C29"/>
    <w:rsid w:val="00042351"/>
    <w:rsid w:val="00060196"/>
    <w:rsid w:val="00062B89"/>
    <w:rsid w:val="000676E8"/>
    <w:rsid w:val="00072909"/>
    <w:rsid w:val="000A1B2E"/>
    <w:rsid w:val="000B57F2"/>
    <w:rsid w:val="000B6C4B"/>
    <w:rsid w:val="000D141C"/>
    <w:rsid w:val="000D6A5C"/>
    <w:rsid w:val="000E369F"/>
    <w:rsid w:val="000E6ED6"/>
    <w:rsid w:val="000F2351"/>
    <w:rsid w:val="000F39DF"/>
    <w:rsid w:val="001212B5"/>
    <w:rsid w:val="00122463"/>
    <w:rsid w:val="001369E1"/>
    <w:rsid w:val="001437DC"/>
    <w:rsid w:val="00152AF7"/>
    <w:rsid w:val="00154A46"/>
    <w:rsid w:val="00156B9A"/>
    <w:rsid w:val="00160A7C"/>
    <w:rsid w:val="00170D19"/>
    <w:rsid w:val="00186802"/>
    <w:rsid w:val="001A1DD3"/>
    <w:rsid w:val="001C6A25"/>
    <w:rsid w:val="00201D71"/>
    <w:rsid w:val="002259FF"/>
    <w:rsid w:val="00232539"/>
    <w:rsid w:val="0025425D"/>
    <w:rsid w:val="00280050"/>
    <w:rsid w:val="00281F79"/>
    <w:rsid w:val="00283E9A"/>
    <w:rsid w:val="002A004A"/>
    <w:rsid w:val="002A208F"/>
    <w:rsid w:val="002A680B"/>
    <w:rsid w:val="002B4967"/>
    <w:rsid w:val="002C7727"/>
    <w:rsid w:val="002D314D"/>
    <w:rsid w:val="002D3737"/>
    <w:rsid w:val="002F7763"/>
    <w:rsid w:val="0030702B"/>
    <w:rsid w:val="0032097E"/>
    <w:rsid w:val="00341E09"/>
    <w:rsid w:val="0034436C"/>
    <w:rsid w:val="0034791E"/>
    <w:rsid w:val="003532C9"/>
    <w:rsid w:val="0037507F"/>
    <w:rsid w:val="00384B4E"/>
    <w:rsid w:val="00386AB9"/>
    <w:rsid w:val="00386B38"/>
    <w:rsid w:val="003A368F"/>
    <w:rsid w:val="003A3DE0"/>
    <w:rsid w:val="003A6BEF"/>
    <w:rsid w:val="003B56B6"/>
    <w:rsid w:val="003D06A4"/>
    <w:rsid w:val="003D3C15"/>
    <w:rsid w:val="003E12A2"/>
    <w:rsid w:val="00410AFE"/>
    <w:rsid w:val="00416293"/>
    <w:rsid w:val="00426FEC"/>
    <w:rsid w:val="00430E8B"/>
    <w:rsid w:val="00436411"/>
    <w:rsid w:val="004567C8"/>
    <w:rsid w:val="004777FB"/>
    <w:rsid w:val="0048709B"/>
    <w:rsid w:val="00495630"/>
    <w:rsid w:val="004A31C8"/>
    <w:rsid w:val="004A62E0"/>
    <w:rsid w:val="004A7374"/>
    <w:rsid w:val="004C675C"/>
    <w:rsid w:val="004D0488"/>
    <w:rsid w:val="004D0E73"/>
    <w:rsid w:val="004D3A16"/>
    <w:rsid w:val="004E4A7B"/>
    <w:rsid w:val="004E4B98"/>
    <w:rsid w:val="004E53D7"/>
    <w:rsid w:val="004F4AF0"/>
    <w:rsid w:val="0050117B"/>
    <w:rsid w:val="00505491"/>
    <w:rsid w:val="00516192"/>
    <w:rsid w:val="00516BE8"/>
    <w:rsid w:val="00530B40"/>
    <w:rsid w:val="0054361C"/>
    <w:rsid w:val="005447D8"/>
    <w:rsid w:val="00547317"/>
    <w:rsid w:val="0054758C"/>
    <w:rsid w:val="005479C0"/>
    <w:rsid w:val="00557927"/>
    <w:rsid w:val="00587173"/>
    <w:rsid w:val="005A682A"/>
    <w:rsid w:val="005B2D35"/>
    <w:rsid w:val="005C17F5"/>
    <w:rsid w:val="005C5A24"/>
    <w:rsid w:val="005F1CE7"/>
    <w:rsid w:val="005F2F0D"/>
    <w:rsid w:val="00606FB3"/>
    <w:rsid w:val="00607A93"/>
    <w:rsid w:val="00617D53"/>
    <w:rsid w:val="00661F98"/>
    <w:rsid w:val="0068765D"/>
    <w:rsid w:val="00690116"/>
    <w:rsid w:val="006960BC"/>
    <w:rsid w:val="0069764F"/>
    <w:rsid w:val="00697CCD"/>
    <w:rsid w:val="006D06F0"/>
    <w:rsid w:val="006D363A"/>
    <w:rsid w:val="006E14E4"/>
    <w:rsid w:val="006E5961"/>
    <w:rsid w:val="00700825"/>
    <w:rsid w:val="00706A1A"/>
    <w:rsid w:val="0071134A"/>
    <w:rsid w:val="00720150"/>
    <w:rsid w:val="00724D31"/>
    <w:rsid w:val="007264D2"/>
    <w:rsid w:val="0073116C"/>
    <w:rsid w:val="007358DD"/>
    <w:rsid w:val="00745364"/>
    <w:rsid w:val="007629B3"/>
    <w:rsid w:val="00765197"/>
    <w:rsid w:val="00766929"/>
    <w:rsid w:val="00767607"/>
    <w:rsid w:val="0079037B"/>
    <w:rsid w:val="00792AA3"/>
    <w:rsid w:val="00797C04"/>
    <w:rsid w:val="007A65A2"/>
    <w:rsid w:val="007A7A5C"/>
    <w:rsid w:val="007C44DB"/>
    <w:rsid w:val="007D32A0"/>
    <w:rsid w:val="007E73FC"/>
    <w:rsid w:val="007F595A"/>
    <w:rsid w:val="007F6706"/>
    <w:rsid w:val="00803115"/>
    <w:rsid w:val="00805FDB"/>
    <w:rsid w:val="00810421"/>
    <w:rsid w:val="008154DC"/>
    <w:rsid w:val="0082327A"/>
    <w:rsid w:val="00830ADC"/>
    <w:rsid w:val="0084569E"/>
    <w:rsid w:val="00846AC7"/>
    <w:rsid w:val="00854637"/>
    <w:rsid w:val="00860B05"/>
    <w:rsid w:val="00890B3A"/>
    <w:rsid w:val="008B259E"/>
    <w:rsid w:val="008B7548"/>
    <w:rsid w:val="008C6CB9"/>
    <w:rsid w:val="008E0F6D"/>
    <w:rsid w:val="008F4A1F"/>
    <w:rsid w:val="008F535B"/>
    <w:rsid w:val="009069CB"/>
    <w:rsid w:val="00911D30"/>
    <w:rsid w:val="009160E5"/>
    <w:rsid w:val="009251D2"/>
    <w:rsid w:val="0094334B"/>
    <w:rsid w:val="00943B4A"/>
    <w:rsid w:val="00954E11"/>
    <w:rsid w:val="00960A3D"/>
    <w:rsid w:val="00962488"/>
    <w:rsid w:val="00976C0D"/>
    <w:rsid w:val="00982F28"/>
    <w:rsid w:val="00994100"/>
    <w:rsid w:val="009A1CD2"/>
    <w:rsid w:val="009D2937"/>
    <w:rsid w:val="009D2B56"/>
    <w:rsid w:val="009D42DE"/>
    <w:rsid w:val="009D7BF1"/>
    <w:rsid w:val="00A04BAB"/>
    <w:rsid w:val="00A300C0"/>
    <w:rsid w:val="00A361F0"/>
    <w:rsid w:val="00A664BB"/>
    <w:rsid w:val="00A75983"/>
    <w:rsid w:val="00A80FDE"/>
    <w:rsid w:val="00A81B0E"/>
    <w:rsid w:val="00A82B47"/>
    <w:rsid w:val="00A832DE"/>
    <w:rsid w:val="00A832E9"/>
    <w:rsid w:val="00A83E4C"/>
    <w:rsid w:val="00AA01FC"/>
    <w:rsid w:val="00AB4F58"/>
    <w:rsid w:val="00AC0C93"/>
    <w:rsid w:val="00AC2F06"/>
    <w:rsid w:val="00AC6CA0"/>
    <w:rsid w:val="00AD6DBF"/>
    <w:rsid w:val="00AE2447"/>
    <w:rsid w:val="00AE6849"/>
    <w:rsid w:val="00AE79ED"/>
    <w:rsid w:val="00B009BE"/>
    <w:rsid w:val="00B01517"/>
    <w:rsid w:val="00B12CBD"/>
    <w:rsid w:val="00B13639"/>
    <w:rsid w:val="00B16BB7"/>
    <w:rsid w:val="00B55B00"/>
    <w:rsid w:val="00B568D3"/>
    <w:rsid w:val="00B75B6A"/>
    <w:rsid w:val="00B92BED"/>
    <w:rsid w:val="00B964D8"/>
    <w:rsid w:val="00B97825"/>
    <w:rsid w:val="00BB3188"/>
    <w:rsid w:val="00BB4918"/>
    <w:rsid w:val="00BC5D90"/>
    <w:rsid w:val="00BC7249"/>
    <w:rsid w:val="00BD5D6D"/>
    <w:rsid w:val="00BF34CF"/>
    <w:rsid w:val="00BF54DC"/>
    <w:rsid w:val="00C039B7"/>
    <w:rsid w:val="00C1229B"/>
    <w:rsid w:val="00C23C89"/>
    <w:rsid w:val="00C3192A"/>
    <w:rsid w:val="00C32837"/>
    <w:rsid w:val="00C42C20"/>
    <w:rsid w:val="00C555D4"/>
    <w:rsid w:val="00C63CAE"/>
    <w:rsid w:val="00C73989"/>
    <w:rsid w:val="00C80753"/>
    <w:rsid w:val="00C813F0"/>
    <w:rsid w:val="00C81DA2"/>
    <w:rsid w:val="00C82CB3"/>
    <w:rsid w:val="00C90074"/>
    <w:rsid w:val="00CA45CC"/>
    <w:rsid w:val="00CB72C4"/>
    <w:rsid w:val="00CD2630"/>
    <w:rsid w:val="00CD3F76"/>
    <w:rsid w:val="00CD544D"/>
    <w:rsid w:val="00CE18A0"/>
    <w:rsid w:val="00CE34F2"/>
    <w:rsid w:val="00CE3896"/>
    <w:rsid w:val="00CF0148"/>
    <w:rsid w:val="00D1218C"/>
    <w:rsid w:val="00D2090E"/>
    <w:rsid w:val="00D21790"/>
    <w:rsid w:val="00D2671B"/>
    <w:rsid w:val="00D34DF8"/>
    <w:rsid w:val="00D35983"/>
    <w:rsid w:val="00D6020D"/>
    <w:rsid w:val="00D67463"/>
    <w:rsid w:val="00D728AC"/>
    <w:rsid w:val="00D732D1"/>
    <w:rsid w:val="00D73E38"/>
    <w:rsid w:val="00D9670E"/>
    <w:rsid w:val="00DA1CF4"/>
    <w:rsid w:val="00DA28CE"/>
    <w:rsid w:val="00DB09A9"/>
    <w:rsid w:val="00DD1628"/>
    <w:rsid w:val="00DD2024"/>
    <w:rsid w:val="00DD7EA8"/>
    <w:rsid w:val="00DE5533"/>
    <w:rsid w:val="00E040E0"/>
    <w:rsid w:val="00E06451"/>
    <w:rsid w:val="00E13FFA"/>
    <w:rsid w:val="00E229ED"/>
    <w:rsid w:val="00E417D0"/>
    <w:rsid w:val="00E42320"/>
    <w:rsid w:val="00E456F1"/>
    <w:rsid w:val="00E51FEC"/>
    <w:rsid w:val="00E65828"/>
    <w:rsid w:val="00E750DC"/>
    <w:rsid w:val="00E835D2"/>
    <w:rsid w:val="00E86B06"/>
    <w:rsid w:val="00E93BDA"/>
    <w:rsid w:val="00EB434C"/>
    <w:rsid w:val="00EB59F0"/>
    <w:rsid w:val="00EC0F39"/>
    <w:rsid w:val="00EF4237"/>
    <w:rsid w:val="00EF562A"/>
    <w:rsid w:val="00F00152"/>
    <w:rsid w:val="00F14D6C"/>
    <w:rsid w:val="00F469FC"/>
    <w:rsid w:val="00F4727E"/>
    <w:rsid w:val="00F60558"/>
    <w:rsid w:val="00F65B9B"/>
    <w:rsid w:val="00F7014A"/>
    <w:rsid w:val="00F74A95"/>
    <w:rsid w:val="00F869BB"/>
    <w:rsid w:val="00F9666C"/>
    <w:rsid w:val="00FA7871"/>
    <w:rsid w:val="00FB4520"/>
    <w:rsid w:val="00FD6160"/>
    <w:rsid w:val="00FD66EF"/>
    <w:rsid w:val="00FE50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CBB13"/>
  <w15:chartTrackingRefBased/>
  <w15:docId w15:val="{67DC51F4-5EF6-4189-AD30-CF73ABEB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447D8"/>
    <w:pPr>
      <w:spacing w:before="60"/>
    </w:pPr>
    <w:rPr>
      <w:rFonts w:ascii="Arial" w:eastAsia="Calibri" w:hAnsi="Arial" w:cs="Arial"/>
      <w:color w:val="000000" w:themeColor="text1"/>
      <w:sz w:val="22"/>
    </w:rPr>
  </w:style>
  <w:style w:type="paragraph" w:styleId="Heading1">
    <w:name w:val="heading 1"/>
    <w:basedOn w:val="Normal"/>
    <w:next w:val="Normal"/>
    <w:link w:val="Heading1Char"/>
    <w:uiPriority w:val="9"/>
    <w:qFormat/>
    <w:rsid w:val="00F65B9B"/>
    <w:pPr>
      <w:keepNext/>
      <w:pageBreakBefore/>
      <w:spacing w:before="240" w:after="240" w:line="192" w:lineRule="auto"/>
      <w:outlineLvl w:val="0"/>
    </w:pPr>
    <w:rPr>
      <w:rFonts w:eastAsia="Arial"/>
      <w:b/>
      <w:color w:val="333655"/>
      <w:kern w:val="28"/>
      <w:sz w:val="40"/>
      <w:szCs w:val="40"/>
      <w:lang w:val="en-US"/>
      <w14:ligatures w14:val="none"/>
    </w:rPr>
  </w:style>
  <w:style w:type="paragraph" w:styleId="Heading2">
    <w:name w:val="heading 2"/>
    <w:basedOn w:val="Normal"/>
    <w:next w:val="Normal"/>
    <w:link w:val="Heading2Char"/>
    <w:uiPriority w:val="9"/>
    <w:unhideWhenUsed/>
    <w:qFormat/>
    <w:rsid w:val="00700825"/>
    <w:pPr>
      <w:keepNext/>
      <w:spacing w:before="360" w:after="120" w:line="240" w:lineRule="auto"/>
      <w:outlineLvl w:val="1"/>
    </w:pPr>
    <w:rPr>
      <w:rFonts w:eastAsia="Arial"/>
      <w:b/>
      <w:bCs/>
      <w:color w:val="333655"/>
      <w:kern w:val="0"/>
      <w:sz w:val="28"/>
      <w:szCs w:val="4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B9B"/>
    <w:rPr>
      <w:rFonts w:ascii="Arial" w:eastAsia="Arial" w:hAnsi="Arial" w:cs="Arial"/>
      <w:b/>
      <w:color w:val="333655"/>
      <w:kern w:val="28"/>
      <w:sz w:val="40"/>
      <w:szCs w:val="40"/>
      <w:lang w:val="en-US"/>
      <w14:ligatures w14:val="none"/>
    </w:rPr>
  </w:style>
  <w:style w:type="paragraph" w:styleId="ListParagraph">
    <w:name w:val="List Paragraph"/>
    <w:basedOn w:val="Normal"/>
    <w:uiPriority w:val="34"/>
    <w:qFormat/>
    <w:rsid w:val="00D2090E"/>
    <w:pPr>
      <w:numPr>
        <w:numId w:val="40"/>
      </w:numPr>
      <w:spacing w:before="120" w:after="120"/>
      <w:ind w:left="714" w:hanging="357"/>
    </w:pPr>
    <w:rPr>
      <w:szCs w:val="22"/>
    </w:rPr>
  </w:style>
  <w:style w:type="character" w:styleId="Hyperlink">
    <w:name w:val="Hyperlink"/>
    <w:basedOn w:val="DefaultParagraphFont"/>
    <w:uiPriority w:val="99"/>
    <w:unhideWhenUsed/>
    <w:rsid w:val="00606FB3"/>
    <w:rPr>
      <w:color w:val="0563C1" w:themeColor="hyperlink"/>
      <w:u w:val="single"/>
    </w:rPr>
  </w:style>
  <w:style w:type="character" w:styleId="UnresolvedMention">
    <w:name w:val="Unresolved Mention"/>
    <w:basedOn w:val="DefaultParagraphFont"/>
    <w:uiPriority w:val="99"/>
    <w:semiHidden/>
    <w:unhideWhenUsed/>
    <w:rsid w:val="00606FB3"/>
    <w:rPr>
      <w:color w:val="605E5C"/>
      <w:shd w:val="clear" w:color="auto" w:fill="E1DFDD"/>
    </w:rPr>
  </w:style>
  <w:style w:type="paragraph" w:styleId="Revision">
    <w:name w:val="Revision"/>
    <w:hidden/>
    <w:uiPriority w:val="99"/>
    <w:semiHidden/>
    <w:rsid w:val="00D67463"/>
    <w:pPr>
      <w:spacing w:after="0" w:line="240" w:lineRule="auto"/>
    </w:pPr>
  </w:style>
  <w:style w:type="character" w:customStyle="1" w:styleId="Heading2Char">
    <w:name w:val="Heading 2 Char"/>
    <w:basedOn w:val="DefaultParagraphFont"/>
    <w:link w:val="Heading2"/>
    <w:uiPriority w:val="9"/>
    <w:rsid w:val="00700825"/>
    <w:rPr>
      <w:rFonts w:ascii="Arial" w:eastAsia="Arial" w:hAnsi="Arial"/>
      <w:b/>
      <w:bCs/>
      <w:color w:val="333655"/>
      <w:kern w:val="0"/>
      <w:sz w:val="28"/>
      <w:szCs w:val="40"/>
      <w:lang w:val="en-US"/>
      <w14:ligatures w14:val="none"/>
    </w:rPr>
  </w:style>
  <w:style w:type="paragraph" w:styleId="Header">
    <w:name w:val="header"/>
    <w:basedOn w:val="Normal"/>
    <w:link w:val="HeaderChar"/>
    <w:uiPriority w:val="99"/>
    <w:unhideWhenUsed/>
    <w:rsid w:val="00CA45CC"/>
    <w:pPr>
      <w:pBdr>
        <w:bottom w:val="single" w:sz="4" w:space="1" w:color="auto"/>
      </w:pBdr>
      <w:tabs>
        <w:tab w:val="center" w:pos="4513"/>
        <w:tab w:val="right" w:pos="9026"/>
      </w:tabs>
      <w:spacing w:after="0" w:line="240" w:lineRule="auto"/>
    </w:pPr>
    <w:rPr>
      <w:sz w:val="16"/>
      <w:szCs w:val="16"/>
    </w:rPr>
  </w:style>
  <w:style w:type="character" w:customStyle="1" w:styleId="HeaderChar">
    <w:name w:val="Header Char"/>
    <w:basedOn w:val="DefaultParagraphFont"/>
    <w:link w:val="Header"/>
    <w:uiPriority w:val="99"/>
    <w:rsid w:val="00CA45CC"/>
    <w:rPr>
      <w:rFonts w:ascii="Arial" w:eastAsia="Calibri" w:hAnsi="Arial" w:cs="Arial"/>
      <w:color w:val="000000" w:themeColor="text1"/>
      <w:sz w:val="16"/>
      <w:szCs w:val="16"/>
    </w:rPr>
  </w:style>
  <w:style w:type="paragraph" w:styleId="Footer">
    <w:name w:val="footer"/>
    <w:basedOn w:val="Normal"/>
    <w:link w:val="FooterChar"/>
    <w:uiPriority w:val="99"/>
    <w:unhideWhenUsed/>
    <w:rsid w:val="002D3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14D"/>
  </w:style>
  <w:style w:type="table" w:styleId="TableGrid">
    <w:name w:val="Table Grid"/>
    <w:basedOn w:val="TableNormal"/>
    <w:uiPriority w:val="39"/>
    <w:rsid w:val="00DD1628"/>
    <w:pPr>
      <w:spacing w:after="0" w:line="240" w:lineRule="auto"/>
    </w:pPr>
    <w:rPr>
      <w:rFonts w:ascii="Arial" w:hAnsi="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rPr>
    </w:tblStylePr>
  </w:style>
  <w:style w:type="table" w:customStyle="1" w:styleId="ACTableDesign">
    <w:name w:val="A+C Table Design"/>
    <w:basedOn w:val="TableNormal"/>
    <w:uiPriority w:val="99"/>
    <w:rsid w:val="002D314D"/>
    <w:pPr>
      <w:spacing w:before="120" w:after="120" w:line="240" w:lineRule="auto"/>
    </w:pPr>
    <w:rPr>
      <w:rFonts w:ascii="Arial" w:hAnsi="Arial"/>
      <w:color w:val="333655"/>
      <w:kern w:val="0"/>
      <w:sz w:val="21"/>
      <w:szCs w:val="20"/>
      <w:lang w:val="en-US"/>
      <w14:ligatures w14:val="none"/>
    </w:rPr>
    <w:tblPr>
      <w:tblStyleRowBandSize w:val="1"/>
      <w:tblStyleColBandSize w:val="1"/>
      <w:tblBorders>
        <w:top w:val="single" w:sz="2" w:space="0" w:color="64C9D3"/>
        <w:left w:val="single" w:sz="2" w:space="0" w:color="64C9D3"/>
        <w:bottom w:val="single" w:sz="2" w:space="0" w:color="64C9D3"/>
        <w:right w:val="single" w:sz="2" w:space="0" w:color="64C9D3"/>
        <w:insideH w:val="single" w:sz="2" w:space="0" w:color="64C9D3"/>
        <w:insideV w:val="single" w:sz="2" w:space="0" w:color="64C9D3"/>
      </w:tblBorders>
    </w:tblPr>
    <w:tcPr>
      <w:vAlign w:val="center"/>
    </w:tcPr>
    <w:tblStylePr w:type="firstRow">
      <w:pPr>
        <w:jc w:val="left"/>
      </w:pPr>
      <w:rPr>
        <w:rFonts w:ascii="Arial" w:hAnsi="Arial"/>
        <w:b w:val="0"/>
        <w:color w:val="FFFFFF"/>
        <w:sz w:val="21"/>
      </w:rPr>
      <w:tblPr/>
      <w:tcPr>
        <w:shd w:val="clear" w:color="auto" w:fill="0088AE"/>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000000"/>
      </w:tcPr>
    </w:tblStylePr>
    <w:tblStylePr w:type="band2Horz">
      <w:rPr>
        <w:rFonts w:ascii="Arial" w:hAnsi="Arial"/>
        <w:sz w:val="21"/>
      </w:rPr>
      <w:tblPr/>
      <w:tcPr>
        <w:shd w:val="clear" w:color="auto" w:fill="FFFFFF"/>
      </w:tcPr>
    </w:tblStylePr>
  </w:style>
  <w:style w:type="paragraph" w:customStyle="1" w:styleId="Copyrighttext">
    <w:name w:val="Copyright text"/>
    <w:basedOn w:val="Normal"/>
    <w:qFormat/>
    <w:rsid w:val="002D314D"/>
    <w:pPr>
      <w:spacing w:after="80" w:line="240" w:lineRule="auto"/>
    </w:pPr>
    <w:rPr>
      <w:rFonts w:eastAsia="Arial"/>
      <w:kern w:val="0"/>
      <w:sz w:val="18"/>
      <w:szCs w:val="18"/>
      <w14:ligatures w14:val="none"/>
    </w:rPr>
  </w:style>
  <w:style w:type="paragraph" w:customStyle="1" w:styleId="Referencetext">
    <w:name w:val="Reference text"/>
    <w:basedOn w:val="Normal"/>
    <w:qFormat/>
    <w:rsid w:val="00700825"/>
    <w:pPr>
      <w:keepNext/>
      <w:spacing w:after="120" w:line="240" w:lineRule="auto"/>
    </w:pPr>
    <w:rPr>
      <w:rFonts w:eastAsia="Arial"/>
      <w:bCs/>
      <w:iCs/>
      <w:kern w:val="0"/>
      <w:sz w:val="20"/>
      <w:szCs w:val="20"/>
      <w14:ligatures w14:val="none"/>
    </w:rPr>
  </w:style>
  <w:style w:type="paragraph" w:customStyle="1" w:styleId="Referencenumbers">
    <w:name w:val="Reference numbers"/>
    <w:basedOn w:val="Normal"/>
    <w:qFormat/>
    <w:rsid w:val="00700825"/>
    <w:pPr>
      <w:keepNext/>
      <w:spacing w:after="120" w:line="240" w:lineRule="auto"/>
    </w:pPr>
    <w:rPr>
      <w:rFonts w:eastAsia="Arial"/>
      <w:bCs/>
      <w:iCs/>
      <w:color w:val="000000"/>
      <w:kern w:val="0"/>
      <w:sz w:val="20"/>
      <w:szCs w:val="20"/>
      <w:vertAlign w:val="superscript"/>
      <w14:ligatures w14:val="none"/>
    </w:rPr>
  </w:style>
  <w:style w:type="character" w:styleId="PlaceholderText">
    <w:name w:val="Placeholder Text"/>
    <w:basedOn w:val="DefaultParagraphFont"/>
    <w:uiPriority w:val="99"/>
    <w:semiHidden/>
    <w:rsid w:val="00516BE8"/>
    <w:rPr>
      <w:color w:val="666666"/>
    </w:rPr>
  </w:style>
  <w:style w:type="paragraph" w:styleId="TOC1">
    <w:name w:val="toc 1"/>
    <w:basedOn w:val="Normal"/>
    <w:next w:val="Normal"/>
    <w:autoRedefine/>
    <w:uiPriority w:val="39"/>
    <w:unhideWhenUsed/>
    <w:rsid w:val="00170D19"/>
    <w:pPr>
      <w:tabs>
        <w:tab w:val="right" w:leader="dot" w:pos="9019"/>
      </w:tabs>
      <w:spacing w:after="100"/>
    </w:pPr>
    <w:rPr>
      <w:b/>
      <w:bCs/>
      <w:noProof/>
    </w:rPr>
  </w:style>
  <w:style w:type="paragraph" w:styleId="TOC2">
    <w:name w:val="toc 2"/>
    <w:basedOn w:val="Normal"/>
    <w:next w:val="Normal"/>
    <w:autoRedefine/>
    <w:uiPriority w:val="39"/>
    <w:unhideWhenUsed/>
    <w:rsid w:val="00CA45CC"/>
    <w:pPr>
      <w:spacing w:after="100"/>
      <w:ind w:left="240"/>
    </w:pPr>
  </w:style>
  <w:style w:type="paragraph" w:customStyle="1" w:styleId="Tablebodyheader">
    <w:name w:val="Table body header"/>
    <w:basedOn w:val="Normal"/>
    <w:rsid w:val="00516BE8"/>
    <w:pPr>
      <w:spacing w:before="120" w:after="120"/>
    </w:pPr>
    <w:rPr>
      <w:b/>
      <w:bCs/>
      <w:kern w:val="0"/>
      <w:szCs w:val="20"/>
      <w:lang w:val="en-US"/>
      <w14:ligatures w14:val="none"/>
    </w:rPr>
  </w:style>
  <w:style w:type="paragraph" w:customStyle="1" w:styleId="Tablebodytext">
    <w:name w:val="Table body text"/>
    <w:basedOn w:val="Normal"/>
    <w:rsid w:val="00D2090E"/>
    <w:pPr>
      <w:spacing w:before="120" w:after="120"/>
    </w:pPr>
    <w:rPr>
      <w:kern w:val="0"/>
      <w:sz w:val="20"/>
      <w:szCs w:val="20"/>
      <w:lang w:val="en-US"/>
      <w14:ligatures w14:val="none"/>
    </w:rPr>
  </w:style>
  <w:style w:type="character" w:styleId="CommentReference">
    <w:name w:val="annotation reference"/>
    <w:basedOn w:val="DefaultParagraphFont"/>
    <w:uiPriority w:val="99"/>
    <w:semiHidden/>
    <w:unhideWhenUsed/>
    <w:rsid w:val="002F7763"/>
    <w:rPr>
      <w:sz w:val="16"/>
      <w:szCs w:val="16"/>
    </w:rPr>
  </w:style>
  <w:style w:type="paragraph" w:styleId="CommentText">
    <w:name w:val="annotation text"/>
    <w:basedOn w:val="Normal"/>
    <w:link w:val="CommentTextChar"/>
    <w:uiPriority w:val="99"/>
    <w:unhideWhenUsed/>
    <w:rsid w:val="002F7763"/>
    <w:pPr>
      <w:spacing w:line="240" w:lineRule="auto"/>
    </w:pPr>
    <w:rPr>
      <w:sz w:val="20"/>
      <w:szCs w:val="20"/>
    </w:rPr>
  </w:style>
  <w:style w:type="character" w:customStyle="1" w:styleId="CommentTextChar">
    <w:name w:val="Comment Text Char"/>
    <w:basedOn w:val="DefaultParagraphFont"/>
    <w:link w:val="CommentText"/>
    <w:uiPriority w:val="99"/>
    <w:rsid w:val="002F7763"/>
    <w:rPr>
      <w:rFonts w:ascii="Arial" w:eastAsia="Calibri"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F7763"/>
    <w:rPr>
      <w:b/>
      <w:bCs/>
    </w:rPr>
  </w:style>
  <w:style w:type="character" w:customStyle="1" w:styleId="CommentSubjectChar">
    <w:name w:val="Comment Subject Char"/>
    <w:basedOn w:val="CommentTextChar"/>
    <w:link w:val="CommentSubject"/>
    <w:uiPriority w:val="99"/>
    <w:semiHidden/>
    <w:rsid w:val="002F7763"/>
    <w:rPr>
      <w:rFonts w:ascii="Arial" w:eastAsia="Calibri" w:hAnsi="Arial" w:cs="Arial"/>
      <w:b/>
      <w:bCs/>
      <w:color w:val="000000" w:themeColor="text1"/>
      <w:sz w:val="20"/>
      <w:szCs w:val="20"/>
    </w:rPr>
  </w:style>
  <w:style w:type="character" w:styleId="Mention">
    <w:name w:val="Mention"/>
    <w:basedOn w:val="DefaultParagraphFont"/>
    <w:uiPriority w:val="99"/>
    <w:unhideWhenUsed/>
    <w:rsid w:val="009069CB"/>
    <w:rPr>
      <w:color w:val="2B579A"/>
      <w:shd w:val="clear" w:color="auto" w:fill="E1DFDD"/>
    </w:rPr>
  </w:style>
  <w:style w:type="character" w:styleId="FollowedHyperlink">
    <w:name w:val="FollowedHyperlink"/>
    <w:basedOn w:val="DefaultParagraphFont"/>
    <w:uiPriority w:val="99"/>
    <w:semiHidden/>
    <w:unhideWhenUsed/>
    <w:rsid w:val="000F39DF"/>
    <w:rPr>
      <w:color w:val="954F72" w:themeColor="followedHyperlink"/>
      <w:u w:val="single"/>
    </w:rPr>
  </w:style>
  <w:style w:type="paragraph" w:styleId="ListBullet">
    <w:name w:val="List Bullet"/>
    <w:basedOn w:val="ListParagraph"/>
    <w:uiPriority w:val="99"/>
    <w:unhideWhenUsed/>
    <w:rsid w:val="00DD1628"/>
    <w:pPr>
      <w:ind w:left="720" w:hanging="360"/>
    </w:pPr>
  </w:style>
  <w:style w:type="character" w:styleId="Emphasis">
    <w:name w:val="Emphasis"/>
    <w:basedOn w:val="DefaultParagraphFont"/>
    <w:uiPriority w:val="20"/>
    <w:qFormat/>
    <w:rsid w:val="00DD1628"/>
    <w:rPr>
      <w:i/>
      <w:iCs/>
    </w:rPr>
  </w:style>
  <w:style w:type="paragraph" w:styleId="ListBullet2">
    <w:name w:val="List Bullet 2"/>
    <w:basedOn w:val="Normal"/>
    <w:uiPriority w:val="99"/>
    <w:unhideWhenUsed/>
    <w:rsid w:val="00DD1628"/>
    <w:pPr>
      <w:numPr>
        <w:numId w:val="42"/>
      </w:numPr>
      <w:contextualSpacing/>
    </w:pPr>
  </w:style>
  <w:style w:type="paragraph" w:styleId="NoSpacing">
    <w:name w:val="No Spacing"/>
    <w:uiPriority w:val="1"/>
    <w:qFormat/>
    <w:rsid w:val="00DD1628"/>
    <w:pPr>
      <w:spacing w:after="0" w:line="240" w:lineRule="auto"/>
    </w:pPr>
    <w:rPr>
      <w:rFonts w:ascii="Arial" w:eastAsia="Calibri" w:hAnsi="Arial" w:cs="Arial"/>
      <w:color w:val="000000" w:themeColor="text1"/>
      <w:sz w:val="22"/>
    </w:rPr>
  </w:style>
  <w:style w:type="character" w:styleId="Strong">
    <w:name w:val="Strong"/>
    <w:basedOn w:val="DefaultParagraphFont"/>
    <w:uiPriority w:val="22"/>
    <w:qFormat/>
    <w:rsid w:val="00DD1628"/>
    <w:rPr>
      <w:b/>
      <w:bCs/>
    </w:rPr>
  </w:style>
  <w:style w:type="paragraph" w:styleId="Caption">
    <w:name w:val="caption"/>
    <w:basedOn w:val="Normal"/>
    <w:next w:val="Normal"/>
    <w:uiPriority w:val="35"/>
    <w:unhideWhenUsed/>
    <w:qFormat/>
    <w:rsid w:val="00DD1628"/>
    <w:pPr>
      <w:spacing w:before="0" w:after="200" w:line="240" w:lineRule="auto"/>
    </w:pPr>
    <w:rPr>
      <w:b/>
      <w:iCs/>
      <w:color w:val="44546A" w:themeColor="text2"/>
      <w:sz w:val="18"/>
      <w:szCs w:val="18"/>
    </w:rPr>
  </w:style>
  <w:style w:type="paragraph" w:styleId="BlockText">
    <w:name w:val="Block Text"/>
    <w:basedOn w:val="Normal"/>
    <w:uiPriority w:val="99"/>
    <w:unhideWhenUsed/>
    <w:rsid w:val="00516BE8"/>
    <w:pPr>
      <w:pBdr>
        <w:top w:val="single" w:sz="18" w:space="10" w:color="FFDDDD"/>
        <w:left w:val="single" w:sz="18" w:space="10" w:color="FFDDDD"/>
        <w:bottom w:val="single" w:sz="18" w:space="10" w:color="FFDDDD"/>
        <w:right w:val="single" w:sz="18" w:space="10" w:color="FFDDDD"/>
      </w:pBdr>
      <w:shd w:val="clear" w:color="auto" w:fill="FFDDDD"/>
    </w:pPr>
    <w:rPr>
      <w:rFonts w:eastAsiaTheme="minorEastAsia" w:cstheme="minorBid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4.0/legalcode"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5.xml"/><Relationship Id="rId50" Type="http://schemas.openxmlformats.org/officeDocument/2006/relationships/hyperlink" Target="mailto:NationalSportStrategy@health.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copyright@health.gov.au" TargetMode="Externa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0.jpeg"/><Relationship Id="rId10" Type="http://schemas.openxmlformats.org/officeDocument/2006/relationships/endnotes" Target="endnotes.xml"/><Relationship Id="rId19" Type="http://schemas.openxmlformats.org/officeDocument/2006/relationships/hyperlink" Target="https://www.pmc.gov.au/honours-and-symbols/commonwealth-coat-arms"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3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d56240f80e4f33fa8b263981a7da463e">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bf2019e31a43e6f4046fc6f0a12f0fab"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rchiveProject xmlns="8eb1e49f-de92-4add-a91a-fc4f60cb00b5">no</ArchiveProject>
    <lcf76f155ced4ddcb4097134ff3c332f xmlns="2700f5fc-3e6b-4742-826b-fe743b41963d">
      <Terms xmlns="http://schemas.microsoft.com/office/infopath/2007/PartnerControls"/>
    </lcf76f155ced4ddcb4097134ff3c332f>
    <TaxCatchAll xmlns="f24a5cda-31b5-465e-a0e9-d446c5f13893" xsi:nil="true"/>
  </documentManagement>
</p:properties>
</file>

<file path=customXml/itemProps1.xml><?xml version="1.0" encoding="utf-8"?>
<ds:datastoreItem xmlns:ds="http://schemas.openxmlformats.org/officeDocument/2006/customXml" ds:itemID="{F517C401-6AE3-4679-8FE3-5FBA52BBDFC9}">
  <ds:schemaRefs>
    <ds:schemaRef ds:uri="http://schemas.microsoft.com/sharepoint/v3/contenttype/forms"/>
  </ds:schemaRefs>
</ds:datastoreItem>
</file>

<file path=customXml/itemProps2.xml><?xml version="1.0" encoding="utf-8"?>
<ds:datastoreItem xmlns:ds="http://schemas.openxmlformats.org/officeDocument/2006/customXml" ds:itemID="{34DCD9CA-C8CE-40C4-9649-6BC4EB40A5AF}">
  <ds:schemaRefs>
    <ds:schemaRef ds:uri="http://schemas.openxmlformats.org/officeDocument/2006/bibliography"/>
  </ds:schemaRefs>
</ds:datastoreItem>
</file>

<file path=customXml/itemProps3.xml><?xml version="1.0" encoding="utf-8"?>
<ds:datastoreItem xmlns:ds="http://schemas.openxmlformats.org/officeDocument/2006/customXml" ds:itemID="{FCE0B44E-DA68-4241-A50B-44BC1196E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1C6C4-C1DD-4464-B755-C6637F94A7FD}">
  <ds:schemaRefs>
    <ds:schemaRef ds:uri="http://schemas.microsoft.com/office/2006/metadata/properties"/>
    <ds:schemaRef ds:uri="http://schemas.microsoft.com/office/infopath/2007/PartnerControls"/>
    <ds:schemaRef ds:uri="8eb1e49f-de92-4add-a91a-fc4f60cb00b5"/>
    <ds:schemaRef ds:uri="2700f5fc-3e6b-4742-826b-fe743b41963d"/>
    <ds:schemaRef ds:uri="f24a5cda-31b5-465e-a0e9-d446c5f1389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5076</Words>
  <Characters>27514</Characters>
  <Application>Microsoft Office Word</Application>
  <DocSecurity>0</DocSecurity>
  <Lines>529</Lines>
  <Paragraphs>264</Paragraphs>
  <ScaleCrop>false</ScaleCrop>
  <HeadingPairs>
    <vt:vector size="2" baseType="variant">
      <vt:variant>
        <vt:lpstr>Title</vt:lpstr>
      </vt:variant>
      <vt:variant>
        <vt:i4>1</vt:i4>
      </vt:variant>
    </vt:vector>
  </HeadingPairs>
  <TitlesOfParts>
    <vt:vector size="1" baseType="lpstr">
      <vt:lpstr>National Sport Strategy 2024-2034</vt:lpstr>
    </vt:vector>
  </TitlesOfParts>
  <Company/>
  <LinksUpToDate>false</LinksUpToDate>
  <CharactersWithSpaces>32326</CharactersWithSpaces>
  <SharedDoc>false</SharedDoc>
  <HLinks>
    <vt:vector size="198" baseType="variant">
      <vt:variant>
        <vt:i4>7340033</vt:i4>
      </vt:variant>
      <vt:variant>
        <vt:i4>186</vt:i4>
      </vt:variant>
      <vt:variant>
        <vt:i4>0</vt:i4>
      </vt:variant>
      <vt:variant>
        <vt:i4>5</vt:i4>
      </vt:variant>
      <vt:variant>
        <vt:lpwstr>mailto:NationalSportStrategy@health.gov.au</vt:lpwstr>
      </vt:variant>
      <vt:variant>
        <vt:lpwstr/>
      </vt:variant>
      <vt:variant>
        <vt:i4>5701635</vt:i4>
      </vt:variant>
      <vt:variant>
        <vt:i4>159</vt:i4>
      </vt:variant>
      <vt:variant>
        <vt:i4>0</vt:i4>
      </vt:variant>
      <vt:variant>
        <vt:i4>5</vt:i4>
      </vt:variant>
      <vt:variant>
        <vt:lpwstr/>
      </vt:variant>
      <vt:variant>
        <vt:lpwstr>SOP8</vt:lpwstr>
      </vt:variant>
      <vt:variant>
        <vt:i4>5767171</vt:i4>
      </vt:variant>
      <vt:variant>
        <vt:i4>156</vt:i4>
      </vt:variant>
      <vt:variant>
        <vt:i4>0</vt:i4>
      </vt:variant>
      <vt:variant>
        <vt:i4>5</vt:i4>
      </vt:variant>
      <vt:variant>
        <vt:lpwstr/>
      </vt:variant>
      <vt:variant>
        <vt:lpwstr>SOP7</vt:lpwstr>
      </vt:variant>
      <vt:variant>
        <vt:i4>5832707</vt:i4>
      </vt:variant>
      <vt:variant>
        <vt:i4>153</vt:i4>
      </vt:variant>
      <vt:variant>
        <vt:i4>0</vt:i4>
      </vt:variant>
      <vt:variant>
        <vt:i4>5</vt:i4>
      </vt:variant>
      <vt:variant>
        <vt:lpwstr/>
      </vt:variant>
      <vt:variant>
        <vt:lpwstr>SOP6</vt:lpwstr>
      </vt:variant>
      <vt:variant>
        <vt:i4>5898243</vt:i4>
      </vt:variant>
      <vt:variant>
        <vt:i4>150</vt:i4>
      </vt:variant>
      <vt:variant>
        <vt:i4>0</vt:i4>
      </vt:variant>
      <vt:variant>
        <vt:i4>5</vt:i4>
      </vt:variant>
      <vt:variant>
        <vt:lpwstr/>
      </vt:variant>
      <vt:variant>
        <vt:lpwstr>SOP5</vt:lpwstr>
      </vt:variant>
      <vt:variant>
        <vt:i4>5963779</vt:i4>
      </vt:variant>
      <vt:variant>
        <vt:i4>147</vt:i4>
      </vt:variant>
      <vt:variant>
        <vt:i4>0</vt:i4>
      </vt:variant>
      <vt:variant>
        <vt:i4>5</vt:i4>
      </vt:variant>
      <vt:variant>
        <vt:lpwstr/>
      </vt:variant>
      <vt:variant>
        <vt:lpwstr>SOP4</vt:lpwstr>
      </vt:variant>
      <vt:variant>
        <vt:i4>6029315</vt:i4>
      </vt:variant>
      <vt:variant>
        <vt:i4>144</vt:i4>
      </vt:variant>
      <vt:variant>
        <vt:i4>0</vt:i4>
      </vt:variant>
      <vt:variant>
        <vt:i4>5</vt:i4>
      </vt:variant>
      <vt:variant>
        <vt:lpwstr/>
      </vt:variant>
      <vt:variant>
        <vt:lpwstr>SOP3</vt:lpwstr>
      </vt:variant>
      <vt:variant>
        <vt:i4>6094851</vt:i4>
      </vt:variant>
      <vt:variant>
        <vt:i4>141</vt:i4>
      </vt:variant>
      <vt:variant>
        <vt:i4>0</vt:i4>
      </vt:variant>
      <vt:variant>
        <vt:i4>5</vt:i4>
      </vt:variant>
      <vt:variant>
        <vt:lpwstr/>
      </vt:variant>
      <vt:variant>
        <vt:lpwstr>SOP2</vt:lpwstr>
      </vt:variant>
      <vt:variant>
        <vt:i4>6160387</vt:i4>
      </vt:variant>
      <vt:variant>
        <vt:i4>138</vt:i4>
      </vt:variant>
      <vt:variant>
        <vt:i4>0</vt:i4>
      </vt:variant>
      <vt:variant>
        <vt:i4>5</vt:i4>
      </vt:variant>
      <vt:variant>
        <vt:lpwstr/>
      </vt:variant>
      <vt:variant>
        <vt:lpwstr>SOP1</vt:lpwstr>
      </vt:variant>
      <vt:variant>
        <vt:i4>1835066</vt:i4>
      </vt:variant>
      <vt:variant>
        <vt:i4>131</vt:i4>
      </vt:variant>
      <vt:variant>
        <vt:i4>0</vt:i4>
      </vt:variant>
      <vt:variant>
        <vt:i4>5</vt:i4>
      </vt:variant>
      <vt:variant>
        <vt:lpwstr/>
      </vt:variant>
      <vt:variant>
        <vt:lpwstr>_Toc170296282</vt:lpwstr>
      </vt:variant>
      <vt:variant>
        <vt:i4>1835066</vt:i4>
      </vt:variant>
      <vt:variant>
        <vt:i4>125</vt:i4>
      </vt:variant>
      <vt:variant>
        <vt:i4>0</vt:i4>
      </vt:variant>
      <vt:variant>
        <vt:i4>5</vt:i4>
      </vt:variant>
      <vt:variant>
        <vt:lpwstr/>
      </vt:variant>
      <vt:variant>
        <vt:lpwstr>_Toc170296281</vt:lpwstr>
      </vt:variant>
      <vt:variant>
        <vt:i4>1835066</vt:i4>
      </vt:variant>
      <vt:variant>
        <vt:i4>119</vt:i4>
      </vt:variant>
      <vt:variant>
        <vt:i4>0</vt:i4>
      </vt:variant>
      <vt:variant>
        <vt:i4>5</vt:i4>
      </vt:variant>
      <vt:variant>
        <vt:lpwstr/>
      </vt:variant>
      <vt:variant>
        <vt:lpwstr>_Toc170296280</vt:lpwstr>
      </vt:variant>
      <vt:variant>
        <vt:i4>1245242</vt:i4>
      </vt:variant>
      <vt:variant>
        <vt:i4>113</vt:i4>
      </vt:variant>
      <vt:variant>
        <vt:i4>0</vt:i4>
      </vt:variant>
      <vt:variant>
        <vt:i4>5</vt:i4>
      </vt:variant>
      <vt:variant>
        <vt:lpwstr/>
      </vt:variant>
      <vt:variant>
        <vt:lpwstr>_Toc170296279</vt:lpwstr>
      </vt:variant>
      <vt:variant>
        <vt:i4>1245242</vt:i4>
      </vt:variant>
      <vt:variant>
        <vt:i4>107</vt:i4>
      </vt:variant>
      <vt:variant>
        <vt:i4>0</vt:i4>
      </vt:variant>
      <vt:variant>
        <vt:i4>5</vt:i4>
      </vt:variant>
      <vt:variant>
        <vt:lpwstr/>
      </vt:variant>
      <vt:variant>
        <vt:lpwstr>_Toc170296278</vt:lpwstr>
      </vt:variant>
      <vt:variant>
        <vt:i4>1245242</vt:i4>
      </vt:variant>
      <vt:variant>
        <vt:i4>101</vt:i4>
      </vt:variant>
      <vt:variant>
        <vt:i4>0</vt:i4>
      </vt:variant>
      <vt:variant>
        <vt:i4>5</vt:i4>
      </vt:variant>
      <vt:variant>
        <vt:lpwstr/>
      </vt:variant>
      <vt:variant>
        <vt:lpwstr>_Toc170296277</vt:lpwstr>
      </vt:variant>
      <vt:variant>
        <vt:i4>1245242</vt:i4>
      </vt:variant>
      <vt:variant>
        <vt:i4>95</vt:i4>
      </vt:variant>
      <vt:variant>
        <vt:i4>0</vt:i4>
      </vt:variant>
      <vt:variant>
        <vt:i4>5</vt:i4>
      </vt:variant>
      <vt:variant>
        <vt:lpwstr/>
      </vt:variant>
      <vt:variant>
        <vt:lpwstr>_Toc170296276</vt:lpwstr>
      </vt:variant>
      <vt:variant>
        <vt:i4>1245242</vt:i4>
      </vt:variant>
      <vt:variant>
        <vt:i4>89</vt:i4>
      </vt:variant>
      <vt:variant>
        <vt:i4>0</vt:i4>
      </vt:variant>
      <vt:variant>
        <vt:i4>5</vt:i4>
      </vt:variant>
      <vt:variant>
        <vt:lpwstr/>
      </vt:variant>
      <vt:variant>
        <vt:lpwstr>_Toc170296275</vt:lpwstr>
      </vt:variant>
      <vt:variant>
        <vt:i4>1245242</vt:i4>
      </vt:variant>
      <vt:variant>
        <vt:i4>83</vt:i4>
      </vt:variant>
      <vt:variant>
        <vt:i4>0</vt:i4>
      </vt:variant>
      <vt:variant>
        <vt:i4>5</vt:i4>
      </vt:variant>
      <vt:variant>
        <vt:lpwstr/>
      </vt:variant>
      <vt:variant>
        <vt:lpwstr>_Toc170296274</vt:lpwstr>
      </vt:variant>
      <vt:variant>
        <vt:i4>1245242</vt:i4>
      </vt:variant>
      <vt:variant>
        <vt:i4>77</vt:i4>
      </vt:variant>
      <vt:variant>
        <vt:i4>0</vt:i4>
      </vt:variant>
      <vt:variant>
        <vt:i4>5</vt:i4>
      </vt:variant>
      <vt:variant>
        <vt:lpwstr/>
      </vt:variant>
      <vt:variant>
        <vt:lpwstr>_Toc170296273</vt:lpwstr>
      </vt:variant>
      <vt:variant>
        <vt:i4>1245242</vt:i4>
      </vt:variant>
      <vt:variant>
        <vt:i4>71</vt:i4>
      </vt:variant>
      <vt:variant>
        <vt:i4>0</vt:i4>
      </vt:variant>
      <vt:variant>
        <vt:i4>5</vt:i4>
      </vt:variant>
      <vt:variant>
        <vt:lpwstr/>
      </vt:variant>
      <vt:variant>
        <vt:lpwstr>_Toc170296272</vt:lpwstr>
      </vt:variant>
      <vt:variant>
        <vt:i4>1245242</vt:i4>
      </vt:variant>
      <vt:variant>
        <vt:i4>65</vt:i4>
      </vt:variant>
      <vt:variant>
        <vt:i4>0</vt:i4>
      </vt:variant>
      <vt:variant>
        <vt:i4>5</vt:i4>
      </vt:variant>
      <vt:variant>
        <vt:lpwstr/>
      </vt:variant>
      <vt:variant>
        <vt:lpwstr>_Toc170296271</vt:lpwstr>
      </vt:variant>
      <vt:variant>
        <vt:i4>1245242</vt:i4>
      </vt:variant>
      <vt:variant>
        <vt:i4>59</vt:i4>
      </vt:variant>
      <vt:variant>
        <vt:i4>0</vt:i4>
      </vt:variant>
      <vt:variant>
        <vt:i4>5</vt:i4>
      </vt:variant>
      <vt:variant>
        <vt:lpwstr/>
      </vt:variant>
      <vt:variant>
        <vt:lpwstr>_Toc170296270</vt:lpwstr>
      </vt:variant>
      <vt:variant>
        <vt:i4>1179706</vt:i4>
      </vt:variant>
      <vt:variant>
        <vt:i4>53</vt:i4>
      </vt:variant>
      <vt:variant>
        <vt:i4>0</vt:i4>
      </vt:variant>
      <vt:variant>
        <vt:i4>5</vt:i4>
      </vt:variant>
      <vt:variant>
        <vt:lpwstr/>
      </vt:variant>
      <vt:variant>
        <vt:lpwstr>_Toc170296269</vt:lpwstr>
      </vt:variant>
      <vt:variant>
        <vt:i4>1179706</vt:i4>
      </vt:variant>
      <vt:variant>
        <vt:i4>47</vt:i4>
      </vt:variant>
      <vt:variant>
        <vt:i4>0</vt:i4>
      </vt:variant>
      <vt:variant>
        <vt:i4>5</vt:i4>
      </vt:variant>
      <vt:variant>
        <vt:lpwstr/>
      </vt:variant>
      <vt:variant>
        <vt:lpwstr>_Toc170296268</vt:lpwstr>
      </vt:variant>
      <vt:variant>
        <vt:i4>1179706</vt:i4>
      </vt:variant>
      <vt:variant>
        <vt:i4>41</vt:i4>
      </vt:variant>
      <vt:variant>
        <vt:i4>0</vt:i4>
      </vt:variant>
      <vt:variant>
        <vt:i4>5</vt:i4>
      </vt:variant>
      <vt:variant>
        <vt:lpwstr/>
      </vt:variant>
      <vt:variant>
        <vt:lpwstr>_Toc170296267</vt:lpwstr>
      </vt:variant>
      <vt:variant>
        <vt:i4>1179706</vt:i4>
      </vt:variant>
      <vt:variant>
        <vt:i4>35</vt:i4>
      </vt:variant>
      <vt:variant>
        <vt:i4>0</vt:i4>
      </vt:variant>
      <vt:variant>
        <vt:i4>5</vt:i4>
      </vt:variant>
      <vt:variant>
        <vt:lpwstr/>
      </vt:variant>
      <vt:variant>
        <vt:lpwstr>_Toc170296266</vt:lpwstr>
      </vt:variant>
      <vt:variant>
        <vt:i4>1179706</vt:i4>
      </vt:variant>
      <vt:variant>
        <vt:i4>29</vt:i4>
      </vt:variant>
      <vt:variant>
        <vt:i4>0</vt:i4>
      </vt:variant>
      <vt:variant>
        <vt:i4>5</vt:i4>
      </vt:variant>
      <vt:variant>
        <vt:lpwstr/>
      </vt:variant>
      <vt:variant>
        <vt:lpwstr>_Toc170296265</vt:lpwstr>
      </vt:variant>
      <vt:variant>
        <vt:i4>1179706</vt:i4>
      </vt:variant>
      <vt:variant>
        <vt:i4>23</vt:i4>
      </vt:variant>
      <vt:variant>
        <vt:i4>0</vt:i4>
      </vt:variant>
      <vt:variant>
        <vt:i4>5</vt:i4>
      </vt:variant>
      <vt:variant>
        <vt:lpwstr/>
      </vt:variant>
      <vt:variant>
        <vt:lpwstr>_Toc170296264</vt:lpwstr>
      </vt:variant>
      <vt:variant>
        <vt:i4>1179706</vt:i4>
      </vt:variant>
      <vt:variant>
        <vt:i4>17</vt:i4>
      </vt:variant>
      <vt:variant>
        <vt:i4>0</vt:i4>
      </vt:variant>
      <vt:variant>
        <vt:i4>5</vt:i4>
      </vt:variant>
      <vt:variant>
        <vt:lpwstr/>
      </vt:variant>
      <vt:variant>
        <vt:lpwstr>_Toc170296263</vt:lpwstr>
      </vt:variant>
      <vt:variant>
        <vt:i4>1179706</vt:i4>
      </vt:variant>
      <vt:variant>
        <vt:i4>11</vt:i4>
      </vt:variant>
      <vt:variant>
        <vt:i4>0</vt:i4>
      </vt:variant>
      <vt:variant>
        <vt:i4>5</vt:i4>
      </vt:variant>
      <vt:variant>
        <vt:lpwstr/>
      </vt:variant>
      <vt:variant>
        <vt:lpwstr>_Toc170296262</vt:lpwstr>
      </vt:variant>
      <vt:variant>
        <vt:i4>7798796</vt:i4>
      </vt:variant>
      <vt:variant>
        <vt:i4>6</vt:i4>
      </vt:variant>
      <vt:variant>
        <vt:i4>0</vt:i4>
      </vt:variant>
      <vt:variant>
        <vt:i4>5</vt:i4>
      </vt:variant>
      <vt:variant>
        <vt:lpwstr>mailto:copyright@health.gov.au</vt:lpwstr>
      </vt:variant>
      <vt:variant>
        <vt:lpwstr/>
      </vt:variant>
      <vt:variant>
        <vt:i4>5505104</vt:i4>
      </vt:variant>
      <vt:variant>
        <vt:i4>3</vt:i4>
      </vt:variant>
      <vt:variant>
        <vt:i4>0</vt:i4>
      </vt:variant>
      <vt:variant>
        <vt:i4>5</vt:i4>
      </vt:variant>
      <vt:variant>
        <vt:lpwstr>http://www.dpmc.gov.au/government/commonwealth-coat-arms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Sport Strategy 2024-2034</dc:title>
  <dc:subject>Sports</dc:subject>
  <dc:creator>Australian Government Department of Health and Aged Care</dc:creator>
  <cp:keywords>Sport</cp:keywords>
  <dc:description/>
  <cp:lastModifiedBy>MASCHKE, Elvia</cp:lastModifiedBy>
  <cp:revision>3</cp:revision>
  <cp:lastPrinted>2024-06-27T21:13:00Z</cp:lastPrinted>
  <dcterms:created xsi:type="dcterms:W3CDTF">2025-03-05T02:22:00Z</dcterms:created>
  <dcterms:modified xsi:type="dcterms:W3CDTF">2025-03-21T04:09:00Z</dcterms:modified>
</cp:coreProperties>
</file>