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20DF" w14:textId="3099D132" w:rsidR="005346FF" w:rsidRPr="00952141" w:rsidRDefault="00AB6440" w:rsidP="0010218A">
      <w:pPr>
        <w:jc w:val="center"/>
        <w:rPr>
          <w:sz w:val="2"/>
          <w:szCs w:val="2"/>
        </w:rPr>
      </w:pPr>
      <w:bookmarkStart w:id="0" w:name="_Hlk113871275"/>
      <w:r>
        <w:rPr>
          <w:noProof/>
          <w:sz w:val="8"/>
          <w:szCs w:val="8"/>
        </w:rPr>
        <w:drawing>
          <wp:anchor distT="0" distB="0" distL="114300" distR="114300" simplePos="0" relativeHeight="251659276" behindDoc="0" locked="0" layoutInCell="1" allowOverlap="1" wp14:anchorId="773B905E" wp14:editId="42939070">
            <wp:simplePos x="0" y="0"/>
            <wp:positionH relativeFrom="margin">
              <wp:posOffset>-914400</wp:posOffset>
            </wp:positionH>
            <wp:positionV relativeFrom="margin">
              <wp:posOffset>-783590</wp:posOffset>
            </wp:positionV>
            <wp:extent cx="7541895" cy="1868170"/>
            <wp:effectExtent l="0" t="0" r="1905" b="0"/>
            <wp:wrapSquare wrapText="bothSides"/>
            <wp:docPr id="230979553" name="Picture 1" descr="National Bowel Cancer Screening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79553" name="Picture 1" descr="National Bowel Cancer Screening Program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6" b="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0C" w:rsidRPr="00D70BD8">
        <w:rPr>
          <w:b/>
          <w:bCs/>
          <w:color w:val="0E406A"/>
          <w:sz w:val="10"/>
          <w:szCs w:val="10"/>
        </w:rPr>
        <w:br/>
      </w:r>
    </w:p>
    <w:p w14:paraId="3212C64B" w14:textId="7A981DAF" w:rsidR="00AF616B" w:rsidRPr="00AF616B" w:rsidRDefault="00AF616B" w:rsidP="00AF0861">
      <w:pPr>
        <w:pStyle w:val="Introduction"/>
        <w:rPr>
          <w:b/>
          <w:bCs/>
        </w:rPr>
      </w:pPr>
      <w:r w:rsidRPr="00A129E7">
        <w:t xml:space="preserve">Healthcare providers can order </w:t>
      </w:r>
      <w:r>
        <w:t xml:space="preserve">free </w:t>
      </w:r>
      <w:r w:rsidRPr="00A129E7">
        <w:t xml:space="preserve">bowel screening test </w:t>
      </w:r>
      <w:r w:rsidR="00CA435B">
        <w:t xml:space="preserve">kits </w:t>
      </w:r>
      <w:r w:rsidRPr="00A129E7">
        <w:t>(</w:t>
      </w:r>
      <w:r w:rsidR="00CA435B">
        <w:t xml:space="preserve">called an </w:t>
      </w:r>
      <w:proofErr w:type="spellStart"/>
      <w:r w:rsidRPr="00A129E7">
        <w:t>iFOBT</w:t>
      </w:r>
      <w:proofErr w:type="spellEnd"/>
      <w:r w:rsidRPr="00A129E7">
        <w:t xml:space="preserve">) in bulk through the National Cancer Screening Register (NCSR) to give directly to eligible patients </w:t>
      </w:r>
      <w:r>
        <w:t>via</w:t>
      </w:r>
      <w:r w:rsidRPr="00A129E7">
        <w:t xml:space="preserve"> the </w:t>
      </w:r>
      <w:r>
        <w:t>a</w:t>
      </w:r>
      <w:r w:rsidRPr="00A129E7">
        <w:t xml:space="preserve">lternative </w:t>
      </w:r>
      <w:r>
        <w:t>a</w:t>
      </w:r>
      <w:r w:rsidRPr="00A129E7">
        <w:t xml:space="preserve">ccess to </w:t>
      </w:r>
      <w:r>
        <w:t>k</w:t>
      </w:r>
      <w:r w:rsidRPr="00A129E7">
        <w:t>its model.</w:t>
      </w:r>
    </w:p>
    <w:p w14:paraId="1A890AEE" w14:textId="77777777" w:rsidR="00E92A35" w:rsidRPr="00C23150" w:rsidRDefault="00E92A35" w:rsidP="00E92A35">
      <w:r>
        <w:t>Operating i</w:t>
      </w:r>
      <w:r w:rsidRPr="00607CCF">
        <w:t xml:space="preserve">n addition to the mail-out model, this alternative way of giving kits </w:t>
      </w:r>
      <w:r>
        <w:t xml:space="preserve">to patients </w:t>
      </w:r>
      <w:r w:rsidRPr="00607CCF">
        <w:t xml:space="preserve">aims to improve access </w:t>
      </w:r>
      <w:r>
        <w:t xml:space="preserve">to </w:t>
      </w:r>
      <w:r w:rsidRPr="00607CCF">
        <w:t>and awareness of bowel screening, and will help remove barriers that prevent some people from participating in the</w:t>
      </w:r>
      <w:r w:rsidRPr="00C23150">
        <w:t> </w:t>
      </w:r>
      <w:hyperlink r:id="rId12" w:tgtFrame="_blank" w:history="1">
        <w:r w:rsidRPr="00C23150">
          <w:rPr>
            <w:rStyle w:val="Hyperlink"/>
          </w:rPr>
          <w:t>National Bowel Cancer Screening Program</w:t>
        </w:r>
      </w:hyperlink>
      <w:r w:rsidRPr="00C23150">
        <w:t>.</w:t>
      </w:r>
    </w:p>
    <w:p w14:paraId="1675119F" w14:textId="77777777" w:rsidR="00E92A35" w:rsidRPr="00272813" w:rsidRDefault="00E92A35" w:rsidP="00E92A35">
      <w:r w:rsidRPr="003E471D">
        <w:t>Patients are more likely to do the bowel screening test when it has been discussed with a trusted health professional who can explain how to do the test and why it is important.</w:t>
      </w:r>
    </w:p>
    <w:p w14:paraId="175B3825" w14:textId="389BC6F4" w:rsidR="005922F9" w:rsidRPr="00B346A5" w:rsidRDefault="00262DCE" w:rsidP="005922F9">
      <w:pPr>
        <w:rPr>
          <w:b/>
          <w:bCs/>
          <w:color w:val="0E406A"/>
          <w:sz w:val="28"/>
          <w:szCs w:val="28"/>
        </w:rPr>
      </w:pPr>
      <w:r w:rsidRPr="00B346A5">
        <w:rPr>
          <w:b/>
          <w:bCs/>
          <w:color w:val="0E406A"/>
          <w:sz w:val="28"/>
          <w:szCs w:val="28"/>
        </w:rPr>
        <w:t>T</w:t>
      </w:r>
      <w:r w:rsidR="005922F9" w:rsidRPr="00B346A5">
        <w:rPr>
          <w:b/>
          <w:bCs/>
          <w:color w:val="0E406A"/>
          <w:sz w:val="28"/>
          <w:szCs w:val="28"/>
        </w:rPr>
        <w:t>his</w:t>
      </w:r>
      <w:r w:rsidR="000909EF" w:rsidRPr="00B346A5">
        <w:rPr>
          <w:b/>
          <w:bCs/>
          <w:color w:val="0E406A"/>
          <w:sz w:val="28"/>
          <w:szCs w:val="28"/>
        </w:rPr>
        <w:t xml:space="preserve"> </w:t>
      </w:r>
      <w:r w:rsidR="00AE112B" w:rsidRPr="00B346A5">
        <w:rPr>
          <w:b/>
          <w:bCs/>
          <w:color w:val="0E406A"/>
          <w:sz w:val="28"/>
          <w:szCs w:val="28"/>
        </w:rPr>
        <w:t xml:space="preserve">quick read </w:t>
      </w:r>
      <w:r w:rsidR="005922F9" w:rsidRPr="00B346A5">
        <w:rPr>
          <w:b/>
          <w:bCs/>
          <w:color w:val="0E406A"/>
          <w:sz w:val="28"/>
          <w:szCs w:val="28"/>
        </w:rPr>
        <w:t xml:space="preserve">guide </w:t>
      </w:r>
      <w:r w:rsidRPr="00B346A5">
        <w:rPr>
          <w:b/>
          <w:bCs/>
          <w:color w:val="0E406A"/>
          <w:sz w:val="28"/>
          <w:szCs w:val="28"/>
        </w:rPr>
        <w:t>describes how to</w:t>
      </w:r>
      <w:r w:rsidR="005922F9" w:rsidRPr="00B346A5">
        <w:rPr>
          <w:b/>
          <w:bCs/>
          <w:color w:val="0E406A"/>
          <w:sz w:val="28"/>
          <w:szCs w:val="28"/>
        </w:rPr>
        <w:t>:</w:t>
      </w:r>
    </w:p>
    <w:p w14:paraId="667B3079" w14:textId="4B2C4D77" w:rsidR="004C19D0" w:rsidRPr="004C19D0" w:rsidRDefault="004C19D0" w:rsidP="004C19D0">
      <w:pPr>
        <w:pStyle w:val="ListParagraph"/>
        <w:numPr>
          <w:ilvl w:val="0"/>
          <w:numId w:val="18"/>
        </w:numPr>
        <w:ind w:left="284" w:hanging="284"/>
        <w:rPr>
          <w:b w:val="0"/>
          <w:bCs/>
        </w:rPr>
      </w:pPr>
      <w:hyperlink w:anchor="_1._Order_kits" w:history="1">
        <w:r w:rsidRPr="00945ADF">
          <w:rPr>
            <w:rStyle w:val="Hyperlink"/>
            <w:bCs/>
          </w:rPr>
          <w:t xml:space="preserve">Order </w:t>
        </w:r>
        <w:r w:rsidR="000F632A" w:rsidRPr="00945ADF">
          <w:rPr>
            <w:rStyle w:val="Hyperlink"/>
            <w:bCs/>
          </w:rPr>
          <w:t xml:space="preserve">bowel screening </w:t>
        </w:r>
        <w:r w:rsidRPr="00945ADF">
          <w:rPr>
            <w:rStyle w:val="Hyperlink"/>
            <w:bCs/>
          </w:rPr>
          <w:t>kits in bulk</w:t>
        </w:r>
      </w:hyperlink>
      <w:r w:rsidRPr="00740D17">
        <w:rPr>
          <w:bCs/>
        </w:rPr>
        <w:t>:</w:t>
      </w:r>
      <w:r>
        <w:rPr>
          <w:bCs/>
        </w:rPr>
        <w:t xml:space="preserve"> </w:t>
      </w:r>
      <w:r w:rsidR="001A2A5B">
        <w:rPr>
          <w:b w:val="0"/>
          <w:bCs/>
        </w:rPr>
        <w:t>u</w:t>
      </w:r>
      <w:r w:rsidRPr="004C19D0">
        <w:rPr>
          <w:b w:val="0"/>
          <w:bCs/>
        </w:rPr>
        <w:t>sing the NCSR Healthcare Provider Portal</w:t>
      </w:r>
      <w:r w:rsidR="00945ADF">
        <w:rPr>
          <w:b w:val="0"/>
          <w:bCs/>
        </w:rPr>
        <w:t>.</w:t>
      </w:r>
    </w:p>
    <w:p w14:paraId="1EFF8533" w14:textId="7F9CDFE1" w:rsidR="004C19D0" w:rsidRPr="004C19D0" w:rsidRDefault="004C19D0" w:rsidP="004C19D0">
      <w:pPr>
        <w:pStyle w:val="ListParagraph"/>
        <w:numPr>
          <w:ilvl w:val="0"/>
          <w:numId w:val="18"/>
        </w:numPr>
        <w:ind w:left="284" w:hanging="284"/>
        <w:rPr>
          <w:b w:val="0"/>
          <w:bCs/>
        </w:rPr>
      </w:pPr>
      <w:hyperlink w:anchor="_Issuing_kits_–" w:history="1">
        <w:r w:rsidRPr="0061220E">
          <w:rPr>
            <w:rStyle w:val="Hyperlink"/>
            <w:bCs/>
          </w:rPr>
          <w:t>Record that a kit has been issued</w:t>
        </w:r>
      </w:hyperlink>
      <w:r w:rsidRPr="00740D17">
        <w:rPr>
          <w:bCs/>
        </w:rPr>
        <w:t>:</w:t>
      </w:r>
      <w:r>
        <w:rPr>
          <w:bCs/>
        </w:rPr>
        <w:t xml:space="preserve"> </w:t>
      </w:r>
      <w:r w:rsidRPr="004C19D0">
        <w:rPr>
          <w:b w:val="0"/>
          <w:bCs/>
        </w:rPr>
        <w:t>ensur</w:t>
      </w:r>
      <w:r w:rsidR="008A3EB6">
        <w:rPr>
          <w:b w:val="0"/>
          <w:bCs/>
        </w:rPr>
        <w:t>ing</w:t>
      </w:r>
      <w:r w:rsidRPr="004C19D0">
        <w:rPr>
          <w:b w:val="0"/>
          <w:bCs/>
        </w:rPr>
        <w:t xml:space="preserve"> the samples will be tested and the result sent to your patient and their nominated healthcare provider</w:t>
      </w:r>
      <w:r w:rsidR="00945ADF">
        <w:rPr>
          <w:b w:val="0"/>
          <w:bCs/>
        </w:rPr>
        <w:t>.</w:t>
      </w:r>
    </w:p>
    <w:p w14:paraId="4BA5B6F0" w14:textId="6BDB9287" w:rsidR="004C19D0" w:rsidRDefault="004C19D0" w:rsidP="004C19D0">
      <w:pPr>
        <w:pStyle w:val="ListParagraph"/>
        <w:numPr>
          <w:ilvl w:val="0"/>
          <w:numId w:val="18"/>
        </w:numPr>
        <w:ind w:left="284" w:hanging="284"/>
        <w:rPr>
          <w:b w:val="0"/>
          <w:bCs/>
        </w:rPr>
      </w:pPr>
      <w:hyperlink w:anchor="_Notifications_and_patient" w:history="1">
        <w:r w:rsidRPr="00DC221F">
          <w:rPr>
            <w:rStyle w:val="Hyperlink"/>
            <w:bCs/>
          </w:rPr>
          <w:t>Monitor kit completion</w:t>
        </w:r>
      </w:hyperlink>
      <w:r w:rsidRPr="00740D17">
        <w:rPr>
          <w:bCs/>
        </w:rPr>
        <w:t>:</w:t>
      </w:r>
      <w:r>
        <w:rPr>
          <w:bCs/>
        </w:rPr>
        <w:t xml:space="preserve"> </w:t>
      </w:r>
      <w:r w:rsidR="008A3EB6">
        <w:rPr>
          <w:b w:val="0"/>
          <w:bCs/>
        </w:rPr>
        <w:t>c</w:t>
      </w:r>
      <w:r w:rsidRPr="004C19D0">
        <w:rPr>
          <w:b w:val="0"/>
          <w:bCs/>
        </w:rPr>
        <w:t>heck if your patient’s samples have been tested and if not</w:t>
      </w:r>
      <w:r w:rsidR="008A3EB6">
        <w:rPr>
          <w:b w:val="0"/>
          <w:bCs/>
        </w:rPr>
        <w:t>,</w:t>
      </w:r>
      <w:r w:rsidRPr="004C19D0">
        <w:rPr>
          <w:b w:val="0"/>
          <w:bCs/>
        </w:rPr>
        <w:t xml:space="preserve"> you can follow up and encourage test completion.</w:t>
      </w:r>
    </w:p>
    <w:p w14:paraId="4D42A18E" w14:textId="4A4B10AD" w:rsidR="009629D7" w:rsidRPr="006C3133" w:rsidRDefault="007A4D5B" w:rsidP="004C19D0">
      <w:pPr>
        <w:pStyle w:val="ListParagraph"/>
        <w:numPr>
          <w:ilvl w:val="0"/>
          <w:numId w:val="18"/>
        </w:numPr>
        <w:ind w:left="284" w:hanging="284"/>
        <w:rPr>
          <w:b w:val="0"/>
        </w:rPr>
      </w:pPr>
      <w:hyperlink w:anchor="_Find_more_information" w:history="1">
        <w:r w:rsidRPr="00DC221F">
          <w:rPr>
            <w:rStyle w:val="Hyperlink"/>
            <w:bCs/>
          </w:rPr>
          <w:t>F</w:t>
        </w:r>
        <w:r w:rsidR="009629D7" w:rsidRPr="00DC221F">
          <w:rPr>
            <w:rStyle w:val="Hyperlink"/>
            <w:bCs/>
          </w:rPr>
          <w:t>ind more information</w:t>
        </w:r>
      </w:hyperlink>
      <w:r w:rsidR="00831A61" w:rsidRPr="006C3133">
        <w:rPr>
          <w:b w:val="0"/>
        </w:rPr>
        <w:t>.</w:t>
      </w:r>
    </w:p>
    <w:p w14:paraId="329E7E43" w14:textId="77777777" w:rsidR="004B7E7A" w:rsidRPr="00182E28" w:rsidRDefault="004B7E7A" w:rsidP="004B7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C2289A">
        <w:t>Aboriginal Community Controlled Health Organisations (ACCHOs) should </w:t>
      </w:r>
      <w:r w:rsidRPr="00D70BD8">
        <w:t>contact the National Aboriginal Community Controlled Health Organisation</w:t>
      </w:r>
      <w:r w:rsidRPr="00C2289A">
        <w:t> (NACCHO) for culturally appropriate training</w:t>
      </w:r>
      <w:r>
        <w:t xml:space="preserve"> at </w:t>
      </w:r>
      <w:hyperlink r:id="rId13" w:history="1">
        <w:r w:rsidRPr="00D75B5E">
          <w:rPr>
            <w:rStyle w:val="Hyperlink"/>
          </w:rPr>
          <w:t>https://www.naccho.org.au/programs-projects/bowel-cancer-screening</w:t>
        </w:r>
      </w:hyperlink>
      <w:r w:rsidRPr="00C2289A">
        <w:t>.</w:t>
      </w:r>
    </w:p>
    <w:p w14:paraId="6AFA71C6" w14:textId="4FA2659B" w:rsidR="005C600B" w:rsidRPr="00774757" w:rsidRDefault="005C600B" w:rsidP="009B26F9">
      <w:pPr>
        <w:rPr>
          <w:sz w:val="2"/>
          <w:szCs w:val="2"/>
        </w:rPr>
      </w:pPr>
    </w:p>
    <w:p w14:paraId="7BB33708" w14:textId="0133B099" w:rsidR="009D36F2" w:rsidRPr="00377AD6" w:rsidRDefault="00AE0691" w:rsidP="00377AD6">
      <w:pPr>
        <w:pStyle w:val="Heading1"/>
      </w:pPr>
      <w:bookmarkStart w:id="1" w:name="_1._Order_kits"/>
      <w:bookmarkEnd w:id="1"/>
      <w:r>
        <w:t xml:space="preserve">1. </w:t>
      </w:r>
      <w:r w:rsidR="000237CB" w:rsidRPr="00377AD6">
        <w:t>Order kits for your practice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230"/>
      </w:tblGrid>
      <w:tr w:rsidR="009C7E67" w:rsidRPr="00547454" w14:paraId="0AC16D3D" w14:textId="77777777" w:rsidTr="00C17A13">
        <w:trPr>
          <w:trHeight w:val="610"/>
        </w:trPr>
        <w:tc>
          <w:tcPr>
            <w:tcW w:w="709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3E3573" w14:textId="77777777" w:rsidR="009C7E67" w:rsidRPr="00547454" w:rsidRDefault="009C7E67" w:rsidP="00C17A13">
            <w:pPr>
              <w:spacing w:line="264" w:lineRule="auto"/>
            </w:pPr>
            <w:r>
              <w:rPr>
                <w:noProof/>
              </w:rPr>
              <w:drawing>
                <wp:inline distT="0" distB="0" distL="0" distR="0" wp14:anchorId="39888099" wp14:editId="20A97511">
                  <wp:extent cx="360000" cy="360000"/>
                  <wp:effectExtent l="0" t="0" r="2540" b="2540"/>
                  <wp:docPr id="500812690" name="Picture 2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12690" name="Picture 2" descr="Badge Tick1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9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954D40" w14:textId="68999660" w:rsidR="009C7E67" w:rsidRPr="00547454" w:rsidRDefault="009C7E67" w:rsidP="00C17A13">
            <w:pPr>
              <w:spacing w:line="216" w:lineRule="auto"/>
              <w:rPr>
                <w:b/>
              </w:rPr>
            </w:pPr>
            <w:r w:rsidRPr="00BC501F">
              <w:rPr>
                <w:sz w:val="24"/>
                <w:szCs w:val="24"/>
              </w:rPr>
              <w:t xml:space="preserve">Bulk orders of kits are made via the NCSR Healthcare provider portal at </w:t>
            </w:r>
            <w:hyperlink r:id="rId16" w:history="1">
              <w:r w:rsidR="00D5795F" w:rsidRPr="00BC501F">
                <w:rPr>
                  <w:rStyle w:val="Hyperlink"/>
                  <w:sz w:val="24"/>
                  <w:szCs w:val="24"/>
                </w:rPr>
                <w:t>www.NCSR.gov.au/hcp-portal</w:t>
              </w:r>
            </w:hyperlink>
            <w:r w:rsidR="00A64CA5" w:rsidRPr="00BC501F">
              <w:rPr>
                <w:sz w:val="24"/>
                <w:szCs w:val="24"/>
              </w:rPr>
              <w:t xml:space="preserve"> or by phoning 1800 627 701</w:t>
            </w:r>
            <w:r w:rsidRPr="00BC501F">
              <w:rPr>
                <w:sz w:val="24"/>
                <w:szCs w:val="24"/>
              </w:rPr>
              <w:t>.</w:t>
            </w:r>
          </w:p>
        </w:tc>
      </w:tr>
    </w:tbl>
    <w:p w14:paraId="2D952EB4" w14:textId="77777777" w:rsidR="00A553E4" w:rsidRPr="00B87AB2" w:rsidRDefault="00A553E4" w:rsidP="007D7BE8">
      <w:pPr>
        <w:pStyle w:val="ListParagraph"/>
        <w:numPr>
          <w:ilvl w:val="0"/>
          <w:numId w:val="19"/>
        </w:numPr>
        <w:spacing w:before="240"/>
        <w:rPr>
          <w:color w:val="2E7EA8"/>
          <w:sz w:val="24"/>
          <w:szCs w:val="24"/>
        </w:rPr>
      </w:pPr>
      <w:r w:rsidRPr="00B87AB2">
        <w:rPr>
          <w:color w:val="2E7EA8"/>
          <w:sz w:val="24"/>
          <w:szCs w:val="24"/>
        </w:rPr>
        <w:t>Login to the Healthcare Provider Portal</w:t>
      </w:r>
    </w:p>
    <w:p w14:paraId="4F2D834F" w14:textId="77777777" w:rsidR="00A553E4" w:rsidRPr="00A553E4" w:rsidRDefault="00A553E4" w:rsidP="00A553E4">
      <w:pPr>
        <w:rPr>
          <w:lang w:val="en-US"/>
        </w:rPr>
      </w:pPr>
      <w:r w:rsidRPr="00A553E4">
        <w:rPr>
          <w:lang w:val="en-US"/>
        </w:rPr>
        <w:t xml:space="preserve">Click on </w:t>
      </w:r>
      <w:proofErr w:type="spellStart"/>
      <w:r w:rsidRPr="00A553E4">
        <w:rPr>
          <w:b/>
          <w:bCs/>
          <w:lang w:val="en-US"/>
        </w:rPr>
        <w:t>iFOBT</w:t>
      </w:r>
      <w:proofErr w:type="spellEnd"/>
      <w:r w:rsidRPr="00A553E4">
        <w:rPr>
          <w:b/>
          <w:bCs/>
          <w:lang w:val="en-US"/>
        </w:rPr>
        <w:t xml:space="preserve"> Bulk Order</w:t>
      </w:r>
      <w:r w:rsidRPr="00A553E4">
        <w:rPr>
          <w:lang w:val="en-US"/>
        </w:rPr>
        <w:t xml:space="preserve"> tab at the top of the screen, then </w:t>
      </w:r>
      <w:r w:rsidRPr="00A553E4">
        <w:rPr>
          <w:b/>
          <w:bCs/>
          <w:lang w:val="en-US"/>
        </w:rPr>
        <w:t>Start Order</w:t>
      </w:r>
      <w:r w:rsidRPr="00A553E4">
        <w:rPr>
          <w:lang w:val="en-US"/>
        </w:rPr>
        <w:t>.</w:t>
      </w:r>
    </w:p>
    <w:p w14:paraId="20135853" w14:textId="3C37540B" w:rsidR="00A553E4" w:rsidRPr="00A553E4" w:rsidRDefault="00A553E4" w:rsidP="00A553E4">
      <w:pPr>
        <w:rPr>
          <w:lang w:val="en-US"/>
        </w:rPr>
      </w:pPr>
      <w:r w:rsidRPr="00A553E4">
        <w:rPr>
          <w:b/>
          <w:bCs/>
          <w:lang w:val="en-US"/>
        </w:rPr>
        <w:t>Need help?</w:t>
      </w:r>
      <w:r w:rsidRPr="00A553E4">
        <w:rPr>
          <w:lang w:val="en-US"/>
        </w:rPr>
        <w:t xml:space="preserve"> Visit </w:t>
      </w:r>
      <w:hyperlink r:id="rId17" w:history="1">
        <w:r w:rsidR="00FA756D" w:rsidRPr="007B022A">
          <w:rPr>
            <w:rStyle w:val="Hyperlink"/>
            <w:lang w:val="en-US"/>
          </w:rPr>
          <w:t>www.N</w:t>
        </w:r>
        <w:r w:rsidR="00FA756D" w:rsidRPr="00A553E4">
          <w:rPr>
            <w:rStyle w:val="Hyperlink"/>
            <w:lang w:val="en-US"/>
          </w:rPr>
          <w:t>CSR.gov.au/ProviderPortal</w:t>
        </w:r>
      </w:hyperlink>
      <w:r w:rsidRPr="00A553E4">
        <w:rPr>
          <w:lang w:val="en-US"/>
        </w:rPr>
        <w:t xml:space="preserve"> for detailed instructions on how to access and use the Portal.</w:t>
      </w:r>
    </w:p>
    <w:p w14:paraId="21302DD6" w14:textId="3175A03A" w:rsidR="00A553E4" w:rsidRPr="00B87AB2" w:rsidRDefault="00A553E4" w:rsidP="00AD3E54">
      <w:pPr>
        <w:pStyle w:val="ListParagraph"/>
        <w:numPr>
          <w:ilvl w:val="0"/>
          <w:numId w:val="19"/>
        </w:numPr>
        <w:rPr>
          <w:color w:val="2E7EA8"/>
          <w:sz w:val="24"/>
          <w:szCs w:val="24"/>
        </w:rPr>
      </w:pPr>
      <w:r w:rsidRPr="00B87AB2">
        <w:rPr>
          <w:color w:val="2E7EA8"/>
          <w:sz w:val="24"/>
          <w:szCs w:val="24"/>
        </w:rPr>
        <w:t>Enter your delivery address and contact information</w:t>
      </w:r>
    </w:p>
    <w:p w14:paraId="505B41BC" w14:textId="0B5D6982" w:rsidR="00A553E4" w:rsidRPr="00A553E4" w:rsidRDefault="00A553E4" w:rsidP="00A553E4">
      <w:pPr>
        <w:rPr>
          <w:lang w:val="en-US"/>
        </w:rPr>
      </w:pPr>
      <w:r w:rsidRPr="00A553E4">
        <w:rPr>
          <w:lang w:val="en-US"/>
        </w:rPr>
        <w:t xml:space="preserve">The form will pre-populate several </w:t>
      </w:r>
      <w:r w:rsidR="00D5795F" w:rsidRPr="00A553E4">
        <w:rPr>
          <w:lang w:val="en-US"/>
        </w:rPr>
        <w:t>fields;</w:t>
      </w:r>
      <w:r w:rsidRPr="00A553E4">
        <w:rPr>
          <w:lang w:val="en-US"/>
        </w:rPr>
        <w:t xml:space="preserve"> however</w:t>
      </w:r>
      <w:r w:rsidR="000A6FC8">
        <w:rPr>
          <w:lang w:val="en-US"/>
        </w:rPr>
        <w:t>,</w:t>
      </w:r>
      <w:r w:rsidRPr="00A553E4">
        <w:rPr>
          <w:lang w:val="en-US"/>
        </w:rPr>
        <w:t xml:space="preserve"> you will need to enter your clinic name and phone number.</w:t>
      </w:r>
    </w:p>
    <w:p w14:paraId="57F59EB7" w14:textId="77777777" w:rsidR="00A553E4" w:rsidRPr="00A553E4" w:rsidRDefault="00A553E4" w:rsidP="00A553E4">
      <w:pPr>
        <w:rPr>
          <w:lang w:val="en-US"/>
        </w:rPr>
      </w:pPr>
      <w:r w:rsidRPr="00A553E4">
        <w:rPr>
          <w:lang w:val="en-US"/>
        </w:rPr>
        <w:t>You can enter a different delivery address if you wish. This won’t change the address held in Medicare—it will just be for this order.</w:t>
      </w:r>
    </w:p>
    <w:p w14:paraId="04D6AF05" w14:textId="38E0DFB6" w:rsidR="00A553E4" w:rsidRPr="00651B6D" w:rsidRDefault="00A553E4" w:rsidP="00B87AB2">
      <w:pPr>
        <w:pStyle w:val="ListParagraph"/>
        <w:numPr>
          <w:ilvl w:val="0"/>
          <w:numId w:val="19"/>
        </w:numPr>
        <w:rPr>
          <w:color w:val="2E7EA8"/>
          <w:sz w:val="24"/>
          <w:szCs w:val="24"/>
        </w:rPr>
      </w:pPr>
      <w:r w:rsidRPr="00B87AB2">
        <w:rPr>
          <w:color w:val="2E7EA8"/>
          <w:sz w:val="24"/>
          <w:szCs w:val="24"/>
        </w:rPr>
        <w:t>Select the number of kits you would like to order</w:t>
      </w:r>
    </w:p>
    <w:p w14:paraId="1924D30B" w14:textId="77777777" w:rsidR="0070433D" w:rsidRDefault="00A553E4" w:rsidP="00A553E4">
      <w:pPr>
        <w:rPr>
          <w:lang w:val="en-US"/>
        </w:rPr>
        <w:sectPr w:rsidR="0070433D" w:rsidSect="00B10A61">
          <w:footerReference w:type="default" r:id="rId18"/>
          <w:footerReference w:type="first" r:id="rId19"/>
          <w:pgSz w:w="11906" w:h="16838"/>
          <w:pgMar w:top="567" w:right="1440" w:bottom="567" w:left="1440" w:header="709" w:footer="709" w:gutter="0"/>
          <w:cols w:space="708"/>
          <w:titlePg/>
          <w:docGrid w:linePitch="360"/>
        </w:sectPr>
      </w:pPr>
      <w:r w:rsidRPr="00A553E4">
        <w:rPr>
          <w:lang w:val="en-US"/>
        </w:rPr>
        <w:t>It is recommended to order no more than 30 kits in a single order. More kits can be ordered for practices with a large eligible patient base</w:t>
      </w:r>
      <w:r w:rsidR="00340D5B">
        <w:rPr>
          <w:lang w:val="en-US"/>
        </w:rPr>
        <w:t>. H</w:t>
      </w:r>
      <w:r w:rsidRPr="00A553E4">
        <w:rPr>
          <w:lang w:val="en-US"/>
        </w:rPr>
        <w:t>owever, the kits have an expiry of around 7 months.</w:t>
      </w:r>
      <w:r w:rsidR="0070433D">
        <w:rPr>
          <w:lang w:val="en-US"/>
        </w:rPr>
        <w:t xml:space="preserve"> </w:t>
      </w:r>
    </w:p>
    <w:p w14:paraId="4CAF4752" w14:textId="77777777" w:rsidR="00A553E4" w:rsidRPr="00A553E4" w:rsidRDefault="00A553E4" w:rsidP="00A553E4">
      <w:pPr>
        <w:rPr>
          <w:lang w:val="en-US"/>
        </w:rPr>
      </w:pPr>
      <w:r w:rsidRPr="00A553E4">
        <w:rPr>
          <w:lang w:val="en-US"/>
        </w:rPr>
        <w:lastRenderedPageBreak/>
        <w:t xml:space="preserve">For orders of more than 100 kits, please contact the NCSR on </w:t>
      </w:r>
      <w:r w:rsidRPr="00A553E4">
        <w:rPr>
          <w:b/>
          <w:bCs/>
          <w:lang w:val="en-US"/>
        </w:rPr>
        <w:t>1800 627 701</w:t>
      </w:r>
      <w:r w:rsidRPr="00A553E4">
        <w:rPr>
          <w:lang w:val="en-US"/>
        </w:rPr>
        <w:t>.</w:t>
      </w:r>
    </w:p>
    <w:p w14:paraId="7B4FF07F" w14:textId="314F0686" w:rsidR="00A553E4" w:rsidRPr="00A553E4" w:rsidRDefault="00A553E4" w:rsidP="00A553E4">
      <w:pPr>
        <w:rPr>
          <w:lang w:val="en-US"/>
        </w:rPr>
      </w:pPr>
      <w:r w:rsidRPr="00A553E4">
        <w:rPr>
          <w:lang w:val="en-US"/>
        </w:rPr>
        <w:t>This assist</w:t>
      </w:r>
      <w:r w:rsidR="00B57853">
        <w:rPr>
          <w:lang w:val="en-US"/>
        </w:rPr>
        <w:t>s</w:t>
      </w:r>
      <w:r w:rsidRPr="00A553E4">
        <w:rPr>
          <w:lang w:val="en-US"/>
        </w:rPr>
        <w:t xml:space="preserve"> with stock management and helps us understand how large orders of kits will be used.</w:t>
      </w:r>
    </w:p>
    <w:p w14:paraId="44CA44ED" w14:textId="57A51153" w:rsidR="00A553E4" w:rsidRPr="00B87AB2" w:rsidRDefault="00A553E4" w:rsidP="00B87AB2">
      <w:pPr>
        <w:pStyle w:val="ListParagraph"/>
        <w:numPr>
          <w:ilvl w:val="0"/>
          <w:numId w:val="19"/>
        </w:numPr>
        <w:rPr>
          <w:color w:val="2E7EA8"/>
          <w:sz w:val="24"/>
          <w:szCs w:val="24"/>
        </w:rPr>
      </w:pPr>
      <w:r w:rsidRPr="00B87AB2">
        <w:rPr>
          <w:color w:val="2E7EA8"/>
          <w:sz w:val="24"/>
          <w:szCs w:val="24"/>
        </w:rPr>
        <w:t>Submit your order</w:t>
      </w:r>
    </w:p>
    <w:p w14:paraId="1EC31DA1" w14:textId="77777777" w:rsidR="00A553E4" w:rsidRPr="00A553E4" w:rsidRDefault="00A553E4" w:rsidP="00A553E4">
      <w:pPr>
        <w:rPr>
          <w:lang w:val="en-US"/>
        </w:rPr>
      </w:pPr>
      <w:r w:rsidRPr="00A553E4">
        <w:rPr>
          <w:lang w:val="en-US"/>
        </w:rPr>
        <w:t>Once an order is submitted, a confirmation message will appear.</w:t>
      </w:r>
    </w:p>
    <w:p w14:paraId="3E5461AF" w14:textId="77777777" w:rsidR="00A553E4" w:rsidRPr="00A553E4" w:rsidRDefault="00A553E4" w:rsidP="00A553E4">
      <w:pPr>
        <w:rPr>
          <w:lang w:val="en-US"/>
        </w:rPr>
      </w:pPr>
      <w:r w:rsidRPr="00A553E4">
        <w:rPr>
          <w:lang w:val="en-US"/>
        </w:rPr>
        <w:t xml:space="preserve">A tracking number will display on the </w:t>
      </w:r>
      <w:proofErr w:type="spellStart"/>
      <w:r w:rsidRPr="00A553E4">
        <w:rPr>
          <w:b/>
          <w:bCs/>
          <w:lang w:val="en-US"/>
        </w:rPr>
        <w:t>iFOBT</w:t>
      </w:r>
      <w:proofErr w:type="spellEnd"/>
      <w:r w:rsidRPr="00A553E4">
        <w:rPr>
          <w:b/>
          <w:bCs/>
          <w:lang w:val="en-US"/>
        </w:rPr>
        <w:t xml:space="preserve"> Bulk Order</w:t>
      </w:r>
      <w:r w:rsidRPr="00A553E4">
        <w:rPr>
          <w:lang w:val="en-US"/>
        </w:rPr>
        <w:t xml:space="preserve"> page within 10 business days. </w:t>
      </w:r>
    </w:p>
    <w:p w14:paraId="5F5245DE" w14:textId="29945635" w:rsidR="009459D1" w:rsidRPr="009459D1" w:rsidRDefault="009459D1" w:rsidP="00C63396">
      <w:pPr>
        <w:pStyle w:val="Heading1"/>
        <w:numPr>
          <w:ilvl w:val="0"/>
          <w:numId w:val="24"/>
        </w:numPr>
      </w:pPr>
      <w:bookmarkStart w:id="2" w:name="_Issuing_kits_–"/>
      <w:bookmarkEnd w:id="2"/>
      <w:r w:rsidRPr="009459D1">
        <w:t>Issuing kits – things you need to know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230"/>
      </w:tblGrid>
      <w:tr w:rsidR="009459D1" w:rsidRPr="00547454" w14:paraId="490C285F" w14:textId="77777777" w:rsidTr="00C17A13">
        <w:trPr>
          <w:trHeight w:val="610"/>
        </w:trPr>
        <w:tc>
          <w:tcPr>
            <w:tcW w:w="709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4F4F8E" w14:textId="77777777" w:rsidR="009459D1" w:rsidRPr="00547454" w:rsidRDefault="009459D1" w:rsidP="00C17A13">
            <w:pPr>
              <w:spacing w:line="264" w:lineRule="auto"/>
            </w:pPr>
            <w:r>
              <w:rPr>
                <w:noProof/>
              </w:rPr>
              <w:drawing>
                <wp:inline distT="0" distB="0" distL="0" distR="0" wp14:anchorId="7275A790" wp14:editId="50D04D5C">
                  <wp:extent cx="360000" cy="360000"/>
                  <wp:effectExtent l="0" t="0" r="2540" b="2540"/>
                  <wp:docPr id="858009085" name="Picture 2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009085" name="Picture 2" descr="Badge Tick1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9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ABE8BA" w14:textId="20BF2859" w:rsidR="009459D1" w:rsidRPr="005C14B6" w:rsidRDefault="009459D1" w:rsidP="00C17A13">
            <w:pPr>
              <w:spacing w:line="216" w:lineRule="auto"/>
              <w:rPr>
                <w:bCs/>
              </w:rPr>
            </w:pPr>
            <w:r w:rsidRPr="005C14B6">
              <w:rPr>
                <w:bCs/>
                <w:sz w:val="24"/>
                <w:szCs w:val="24"/>
              </w:rPr>
              <w:t>You must record you have issued a kit to a patient using the Portal or your integrated clinical software</w:t>
            </w:r>
            <w:r w:rsidR="00250E6A">
              <w:rPr>
                <w:bCs/>
                <w:sz w:val="24"/>
                <w:szCs w:val="24"/>
              </w:rPr>
              <w:t>.</w:t>
            </w:r>
          </w:p>
        </w:tc>
      </w:tr>
    </w:tbl>
    <w:p w14:paraId="36B4B9AC" w14:textId="77777777" w:rsidR="00EE15CB" w:rsidRPr="00EE15CB" w:rsidRDefault="00EE15CB" w:rsidP="00F52BB9">
      <w:pPr>
        <w:spacing w:before="120" w:after="120"/>
      </w:pPr>
      <w:r w:rsidRPr="00EE15CB">
        <w:t xml:space="preserve">This process generates a </w:t>
      </w:r>
      <w:r w:rsidRPr="00EE15CB">
        <w:rPr>
          <w:b/>
          <w:bCs/>
        </w:rPr>
        <w:t>pre-populated participant details form</w:t>
      </w:r>
      <w:r w:rsidRPr="00EE15CB">
        <w:t xml:space="preserve"> and ensures the samples will be tested and the result sent to the patient and their nominated healthcare provider.</w:t>
      </w:r>
    </w:p>
    <w:p w14:paraId="4E43CF41" w14:textId="6B0626A9" w:rsidR="00EE15CB" w:rsidRPr="00EE15CB" w:rsidRDefault="00EE15CB" w:rsidP="009B7C3D">
      <w:pPr>
        <w:pStyle w:val="ListParagraph"/>
        <w:numPr>
          <w:ilvl w:val="0"/>
          <w:numId w:val="19"/>
        </w:numPr>
        <w:rPr>
          <w:color w:val="2E7EA8"/>
          <w:sz w:val="24"/>
          <w:szCs w:val="24"/>
        </w:rPr>
      </w:pPr>
      <w:r w:rsidRPr="00EE15CB">
        <w:rPr>
          <w:color w:val="2E7EA8"/>
          <w:sz w:val="24"/>
          <w:szCs w:val="24"/>
        </w:rPr>
        <w:t>Search for your patient using the Portal or your integrated clinical software</w:t>
      </w:r>
    </w:p>
    <w:p w14:paraId="1A72CD4D" w14:textId="77777777" w:rsidR="00EE15CB" w:rsidRPr="00EE15CB" w:rsidRDefault="00EE15CB" w:rsidP="00EE15CB">
      <w:r w:rsidRPr="00EE15CB">
        <w:t>Confirm they haven't screened in the last 2 years and are eligible to receive a kit.</w:t>
      </w:r>
    </w:p>
    <w:p w14:paraId="413AD0E6" w14:textId="77777777" w:rsidR="00EE15CB" w:rsidRPr="00EE15CB" w:rsidRDefault="00EE15CB" w:rsidP="00EE15CB">
      <w:r w:rsidRPr="00EE15CB">
        <w:t>Check their personal details are correct and make any changes before proceeding.</w:t>
      </w:r>
    </w:p>
    <w:p w14:paraId="2C66839F" w14:textId="32FB2253" w:rsidR="005A1648" w:rsidRPr="005A1648" w:rsidRDefault="005A1648" w:rsidP="005A1648">
      <w:pPr>
        <w:pStyle w:val="ListParagraph"/>
        <w:numPr>
          <w:ilvl w:val="0"/>
          <w:numId w:val="19"/>
        </w:numPr>
        <w:rPr>
          <w:color w:val="2E7EA8"/>
          <w:sz w:val="24"/>
          <w:szCs w:val="24"/>
        </w:rPr>
      </w:pPr>
      <w:r w:rsidRPr="005A1648">
        <w:rPr>
          <w:color w:val="2E7EA8"/>
          <w:sz w:val="24"/>
          <w:szCs w:val="24"/>
        </w:rPr>
        <w:t xml:space="preserve">Complete the form: NBCSP – Bowel Kit Issued by Healthcare Provider 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290"/>
      </w:tblGrid>
      <w:tr w:rsidR="005A1648" w:rsidRPr="00547454" w14:paraId="78159280" w14:textId="77777777" w:rsidTr="00C17A13">
        <w:trPr>
          <w:trHeight w:val="338"/>
        </w:trPr>
        <w:tc>
          <w:tcPr>
            <w:tcW w:w="709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D43D41" w14:textId="77777777" w:rsidR="005A1648" w:rsidRPr="00547454" w:rsidRDefault="005A1648" w:rsidP="00C17A13">
            <w:pPr>
              <w:spacing w:line="264" w:lineRule="auto"/>
            </w:pPr>
            <w:r>
              <w:rPr>
                <w:noProof/>
              </w:rPr>
              <w:drawing>
                <wp:inline distT="0" distB="0" distL="0" distR="0" wp14:anchorId="7ECCB28E" wp14:editId="7AD54B01">
                  <wp:extent cx="324000" cy="324000"/>
                  <wp:effectExtent l="0" t="0" r="0" b="0"/>
                  <wp:docPr id="1661963411" name="Picture 2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963411" name="Picture 2" descr="Warning with solid fill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9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3EE64B" w14:textId="4311E65C" w:rsidR="005A1648" w:rsidRPr="002E1573" w:rsidRDefault="005A1648" w:rsidP="00C17A13">
            <w:pPr>
              <w:spacing w:line="216" w:lineRule="auto"/>
              <w:rPr>
                <w:bCs/>
              </w:rPr>
            </w:pPr>
            <w:r w:rsidRPr="002E1573">
              <w:rPr>
                <w:bCs/>
                <w:sz w:val="24"/>
                <w:szCs w:val="24"/>
              </w:rPr>
              <w:t>This form will not appear if your patient is</w:t>
            </w:r>
            <w:r w:rsidR="00250E6A">
              <w:rPr>
                <w:bCs/>
                <w:sz w:val="24"/>
                <w:szCs w:val="24"/>
              </w:rPr>
              <w:t xml:space="preserve"> not</w:t>
            </w:r>
            <w:r w:rsidRPr="002E1573">
              <w:rPr>
                <w:bCs/>
                <w:sz w:val="24"/>
                <w:szCs w:val="24"/>
              </w:rPr>
              <w:t xml:space="preserve"> due to screen</w:t>
            </w:r>
            <w:r w:rsidR="00250E6A">
              <w:rPr>
                <w:bCs/>
                <w:sz w:val="24"/>
                <w:szCs w:val="24"/>
              </w:rPr>
              <w:t>.</w:t>
            </w:r>
          </w:p>
        </w:tc>
      </w:tr>
    </w:tbl>
    <w:p w14:paraId="15A88128" w14:textId="3BA09B60" w:rsidR="00740AC4" w:rsidRPr="005725F5" w:rsidRDefault="005A1648" w:rsidP="00740AC4">
      <w:pPr>
        <w:spacing w:before="120" w:after="120"/>
        <w:rPr>
          <w:b/>
          <w:bCs/>
        </w:rPr>
      </w:pPr>
      <w:r w:rsidRPr="00D24EED">
        <w:rPr>
          <w:b/>
          <w:bCs/>
        </w:rPr>
        <w:t>Select a reason for issuing a kit</w:t>
      </w:r>
      <w:r w:rsidR="00392829">
        <w:rPr>
          <w:b/>
          <w:bCs/>
        </w:rPr>
        <w:t>.</w:t>
      </w:r>
      <w:r w:rsidR="006C5919">
        <w:rPr>
          <w:b/>
          <w:bCs/>
        </w:rPr>
        <w:t xml:space="preserve"> </w:t>
      </w:r>
      <w:r w:rsidR="00740AC4" w:rsidRPr="005725F5">
        <w:rPr>
          <w:b/>
          <w:bCs/>
        </w:rPr>
        <w:t>Then, decide if your patient should be issued a kit if they live in a hotter part of Australia:</w:t>
      </w:r>
    </w:p>
    <w:p w14:paraId="7C6F9599" w14:textId="77777777" w:rsidR="00740AC4" w:rsidRPr="00740AC4" w:rsidRDefault="00740AC4" w:rsidP="00740AC4">
      <w:pPr>
        <w:pStyle w:val="ListParagraph"/>
        <w:numPr>
          <w:ilvl w:val="0"/>
          <w:numId w:val="23"/>
        </w:numPr>
        <w:spacing w:before="120" w:after="120"/>
        <w:rPr>
          <w:b w:val="0"/>
        </w:rPr>
      </w:pPr>
      <w:r w:rsidRPr="00740AC4">
        <w:rPr>
          <w:b w:val="0"/>
        </w:rPr>
        <w:t>The system identifies by postcode whether your patient lives in a region where the average monthly temperature is currently over 30 degrees Celsius.</w:t>
      </w:r>
    </w:p>
    <w:p w14:paraId="5FCB0604" w14:textId="77777777" w:rsidR="00740AC4" w:rsidRPr="00740AC4" w:rsidRDefault="00740AC4" w:rsidP="00740AC4">
      <w:pPr>
        <w:pStyle w:val="ListParagraph"/>
        <w:numPr>
          <w:ilvl w:val="0"/>
          <w:numId w:val="23"/>
        </w:numPr>
        <w:spacing w:before="120" w:after="120"/>
        <w:rPr>
          <w:b w:val="0"/>
        </w:rPr>
      </w:pPr>
      <w:r w:rsidRPr="00740AC4">
        <w:rPr>
          <w:b w:val="0"/>
        </w:rPr>
        <w:t>Samples need to be kept cool for as long as possible as heat can impact the performance of the completed kits.</w:t>
      </w:r>
    </w:p>
    <w:p w14:paraId="0AB2B5FA" w14:textId="77777777" w:rsidR="00740AC4" w:rsidRPr="00740AC4" w:rsidRDefault="00740AC4" w:rsidP="00740AC4">
      <w:pPr>
        <w:pStyle w:val="ListParagraph"/>
        <w:numPr>
          <w:ilvl w:val="0"/>
          <w:numId w:val="23"/>
        </w:numPr>
        <w:spacing w:before="120" w:after="120"/>
        <w:rPr>
          <w:b w:val="0"/>
        </w:rPr>
      </w:pPr>
      <w:r w:rsidRPr="00740AC4">
        <w:rPr>
          <w:b w:val="0"/>
        </w:rPr>
        <w:t>It’s recommended to offer the test kit to patients during cooler months, but this can be a judgement call by the issuing healthcare provider if they see a clinical benefit.</w:t>
      </w:r>
    </w:p>
    <w:p w14:paraId="04FBE83A" w14:textId="77777777" w:rsidR="00740AC4" w:rsidRPr="00D24EED" w:rsidRDefault="00740AC4" w:rsidP="00740AC4">
      <w:pPr>
        <w:spacing w:before="120" w:after="120"/>
        <w:rPr>
          <w:b/>
          <w:bCs/>
        </w:rPr>
      </w:pPr>
      <w:r w:rsidRPr="00D24EED">
        <w:rPr>
          <w:b/>
          <w:bCs/>
        </w:rPr>
        <w:t>You will then be asked to provide:</w:t>
      </w:r>
    </w:p>
    <w:p w14:paraId="4F08B995" w14:textId="77777777" w:rsidR="00740AC4" w:rsidRPr="00D24EED" w:rsidRDefault="00740AC4" w:rsidP="00740AC4">
      <w:pPr>
        <w:pStyle w:val="ListBullet"/>
        <w:spacing w:before="120" w:after="120"/>
      </w:pPr>
      <w:r w:rsidRPr="00D24EED">
        <w:t>The date you issued the kit, including the expiry date (found on the back of the kit</w:t>
      </w:r>
      <w:r>
        <w:t xml:space="preserve"> envelope</w:t>
      </w:r>
      <w:r w:rsidRPr="00D24EED">
        <w:t>)</w:t>
      </w:r>
    </w:p>
    <w:p w14:paraId="1CC47208" w14:textId="77777777" w:rsidR="00740AC4" w:rsidRPr="00D24EED" w:rsidRDefault="00740AC4" w:rsidP="00740AC4">
      <w:pPr>
        <w:pStyle w:val="ListBullet"/>
        <w:spacing w:before="120" w:after="120"/>
      </w:pPr>
      <w:r w:rsidRPr="00D24EED">
        <w:t xml:space="preserve">Nominated healthcare provider details </w:t>
      </w:r>
      <w:r>
        <w:t>(they</w:t>
      </w:r>
      <w:r w:rsidRPr="00D24EED">
        <w:t xml:space="preserve"> will also receive a copy of the patient’s results</w:t>
      </w:r>
      <w:r>
        <w:t>)</w:t>
      </w:r>
    </w:p>
    <w:p w14:paraId="37575BC6" w14:textId="77777777" w:rsidR="00740AC4" w:rsidRPr="00D24EED" w:rsidRDefault="00740AC4" w:rsidP="00740AC4">
      <w:pPr>
        <w:pStyle w:val="ListBullet"/>
        <w:spacing w:before="120" w:after="120"/>
      </w:pPr>
      <w:r w:rsidRPr="00D24EED">
        <w:t>Confirmation that your patient has given consent to receive this kit from you</w:t>
      </w:r>
      <w:r>
        <w:t>.</w:t>
      </w:r>
    </w:p>
    <w:p w14:paraId="2D687D9E" w14:textId="1F2DBFEA" w:rsidR="00740AC4" w:rsidRPr="00D24EED" w:rsidRDefault="00740AC4" w:rsidP="00740AC4">
      <w:pPr>
        <w:spacing w:before="120" w:after="120"/>
        <w:rPr>
          <w:b/>
          <w:bCs/>
        </w:rPr>
      </w:pPr>
      <w:r w:rsidRPr="00D24EED">
        <w:rPr>
          <w:b/>
          <w:bCs/>
        </w:rPr>
        <w:t>Next, review the form</w:t>
      </w:r>
      <w:r w:rsidR="00F52BB9">
        <w:rPr>
          <w:b/>
          <w:bCs/>
        </w:rPr>
        <w:t>:</w:t>
      </w:r>
    </w:p>
    <w:p w14:paraId="1CA7E334" w14:textId="77777777" w:rsidR="00740AC4" w:rsidRPr="00D24EED" w:rsidRDefault="00740AC4" w:rsidP="00740AC4">
      <w:pPr>
        <w:spacing w:before="120" w:after="120"/>
      </w:pPr>
      <w:r w:rsidRPr="00D24EED">
        <w:t xml:space="preserve">If any details need to be changed you can do this by clicking </w:t>
      </w:r>
      <w:r w:rsidRPr="00D24EED">
        <w:rPr>
          <w:b/>
          <w:bCs/>
        </w:rPr>
        <w:t>Edit</w:t>
      </w:r>
      <w:r w:rsidRPr="00D24EED">
        <w:t>.</w:t>
      </w:r>
    </w:p>
    <w:p w14:paraId="6FC3FC55" w14:textId="77777777" w:rsidR="00740AC4" w:rsidRPr="00D24EED" w:rsidRDefault="00740AC4" w:rsidP="00740AC4">
      <w:pPr>
        <w:spacing w:before="120" w:after="120"/>
      </w:pPr>
      <w:r w:rsidRPr="00D24EED">
        <w:t xml:space="preserve">Once the details are correct, click </w:t>
      </w:r>
      <w:r w:rsidRPr="00D24EED">
        <w:rPr>
          <w:b/>
          <w:bCs/>
        </w:rPr>
        <w:t>Submit</w:t>
      </w:r>
      <w:r w:rsidRPr="00D24EED">
        <w:t>.</w:t>
      </w:r>
    </w:p>
    <w:p w14:paraId="4CB43CCB" w14:textId="56643FF0" w:rsidR="00740AC4" w:rsidRPr="00816572" w:rsidRDefault="00740AC4" w:rsidP="00816572">
      <w:pPr>
        <w:pStyle w:val="ListParagraph"/>
        <w:numPr>
          <w:ilvl w:val="0"/>
          <w:numId w:val="19"/>
        </w:numPr>
        <w:rPr>
          <w:color w:val="2E7EA8"/>
          <w:sz w:val="24"/>
          <w:szCs w:val="24"/>
        </w:rPr>
      </w:pPr>
      <w:r w:rsidRPr="00816572">
        <w:rPr>
          <w:color w:val="2E7EA8"/>
          <w:sz w:val="24"/>
          <w:szCs w:val="24"/>
        </w:rPr>
        <w:t>Print the pre-populated participant details form for your patient</w:t>
      </w:r>
    </w:p>
    <w:p w14:paraId="398D1196" w14:textId="3FBA0059" w:rsidR="00740AC4" w:rsidRPr="00A3757B" w:rsidRDefault="00740AC4" w:rsidP="00740AC4">
      <w:pPr>
        <w:spacing w:before="120" w:after="120"/>
      </w:pPr>
      <w:r w:rsidRPr="00C17A13">
        <w:rPr>
          <w:b/>
          <w:bCs/>
        </w:rPr>
        <w:t>Remind</w:t>
      </w:r>
      <w:r w:rsidR="000E57F7">
        <w:rPr>
          <w:b/>
          <w:bCs/>
        </w:rPr>
        <w:t xml:space="preserve"> your</w:t>
      </w:r>
      <w:r w:rsidRPr="00C17A13">
        <w:rPr>
          <w:b/>
        </w:rPr>
        <w:t xml:space="preserve"> </w:t>
      </w:r>
      <w:r w:rsidR="000135E9">
        <w:rPr>
          <w:b/>
        </w:rPr>
        <w:t>patient</w:t>
      </w:r>
      <w:r w:rsidR="000135E9" w:rsidRPr="00C17A13">
        <w:rPr>
          <w:b/>
        </w:rPr>
        <w:t xml:space="preserve"> </w:t>
      </w:r>
      <w:r w:rsidRPr="00C17A13">
        <w:rPr>
          <w:b/>
        </w:rPr>
        <w:t>to:</w:t>
      </w:r>
    </w:p>
    <w:p w14:paraId="73E87929" w14:textId="77777777" w:rsidR="00740AC4" w:rsidRPr="00DF1B4C" w:rsidRDefault="00740AC4" w:rsidP="00740AC4">
      <w:pPr>
        <w:pStyle w:val="ListBullet"/>
      </w:pPr>
      <w:r w:rsidRPr="00DF1B4C">
        <w:t>Complete the dates the samples were taken</w:t>
      </w:r>
    </w:p>
    <w:p w14:paraId="387D19A6" w14:textId="77777777" w:rsidR="00740AC4" w:rsidRPr="00DF1B4C" w:rsidRDefault="00740AC4" w:rsidP="00740AC4">
      <w:pPr>
        <w:pStyle w:val="ListBullet"/>
      </w:pPr>
      <w:r w:rsidRPr="00DF1B4C">
        <w:t>Sign the form</w:t>
      </w:r>
    </w:p>
    <w:p w14:paraId="7EACE787" w14:textId="5DAC1C9D" w:rsidR="00D54EEC" w:rsidRDefault="00740AC4" w:rsidP="000D754D">
      <w:pPr>
        <w:pStyle w:val="ListBullet"/>
        <w:sectPr w:rsidR="00D54EEC" w:rsidSect="009F0DD4">
          <w:pgSz w:w="11906" w:h="16838"/>
          <w:pgMar w:top="567" w:right="1440" w:bottom="567" w:left="1440" w:header="709" w:footer="709" w:gutter="0"/>
          <w:cols w:space="708"/>
          <w:titlePg/>
          <w:docGrid w:linePitch="360"/>
        </w:sectPr>
      </w:pPr>
      <w:r w:rsidRPr="00DF1B4C">
        <w:t>Include it</w:t>
      </w:r>
      <w:r w:rsidRPr="00C16116">
        <w:t xml:space="preserve"> in the </w:t>
      </w:r>
      <w:r>
        <w:t>reply</w:t>
      </w:r>
      <w:r w:rsidRPr="00C16116">
        <w:t>-paid envelope when they send back their samples.</w:t>
      </w:r>
      <w:r w:rsidR="006C5919">
        <w:t xml:space="preserve"> </w:t>
      </w:r>
    </w:p>
    <w:p w14:paraId="26D0458E" w14:textId="2FC8062D" w:rsidR="00CC0923" w:rsidRDefault="00F62229" w:rsidP="00C63396">
      <w:pPr>
        <w:pStyle w:val="Heading1"/>
        <w:numPr>
          <w:ilvl w:val="0"/>
          <w:numId w:val="24"/>
        </w:numPr>
      </w:pPr>
      <w:bookmarkStart w:id="3" w:name="_Getting_started_in"/>
      <w:bookmarkStart w:id="4" w:name="_Ordering_kits"/>
      <w:bookmarkStart w:id="5" w:name="_Notifications_and_patient"/>
      <w:bookmarkEnd w:id="3"/>
      <w:bookmarkEnd w:id="4"/>
      <w:bookmarkEnd w:id="5"/>
      <w:r>
        <w:lastRenderedPageBreak/>
        <w:t>Notifications and patient follow up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22"/>
        <w:gridCol w:w="8404"/>
      </w:tblGrid>
      <w:tr w:rsidR="00B50AE9" w:rsidRPr="004927F4" w14:paraId="111D98A0" w14:textId="77777777" w:rsidTr="00B50AE9">
        <w:tc>
          <w:tcPr>
            <w:tcW w:w="62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5779B2" w14:textId="77777777" w:rsidR="00B50AE9" w:rsidRPr="004927F4" w:rsidRDefault="00B50AE9" w:rsidP="00C17A13">
            <w:pPr>
              <w:spacing w:line="264" w:lineRule="auto"/>
              <w:jc w:val="center"/>
            </w:pPr>
            <w:r w:rsidRPr="004927F4">
              <w:rPr>
                <w:noProof/>
              </w:rPr>
              <w:drawing>
                <wp:inline distT="0" distB="0" distL="0" distR="0" wp14:anchorId="1573C717" wp14:editId="50214484">
                  <wp:extent cx="252000" cy="252000"/>
                  <wp:effectExtent l="0" t="0" r="0" b="0"/>
                  <wp:docPr id="364912906" name="Picture 7" descr="A hand holding a 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912906" name="Picture 7" descr="A hand holding a envelop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4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E4870C" w14:textId="3E04F5A1" w:rsidR="00B50AE9" w:rsidRPr="00B50AE9" w:rsidRDefault="00B50AE9" w:rsidP="00C17A13">
            <w:pPr>
              <w:spacing w:line="216" w:lineRule="auto"/>
              <w:rPr>
                <w:bCs/>
              </w:rPr>
            </w:pPr>
            <w:r w:rsidRPr="00B50AE9">
              <w:rPr>
                <w:bCs/>
                <w:sz w:val="24"/>
                <w:szCs w:val="24"/>
              </w:rPr>
              <w:t>This icon will display on the patient’s bowel record once you submit the form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14:paraId="3774ED9E" w14:textId="537B943A" w:rsidR="00B50AE9" w:rsidRDefault="00B50AE9" w:rsidP="00B50AE9">
      <w:pPr>
        <w:spacing w:before="120" w:after="120"/>
      </w:pPr>
      <w:r>
        <w:t>This icon shows</w:t>
      </w:r>
      <w:r w:rsidR="00F15422">
        <w:t xml:space="preserve"> </w:t>
      </w:r>
      <w:r w:rsidR="00B36351">
        <w:t>anyone</w:t>
      </w:r>
      <w:r>
        <w:t xml:space="preserve"> with access to this patient’s record, that this patient has received a kit via the alternative access to kits model for this screening round.</w:t>
      </w:r>
    </w:p>
    <w:p w14:paraId="1BCCA8C8" w14:textId="77777777" w:rsidR="00B50AE9" w:rsidRDefault="00B50AE9" w:rsidP="00B50AE9">
      <w:pPr>
        <w:spacing w:before="120" w:after="120"/>
      </w:pPr>
      <w:r w:rsidRPr="00BB2ED4">
        <w:t>You</w:t>
      </w:r>
      <w:r>
        <w:t xml:space="preserve"> can</w:t>
      </w:r>
      <w:r w:rsidRPr="00BB2ED4">
        <w:t xml:space="preserve"> also </w:t>
      </w:r>
      <w:r w:rsidRPr="006961AE">
        <w:rPr>
          <w:b/>
          <w:bCs/>
        </w:rPr>
        <w:t xml:space="preserve">re-print </w:t>
      </w:r>
      <w:r>
        <w:rPr>
          <w:b/>
          <w:bCs/>
        </w:rPr>
        <w:t>the pre-populated</w:t>
      </w:r>
      <w:r w:rsidRPr="006961AE">
        <w:rPr>
          <w:b/>
          <w:bCs/>
        </w:rPr>
        <w:t xml:space="preserve"> </w:t>
      </w:r>
      <w:r>
        <w:rPr>
          <w:b/>
          <w:bCs/>
        </w:rPr>
        <w:t>p</w:t>
      </w:r>
      <w:r w:rsidRPr="006961AE">
        <w:rPr>
          <w:b/>
          <w:bCs/>
        </w:rPr>
        <w:t xml:space="preserve">articipant </w:t>
      </w:r>
      <w:r>
        <w:rPr>
          <w:b/>
          <w:bCs/>
        </w:rPr>
        <w:t>d</w:t>
      </w:r>
      <w:r w:rsidRPr="006961AE">
        <w:rPr>
          <w:b/>
          <w:bCs/>
        </w:rPr>
        <w:t xml:space="preserve">etails </w:t>
      </w:r>
      <w:r>
        <w:rPr>
          <w:b/>
          <w:bCs/>
        </w:rPr>
        <w:t>f</w:t>
      </w:r>
      <w:r w:rsidRPr="006961AE">
        <w:rPr>
          <w:b/>
          <w:bCs/>
        </w:rPr>
        <w:t>orm</w:t>
      </w:r>
      <w:r w:rsidRPr="00BB2ED4">
        <w:t xml:space="preserve">, if your patient has misplaced the one </w:t>
      </w:r>
      <w:r>
        <w:t>you</w:t>
      </w:r>
      <w:r w:rsidRPr="00BB2ED4">
        <w:t xml:space="preserve"> provided with their kit.</w:t>
      </w:r>
    </w:p>
    <w:p w14:paraId="04B78635" w14:textId="77777777" w:rsidR="003A2FE4" w:rsidRPr="00AA64AB" w:rsidRDefault="003A2FE4" w:rsidP="00AA64AB">
      <w:pPr>
        <w:pStyle w:val="ListParagraph"/>
        <w:numPr>
          <w:ilvl w:val="0"/>
          <w:numId w:val="19"/>
        </w:numPr>
        <w:rPr>
          <w:color w:val="2E7EA8"/>
          <w:sz w:val="24"/>
          <w:szCs w:val="24"/>
        </w:rPr>
      </w:pPr>
      <w:r w:rsidRPr="00AA64AB">
        <w:rPr>
          <w:color w:val="2E7EA8"/>
          <w:sz w:val="24"/>
          <w:szCs w:val="24"/>
        </w:rPr>
        <w:t>To assist with patient follow-up:</w:t>
      </w:r>
    </w:p>
    <w:p w14:paraId="0FA447F1" w14:textId="77777777" w:rsidR="003A2FE4" w:rsidRPr="00010CBB" w:rsidRDefault="003A2FE4" w:rsidP="003A2FE4">
      <w:pPr>
        <w:spacing w:before="120" w:after="120"/>
        <w:rPr>
          <w:lang w:val="en-US"/>
        </w:rPr>
      </w:pPr>
      <w:r w:rsidRPr="00D35F13">
        <w:rPr>
          <w:lang w:val="en-US"/>
        </w:rPr>
        <w:t xml:space="preserve">If you are </w:t>
      </w:r>
      <w:r>
        <w:rPr>
          <w:lang w:val="en-US"/>
        </w:rPr>
        <w:t>a</w:t>
      </w:r>
      <w:r w:rsidRPr="00D35F13">
        <w:rPr>
          <w:lang w:val="en-US"/>
        </w:rPr>
        <w:t xml:space="preserve"> patient's nominated healthcare provider, you will receive the test result direct to your practice from the laboratory. You can also check </w:t>
      </w:r>
      <w:r>
        <w:rPr>
          <w:lang w:val="en-US"/>
        </w:rPr>
        <w:t>for their</w:t>
      </w:r>
      <w:r w:rsidRPr="00D35F13">
        <w:rPr>
          <w:lang w:val="en-US"/>
        </w:rPr>
        <w:t xml:space="preserve"> result under the </w:t>
      </w:r>
      <w:r w:rsidRPr="00A060CF">
        <w:rPr>
          <w:b/>
          <w:bCs/>
          <w:lang w:val="en-US"/>
        </w:rPr>
        <w:t>Forms</w:t>
      </w:r>
      <w:r w:rsidRPr="00D35F13">
        <w:rPr>
          <w:lang w:val="en-US"/>
        </w:rPr>
        <w:t xml:space="preserve"> section in the Portal or </w:t>
      </w:r>
      <w:r w:rsidRPr="00A060CF">
        <w:rPr>
          <w:b/>
          <w:bCs/>
          <w:lang w:val="en-US"/>
        </w:rPr>
        <w:t>NCSR History</w:t>
      </w:r>
      <w:r w:rsidRPr="00D35F13">
        <w:rPr>
          <w:lang w:val="en-US"/>
        </w:rPr>
        <w:t xml:space="preserve"> in your integrated clinical software.</w:t>
      </w:r>
    </w:p>
    <w:p w14:paraId="2C68B43B" w14:textId="77777777" w:rsidR="003A2FE4" w:rsidRDefault="003A2FE4" w:rsidP="003A2FE4">
      <w:pPr>
        <w:pStyle w:val="ListBullet"/>
      </w:pPr>
      <w:r w:rsidRPr="00CD3DCC">
        <w:rPr>
          <w:b/>
          <w:bCs/>
        </w:rPr>
        <w:t>Track incomplete tests:</w:t>
      </w:r>
      <w:r>
        <w:t xml:space="preserve"> If no result is displaying, it may indicate your patient has not completed the test kit – this an opportunity to contact the patient and encourage them to complete the test.</w:t>
      </w:r>
    </w:p>
    <w:p w14:paraId="47D70071" w14:textId="77777777" w:rsidR="003A2FE4" w:rsidRDefault="003A2FE4" w:rsidP="003A2FE4">
      <w:pPr>
        <w:pStyle w:val="ListBullet"/>
      </w:pPr>
      <w:r w:rsidRPr="00CD3DCC">
        <w:rPr>
          <w:b/>
          <w:bCs/>
        </w:rPr>
        <w:t>Inconclusive result</w:t>
      </w:r>
      <w:r>
        <w:rPr>
          <w:b/>
          <w:bCs/>
        </w:rPr>
        <w:t>s</w:t>
      </w:r>
      <w:r w:rsidRPr="00CD3DCC">
        <w:rPr>
          <w:b/>
          <w:bCs/>
        </w:rPr>
        <w:t>:</w:t>
      </w:r>
      <w:r>
        <w:t xml:space="preserve"> If your patient’s test result is inconclusive, a replacement kit will automatically be mailed to their address recorded in the NCSR.</w:t>
      </w:r>
    </w:p>
    <w:p w14:paraId="1E38D40E" w14:textId="77777777" w:rsidR="003A2FE4" w:rsidRPr="00C23150" w:rsidRDefault="003A2FE4" w:rsidP="003A2FE4">
      <w:pPr>
        <w:pStyle w:val="ListBullet"/>
      </w:pPr>
      <w:r w:rsidRPr="00CD3DCC">
        <w:rPr>
          <w:b/>
          <w:bCs/>
        </w:rPr>
        <w:t>Next screening round:</w:t>
      </w:r>
      <w:r>
        <w:t xml:space="preserve"> View the </w:t>
      </w:r>
      <w:r w:rsidRPr="00CD3DCC">
        <w:rPr>
          <w:b/>
          <w:bCs/>
        </w:rPr>
        <w:t>Next Screening Action</w:t>
      </w:r>
      <w:r>
        <w:t xml:space="preserve"> section to see when your patient is due to screen again and will be issued a kit in the mail.</w:t>
      </w:r>
    </w:p>
    <w:p w14:paraId="052BF13C" w14:textId="431B9F3A" w:rsidR="003A2FE4" w:rsidRDefault="00C45BF5" w:rsidP="00C63396">
      <w:pPr>
        <w:pStyle w:val="Heading1"/>
        <w:numPr>
          <w:ilvl w:val="0"/>
          <w:numId w:val="24"/>
        </w:numPr>
      </w:pPr>
      <w:bookmarkStart w:id="6" w:name="_Find_more_information"/>
      <w:bookmarkEnd w:id="6"/>
      <w:r>
        <w:t>F</w:t>
      </w:r>
      <w:r w:rsidR="00831A61" w:rsidRPr="00831A61">
        <w:t>ind more information</w:t>
      </w:r>
    </w:p>
    <w:p w14:paraId="78A1182C" w14:textId="46F26816" w:rsidR="00B75BD4" w:rsidRDefault="00B75BD4" w:rsidP="00B75BD4">
      <w:r>
        <w:t xml:space="preserve">For detailed information </w:t>
      </w:r>
      <w:r w:rsidRPr="00737F39">
        <w:t xml:space="preserve">on implementing and promoting </w:t>
      </w:r>
      <w:r>
        <w:t xml:space="preserve">bowel </w:t>
      </w:r>
      <w:r w:rsidRPr="00737F39">
        <w:t xml:space="preserve">screening in your practice, visit the </w:t>
      </w:r>
      <w:r w:rsidRPr="00901A42">
        <w:t>alternative access to kits training guide</w:t>
      </w:r>
      <w:r w:rsidRPr="00737F39">
        <w:t xml:space="preserve"> </w:t>
      </w:r>
      <w:r>
        <w:t>at</w:t>
      </w:r>
      <w:hyperlink r:id="rId23" w:history="1">
        <w:r w:rsidRPr="007B022A">
          <w:rPr>
            <w:rStyle w:val="Hyperlink"/>
          </w:rPr>
          <w:t>www.health.gov.au/nbcsp-kit-access-training</w:t>
        </w:r>
      </w:hyperlink>
      <w:r w:rsidRPr="00737F39">
        <w:t>.</w:t>
      </w:r>
    </w:p>
    <w:p w14:paraId="01D23D9A" w14:textId="77777777" w:rsidR="003A2FE4" w:rsidRPr="00E45C4D" w:rsidRDefault="003A2FE4" w:rsidP="003A2FE4">
      <w:pPr>
        <w:suppressAutoHyphens/>
        <w:autoSpaceDE w:val="0"/>
        <w:autoSpaceDN w:val="0"/>
        <w:adjustRightInd w:val="0"/>
        <w:spacing w:after="57" w:line="240" w:lineRule="atLeast"/>
        <w:textAlignment w:val="center"/>
        <w:rPr>
          <w:rFonts w:cstheme="minorHAnsi"/>
          <w:b/>
          <w:bCs/>
          <w:color w:val="000000"/>
          <w:lang w:val="en-US"/>
        </w:rPr>
      </w:pPr>
      <w:r w:rsidRPr="00E45C4D">
        <w:rPr>
          <w:rFonts w:cstheme="minorHAnsi"/>
          <w:b/>
          <w:bCs/>
          <w:color w:val="000000"/>
          <w:lang w:val="en-US"/>
        </w:rPr>
        <w:t xml:space="preserve">National Cancer Screening Register: </w:t>
      </w:r>
    </w:p>
    <w:p w14:paraId="7991F643" w14:textId="0DC187D5" w:rsidR="003A2FE4" w:rsidRPr="00E45C4D" w:rsidRDefault="0041307A" w:rsidP="003A2FE4">
      <w:pPr>
        <w:pStyle w:val="ListBullet"/>
      </w:pPr>
      <w:hyperlink r:id="rId24" w:history="1">
        <w:r w:rsidRPr="007B022A">
          <w:rPr>
            <w:rStyle w:val="Hyperlink"/>
          </w:rPr>
          <w:t>www.NCSR.gov.au</w:t>
        </w:r>
      </w:hyperlink>
      <w:r w:rsidR="003A2FE4">
        <w:t xml:space="preserve"> </w:t>
      </w:r>
      <w:r w:rsidR="003A2FE4" w:rsidRPr="00E45C4D">
        <w:t>or call 1800 627 701</w:t>
      </w:r>
    </w:p>
    <w:p w14:paraId="6FA166D2" w14:textId="71B25BEF" w:rsidR="003A2FE4" w:rsidRPr="00E45C4D" w:rsidRDefault="003A2FE4" w:rsidP="003A2FE4">
      <w:pPr>
        <w:pStyle w:val="ListBullet"/>
      </w:pPr>
      <w:r w:rsidRPr="00E45C4D">
        <w:t xml:space="preserve">Healthcare Provider Portal: </w:t>
      </w:r>
      <w:hyperlink r:id="rId25" w:history="1">
        <w:r w:rsidR="00CC7C48" w:rsidRPr="007B022A">
          <w:rPr>
            <w:rStyle w:val="Hyperlink"/>
          </w:rPr>
          <w:t>www.NCSR.gov.au/ProviderPortal</w:t>
        </w:r>
      </w:hyperlink>
    </w:p>
    <w:p w14:paraId="1DF26839" w14:textId="7F9C4F7B" w:rsidR="003A2FE4" w:rsidRPr="00E45C4D" w:rsidRDefault="003A2FE4" w:rsidP="003A2FE4">
      <w:pPr>
        <w:pStyle w:val="ListBullet"/>
      </w:pPr>
      <w:r w:rsidRPr="00E45C4D">
        <w:t xml:space="preserve">Clinical software integration: </w:t>
      </w:r>
      <w:hyperlink r:id="rId26" w:history="1">
        <w:r w:rsidR="00CC7C48" w:rsidRPr="007B022A">
          <w:rPr>
            <w:rStyle w:val="Hyperlink"/>
          </w:rPr>
          <w:t>www.NCSR.gov.au/integrations</w:t>
        </w:r>
      </w:hyperlink>
    </w:p>
    <w:p w14:paraId="779515C4" w14:textId="77777777" w:rsidR="003A2FE4" w:rsidRDefault="003A2FE4" w:rsidP="003A2FE4">
      <w:pPr>
        <w:suppressAutoHyphens/>
        <w:autoSpaceDE w:val="0"/>
        <w:autoSpaceDN w:val="0"/>
        <w:adjustRightInd w:val="0"/>
        <w:spacing w:before="120" w:after="57" w:line="240" w:lineRule="atLeast"/>
        <w:textAlignment w:val="center"/>
        <w:rPr>
          <w:rFonts w:cstheme="minorHAnsi"/>
          <w:b/>
          <w:bCs/>
          <w:color w:val="000000"/>
          <w:lang w:val="en-US"/>
        </w:rPr>
      </w:pPr>
      <w:r w:rsidRPr="00E45C4D">
        <w:rPr>
          <w:rFonts w:cstheme="minorHAnsi"/>
          <w:b/>
          <w:bCs/>
          <w:color w:val="000000"/>
          <w:lang w:val="en-US"/>
        </w:rPr>
        <w:t xml:space="preserve">National Bowel Cancer Screening Program: </w:t>
      </w:r>
    </w:p>
    <w:p w14:paraId="60FAC068" w14:textId="14A902DB" w:rsidR="00A26710" w:rsidRPr="00A26710" w:rsidRDefault="00CC7C48" w:rsidP="00AF0861">
      <w:pPr>
        <w:pStyle w:val="ListBullet"/>
      </w:pPr>
      <w:hyperlink r:id="rId27" w:history="1">
        <w:r w:rsidRPr="007B022A">
          <w:rPr>
            <w:rStyle w:val="Hyperlink"/>
          </w:rPr>
          <w:t>www.Health.gov.au/NBCSP</w:t>
        </w:r>
      </w:hyperlink>
      <w:r w:rsidR="00DC390D">
        <w:rPr>
          <w:rStyle w:val="Hyperlink"/>
        </w:rPr>
        <w:t xml:space="preserve"> </w:t>
      </w:r>
      <w:r w:rsidR="00DC390D" w:rsidRPr="00E45C4D">
        <w:t xml:space="preserve">or </w:t>
      </w:r>
      <w:r w:rsidR="00DC390D">
        <w:t xml:space="preserve">email </w:t>
      </w:r>
      <w:hyperlink r:id="rId28" w:history="1">
        <w:r w:rsidR="00DC390D" w:rsidRPr="00AB7D3F">
          <w:rPr>
            <w:rStyle w:val="Hyperlink"/>
          </w:rPr>
          <w:t>cancerscreening@health.gov.au</w:t>
        </w:r>
      </w:hyperlink>
      <w:bookmarkEnd w:id="0"/>
    </w:p>
    <w:sectPr w:rsidR="00A26710" w:rsidRPr="00A26710" w:rsidSect="009F0DD4">
      <w:pgSz w:w="11906" w:h="16838"/>
      <w:pgMar w:top="567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816A" w14:textId="77777777" w:rsidR="00DA0CE6" w:rsidRDefault="00DA0CE6" w:rsidP="00B43D9F">
      <w:pPr>
        <w:spacing w:after="0" w:line="240" w:lineRule="auto"/>
      </w:pPr>
      <w:r>
        <w:separator/>
      </w:r>
    </w:p>
  </w:endnote>
  <w:endnote w:type="continuationSeparator" w:id="0">
    <w:p w14:paraId="63C94F0D" w14:textId="77777777" w:rsidR="00DA0CE6" w:rsidRDefault="00DA0CE6" w:rsidP="00B43D9F">
      <w:pPr>
        <w:spacing w:after="0" w:line="240" w:lineRule="auto"/>
      </w:pPr>
      <w:r>
        <w:continuationSeparator/>
      </w:r>
    </w:p>
  </w:endnote>
  <w:endnote w:type="continuationNotice" w:id="1">
    <w:p w14:paraId="0E6583DF" w14:textId="77777777" w:rsidR="00DA0CE6" w:rsidRDefault="00DA0C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AF75" w14:textId="500098B3" w:rsidR="005C6958" w:rsidRDefault="005C6958">
    <w:pPr>
      <w:pStyle w:val="Footer"/>
    </w:pPr>
    <w:r>
      <w:rPr>
        <w:color w:val="0E406A"/>
      </w:rPr>
      <w:t>Quick read</w:t>
    </w:r>
    <w:r w:rsidRPr="005C17FF">
      <w:rPr>
        <w:color w:val="0E406A"/>
      </w:rPr>
      <w:t xml:space="preserve"> guide | Alternative Access to </w:t>
    </w:r>
    <w:r>
      <w:rPr>
        <w:color w:val="0E406A"/>
      </w:rPr>
      <w:t>K</w:t>
    </w:r>
    <w:r w:rsidRPr="005C17FF">
      <w:rPr>
        <w:color w:val="0E406A"/>
      </w:rPr>
      <w:t>its Model</w:t>
    </w:r>
    <w:r>
      <w:rPr>
        <w:color w:val="0E406A"/>
      </w:rPr>
      <w:t>. V2.0</w:t>
    </w:r>
    <w:r>
      <w:rPr>
        <w:color w:val="0E406A"/>
      </w:rPr>
      <w:tab/>
      <w:t xml:space="preserve">Page </w:t>
    </w:r>
    <w:r w:rsidR="00B10A61">
      <w:rPr>
        <w:color w:val="0E406A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22AF" w14:textId="0F6A2F55" w:rsidR="00E31784" w:rsidRPr="005C17FF" w:rsidRDefault="00A26710" w:rsidP="008204A8">
    <w:pPr>
      <w:pStyle w:val="Footer"/>
      <w:rPr>
        <w:color w:val="0E406A"/>
      </w:rPr>
    </w:pPr>
    <w:r>
      <w:rPr>
        <w:color w:val="0E406A"/>
      </w:rPr>
      <w:t>Quick read</w:t>
    </w:r>
    <w:r w:rsidR="00E31784" w:rsidRPr="005C17FF">
      <w:rPr>
        <w:color w:val="0E406A"/>
      </w:rPr>
      <w:t xml:space="preserve"> guide | Alternative Access to </w:t>
    </w:r>
    <w:r w:rsidR="00E31784">
      <w:rPr>
        <w:color w:val="0E406A"/>
      </w:rPr>
      <w:t>K</w:t>
    </w:r>
    <w:r w:rsidR="00E31784" w:rsidRPr="005C17FF">
      <w:rPr>
        <w:color w:val="0E406A"/>
      </w:rPr>
      <w:t>its Model</w:t>
    </w:r>
    <w:r w:rsidR="007C0CE5">
      <w:rPr>
        <w:color w:val="0E406A"/>
      </w:rPr>
      <w:t>. V</w:t>
    </w:r>
    <w:r>
      <w:rPr>
        <w:color w:val="0E406A"/>
      </w:rPr>
      <w:t>2.0</w:t>
    </w:r>
    <w:r w:rsidR="00E31784">
      <w:rPr>
        <w:color w:val="0E406A"/>
      </w:rPr>
      <w:tab/>
      <w:t xml:space="preserve">Page </w:t>
    </w:r>
    <w:r w:rsidR="00B10A61">
      <w:rPr>
        <w:color w:val="0E406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DD62" w14:textId="77777777" w:rsidR="00DA0CE6" w:rsidRDefault="00DA0CE6" w:rsidP="00B43D9F">
      <w:pPr>
        <w:spacing w:after="0" w:line="240" w:lineRule="auto"/>
      </w:pPr>
      <w:r>
        <w:separator/>
      </w:r>
    </w:p>
  </w:footnote>
  <w:footnote w:type="continuationSeparator" w:id="0">
    <w:p w14:paraId="54D54CFE" w14:textId="77777777" w:rsidR="00DA0CE6" w:rsidRDefault="00DA0CE6" w:rsidP="00B43D9F">
      <w:pPr>
        <w:spacing w:after="0" w:line="240" w:lineRule="auto"/>
      </w:pPr>
      <w:r>
        <w:continuationSeparator/>
      </w:r>
    </w:p>
  </w:footnote>
  <w:footnote w:type="continuationNotice" w:id="1">
    <w:p w14:paraId="567E9A13" w14:textId="77777777" w:rsidR="00DA0CE6" w:rsidRDefault="00DA0C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9E1"/>
    <w:multiLevelType w:val="hybridMultilevel"/>
    <w:tmpl w:val="013A6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1F3"/>
    <w:multiLevelType w:val="hybridMultilevel"/>
    <w:tmpl w:val="DDC2D98A"/>
    <w:lvl w:ilvl="0" w:tplc="05A61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8A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85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68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AC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28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CB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61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E8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A4796"/>
    <w:multiLevelType w:val="hybridMultilevel"/>
    <w:tmpl w:val="F0884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60BF"/>
    <w:multiLevelType w:val="hybridMultilevel"/>
    <w:tmpl w:val="A2065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424ED"/>
    <w:multiLevelType w:val="hybridMultilevel"/>
    <w:tmpl w:val="AB5EC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516E"/>
    <w:multiLevelType w:val="hybridMultilevel"/>
    <w:tmpl w:val="70284690"/>
    <w:lvl w:ilvl="0" w:tplc="33247D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A32FE"/>
    <w:multiLevelType w:val="hybridMultilevel"/>
    <w:tmpl w:val="F3D03C92"/>
    <w:lvl w:ilvl="0" w:tplc="33247D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9A158E"/>
    <w:multiLevelType w:val="hybridMultilevel"/>
    <w:tmpl w:val="DB18A68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80E46"/>
    <w:multiLevelType w:val="multilevel"/>
    <w:tmpl w:val="244A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CD1EBF"/>
    <w:multiLevelType w:val="multilevel"/>
    <w:tmpl w:val="69F4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D1AD6"/>
    <w:multiLevelType w:val="hybridMultilevel"/>
    <w:tmpl w:val="4BBE2646"/>
    <w:lvl w:ilvl="0" w:tplc="A888E32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A31F9"/>
    <w:multiLevelType w:val="hybridMultilevel"/>
    <w:tmpl w:val="C3BA46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905D3"/>
    <w:multiLevelType w:val="hybridMultilevel"/>
    <w:tmpl w:val="59E86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A1F46"/>
    <w:multiLevelType w:val="hybridMultilevel"/>
    <w:tmpl w:val="CEA88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2A2D6A"/>
    <w:multiLevelType w:val="multilevel"/>
    <w:tmpl w:val="1446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92350"/>
    <w:multiLevelType w:val="hybridMultilevel"/>
    <w:tmpl w:val="C6E2705C"/>
    <w:lvl w:ilvl="0" w:tplc="E3B2D8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ED436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A2CB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C8071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C747B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A8C3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648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0E0C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0810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668F4F5F"/>
    <w:multiLevelType w:val="hybridMultilevel"/>
    <w:tmpl w:val="3CAE7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097E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B767C"/>
    <w:multiLevelType w:val="hybridMultilevel"/>
    <w:tmpl w:val="D3785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D3EC4"/>
    <w:multiLevelType w:val="hybridMultilevel"/>
    <w:tmpl w:val="549C4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E4A65"/>
    <w:multiLevelType w:val="hybridMultilevel"/>
    <w:tmpl w:val="A61C0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41EB"/>
    <w:multiLevelType w:val="hybridMultilevel"/>
    <w:tmpl w:val="055CF1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A386C"/>
    <w:multiLevelType w:val="hybridMultilevel"/>
    <w:tmpl w:val="A8484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C462C"/>
    <w:multiLevelType w:val="hybridMultilevel"/>
    <w:tmpl w:val="72268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6067F"/>
    <w:multiLevelType w:val="hybridMultilevel"/>
    <w:tmpl w:val="E56AC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23572">
    <w:abstractNumId w:val="16"/>
  </w:num>
  <w:num w:numId="2" w16cid:durableId="1550729420">
    <w:abstractNumId w:val="18"/>
  </w:num>
  <w:num w:numId="3" w16cid:durableId="927079080">
    <w:abstractNumId w:val="0"/>
  </w:num>
  <w:num w:numId="4" w16cid:durableId="1636983598">
    <w:abstractNumId w:val="2"/>
  </w:num>
  <w:num w:numId="5" w16cid:durableId="3478590">
    <w:abstractNumId w:val="17"/>
  </w:num>
  <w:num w:numId="6" w16cid:durableId="1066101901">
    <w:abstractNumId w:val="22"/>
  </w:num>
  <w:num w:numId="7" w16cid:durableId="1432437343">
    <w:abstractNumId w:val="12"/>
  </w:num>
  <w:num w:numId="8" w16cid:durableId="1170830965">
    <w:abstractNumId w:val="21"/>
  </w:num>
  <w:num w:numId="9" w16cid:durableId="322702979">
    <w:abstractNumId w:val="23"/>
  </w:num>
  <w:num w:numId="10" w16cid:durableId="709646775">
    <w:abstractNumId w:val="9"/>
  </w:num>
  <w:num w:numId="11" w16cid:durableId="921184116">
    <w:abstractNumId w:val="14"/>
  </w:num>
  <w:num w:numId="12" w16cid:durableId="1418286695">
    <w:abstractNumId w:val="15"/>
  </w:num>
  <w:num w:numId="13" w16cid:durableId="585115823">
    <w:abstractNumId w:val="1"/>
  </w:num>
  <w:num w:numId="14" w16cid:durableId="1187910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4546553">
    <w:abstractNumId w:val="3"/>
  </w:num>
  <w:num w:numId="16" w16cid:durableId="969750849">
    <w:abstractNumId w:val="4"/>
  </w:num>
  <w:num w:numId="17" w16cid:durableId="1002897537">
    <w:abstractNumId w:val="19"/>
  </w:num>
  <w:num w:numId="18" w16cid:durableId="2007316769">
    <w:abstractNumId w:val="20"/>
  </w:num>
  <w:num w:numId="19" w16cid:durableId="447355346">
    <w:abstractNumId w:val="7"/>
  </w:num>
  <w:num w:numId="20" w16cid:durableId="402144254">
    <w:abstractNumId w:val="11"/>
  </w:num>
  <w:num w:numId="21" w16cid:durableId="1261067471">
    <w:abstractNumId w:val="5"/>
  </w:num>
  <w:num w:numId="22" w16cid:durableId="117185715">
    <w:abstractNumId w:val="10"/>
  </w:num>
  <w:num w:numId="23" w16cid:durableId="757289073">
    <w:abstractNumId w:val="13"/>
  </w:num>
  <w:num w:numId="24" w16cid:durableId="24754305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235C723-6F97-44A0-8F63-E51221CD62C8}"/>
    <w:docVar w:name="dgnword-eventsink" w:val="622233776"/>
  </w:docVars>
  <w:rsids>
    <w:rsidRoot w:val="005C63D8"/>
    <w:rsid w:val="00000F1A"/>
    <w:rsid w:val="00001CCB"/>
    <w:rsid w:val="00002FA5"/>
    <w:rsid w:val="00003017"/>
    <w:rsid w:val="00004D47"/>
    <w:rsid w:val="00004DD2"/>
    <w:rsid w:val="000065A1"/>
    <w:rsid w:val="00006D20"/>
    <w:rsid w:val="000103BD"/>
    <w:rsid w:val="00010D8D"/>
    <w:rsid w:val="0001243F"/>
    <w:rsid w:val="000135E9"/>
    <w:rsid w:val="00013C6A"/>
    <w:rsid w:val="0001686C"/>
    <w:rsid w:val="00016E0E"/>
    <w:rsid w:val="00016F77"/>
    <w:rsid w:val="0001727A"/>
    <w:rsid w:val="0001793F"/>
    <w:rsid w:val="00017E1B"/>
    <w:rsid w:val="00020317"/>
    <w:rsid w:val="00020728"/>
    <w:rsid w:val="00021E2A"/>
    <w:rsid w:val="00021E6A"/>
    <w:rsid w:val="0002251B"/>
    <w:rsid w:val="000237CB"/>
    <w:rsid w:val="000247BF"/>
    <w:rsid w:val="00026CE1"/>
    <w:rsid w:val="00026FC0"/>
    <w:rsid w:val="0002790A"/>
    <w:rsid w:val="00030896"/>
    <w:rsid w:val="00032342"/>
    <w:rsid w:val="00032A91"/>
    <w:rsid w:val="00033458"/>
    <w:rsid w:val="00033CE8"/>
    <w:rsid w:val="00035252"/>
    <w:rsid w:val="000354D3"/>
    <w:rsid w:val="00035ADD"/>
    <w:rsid w:val="00035C48"/>
    <w:rsid w:val="00037463"/>
    <w:rsid w:val="0003777B"/>
    <w:rsid w:val="00041794"/>
    <w:rsid w:val="00042385"/>
    <w:rsid w:val="00042DBD"/>
    <w:rsid w:val="000439E5"/>
    <w:rsid w:val="00044448"/>
    <w:rsid w:val="000458FE"/>
    <w:rsid w:val="0004728F"/>
    <w:rsid w:val="00051289"/>
    <w:rsid w:val="000514F3"/>
    <w:rsid w:val="00052435"/>
    <w:rsid w:val="00053C88"/>
    <w:rsid w:val="0005510A"/>
    <w:rsid w:val="000551CB"/>
    <w:rsid w:val="00055C54"/>
    <w:rsid w:val="00056738"/>
    <w:rsid w:val="00056ADA"/>
    <w:rsid w:val="00060BD7"/>
    <w:rsid w:val="00063461"/>
    <w:rsid w:val="0006397B"/>
    <w:rsid w:val="00063D64"/>
    <w:rsid w:val="00065110"/>
    <w:rsid w:val="0006622B"/>
    <w:rsid w:val="00066F87"/>
    <w:rsid w:val="000673BD"/>
    <w:rsid w:val="0006785A"/>
    <w:rsid w:val="000678FC"/>
    <w:rsid w:val="00067C32"/>
    <w:rsid w:val="00070B91"/>
    <w:rsid w:val="0007237B"/>
    <w:rsid w:val="00073499"/>
    <w:rsid w:val="0007396F"/>
    <w:rsid w:val="00074D87"/>
    <w:rsid w:val="000752AE"/>
    <w:rsid w:val="000758D8"/>
    <w:rsid w:val="00076D91"/>
    <w:rsid w:val="000772B8"/>
    <w:rsid w:val="00077C98"/>
    <w:rsid w:val="00077DC5"/>
    <w:rsid w:val="00080ED6"/>
    <w:rsid w:val="00082638"/>
    <w:rsid w:val="0008390B"/>
    <w:rsid w:val="000842BF"/>
    <w:rsid w:val="0008529F"/>
    <w:rsid w:val="00085360"/>
    <w:rsid w:val="00086444"/>
    <w:rsid w:val="0008798C"/>
    <w:rsid w:val="000909EF"/>
    <w:rsid w:val="0009320E"/>
    <w:rsid w:val="00093CD2"/>
    <w:rsid w:val="00093E0A"/>
    <w:rsid w:val="00096880"/>
    <w:rsid w:val="00096E6B"/>
    <w:rsid w:val="00097244"/>
    <w:rsid w:val="00097DE6"/>
    <w:rsid w:val="000A06C9"/>
    <w:rsid w:val="000A1D2B"/>
    <w:rsid w:val="000A25BA"/>
    <w:rsid w:val="000A28AE"/>
    <w:rsid w:val="000A4425"/>
    <w:rsid w:val="000A63CD"/>
    <w:rsid w:val="000A6599"/>
    <w:rsid w:val="000A6CA1"/>
    <w:rsid w:val="000A6FC8"/>
    <w:rsid w:val="000B0E50"/>
    <w:rsid w:val="000B1A8B"/>
    <w:rsid w:val="000B35F5"/>
    <w:rsid w:val="000B5692"/>
    <w:rsid w:val="000B6091"/>
    <w:rsid w:val="000B6D5B"/>
    <w:rsid w:val="000B733C"/>
    <w:rsid w:val="000C01DA"/>
    <w:rsid w:val="000C2AC5"/>
    <w:rsid w:val="000C4643"/>
    <w:rsid w:val="000C58E0"/>
    <w:rsid w:val="000C6345"/>
    <w:rsid w:val="000D0C50"/>
    <w:rsid w:val="000D2626"/>
    <w:rsid w:val="000D3A6B"/>
    <w:rsid w:val="000D4B0A"/>
    <w:rsid w:val="000D4C05"/>
    <w:rsid w:val="000D4D81"/>
    <w:rsid w:val="000D64CA"/>
    <w:rsid w:val="000D65EC"/>
    <w:rsid w:val="000D69F5"/>
    <w:rsid w:val="000D6A59"/>
    <w:rsid w:val="000E1BEA"/>
    <w:rsid w:val="000E2B7B"/>
    <w:rsid w:val="000E3AB6"/>
    <w:rsid w:val="000E3B30"/>
    <w:rsid w:val="000E4310"/>
    <w:rsid w:val="000E57F7"/>
    <w:rsid w:val="000E63A9"/>
    <w:rsid w:val="000E75FC"/>
    <w:rsid w:val="000E7D2C"/>
    <w:rsid w:val="000F02B6"/>
    <w:rsid w:val="000F1721"/>
    <w:rsid w:val="000F17AE"/>
    <w:rsid w:val="000F30B0"/>
    <w:rsid w:val="000F38D5"/>
    <w:rsid w:val="000F632A"/>
    <w:rsid w:val="000F6769"/>
    <w:rsid w:val="000F68D9"/>
    <w:rsid w:val="000F6E3E"/>
    <w:rsid w:val="001005F7"/>
    <w:rsid w:val="00101983"/>
    <w:rsid w:val="0010218A"/>
    <w:rsid w:val="0010302D"/>
    <w:rsid w:val="0010479C"/>
    <w:rsid w:val="001053A6"/>
    <w:rsid w:val="001068A9"/>
    <w:rsid w:val="00107077"/>
    <w:rsid w:val="001074AB"/>
    <w:rsid w:val="001077AF"/>
    <w:rsid w:val="00110BEB"/>
    <w:rsid w:val="00111179"/>
    <w:rsid w:val="0011176B"/>
    <w:rsid w:val="00112037"/>
    <w:rsid w:val="001145B0"/>
    <w:rsid w:val="001145CA"/>
    <w:rsid w:val="001148C7"/>
    <w:rsid w:val="001158D2"/>
    <w:rsid w:val="00115BE8"/>
    <w:rsid w:val="00115E52"/>
    <w:rsid w:val="00115F7B"/>
    <w:rsid w:val="001160DC"/>
    <w:rsid w:val="00117852"/>
    <w:rsid w:val="001178FB"/>
    <w:rsid w:val="00120923"/>
    <w:rsid w:val="00125B93"/>
    <w:rsid w:val="001266FD"/>
    <w:rsid w:val="00127E3F"/>
    <w:rsid w:val="00130A02"/>
    <w:rsid w:val="001324C5"/>
    <w:rsid w:val="001330F7"/>
    <w:rsid w:val="001331FE"/>
    <w:rsid w:val="00136B22"/>
    <w:rsid w:val="00137266"/>
    <w:rsid w:val="001412F2"/>
    <w:rsid w:val="00144984"/>
    <w:rsid w:val="00145D61"/>
    <w:rsid w:val="00147AA5"/>
    <w:rsid w:val="00150026"/>
    <w:rsid w:val="00150B46"/>
    <w:rsid w:val="001512CB"/>
    <w:rsid w:val="00151A4D"/>
    <w:rsid w:val="001528EC"/>
    <w:rsid w:val="00155F1E"/>
    <w:rsid w:val="001562A8"/>
    <w:rsid w:val="00157A0E"/>
    <w:rsid w:val="00160231"/>
    <w:rsid w:val="001602EF"/>
    <w:rsid w:val="00161126"/>
    <w:rsid w:val="00162376"/>
    <w:rsid w:val="00163734"/>
    <w:rsid w:val="00165273"/>
    <w:rsid w:val="00165A77"/>
    <w:rsid w:val="00165F06"/>
    <w:rsid w:val="00167638"/>
    <w:rsid w:val="00171116"/>
    <w:rsid w:val="0017295C"/>
    <w:rsid w:val="001737F9"/>
    <w:rsid w:val="00174706"/>
    <w:rsid w:val="00174DA5"/>
    <w:rsid w:val="00175BE2"/>
    <w:rsid w:val="00177BEC"/>
    <w:rsid w:val="0018070A"/>
    <w:rsid w:val="00182097"/>
    <w:rsid w:val="00182E28"/>
    <w:rsid w:val="0018324D"/>
    <w:rsid w:val="00183595"/>
    <w:rsid w:val="0018362D"/>
    <w:rsid w:val="00183BFC"/>
    <w:rsid w:val="001844C2"/>
    <w:rsid w:val="001847D4"/>
    <w:rsid w:val="00186315"/>
    <w:rsid w:val="00186D5E"/>
    <w:rsid w:val="001871B0"/>
    <w:rsid w:val="00187485"/>
    <w:rsid w:val="0019031D"/>
    <w:rsid w:val="00191B26"/>
    <w:rsid w:val="001924A1"/>
    <w:rsid w:val="00192CAB"/>
    <w:rsid w:val="001939F9"/>
    <w:rsid w:val="00197D85"/>
    <w:rsid w:val="001A0EB2"/>
    <w:rsid w:val="001A2476"/>
    <w:rsid w:val="001A2534"/>
    <w:rsid w:val="001A2A5B"/>
    <w:rsid w:val="001A6670"/>
    <w:rsid w:val="001A6A20"/>
    <w:rsid w:val="001A7EFF"/>
    <w:rsid w:val="001B00D5"/>
    <w:rsid w:val="001B297B"/>
    <w:rsid w:val="001B33A1"/>
    <w:rsid w:val="001B3755"/>
    <w:rsid w:val="001B5D7E"/>
    <w:rsid w:val="001B69DF"/>
    <w:rsid w:val="001B7B2B"/>
    <w:rsid w:val="001B7D51"/>
    <w:rsid w:val="001C043C"/>
    <w:rsid w:val="001C15A7"/>
    <w:rsid w:val="001C172D"/>
    <w:rsid w:val="001C2538"/>
    <w:rsid w:val="001C3AF2"/>
    <w:rsid w:val="001C4E76"/>
    <w:rsid w:val="001C543C"/>
    <w:rsid w:val="001C5CB4"/>
    <w:rsid w:val="001C636C"/>
    <w:rsid w:val="001D02A0"/>
    <w:rsid w:val="001D0AE4"/>
    <w:rsid w:val="001D0E25"/>
    <w:rsid w:val="001D0EAA"/>
    <w:rsid w:val="001D2982"/>
    <w:rsid w:val="001D2F24"/>
    <w:rsid w:val="001D3454"/>
    <w:rsid w:val="001D4022"/>
    <w:rsid w:val="001D4379"/>
    <w:rsid w:val="001D4B3D"/>
    <w:rsid w:val="001D4CC2"/>
    <w:rsid w:val="001D61B1"/>
    <w:rsid w:val="001D632D"/>
    <w:rsid w:val="001D648B"/>
    <w:rsid w:val="001D6B26"/>
    <w:rsid w:val="001D7E31"/>
    <w:rsid w:val="001E2902"/>
    <w:rsid w:val="001E2E21"/>
    <w:rsid w:val="001E36ED"/>
    <w:rsid w:val="001E3FA4"/>
    <w:rsid w:val="001E5846"/>
    <w:rsid w:val="001E5E50"/>
    <w:rsid w:val="001E61C6"/>
    <w:rsid w:val="001F0F2A"/>
    <w:rsid w:val="001F0F99"/>
    <w:rsid w:val="001F147A"/>
    <w:rsid w:val="001F2DBC"/>
    <w:rsid w:val="001F2F1F"/>
    <w:rsid w:val="001F4CA7"/>
    <w:rsid w:val="001F5FB2"/>
    <w:rsid w:val="001F614A"/>
    <w:rsid w:val="001F7FAE"/>
    <w:rsid w:val="00201E38"/>
    <w:rsid w:val="00202A3D"/>
    <w:rsid w:val="002031A5"/>
    <w:rsid w:val="00203F2B"/>
    <w:rsid w:val="00204767"/>
    <w:rsid w:val="0020527C"/>
    <w:rsid w:val="002053CC"/>
    <w:rsid w:val="002062F7"/>
    <w:rsid w:val="00206498"/>
    <w:rsid w:val="0021013F"/>
    <w:rsid w:val="002107B0"/>
    <w:rsid w:val="0021203A"/>
    <w:rsid w:val="00212236"/>
    <w:rsid w:val="00212BEC"/>
    <w:rsid w:val="0021323C"/>
    <w:rsid w:val="00214126"/>
    <w:rsid w:val="00214DE4"/>
    <w:rsid w:val="0021581A"/>
    <w:rsid w:val="00216884"/>
    <w:rsid w:val="0021799D"/>
    <w:rsid w:val="00217DDC"/>
    <w:rsid w:val="00222C24"/>
    <w:rsid w:val="00223B71"/>
    <w:rsid w:val="00224CB5"/>
    <w:rsid w:val="0022555C"/>
    <w:rsid w:val="00226244"/>
    <w:rsid w:val="002262BD"/>
    <w:rsid w:val="00230720"/>
    <w:rsid w:val="002314E0"/>
    <w:rsid w:val="0023202C"/>
    <w:rsid w:val="00236A76"/>
    <w:rsid w:val="002376AD"/>
    <w:rsid w:val="0024123A"/>
    <w:rsid w:val="00241384"/>
    <w:rsid w:val="00241B19"/>
    <w:rsid w:val="00242B7A"/>
    <w:rsid w:val="0024413F"/>
    <w:rsid w:val="00244455"/>
    <w:rsid w:val="00244F48"/>
    <w:rsid w:val="002453DE"/>
    <w:rsid w:val="00245902"/>
    <w:rsid w:val="00245AFC"/>
    <w:rsid w:val="002508A2"/>
    <w:rsid w:val="00250E6A"/>
    <w:rsid w:val="00252109"/>
    <w:rsid w:val="00253306"/>
    <w:rsid w:val="0025368F"/>
    <w:rsid w:val="0025397D"/>
    <w:rsid w:val="00255486"/>
    <w:rsid w:val="00255A66"/>
    <w:rsid w:val="00255E13"/>
    <w:rsid w:val="00255ECC"/>
    <w:rsid w:val="00260C04"/>
    <w:rsid w:val="0026261E"/>
    <w:rsid w:val="00262DCE"/>
    <w:rsid w:val="00263A32"/>
    <w:rsid w:val="0026469C"/>
    <w:rsid w:val="002654EF"/>
    <w:rsid w:val="00265C5B"/>
    <w:rsid w:val="00270AEF"/>
    <w:rsid w:val="00271342"/>
    <w:rsid w:val="00272FB0"/>
    <w:rsid w:val="00276CE1"/>
    <w:rsid w:val="00277813"/>
    <w:rsid w:val="0028061C"/>
    <w:rsid w:val="002813F8"/>
    <w:rsid w:val="00283026"/>
    <w:rsid w:val="00283B15"/>
    <w:rsid w:val="00285084"/>
    <w:rsid w:val="0028740A"/>
    <w:rsid w:val="00287B18"/>
    <w:rsid w:val="0029023A"/>
    <w:rsid w:val="002906CD"/>
    <w:rsid w:val="00292564"/>
    <w:rsid w:val="002925E5"/>
    <w:rsid w:val="00296121"/>
    <w:rsid w:val="00296243"/>
    <w:rsid w:val="002A09A0"/>
    <w:rsid w:val="002A2F63"/>
    <w:rsid w:val="002A3B4C"/>
    <w:rsid w:val="002A4201"/>
    <w:rsid w:val="002A4625"/>
    <w:rsid w:val="002A474A"/>
    <w:rsid w:val="002A4896"/>
    <w:rsid w:val="002A58A3"/>
    <w:rsid w:val="002A7A80"/>
    <w:rsid w:val="002B1BA2"/>
    <w:rsid w:val="002B2111"/>
    <w:rsid w:val="002B2889"/>
    <w:rsid w:val="002B28D2"/>
    <w:rsid w:val="002B3A79"/>
    <w:rsid w:val="002B638C"/>
    <w:rsid w:val="002C2B1A"/>
    <w:rsid w:val="002C36EC"/>
    <w:rsid w:val="002C3A2D"/>
    <w:rsid w:val="002C3EB6"/>
    <w:rsid w:val="002C4D1C"/>
    <w:rsid w:val="002C7F60"/>
    <w:rsid w:val="002D0041"/>
    <w:rsid w:val="002D10A0"/>
    <w:rsid w:val="002D186E"/>
    <w:rsid w:val="002D354B"/>
    <w:rsid w:val="002D439D"/>
    <w:rsid w:val="002D4F9F"/>
    <w:rsid w:val="002D7ECF"/>
    <w:rsid w:val="002E01CB"/>
    <w:rsid w:val="002E1573"/>
    <w:rsid w:val="002E1AC7"/>
    <w:rsid w:val="002E21C0"/>
    <w:rsid w:val="002E2750"/>
    <w:rsid w:val="002E2CF5"/>
    <w:rsid w:val="002E477C"/>
    <w:rsid w:val="002E5268"/>
    <w:rsid w:val="002E6DAD"/>
    <w:rsid w:val="002E7982"/>
    <w:rsid w:val="002E7E64"/>
    <w:rsid w:val="002F0F52"/>
    <w:rsid w:val="002F30BA"/>
    <w:rsid w:val="002F3829"/>
    <w:rsid w:val="002F3B69"/>
    <w:rsid w:val="002F511D"/>
    <w:rsid w:val="002F5E3F"/>
    <w:rsid w:val="002F607F"/>
    <w:rsid w:val="002F7DD6"/>
    <w:rsid w:val="0030093E"/>
    <w:rsid w:val="00300BB0"/>
    <w:rsid w:val="00300BFD"/>
    <w:rsid w:val="0030392C"/>
    <w:rsid w:val="00304DF5"/>
    <w:rsid w:val="003050DA"/>
    <w:rsid w:val="0030541C"/>
    <w:rsid w:val="0030555E"/>
    <w:rsid w:val="0030614F"/>
    <w:rsid w:val="003062F0"/>
    <w:rsid w:val="00306BDF"/>
    <w:rsid w:val="00306EDC"/>
    <w:rsid w:val="00307A59"/>
    <w:rsid w:val="003138E7"/>
    <w:rsid w:val="003147DD"/>
    <w:rsid w:val="0031498C"/>
    <w:rsid w:val="00314C51"/>
    <w:rsid w:val="00315834"/>
    <w:rsid w:val="00315C58"/>
    <w:rsid w:val="003167EA"/>
    <w:rsid w:val="00316A2C"/>
    <w:rsid w:val="00317179"/>
    <w:rsid w:val="00321824"/>
    <w:rsid w:val="0032415B"/>
    <w:rsid w:val="00327B15"/>
    <w:rsid w:val="00327CCF"/>
    <w:rsid w:val="00331577"/>
    <w:rsid w:val="00332C89"/>
    <w:rsid w:val="0033304B"/>
    <w:rsid w:val="00333EB9"/>
    <w:rsid w:val="00333EFE"/>
    <w:rsid w:val="00336204"/>
    <w:rsid w:val="00337531"/>
    <w:rsid w:val="00337E43"/>
    <w:rsid w:val="00340952"/>
    <w:rsid w:val="00340D5B"/>
    <w:rsid w:val="00341A89"/>
    <w:rsid w:val="00342CFB"/>
    <w:rsid w:val="00345619"/>
    <w:rsid w:val="00345954"/>
    <w:rsid w:val="00346495"/>
    <w:rsid w:val="00346E17"/>
    <w:rsid w:val="00350A11"/>
    <w:rsid w:val="00350DBD"/>
    <w:rsid w:val="00351D9F"/>
    <w:rsid w:val="0035414F"/>
    <w:rsid w:val="00354A27"/>
    <w:rsid w:val="00354C94"/>
    <w:rsid w:val="003568CF"/>
    <w:rsid w:val="003571C7"/>
    <w:rsid w:val="0036007B"/>
    <w:rsid w:val="00361055"/>
    <w:rsid w:val="00362010"/>
    <w:rsid w:val="003624FC"/>
    <w:rsid w:val="00363C02"/>
    <w:rsid w:val="00365375"/>
    <w:rsid w:val="0036580D"/>
    <w:rsid w:val="00372242"/>
    <w:rsid w:val="00372371"/>
    <w:rsid w:val="00372619"/>
    <w:rsid w:val="00372C6D"/>
    <w:rsid w:val="00374096"/>
    <w:rsid w:val="00374CD1"/>
    <w:rsid w:val="00375DDA"/>
    <w:rsid w:val="00376418"/>
    <w:rsid w:val="00376508"/>
    <w:rsid w:val="00377AD6"/>
    <w:rsid w:val="003811DB"/>
    <w:rsid w:val="00382181"/>
    <w:rsid w:val="00382C7F"/>
    <w:rsid w:val="003832FB"/>
    <w:rsid w:val="00383733"/>
    <w:rsid w:val="003845AC"/>
    <w:rsid w:val="003849E5"/>
    <w:rsid w:val="00384EB9"/>
    <w:rsid w:val="003853BC"/>
    <w:rsid w:val="003856A7"/>
    <w:rsid w:val="0038576F"/>
    <w:rsid w:val="00385C33"/>
    <w:rsid w:val="00385E0E"/>
    <w:rsid w:val="00387FF8"/>
    <w:rsid w:val="0039200B"/>
    <w:rsid w:val="0039228C"/>
    <w:rsid w:val="00392829"/>
    <w:rsid w:val="0039409E"/>
    <w:rsid w:val="00397FF4"/>
    <w:rsid w:val="003A00EB"/>
    <w:rsid w:val="003A0B31"/>
    <w:rsid w:val="003A1831"/>
    <w:rsid w:val="003A20AC"/>
    <w:rsid w:val="003A2FE4"/>
    <w:rsid w:val="003A3123"/>
    <w:rsid w:val="003A3214"/>
    <w:rsid w:val="003A35EE"/>
    <w:rsid w:val="003A3AAA"/>
    <w:rsid w:val="003A6748"/>
    <w:rsid w:val="003B2C2F"/>
    <w:rsid w:val="003B3CED"/>
    <w:rsid w:val="003B433C"/>
    <w:rsid w:val="003B50C0"/>
    <w:rsid w:val="003B687D"/>
    <w:rsid w:val="003B7418"/>
    <w:rsid w:val="003B78D6"/>
    <w:rsid w:val="003C360F"/>
    <w:rsid w:val="003C4181"/>
    <w:rsid w:val="003C63F5"/>
    <w:rsid w:val="003C66A6"/>
    <w:rsid w:val="003C6737"/>
    <w:rsid w:val="003D2CB0"/>
    <w:rsid w:val="003D2F15"/>
    <w:rsid w:val="003D51AE"/>
    <w:rsid w:val="003D647C"/>
    <w:rsid w:val="003D75B6"/>
    <w:rsid w:val="003D7E6D"/>
    <w:rsid w:val="003E0AEE"/>
    <w:rsid w:val="003E1739"/>
    <w:rsid w:val="003E188F"/>
    <w:rsid w:val="003E1929"/>
    <w:rsid w:val="003E213E"/>
    <w:rsid w:val="003E30AE"/>
    <w:rsid w:val="003E3269"/>
    <w:rsid w:val="003E4BB1"/>
    <w:rsid w:val="003E4D17"/>
    <w:rsid w:val="003E5181"/>
    <w:rsid w:val="003E5EDB"/>
    <w:rsid w:val="003E6082"/>
    <w:rsid w:val="003F06BB"/>
    <w:rsid w:val="003F18DC"/>
    <w:rsid w:val="003F1927"/>
    <w:rsid w:val="003F3C10"/>
    <w:rsid w:val="003F4EE3"/>
    <w:rsid w:val="003F5E2C"/>
    <w:rsid w:val="003F7447"/>
    <w:rsid w:val="003F7523"/>
    <w:rsid w:val="0040078D"/>
    <w:rsid w:val="004018B6"/>
    <w:rsid w:val="00402300"/>
    <w:rsid w:val="00402FA9"/>
    <w:rsid w:val="004037DD"/>
    <w:rsid w:val="00404AC3"/>
    <w:rsid w:val="004063D3"/>
    <w:rsid w:val="00406CD0"/>
    <w:rsid w:val="00407B50"/>
    <w:rsid w:val="00407CEE"/>
    <w:rsid w:val="00410F27"/>
    <w:rsid w:val="0041307A"/>
    <w:rsid w:val="004134B4"/>
    <w:rsid w:val="00413937"/>
    <w:rsid w:val="00413DAE"/>
    <w:rsid w:val="004149AB"/>
    <w:rsid w:val="00423671"/>
    <w:rsid w:val="00424030"/>
    <w:rsid w:val="00425F84"/>
    <w:rsid w:val="0042611F"/>
    <w:rsid w:val="00426226"/>
    <w:rsid w:val="004267DE"/>
    <w:rsid w:val="00427A3C"/>
    <w:rsid w:val="004315A7"/>
    <w:rsid w:val="00431B51"/>
    <w:rsid w:val="00431E8B"/>
    <w:rsid w:val="004320FB"/>
    <w:rsid w:val="004323E7"/>
    <w:rsid w:val="00432703"/>
    <w:rsid w:val="00432C19"/>
    <w:rsid w:val="0043574E"/>
    <w:rsid w:val="00436A36"/>
    <w:rsid w:val="00436D08"/>
    <w:rsid w:val="00437F21"/>
    <w:rsid w:val="0044038E"/>
    <w:rsid w:val="004429F6"/>
    <w:rsid w:val="00445DB6"/>
    <w:rsid w:val="0045068F"/>
    <w:rsid w:val="00451E0F"/>
    <w:rsid w:val="00452B5C"/>
    <w:rsid w:val="00454A85"/>
    <w:rsid w:val="00454E57"/>
    <w:rsid w:val="00455F6A"/>
    <w:rsid w:val="00456249"/>
    <w:rsid w:val="004608F0"/>
    <w:rsid w:val="00460991"/>
    <w:rsid w:val="00460A2F"/>
    <w:rsid w:val="00462932"/>
    <w:rsid w:val="004633F0"/>
    <w:rsid w:val="004640F9"/>
    <w:rsid w:val="00464F0F"/>
    <w:rsid w:val="004660A9"/>
    <w:rsid w:val="0046686A"/>
    <w:rsid w:val="0046796A"/>
    <w:rsid w:val="004704F4"/>
    <w:rsid w:val="0047089E"/>
    <w:rsid w:val="004714B1"/>
    <w:rsid w:val="00472A32"/>
    <w:rsid w:val="004740D1"/>
    <w:rsid w:val="00475DBF"/>
    <w:rsid w:val="00477EF2"/>
    <w:rsid w:val="004829ED"/>
    <w:rsid w:val="00482E4D"/>
    <w:rsid w:val="004844C2"/>
    <w:rsid w:val="004845FD"/>
    <w:rsid w:val="00484748"/>
    <w:rsid w:val="00484E6F"/>
    <w:rsid w:val="00485177"/>
    <w:rsid w:val="0048552D"/>
    <w:rsid w:val="00485D83"/>
    <w:rsid w:val="00486051"/>
    <w:rsid w:val="00487C2E"/>
    <w:rsid w:val="0049051F"/>
    <w:rsid w:val="00490D54"/>
    <w:rsid w:val="00493446"/>
    <w:rsid w:val="00493735"/>
    <w:rsid w:val="0049384E"/>
    <w:rsid w:val="00494A8F"/>
    <w:rsid w:val="0049515A"/>
    <w:rsid w:val="004954FB"/>
    <w:rsid w:val="004960CD"/>
    <w:rsid w:val="004965B0"/>
    <w:rsid w:val="0049794E"/>
    <w:rsid w:val="004A4526"/>
    <w:rsid w:val="004A60A7"/>
    <w:rsid w:val="004A6D63"/>
    <w:rsid w:val="004A6E4D"/>
    <w:rsid w:val="004B0524"/>
    <w:rsid w:val="004B08CF"/>
    <w:rsid w:val="004B1B4E"/>
    <w:rsid w:val="004B1C9C"/>
    <w:rsid w:val="004B25EE"/>
    <w:rsid w:val="004B38B9"/>
    <w:rsid w:val="004B46EE"/>
    <w:rsid w:val="004B4FF8"/>
    <w:rsid w:val="004B53A8"/>
    <w:rsid w:val="004B6533"/>
    <w:rsid w:val="004B7335"/>
    <w:rsid w:val="004B7644"/>
    <w:rsid w:val="004B7E7A"/>
    <w:rsid w:val="004C0D44"/>
    <w:rsid w:val="004C19D0"/>
    <w:rsid w:val="004C20D2"/>
    <w:rsid w:val="004C2D1E"/>
    <w:rsid w:val="004C2E20"/>
    <w:rsid w:val="004C501C"/>
    <w:rsid w:val="004C756E"/>
    <w:rsid w:val="004D09FA"/>
    <w:rsid w:val="004D0B48"/>
    <w:rsid w:val="004D25DC"/>
    <w:rsid w:val="004D288B"/>
    <w:rsid w:val="004D363F"/>
    <w:rsid w:val="004D3C48"/>
    <w:rsid w:val="004D3DCB"/>
    <w:rsid w:val="004D4133"/>
    <w:rsid w:val="004D5D8E"/>
    <w:rsid w:val="004D73F2"/>
    <w:rsid w:val="004D754C"/>
    <w:rsid w:val="004D7888"/>
    <w:rsid w:val="004E05A3"/>
    <w:rsid w:val="004E1F19"/>
    <w:rsid w:val="004E2443"/>
    <w:rsid w:val="004E264B"/>
    <w:rsid w:val="004E3B12"/>
    <w:rsid w:val="004E42F5"/>
    <w:rsid w:val="004E4399"/>
    <w:rsid w:val="004E4C95"/>
    <w:rsid w:val="004E7BB0"/>
    <w:rsid w:val="004F539C"/>
    <w:rsid w:val="004F629F"/>
    <w:rsid w:val="005003A8"/>
    <w:rsid w:val="00500834"/>
    <w:rsid w:val="00501FA4"/>
    <w:rsid w:val="005022F2"/>
    <w:rsid w:val="00502599"/>
    <w:rsid w:val="00502BEF"/>
    <w:rsid w:val="005042E0"/>
    <w:rsid w:val="00504510"/>
    <w:rsid w:val="00504882"/>
    <w:rsid w:val="00505B24"/>
    <w:rsid w:val="00505BBC"/>
    <w:rsid w:val="005060B0"/>
    <w:rsid w:val="005101E5"/>
    <w:rsid w:val="00510F33"/>
    <w:rsid w:val="00515381"/>
    <w:rsid w:val="00516556"/>
    <w:rsid w:val="00516662"/>
    <w:rsid w:val="0051787E"/>
    <w:rsid w:val="00517A20"/>
    <w:rsid w:val="00521E3F"/>
    <w:rsid w:val="0052254C"/>
    <w:rsid w:val="0052364D"/>
    <w:rsid w:val="005236D2"/>
    <w:rsid w:val="00524C3E"/>
    <w:rsid w:val="005313F5"/>
    <w:rsid w:val="005336A4"/>
    <w:rsid w:val="005346FF"/>
    <w:rsid w:val="005358EF"/>
    <w:rsid w:val="00535B69"/>
    <w:rsid w:val="00536361"/>
    <w:rsid w:val="005415D8"/>
    <w:rsid w:val="00542D8C"/>
    <w:rsid w:val="00542DC6"/>
    <w:rsid w:val="00543CD4"/>
    <w:rsid w:val="005446D6"/>
    <w:rsid w:val="00545B34"/>
    <w:rsid w:val="00547B0D"/>
    <w:rsid w:val="00550C0C"/>
    <w:rsid w:val="0055239C"/>
    <w:rsid w:val="00552555"/>
    <w:rsid w:val="00552DA6"/>
    <w:rsid w:val="00554E34"/>
    <w:rsid w:val="00555363"/>
    <w:rsid w:val="005564F1"/>
    <w:rsid w:val="00556A7D"/>
    <w:rsid w:val="00556AA5"/>
    <w:rsid w:val="0055746F"/>
    <w:rsid w:val="0056027A"/>
    <w:rsid w:val="005618CD"/>
    <w:rsid w:val="00563C79"/>
    <w:rsid w:val="0056497F"/>
    <w:rsid w:val="005651DE"/>
    <w:rsid w:val="005655B6"/>
    <w:rsid w:val="00566BEB"/>
    <w:rsid w:val="00566E21"/>
    <w:rsid w:val="0056760E"/>
    <w:rsid w:val="005712B7"/>
    <w:rsid w:val="0057242C"/>
    <w:rsid w:val="005725F5"/>
    <w:rsid w:val="0057302A"/>
    <w:rsid w:val="00573463"/>
    <w:rsid w:val="005746BD"/>
    <w:rsid w:val="00575E95"/>
    <w:rsid w:val="00575F55"/>
    <w:rsid w:val="00577A28"/>
    <w:rsid w:val="00577E7A"/>
    <w:rsid w:val="00580010"/>
    <w:rsid w:val="00580D84"/>
    <w:rsid w:val="0058119F"/>
    <w:rsid w:val="0058192C"/>
    <w:rsid w:val="005847EC"/>
    <w:rsid w:val="00584D16"/>
    <w:rsid w:val="005854BD"/>
    <w:rsid w:val="00585737"/>
    <w:rsid w:val="005857B4"/>
    <w:rsid w:val="00586500"/>
    <w:rsid w:val="00587012"/>
    <w:rsid w:val="005874FD"/>
    <w:rsid w:val="005911DB"/>
    <w:rsid w:val="00591F0E"/>
    <w:rsid w:val="005922F9"/>
    <w:rsid w:val="0059479D"/>
    <w:rsid w:val="0059489C"/>
    <w:rsid w:val="00594E5B"/>
    <w:rsid w:val="00596BB1"/>
    <w:rsid w:val="005A13DE"/>
    <w:rsid w:val="005A1648"/>
    <w:rsid w:val="005A1935"/>
    <w:rsid w:val="005A1C2B"/>
    <w:rsid w:val="005A2415"/>
    <w:rsid w:val="005A29B0"/>
    <w:rsid w:val="005A2C9D"/>
    <w:rsid w:val="005A3327"/>
    <w:rsid w:val="005A39E6"/>
    <w:rsid w:val="005A550C"/>
    <w:rsid w:val="005A5909"/>
    <w:rsid w:val="005A6337"/>
    <w:rsid w:val="005A66D8"/>
    <w:rsid w:val="005A6EC4"/>
    <w:rsid w:val="005A6F28"/>
    <w:rsid w:val="005A78BD"/>
    <w:rsid w:val="005B0D4C"/>
    <w:rsid w:val="005B1D0D"/>
    <w:rsid w:val="005B2E97"/>
    <w:rsid w:val="005B4602"/>
    <w:rsid w:val="005B4A67"/>
    <w:rsid w:val="005B4FDB"/>
    <w:rsid w:val="005B6521"/>
    <w:rsid w:val="005B67D8"/>
    <w:rsid w:val="005C01FE"/>
    <w:rsid w:val="005C10E3"/>
    <w:rsid w:val="005C14B6"/>
    <w:rsid w:val="005C17FF"/>
    <w:rsid w:val="005C250C"/>
    <w:rsid w:val="005C32AC"/>
    <w:rsid w:val="005C3A45"/>
    <w:rsid w:val="005C3B04"/>
    <w:rsid w:val="005C4328"/>
    <w:rsid w:val="005C4EB8"/>
    <w:rsid w:val="005C600B"/>
    <w:rsid w:val="005C63D8"/>
    <w:rsid w:val="005C68D1"/>
    <w:rsid w:val="005C6958"/>
    <w:rsid w:val="005C775D"/>
    <w:rsid w:val="005C7A6D"/>
    <w:rsid w:val="005C7B73"/>
    <w:rsid w:val="005D04F3"/>
    <w:rsid w:val="005D0D87"/>
    <w:rsid w:val="005D1151"/>
    <w:rsid w:val="005D1298"/>
    <w:rsid w:val="005D383A"/>
    <w:rsid w:val="005D5136"/>
    <w:rsid w:val="005D52FF"/>
    <w:rsid w:val="005D584F"/>
    <w:rsid w:val="005D5F5B"/>
    <w:rsid w:val="005D62CD"/>
    <w:rsid w:val="005D7632"/>
    <w:rsid w:val="005D7AA3"/>
    <w:rsid w:val="005E29FF"/>
    <w:rsid w:val="005E3C77"/>
    <w:rsid w:val="005E61DD"/>
    <w:rsid w:val="005F0242"/>
    <w:rsid w:val="005F0513"/>
    <w:rsid w:val="005F2E14"/>
    <w:rsid w:val="005F59B3"/>
    <w:rsid w:val="005F6B3C"/>
    <w:rsid w:val="005F77DA"/>
    <w:rsid w:val="00600437"/>
    <w:rsid w:val="00600796"/>
    <w:rsid w:val="00602EDE"/>
    <w:rsid w:val="006030AB"/>
    <w:rsid w:val="00604236"/>
    <w:rsid w:val="006110DF"/>
    <w:rsid w:val="00611DD7"/>
    <w:rsid w:val="0061220E"/>
    <w:rsid w:val="00612D5F"/>
    <w:rsid w:val="00613085"/>
    <w:rsid w:val="0061390A"/>
    <w:rsid w:val="006142CB"/>
    <w:rsid w:val="00617048"/>
    <w:rsid w:val="00620143"/>
    <w:rsid w:val="006208D6"/>
    <w:rsid w:val="006211F2"/>
    <w:rsid w:val="00621897"/>
    <w:rsid w:val="006223AA"/>
    <w:rsid w:val="00622895"/>
    <w:rsid w:val="00622EB0"/>
    <w:rsid w:val="00625376"/>
    <w:rsid w:val="00626195"/>
    <w:rsid w:val="00631549"/>
    <w:rsid w:val="006315E3"/>
    <w:rsid w:val="00632195"/>
    <w:rsid w:val="00633C19"/>
    <w:rsid w:val="00633FA9"/>
    <w:rsid w:val="006349B8"/>
    <w:rsid w:val="00635408"/>
    <w:rsid w:val="00640609"/>
    <w:rsid w:val="0064219A"/>
    <w:rsid w:val="006425B1"/>
    <w:rsid w:val="00643FE4"/>
    <w:rsid w:val="006442C7"/>
    <w:rsid w:val="00644F3D"/>
    <w:rsid w:val="00646F5C"/>
    <w:rsid w:val="00647732"/>
    <w:rsid w:val="00647E6C"/>
    <w:rsid w:val="006506EC"/>
    <w:rsid w:val="00651B6D"/>
    <w:rsid w:val="0065313A"/>
    <w:rsid w:val="006534BD"/>
    <w:rsid w:val="00653F2E"/>
    <w:rsid w:val="006549A0"/>
    <w:rsid w:val="006551F0"/>
    <w:rsid w:val="0065544D"/>
    <w:rsid w:val="0065650B"/>
    <w:rsid w:val="006565C1"/>
    <w:rsid w:val="00656CF1"/>
    <w:rsid w:val="00656EA7"/>
    <w:rsid w:val="006574FB"/>
    <w:rsid w:val="00657666"/>
    <w:rsid w:val="00657A2D"/>
    <w:rsid w:val="00660669"/>
    <w:rsid w:val="00660A71"/>
    <w:rsid w:val="006620C3"/>
    <w:rsid w:val="00663A1E"/>
    <w:rsid w:val="00664A6A"/>
    <w:rsid w:val="00664E2B"/>
    <w:rsid w:val="006654E3"/>
    <w:rsid w:val="00665D18"/>
    <w:rsid w:val="00667F56"/>
    <w:rsid w:val="006700D4"/>
    <w:rsid w:val="00671393"/>
    <w:rsid w:val="00671767"/>
    <w:rsid w:val="006721CB"/>
    <w:rsid w:val="006756F3"/>
    <w:rsid w:val="00675785"/>
    <w:rsid w:val="00675DE3"/>
    <w:rsid w:val="00675E62"/>
    <w:rsid w:val="00677263"/>
    <w:rsid w:val="00681E95"/>
    <w:rsid w:val="00681F5A"/>
    <w:rsid w:val="006827D8"/>
    <w:rsid w:val="00683888"/>
    <w:rsid w:val="006869B4"/>
    <w:rsid w:val="0069244A"/>
    <w:rsid w:val="00692E0D"/>
    <w:rsid w:val="00695509"/>
    <w:rsid w:val="00695885"/>
    <w:rsid w:val="0069674B"/>
    <w:rsid w:val="006A12BC"/>
    <w:rsid w:val="006A3EA0"/>
    <w:rsid w:val="006A50DE"/>
    <w:rsid w:val="006A648D"/>
    <w:rsid w:val="006A685E"/>
    <w:rsid w:val="006A6F66"/>
    <w:rsid w:val="006B17DA"/>
    <w:rsid w:val="006B5480"/>
    <w:rsid w:val="006B5567"/>
    <w:rsid w:val="006B6F26"/>
    <w:rsid w:val="006C1A3A"/>
    <w:rsid w:val="006C2801"/>
    <w:rsid w:val="006C3133"/>
    <w:rsid w:val="006C4568"/>
    <w:rsid w:val="006C5919"/>
    <w:rsid w:val="006C6EC4"/>
    <w:rsid w:val="006D083B"/>
    <w:rsid w:val="006D09C1"/>
    <w:rsid w:val="006D3849"/>
    <w:rsid w:val="006D495D"/>
    <w:rsid w:val="006D4A58"/>
    <w:rsid w:val="006D6982"/>
    <w:rsid w:val="006D76D8"/>
    <w:rsid w:val="006D7AAC"/>
    <w:rsid w:val="006E0031"/>
    <w:rsid w:val="006E0BA8"/>
    <w:rsid w:val="006E1217"/>
    <w:rsid w:val="006E2C97"/>
    <w:rsid w:val="006E4150"/>
    <w:rsid w:val="006E60AB"/>
    <w:rsid w:val="006E6177"/>
    <w:rsid w:val="006E664A"/>
    <w:rsid w:val="006E66FB"/>
    <w:rsid w:val="006F0ACF"/>
    <w:rsid w:val="006F10AB"/>
    <w:rsid w:val="006F1A46"/>
    <w:rsid w:val="006F2014"/>
    <w:rsid w:val="006F2645"/>
    <w:rsid w:val="006F26DE"/>
    <w:rsid w:val="006F3EFA"/>
    <w:rsid w:val="006F49AC"/>
    <w:rsid w:val="006F5844"/>
    <w:rsid w:val="006F67B9"/>
    <w:rsid w:val="006F67BB"/>
    <w:rsid w:val="006F6832"/>
    <w:rsid w:val="006F6F8E"/>
    <w:rsid w:val="006F7757"/>
    <w:rsid w:val="007001A1"/>
    <w:rsid w:val="00700F9C"/>
    <w:rsid w:val="007030E5"/>
    <w:rsid w:val="0070433D"/>
    <w:rsid w:val="00704508"/>
    <w:rsid w:val="0070486D"/>
    <w:rsid w:val="007050C8"/>
    <w:rsid w:val="00705A19"/>
    <w:rsid w:val="00705A47"/>
    <w:rsid w:val="00706A03"/>
    <w:rsid w:val="00707BC4"/>
    <w:rsid w:val="0071059A"/>
    <w:rsid w:val="007105DF"/>
    <w:rsid w:val="00710739"/>
    <w:rsid w:val="00712111"/>
    <w:rsid w:val="00713CD5"/>
    <w:rsid w:val="007143B1"/>
    <w:rsid w:val="007149FE"/>
    <w:rsid w:val="00715633"/>
    <w:rsid w:val="007156C8"/>
    <w:rsid w:val="00720301"/>
    <w:rsid w:val="007209E0"/>
    <w:rsid w:val="00720BB2"/>
    <w:rsid w:val="00720D3F"/>
    <w:rsid w:val="00721D26"/>
    <w:rsid w:val="0072504F"/>
    <w:rsid w:val="00725AE9"/>
    <w:rsid w:val="00731F51"/>
    <w:rsid w:val="0073215C"/>
    <w:rsid w:val="007338A7"/>
    <w:rsid w:val="00734B19"/>
    <w:rsid w:val="00735357"/>
    <w:rsid w:val="00737057"/>
    <w:rsid w:val="00737FB2"/>
    <w:rsid w:val="00740074"/>
    <w:rsid w:val="007405D6"/>
    <w:rsid w:val="00740AC4"/>
    <w:rsid w:val="00742EA7"/>
    <w:rsid w:val="00744A65"/>
    <w:rsid w:val="00744AFF"/>
    <w:rsid w:val="00745048"/>
    <w:rsid w:val="00745A09"/>
    <w:rsid w:val="00745E1F"/>
    <w:rsid w:val="007474A8"/>
    <w:rsid w:val="0075046E"/>
    <w:rsid w:val="007505CF"/>
    <w:rsid w:val="00750877"/>
    <w:rsid w:val="00753532"/>
    <w:rsid w:val="0075486F"/>
    <w:rsid w:val="00754931"/>
    <w:rsid w:val="00755AA4"/>
    <w:rsid w:val="00756F10"/>
    <w:rsid w:val="00757391"/>
    <w:rsid w:val="00757DE3"/>
    <w:rsid w:val="00761AD7"/>
    <w:rsid w:val="00762494"/>
    <w:rsid w:val="007631A9"/>
    <w:rsid w:val="007634CB"/>
    <w:rsid w:val="007634CE"/>
    <w:rsid w:val="0076356E"/>
    <w:rsid w:val="00764531"/>
    <w:rsid w:val="00766338"/>
    <w:rsid w:val="007665C3"/>
    <w:rsid w:val="007666FB"/>
    <w:rsid w:val="00770E22"/>
    <w:rsid w:val="0077215D"/>
    <w:rsid w:val="00772911"/>
    <w:rsid w:val="007738BF"/>
    <w:rsid w:val="00773DC5"/>
    <w:rsid w:val="00774757"/>
    <w:rsid w:val="007747B0"/>
    <w:rsid w:val="007755B9"/>
    <w:rsid w:val="00775C86"/>
    <w:rsid w:val="007765BF"/>
    <w:rsid w:val="00776B50"/>
    <w:rsid w:val="00777963"/>
    <w:rsid w:val="007807E8"/>
    <w:rsid w:val="00781142"/>
    <w:rsid w:val="007815BF"/>
    <w:rsid w:val="0078183B"/>
    <w:rsid w:val="00785433"/>
    <w:rsid w:val="00785C2B"/>
    <w:rsid w:val="007871CA"/>
    <w:rsid w:val="00787528"/>
    <w:rsid w:val="00787B70"/>
    <w:rsid w:val="007905A9"/>
    <w:rsid w:val="00790D34"/>
    <w:rsid w:val="00791122"/>
    <w:rsid w:val="007925C7"/>
    <w:rsid w:val="007938FD"/>
    <w:rsid w:val="00793A68"/>
    <w:rsid w:val="007943B0"/>
    <w:rsid w:val="00794CB9"/>
    <w:rsid w:val="00795278"/>
    <w:rsid w:val="0079582B"/>
    <w:rsid w:val="00796E19"/>
    <w:rsid w:val="0079704F"/>
    <w:rsid w:val="007A08DE"/>
    <w:rsid w:val="007A13CD"/>
    <w:rsid w:val="007A1BD2"/>
    <w:rsid w:val="007A1C92"/>
    <w:rsid w:val="007A27F9"/>
    <w:rsid w:val="007A2BFA"/>
    <w:rsid w:val="007A3973"/>
    <w:rsid w:val="007A4890"/>
    <w:rsid w:val="007A4D5B"/>
    <w:rsid w:val="007A5165"/>
    <w:rsid w:val="007A5690"/>
    <w:rsid w:val="007A577E"/>
    <w:rsid w:val="007A58DF"/>
    <w:rsid w:val="007A5B2F"/>
    <w:rsid w:val="007B0C31"/>
    <w:rsid w:val="007B0EE3"/>
    <w:rsid w:val="007B1204"/>
    <w:rsid w:val="007B177B"/>
    <w:rsid w:val="007B19F3"/>
    <w:rsid w:val="007B1ADE"/>
    <w:rsid w:val="007B3604"/>
    <w:rsid w:val="007B36BC"/>
    <w:rsid w:val="007B4AED"/>
    <w:rsid w:val="007C0CE5"/>
    <w:rsid w:val="007C0DAB"/>
    <w:rsid w:val="007C1668"/>
    <w:rsid w:val="007C19C2"/>
    <w:rsid w:val="007C225E"/>
    <w:rsid w:val="007C4029"/>
    <w:rsid w:val="007C586E"/>
    <w:rsid w:val="007C670E"/>
    <w:rsid w:val="007C766B"/>
    <w:rsid w:val="007D0606"/>
    <w:rsid w:val="007D0880"/>
    <w:rsid w:val="007D08B9"/>
    <w:rsid w:val="007D15E0"/>
    <w:rsid w:val="007D3415"/>
    <w:rsid w:val="007D35E7"/>
    <w:rsid w:val="007D3EB3"/>
    <w:rsid w:val="007D7471"/>
    <w:rsid w:val="007D7BE8"/>
    <w:rsid w:val="007E082F"/>
    <w:rsid w:val="007E09B8"/>
    <w:rsid w:val="007E1D4E"/>
    <w:rsid w:val="007E25E8"/>
    <w:rsid w:val="007E441F"/>
    <w:rsid w:val="007E4551"/>
    <w:rsid w:val="007E4BBE"/>
    <w:rsid w:val="007E4C39"/>
    <w:rsid w:val="007E775A"/>
    <w:rsid w:val="007F1BD2"/>
    <w:rsid w:val="007F27AD"/>
    <w:rsid w:val="007F4038"/>
    <w:rsid w:val="007F4800"/>
    <w:rsid w:val="007F4EA6"/>
    <w:rsid w:val="007F4EC8"/>
    <w:rsid w:val="007F57BE"/>
    <w:rsid w:val="007F597E"/>
    <w:rsid w:val="007F5BB4"/>
    <w:rsid w:val="007F613E"/>
    <w:rsid w:val="007F7962"/>
    <w:rsid w:val="00801C6B"/>
    <w:rsid w:val="008025C8"/>
    <w:rsid w:val="00803DD8"/>
    <w:rsid w:val="008042AE"/>
    <w:rsid w:val="00805140"/>
    <w:rsid w:val="0080589F"/>
    <w:rsid w:val="00806B2E"/>
    <w:rsid w:val="00807CD1"/>
    <w:rsid w:val="00807F7C"/>
    <w:rsid w:val="00810268"/>
    <w:rsid w:val="00812082"/>
    <w:rsid w:val="0081208A"/>
    <w:rsid w:val="008123C9"/>
    <w:rsid w:val="00812885"/>
    <w:rsid w:val="00813EC7"/>
    <w:rsid w:val="00814F36"/>
    <w:rsid w:val="008153EE"/>
    <w:rsid w:val="00816572"/>
    <w:rsid w:val="00816834"/>
    <w:rsid w:val="008174A3"/>
    <w:rsid w:val="00817E7C"/>
    <w:rsid w:val="008204A8"/>
    <w:rsid w:val="008214D5"/>
    <w:rsid w:val="00822931"/>
    <w:rsid w:val="00823F78"/>
    <w:rsid w:val="0082434A"/>
    <w:rsid w:val="00826E51"/>
    <w:rsid w:val="00826F4D"/>
    <w:rsid w:val="0082766D"/>
    <w:rsid w:val="00830E07"/>
    <w:rsid w:val="008319A4"/>
    <w:rsid w:val="00831A61"/>
    <w:rsid w:val="0083246F"/>
    <w:rsid w:val="00832967"/>
    <w:rsid w:val="00833844"/>
    <w:rsid w:val="00833F2B"/>
    <w:rsid w:val="00835CC7"/>
    <w:rsid w:val="00836343"/>
    <w:rsid w:val="00843AED"/>
    <w:rsid w:val="008448F4"/>
    <w:rsid w:val="00845BF4"/>
    <w:rsid w:val="00845EC0"/>
    <w:rsid w:val="0084684D"/>
    <w:rsid w:val="0084699E"/>
    <w:rsid w:val="00847F02"/>
    <w:rsid w:val="008513D4"/>
    <w:rsid w:val="00852D90"/>
    <w:rsid w:val="00853511"/>
    <w:rsid w:val="0085446D"/>
    <w:rsid w:val="00854704"/>
    <w:rsid w:val="00855451"/>
    <w:rsid w:val="00855698"/>
    <w:rsid w:val="008568DB"/>
    <w:rsid w:val="0085708A"/>
    <w:rsid w:val="00857514"/>
    <w:rsid w:val="008578B5"/>
    <w:rsid w:val="008578C1"/>
    <w:rsid w:val="008617E2"/>
    <w:rsid w:val="00862357"/>
    <w:rsid w:val="00862D78"/>
    <w:rsid w:val="0086652E"/>
    <w:rsid w:val="0086677B"/>
    <w:rsid w:val="00871965"/>
    <w:rsid w:val="0087290C"/>
    <w:rsid w:val="00874C18"/>
    <w:rsid w:val="008766A2"/>
    <w:rsid w:val="008768D0"/>
    <w:rsid w:val="00877EC4"/>
    <w:rsid w:val="0088224A"/>
    <w:rsid w:val="0088391D"/>
    <w:rsid w:val="00883EA3"/>
    <w:rsid w:val="00885B6F"/>
    <w:rsid w:val="008870B5"/>
    <w:rsid w:val="00890EC3"/>
    <w:rsid w:val="008927BF"/>
    <w:rsid w:val="0089328B"/>
    <w:rsid w:val="00894978"/>
    <w:rsid w:val="00894D16"/>
    <w:rsid w:val="00895E08"/>
    <w:rsid w:val="008962C0"/>
    <w:rsid w:val="008A1607"/>
    <w:rsid w:val="008A1DA1"/>
    <w:rsid w:val="008A2205"/>
    <w:rsid w:val="008A3EB6"/>
    <w:rsid w:val="008A4CA9"/>
    <w:rsid w:val="008A5856"/>
    <w:rsid w:val="008B14BE"/>
    <w:rsid w:val="008B1D9F"/>
    <w:rsid w:val="008B337F"/>
    <w:rsid w:val="008B353E"/>
    <w:rsid w:val="008B366B"/>
    <w:rsid w:val="008B3B81"/>
    <w:rsid w:val="008B584E"/>
    <w:rsid w:val="008B69C9"/>
    <w:rsid w:val="008B7082"/>
    <w:rsid w:val="008B72F2"/>
    <w:rsid w:val="008C0197"/>
    <w:rsid w:val="008C14F5"/>
    <w:rsid w:val="008C1BB9"/>
    <w:rsid w:val="008C1E36"/>
    <w:rsid w:val="008C2E16"/>
    <w:rsid w:val="008C36D1"/>
    <w:rsid w:val="008C37FB"/>
    <w:rsid w:val="008C3CBC"/>
    <w:rsid w:val="008C4289"/>
    <w:rsid w:val="008C4D96"/>
    <w:rsid w:val="008C4FD7"/>
    <w:rsid w:val="008D0351"/>
    <w:rsid w:val="008D294A"/>
    <w:rsid w:val="008D4B3A"/>
    <w:rsid w:val="008D649C"/>
    <w:rsid w:val="008D7864"/>
    <w:rsid w:val="008E15E3"/>
    <w:rsid w:val="008E1901"/>
    <w:rsid w:val="008E2F99"/>
    <w:rsid w:val="008E3BF6"/>
    <w:rsid w:val="008E5852"/>
    <w:rsid w:val="008E66C6"/>
    <w:rsid w:val="008E7207"/>
    <w:rsid w:val="008E7672"/>
    <w:rsid w:val="008F0F0A"/>
    <w:rsid w:val="008F0FC5"/>
    <w:rsid w:val="008F20B7"/>
    <w:rsid w:val="008F3BDE"/>
    <w:rsid w:val="008F4ABC"/>
    <w:rsid w:val="008F5A2D"/>
    <w:rsid w:val="008F5BDC"/>
    <w:rsid w:val="008F6942"/>
    <w:rsid w:val="008F6DF7"/>
    <w:rsid w:val="008F745B"/>
    <w:rsid w:val="008F780C"/>
    <w:rsid w:val="00900933"/>
    <w:rsid w:val="00901A42"/>
    <w:rsid w:val="00902C23"/>
    <w:rsid w:val="00903175"/>
    <w:rsid w:val="00904375"/>
    <w:rsid w:val="00904C6A"/>
    <w:rsid w:val="00905253"/>
    <w:rsid w:val="00905EC0"/>
    <w:rsid w:val="00910745"/>
    <w:rsid w:val="00913475"/>
    <w:rsid w:val="00913D79"/>
    <w:rsid w:val="009162A4"/>
    <w:rsid w:val="0092085C"/>
    <w:rsid w:val="00920E5C"/>
    <w:rsid w:val="009226CA"/>
    <w:rsid w:val="00922B0D"/>
    <w:rsid w:val="009238EB"/>
    <w:rsid w:val="00924140"/>
    <w:rsid w:val="00926331"/>
    <w:rsid w:val="00926452"/>
    <w:rsid w:val="009302DB"/>
    <w:rsid w:val="00931050"/>
    <w:rsid w:val="00932642"/>
    <w:rsid w:val="00932828"/>
    <w:rsid w:val="009336EC"/>
    <w:rsid w:val="00937DCA"/>
    <w:rsid w:val="009405A9"/>
    <w:rsid w:val="00941D7D"/>
    <w:rsid w:val="009427A5"/>
    <w:rsid w:val="00942881"/>
    <w:rsid w:val="009459D1"/>
    <w:rsid w:val="00945ADF"/>
    <w:rsid w:val="0094630C"/>
    <w:rsid w:val="0094693F"/>
    <w:rsid w:val="0095190E"/>
    <w:rsid w:val="00951D4D"/>
    <w:rsid w:val="00952141"/>
    <w:rsid w:val="00953D46"/>
    <w:rsid w:val="00954AA9"/>
    <w:rsid w:val="00954C2A"/>
    <w:rsid w:val="0095564B"/>
    <w:rsid w:val="0095681D"/>
    <w:rsid w:val="00957EC1"/>
    <w:rsid w:val="00957F97"/>
    <w:rsid w:val="00960933"/>
    <w:rsid w:val="00960F97"/>
    <w:rsid w:val="0096143D"/>
    <w:rsid w:val="00962959"/>
    <w:rsid w:val="009629D7"/>
    <w:rsid w:val="00962DE3"/>
    <w:rsid w:val="00962E4C"/>
    <w:rsid w:val="009635BB"/>
    <w:rsid w:val="00963A88"/>
    <w:rsid w:val="00963C91"/>
    <w:rsid w:val="009641FE"/>
    <w:rsid w:val="00965461"/>
    <w:rsid w:val="00966A3A"/>
    <w:rsid w:val="00966A41"/>
    <w:rsid w:val="009673BF"/>
    <w:rsid w:val="00967512"/>
    <w:rsid w:val="00970975"/>
    <w:rsid w:val="00971C20"/>
    <w:rsid w:val="00971E8E"/>
    <w:rsid w:val="009805BC"/>
    <w:rsid w:val="00981222"/>
    <w:rsid w:val="00981407"/>
    <w:rsid w:val="00981FE0"/>
    <w:rsid w:val="00982504"/>
    <w:rsid w:val="00983096"/>
    <w:rsid w:val="00983A52"/>
    <w:rsid w:val="00983C94"/>
    <w:rsid w:val="00984494"/>
    <w:rsid w:val="00984D4F"/>
    <w:rsid w:val="0098500D"/>
    <w:rsid w:val="009854A4"/>
    <w:rsid w:val="009871C3"/>
    <w:rsid w:val="00987307"/>
    <w:rsid w:val="0099001F"/>
    <w:rsid w:val="00990539"/>
    <w:rsid w:val="00990639"/>
    <w:rsid w:val="00990C4E"/>
    <w:rsid w:val="0099209A"/>
    <w:rsid w:val="00993498"/>
    <w:rsid w:val="00994F0D"/>
    <w:rsid w:val="00995203"/>
    <w:rsid w:val="00995305"/>
    <w:rsid w:val="00996780"/>
    <w:rsid w:val="009A0DD9"/>
    <w:rsid w:val="009A119D"/>
    <w:rsid w:val="009A158F"/>
    <w:rsid w:val="009A1D56"/>
    <w:rsid w:val="009A2EC7"/>
    <w:rsid w:val="009A3288"/>
    <w:rsid w:val="009A40ED"/>
    <w:rsid w:val="009A5AAC"/>
    <w:rsid w:val="009A6159"/>
    <w:rsid w:val="009A7B17"/>
    <w:rsid w:val="009B0715"/>
    <w:rsid w:val="009B0AE9"/>
    <w:rsid w:val="009B1629"/>
    <w:rsid w:val="009B26F9"/>
    <w:rsid w:val="009B2B3C"/>
    <w:rsid w:val="009B2C0C"/>
    <w:rsid w:val="009B3306"/>
    <w:rsid w:val="009B35D8"/>
    <w:rsid w:val="009B4357"/>
    <w:rsid w:val="009B4670"/>
    <w:rsid w:val="009B4DB5"/>
    <w:rsid w:val="009B57A7"/>
    <w:rsid w:val="009B676B"/>
    <w:rsid w:val="009B7C3D"/>
    <w:rsid w:val="009C154B"/>
    <w:rsid w:val="009C2C34"/>
    <w:rsid w:val="009C377C"/>
    <w:rsid w:val="009C6BC7"/>
    <w:rsid w:val="009C74E2"/>
    <w:rsid w:val="009C79AD"/>
    <w:rsid w:val="009C7E67"/>
    <w:rsid w:val="009D0558"/>
    <w:rsid w:val="009D05CE"/>
    <w:rsid w:val="009D0B43"/>
    <w:rsid w:val="009D25D5"/>
    <w:rsid w:val="009D2DCF"/>
    <w:rsid w:val="009D36F2"/>
    <w:rsid w:val="009D37B6"/>
    <w:rsid w:val="009D48F2"/>
    <w:rsid w:val="009D63AD"/>
    <w:rsid w:val="009D76F0"/>
    <w:rsid w:val="009E0493"/>
    <w:rsid w:val="009E059A"/>
    <w:rsid w:val="009E0664"/>
    <w:rsid w:val="009E1B1A"/>
    <w:rsid w:val="009E3466"/>
    <w:rsid w:val="009E34D4"/>
    <w:rsid w:val="009E487F"/>
    <w:rsid w:val="009E4914"/>
    <w:rsid w:val="009E57D9"/>
    <w:rsid w:val="009E5E2C"/>
    <w:rsid w:val="009E5EFA"/>
    <w:rsid w:val="009E65F8"/>
    <w:rsid w:val="009E6C62"/>
    <w:rsid w:val="009E7058"/>
    <w:rsid w:val="009F0DD4"/>
    <w:rsid w:val="009F18B4"/>
    <w:rsid w:val="009F1A9F"/>
    <w:rsid w:val="009F242B"/>
    <w:rsid w:val="009F2E24"/>
    <w:rsid w:val="009F2EAE"/>
    <w:rsid w:val="009F3DE1"/>
    <w:rsid w:val="009F4040"/>
    <w:rsid w:val="009F52C6"/>
    <w:rsid w:val="009F534F"/>
    <w:rsid w:val="009F608A"/>
    <w:rsid w:val="009F6F19"/>
    <w:rsid w:val="009F76C1"/>
    <w:rsid w:val="00A00DD7"/>
    <w:rsid w:val="00A0178F"/>
    <w:rsid w:val="00A01D4D"/>
    <w:rsid w:val="00A02856"/>
    <w:rsid w:val="00A02D8A"/>
    <w:rsid w:val="00A034F1"/>
    <w:rsid w:val="00A039D5"/>
    <w:rsid w:val="00A04270"/>
    <w:rsid w:val="00A04BBC"/>
    <w:rsid w:val="00A052DC"/>
    <w:rsid w:val="00A0549A"/>
    <w:rsid w:val="00A064B9"/>
    <w:rsid w:val="00A06A9F"/>
    <w:rsid w:val="00A10A9F"/>
    <w:rsid w:val="00A10DC0"/>
    <w:rsid w:val="00A167EE"/>
    <w:rsid w:val="00A16E91"/>
    <w:rsid w:val="00A17C80"/>
    <w:rsid w:val="00A2087F"/>
    <w:rsid w:val="00A21920"/>
    <w:rsid w:val="00A21965"/>
    <w:rsid w:val="00A21F27"/>
    <w:rsid w:val="00A24A2D"/>
    <w:rsid w:val="00A26710"/>
    <w:rsid w:val="00A26CE7"/>
    <w:rsid w:val="00A30063"/>
    <w:rsid w:val="00A30AB1"/>
    <w:rsid w:val="00A30B41"/>
    <w:rsid w:val="00A3144D"/>
    <w:rsid w:val="00A31D99"/>
    <w:rsid w:val="00A323ED"/>
    <w:rsid w:val="00A3315B"/>
    <w:rsid w:val="00A33C1F"/>
    <w:rsid w:val="00A35B64"/>
    <w:rsid w:val="00A35CE4"/>
    <w:rsid w:val="00A40632"/>
    <w:rsid w:val="00A4067E"/>
    <w:rsid w:val="00A4278C"/>
    <w:rsid w:val="00A428C5"/>
    <w:rsid w:val="00A42DA8"/>
    <w:rsid w:val="00A451D2"/>
    <w:rsid w:val="00A45660"/>
    <w:rsid w:val="00A478FC"/>
    <w:rsid w:val="00A47E2E"/>
    <w:rsid w:val="00A50737"/>
    <w:rsid w:val="00A50AB3"/>
    <w:rsid w:val="00A51193"/>
    <w:rsid w:val="00A51D3F"/>
    <w:rsid w:val="00A51F9D"/>
    <w:rsid w:val="00A52119"/>
    <w:rsid w:val="00A52657"/>
    <w:rsid w:val="00A52DAD"/>
    <w:rsid w:val="00A534B6"/>
    <w:rsid w:val="00A55266"/>
    <w:rsid w:val="00A553E4"/>
    <w:rsid w:val="00A556B3"/>
    <w:rsid w:val="00A55902"/>
    <w:rsid w:val="00A5762B"/>
    <w:rsid w:val="00A577B1"/>
    <w:rsid w:val="00A57BE2"/>
    <w:rsid w:val="00A603CD"/>
    <w:rsid w:val="00A60F73"/>
    <w:rsid w:val="00A611C5"/>
    <w:rsid w:val="00A61276"/>
    <w:rsid w:val="00A61F32"/>
    <w:rsid w:val="00A62106"/>
    <w:rsid w:val="00A639B3"/>
    <w:rsid w:val="00A649D8"/>
    <w:rsid w:val="00A64CA5"/>
    <w:rsid w:val="00A6620A"/>
    <w:rsid w:val="00A66929"/>
    <w:rsid w:val="00A715BB"/>
    <w:rsid w:val="00A72F3F"/>
    <w:rsid w:val="00A738F6"/>
    <w:rsid w:val="00A74106"/>
    <w:rsid w:val="00A747BB"/>
    <w:rsid w:val="00A74987"/>
    <w:rsid w:val="00A7753C"/>
    <w:rsid w:val="00A7787A"/>
    <w:rsid w:val="00A84F93"/>
    <w:rsid w:val="00A858C7"/>
    <w:rsid w:val="00A86097"/>
    <w:rsid w:val="00A864D7"/>
    <w:rsid w:val="00A872B6"/>
    <w:rsid w:val="00A91970"/>
    <w:rsid w:val="00A933A2"/>
    <w:rsid w:val="00A93B74"/>
    <w:rsid w:val="00A9507C"/>
    <w:rsid w:val="00A95551"/>
    <w:rsid w:val="00A956B9"/>
    <w:rsid w:val="00A9762A"/>
    <w:rsid w:val="00A9782F"/>
    <w:rsid w:val="00AA0AEE"/>
    <w:rsid w:val="00AA12D5"/>
    <w:rsid w:val="00AA1B37"/>
    <w:rsid w:val="00AA22B3"/>
    <w:rsid w:val="00AA36BA"/>
    <w:rsid w:val="00AA3A18"/>
    <w:rsid w:val="00AA3EEB"/>
    <w:rsid w:val="00AA4780"/>
    <w:rsid w:val="00AA4B13"/>
    <w:rsid w:val="00AA5162"/>
    <w:rsid w:val="00AA5D66"/>
    <w:rsid w:val="00AA64AB"/>
    <w:rsid w:val="00AA7494"/>
    <w:rsid w:val="00AB3489"/>
    <w:rsid w:val="00AB40E4"/>
    <w:rsid w:val="00AB4131"/>
    <w:rsid w:val="00AB583E"/>
    <w:rsid w:val="00AB6440"/>
    <w:rsid w:val="00AB6C21"/>
    <w:rsid w:val="00AB74C4"/>
    <w:rsid w:val="00AB7D3F"/>
    <w:rsid w:val="00AC037B"/>
    <w:rsid w:val="00AC037D"/>
    <w:rsid w:val="00AC16DC"/>
    <w:rsid w:val="00AC4464"/>
    <w:rsid w:val="00AC4AB5"/>
    <w:rsid w:val="00AC53C1"/>
    <w:rsid w:val="00AC5E60"/>
    <w:rsid w:val="00AC62C6"/>
    <w:rsid w:val="00AC65C6"/>
    <w:rsid w:val="00AC712C"/>
    <w:rsid w:val="00AD0A23"/>
    <w:rsid w:val="00AD109B"/>
    <w:rsid w:val="00AD1436"/>
    <w:rsid w:val="00AD3074"/>
    <w:rsid w:val="00AD3E54"/>
    <w:rsid w:val="00AD3E63"/>
    <w:rsid w:val="00AD4E70"/>
    <w:rsid w:val="00AD50D8"/>
    <w:rsid w:val="00AD5C32"/>
    <w:rsid w:val="00AD5FEA"/>
    <w:rsid w:val="00AE00B9"/>
    <w:rsid w:val="00AE0691"/>
    <w:rsid w:val="00AE112B"/>
    <w:rsid w:val="00AE2348"/>
    <w:rsid w:val="00AE2B08"/>
    <w:rsid w:val="00AE2C72"/>
    <w:rsid w:val="00AE37B0"/>
    <w:rsid w:val="00AE61C7"/>
    <w:rsid w:val="00AE71ED"/>
    <w:rsid w:val="00AE775C"/>
    <w:rsid w:val="00AF0861"/>
    <w:rsid w:val="00AF2275"/>
    <w:rsid w:val="00AF2DE5"/>
    <w:rsid w:val="00AF35B0"/>
    <w:rsid w:val="00AF54CA"/>
    <w:rsid w:val="00AF616B"/>
    <w:rsid w:val="00AF668C"/>
    <w:rsid w:val="00B0103F"/>
    <w:rsid w:val="00B033C3"/>
    <w:rsid w:val="00B04387"/>
    <w:rsid w:val="00B04880"/>
    <w:rsid w:val="00B05742"/>
    <w:rsid w:val="00B068D1"/>
    <w:rsid w:val="00B06B56"/>
    <w:rsid w:val="00B0751C"/>
    <w:rsid w:val="00B10A61"/>
    <w:rsid w:val="00B10B67"/>
    <w:rsid w:val="00B1128F"/>
    <w:rsid w:val="00B12266"/>
    <w:rsid w:val="00B1235C"/>
    <w:rsid w:val="00B12717"/>
    <w:rsid w:val="00B12C40"/>
    <w:rsid w:val="00B12F20"/>
    <w:rsid w:val="00B14855"/>
    <w:rsid w:val="00B14AED"/>
    <w:rsid w:val="00B15207"/>
    <w:rsid w:val="00B16663"/>
    <w:rsid w:val="00B16A95"/>
    <w:rsid w:val="00B170CB"/>
    <w:rsid w:val="00B220B5"/>
    <w:rsid w:val="00B2288D"/>
    <w:rsid w:val="00B230D6"/>
    <w:rsid w:val="00B23381"/>
    <w:rsid w:val="00B26F5C"/>
    <w:rsid w:val="00B26FB9"/>
    <w:rsid w:val="00B27091"/>
    <w:rsid w:val="00B273C0"/>
    <w:rsid w:val="00B30313"/>
    <w:rsid w:val="00B30CFC"/>
    <w:rsid w:val="00B3102D"/>
    <w:rsid w:val="00B31622"/>
    <w:rsid w:val="00B31CC2"/>
    <w:rsid w:val="00B3296F"/>
    <w:rsid w:val="00B335C5"/>
    <w:rsid w:val="00B346A5"/>
    <w:rsid w:val="00B34C2F"/>
    <w:rsid w:val="00B36351"/>
    <w:rsid w:val="00B37813"/>
    <w:rsid w:val="00B37A20"/>
    <w:rsid w:val="00B41329"/>
    <w:rsid w:val="00B414C9"/>
    <w:rsid w:val="00B41E37"/>
    <w:rsid w:val="00B42B1E"/>
    <w:rsid w:val="00B42F12"/>
    <w:rsid w:val="00B43D9F"/>
    <w:rsid w:val="00B4453A"/>
    <w:rsid w:val="00B446DF"/>
    <w:rsid w:val="00B44A76"/>
    <w:rsid w:val="00B45279"/>
    <w:rsid w:val="00B455D2"/>
    <w:rsid w:val="00B4688B"/>
    <w:rsid w:val="00B46CCC"/>
    <w:rsid w:val="00B470B0"/>
    <w:rsid w:val="00B4734D"/>
    <w:rsid w:val="00B47A24"/>
    <w:rsid w:val="00B47E10"/>
    <w:rsid w:val="00B50AE9"/>
    <w:rsid w:val="00B50F86"/>
    <w:rsid w:val="00B51787"/>
    <w:rsid w:val="00B54FFC"/>
    <w:rsid w:val="00B55A27"/>
    <w:rsid w:val="00B55EAA"/>
    <w:rsid w:val="00B565BE"/>
    <w:rsid w:val="00B56988"/>
    <w:rsid w:val="00B57853"/>
    <w:rsid w:val="00B578EA"/>
    <w:rsid w:val="00B63B9B"/>
    <w:rsid w:val="00B64D4C"/>
    <w:rsid w:val="00B64F31"/>
    <w:rsid w:val="00B66590"/>
    <w:rsid w:val="00B716B4"/>
    <w:rsid w:val="00B72F4D"/>
    <w:rsid w:val="00B73BCF"/>
    <w:rsid w:val="00B73CA3"/>
    <w:rsid w:val="00B73E38"/>
    <w:rsid w:val="00B74BE2"/>
    <w:rsid w:val="00B75BD4"/>
    <w:rsid w:val="00B76A84"/>
    <w:rsid w:val="00B80FBA"/>
    <w:rsid w:val="00B81CFE"/>
    <w:rsid w:val="00B81E73"/>
    <w:rsid w:val="00B83BA5"/>
    <w:rsid w:val="00B8419D"/>
    <w:rsid w:val="00B8423C"/>
    <w:rsid w:val="00B8777F"/>
    <w:rsid w:val="00B87AB2"/>
    <w:rsid w:val="00B87EDD"/>
    <w:rsid w:val="00B9150D"/>
    <w:rsid w:val="00B91D9C"/>
    <w:rsid w:val="00B92D1B"/>
    <w:rsid w:val="00B93CEC"/>
    <w:rsid w:val="00B94DDA"/>
    <w:rsid w:val="00B9618E"/>
    <w:rsid w:val="00B96B64"/>
    <w:rsid w:val="00B977F8"/>
    <w:rsid w:val="00B97D4B"/>
    <w:rsid w:val="00BA394D"/>
    <w:rsid w:val="00BA4452"/>
    <w:rsid w:val="00BA5D3D"/>
    <w:rsid w:val="00BA5E8A"/>
    <w:rsid w:val="00BA6488"/>
    <w:rsid w:val="00BA66F1"/>
    <w:rsid w:val="00BA7D19"/>
    <w:rsid w:val="00BB349C"/>
    <w:rsid w:val="00BB4474"/>
    <w:rsid w:val="00BB5202"/>
    <w:rsid w:val="00BB7D3E"/>
    <w:rsid w:val="00BC0EAB"/>
    <w:rsid w:val="00BC20E5"/>
    <w:rsid w:val="00BC2AAE"/>
    <w:rsid w:val="00BC31CA"/>
    <w:rsid w:val="00BC3EE0"/>
    <w:rsid w:val="00BC43D2"/>
    <w:rsid w:val="00BC501F"/>
    <w:rsid w:val="00BC664D"/>
    <w:rsid w:val="00BD125F"/>
    <w:rsid w:val="00BD2DF5"/>
    <w:rsid w:val="00BD5498"/>
    <w:rsid w:val="00BD5C28"/>
    <w:rsid w:val="00BD6F9B"/>
    <w:rsid w:val="00BD7456"/>
    <w:rsid w:val="00BE0B62"/>
    <w:rsid w:val="00BE114E"/>
    <w:rsid w:val="00BE39AF"/>
    <w:rsid w:val="00BE3CD7"/>
    <w:rsid w:val="00BE4D78"/>
    <w:rsid w:val="00BE6C82"/>
    <w:rsid w:val="00BF0DC3"/>
    <w:rsid w:val="00BF10C2"/>
    <w:rsid w:val="00BF1D5C"/>
    <w:rsid w:val="00BF3243"/>
    <w:rsid w:val="00BF327F"/>
    <w:rsid w:val="00BF3525"/>
    <w:rsid w:val="00BF3929"/>
    <w:rsid w:val="00BF4FC2"/>
    <w:rsid w:val="00BF50D3"/>
    <w:rsid w:val="00BF60AA"/>
    <w:rsid w:val="00C017A3"/>
    <w:rsid w:val="00C046DA"/>
    <w:rsid w:val="00C07E9A"/>
    <w:rsid w:val="00C107E5"/>
    <w:rsid w:val="00C10B30"/>
    <w:rsid w:val="00C10E82"/>
    <w:rsid w:val="00C1128C"/>
    <w:rsid w:val="00C11611"/>
    <w:rsid w:val="00C12504"/>
    <w:rsid w:val="00C137BF"/>
    <w:rsid w:val="00C1449A"/>
    <w:rsid w:val="00C1450A"/>
    <w:rsid w:val="00C1473C"/>
    <w:rsid w:val="00C149F3"/>
    <w:rsid w:val="00C17816"/>
    <w:rsid w:val="00C179D1"/>
    <w:rsid w:val="00C20618"/>
    <w:rsid w:val="00C21760"/>
    <w:rsid w:val="00C2289A"/>
    <w:rsid w:val="00C22B40"/>
    <w:rsid w:val="00C232FE"/>
    <w:rsid w:val="00C23853"/>
    <w:rsid w:val="00C23D81"/>
    <w:rsid w:val="00C24ACE"/>
    <w:rsid w:val="00C26004"/>
    <w:rsid w:val="00C27BEA"/>
    <w:rsid w:val="00C27E70"/>
    <w:rsid w:val="00C27F93"/>
    <w:rsid w:val="00C305BA"/>
    <w:rsid w:val="00C31779"/>
    <w:rsid w:val="00C32FA3"/>
    <w:rsid w:val="00C346AB"/>
    <w:rsid w:val="00C35214"/>
    <w:rsid w:val="00C353C0"/>
    <w:rsid w:val="00C36F24"/>
    <w:rsid w:val="00C40750"/>
    <w:rsid w:val="00C41113"/>
    <w:rsid w:val="00C41A96"/>
    <w:rsid w:val="00C41ABD"/>
    <w:rsid w:val="00C41CF0"/>
    <w:rsid w:val="00C44318"/>
    <w:rsid w:val="00C44D32"/>
    <w:rsid w:val="00C45BF5"/>
    <w:rsid w:val="00C45F66"/>
    <w:rsid w:val="00C46CBA"/>
    <w:rsid w:val="00C47094"/>
    <w:rsid w:val="00C471E8"/>
    <w:rsid w:val="00C500A7"/>
    <w:rsid w:val="00C50494"/>
    <w:rsid w:val="00C50FC0"/>
    <w:rsid w:val="00C51EC0"/>
    <w:rsid w:val="00C5612B"/>
    <w:rsid w:val="00C56E73"/>
    <w:rsid w:val="00C574DC"/>
    <w:rsid w:val="00C5767E"/>
    <w:rsid w:val="00C6026D"/>
    <w:rsid w:val="00C602DD"/>
    <w:rsid w:val="00C62FDD"/>
    <w:rsid w:val="00C63396"/>
    <w:rsid w:val="00C633A2"/>
    <w:rsid w:val="00C6356F"/>
    <w:rsid w:val="00C635BC"/>
    <w:rsid w:val="00C63A0A"/>
    <w:rsid w:val="00C65183"/>
    <w:rsid w:val="00C652EA"/>
    <w:rsid w:val="00C66D05"/>
    <w:rsid w:val="00C67A10"/>
    <w:rsid w:val="00C700CC"/>
    <w:rsid w:val="00C70104"/>
    <w:rsid w:val="00C70EF8"/>
    <w:rsid w:val="00C715C1"/>
    <w:rsid w:val="00C71D13"/>
    <w:rsid w:val="00C724E8"/>
    <w:rsid w:val="00C72A19"/>
    <w:rsid w:val="00C72D3D"/>
    <w:rsid w:val="00C73570"/>
    <w:rsid w:val="00C73DF3"/>
    <w:rsid w:val="00C76787"/>
    <w:rsid w:val="00C76A99"/>
    <w:rsid w:val="00C808C9"/>
    <w:rsid w:val="00C82977"/>
    <w:rsid w:val="00C83D58"/>
    <w:rsid w:val="00C841DE"/>
    <w:rsid w:val="00C86BD6"/>
    <w:rsid w:val="00C87F70"/>
    <w:rsid w:val="00C9128B"/>
    <w:rsid w:val="00C917B1"/>
    <w:rsid w:val="00C963B1"/>
    <w:rsid w:val="00CA0DA8"/>
    <w:rsid w:val="00CA2F37"/>
    <w:rsid w:val="00CA3EBB"/>
    <w:rsid w:val="00CA3F7E"/>
    <w:rsid w:val="00CA406C"/>
    <w:rsid w:val="00CA4146"/>
    <w:rsid w:val="00CA435B"/>
    <w:rsid w:val="00CA43C2"/>
    <w:rsid w:val="00CA6416"/>
    <w:rsid w:val="00CA68C1"/>
    <w:rsid w:val="00CA73F1"/>
    <w:rsid w:val="00CB129D"/>
    <w:rsid w:val="00CB41A4"/>
    <w:rsid w:val="00CB5FF4"/>
    <w:rsid w:val="00CB6355"/>
    <w:rsid w:val="00CB69AB"/>
    <w:rsid w:val="00CC0681"/>
    <w:rsid w:val="00CC0923"/>
    <w:rsid w:val="00CC09C9"/>
    <w:rsid w:val="00CC1657"/>
    <w:rsid w:val="00CC1FA3"/>
    <w:rsid w:val="00CC42EC"/>
    <w:rsid w:val="00CC466C"/>
    <w:rsid w:val="00CC6892"/>
    <w:rsid w:val="00CC73EA"/>
    <w:rsid w:val="00CC7C48"/>
    <w:rsid w:val="00CD1906"/>
    <w:rsid w:val="00CD2000"/>
    <w:rsid w:val="00CD214A"/>
    <w:rsid w:val="00CD25EF"/>
    <w:rsid w:val="00CD2F8B"/>
    <w:rsid w:val="00CD53FF"/>
    <w:rsid w:val="00CD5F80"/>
    <w:rsid w:val="00CE2B34"/>
    <w:rsid w:val="00CE2F8C"/>
    <w:rsid w:val="00CE34F5"/>
    <w:rsid w:val="00CE5110"/>
    <w:rsid w:val="00CE5EAD"/>
    <w:rsid w:val="00CF1434"/>
    <w:rsid w:val="00CF1BDB"/>
    <w:rsid w:val="00CF34C4"/>
    <w:rsid w:val="00CF5BC2"/>
    <w:rsid w:val="00CF7181"/>
    <w:rsid w:val="00D01634"/>
    <w:rsid w:val="00D021AE"/>
    <w:rsid w:val="00D04BFB"/>
    <w:rsid w:val="00D053FF"/>
    <w:rsid w:val="00D06EA9"/>
    <w:rsid w:val="00D0738C"/>
    <w:rsid w:val="00D10387"/>
    <w:rsid w:val="00D1359E"/>
    <w:rsid w:val="00D13C1E"/>
    <w:rsid w:val="00D1621A"/>
    <w:rsid w:val="00D1691B"/>
    <w:rsid w:val="00D17745"/>
    <w:rsid w:val="00D21BC6"/>
    <w:rsid w:val="00D22308"/>
    <w:rsid w:val="00D2274B"/>
    <w:rsid w:val="00D2361D"/>
    <w:rsid w:val="00D2469F"/>
    <w:rsid w:val="00D25525"/>
    <w:rsid w:val="00D25C4D"/>
    <w:rsid w:val="00D25EF1"/>
    <w:rsid w:val="00D3005A"/>
    <w:rsid w:val="00D30425"/>
    <w:rsid w:val="00D308E4"/>
    <w:rsid w:val="00D327A4"/>
    <w:rsid w:val="00D331AC"/>
    <w:rsid w:val="00D33FEE"/>
    <w:rsid w:val="00D3501E"/>
    <w:rsid w:val="00D35C96"/>
    <w:rsid w:val="00D40359"/>
    <w:rsid w:val="00D4109A"/>
    <w:rsid w:val="00D413D6"/>
    <w:rsid w:val="00D41B66"/>
    <w:rsid w:val="00D42427"/>
    <w:rsid w:val="00D42F4E"/>
    <w:rsid w:val="00D433D3"/>
    <w:rsid w:val="00D436CD"/>
    <w:rsid w:val="00D4370C"/>
    <w:rsid w:val="00D4506A"/>
    <w:rsid w:val="00D4586D"/>
    <w:rsid w:val="00D45A5C"/>
    <w:rsid w:val="00D45F15"/>
    <w:rsid w:val="00D47046"/>
    <w:rsid w:val="00D47FE0"/>
    <w:rsid w:val="00D507FB"/>
    <w:rsid w:val="00D50F2C"/>
    <w:rsid w:val="00D525E5"/>
    <w:rsid w:val="00D5346C"/>
    <w:rsid w:val="00D53618"/>
    <w:rsid w:val="00D54EEC"/>
    <w:rsid w:val="00D55C83"/>
    <w:rsid w:val="00D55F61"/>
    <w:rsid w:val="00D5655A"/>
    <w:rsid w:val="00D566EE"/>
    <w:rsid w:val="00D57078"/>
    <w:rsid w:val="00D57957"/>
    <w:rsid w:val="00D5795F"/>
    <w:rsid w:val="00D57C5D"/>
    <w:rsid w:val="00D6190E"/>
    <w:rsid w:val="00D61BD6"/>
    <w:rsid w:val="00D61FFE"/>
    <w:rsid w:val="00D621DA"/>
    <w:rsid w:val="00D62A9D"/>
    <w:rsid w:val="00D634F8"/>
    <w:rsid w:val="00D65D2D"/>
    <w:rsid w:val="00D65F5A"/>
    <w:rsid w:val="00D6632D"/>
    <w:rsid w:val="00D66D41"/>
    <w:rsid w:val="00D67338"/>
    <w:rsid w:val="00D6760D"/>
    <w:rsid w:val="00D67E97"/>
    <w:rsid w:val="00D70205"/>
    <w:rsid w:val="00D70BD8"/>
    <w:rsid w:val="00D717AC"/>
    <w:rsid w:val="00D71C30"/>
    <w:rsid w:val="00D728A0"/>
    <w:rsid w:val="00D72992"/>
    <w:rsid w:val="00D7480E"/>
    <w:rsid w:val="00D74ACE"/>
    <w:rsid w:val="00D758AB"/>
    <w:rsid w:val="00D7713B"/>
    <w:rsid w:val="00D77653"/>
    <w:rsid w:val="00D77DCF"/>
    <w:rsid w:val="00D80514"/>
    <w:rsid w:val="00D80AB5"/>
    <w:rsid w:val="00D85236"/>
    <w:rsid w:val="00D860F8"/>
    <w:rsid w:val="00D861E0"/>
    <w:rsid w:val="00D877F2"/>
    <w:rsid w:val="00D87945"/>
    <w:rsid w:val="00D90EA0"/>
    <w:rsid w:val="00D910A3"/>
    <w:rsid w:val="00D922E5"/>
    <w:rsid w:val="00D92CF1"/>
    <w:rsid w:val="00D93566"/>
    <w:rsid w:val="00D94FC8"/>
    <w:rsid w:val="00D95758"/>
    <w:rsid w:val="00D96438"/>
    <w:rsid w:val="00DA0CE6"/>
    <w:rsid w:val="00DA0DC6"/>
    <w:rsid w:val="00DA169A"/>
    <w:rsid w:val="00DA1CAE"/>
    <w:rsid w:val="00DA2467"/>
    <w:rsid w:val="00DA2DB7"/>
    <w:rsid w:val="00DA370F"/>
    <w:rsid w:val="00DA40EF"/>
    <w:rsid w:val="00DA436D"/>
    <w:rsid w:val="00DA4E62"/>
    <w:rsid w:val="00DA5176"/>
    <w:rsid w:val="00DA561B"/>
    <w:rsid w:val="00DB035A"/>
    <w:rsid w:val="00DB07FC"/>
    <w:rsid w:val="00DB19DD"/>
    <w:rsid w:val="00DB1C3A"/>
    <w:rsid w:val="00DB1FA7"/>
    <w:rsid w:val="00DB23E5"/>
    <w:rsid w:val="00DB27E0"/>
    <w:rsid w:val="00DB29D5"/>
    <w:rsid w:val="00DB2AFF"/>
    <w:rsid w:val="00DB4FA3"/>
    <w:rsid w:val="00DB5921"/>
    <w:rsid w:val="00DB68C4"/>
    <w:rsid w:val="00DB7E0B"/>
    <w:rsid w:val="00DC0FBB"/>
    <w:rsid w:val="00DC221F"/>
    <w:rsid w:val="00DC3405"/>
    <w:rsid w:val="00DC390D"/>
    <w:rsid w:val="00DC5F42"/>
    <w:rsid w:val="00DC782D"/>
    <w:rsid w:val="00DD3BFA"/>
    <w:rsid w:val="00DD4416"/>
    <w:rsid w:val="00DD5968"/>
    <w:rsid w:val="00DD63AD"/>
    <w:rsid w:val="00DD6521"/>
    <w:rsid w:val="00DD6545"/>
    <w:rsid w:val="00DD69F5"/>
    <w:rsid w:val="00DD6B01"/>
    <w:rsid w:val="00DD7550"/>
    <w:rsid w:val="00DD7B01"/>
    <w:rsid w:val="00DE1755"/>
    <w:rsid w:val="00DE1AE9"/>
    <w:rsid w:val="00DE2065"/>
    <w:rsid w:val="00DE2BC2"/>
    <w:rsid w:val="00DE3BC1"/>
    <w:rsid w:val="00DE67BC"/>
    <w:rsid w:val="00DE68B7"/>
    <w:rsid w:val="00DE7857"/>
    <w:rsid w:val="00DF584F"/>
    <w:rsid w:val="00DF5C46"/>
    <w:rsid w:val="00E00285"/>
    <w:rsid w:val="00E01854"/>
    <w:rsid w:val="00E0299D"/>
    <w:rsid w:val="00E02B3E"/>
    <w:rsid w:val="00E02B7B"/>
    <w:rsid w:val="00E02EAA"/>
    <w:rsid w:val="00E0414D"/>
    <w:rsid w:val="00E06BFC"/>
    <w:rsid w:val="00E07398"/>
    <w:rsid w:val="00E077DA"/>
    <w:rsid w:val="00E111DD"/>
    <w:rsid w:val="00E12A65"/>
    <w:rsid w:val="00E16194"/>
    <w:rsid w:val="00E16B69"/>
    <w:rsid w:val="00E1768F"/>
    <w:rsid w:val="00E1791C"/>
    <w:rsid w:val="00E17ADE"/>
    <w:rsid w:val="00E21B3B"/>
    <w:rsid w:val="00E21F92"/>
    <w:rsid w:val="00E222A2"/>
    <w:rsid w:val="00E26C07"/>
    <w:rsid w:val="00E27D47"/>
    <w:rsid w:val="00E31784"/>
    <w:rsid w:val="00E31794"/>
    <w:rsid w:val="00E31D9D"/>
    <w:rsid w:val="00E324AC"/>
    <w:rsid w:val="00E325C2"/>
    <w:rsid w:val="00E32665"/>
    <w:rsid w:val="00E33C3D"/>
    <w:rsid w:val="00E35B8A"/>
    <w:rsid w:val="00E37FD0"/>
    <w:rsid w:val="00E40250"/>
    <w:rsid w:val="00E412B6"/>
    <w:rsid w:val="00E41BED"/>
    <w:rsid w:val="00E44712"/>
    <w:rsid w:val="00E447E0"/>
    <w:rsid w:val="00E4523A"/>
    <w:rsid w:val="00E4678A"/>
    <w:rsid w:val="00E470EA"/>
    <w:rsid w:val="00E47630"/>
    <w:rsid w:val="00E47F95"/>
    <w:rsid w:val="00E502F3"/>
    <w:rsid w:val="00E50DB0"/>
    <w:rsid w:val="00E50E1E"/>
    <w:rsid w:val="00E51547"/>
    <w:rsid w:val="00E518BC"/>
    <w:rsid w:val="00E531BF"/>
    <w:rsid w:val="00E53502"/>
    <w:rsid w:val="00E538C8"/>
    <w:rsid w:val="00E53E46"/>
    <w:rsid w:val="00E55A34"/>
    <w:rsid w:val="00E5602D"/>
    <w:rsid w:val="00E5760A"/>
    <w:rsid w:val="00E57A32"/>
    <w:rsid w:val="00E6032A"/>
    <w:rsid w:val="00E610FA"/>
    <w:rsid w:val="00E61F5B"/>
    <w:rsid w:val="00E628F7"/>
    <w:rsid w:val="00E64118"/>
    <w:rsid w:val="00E6657D"/>
    <w:rsid w:val="00E672E8"/>
    <w:rsid w:val="00E70C81"/>
    <w:rsid w:val="00E71EDC"/>
    <w:rsid w:val="00E7241E"/>
    <w:rsid w:val="00E742FF"/>
    <w:rsid w:val="00E749DE"/>
    <w:rsid w:val="00E74D39"/>
    <w:rsid w:val="00E74D7A"/>
    <w:rsid w:val="00E76496"/>
    <w:rsid w:val="00E76E7A"/>
    <w:rsid w:val="00E7733D"/>
    <w:rsid w:val="00E77885"/>
    <w:rsid w:val="00E831C5"/>
    <w:rsid w:val="00E877D7"/>
    <w:rsid w:val="00E87A48"/>
    <w:rsid w:val="00E90C40"/>
    <w:rsid w:val="00E9133B"/>
    <w:rsid w:val="00E91DA1"/>
    <w:rsid w:val="00E9207C"/>
    <w:rsid w:val="00E92634"/>
    <w:rsid w:val="00E92A35"/>
    <w:rsid w:val="00E92ADE"/>
    <w:rsid w:val="00E92C5B"/>
    <w:rsid w:val="00E92EF8"/>
    <w:rsid w:val="00E93D6C"/>
    <w:rsid w:val="00E950AF"/>
    <w:rsid w:val="00E96482"/>
    <w:rsid w:val="00E96B5A"/>
    <w:rsid w:val="00E97CF2"/>
    <w:rsid w:val="00EA2B06"/>
    <w:rsid w:val="00EA3205"/>
    <w:rsid w:val="00EA5015"/>
    <w:rsid w:val="00EA579F"/>
    <w:rsid w:val="00EA6BFC"/>
    <w:rsid w:val="00EA6C34"/>
    <w:rsid w:val="00EB1819"/>
    <w:rsid w:val="00EB2BDE"/>
    <w:rsid w:val="00EB5A53"/>
    <w:rsid w:val="00EB7097"/>
    <w:rsid w:val="00EC0CA8"/>
    <w:rsid w:val="00EC1B66"/>
    <w:rsid w:val="00EC1BBD"/>
    <w:rsid w:val="00EC273A"/>
    <w:rsid w:val="00EC31DF"/>
    <w:rsid w:val="00EC5A29"/>
    <w:rsid w:val="00EC6711"/>
    <w:rsid w:val="00EC6C6F"/>
    <w:rsid w:val="00EC749D"/>
    <w:rsid w:val="00EC7EE2"/>
    <w:rsid w:val="00ED1828"/>
    <w:rsid w:val="00ED1E45"/>
    <w:rsid w:val="00ED306F"/>
    <w:rsid w:val="00ED53DC"/>
    <w:rsid w:val="00ED667F"/>
    <w:rsid w:val="00ED799A"/>
    <w:rsid w:val="00ED7AE8"/>
    <w:rsid w:val="00ED7C1D"/>
    <w:rsid w:val="00EE089C"/>
    <w:rsid w:val="00EE0D79"/>
    <w:rsid w:val="00EE15CB"/>
    <w:rsid w:val="00EE2437"/>
    <w:rsid w:val="00EE568A"/>
    <w:rsid w:val="00EE5B3F"/>
    <w:rsid w:val="00EE6C04"/>
    <w:rsid w:val="00EF0ABB"/>
    <w:rsid w:val="00EF1909"/>
    <w:rsid w:val="00EF27B6"/>
    <w:rsid w:val="00EF3722"/>
    <w:rsid w:val="00EF4DF5"/>
    <w:rsid w:val="00EF50FA"/>
    <w:rsid w:val="00EF52C2"/>
    <w:rsid w:val="00EF5E28"/>
    <w:rsid w:val="00F0165D"/>
    <w:rsid w:val="00F0177A"/>
    <w:rsid w:val="00F053DA"/>
    <w:rsid w:val="00F0590E"/>
    <w:rsid w:val="00F06CB8"/>
    <w:rsid w:val="00F10192"/>
    <w:rsid w:val="00F11789"/>
    <w:rsid w:val="00F1256C"/>
    <w:rsid w:val="00F13546"/>
    <w:rsid w:val="00F15422"/>
    <w:rsid w:val="00F17534"/>
    <w:rsid w:val="00F212A8"/>
    <w:rsid w:val="00F21AAE"/>
    <w:rsid w:val="00F21C48"/>
    <w:rsid w:val="00F21C9B"/>
    <w:rsid w:val="00F2257D"/>
    <w:rsid w:val="00F22CD2"/>
    <w:rsid w:val="00F27528"/>
    <w:rsid w:val="00F27BE9"/>
    <w:rsid w:val="00F311C6"/>
    <w:rsid w:val="00F33F30"/>
    <w:rsid w:val="00F35450"/>
    <w:rsid w:val="00F36511"/>
    <w:rsid w:val="00F4252D"/>
    <w:rsid w:val="00F437F9"/>
    <w:rsid w:val="00F43CD8"/>
    <w:rsid w:val="00F44255"/>
    <w:rsid w:val="00F46372"/>
    <w:rsid w:val="00F465AF"/>
    <w:rsid w:val="00F46B82"/>
    <w:rsid w:val="00F46E99"/>
    <w:rsid w:val="00F473E8"/>
    <w:rsid w:val="00F51AAC"/>
    <w:rsid w:val="00F51FA2"/>
    <w:rsid w:val="00F52BB9"/>
    <w:rsid w:val="00F536B6"/>
    <w:rsid w:val="00F54B7A"/>
    <w:rsid w:val="00F570D4"/>
    <w:rsid w:val="00F57D63"/>
    <w:rsid w:val="00F62229"/>
    <w:rsid w:val="00F62B5A"/>
    <w:rsid w:val="00F6320D"/>
    <w:rsid w:val="00F6326E"/>
    <w:rsid w:val="00F64BEB"/>
    <w:rsid w:val="00F64CA1"/>
    <w:rsid w:val="00F660C7"/>
    <w:rsid w:val="00F674D4"/>
    <w:rsid w:val="00F70202"/>
    <w:rsid w:val="00F72C2C"/>
    <w:rsid w:val="00F732F0"/>
    <w:rsid w:val="00F76301"/>
    <w:rsid w:val="00F7653A"/>
    <w:rsid w:val="00F765E9"/>
    <w:rsid w:val="00F771F4"/>
    <w:rsid w:val="00F8065A"/>
    <w:rsid w:val="00F807F7"/>
    <w:rsid w:val="00F81218"/>
    <w:rsid w:val="00F840F0"/>
    <w:rsid w:val="00F84127"/>
    <w:rsid w:val="00F84A55"/>
    <w:rsid w:val="00F869E1"/>
    <w:rsid w:val="00F86CBD"/>
    <w:rsid w:val="00F877A0"/>
    <w:rsid w:val="00F90E99"/>
    <w:rsid w:val="00F9144A"/>
    <w:rsid w:val="00F95CE3"/>
    <w:rsid w:val="00F95FDF"/>
    <w:rsid w:val="00F976DB"/>
    <w:rsid w:val="00F97E75"/>
    <w:rsid w:val="00FA0D26"/>
    <w:rsid w:val="00FA18B6"/>
    <w:rsid w:val="00FA234B"/>
    <w:rsid w:val="00FA469B"/>
    <w:rsid w:val="00FA4980"/>
    <w:rsid w:val="00FA7408"/>
    <w:rsid w:val="00FA756D"/>
    <w:rsid w:val="00FB0934"/>
    <w:rsid w:val="00FB11FD"/>
    <w:rsid w:val="00FB28FD"/>
    <w:rsid w:val="00FB3735"/>
    <w:rsid w:val="00FB3B83"/>
    <w:rsid w:val="00FB5C54"/>
    <w:rsid w:val="00FB6A20"/>
    <w:rsid w:val="00FC06F3"/>
    <w:rsid w:val="00FC145E"/>
    <w:rsid w:val="00FC263B"/>
    <w:rsid w:val="00FC3D2E"/>
    <w:rsid w:val="00FC44E4"/>
    <w:rsid w:val="00FC51EE"/>
    <w:rsid w:val="00FC5846"/>
    <w:rsid w:val="00FC5E3B"/>
    <w:rsid w:val="00FC5EAB"/>
    <w:rsid w:val="00FC6B67"/>
    <w:rsid w:val="00FC7D30"/>
    <w:rsid w:val="00FC7FB5"/>
    <w:rsid w:val="00FD0B37"/>
    <w:rsid w:val="00FD0C57"/>
    <w:rsid w:val="00FD218C"/>
    <w:rsid w:val="00FD38C0"/>
    <w:rsid w:val="00FE0907"/>
    <w:rsid w:val="00FE12E5"/>
    <w:rsid w:val="00FE1A51"/>
    <w:rsid w:val="00FE787A"/>
    <w:rsid w:val="00FF012F"/>
    <w:rsid w:val="00FF1546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203B4"/>
  <w15:chartTrackingRefBased/>
  <w15:docId w15:val="{89FBD95D-ADC2-413C-8A95-7B849975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861"/>
  </w:style>
  <w:style w:type="paragraph" w:styleId="Heading1">
    <w:name w:val="heading 1"/>
    <w:basedOn w:val="Normal"/>
    <w:next w:val="Normal"/>
    <w:link w:val="Heading1Char"/>
    <w:uiPriority w:val="9"/>
    <w:qFormat/>
    <w:rsid w:val="00377AD6"/>
    <w:pPr>
      <w:keepNext/>
      <w:keepLines/>
      <w:spacing w:before="240" w:after="0"/>
      <w:outlineLvl w:val="0"/>
    </w:pPr>
    <w:rPr>
      <w:rFonts w:eastAsiaTheme="majorEastAsia" w:cstheme="minorHAnsi"/>
      <w:color w:val="0E406A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0614F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9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3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Salmat,#List Paragraph,List Paragraph1,Recommendation,List Paragraph11,Bullet point,List Paragraph111,L,F5 List Paragraph,Dot pt,CV text,Table text,Medium Grid 1 - Accent 21,Numbered Paragraph,List Paragraph2,NFP GP Bulleted List,列"/>
    <w:basedOn w:val="Normal"/>
    <w:link w:val="ListParagraphChar"/>
    <w:uiPriority w:val="34"/>
    <w:qFormat/>
    <w:rsid w:val="00387FF8"/>
    <w:pPr>
      <w:ind w:left="720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231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4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0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7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09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3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D9F"/>
  </w:style>
  <w:style w:type="paragraph" w:styleId="Footer">
    <w:name w:val="footer"/>
    <w:basedOn w:val="Normal"/>
    <w:link w:val="FooterChar"/>
    <w:uiPriority w:val="99"/>
    <w:unhideWhenUsed/>
    <w:rsid w:val="00B43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D9F"/>
  </w:style>
  <w:style w:type="character" w:styleId="FollowedHyperlink">
    <w:name w:val="FollowedHyperlink"/>
    <w:basedOn w:val="DefaultParagraphFont"/>
    <w:uiPriority w:val="99"/>
    <w:semiHidden/>
    <w:unhideWhenUsed/>
    <w:rsid w:val="003F06B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0614F"/>
    <w:rPr>
      <w:rFonts w:eastAsiaTheme="majorEastAsia" w:cstheme="minorHAnsi"/>
      <w:color w:val="0E406A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77AD6"/>
    <w:rPr>
      <w:rFonts w:eastAsiaTheme="majorEastAsia" w:cstheme="minorHAnsi"/>
      <w:color w:val="0E406A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0E1BE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E1BEA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C0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34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31B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431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431B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Indent Salmat Char,#List Paragraph Char,List Paragraph1 Char,Recommendation Char,List Paragraph11 Char,Bullet point Char,List Paragraph111 Char,L Char,F5 List Paragraph Char,Dot pt Char,CV text Char,Table text Char,列 Char"/>
    <w:basedOn w:val="DefaultParagraphFont"/>
    <w:link w:val="ListParagraph"/>
    <w:uiPriority w:val="34"/>
    <w:qFormat/>
    <w:locked/>
    <w:rsid w:val="004C19D0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3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9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9459D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qFormat/>
    <w:rsid w:val="00740AC4"/>
    <w:pPr>
      <w:numPr>
        <w:numId w:val="22"/>
      </w:numPr>
      <w:tabs>
        <w:tab w:val="left" w:pos="284"/>
      </w:tabs>
      <w:spacing w:after="0" w:line="264" w:lineRule="auto"/>
      <w:ind w:left="284" w:hanging="284"/>
    </w:pPr>
    <w:rPr>
      <w:rFonts w:ascii="Calibri" w:eastAsia="Arial" w:hAnsi="Calibri" w:cs="Times New Roman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B50AE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link w:val="IntroductionChar"/>
    <w:qFormat/>
    <w:rsid w:val="00AF0861"/>
    <w:rPr>
      <w:color w:val="0E406A"/>
      <w:sz w:val="28"/>
    </w:rPr>
  </w:style>
  <w:style w:type="character" w:customStyle="1" w:styleId="IntroductionChar">
    <w:name w:val="Introduction Char"/>
    <w:basedOn w:val="DefaultParagraphFont"/>
    <w:link w:val="Introduction"/>
    <w:rsid w:val="00AF0861"/>
    <w:rPr>
      <w:color w:val="0E406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19460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17271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19305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1162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206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3532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1386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124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5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ccho.org.au/programs-projects/bowel-cancer-screening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NCSR.gov.au/integration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svg"/><Relationship Id="rId7" Type="http://schemas.openxmlformats.org/officeDocument/2006/relationships/settings" Target="settings.xml"/><Relationship Id="rId12" Type="http://schemas.openxmlformats.org/officeDocument/2006/relationships/hyperlink" Target="https://www.health.gov.au/our-work/national-bowel-cancer-screening-program" TargetMode="External"/><Relationship Id="rId17" Type="http://schemas.openxmlformats.org/officeDocument/2006/relationships/hyperlink" Target="http://www.NCSR.gov.au/ProviderPortal" TargetMode="External"/><Relationship Id="rId25" Type="http://schemas.openxmlformats.org/officeDocument/2006/relationships/hyperlink" Target="http://www.NCSR.gov.au/ProviderPort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CSR.gov.au/hcp-portal" TargetMode="Externa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NCSR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svg"/><Relationship Id="rId23" Type="http://schemas.openxmlformats.org/officeDocument/2006/relationships/hyperlink" Target="http://www.health.gov.au/nbcsp-kit-access-training" TargetMode="External"/><Relationship Id="rId28" Type="http://schemas.openxmlformats.org/officeDocument/2006/relationships/hyperlink" Target="mailto:cancerscreening@health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yperlink" Target="http://www.Health.gov.au/NBC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a5de4a65eaf6caaca1f1f6dbc4d21eb9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cdff5a6dd49bba72d95e6936eccb6d78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7370-4312-42E0-ABC1-C671D820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4B08C-5E15-4F3A-8508-BFBDC890552E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customXml/itemProps3.xml><?xml version="1.0" encoding="utf-8"?>
<ds:datastoreItem xmlns:ds="http://schemas.openxmlformats.org/officeDocument/2006/customXml" ds:itemID="{B4744176-8EF4-4CFC-A268-60EB73B81B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84CCF-6EC6-4B6A-821C-8B947FE3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1129</Words>
  <Characters>5895</Characters>
  <Application>Microsoft Office Word</Application>
  <DocSecurity>0</DocSecurity>
  <Lines>115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Links>
    <vt:vector size="252" baseType="variant">
      <vt:variant>
        <vt:i4>458861</vt:i4>
      </vt:variant>
      <vt:variant>
        <vt:i4>123</vt:i4>
      </vt:variant>
      <vt:variant>
        <vt:i4>0</vt:i4>
      </vt:variant>
      <vt:variant>
        <vt:i4>5</vt:i4>
      </vt:variant>
      <vt:variant>
        <vt:lpwstr>mailto:cancerscreening@health.gov.au</vt:lpwstr>
      </vt:variant>
      <vt:variant>
        <vt:lpwstr/>
      </vt:variant>
      <vt:variant>
        <vt:i4>3211391</vt:i4>
      </vt:variant>
      <vt:variant>
        <vt:i4>120</vt:i4>
      </vt:variant>
      <vt:variant>
        <vt:i4>0</vt:i4>
      </vt:variant>
      <vt:variant>
        <vt:i4>5</vt:i4>
      </vt:variant>
      <vt:variant>
        <vt:lpwstr>http://www.health.gov.au/nbcsp</vt:lpwstr>
      </vt:variant>
      <vt:variant>
        <vt:lpwstr/>
      </vt:variant>
      <vt:variant>
        <vt:i4>2883633</vt:i4>
      </vt:variant>
      <vt:variant>
        <vt:i4>117</vt:i4>
      </vt:variant>
      <vt:variant>
        <vt:i4>0</vt:i4>
      </vt:variant>
      <vt:variant>
        <vt:i4>5</vt:i4>
      </vt:variant>
      <vt:variant>
        <vt:lpwstr>http://www.ncsr.gov.au/</vt:lpwstr>
      </vt:variant>
      <vt:variant>
        <vt:lpwstr/>
      </vt:variant>
      <vt:variant>
        <vt:i4>3735656</vt:i4>
      </vt:variant>
      <vt:variant>
        <vt:i4>114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2228322</vt:i4>
      </vt:variant>
      <vt:variant>
        <vt:i4>111</vt:i4>
      </vt:variant>
      <vt:variant>
        <vt:i4>0</vt:i4>
      </vt:variant>
      <vt:variant>
        <vt:i4>5</vt:i4>
      </vt:variant>
      <vt:variant>
        <vt:lpwstr>http://www.health.gov.au/nbcsp-kit-instruction</vt:lpwstr>
      </vt:variant>
      <vt:variant>
        <vt:lpwstr/>
      </vt:variant>
      <vt:variant>
        <vt:i4>5439514</vt:i4>
      </vt:variant>
      <vt:variant>
        <vt:i4>108</vt:i4>
      </vt:variant>
      <vt:variant>
        <vt:i4>0</vt:i4>
      </vt:variant>
      <vt:variant>
        <vt:i4>5</vt:i4>
      </vt:variant>
      <vt:variant>
        <vt:lpwstr>http://www.health.gov.au/nbcsp-kit-video</vt:lpwstr>
      </vt:variant>
      <vt:variant>
        <vt:lpwstr/>
      </vt:variant>
      <vt:variant>
        <vt:i4>5570639</vt:i4>
      </vt:variant>
      <vt:variant>
        <vt:i4>105</vt:i4>
      </vt:variant>
      <vt:variant>
        <vt:i4>0</vt:i4>
      </vt:variant>
      <vt:variant>
        <vt:i4>5</vt:i4>
      </vt:variant>
      <vt:variant>
        <vt:lpwstr>http://www.health.gov.au/nbcsp-resources</vt:lpwstr>
      </vt:variant>
      <vt:variant>
        <vt:lpwstr/>
      </vt:variant>
      <vt:variant>
        <vt:i4>262249</vt:i4>
      </vt:variant>
      <vt:variant>
        <vt:i4>102</vt:i4>
      </vt:variant>
      <vt:variant>
        <vt:i4>0</vt:i4>
      </vt:variant>
      <vt:variant>
        <vt:i4>5</vt:i4>
      </vt:variant>
      <vt:variant>
        <vt:lpwstr>https://www.health.gov.au/resources/translated?f%5B0%5D=field_audience%3A451&amp;f%5B1%5D=field_related_initiatives%3A7419</vt:lpwstr>
      </vt:variant>
      <vt:variant>
        <vt:lpwstr/>
      </vt:variant>
      <vt:variant>
        <vt:i4>1835015</vt:i4>
      </vt:variant>
      <vt:variant>
        <vt:i4>99</vt:i4>
      </vt:variant>
      <vt:variant>
        <vt:i4>0</vt:i4>
      </vt:variant>
      <vt:variant>
        <vt:i4>5</vt:i4>
      </vt:variant>
      <vt:variant>
        <vt:lpwstr>https://www.health.gov.au/resources/collections/resources-for-families-and-communities-indigenous-bowel-screening</vt:lpwstr>
      </vt:variant>
      <vt:variant>
        <vt:lpwstr/>
      </vt:variant>
      <vt:variant>
        <vt:i4>5046277</vt:i4>
      </vt:variant>
      <vt:variant>
        <vt:i4>96</vt:i4>
      </vt:variant>
      <vt:variant>
        <vt:i4>0</vt:i4>
      </vt:variant>
      <vt:variant>
        <vt:i4>5</vt:i4>
      </vt:variant>
      <vt:variant>
        <vt:lpwstr>https://www.health.gov.au/resources/collections/indigenous-bowel-screening-resources-for-health-professionals</vt:lpwstr>
      </vt:variant>
      <vt:variant>
        <vt:lpwstr/>
      </vt:variant>
      <vt:variant>
        <vt:i4>2293850</vt:i4>
      </vt:variant>
      <vt:variant>
        <vt:i4>93</vt:i4>
      </vt:variant>
      <vt:variant>
        <vt:i4>0</vt:i4>
      </vt:variant>
      <vt:variant>
        <vt:i4>5</vt:i4>
      </vt:variant>
      <vt:variant>
        <vt:lpwstr>https://www.health.gov.au/resources?f%5B0%5D=field_audience%3A451&amp;f%5B1%5D=field_related_initiatives%3A7419</vt:lpwstr>
      </vt:variant>
      <vt:variant>
        <vt:lpwstr/>
      </vt:variant>
      <vt:variant>
        <vt:i4>2162807</vt:i4>
      </vt:variant>
      <vt:variant>
        <vt:i4>90</vt:i4>
      </vt:variant>
      <vt:variant>
        <vt:i4>0</vt:i4>
      </vt:variant>
      <vt:variant>
        <vt:i4>5</vt:i4>
      </vt:variant>
      <vt:variant>
        <vt:lpwstr>https://www.health.gov.au/resources/collections/national-bowel-cancer-screening-program-clinical-resources</vt:lpwstr>
      </vt:variant>
      <vt:variant>
        <vt:lpwstr/>
      </vt:variant>
      <vt:variant>
        <vt:i4>6488104</vt:i4>
      </vt:variant>
      <vt:variant>
        <vt:i4>87</vt:i4>
      </vt:variant>
      <vt:variant>
        <vt:i4>0</vt:i4>
      </vt:variant>
      <vt:variant>
        <vt:i4>5</vt:i4>
      </vt:variant>
      <vt:variant>
        <vt:lpwstr>tel:1800627701</vt:lpwstr>
      </vt:variant>
      <vt:variant>
        <vt:lpwstr/>
      </vt:variant>
      <vt:variant>
        <vt:i4>5701707</vt:i4>
      </vt:variant>
      <vt:variant>
        <vt:i4>84</vt:i4>
      </vt:variant>
      <vt:variant>
        <vt:i4>0</vt:i4>
      </vt:variant>
      <vt:variant>
        <vt:i4>5</vt:i4>
      </vt:variant>
      <vt:variant>
        <vt:lpwstr>http://www.ncsr.gov.au/hcp-portal</vt:lpwstr>
      </vt:variant>
      <vt:variant>
        <vt:lpwstr/>
      </vt:variant>
      <vt:variant>
        <vt:i4>2883633</vt:i4>
      </vt:variant>
      <vt:variant>
        <vt:i4>81</vt:i4>
      </vt:variant>
      <vt:variant>
        <vt:i4>0</vt:i4>
      </vt:variant>
      <vt:variant>
        <vt:i4>5</vt:i4>
      </vt:variant>
      <vt:variant>
        <vt:lpwstr>http://www.ncsr.gov.au/</vt:lpwstr>
      </vt:variant>
      <vt:variant>
        <vt:lpwstr/>
      </vt:variant>
      <vt:variant>
        <vt:i4>4456467</vt:i4>
      </vt:variant>
      <vt:variant>
        <vt:i4>78</vt:i4>
      </vt:variant>
      <vt:variant>
        <vt:i4>0</vt:i4>
      </vt:variant>
      <vt:variant>
        <vt:i4>5</vt:i4>
      </vt:variant>
      <vt:variant>
        <vt:lpwstr>http://www.ncsr.gov.au/boweltest</vt:lpwstr>
      </vt:variant>
      <vt:variant>
        <vt:lpwstr/>
      </vt:variant>
      <vt:variant>
        <vt:i4>5570639</vt:i4>
      </vt:variant>
      <vt:variant>
        <vt:i4>75</vt:i4>
      </vt:variant>
      <vt:variant>
        <vt:i4>0</vt:i4>
      </vt:variant>
      <vt:variant>
        <vt:i4>5</vt:i4>
      </vt:variant>
      <vt:variant>
        <vt:lpwstr>http://www.health.gov.au/nbcsp-resources</vt:lpwstr>
      </vt:variant>
      <vt:variant>
        <vt:lpwstr/>
      </vt:variant>
      <vt:variant>
        <vt:i4>6225943</vt:i4>
      </vt:variant>
      <vt:variant>
        <vt:i4>72</vt:i4>
      </vt:variant>
      <vt:variant>
        <vt:i4>0</vt:i4>
      </vt:variant>
      <vt:variant>
        <vt:i4>5</vt:i4>
      </vt:variant>
      <vt:variant>
        <vt:lpwstr>https://www.health.gov.au/nbcsp-demo-kit</vt:lpwstr>
      </vt:variant>
      <vt:variant>
        <vt:lpwstr/>
      </vt:variant>
      <vt:variant>
        <vt:i4>5439514</vt:i4>
      </vt:variant>
      <vt:variant>
        <vt:i4>69</vt:i4>
      </vt:variant>
      <vt:variant>
        <vt:i4>0</vt:i4>
      </vt:variant>
      <vt:variant>
        <vt:i4>5</vt:i4>
      </vt:variant>
      <vt:variant>
        <vt:lpwstr>http://www.health.gov.au/nbcsp-kit-video</vt:lpwstr>
      </vt:variant>
      <vt:variant>
        <vt:lpwstr/>
      </vt:variant>
      <vt:variant>
        <vt:i4>5701712</vt:i4>
      </vt:variant>
      <vt:variant>
        <vt:i4>66</vt:i4>
      </vt:variant>
      <vt:variant>
        <vt:i4>0</vt:i4>
      </vt:variant>
      <vt:variant>
        <vt:i4>5</vt:i4>
      </vt:variant>
      <vt:variant>
        <vt:lpwstr>http://www.ncsr.gov.au/alternative-access</vt:lpwstr>
      </vt:variant>
      <vt:variant>
        <vt:lpwstr/>
      </vt:variant>
      <vt:variant>
        <vt:i4>5701707</vt:i4>
      </vt:variant>
      <vt:variant>
        <vt:i4>63</vt:i4>
      </vt:variant>
      <vt:variant>
        <vt:i4>0</vt:i4>
      </vt:variant>
      <vt:variant>
        <vt:i4>5</vt:i4>
      </vt:variant>
      <vt:variant>
        <vt:lpwstr>http://www.ncsr.gov.au/hcp-portal</vt:lpwstr>
      </vt:variant>
      <vt:variant>
        <vt:lpwstr/>
      </vt:variant>
      <vt:variant>
        <vt:i4>2883633</vt:i4>
      </vt:variant>
      <vt:variant>
        <vt:i4>60</vt:i4>
      </vt:variant>
      <vt:variant>
        <vt:i4>0</vt:i4>
      </vt:variant>
      <vt:variant>
        <vt:i4>5</vt:i4>
      </vt:variant>
      <vt:variant>
        <vt:lpwstr>http://www.ncsr.gov.au/</vt:lpwstr>
      </vt:variant>
      <vt:variant>
        <vt:lpwstr/>
      </vt:variant>
      <vt:variant>
        <vt:i4>5505043</vt:i4>
      </vt:variant>
      <vt:variant>
        <vt:i4>57</vt:i4>
      </vt:variant>
      <vt:variant>
        <vt:i4>0</vt:i4>
      </vt:variant>
      <vt:variant>
        <vt:i4>5</vt:i4>
      </vt:variant>
      <vt:variant>
        <vt:lpwstr>https://www.ncsr.gov.au/content/ncsr/en/healthcare-providers/RegisterAccess.html</vt:lpwstr>
      </vt:variant>
      <vt:variant>
        <vt:lpwstr>clinicalsoftware</vt:lpwstr>
      </vt:variant>
      <vt:variant>
        <vt:i4>4390942</vt:i4>
      </vt:variant>
      <vt:variant>
        <vt:i4>54</vt:i4>
      </vt:variant>
      <vt:variant>
        <vt:i4>0</vt:i4>
      </vt:variant>
      <vt:variant>
        <vt:i4>5</vt:i4>
      </vt:variant>
      <vt:variant>
        <vt:lpwstr>http://www.ncsr.gov.au/hcpportal</vt:lpwstr>
      </vt:variant>
      <vt:variant>
        <vt:lpwstr/>
      </vt:variant>
      <vt:variant>
        <vt:i4>5701712</vt:i4>
      </vt:variant>
      <vt:variant>
        <vt:i4>51</vt:i4>
      </vt:variant>
      <vt:variant>
        <vt:i4>0</vt:i4>
      </vt:variant>
      <vt:variant>
        <vt:i4>5</vt:i4>
      </vt:variant>
      <vt:variant>
        <vt:lpwstr>http://www.ncsr.gov.au/alternative-access</vt:lpwstr>
      </vt:variant>
      <vt:variant>
        <vt:lpwstr/>
      </vt:variant>
      <vt:variant>
        <vt:i4>5701707</vt:i4>
      </vt:variant>
      <vt:variant>
        <vt:i4>48</vt:i4>
      </vt:variant>
      <vt:variant>
        <vt:i4>0</vt:i4>
      </vt:variant>
      <vt:variant>
        <vt:i4>5</vt:i4>
      </vt:variant>
      <vt:variant>
        <vt:lpwstr>http://www.ncsr.gov.au/hcp-portal</vt:lpwstr>
      </vt:variant>
      <vt:variant>
        <vt:lpwstr/>
      </vt:variant>
      <vt:variant>
        <vt:i4>1835011</vt:i4>
      </vt:variant>
      <vt:variant>
        <vt:i4>45</vt:i4>
      </vt:variant>
      <vt:variant>
        <vt:i4>0</vt:i4>
      </vt:variant>
      <vt:variant>
        <vt:i4>5</vt:i4>
      </vt:variant>
      <vt:variant>
        <vt:lpwstr>http://www.ncsr.gov.au/clinical-software</vt:lpwstr>
      </vt:variant>
      <vt:variant>
        <vt:lpwstr/>
      </vt:variant>
      <vt:variant>
        <vt:i4>5701707</vt:i4>
      </vt:variant>
      <vt:variant>
        <vt:i4>42</vt:i4>
      </vt:variant>
      <vt:variant>
        <vt:i4>0</vt:i4>
      </vt:variant>
      <vt:variant>
        <vt:i4>5</vt:i4>
      </vt:variant>
      <vt:variant>
        <vt:lpwstr>http://www.ncsr.gov.au/hcp-portal</vt:lpwstr>
      </vt:variant>
      <vt:variant>
        <vt:lpwstr/>
      </vt:variant>
      <vt:variant>
        <vt:i4>4522066</vt:i4>
      </vt:variant>
      <vt:variant>
        <vt:i4>39</vt:i4>
      </vt:variant>
      <vt:variant>
        <vt:i4>0</vt:i4>
      </vt:variant>
      <vt:variant>
        <vt:i4>5</vt:i4>
      </vt:variant>
      <vt:variant>
        <vt:lpwstr>http://www.health.gov.au/contacts/cancer-screening-register-callback-service</vt:lpwstr>
      </vt:variant>
      <vt:variant>
        <vt:lpwstr/>
      </vt:variant>
      <vt:variant>
        <vt:i4>7274549</vt:i4>
      </vt:variant>
      <vt:variant>
        <vt:i4>36</vt:i4>
      </vt:variant>
      <vt:variant>
        <vt:i4>0</vt:i4>
      </vt:variant>
      <vt:variant>
        <vt:i4>5</vt:i4>
      </vt:variant>
      <vt:variant>
        <vt:lpwstr>tel: 1800627701</vt:lpwstr>
      </vt:variant>
      <vt:variant>
        <vt:lpwstr/>
      </vt:variant>
      <vt:variant>
        <vt:i4>5701707</vt:i4>
      </vt:variant>
      <vt:variant>
        <vt:i4>33</vt:i4>
      </vt:variant>
      <vt:variant>
        <vt:i4>0</vt:i4>
      </vt:variant>
      <vt:variant>
        <vt:i4>5</vt:i4>
      </vt:variant>
      <vt:variant>
        <vt:lpwstr>http://www.ncsr.gov.au/hcp-portal</vt:lpwstr>
      </vt:variant>
      <vt:variant>
        <vt:lpwstr/>
      </vt:variant>
      <vt:variant>
        <vt:i4>5701707</vt:i4>
      </vt:variant>
      <vt:variant>
        <vt:i4>30</vt:i4>
      </vt:variant>
      <vt:variant>
        <vt:i4>0</vt:i4>
      </vt:variant>
      <vt:variant>
        <vt:i4>5</vt:i4>
      </vt:variant>
      <vt:variant>
        <vt:lpwstr>http://www.ncsr.gov.au/hcp-portal</vt:lpwstr>
      </vt:variant>
      <vt:variant>
        <vt:lpwstr/>
      </vt:variant>
      <vt:variant>
        <vt:i4>5701706</vt:i4>
      </vt:variant>
      <vt:variant>
        <vt:i4>27</vt:i4>
      </vt:variant>
      <vt:variant>
        <vt:i4>0</vt:i4>
      </vt:variant>
      <vt:variant>
        <vt:i4>5</vt:i4>
      </vt:variant>
      <vt:variant>
        <vt:lpwstr>http://www.servicesaustralia.gov.au/proda-provider-digital-access</vt:lpwstr>
      </vt:variant>
      <vt:variant>
        <vt:lpwstr/>
      </vt:variant>
      <vt:variant>
        <vt:i4>3211391</vt:i4>
      </vt:variant>
      <vt:variant>
        <vt:i4>24</vt:i4>
      </vt:variant>
      <vt:variant>
        <vt:i4>0</vt:i4>
      </vt:variant>
      <vt:variant>
        <vt:i4>5</vt:i4>
      </vt:variant>
      <vt:variant>
        <vt:lpwstr>http://www.health.gov.au/nbcsp</vt:lpwstr>
      </vt:variant>
      <vt:variant>
        <vt:lpwstr/>
      </vt:variant>
      <vt:variant>
        <vt:i4>7864381</vt:i4>
      </vt:variant>
      <vt:variant>
        <vt:i4>21</vt:i4>
      </vt:variant>
      <vt:variant>
        <vt:i4>0</vt:i4>
      </vt:variant>
      <vt:variant>
        <vt:i4>5</vt:i4>
      </vt:variant>
      <vt:variant>
        <vt:lpwstr>https://www.naccho.org.au/programs-projects/bowel-cancer-screening</vt:lpwstr>
      </vt:variant>
      <vt:variant>
        <vt:lpwstr/>
      </vt:variant>
      <vt:variant>
        <vt:i4>6946937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_Further_resources</vt:lpwstr>
      </vt:variant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_Notifications,_results_and_1</vt:lpwstr>
      </vt:variant>
      <vt:variant>
        <vt:i4>720966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_Conversations_with_patients_1</vt:lpwstr>
      </vt:variant>
      <vt:variant>
        <vt:i4>3801107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_Issuing_kits_and</vt:lpwstr>
      </vt:variant>
      <vt:variant>
        <vt:i4>5374041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_Ordering_kits</vt:lpwstr>
      </vt:variant>
      <vt:variant>
        <vt:i4>7733315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_Getting_started_in</vt:lpwstr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_Bowel_cancer_and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Training guide for alternative access to bowel screening kits</dc:title>
  <dc:subject>Cancer</dc:subject>
  <dc:creator>Australian Government, Department of Health and Aged Care</dc:creator>
  <cp:keywords>National Bowel Cancer Screening Program</cp:keywords>
  <dc:description/>
  <cp:lastModifiedBy>MASCHKE, Elvia</cp:lastModifiedBy>
  <cp:revision>3</cp:revision>
  <dcterms:created xsi:type="dcterms:W3CDTF">2025-03-10T21:16:00Z</dcterms:created>
  <dcterms:modified xsi:type="dcterms:W3CDTF">2025-03-10T21:18:00Z</dcterms:modified>
</cp:coreProperties>
</file>