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06575" w14:textId="37F37F75" w:rsidR="00753C74" w:rsidRDefault="00753C74" w:rsidP="00753C74">
      <w:pPr>
        <w:pStyle w:val="Title"/>
      </w:pPr>
      <w:r>
        <w:t xml:space="preserve">Bulk Billing Practice Incentive Program </w:t>
      </w:r>
      <w:r>
        <w:rPr>
          <w:rFonts w:cs="Arial"/>
          <w:b w:val="0"/>
          <w:iCs/>
          <w:spacing w:val="15"/>
          <w:kern w:val="0"/>
          <w:sz w:val="40"/>
          <w:szCs w:val="24"/>
        </w:rPr>
        <w:t>E</w:t>
      </w:r>
      <w:r w:rsidRPr="00753C74">
        <w:rPr>
          <w:rFonts w:cs="Arial"/>
          <w:b w:val="0"/>
          <w:iCs/>
          <w:spacing w:val="15"/>
          <w:kern w:val="0"/>
          <w:sz w:val="40"/>
          <w:szCs w:val="24"/>
        </w:rPr>
        <w:t>ligible services</w:t>
      </w:r>
      <w:r>
        <w:rPr>
          <w:rFonts w:cs="Arial"/>
          <w:b w:val="0"/>
          <w:iCs/>
          <w:spacing w:val="15"/>
          <w:kern w:val="0"/>
          <w:sz w:val="40"/>
          <w:szCs w:val="24"/>
        </w:rPr>
        <w:t xml:space="preserve"> </w:t>
      </w:r>
      <w:r w:rsidRPr="00753C74">
        <w:rPr>
          <w:rFonts w:cs="Arial"/>
          <w:b w:val="0"/>
          <w:iCs/>
          <w:spacing w:val="15"/>
          <w:kern w:val="0"/>
          <w:sz w:val="40"/>
          <w:szCs w:val="24"/>
        </w:rPr>
        <w:t>(also known as GP NRA items) by Primary Care Service Type</w:t>
      </w:r>
      <w:r w:rsidRPr="00AB1EE7">
        <w:t xml:space="preserve"> </w:t>
      </w:r>
    </w:p>
    <w:p w14:paraId="36BB6B99" w14:textId="5F26E176" w:rsidR="00751A23" w:rsidRPr="00753C74" w:rsidRDefault="00751A23" w:rsidP="00753C74">
      <w:pPr>
        <w:pStyle w:val="Title"/>
        <w:rPr>
          <w:rFonts w:cs="Arial"/>
          <w:b w:val="0"/>
          <w:iCs/>
          <w:spacing w:val="15"/>
          <w:kern w:val="0"/>
          <w:sz w:val="40"/>
          <w:szCs w:val="24"/>
        </w:rPr>
        <w:sectPr w:rsidR="00751A23" w:rsidRPr="00753C74" w:rsidSect="00D45D94">
          <w:headerReference w:type="first" r:id="rId11"/>
          <w:type w:val="continuous"/>
          <w:pgSz w:w="11906" w:h="16838"/>
          <w:pgMar w:top="1701" w:right="1418" w:bottom="1418" w:left="1418" w:header="850" w:footer="709" w:gutter="0"/>
          <w:cols w:space="708"/>
          <w:titlePg/>
          <w:docGrid w:linePitch="360"/>
        </w:sectPr>
      </w:pPr>
    </w:p>
    <w:tbl>
      <w:tblPr>
        <w:tblW w:w="90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122"/>
        <w:gridCol w:w="6950"/>
      </w:tblGrid>
      <w:tr w:rsidR="00753C74" w:rsidRPr="00D5148B" w14:paraId="3B0102A6" w14:textId="77777777" w:rsidTr="008C4CC9">
        <w:trPr>
          <w:trHeight w:val="300"/>
        </w:trPr>
        <w:tc>
          <w:tcPr>
            <w:tcW w:w="2122" w:type="dxa"/>
            <w:shd w:val="clear" w:color="auto" w:fill="009448" w:themeFill="accent1"/>
            <w:noWrap/>
            <w:vAlign w:val="bottom"/>
            <w:hideMark/>
          </w:tcPr>
          <w:p w14:paraId="1C07AC6B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b/>
                <w:bCs/>
                <w:iCs/>
                <w:color w:val="FFFFFF" w:themeColor="background1"/>
                <w:szCs w:val="22"/>
                <w:lang w:eastAsia="en-AU"/>
              </w:rPr>
            </w:pPr>
            <w:r w:rsidRPr="00D5148B">
              <w:rPr>
                <w:rFonts w:cs="Arial"/>
                <w:b/>
                <w:bCs/>
                <w:iCs/>
                <w:color w:val="FFFFFF" w:themeColor="background1"/>
                <w:szCs w:val="22"/>
                <w:lang w:eastAsia="en-AU"/>
              </w:rPr>
              <w:lastRenderedPageBreak/>
              <w:t>Primary Care Service Type</w:t>
            </w:r>
          </w:p>
        </w:tc>
        <w:tc>
          <w:tcPr>
            <w:tcW w:w="6950" w:type="dxa"/>
            <w:shd w:val="clear" w:color="auto" w:fill="009448" w:themeFill="accent1"/>
            <w:noWrap/>
            <w:vAlign w:val="bottom"/>
            <w:hideMark/>
          </w:tcPr>
          <w:p w14:paraId="6D6E495A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b/>
                <w:bCs/>
                <w:iCs/>
                <w:color w:val="FFFFFF" w:themeColor="background1"/>
                <w:szCs w:val="22"/>
                <w:lang w:eastAsia="en-AU"/>
              </w:rPr>
            </w:pPr>
            <w:r w:rsidRPr="00D5148B">
              <w:rPr>
                <w:rFonts w:cs="Arial"/>
                <w:b/>
                <w:bCs/>
                <w:iCs/>
                <w:color w:val="FFFFFF" w:themeColor="background1"/>
                <w:szCs w:val="22"/>
                <w:lang w:eastAsia="en-AU"/>
              </w:rPr>
              <w:t>MBS Item Number</w:t>
            </w:r>
          </w:p>
        </w:tc>
      </w:tr>
      <w:tr w:rsidR="00753C74" w:rsidRPr="00D5148B" w14:paraId="2E818103" w14:textId="77777777" w:rsidTr="008C4CC9">
        <w:trPr>
          <w:trHeight w:val="300"/>
        </w:trPr>
        <w:tc>
          <w:tcPr>
            <w:tcW w:w="2122" w:type="dxa"/>
            <w:noWrap/>
            <w:hideMark/>
          </w:tcPr>
          <w:p w14:paraId="30CF6502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NRA-Level-A-Brief</w:t>
            </w:r>
          </w:p>
        </w:tc>
        <w:tc>
          <w:tcPr>
            <w:tcW w:w="6950" w:type="dxa"/>
            <w:noWrap/>
            <w:hideMark/>
          </w:tcPr>
          <w:p w14:paraId="1F62DB3D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3; 4; 52; 58; 179; 181; 90020; 90092; 90183; 91790; 91792; 91794; 91890; 91892</w:t>
            </w:r>
          </w:p>
        </w:tc>
      </w:tr>
      <w:tr w:rsidR="00753C74" w:rsidRPr="00D5148B" w14:paraId="1C2ADC29" w14:textId="77777777" w:rsidTr="008C4CC9">
        <w:trPr>
          <w:trHeight w:val="300"/>
        </w:trPr>
        <w:tc>
          <w:tcPr>
            <w:tcW w:w="2122" w:type="dxa"/>
            <w:noWrap/>
            <w:hideMark/>
          </w:tcPr>
          <w:p w14:paraId="393F1F5D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NRA-Level-B-Standard</w:t>
            </w:r>
          </w:p>
        </w:tc>
        <w:tc>
          <w:tcPr>
            <w:tcW w:w="6950" w:type="dxa"/>
            <w:noWrap/>
            <w:hideMark/>
          </w:tcPr>
          <w:p w14:paraId="45A3135E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23; 24; 53; 59; 185; 187; 90035; 90093; 90188; 91800; 91803; 91806; 91891; 91893</w:t>
            </w:r>
          </w:p>
        </w:tc>
      </w:tr>
      <w:tr w:rsidR="00753C74" w:rsidRPr="00D5148B" w14:paraId="4D11B488" w14:textId="77777777" w:rsidTr="008C4CC9">
        <w:trPr>
          <w:trHeight w:val="300"/>
        </w:trPr>
        <w:tc>
          <w:tcPr>
            <w:tcW w:w="2122" w:type="dxa"/>
            <w:noWrap/>
            <w:hideMark/>
          </w:tcPr>
          <w:p w14:paraId="334CD0A9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NRA-Level-C-Long</w:t>
            </w:r>
          </w:p>
        </w:tc>
        <w:tc>
          <w:tcPr>
            <w:tcW w:w="6950" w:type="dxa"/>
            <w:noWrap/>
            <w:hideMark/>
          </w:tcPr>
          <w:p w14:paraId="24EDACFA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36; 37; 54; 60; 189; 191; 90043; 90095; 90202; 91801; 91804; 91807</w:t>
            </w:r>
          </w:p>
        </w:tc>
      </w:tr>
      <w:tr w:rsidR="00753C74" w:rsidRPr="00D5148B" w14:paraId="34B8619C" w14:textId="77777777" w:rsidTr="008C4CC9">
        <w:trPr>
          <w:trHeight w:val="300"/>
        </w:trPr>
        <w:tc>
          <w:tcPr>
            <w:tcW w:w="2122" w:type="dxa"/>
            <w:noWrap/>
            <w:hideMark/>
          </w:tcPr>
          <w:p w14:paraId="3B47AAB6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NRA-Level-D-Prolonged</w:t>
            </w:r>
          </w:p>
        </w:tc>
        <w:tc>
          <w:tcPr>
            <w:tcW w:w="6950" w:type="dxa"/>
            <w:noWrap/>
            <w:hideMark/>
          </w:tcPr>
          <w:p w14:paraId="476CD1C6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44; 47; 57; 65; 203; 206; 90051; 90096; 90212; 91802; 91805; 91808</w:t>
            </w:r>
          </w:p>
        </w:tc>
      </w:tr>
      <w:tr w:rsidR="00753C74" w:rsidRPr="00D5148B" w14:paraId="588CA303" w14:textId="77777777" w:rsidTr="008C4CC9">
        <w:trPr>
          <w:trHeight w:val="300"/>
        </w:trPr>
        <w:tc>
          <w:tcPr>
            <w:tcW w:w="2122" w:type="dxa"/>
            <w:noWrap/>
            <w:hideMark/>
          </w:tcPr>
          <w:p w14:paraId="20857EDB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NRA-Level-E-Extended</w:t>
            </w:r>
          </w:p>
        </w:tc>
        <w:tc>
          <w:tcPr>
            <w:tcW w:w="6950" w:type="dxa"/>
            <w:noWrap/>
            <w:hideMark/>
          </w:tcPr>
          <w:p w14:paraId="3C606197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123; 124; 151; 165; 301; 303; 90054; 90098; 90215; 91920; 91923; 91926</w:t>
            </w:r>
          </w:p>
        </w:tc>
      </w:tr>
      <w:tr w:rsidR="00753C74" w:rsidRPr="00D5148B" w14:paraId="31DF6A1D" w14:textId="77777777" w:rsidTr="008C4CC9">
        <w:trPr>
          <w:trHeight w:val="300"/>
        </w:trPr>
        <w:tc>
          <w:tcPr>
            <w:tcW w:w="2122" w:type="dxa"/>
            <w:noWrap/>
            <w:hideMark/>
          </w:tcPr>
          <w:p w14:paraId="26569D08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NRA-Other Primary Care</w:t>
            </w:r>
          </w:p>
        </w:tc>
        <w:tc>
          <w:tcPr>
            <w:tcW w:w="6950" w:type="dxa"/>
            <w:noWrap/>
            <w:hideMark/>
          </w:tcPr>
          <w:p w14:paraId="63D307CF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160; 161; 162; 163; 164; 177; 193; 195; 197; 199; 214; 215; 218; 219; 220; 224; 225; 226; 227; 228; 699; 701; 703; 705; 707; 715; 5021; 5022; 5027; 5030; 5031; 5032; 5033; 5035; 5036; 5042; 5044; 10660; 10661; 91900; 91903; 91906; 91910; 91913; 91916; 92004; 92011; 92715; 92716; 92717; 92718; 92719; 92720; 92721; 92722; 92723; 92724; 92725; 92726; 92731; 92732; 92733; 92734; 92735; 92736; 92737; 92738; 92739; 92740; 92741; 92742; 93644; 93645; 93646; 93647; 93653; 93654; 93655; 93656; 93660; 93661</w:t>
            </w:r>
          </w:p>
        </w:tc>
      </w:tr>
      <w:tr w:rsidR="00753C74" w:rsidRPr="00D5148B" w14:paraId="3BEC6E00" w14:textId="77777777" w:rsidTr="008C4CC9">
        <w:trPr>
          <w:trHeight w:val="300"/>
        </w:trPr>
        <w:tc>
          <w:tcPr>
            <w:tcW w:w="2122" w:type="dxa"/>
            <w:noWrap/>
            <w:hideMark/>
          </w:tcPr>
          <w:p w14:paraId="62F6B32C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NRA-Mental Health Care</w:t>
            </w:r>
          </w:p>
        </w:tc>
        <w:tc>
          <w:tcPr>
            <w:tcW w:w="6950" w:type="dxa"/>
            <w:noWrap/>
            <w:hideMark/>
          </w:tcPr>
          <w:p w14:paraId="2D449A9E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170; 171; 172; 221; 222; 223; 272; 276; 277; 279; 281; 282; 283; 285; 286; 287; 309; 311; 313; 315; 792; 2700; 2701; 2712; 2713; 2715; 2717; 2721; 2723; 2725; 2727; 2739; 2741; 2743; 2745; 4001; 90250; 90251; 90252; 90253; 90254; 90255; 90256; 90257; 90264; 90265; 90271; 90272; 90273; 90274; 90275; 90276; 90277; 90278; 91818; 91819; 91820; 91821; 91842; 91843; 91844; 91845; 91859; 91861; 91862; 91863; 91864; 91865; 91866; 91867; 92112; 92113; 92114; 92115; 92116; 92117; 92118; 92119; 92120; 92121; 92122; 92123; 92126; 92127; 92132; 92133; 92136; 92137; 92138; 92139; 92146; 92147; 92148; 92149; 92150; 92151; 92152; 92153; 92170; 92171; 92176; 92177; 92182; 92184; 92186; 92188; 92194; 92196; 92198; 92200</w:t>
            </w:r>
          </w:p>
        </w:tc>
      </w:tr>
      <w:tr w:rsidR="00753C74" w:rsidRPr="00D5148B" w14:paraId="1B134374" w14:textId="77777777" w:rsidTr="008C4CC9">
        <w:trPr>
          <w:trHeight w:val="300"/>
        </w:trPr>
        <w:tc>
          <w:tcPr>
            <w:tcW w:w="2122" w:type="dxa"/>
            <w:noWrap/>
            <w:hideMark/>
          </w:tcPr>
          <w:p w14:paraId="7844BE3A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NRA-Chronic Disease/Complex Care Management</w:t>
            </w:r>
          </w:p>
        </w:tc>
        <w:tc>
          <w:tcPr>
            <w:tcW w:w="6950" w:type="dxa"/>
            <w:noWrap/>
            <w:hideMark/>
          </w:tcPr>
          <w:p w14:paraId="0042BB2C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229; 230; 231; 232; 233; 235; 236; 237; 238; 239; 240; 243; 244; 245; 249; 721; 723; 729; 731; 732; 735; 739; 743; 747; 750; 758; 900; 903; 930; 933; 935; 937; 943; 945; 969; 971; 972; 973; 975; 986; 92024; 92025; 92026; 92027; 92028; 92055; 92056; 92057; 92058; 92059</w:t>
            </w:r>
          </w:p>
        </w:tc>
      </w:tr>
      <w:tr w:rsidR="00753C74" w:rsidRPr="00D5148B" w14:paraId="28690F68" w14:textId="77777777" w:rsidTr="008C4CC9">
        <w:trPr>
          <w:trHeight w:val="300"/>
        </w:trPr>
        <w:tc>
          <w:tcPr>
            <w:tcW w:w="2122" w:type="dxa"/>
            <w:noWrap/>
            <w:hideMark/>
          </w:tcPr>
          <w:p w14:paraId="4D0F8305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NRA-After Hours</w:t>
            </w:r>
          </w:p>
        </w:tc>
        <w:tc>
          <w:tcPr>
            <w:tcW w:w="6950" w:type="dxa"/>
            <w:noWrap/>
            <w:hideMark/>
          </w:tcPr>
          <w:p w14:paraId="672242C9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585; 588; 591; 594; 599; 600; 733; 737; 741; 745; 761; 763; 766; 769; 772; 776; 788; 789; 2197; 2198; 2200; 5000; 5003; 5010; 5020; 5023; 5028; 5040; 5043; 5049; 5060; 5063; 5067; 5071; 5076; 5077; 5200; 5203; 5207; 5208; 5209; 5220; 5223; 5227; 5228; 5260; 5261; 5262; 5263; 5265; 5267; 92210; 92211</w:t>
            </w:r>
          </w:p>
        </w:tc>
      </w:tr>
      <w:tr w:rsidR="00753C74" w:rsidRPr="00D5148B" w14:paraId="01DD3728" w14:textId="77777777" w:rsidTr="008C4CC9">
        <w:trPr>
          <w:trHeight w:val="300"/>
        </w:trPr>
        <w:tc>
          <w:tcPr>
            <w:tcW w:w="2122" w:type="dxa"/>
            <w:noWrap/>
            <w:hideMark/>
          </w:tcPr>
          <w:p w14:paraId="6180E252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NRA-Flag Fall and Other Support Payments</w:t>
            </w:r>
          </w:p>
        </w:tc>
        <w:tc>
          <w:tcPr>
            <w:tcW w:w="6950" w:type="dxa"/>
            <w:noWrap/>
            <w:hideMark/>
          </w:tcPr>
          <w:p w14:paraId="28773FF4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90001; 90002; 90005</w:t>
            </w:r>
          </w:p>
        </w:tc>
      </w:tr>
    </w:tbl>
    <w:p w14:paraId="21868863" w14:textId="62F8133E" w:rsidR="0051242B" w:rsidRPr="001F2F78" w:rsidRDefault="0051242B" w:rsidP="00934368"/>
    <w:sectPr w:rsidR="0051242B" w:rsidRPr="001F2F78" w:rsidSect="00A74345">
      <w:headerReference w:type="default" r:id="rId12"/>
      <w:footerReference w:type="defaul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1513B" w14:textId="77777777" w:rsidR="0024319E" w:rsidRDefault="0024319E" w:rsidP="00934368">
      <w:r>
        <w:separator/>
      </w:r>
    </w:p>
    <w:p w14:paraId="6785EB78" w14:textId="77777777" w:rsidR="0024319E" w:rsidRDefault="0024319E" w:rsidP="00934368"/>
  </w:endnote>
  <w:endnote w:type="continuationSeparator" w:id="0">
    <w:p w14:paraId="0839A4F9" w14:textId="77777777" w:rsidR="0024319E" w:rsidRDefault="0024319E" w:rsidP="00934368">
      <w:r>
        <w:continuationSeparator/>
      </w:r>
    </w:p>
    <w:p w14:paraId="267A91CA" w14:textId="77777777" w:rsidR="0024319E" w:rsidRDefault="0024319E" w:rsidP="00934368"/>
  </w:endnote>
  <w:endnote w:type="continuationNotice" w:id="1">
    <w:p w14:paraId="42045F7E" w14:textId="77777777" w:rsidR="0024319E" w:rsidRDefault="0024319E" w:rsidP="00934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45CD" w14:textId="02090B61" w:rsidR="00751A23" w:rsidRPr="00751A23" w:rsidRDefault="00753C74" w:rsidP="00934368">
    <w:pPr>
      <w:pStyle w:val="Footer"/>
    </w:pPr>
    <w:r>
      <w:t>Bulk Billing Practice Incentive Program – Eligible Services</w:t>
    </w:r>
    <w:sdt>
      <w:sdt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1A23">
          <w:tab/>
        </w:r>
        <w:r w:rsidR="00751A23" w:rsidRPr="006043C7">
          <w:fldChar w:fldCharType="begin"/>
        </w:r>
        <w:r w:rsidR="00751A23" w:rsidRPr="006043C7">
          <w:instrText xml:space="preserve"> PAGE   \* MERGEFORMAT </w:instrText>
        </w:r>
        <w:r w:rsidR="00751A23" w:rsidRPr="006043C7">
          <w:fldChar w:fldCharType="separate"/>
        </w:r>
        <w:r w:rsidR="007B3D03">
          <w:rPr>
            <w:noProof/>
          </w:rPr>
          <w:t>2</w:t>
        </w:r>
        <w:r w:rsidR="00751A23" w:rsidRPr="006043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F0F16" w14:textId="77777777" w:rsidR="0024319E" w:rsidRDefault="0024319E" w:rsidP="00934368">
      <w:r>
        <w:separator/>
      </w:r>
    </w:p>
    <w:p w14:paraId="4A829FF3" w14:textId="77777777" w:rsidR="0024319E" w:rsidRDefault="0024319E" w:rsidP="00934368"/>
  </w:footnote>
  <w:footnote w:type="continuationSeparator" w:id="0">
    <w:p w14:paraId="5D4018B9" w14:textId="77777777" w:rsidR="0024319E" w:rsidRDefault="0024319E" w:rsidP="00934368">
      <w:r>
        <w:continuationSeparator/>
      </w:r>
    </w:p>
    <w:p w14:paraId="7F016305" w14:textId="77777777" w:rsidR="0024319E" w:rsidRDefault="0024319E" w:rsidP="00934368"/>
  </w:footnote>
  <w:footnote w:type="continuationNotice" w:id="1">
    <w:p w14:paraId="1438B276" w14:textId="77777777" w:rsidR="0024319E" w:rsidRDefault="0024319E" w:rsidP="00934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08FA4" w14:textId="77777777" w:rsidR="00751A23" w:rsidRDefault="00751A23" w:rsidP="009343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1F2799F" wp14:editId="5E3097E2">
          <wp:simplePos x="0" y="0"/>
          <wp:positionH relativeFrom="page">
            <wp:posOffset>0</wp:posOffset>
          </wp:positionH>
          <wp:positionV relativeFrom="page">
            <wp:posOffset>13648</wp:posOffset>
          </wp:positionV>
          <wp:extent cx="7558860" cy="10714137"/>
          <wp:effectExtent l="0" t="0" r="0" b="5080"/>
          <wp:wrapNone/>
          <wp:docPr id="1016190136" name="Picture 10161901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190136" name="Picture 101619013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" r="140"/>
                  <a:stretch>
                    <a:fillRect/>
                  </a:stretch>
                </pic:blipFill>
                <pic:spPr bwMode="auto">
                  <a:xfrm>
                    <a:off x="0" y="0"/>
                    <a:ext cx="7558860" cy="10714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A2D7F" w14:textId="77777777" w:rsidR="008E0C77" w:rsidRDefault="008E0C77" w:rsidP="00934368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1E6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42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F527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B609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3A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4F24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34397417">
    <w:abstractNumId w:val="7"/>
  </w:num>
  <w:num w:numId="2" w16cid:durableId="537789120">
    <w:abstractNumId w:val="15"/>
  </w:num>
  <w:num w:numId="3" w16cid:durableId="1612012125">
    <w:abstractNumId w:val="17"/>
  </w:num>
  <w:num w:numId="4" w16cid:durableId="165172889">
    <w:abstractNumId w:val="8"/>
  </w:num>
  <w:num w:numId="5" w16cid:durableId="558595492">
    <w:abstractNumId w:val="8"/>
    <w:lvlOverride w:ilvl="0">
      <w:startOverride w:val="1"/>
    </w:lvlOverride>
  </w:num>
  <w:num w:numId="6" w16cid:durableId="623538939">
    <w:abstractNumId w:val="9"/>
  </w:num>
  <w:num w:numId="7" w16cid:durableId="1457991877">
    <w:abstractNumId w:val="13"/>
  </w:num>
  <w:num w:numId="8" w16cid:durableId="603420106">
    <w:abstractNumId w:val="16"/>
  </w:num>
  <w:num w:numId="9" w16cid:durableId="1946107138">
    <w:abstractNumId w:val="5"/>
  </w:num>
  <w:num w:numId="10" w16cid:durableId="100490628">
    <w:abstractNumId w:val="4"/>
  </w:num>
  <w:num w:numId="11" w16cid:durableId="767820501">
    <w:abstractNumId w:val="3"/>
  </w:num>
  <w:num w:numId="12" w16cid:durableId="38366058">
    <w:abstractNumId w:val="2"/>
  </w:num>
  <w:num w:numId="13" w16cid:durableId="199049922">
    <w:abstractNumId w:val="6"/>
  </w:num>
  <w:num w:numId="14" w16cid:durableId="131680783">
    <w:abstractNumId w:val="1"/>
  </w:num>
  <w:num w:numId="15" w16cid:durableId="1596354204">
    <w:abstractNumId w:val="0"/>
  </w:num>
  <w:num w:numId="16" w16cid:durableId="535503080">
    <w:abstractNumId w:val="18"/>
  </w:num>
  <w:num w:numId="17" w16cid:durableId="1887909594">
    <w:abstractNumId w:val="10"/>
  </w:num>
  <w:num w:numId="18" w16cid:durableId="1025248285">
    <w:abstractNumId w:val="11"/>
  </w:num>
  <w:num w:numId="19" w16cid:durableId="842742759">
    <w:abstractNumId w:val="12"/>
  </w:num>
  <w:num w:numId="20" w16cid:durableId="1180851523">
    <w:abstractNumId w:val="10"/>
  </w:num>
  <w:num w:numId="21" w16cid:durableId="1665816014">
    <w:abstractNumId w:val="12"/>
  </w:num>
  <w:num w:numId="22" w16cid:durableId="776406609">
    <w:abstractNumId w:val="18"/>
  </w:num>
  <w:num w:numId="23" w16cid:durableId="1784302749">
    <w:abstractNumId w:val="15"/>
  </w:num>
  <w:num w:numId="24" w16cid:durableId="1906143025">
    <w:abstractNumId w:val="17"/>
  </w:num>
  <w:num w:numId="25" w16cid:durableId="1014721800">
    <w:abstractNumId w:val="8"/>
  </w:num>
  <w:num w:numId="26" w16cid:durableId="3087045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74"/>
    <w:rsid w:val="00001F41"/>
    <w:rsid w:val="00003743"/>
    <w:rsid w:val="000047B4"/>
    <w:rsid w:val="00005712"/>
    <w:rsid w:val="00007FD8"/>
    <w:rsid w:val="000117F8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62B65"/>
    <w:rsid w:val="00067456"/>
    <w:rsid w:val="00071506"/>
    <w:rsid w:val="0007154F"/>
    <w:rsid w:val="00081AB1"/>
    <w:rsid w:val="00090316"/>
    <w:rsid w:val="00093981"/>
    <w:rsid w:val="00093CD9"/>
    <w:rsid w:val="000B067A"/>
    <w:rsid w:val="000B1540"/>
    <w:rsid w:val="000B33FD"/>
    <w:rsid w:val="000B4ABA"/>
    <w:rsid w:val="000C4B16"/>
    <w:rsid w:val="000C50C3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F2F78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319E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0910"/>
    <w:rsid w:val="002B20E6"/>
    <w:rsid w:val="002B42A3"/>
    <w:rsid w:val="002C0CDD"/>
    <w:rsid w:val="002E1A1D"/>
    <w:rsid w:val="002E4081"/>
    <w:rsid w:val="002E5B78"/>
    <w:rsid w:val="002F3AE3"/>
    <w:rsid w:val="00302B4A"/>
    <w:rsid w:val="0030464B"/>
    <w:rsid w:val="0030786C"/>
    <w:rsid w:val="003233DE"/>
    <w:rsid w:val="0032466B"/>
    <w:rsid w:val="00327B44"/>
    <w:rsid w:val="003330EB"/>
    <w:rsid w:val="003339CE"/>
    <w:rsid w:val="00336605"/>
    <w:rsid w:val="003415FD"/>
    <w:rsid w:val="003429F0"/>
    <w:rsid w:val="0035097A"/>
    <w:rsid w:val="003540A4"/>
    <w:rsid w:val="00360E4E"/>
    <w:rsid w:val="00370AAA"/>
    <w:rsid w:val="00375F77"/>
    <w:rsid w:val="00377A78"/>
    <w:rsid w:val="00381BBE"/>
    <w:rsid w:val="00382903"/>
    <w:rsid w:val="003846FF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213A"/>
    <w:rsid w:val="003B43AD"/>
    <w:rsid w:val="003C0FEC"/>
    <w:rsid w:val="003C15B8"/>
    <w:rsid w:val="003C2AC8"/>
    <w:rsid w:val="003C46A6"/>
    <w:rsid w:val="003D17F9"/>
    <w:rsid w:val="003D2D88"/>
    <w:rsid w:val="003D41EA"/>
    <w:rsid w:val="003D47E8"/>
    <w:rsid w:val="003D4850"/>
    <w:rsid w:val="003D535A"/>
    <w:rsid w:val="003E5265"/>
    <w:rsid w:val="003F0955"/>
    <w:rsid w:val="003F6FE1"/>
    <w:rsid w:val="00400F00"/>
    <w:rsid w:val="00404F8B"/>
    <w:rsid w:val="00405256"/>
    <w:rsid w:val="00410031"/>
    <w:rsid w:val="004115A2"/>
    <w:rsid w:val="00415C81"/>
    <w:rsid w:val="00416731"/>
    <w:rsid w:val="00432378"/>
    <w:rsid w:val="00440D65"/>
    <w:rsid w:val="004435E6"/>
    <w:rsid w:val="00447E31"/>
    <w:rsid w:val="00452A62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67E2"/>
    <w:rsid w:val="004929A9"/>
    <w:rsid w:val="004C1C21"/>
    <w:rsid w:val="004C2FEC"/>
    <w:rsid w:val="004C6BCF"/>
    <w:rsid w:val="004D58BF"/>
    <w:rsid w:val="004E4335"/>
    <w:rsid w:val="004E5ACF"/>
    <w:rsid w:val="004F13EE"/>
    <w:rsid w:val="004F2022"/>
    <w:rsid w:val="004F7C05"/>
    <w:rsid w:val="00501C94"/>
    <w:rsid w:val="00506432"/>
    <w:rsid w:val="00511B25"/>
    <w:rsid w:val="0051242B"/>
    <w:rsid w:val="0052051D"/>
    <w:rsid w:val="00545EE6"/>
    <w:rsid w:val="005550E7"/>
    <w:rsid w:val="005564FB"/>
    <w:rsid w:val="005572C7"/>
    <w:rsid w:val="005650ED"/>
    <w:rsid w:val="00575754"/>
    <w:rsid w:val="00591E20"/>
    <w:rsid w:val="00595408"/>
    <w:rsid w:val="00595E84"/>
    <w:rsid w:val="00597D79"/>
    <w:rsid w:val="005A0C59"/>
    <w:rsid w:val="005A48EB"/>
    <w:rsid w:val="005A6CFB"/>
    <w:rsid w:val="005C5AEB"/>
    <w:rsid w:val="005D775A"/>
    <w:rsid w:val="005E0A3F"/>
    <w:rsid w:val="005E6883"/>
    <w:rsid w:val="005E772F"/>
    <w:rsid w:val="005F4ECA"/>
    <w:rsid w:val="006041BE"/>
    <w:rsid w:val="006043C7"/>
    <w:rsid w:val="00624B52"/>
    <w:rsid w:val="00631DF4"/>
    <w:rsid w:val="00634175"/>
    <w:rsid w:val="006408AC"/>
    <w:rsid w:val="006511B6"/>
    <w:rsid w:val="00652742"/>
    <w:rsid w:val="00657FF8"/>
    <w:rsid w:val="00670D99"/>
    <w:rsid w:val="00670E2B"/>
    <w:rsid w:val="00672743"/>
    <w:rsid w:val="006734BB"/>
    <w:rsid w:val="00681A34"/>
    <w:rsid w:val="006821EB"/>
    <w:rsid w:val="006B1697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1B87"/>
    <w:rsid w:val="00713558"/>
    <w:rsid w:val="00720D08"/>
    <w:rsid w:val="007263B9"/>
    <w:rsid w:val="007334F8"/>
    <w:rsid w:val="007339CD"/>
    <w:rsid w:val="007359D8"/>
    <w:rsid w:val="007362D4"/>
    <w:rsid w:val="00750545"/>
    <w:rsid w:val="00751A23"/>
    <w:rsid w:val="00753C74"/>
    <w:rsid w:val="0076672A"/>
    <w:rsid w:val="00775E45"/>
    <w:rsid w:val="00776E74"/>
    <w:rsid w:val="00785169"/>
    <w:rsid w:val="007954AB"/>
    <w:rsid w:val="007A14C5"/>
    <w:rsid w:val="007A3E38"/>
    <w:rsid w:val="007A4A10"/>
    <w:rsid w:val="007B1760"/>
    <w:rsid w:val="007B3D03"/>
    <w:rsid w:val="007C6D9C"/>
    <w:rsid w:val="007C7DDB"/>
    <w:rsid w:val="007D2CC7"/>
    <w:rsid w:val="007D673D"/>
    <w:rsid w:val="007F2220"/>
    <w:rsid w:val="007F4B3E"/>
    <w:rsid w:val="007F588A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44AD"/>
    <w:rsid w:val="00865735"/>
    <w:rsid w:val="00865DDB"/>
    <w:rsid w:val="00867538"/>
    <w:rsid w:val="00873D90"/>
    <w:rsid w:val="00873FC8"/>
    <w:rsid w:val="008817EE"/>
    <w:rsid w:val="008830C3"/>
    <w:rsid w:val="0088469C"/>
    <w:rsid w:val="00884C63"/>
    <w:rsid w:val="00885908"/>
    <w:rsid w:val="008864B7"/>
    <w:rsid w:val="0089677E"/>
    <w:rsid w:val="00896E8C"/>
    <w:rsid w:val="008A7438"/>
    <w:rsid w:val="008B1334"/>
    <w:rsid w:val="008C0278"/>
    <w:rsid w:val="008C24E9"/>
    <w:rsid w:val="008D0533"/>
    <w:rsid w:val="008D42CB"/>
    <w:rsid w:val="008D48C9"/>
    <w:rsid w:val="008D5B79"/>
    <w:rsid w:val="008D6381"/>
    <w:rsid w:val="008E0C77"/>
    <w:rsid w:val="008E625F"/>
    <w:rsid w:val="008F264D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34368"/>
    <w:rsid w:val="00945E7F"/>
    <w:rsid w:val="009557C1"/>
    <w:rsid w:val="00960D6E"/>
    <w:rsid w:val="00972BC1"/>
    <w:rsid w:val="00974B59"/>
    <w:rsid w:val="0098340B"/>
    <w:rsid w:val="00986830"/>
    <w:rsid w:val="009924C3"/>
    <w:rsid w:val="00993102"/>
    <w:rsid w:val="009C4A39"/>
    <w:rsid w:val="009C6F10"/>
    <w:rsid w:val="009D148F"/>
    <w:rsid w:val="009D3D70"/>
    <w:rsid w:val="009E6F7E"/>
    <w:rsid w:val="009E7A57"/>
    <w:rsid w:val="009F4F6A"/>
    <w:rsid w:val="00A04084"/>
    <w:rsid w:val="00A16E36"/>
    <w:rsid w:val="00A24961"/>
    <w:rsid w:val="00A24B10"/>
    <w:rsid w:val="00A30E9B"/>
    <w:rsid w:val="00A4512D"/>
    <w:rsid w:val="00A50244"/>
    <w:rsid w:val="00A56F17"/>
    <w:rsid w:val="00A627D7"/>
    <w:rsid w:val="00A656C7"/>
    <w:rsid w:val="00A705AF"/>
    <w:rsid w:val="00A72454"/>
    <w:rsid w:val="00A74345"/>
    <w:rsid w:val="00A77696"/>
    <w:rsid w:val="00A80557"/>
    <w:rsid w:val="00A81D33"/>
    <w:rsid w:val="00A930AE"/>
    <w:rsid w:val="00A96AF7"/>
    <w:rsid w:val="00AA1A95"/>
    <w:rsid w:val="00AA260F"/>
    <w:rsid w:val="00AB1EE7"/>
    <w:rsid w:val="00AB4B37"/>
    <w:rsid w:val="00AB5762"/>
    <w:rsid w:val="00AC2679"/>
    <w:rsid w:val="00AC4BE4"/>
    <w:rsid w:val="00AC6BF9"/>
    <w:rsid w:val="00AD05E6"/>
    <w:rsid w:val="00AD0D3F"/>
    <w:rsid w:val="00AD1C5A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25440"/>
    <w:rsid w:val="00B32222"/>
    <w:rsid w:val="00B3618D"/>
    <w:rsid w:val="00B36233"/>
    <w:rsid w:val="00B42851"/>
    <w:rsid w:val="00B45AC7"/>
    <w:rsid w:val="00B5372F"/>
    <w:rsid w:val="00B61129"/>
    <w:rsid w:val="00B67E7F"/>
    <w:rsid w:val="00B75A04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A7CA9"/>
    <w:rsid w:val="00BB2F6C"/>
    <w:rsid w:val="00BB3875"/>
    <w:rsid w:val="00BB5860"/>
    <w:rsid w:val="00BB6AAD"/>
    <w:rsid w:val="00BC3305"/>
    <w:rsid w:val="00BC4A19"/>
    <w:rsid w:val="00BC4E6D"/>
    <w:rsid w:val="00BD0617"/>
    <w:rsid w:val="00BD2E9B"/>
    <w:rsid w:val="00BF7AD7"/>
    <w:rsid w:val="00C00930"/>
    <w:rsid w:val="00C060AD"/>
    <w:rsid w:val="00C0670D"/>
    <w:rsid w:val="00C113BF"/>
    <w:rsid w:val="00C2176E"/>
    <w:rsid w:val="00C23430"/>
    <w:rsid w:val="00C27D67"/>
    <w:rsid w:val="00C4631F"/>
    <w:rsid w:val="00C50E16"/>
    <w:rsid w:val="00C55258"/>
    <w:rsid w:val="00C82EEB"/>
    <w:rsid w:val="00C971DC"/>
    <w:rsid w:val="00CA16B7"/>
    <w:rsid w:val="00CA4BE3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3933"/>
    <w:rsid w:val="00D147EB"/>
    <w:rsid w:val="00D34667"/>
    <w:rsid w:val="00D401E1"/>
    <w:rsid w:val="00D408B4"/>
    <w:rsid w:val="00D423B1"/>
    <w:rsid w:val="00D45D94"/>
    <w:rsid w:val="00D524C8"/>
    <w:rsid w:val="00D60E25"/>
    <w:rsid w:val="00D70E24"/>
    <w:rsid w:val="00D72B61"/>
    <w:rsid w:val="00DA3D1D"/>
    <w:rsid w:val="00DB0138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7DAB"/>
    <w:rsid w:val="00DE3355"/>
    <w:rsid w:val="00DF217F"/>
    <w:rsid w:val="00DF486F"/>
    <w:rsid w:val="00DF5B5B"/>
    <w:rsid w:val="00DF7619"/>
    <w:rsid w:val="00E00DF5"/>
    <w:rsid w:val="00E042D8"/>
    <w:rsid w:val="00E07EE7"/>
    <w:rsid w:val="00E1103B"/>
    <w:rsid w:val="00E17B44"/>
    <w:rsid w:val="00E27FEA"/>
    <w:rsid w:val="00E4086F"/>
    <w:rsid w:val="00E43B3C"/>
    <w:rsid w:val="00E50188"/>
    <w:rsid w:val="00E515CB"/>
    <w:rsid w:val="00E52260"/>
    <w:rsid w:val="00E639B6"/>
    <w:rsid w:val="00E6434B"/>
    <w:rsid w:val="00E6463D"/>
    <w:rsid w:val="00E72E9B"/>
    <w:rsid w:val="00E81C33"/>
    <w:rsid w:val="00E849DA"/>
    <w:rsid w:val="00E9462E"/>
    <w:rsid w:val="00EA470E"/>
    <w:rsid w:val="00EA47A7"/>
    <w:rsid w:val="00EA57EB"/>
    <w:rsid w:val="00EB3226"/>
    <w:rsid w:val="00EC213A"/>
    <w:rsid w:val="00EC6603"/>
    <w:rsid w:val="00EC7744"/>
    <w:rsid w:val="00ED0DAD"/>
    <w:rsid w:val="00ED0F46"/>
    <w:rsid w:val="00ED2373"/>
    <w:rsid w:val="00EE3E8A"/>
    <w:rsid w:val="00EF6ECA"/>
    <w:rsid w:val="00F024E1"/>
    <w:rsid w:val="00F049F6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6FA8"/>
    <w:rsid w:val="00F93F08"/>
    <w:rsid w:val="00F94CED"/>
    <w:rsid w:val="00FA2CEE"/>
    <w:rsid w:val="00FA318C"/>
    <w:rsid w:val="00FB6F92"/>
    <w:rsid w:val="00FC026E"/>
    <w:rsid w:val="00FC5124"/>
    <w:rsid w:val="00FD4731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611D17"/>
  <w15:docId w15:val="{DD34B4A5-D07F-4F9D-9DE6-56CB1213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53C74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8817EE"/>
    <w:pPr>
      <w:keepNext/>
      <w:spacing w:before="240" w:after="60"/>
      <w:outlineLvl w:val="0"/>
    </w:pPr>
    <w:rPr>
      <w:rFonts w:ascii="Arial" w:hAnsi="Arial" w:cs="Arial"/>
      <w:b/>
      <w:bCs/>
      <w:color w:val="009448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8817EE"/>
    <w:pPr>
      <w:keepNext/>
      <w:spacing w:before="240" w:after="60"/>
      <w:outlineLvl w:val="1"/>
    </w:pPr>
    <w:rPr>
      <w:rFonts w:ascii="Arial" w:hAnsi="Arial" w:cs="Arial"/>
      <w:b/>
      <w:bCs/>
      <w:iCs/>
      <w:color w:val="009448"/>
      <w:sz w:val="36"/>
      <w:szCs w:val="28"/>
      <w:lang w:eastAsia="en-US"/>
    </w:rPr>
  </w:style>
  <w:style w:type="paragraph" w:styleId="Heading3">
    <w:name w:val="heading 3"/>
    <w:next w:val="Normal"/>
    <w:qFormat/>
    <w:rsid w:val="00E00DF5"/>
    <w:pPr>
      <w:keepNext/>
      <w:spacing w:before="180" w:after="60"/>
      <w:outlineLvl w:val="2"/>
    </w:pPr>
    <w:rPr>
      <w:rFonts w:ascii="Arial" w:hAnsi="Arial" w:cs="Arial"/>
      <w:b/>
      <w:bCs/>
      <w:color w:val="009448" w:themeColor="accent1"/>
      <w:sz w:val="32"/>
      <w:szCs w:val="26"/>
      <w:lang w:eastAsia="en-US"/>
    </w:rPr>
  </w:style>
  <w:style w:type="paragraph" w:styleId="Heading4">
    <w:name w:val="heading 4"/>
    <w:next w:val="Normal"/>
    <w:qFormat/>
    <w:rsid w:val="00BF7AD7"/>
    <w:pPr>
      <w:keepNext/>
      <w:spacing w:before="240" w:after="60"/>
      <w:outlineLvl w:val="3"/>
    </w:pPr>
    <w:rPr>
      <w:rFonts w:ascii="Arial" w:hAnsi="Arial"/>
      <w:b/>
      <w:bCs/>
      <w:i/>
      <w:color w:val="FFC424" w:themeColor="accent2"/>
      <w:sz w:val="28"/>
      <w:szCs w:val="28"/>
      <w:lang w:eastAsia="en-US"/>
    </w:rPr>
  </w:style>
  <w:style w:type="paragraph" w:styleId="Heading5">
    <w:name w:val="heading 5"/>
    <w:next w:val="Normal"/>
    <w:rsid w:val="00BF7AD7"/>
    <w:pPr>
      <w:keepNext/>
      <w:spacing w:before="240" w:after="60"/>
      <w:outlineLvl w:val="4"/>
    </w:pPr>
    <w:rPr>
      <w:rFonts w:ascii="Arial" w:hAnsi="Arial"/>
      <w:b/>
      <w:bCs/>
      <w:iCs/>
      <w:color w:val="FFC424" w:themeColor="accent2"/>
      <w:sz w:val="24"/>
      <w:szCs w:val="26"/>
      <w:lang w:eastAsia="en-US"/>
    </w:rPr>
  </w:style>
  <w:style w:type="paragraph" w:styleId="Heading6">
    <w:name w:val="heading 6"/>
    <w:next w:val="Normal"/>
    <w:rsid w:val="00BF7AD7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BF7AD7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004923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BF7AD7"/>
    <w:rPr>
      <w:i/>
      <w:iCs/>
    </w:rPr>
  </w:style>
  <w:style w:type="character" w:styleId="Strong">
    <w:name w:val="Strong"/>
    <w:basedOn w:val="DefaultParagraphFont"/>
    <w:rsid w:val="00BF7AD7"/>
    <w:rPr>
      <w:b/>
      <w:bCs/>
    </w:rPr>
  </w:style>
  <w:style w:type="paragraph" w:styleId="Subtitle">
    <w:name w:val="Subtitle"/>
    <w:next w:val="Normal"/>
    <w:link w:val="SubtitleChar"/>
    <w:qFormat/>
    <w:rsid w:val="00E00DF5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FFFFFF" w:themeColor="background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E00DF5"/>
    <w:rPr>
      <w:rFonts w:ascii="Arial" w:eastAsiaTheme="majorEastAsia" w:hAnsi="Arial" w:cstheme="majorBidi"/>
      <w:iCs/>
      <w:color w:val="FFFFFF" w:themeColor="background1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E00DF5"/>
    <w:pPr>
      <w:spacing w:before="2160" w:after="120"/>
      <w:contextualSpacing/>
    </w:pPr>
    <w:rPr>
      <w:rFonts w:ascii="Arial" w:eastAsiaTheme="majorEastAsia" w:hAnsi="Arial" w:cstheme="majorBidi"/>
      <w:b/>
      <w:color w:val="FFFFFF" w:themeColor="background1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E00DF5"/>
    <w:rPr>
      <w:rFonts w:ascii="Arial" w:eastAsiaTheme="majorEastAsia" w:hAnsi="Arial" w:cstheme="majorBidi"/>
      <w:b/>
      <w:color w:val="FFFFFF" w:themeColor="background1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BF7AD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BF7A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F7AD7"/>
    <w:rPr>
      <w:b/>
      <w:bCs/>
      <w:i/>
      <w:iCs/>
      <w:color w:val="009448" w:themeColor="accent1"/>
    </w:rPr>
  </w:style>
  <w:style w:type="paragraph" w:styleId="Quote">
    <w:name w:val="Quote"/>
    <w:next w:val="Normal"/>
    <w:link w:val="QuoteChar"/>
    <w:uiPriority w:val="29"/>
    <w:qFormat/>
    <w:rsid w:val="00BF7AD7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F7AD7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BF7AD7"/>
    <w:pPr>
      <w:pBdr>
        <w:bottom w:val="single" w:sz="4" w:space="4" w:color="009448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009448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D7"/>
    <w:rPr>
      <w:rFonts w:ascii="Arial" w:hAnsi="Arial"/>
      <w:b/>
      <w:bCs/>
      <w:i/>
      <w:iCs/>
      <w:color w:val="009448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BF7AD7"/>
    <w:rPr>
      <w:smallCaps/>
      <w:color w:val="FFC424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F7AD7"/>
    <w:rPr>
      <w:b/>
      <w:bCs/>
      <w:i/>
      <w:smallCaps/>
      <w:color w:val="FFC424" w:themeColor="accent2"/>
      <w:spacing w:val="5"/>
      <w:u w:val="none"/>
    </w:rPr>
  </w:style>
  <w:style w:type="paragraph" w:styleId="ListBullet2">
    <w:name w:val="List Bullet 2"/>
    <w:basedOn w:val="ListNumber2"/>
    <w:rsid w:val="00BF7AD7"/>
    <w:pPr>
      <w:numPr>
        <w:numId w:val="22"/>
      </w:numPr>
    </w:pPr>
  </w:style>
  <w:style w:type="paragraph" w:styleId="ListNumber2">
    <w:name w:val="List Number 2"/>
    <w:basedOn w:val="ListBullet"/>
    <w:qFormat/>
    <w:rsid w:val="00BF7AD7"/>
    <w:pPr>
      <w:numPr>
        <w:numId w:val="21"/>
      </w:numPr>
    </w:pPr>
  </w:style>
  <w:style w:type="paragraph" w:styleId="ListBullet">
    <w:name w:val="List Bullet"/>
    <w:basedOn w:val="Normal"/>
    <w:qFormat/>
    <w:rsid w:val="00BF7AD7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BF7AD7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F7AD7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BF7AD7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D7"/>
    <w:rPr>
      <w:rFonts w:ascii="Tahoma" w:hAnsi="Tahoma" w:cs="Tahoma"/>
      <w:color w:val="000000" w:themeColor="text1"/>
      <w:sz w:val="16"/>
      <w:szCs w:val="16"/>
      <w:lang w:eastAsia="en-US"/>
    </w:rPr>
  </w:style>
  <w:style w:type="table" w:styleId="TableGrid">
    <w:name w:val="Table Grid"/>
    <w:basedOn w:val="TableNormal"/>
    <w:locked/>
    <w:rsid w:val="00B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BF7A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BF7AD7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BF7AD7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BF7AD7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BF7A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BF7A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F7A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BF7AD7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F7AD7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F7AD7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F7AD7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AD7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BF7A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BF7AD7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F7AD7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F7AD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F7AD7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3D47E8"/>
    <w:rPr>
      <w:color w:val="0E2841" w:themeColor="text2"/>
      <w:u w:val="single"/>
    </w:rPr>
  </w:style>
  <w:style w:type="table" w:customStyle="1" w:styleId="PHNGreyTable">
    <w:name w:val="PHN Grey Table"/>
    <w:basedOn w:val="TableNormal"/>
    <w:uiPriority w:val="99"/>
    <w:rsid w:val="00BF7AD7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BF7AD7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BF7AD7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BF7AD7"/>
    <w:rPr>
      <w:szCs w:val="32"/>
    </w:rPr>
  </w:style>
  <w:style w:type="paragraph" w:styleId="FootnoteText">
    <w:name w:val="footnote text"/>
    <w:link w:val="FootnoteTextChar"/>
    <w:rsid w:val="00BF7AD7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F7AD7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BF7AD7"/>
    <w:pPr>
      <w:spacing w:after="200"/>
    </w:pPr>
    <w:rPr>
      <w:b/>
      <w:bCs/>
      <w:color w:val="009448" w:themeColor="accent1"/>
      <w:sz w:val="18"/>
      <w:szCs w:val="18"/>
    </w:rPr>
  </w:style>
  <w:style w:type="paragraph" w:customStyle="1" w:styleId="VisionBox">
    <w:name w:val="VisionBox"/>
    <w:basedOn w:val="Normal"/>
    <w:qFormat/>
    <w:rsid w:val="00E00DF5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009448" w:themeColor="accent1"/>
    </w:rPr>
  </w:style>
  <w:style w:type="paragraph" w:customStyle="1" w:styleId="Style1">
    <w:name w:val="Style1"/>
    <w:next w:val="Normal"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E00DF5"/>
    <w:rPr>
      <w:b/>
      <w:caps/>
      <w:smallCaps w:val="0"/>
      <w:color w:val="009448" w:themeColor="accent1"/>
      <w:bdr w:val="none" w:sz="0" w:space="0" w:color="auto"/>
    </w:rPr>
  </w:style>
  <w:style w:type="paragraph" w:customStyle="1" w:styleId="PolicyStatement">
    <w:name w:val="PolicyStatement"/>
    <w:basedOn w:val="Normal"/>
    <w:qFormat/>
    <w:rsid w:val="00BF7AD7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BF7AD7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BF7AD7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E00DF5"/>
    <w:pPr>
      <w:spacing w:before="480" w:line="400" w:lineRule="exact"/>
    </w:pPr>
    <w:rPr>
      <w:color w:val="009448" w:themeColor="accent1"/>
      <w:sz w:val="28"/>
    </w:rPr>
  </w:style>
  <w:style w:type="paragraph" w:customStyle="1" w:styleId="TableTextright">
    <w:name w:val="Table Text right"/>
    <w:basedOn w:val="Tabletextleft"/>
    <w:rsid w:val="00BF7AD7"/>
    <w:pPr>
      <w:jc w:val="right"/>
    </w:pPr>
  </w:style>
  <w:style w:type="paragraph" w:customStyle="1" w:styleId="Tabletextright0">
    <w:name w:val="Table text right"/>
    <w:basedOn w:val="Tabletextleft"/>
    <w:rsid w:val="00BF7AD7"/>
    <w:pPr>
      <w:jc w:val="right"/>
    </w:pPr>
  </w:style>
  <w:style w:type="paragraph" w:customStyle="1" w:styleId="Tabletextcentre">
    <w:name w:val="Table text centre"/>
    <w:basedOn w:val="Tabletextleft"/>
    <w:rsid w:val="00BF7AD7"/>
    <w:pPr>
      <w:jc w:val="center"/>
    </w:pPr>
  </w:style>
  <w:style w:type="paragraph" w:customStyle="1" w:styleId="Boxheading">
    <w:name w:val="Box heading"/>
    <w:basedOn w:val="Boxtype"/>
    <w:qFormat/>
    <w:rsid w:val="003D47E8"/>
    <w:pPr>
      <w:spacing w:before="240"/>
    </w:pPr>
    <w:rPr>
      <w:rFonts w:cs="Times New Roman"/>
      <w:b/>
      <w:bCs/>
      <w:caps/>
      <w:color w:val="009448" w:themeColor="accent1"/>
      <w:szCs w:val="20"/>
    </w:rPr>
  </w:style>
  <w:style w:type="paragraph" w:customStyle="1" w:styleId="Boxtype">
    <w:name w:val="Box type"/>
    <w:next w:val="Normal"/>
    <w:qFormat/>
    <w:rsid w:val="00E00DF5"/>
    <w:pPr>
      <w:pBdr>
        <w:top w:val="single" w:sz="6" w:space="20" w:color="009448" w:themeColor="accent1"/>
        <w:left w:val="single" w:sz="6" w:space="10" w:color="009448" w:themeColor="accent1"/>
        <w:bottom w:val="single" w:sz="6" w:space="10" w:color="009448" w:themeColor="accent1"/>
        <w:right w:val="single" w:sz="6" w:space="10" w:color="009448" w:themeColor="accent1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styleId="BodyText">
    <w:name w:val="Body Text"/>
    <w:basedOn w:val="Normal"/>
    <w:link w:val="BodyTextChar"/>
    <w:semiHidden/>
    <w:unhideWhenUsed/>
    <w:rsid w:val="00BF7AD7"/>
  </w:style>
  <w:style w:type="character" w:customStyle="1" w:styleId="BodyTextChar">
    <w:name w:val="Body Text Char"/>
    <w:basedOn w:val="DefaultParagraphFont"/>
    <w:link w:val="BodyText"/>
    <w:semiHidden/>
    <w:rsid w:val="00BF7AD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Footerrightpage">
    <w:name w:val="Footer right page"/>
    <w:basedOn w:val="Footer"/>
    <w:rsid w:val="00BF7AD7"/>
  </w:style>
  <w:style w:type="character" w:customStyle="1" w:styleId="Heading7Char">
    <w:name w:val="Heading 7 Char"/>
    <w:basedOn w:val="DefaultParagraphFont"/>
    <w:link w:val="Heading7"/>
    <w:semiHidden/>
    <w:rsid w:val="00BF7AD7"/>
    <w:rPr>
      <w:rFonts w:ascii="Arial" w:eastAsiaTheme="majorEastAsia" w:hAnsi="Arial" w:cstheme="majorBidi"/>
      <w:b/>
      <w:i/>
      <w:iCs/>
      <w:color w:val="004923" w:themeColor="accent1" w:themeShade="7F"/>
      <w:sz w:val="22"/>
      <w:szCs w:val="24"/>
      <w:lang w:eastAsia="en-US"/>
    </w:rPr>
  </w:style>
  <w:style w:type="paragraph" w:customStyle="1" w:styleId="URL">
    <w:name w:val="URL"/>
    <w:basedOn w:val="Normal"/>
    <w:rsid w:val="00BF7AD7"/>
    <w:pPr>
      <w:spacing w:before="3120"/>
      <w:jc w:val="center"/>
    </w:pPr>
    <w:rPr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tca\Department%20of%20Health\HP-1536%20-%20Documents\4.%20MyMedicare%20Engagement%20&amp;%20Comms\4.2%20-%20MyMedicare%20Incentive%20Programs%20Comms%20&amp;%20Engagement%20(GPACI,%20FHU,%20CCM)\BBPIP\archive%20versions\TEMPLATE%20-%20MYMEDICARE%20DoHAC-Medicare-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Medicar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009448"/>
      </a:accent1>
      <a:accent2>
        <a:srgbClr val="FFC424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9f254a-b9e3-4c7a-926f-76ec7f770886" xsi:nil="true"/>
    <Comments xmlns="eed6a5a7-df4c-4f06-9f66-e2196ce308ad" xsi:nil="true"/>
    <lcf76f155ced4ddcb4097134ff3c332f xmlns="eed6a5a7-df4c-4f06-9f66-e2196ce308ad">
      <Terms xmlns="http://schemas.microsoft.com/office/infopath/2007/PartnerControls"/>
    </lcf76f155ced4ddcb4097134ff3c332f>
    <SharedWithUsers xmlns="be9f254a-b9e3-4c7a-926f-76ec7f770886">
      <UserInfo>
        <DisplayName>DESA, Katarina</DisplayName>
        <AccountId>499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AE7EC0B811B42B180F330F2A664A5" ma:contentTypeVersion="15" ma:contentTypeDescription="Create a new document." ma:contentTypeScope="" ma:versionID="2f911c9946c171249c92fdd4700eae46">
  <xsd:schema xmlns:xsd="http://www.w3.org/2001/XMLSchema" xmlns:xs="http://www.w3.org/2001/XMLSchema" xmlns:p="http://schemas.microsoft.com/office/2006/metadata/properties" xmlns:ns2="eed6a5a7-df4c-4f06-9f66-e2196ce308ad" xmlns:ns3="be9f254a-b9e3-4c7a-926f-76ec7f770886" targetNamespace="http://schemas.microsoft.com/office/2006/metadata/properties" ma:root="true" ma:fieldsID="ef202f2a28d6015167b015a2b639b483" ns2:_="" ns3:_="">
    <xsd:import namespace="eed6a5a7-df4c-4f06-9f66-e2196ce308ad"/>
    <xsd:import namespace="be9f254a-b9e3-4c7a-926f-76ec7f770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6a5a7-df4c-4f06-9f66-e2196ce30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f254a-b9e3-4c7a-926f-76ec7f770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5f362a-d7ea-4b16-87ac-61f09a5be356}" ma:internalName="TaxCatchAll" ma:showField="CatchAllData" ma:web="be9f254a-b9e3-4c7a-926f-76ec7f770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be9f254a-b9e3-4c7a-926f-76ec7f770886"/>
    <ds:schemaRef ds:uri="eed6a5a7-df4c-4f06-9f66-e2196ce308ad"/>
  </ds:schemaRefs>
</ds:datastoreItem>
</file>

<file path=customXml/itemProps2.xml><?xml version="1.0" encoding="utf-8"?>
<ds:datastoreItem xmlns:ds="http://schemas.openxmlformats.org/officeDocument/2006/customXml" ds:itemID="{0FB9117E-35B3-4AB3-A88F-834EF93E30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FD64D-7A49-46F1-B8C6-4A9C217C5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6a5a7-df4c-4f06-9f66-e2196ce308ad"/>
    <ds:schemaRef ds:uri="be9f254a-b9e3-4c7a-926f-76ec7f770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MYMEDICARE DoHAC-Medicare-Word template.dotx</Template>
  <TotalTime>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Bulk Billing Practice Incentive Program: Eligible Services</dc:title>
  <dc:subject>PBS</dc:subject>
  <dc:creator>Australian Government Department of Health and Aged Care</dc:creator>
  <cp:keywords>Primary Health;Bulk Billing Practice Incentive Program</cp:keywords>
  <cp:lastModifiedBy>MASCHKE, Elvia</cp:lastModifiedBy>
  <cp:revision>2</cp:revision>
  <cp:lastPrinted>2022-06-22T22:44:00Z</cp:lastPrinted>
  <dcterms:created xsi:type="dcterms:W3CDTF">2025-03-25T09:11:00Z</dcterms:created>
  <dcterms:modified xsi:type="dcterms:W3CDTF">2025-03-25T09:11:00Z</dcterms:modified>
</cp:coreProperties>
</file>