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013E4" w14:textId="77777777" w:rsidR="00FA2B11" w:rsidRDefault="00FA2B11">
      <w:pPr>
        <w:pStyle w:val="BodyText"/>
        <w:spacing w:before="0"/>
        <w:ind w:left="0"/>
        <w:rPr>
          <w:rFonts w:ascii="Times New Roman"/>
          <w:sz w:val="20"/>
          <w:szCs w:val="20"/>
        </w:rPr>
      </w:pPr>
    </w:p>
    <w:p w14:paraId="4F76607D" w14:textId="320D09CC" w:rsidR="572E06F9" w:rsidRDefault="572E06F9" w:rsidP="572E06F9">
      <w:pPr>
        <w:pStyle w:val="BodyText"/>
        <w:spacing w:before="0"/>
        <w:ind w:left="0"/>
        <w:rPr>
          <w:rFonts w:ascii="Times New Roman"/>
          <w:sz w:val="20"/>
          <w:szCs w:val="20"/>
        </w:rPr>
      </w:pPr>
    </w:p>
    <w:p w14:paraId="2117E12E" w14:textId="77777777" w:rsidR="00FA2B11" w:rsidRDefault="00FA2B11">
      <w:pPr>
        <w:pStyle w:val="BodyText"/>
        <w:spacing w:before="177"/>
        <w:ind w:left="0"/>
        <w:rPr>
          <w:rFonts w:ascii="Times New Roman"/>
          <w:sz w:val="20"/>
        </w:rPr>
      </w:pPr>
    </w:p>
    <w:p w14:paraId="2C2662E6" w14:textId="77777777" w:rsidR="00FA2B11" w:rsidRDefault="00CE193E">
      <w:pPr>
        <w:pStyle w:val="BodyText"/>
        <w:spacing w:before="0"/>
        <w:ind w:left="1257"/>
        <w:rPr>
          <w:rFonts w:ascii="Times New Roman"/>
          <w:sz w:val="20"/>
        </w:rPr>
      </w:pPr>
      <w:r>
        <w:rPr>
          <w:rFonts w:ascii="Times New Roman"/>
          <w:noProof/>
          <w:sz w:val="20"/>
        </w:rPr>
        <w:drawing>
          <wp:inline distT="0" distB="0" distL="0" distR="0" wp14:anchorId="418BBAFD" wp14:editId="289147D1">
            <wp:extent cx="5194043" cy="720851"/>
            <wp:effectExtent l="0" t="0" r="0" b="0"/>
            <wp:docPr id="1" name="Picture 1" descr="P1#yIS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1#yIS1"/>
                    <pic:cNvPicPr/>
                  </pic:nvPicPr>
                  <pic:blipFill>
                    <a:blip r:embed="rId11" cstate="print"/>
                    <a:stretch>
                      <a:fillRect/>
                    </a:stretch>
                  </pic:blipFill>
                  <pic:spPr>
                    <a:xfrm>
                      <a:off x="0" y="0"/>
                      <a:ext cx="5194043" cy="720851"/>
                    </a:xfrm>
                    <a:prstGeom prst="rect">
                      <a:avLst/>
                    </a:prstGeom>
                  </pic:spPr>
                </pic:pic>
              </a:graphicData>
            </a:graphic>
          </wp:inline>
        </w:drawing>
      </w:r>
    </w:p>
    <w:p w14:paraId="57ACEC71" w14:textId="77777777" w:rsidR="00FA2B11" w:rsidRDefault="00FA2B11">
      <w:pPr>
        <w:pStyle w:val="BodyText"/>
        <w:spacing w:before="0"/>
        <w:ind w:left="0"/>
        <w:rPr>
          <w:rFonts w:ascii="Times New Roman"/>
          <w:sz w:val="56"/>
        </w:rPr>
      </w:pPr>
    </w:p>
    <w:p w14:paraId="1FF7918E" w14:textId="77777777" w:rsidR="00FA2B11" w:rsidRDefault="00FA2B11">
      <w:pPr>
        <w:pStyle w:val="BodyText"/>
        <w:spacing w:before="107"/>
        <w:ind w:left="0"/>
        <w:rPr>
          <w:rFonts w:ascii="Times New Roman"/>
          <w:sz w:val="56"/>
        </w:rPr>
      </w:pPr>
    </w:p>
    <w:p w14:paraId="7797BAA4" w14:textId="01E13D3A" w:rsidR="00FA2B11" w:rsidRDefault="00CE193E">
      <w:pPr>
        <w:pStyle w:val="Title"/>
      </w:pPr>
      <w:bookmarkStart w:id="0" w:name="Aged_Care_Assessment_Quality_Framework_J"/>
      <w:bookmarkEnd w:id="0"/>
      <w:r>
        <w:rPr>
          <w:color w:val="434867"/>
          <w:spacing w:val="-8"/>
        </w:rPr>
        <w:t>Aged</w:t>
      </w:r>
      <w:r>
        <w:rPr>
          <w:color w:val="434867"/>
          <w:spacing w:val="-31"/>
        </w:rPr>
        <w:t xml:space="preserve"> </w:t>
      </w:r>
      <w:r>
        <w:rPr>
          <w:color w:val="434867"/>
          <w:spacing w:val="-8"/>
        </w:rPr>
        <w:t>Care</w:t>
      </w:r>
      <w:r>
        <w:rPr>
          <w:color w:val="434867"/>
          <w:spacing w:val="-40"/>
        </w:rPr>
        <w:t xml:space="preserve"> </w:t>
      </w:r>
      <w:r>
        <w:rPr>
          <w:color w:val="434867"/>
          <w:spacing w:val="-8"/>
        </w:rPr>
        <w:t>Assessment</w:t>
      </w:r>
      <w:r>
        <w:rPr>
          <w:color w:val="434867"/>
          <w:spacing w:val="-31"/>
        </w:rPr>
        <w:t xml:space="preserve"> </w:t>
      </w:r>
      <w:r>
        <w:rPr>
          <w:color w:val="434867"/>
          <w:spacing w:val="-8"/>
        </w:rPr>
        <w:t xml:space="preserve">Quality </w:t>
      </w:r>
      <w:r>
        <w:rPr>
          <w:color w:val="434867"/>
        </w:rPr>
        <w:t>Framework</w:t>
      </w:r>
      <w:r>
        <w:rPr>
          <w:color w:val="434867"/>
          <w:spacing w:val="-18"/>
        </w:rPr>
        <w:t xml:space="preserve"> </w:t>
      </w:r>
      <w:r w:rsidR="001065E7">
        <w:rPr>
          <w:color w:val="434867"/>
        </w:rPr>
        <w:t>December</w:t>
      </w:r>
      <w:r w:rsidR="001065E7">
        <w:rPr>
          <w:color w:val="434867"/>
          <w:spacing w:val="-19"/>
        </w:rPr>
        <w:t xml:space="preserve"> </w:t>
      </w:r>
      <w:r w:rsidR="006160BD">
        <w:rPr>
          <w:color w:val="434867"/>
        </w:rPr>
        <w:t>2024</w:t>
      </w:r>
    </w:p>
    <w:p w14:paraId="12E01F6A" w14:textId="77777777" w:rsidR="00FA2B11" w:rsidRDefault="00FA2B11">
      <w:pPr>
        <w:pStyle w:val="BodyText"/>
        <w:spacing w:before="354"/>
        <w:ind w:left="0"/>
        <w:rPr>
          <w:b/>
          <w:sz w:val="56"/>
        </w:rPr>
      </w:pPr>
    </w:p>
    <w:p w14:paraId="3B21E679" w14:textId="0532EB22" w:rsidR="00FA2B11" w:rsidRDefault="00CE193E">
      <w:pPr>
        <w:ind w:left="1" w:right="15"/>
        <w:jc w:val="center"/>
        <w:rPr>
          <w:rFonts w:ascii="Calibri"/>
          <w:b/>
          <w:sz w:val="28"/>
        </w:rPr>
      </w:pPr>
      <w:r>
        <w:rPr>
          <w:rFonts w:ascii="Calibri"/>
          <w:b/>
          <w:color w:val="434867"/>
          <w:spacing w:val="9"/>
          <w:sz w:val="28"/>
        </w:rPr>
        <w:t>Version</w:t>
      </w:r>
      <w:r>
        <w:rPr>
          <w:rFonts w:ascii="Calibri"/>
          <w:b/>
          <w:color w:val="434867"/>
          <w:spacing w:val="30"/>
          <w:sz w:val="28"/>
        </w:rPr>
        <w:t xml:space="preserve"> </w:t>
      </w:r>
      <w:r w:rsidR="004C0103">
        <w:rPr>
          <w:rFonts w:ascii="Calibri"/>
          <w:b/>
          <w:color w:val="434867"/>
          <w:spacing w:val="30"/>
          <w:sz w:val="28"/>
        </w:rPr>
        <w:t>5</w:t>
      </w:r>
      <w:r>
        <w:rPr>
          <w:rFonts w:ascii="Calibri"/>
          <w:b/>
          <w:color w:val="434867"/>
          <w:spacing w:val="4"/>
          <w:sz w:val="28"/>
        </w:rPr>
        <w:t>.</w:t>
      </w:r>
      <w:r w:rsidR="00F36E40">
        <w:rPr>
          <w:rFonts w:ascii="Calibri"/>
          <w:b/>
          <w:color w:val="434867"/>
          <w:spacing w:val="4"/>
          <w:sz w:val="28"/>
        </w:rPr>
        <w:t>0</w:t>
      </w:r>
      <w:r w:rsidR="004516BF">
        <w:rPr>
          <w:rFonts w:ascii="Calibri"/>
          <w:b/>
          <w:color w:val="434867"/>
          <w:spacing w:val="4"/>
          <w:sz w:val="28"/>
        </w:rPr>
        <w:t xml:space="preserve"> </w:t>
      </w:r>
    </w:p>
    <w:p w14:paraId="1E9375F1" w14:textId="77777777" w:rsidR="00FA2B11" w:rsidRDefault="00FA2B11">
      <w:pPr>
        <w:jc w:val="center"/>
        <w:rPr>
          <w:rFonts w:ascii="Calibri"/>
          <w:sz w:val="28"/>
        </w:rPr>
        <w:sectPr w:rsidR="00FA2B11">
          <w:type w:val="continuous"/>
          <w:pgSz w:w="11920" w:h="16850"/>
          <w:pgMar w:top="1940" w:right="800" w:bottom="280" w:left="800" w:header="720" w:footer="720" w:gutter="0"/>
          <w:cols w:space="720"/>
        </w:sectPr>
      </w:pPr>
    </w:p>
    <w:p w14:paraId="1A206B0E" w14:textId="77777777" w:rsidR="00FA2B11" w:rsidRDefault="00CE193E">
      <w:pPr>
        <w:spacing w:before="78"/>
        <w:ind w:left="107"/>
        <w:rPr>
          <w:sz w:val="32"/>
        </w:rPr>
      </w:pPr>
      <w:bookmarkStart w:id="1" w:name="Table_of_Contents"/>
      <w:bookmarkEnd w:id="1"/>
      <w:r>
        <w:rPr>
          <w:color w:val="434867"/>
          <w:sz w:val="32"/>
        </w:rPr>
        <w:lastRenderedPageBreak/>
        <w:t>Table</w:t>
      </w:r>
      <w:r>
        <w:rPr>
          <w:color w:val="434867"/>
          <w:spacing w:val="-8"/>
          <w:sz w:val="32"/>
        </w:rPr>
        <w:t xml:space="preserve"> </w:t>
      </w:r>
      <w:r>
        <w:rPr>
          <w:color w:val="434867"/>
          <w:sz w:val="32"/>
        </w:rPr>
        <w:t>of</w:t>
      </w:r>
      <w:r>
        <w:rPr>
          <w:color w:val="434867"/>
          <w:spacing w:val="-7"/>
          <w:sz w:val="32"/>
        </w:rPr>
        <w:t xml:space="preserve"> </w:t>
      </w:r>
      <w:r>
        <w:rPr>
          <w:color w:val="434867"/>
          <w:spacing w:val="-2"/>
          <w:sz w:val="32"/>
        </w:rPr>
        <w:t>Contents</w:t>
      </w:r>
    </w:p>
    <w:sdt>
      <w:sdtPr>
        <w:rPr>
          <w:rFonts w:ascii="Arial" w:eastAsia="Arial" w:hAnsi="Arial" w:cs="Arial"/>
          <w:color w:val="auto"/>
          <w:sz w:val="22"/>
          <w:szCs w:val="22"/>
        </w:rPr>
        <w:id w:val="1658267603"/>
        <w:docPartObj>
          <w:docPartGallery w:val="Table of Contents"/>
          <w:docPartUnique/>
        </w:docPartObj>
      </w:sdtPr>
      <w:sdtEndPr>
        <w:rPr>
          <w:b/>
          <w:bCs/>
          <w:noProof/>
        </w:rPr>
      </w:sdtEndPr>
      <w:sdtContent>
        <w:p w14:paraId="10721FE0" w14:textId="0F5D1C5D" w:rsidR="00EA784D" w:rsidRDefault="00EA784D">
          <w:pPr>
            <w:pStyle w:val="TOCHeading"/>
          </w:pPr>
        </w:p>
        <w:p w14:paraId="1DFF6763" w14:textId="45A5AFD5" w:rsidR="00183C3C" w:rsidRDefault="00EA784D">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r>
            <w:fldChar w:fldCharType="begin"/>
          </w:r>
          <w:r>
            <w:instrText xml:space="preserve"> TOC \o "1-3" \h \z \u </w:instrText>
          </w:r>
          <w:r>
            <w:fldChar w:fldCharType="separate"/>
          </w:r>
          <w:hyperlink w:anchor="_Toc182917877" w:history="1">
            <w:r w:rsidR="00183C3C" w:rsidRPr="006E7403">
              <w:rPr>
                <w:rStyle w:val="Hyperlink"/>
                <w:noProof/>
                <w:w w:val="99"/>
              </w:rPr>
              <w:t>1</w:t>
            </w:r>
            <w:r w:rsidR="00183C3C">
              <w:rPr>
                <w:rFonts w:asciiTheme="minorHAnsi" w:eastAsiaTheme="minorEastAsia" w:hAnsiTheme="minorHAnsi" w:cstheme="minorBidi"/>
                <w:noProof/>
                <w:kern w:val="2"/>
                <w:sz w:val="24"/>
                <w:szCs w:val="24"/>
                <w:lang w:val="en-AU" w:eastAsia="en-AU"/>
                <w14:ligatures w14:val="standardContextual"/>
              </w:rPr>
              <w:tab/>
            </w:r>
            <w:r w:rsidR="00183C3C" w:rsidRPr="006E7403">
              <w:rPr>
                <w:rStyle w:val="Hyperlink"/>
                <w:noProof/>
              </w:rPr>
              <w:t>Introduction</w:t>
            </w:r>
            <w:r w:rsidR="00183C3C">
              <w:rPr>
                <w:noProof/>
                <w:webHidden/>
              </w:rPr>
              <w:tab/>
            </w:r>
            <w:r w:rsidR="00183C3C">
              <w:rPr>
                <w:noProof/>
                <w:webHidden/>
              </w:rPr>
              <w:fldChar w:fldCharType="begin"/>
            </w:r>
            <w:r w:rsidR="00183C3C">
              <w:rPr>
                <w:noProof/>
                <w:webHidden/>
              </w:rPr>
              <w:instrText xml:space="preserve"> PAGEREF _Toc182917877 \h </w:instrText>
            </w:r>
            <w:r w:rsidR="00183C3C">
              <w:rPr>
                <w:noProof/>
                <w:webHidden/>
              </w:rPr>
            </w:r>
            <w:r w:rsidR="00183C3C">
              <w:rPr>
                <w:noProof/>
                <w:webHidden/>
              </w:rPr>
              <w:fldChar w:fldCharType="separate"/>
            </w:r>
            <w:r w:rsidR="006D697E">
              <w:rPr>
                <w:noProof/>
                <w:webHidden/>
              </w:rPr>
              <w:t>2</w:t>
            </w:r>
            <w:r w:rsidR="00183C3C">
              <w:rPr>
                <w:noProof/>
                <w:webHidden/>
              </w:rPr>
              <w:fldChar w:fldCharType="end"/>
            </w:r>
          </w:hyperlink>
        </w:p>
        <w:p w14:paraId="6A2DF6E9" w14:textId="3213EBB0"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78" w:history="1">
            <w:r w:rsidRPr="006E7403">
              <w:rPr>
                <w:rStyle w:val="Hyperlink"/>
                <w:noProof/>
                <w:w w:val="99"/>
              </w:rPr>
              <w:t>2</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Why</w:t>
            </w:r>
            <w:r w:rsidRPr="006E7403">
              <w:rPr>
                <w:rStyle w:val="Hyperlink"/>
                <w:noProof/>
                <w:spacing w:val="-6"/>
              </w:rPr>
              <w:t xml:space="preserve"> </w:t>
            </w:r>
            <w:r w:rsidRPr="006E7403">
              <w:rPr>
                <w:rStyle w:val="Hyperlink"/>
                <w:noProof/>
              </w:rPr>
              <w:t>have</w:t>
            </w:r>
            <w:r w:rsidRPr="006E7403">
              <w:rPr>
                <w:rStyle w:val="Hyperlink"/>
                <w:noProof/>
                <w:spacing w:val="-7"/>
              </w:rPr>
              <w:t xml:space="preserve"> </w:t>
            </w:r>
            <w:r w:rsidRPr="006E7403">
              <w:rPr>
                <w:rStyle w:val="Hyperlink"/>
                <w:noProof/>
              </w:rPr>
              <w:t>an</w:t>
            </w:r>
            <w:r w:rsidRPr="006E7403">
              <w:rPr>
                <w:rStyle w:val="Hyperlink"/>
                <w:noProof/>
                <w:spacing w:val="-7"/>
              </w:rPr>
              <w:t xml:space="preserve"> </w:t>
            </w:r>
            <w:r w:rsidRPr="006E7403">
              <w:rPr>
                <w:rStyle w:val="Hyperlink"/>
                <w:noProof/>
              </w:rPr>
              <w:t>Aged</w:t>
            </w:r>
            <w:r w:rsidRPr="006E7403">
              <w:rPr>
                <w:rStyle w:val="Hyperlink"/>
                <w:noProof/>
                <w:spacing w:val="-7"/>
              </w:rPr>
              <w:t xml:space="preserve"> </w:t>
            </w:r>
            <w:r w:rsidRPr="006E7403">
              <w:rPr>
                <w:rStyle w:val="Hyperlink"/>
                <w:noProof/>
              </w:rPr>
              <w:t>Care</w:t>
            </w:r>
            <w:r w:rsidRPr="006E7403">
              <w:rPr>
                <w:rStyle w:val="Hyperlink"/>
                <w:noProof/>
                <w:spacing w:val="-7"/>
              </w:rPr>
              <w:t xml:space="preserve"> </w:t>
            </w:r>
            <w:r w:rsidRPr="006E7403">
              <w:rPr>
                <w:rStyle w:val="Hyperlink"/>
                <w:noProof/>
              </w:rPr>
              <w:t>Assessment Quality Framework?</w:t>
            </w:r>
            <w:r>
              <w:rPr>
                <w:noProof/>
                <w:webHidden/>
              </w:rPr>
              <w:tab/>
            </w:r>
            <w:r>
              <w:rPr>
                <w:noProof/>
                <w:webHidden/>
              </w:rPr>
              <w:fldChar w:fldCharType="begin"/>
            </w:r>
            <w:r>
              <w:rPr>
                <w:noProof/>
                <w:webHidden/>
              </w:rPr>
              <w:instrText xml:space="preserve"> PAGEREF _Toc182917878 \h </w:instrText>
            </w:r>
            <w:r>
              <w:rPr>
                <w:noProof/>
                <w:webHidden/>
              </w:rPr>
            </w:r>
            <w:r>
              <w:rPr>
                <w:noProof/>
                <w:webHidden/>
              </w:rPr>
              <w:fldChar w:fldCharType="separate"/>
            </w:r>
            <w:r w:rsidR="006D697E">
              <w:rPr>
                <w:noProof/>
                <w:webHidden/>
              </w:rPr>
              <w:t>2</w:t>
            </w:r>
            <w:r>
              <w:rPr>
                <w:noProof/>
                <w:webHidden/>
              </w:rPr>
              <w:fldChar w:fldCharType="end"/>
            </w:r>
          </w:hyperlink>
        </w:p>
        <w:p w14:paraId="00664076" w14:textId="265366BB"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79" w:history="1">
            <w:r w:rsidRPr="006E7403">
              <w:rPr>
                <w:rStyle w:val="Hyperlink"/>
                <w:noProof/>
                <w:w w:val="99"/>
              </w:rPr>
              <w:t>3</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A high-quality assessment experience</w:t>
            </w:r>
            <w:r>
              <w:rPr>
                <w:noProof/>
                <w:webHidden/>
              </w:rPr>
              <w:tab/>
            </w:r>
            <w:r>
              <w:rPr>
                <w:noProof/>
                <w:webHidden/>
              </w:rPr>
              <w:fldChar w:fldCharType="begin"/>
            </w:r>
            <w:r>
              <w:rPr>
                <w:noProof/>
                <w:webHidden/>
              </w:rPr>
              <w:instrText xml:space="preserve"> PAGEREF _Toc182917879 \h </w:instrText>
            </w:r>
            <w:r>
              <w:rPr>
                <w:noProof/>
                <w:webHidden/>
              </w:rPr>
            </w:r>
            <w:r>
              <w:rPr>
                <w:noProof/>
                <w:webHidden/>
              </w:rPr>
              <w:fldChar w:fldCharType="separate"/>
            </w:r>
            <w:r w:rsidR="006D697E">
              <w:rPr>
                <w:noProof/>
                <w:webHidden/>
              </w:rPr>
              <w:t>3</w:t>
            </w:r>
            <w:r>
              <w:rPr>
                <w:noProof/>
                <w:webHidden/>
              </w:rPr>
              <w:fldChar w:fldCharType="end"/>
            </w:r>
          </w:hyperlink>
        </w:p>
        <w:p w14:paraId="6DC38CFC" w14:textId="4D11E02C"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0" w:history="1">
            <w:r w:rsidRPr="006E7403">
              <w:rPr>
                <w:rStyle w:val="Hyperlink"/>
                <w:noProof/>
                <w:w w:val="99"/>
              </w:rPr>
              <w:t>4</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Achieving</w:t>
            </w:r>
            <w:r w:rsidRPr="006E7403">
              <w:rPr>
                <w:rStyle w:val="Hyperlink"/>
                <w:noProof/>
                <w:spacing w:val="-8"/>
              </w:rPr>
              <w:t xml:space="preserve"> </w:t>
            </w:r>
            <w:r w:rsidRPr="006E7403">
              <w:rPr>
                <w:rStyle w:val="Hyperlink"/>
                <w:noProof/>
              </w:rPr>
              <w:t>a</w:t>
            </w:r>
            <w:r w:rsidRPr="006E7403">
              <w:rPr>
                <w:rStyle w:val="Hyperlink"/>
                <w:noProof/>
                <w:spacing w:val="-10"/>
              </w:rPr>
              <w:t xml:space="preserve"> </w:t>
            </w:r>
            <w:r w:rsidRPr="006E7403">
              <w:rPr>
                <w:rStyle w:val="Hyperlink"/>
                <w:noProof/>
              </w:rPr>
              <w:t>high-quality</w:t>
            </w:r>
            <w:r w:rsidRPr="006E7403">
              <w:rPr>
                <w:rStyle w:val="Hyperlink"/>
                <w:noProof/>
                <w:spacing w:val="-9"/>
              </w:rPr>
              <w:t xml:space="preserve"> </w:t>
            </w:r>
            <w:r w:rsidRPr="006E7403">
              <w:rPr>
                <w:rStyle w:val="Hyperlink"/>
                <w:noProof/>
              </w:rPr>
              <w:t xml:space="preserve">assessment </w:t>
            </w:r>
            <w:r w:rsidRPr="006E7403">
              <w:rPr>
                <w:rStyle w:val="Hyperlink"/>
                <w:noProof/>
                <w:spacing w:val="-2"/>
              </w:rPr>
              <w:t>experience</w:t>
            </w:r>
            <w:r>
              <w:rPr>
                <w:noProof/>
                <w:webHidden/>
              </w:rPr>
              <w:tab/>
            </w:r>
            <w:r>
              <w:rPr>
                <w:noProof/>
                <w:webHidden/>
              </w:rPr>
              <w:fldChar w:fldCharType="begin"/>
            </w:r>
            <w:r>
              <w:rPr>
                <w:noProof/>
                <w:webHidden/>
              </w:rPr>
              <w:instrText xml:space="preserve"> PAGEREF _Toc182917880 \h </w:instrText>
            </w:r>
            <w:r>
              <w:rPr>
                <w:noProof/>
                <w:webHidden/>
              </w:rPr>
            </w:r>
            <w:r>
              <w:rPr>
                <w:noProof/>
                <w:webHidden/>
              </w:rPr>
              <w:fldChar w:fldCharType="separate"/>
            </w:r>
            <w:r w:rsidR="006D697E">
              <w:rPr>
                <w:noProof/>
                <w:webHidden/>
              </w:rPr>
              <w:t>4</w:t>
            </w:r>
            <w:r>
              <w:rPr>
                <w:noProof/>
                <w:webHidden/>
              </w:rPr>
              <w:fldChar w:fldCharType="end"/>
            </w:r>
          </w:hyperlink>
        </w:p>
        <w:p w14:paraId="0204A081" w14:textId="290F6177" w:rsidR="00183C3C" w:rsidRDefault="00183C3C">
          <w:pPr>
            <w:pStyle w:val="TOC2"/>
            <w:tabs>
              <w:tab w:val="left" w:pos="1355"/>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1" w:history="1">
            <w:r w:rsidRPr="006E7403">
              <w:rPr>
                <w:rStyle w:val="Hyperlink"/>
                <w:noProof/>
                <w:spacing w:val="-1"/>
              </w:rPr>
              <w:t>4.1</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Partnership</w:t>
            </w:r>
            <w:r w:rsidRPr="006E7403">
              <w:rPr>
                <w:rStyle w:val="Hyperlink"/>
                <w:noProof/>
                <w:spacing w:val="-6"/>
              </w:rPr>
              <w:t xml:space="preserve"> </w:t>
            </w:r>
            <w:r w:rsidRPr="006E7403">
              <w:rPr>
                <w:rStyle w:val="Hyperlink"/>
                <w:noProof/>
              </w:rPr>
              <w:t>with</w:t>
            </w:r>
            <w:r w:rsidRPr="006E7403">
              <w:rPr>
                <w:rStyle w:val="Hyperlink"/>
                <w:noProof/>
                <w:spacing w:val="-6"/>
              </w:rPr>
              <w:t xml:space="preserve"> </w:t>
            </w:r>
            <w:r w:rsidRPr="006E7403">
              <w:rPr>
                <w:rStyle w:val="Hyperlink"/>
                <w:noProof/>
                <w:spacing w:val="-2"/>
              </w:rPr>
              <w:t>the older person</w:t>
            </w:r>
            <w:r>
              <w:rPr>
                <w:noProof/>
                <w:webHidden/>
              </w:rPr>
              <w:tab/>
            </w:r>
            <w:r>
              <w:rPr>
                <w:noProof/>
                <w:webHidden/>
              </w:rPr>
              <w:fldChar w:fldCharType="begin"/>
            </w:r>
            <w:r>
              <w:rPr>
                <w:noProof/>
                <w:webHidden/>
              </w:rPr>
              <w:instrText xml:space="preserve"> PAGEREF _Toc182917881 \h </w:instrText>
            </w:r>
            <w:r>
              <w:rPr>
                <w:noProof/>
                <w:webHidden/>
              </w:rPr>
            </w:r>
            <w:r>
              <w:rPr>
                <w:noProof/>
                <w:webHidden/>
              </w:rPr>
              <w:fldChar w:fldCharType="separate"/>
            </w:r>
            <w:r w:rsidR="006D697E">
              <w:rPr>
                <w:noProof/>
                <w:webHidden/>
              </w:rPr>
              <w:t>4</w:t>
            </w:r>
            <w:r>
              <w:rPr>
                <w:noProof/>
                <w:webHidden/>
              </w:rPr>
              <w:fldChar w:fldCharType="end"/>
            </w:r>
          </w:hyperlink>
        </w:p>
        <w:p w14:paraId="068E2798" w14:textId="7692263B" w:rsidR="00183C3C" w:rsidRDefault="00183C3C">
          <w:pPr>
            <w:pStyle w:val="TOC2"/>
            <w:tabs>
              <w:tab w:val="left" w:pos="1355"/>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2" w:history="1">
            <w:r w:rsidRPr="006E7403">
              <w:rPr>
                <w:rStyle w:val="Hyperlink"/>
                <w:noProof/>
                <w:spacing w:val="-1"/>
              </w:rPr>
              <w:t>4.2</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Planning</w:t>
            </w:r>
            <w:r w:rsidRPr="006E7403">
              <w:rPr>
                <w:rStyle w:val="Hyperlink"/>
                <w:noProof/>
                <w:spacing w:val="-6"/>
              </w:rPr>
              <w:t xml:space="preserve"> </w:t>
            </w:r>
            <w:r w:rsidRPr="006E7403">
              <w:rPr>
                <w:rStyle w:val="Hyperlink"/>
                <w:noProof/>
              </w:rPr>
              <w:t>and</w:t>
            </w:r>
            <w:r w:rsidRPr="006E7403">
              <w:rPr>
                <w:rStyle w:val="Hyperlink"/>
                <w:noProof/>
                <w:spacing w:val="-2"/>
              </w:rPr>
              <w:t xml:space="preserve"> leadership</w:t>
            </w:r>
            <w:r>
              <w:rPr>
                <w:noProof/>
                <w:webHidden/>
              </w:rPr>
              <w:tab/>
            </w:r>
            <w:r>
              <w:rPr>
                <w:noProof/>
                <w:webHidden/>
              </w:rPr>
              <w:fldChar w:fldCharType="begin"/>
            </w:r>
            <w:r>
              <w:rPr>
                <w:noProof/>
                <w:webHidden/>
              </w:rPr>
              <w:instrText xml:space="preserve"> PAGEREF _Toc182917882 \h </w:instrText>
            </w:r>
            <w:r>
              <w:rPr>
                <w:noProof/>
                <w:webHidden/>
              </w:rPr>
            </w:r>
            <w:r>
              <w:rPr>
                <w:noProof/>
                <w:webHidden/>
              </w:rPr>
              <w:fldChar w:fldCharType="separate"/>
            </w:r>
            <w:r w:rsidR="006D697E">
              <w:rPr>
                <w:noProof/>
                <w:webHidden/>
              </w:rPr>
              <w:t>4</w:t>
            </w:r>
            <w:r>
              <w:rPr>
                <w:noProof/>
                <w:webHidden/>
              </w:rPr>
              <w:fldChar w:fldCharType="end"/>
            </w:r>
          </w:hyperlink>
        </w:p>
        <w:p w14:paraId="1691A493" w14:textId="0653CC6B" w:rsidR="00183C3C" w:rsidRDefault="00183C3C">
          <w:pPr>
            <w:pStyle w:val="TOC2"/>
            <w:tabs>
              <w:tab w:val="left" w:pos="1355"/>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3" w:history="1">
            <w:r w:rsidRPr="006E7403">
              <w:rPr>
                <w:rStyle w:val="Hyperlink"/>
                <w:noProof/>
                <w:spacing w:val="-1"/>
              </w:rPr>
              <w:t>4.3</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Positive</w:t>
            </w:r>
            <w:r w:rsidRPr="006E7403">
              <w:rPr>
                <w:rStyle w:val="Hyperlink"/>
                <w:noProof/>
                <w:spacing w:val="-6"/>
              </w:rPr>
              <w:t xml:space="preserve"> </w:t>
            </w:r>
            <w:r w:rsidRPr="006E7403">
              <w:rPr>
                <w:rStyle w:val="Hyperlink"/>
                <w:noProof/>
              </w:rPr>
              <w:t>people</w:t>
            </w:r>
            <w:r w:rsidRPr="006E7403">
              <w:rPr>
                <w:rStyle w:val="Hyperlink"/>
                <w:noProof/>
                <w:spacing w:val="-4"/>
              </w:rPr>
              <w:t xml:space="preserve"> </w:t>
            </w:r>
            <w:r w:rsidRPr="006E7403">
              <w:rPr>
                <w:rStyle w:val="Hyperlink"/>
                <w:noProof/>
              </w:rPr>
              <w:t>and</w:t>
            </w:r>
            <w:r w:rsidRPr="006E7403">
              <w:rPr>
                <w:rStyle w:val="Hyperlink"/>
                <w:noProof/>
                <w:spacing w:val="-5"/>
              </w:rPr>
              <w:t xml:space="preserve"> </w:t>
            </w:r>
            <w:r w:rsidRPr="006E7403">
              <w:rPr>
                <w:rStyle w:val="Hyperlink"/>
                <w:noProof/>
                <w:spacing w:val="-2"/>
              </w:rPr>
              <w:t>practice</w:t>
            </w:r>
            <w:r>
              <w:rPr>
                <w:noProof/>
                <w:webHidden/>
              </w:rPr>
              <w:tab/>
            </w:r>
            <w:r>
              <w:rPr>
                <w:noProof/>
                <w:webHidden/>
              </w:rPr>
              <w:fldChar w:fldCharType="begin"/>
            </w:r>
            <w:r>
              <w:rPr>
                <w:noProof/>
                <w:webHidden/>
              </w:rPr>
              <w:instrText xml:space="preserve"> PAGEREF _Toc182917883 \h </w:instrText>
            </w:r>
            <w:r>
              <w:rPr>
                <w:noProof/>
                <w:webHidden/>
              </w:rPr>
            </w:r>
            <w:r>
              <w:rPr>
                <w:noProof/>
                <w:webHidden/>
              </w:rPr>
              <w:fldChar w:fldCharType="separate"/>
            </w:r>
            <w:r w:rsidR="006D697E">
              <w:rPr>
                <w:noProof/>
                <w:webHidden/>
              </w:rPr>
              <w:t>4</w:t>
            </w:r>
            <w:r>
              <w:rPr>
                <w:noProof/>
                <w:webHidden/>
              </w:rPr>
              <w:fldChar w:fldCharType="end"/>
            </w:r>
          </w:hyperlink>
        </w:p>
        <w:p w14:paraId="6C636844" w14:textId="40B74D11" w:rsidR="00183C3C" w:rsidRDefault="00183C3C">
          <w:pPr>
            <w:pStyle w:val="TOC2"/>
            <w:tabs>
              <w:tab w:val="left" w:pos="1355"/>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4" w:history="1">
            <w:r w:rsidRPr="006E7403">
              <w:rPr>
                <w:rStyle w:val="Hyperlink"/>
                <w:noProof/>
                <w:spacing w:val="-1"/>
              </w:rPr>
              <w:t>4.4</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Elements</w:t>
            </w:r>
            <w:r w:rsidRPr="006E7403">
              <w:rPr>
                <w:rStyle w:val="Hyperlink"/>
                <w:noProof/>
                <w:spacing w:val="-4"/>
              </w:rPr>
              <w:t xml:space="preserve"> </w:t>
            </w:r>
            <w:r w:rsidRPr="006E7403">
              <w:rPr>
                <w:rStyle w:val="Hyperlink"/>
                <w:noProof/>
              </w:rPr>
              <w:t>of</w:t>
            </w:r>
            <w:r w:rsidRPr="006E7403">
              <w:rPr>
                <w:rStyle w:val="Hyperlink"/>
                <w:noProof/>
                <w:spacing w:val="-5"/>
              </w:rPr>
              <w:t xml:space="preserve"> </w:t>
            </w:r>
            <w:r w:rsidRPr="006E7403">
              <w:rPr>
                <w:rStyle w:val="Hyperlink"/>
                <w:noProof/>
              </w:rPr>
              <w:t>a</w:t>
            </w:r>
            <w:r w:rsidRPr="006E7403">
              <w:rPr>
                <w:rStyle w:val="Hyperlink"/>
                <w:noProof/>
                <w:spacing w:val="-5"/>
              </w:rPr>
              <w:t xml:space="preserve"> </w:t>
            </w:r>
            <w:r w:rsidRPr="006E7403">
              <w:rPr>
                <w:rStyle w:val="Hyperlink"/>
                <w:noProof/>
              </w:rPr>
              <w:t>high-quality</w:t>
            </w:r>
            <w:r w:rsidRPr="006E7403">
              <w:rPr>
                <w:rStyle w:val="Hyperlink"/>
                <w:noProof/>
                <w:spacing w:val="-3"/>
              </w:rPr>
              <w:t xml:space="preserve"> </w:t>
            </w:r>
            <w:r w:rsidRPr="006E7403">
              <w:rPr>
                <w:rStyle w:val="Hyperlink"/>
                <w:noProof/>
                <w:spacing w:val="-2"/>
              </w:rPr>
              <w:t>assessment</w:t>
            </w:r>
            <w:r>
              <w:rPr>
                <w:noProof/>
                <w:webHidden/>
              </w:rPr>
              <w:tab/>
            </w:r>
            <w:r>
              <w:rPr>
                <w:noProof/>
                <w:webHidden/>
              </w:rPr>
              <w:fldChar w:fldCharType="begin"/>
            </w:r>
            <w:r>
              <w:rPr>
                <w:noProof/>
                <w:webHidden/>
              </w:rPr>
              <w:instrText xml:space="preserve"> PAGEREF _Toc182917884 \h </w:instrText>
            </w:r>
            <w:r>
              <w:rPr>
                <w:noProof/>
                <w:webHidden/>
              </w:rPr>
            </w:r>
            <w:r>
              <w:rPr>
                <w:noProof/>
                <w:webHidden/>
              </w:rPr>
              <w:fldChar w:fldCharType="separate"/>
            </w:r>
            <w:r w:rsidR="006D697E">
              <w:rPr>
                <w:noProof/>
                <w:webHidden/>
              </w:rPr>
              <w:t>5</w:t>
            </w:r>
            <w:r>
              <w:rPr>
                <w:noProof/>
                <w:webHidden/>
              </w:rPr>
              <w:fldChar w:fldCharType="end"/>
            </w:r>
          </w:hyperlink>
        </w:p>
        <w:p w14:paraId="3CA3F798" w14:textId="4E9F58DC"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5" w:history="1">
            <w:r w:rsidRPr="006E7403">
              <w:rPr>
                <w:rStyle w:val="Hyperlink"/>
                <w:noProof/>
                <w:w w:val="99"/>
              </w:rPr>
              <w:t>5</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Tiered</w:t>
            </w:r>
            <w:r w:rsidRPr="006E7403">
              <w:rPr>
                <w:rStyle w:val="Hyperlink"/>
                <w:noProof/>
                <w:spacing w:val="-14"/>
              </w:rPr>
              <w:t xml:space="preserve"> </w:t>
            </w:r>
            <w:r w:rsidRPr="006E7403">
              <w:rPr>
                <w:rStyle w:val="Hyperlink"/>
                <w:noProof/>
              </w:rPr>
              <w:t>approach</w:t>
            </w:r>
            <w:r w:rsidRPr="006E7403">
              <w:rPr>
                <w:rStyle w:val="Hyperlink"/>
                <w:noProof/>
                <w:spacing w:val="-14"/>
              </w:rPr>
              <w:t xml:space="preserve"> </w:t>
            </w:r>
            <w:r w:rsidRPr="006E7403">
              <w:rPr>
                <w:rStyle w:val="Hyperlink"/>
                <w:noProof/>
              </w:rPr>
              <w:t>to</w:t>
            </w:r>
            <w:r w:rsidRPr="006E7403">
              <w:rPr>
                <w:rStyle w:val="Hyperlink"/>
                <w:noProof/>
                <w:spacing w:val="-14"/>
              </w:rPr>
              <w:t xml:space="preserve"> </w:t>
            </w:r>
            <w:r w:rsidRPr="006E7403">
              <w:rPr>
                <w:rStyle w:val="Hyperlink"/>
                <w:noProof/>
              </w:rPr>
              <w:t>managing</w:t>
            </w:r>
            <w:r w:rsidRPr="006E7403">
              <w:rPr>
                <w:rStyle w:val="Hyperlink"/>
                <w:noProof/>
                <w:spacing w:val="-13"/>
              </w:rPr>
              <w:t xml:space="preserve"> </w:t>
            </w:r>
            <w:r w:rsidRPr="006E7403">
              <w:rPr>
                <w:rStyle w:val="Hyperlink"/>
                <w:noProof/>
                <w:spacing w:val="-2"/>
              </w:rPr>
              <w:t>quality</w:t>
            </w:r>
            <w:r>
              <w:rPr>
                <w:noProof/>
                <w:webHidden/>
              </w:rPr>
              <w:tab/>
            </w:r>
            <w:r>
              <w:rPr>
                <w:noProof/>
                <w:webHidden/>
              </w:rPr>
              <w:fldChar w:fldCharType="begin"/>
            </w:r>
            <w:r>
              <w:rPr>
                <w:noProof/>
                <w:webHidden/>
              </w:rPr>
              <w:instrText xml:space="preserve"> PAGEREF _Toc182917885 \h </w:instrText>
            </w:r>
            <w:r>
              <w:rPr>
                <w:noProof/>
                <w:webHidden/>
              </w:rPr>
            </w:r>
            <w:r>
              <w:rPr>
                <w:noProof/>
                <w:webHidden/>
              </w:rPr>
              <w:fldChar w:fldCharType="separate"/>
            </w:r>
            <w:r w:rsidR="006D697E">
              <w:rPr>
                <w:noProof/>
                <w:webHidden/>
              </w:rPr>
              <w:t>7</w:t>
            </w:r>
            <w:r>
              <w:rPr>
                <w:noProof/>
                <w:webHidden/>
              </w:rPr>
              <w:fldChar w:fldCharType="end"/>
            </w:r>
          </w:hyperlink>
        </w:p>
        <w:p w14:paraId="795E6040" w14:textId="4E5C35D9" w:rsidR="00183C3C" w:rsidRDefault="00183C3C">
          <w:pPr>
            <w:pStyle w:val="TOC2"/>
            <w:tabs>
              <w:tab w:val="left" w:pos="1355"/>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6" w:history="1">
            <w:r w:rsidRPr="006E7403">
              <w:rPr>
                <w:rStyle w:val="Hyperlink"/>
                <w:noProof/>
                <w:spacing w:val="-1"/>
              </w:rPr>
              <w:t>5.1</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Measuring</w:t>
            </w:r>
            <w:r w:rsidRPr="006E7403">
              <w:rPr>
                <w:rStyle w:val="Hyperlink"/>
                <w:noProof/>
                <w:spacing w:val="-6"/>
              </w:rPr>
              <w:t xml:space="preserve"> </w:t>
            </w:r>
            <w:r w:rsidRPr="006E7403">
              <w:rPr>
                <w:rStyle w:val="Hyperlink"/>
                <w:noProof/>
                <w:spacing w:val="-2"/>
              </w:rPr>
              <w:t>quality</w:t>
            </w:r>
            <w:r>
              <w:rPr>
                <w:noProof/>
                <w:webHidden/>
              </w:rPr>
              <w:tab/>
            </w:r>
            <w:r>
              <w:rPr>
                <w:noProof/>
                <w:webHidden/>
              </w:rPr>
              <w:fldChar w:fldCharType="begin"/>
            </w:r>
            <w:r>
              <w:rPr>
                <w:noProof/>
                <w:webHidden/>
              </w:rPr>
              <w:instrText xml:space="preserve"> PAGEREF _Toc182917886 \h </w:instrText>
            </w:r>
            <w:r>
              <w:rPr>
                <w:noProof/>
                <w:webHidden/>
              </w:rPr>
            </w:r>
            <w:r>
              <w:rPr>
                <w:noProof/>
                <w:webHidden/>
              </w:rPr>
              <w:fldChar w:fldCharType="separate"/>
            </w:r>
            <w:r w:rsidR="006D697E">
              <w:rPr>
                <w:noProof/>
                <w:webHidden/>
              </w:rPr>
              <w:t>9</w:t>
            </w:r>
            <w:r>
              <w:rPr>
                <w:noProof/>
                <w:webHidden/>
              </w:rPr>
              <w:fldChar w:fldCharType="end"/>
            </w:r>
          </w:hyperlink>
        </w:p>
        <w:p w14:paraId="349F75E1" w14:textId="62E0C537"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7" w:history="1">
            <w:r w:rsidRPr="006E7403">
              <w:rPr>
                <w:rStyle w:val="Hyperlink"/>
                <w:noProof/>
                <w:w w:val="99"/>
              </w:rPr>
              <w:t>6</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Appropriate</w:t>
            </w:r>
            <w:r w:rsidRPr="006E7403">
              <w:rPr>
                <w:rStyle w:val="Hyperlink"/>
                <w:noProof/>
                <w:spacing w:val="-10"/>
              </w:rPr>
              <w:t xml:space="preserve"> </w:t>
            </w:r>
            <w:r w:rsidRPr="006E7403">
              <w:rPr>
                <w:rStyle w:val="Hyperlink"/>
                <w:noProof/>
              </w:rPr>
              <w:t>Handling</w:t>
            </w:r>
            <w:r w:rsidRPr="006E7403">
              <w:rPr>
                <w:rStyle w:val="Hyperlink"/>
                <w:noProof/>
                <w:spacing w:val="-10"/>
              </w:rPr>
              <w:t xml:space="preserve"> </w:t>
            </w:r>
            <w:r w:rsidRPr="006E7403">
              <w:rPr>
                <w:rStyle w:val="Hyperlink"/>
                <w:noProof/>
              </w:rPr>
              <w:t>of</w:t>
            </w:r>
            <w:r w:rsidRPr="006E7403">
              <w:rPr>
                <w:rStyle w:val="Hyperlink"/>
                <w:noProof/>
                <w:spacing w:val="-10"/>
              </w:rPr>
              <w:t xml:space="preserve"> </w:t>
            </w:r>
            <w:r w:rsidRPr="006E7403">
              <w:rPr>
                <w:rStyle w:val="Hyperlink"/>
                <w:noProof/>
              </w:rPr>
              <w:t xml:space="preserve">Personal </w:t>
            </w:r>
            <w:r w:rsidRPr="006E7403">
              <w:rPr>
                <w:rStyle w:val="Hyperlink"/>
                <w:noProof/>
                <w:spacing w:val="-2"/>
              </w:rPr>
              <w:t>Information</w:t>
            </w:r>
            <w:r>
              <w:rPr>
                <w:noProof/>
                <w:webHidden/>
              </w:rPr>
              <w:tab/>
            </w:r>
            <w:r>
              <w:rPr>
                <w:noProof/>
                <w:webHidden/>
              </w:rPr>
              <w:fldChar w:fldCharType="begin"/>
            </w:r>
            <w:r>
              <w:rPr>
                <w:noProof/>
                <w:webHidden/>
              </w:rPr>
              <w:instrText xml:space="preserve"> PAGEREF _Toc182917887 \h </w:instrText>
            </w:r>
            <w:r>
              <w:rPr>
                <w:noProof/>
                <w:webHidden/>
              </w:rPr>
            </w:r>
            <w:r>
              <w:rPr>
                <w:noProof/>
                <w:webHidden/>
              </w:rPr>
              <w:fldChar w:fldCharType="separate"/>
            </w:r>
            <w:r w:rsidR="006D697E">
              <w:rPr>
                <w:noProof/>
                <w:webHidden/>
              </w:rPr>
              <w:t>15</w:t>
            </w:r>
            <w:r>
              <w:rPr>
                <w:noProof/>
                <w:webHidden/>
              </w:rPr>
              <w:fldChar w:fldCharType="end"/>
            </w:r>
          </w:hyperlink>
        </w:p>
        <w:p w14:paraId="647A11AD" w14:textId="63FACB96" w:rsidR="00183C3C" w:rsidRDefault="00183C3C">
          <w:pPr>
            <w:pStyle w:val="TOC2"/>
            <w:tabs>
              <w:tab w:val="left" w:pos="1355"/>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8" w:history="1">
            <w:r w:rsidRPr="006E7403">
              <w:rPr>
                <w:rStyle w:val="Hyperlink"/>
                <w:noProof/>
                <w:spacing w:val="-1"/>
              </w:rPr>
              <w:t>6.1</w:t>
            </w:r>
            <w:r>
              <w:rPr>
                <w:rFonts w:asciiTheme="minorHAnsi" w:eastAsiaTheme="minorEastAsia" w:hAnsiTheme="minorHAnsi" w:cstheme="minorBidi"/>
                <w:noProof/>
                <w:kern w:val="2"/>
                <w:sz w:val="24"/>
                <w:szCs w:val="24"/>
                <w:lang w:val="en-AU" w:eastAsia="en-AU"/>
                <w14:ligatures w14:val="standardContextual"/>
              </w:rPr>
              <w:tab/>
            </w:r>
            <w:r w:rsidRPr="006E7403">
              <w:rPr>
                <w:rStyle w:val="Hyperlink"/>
                <w:noProof/>
              </w:rPr>
              <w:t>Notifiable</w:t>
            </w:r>
            <w:r w:rsidRPr="006E7403">
              <w:rPr>
                <w:rStyle w:val="Hyperlink"/>
                <w:noProof/>
                <w:spacing w:val="-6"/>
              </w:rPr>
              <w:t xml:space="preserve"> </w:t>
            </w:r>
            <w:r w:rsidRPr="006E7403">
              <w:rPr>
                <w:rStyle w:val="Hyperlink"/>
                <w:noProof/>
              </w:rPr>
              <w:t>Data</w:t>
            </w:r>
            <w:r w:rsidRPr="006E7403">
              <w:rPr>
                <w:rStyle w:val="Hyperlink"/>
                <w:noProof/>
                <w:spacing w:val="-2"/>
              </w:rPr>
              <w:t xml:space="preserve"> Breaches</w:t>
            </w:r>
            <w:r>
              <w:rPr>
                <w:noProof/>
                <w:webHidden/>
              </w:rPr>
              <w:tab/>
            </w:r>
            <w:r>
              <w:rPr>
                <w:noProof/>
                <w:webHidden/>
              </w:rPr>
              <w:fldChar w:fldCharType="begin"/>
            </w:r>
            <w:r>
              <w:rPr>
                <w:noProof/>
                <w:webHidden/>
              </w:rPr>
              <w:instrText xml:space="preserve"> PAGEREF _Toc182917888 \h </w:instrText>
            </w:r>
            <w:r>
              <w:rPr>
                <w:noProof/>
                <w:webHidden/>
              </w:rPr>
            </w:r>
            <w:r>
              <w:rPr>
                <w:noProof/>
                <w:webHidden/>
              </w:rPr>
              <w:fldChar w:fldCharType="separate"/>
            </w:r>
            <w:r w:rsidR="006D697E">
              <w:rPr>
                <w:noProof/>
                <w:webHidden/>
              </w:rPr>
              <w:t>15</w:t>
            </w:r>
            <w:r>
              <w:rPr>
                <w:noProof/>
                <w:webHidden/>
              </w:rPr>
              <w:fldChar w:fldCharType="end"/>
            </w:r>
          </w:hyperlink>
        </w:p>
        <w:p w14:paraId="3A050AFD" w14:textId="276115F5"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89" w:history="1">
            <w:r w:rsidRPr="006E7403">
              <w:rPr>
                <w:rStyle w:val="Hyperlink"/>
                <w:noProof/>
              </w:rPr>
              <w:t>Attachment</w:t>
            </w:r>
            <w:r w:rsidRPr="006E7403">
              <w:rPr>
                <w:rStyle w:val="Hyperlink"/>
                <w:noProof/>
                <w:spacing w:val="-14"/>
              </w:rPr>
              <w:t xml:space="preserve"> </w:t>
            </w:r>
            <w:r w:rsidRPr="006E7403">
              <w:rPr>
                <w:rStyle w:val="Hyperlink"/>
                <w:noProof/>
              </w:rPr>
              <w:t>A:</w:t>
            </w:r>
            <w:r w:rsidRPr="006E7403">
              <w:rPr>
                <w:rStyle w:val="Hyperlink"/>
                <w:noProof/>
                <w:spacing w:val="-14"/>
              </w:rPr>
              <w:t xml:space="preserve"> Aged Care</w:t>
            </w:r>
            <w:r w:rsidRPr="006E7403">
              <w:rPr>
                <w:rStyle w:val="Hyperlink"/>
                <w:noProof/>
                <w:spacing w:val="-13"/>
              </w:rPr>
              <w:t xml:space="preserve"> Assessment </w:t>
            </w:r>
            <w:r w:rsidRPr="006E7403">
              <w:rPr>
                <w:rStyle w:val="Hyperlink"/>
                <w:noProof/>
              </w:rPr>
              <w:t>Self-Audit</w:t>
            </w:r>
            <w:r w:rsidRPr="006E7403">
              <w:rPr>
                <w:rStyle w:val="Hyperlink"/>
                <w:noProof/>
                <w:spacing w:val="-14"/>
              </w:rPr>
              <w:t xml:space="preserve"> </w:t>
            </w:r>
            <w:r w:rsidRPr="006E7403">
              <w:rPr>
                <w:rStyle w:val="Hyperlink"/>
                <w:noProof/>
              </w:rPr>
              <w:t>Tool</w:t>
            </w:r>
            <w:r w:rsidRPr="006E7403">
              <w:rPr>
                <w:rStyle w:val="Hyperlink"/>
                <w:noProof/>
                <w:spacing w:val="-13"/>
              </w:rPr>
              <w:t xml:space="preserve"> </w:t>
            </w:r>
            <w:r w:rsidRPr="006E7403">
              <w:rPr>
                <w:rStyle w:val="Hyperlink"/>
                <w:noProof/>
                <w:spacing w:val="-2"/>
              </w:rPr>
              <w:t>Questions</w:t>
            </w:r>
            <w:r>
              <w:rPr>
                <w:noProof/>
                <w:webHidden/>
              </w:rPr>
              <w:tab/>
            </w:r>
            <w:r>
              <w:rPr>
                <w:noProof/>
                <w:webHidden/>
              </w:rPr>
              <w:fldChar w:fldCharType="begin"/>
            </w:r>
            <w:r>
              <w:rPr>
                <w:noProof/>
                <w:webHidden/>
              </w:rPr>
              <w:instrText xml:space="preserve"> PAGEREF _Toc182917889 \h </w:instrText>
            </w:r>
            <w:r>
              <w:rPr>
                <w:noProof/>
                <w:webHidden/>
              </w:rPr>
            </w:r>
            <w:r>
              <w:rPr>
                <w:noProof/>
                <w:webHidden/>
              </w:rPr>
              <w:fldChar w:fldCharType="separate"/>
            </w:r>
            <w:r w:rsidR="006D697E">
              <w:rPr>
                <w:noProof/>
                <w:webHidden/>
              </w:rPr>
              <w:t>16</w:t>
            </w:r>
            <w:r>
              <w:rPr>
                <w:noProof/>
                <w:webHidden/>
              </w:rPr>
              <w:fldChar w:fldCharType="end"/>
            </w:r>
          </w:hyperlink>
        </w:p>
        <w:p w14:paraId="6E837063" w14:textId="52941106" w:rsidR="00183C3C" w:rsidRDefault="00183C3C">
          <w:pPr>
            <w:pStyle w:val="TOC1"/>
            <w:tabs>
              <w:tab w:val="right" w:leader="dot" w:pos="10310"/>
            </w:tabs>
            <w:rPr>
              <w:rFonts w:asciiTheme="minorHAnsi" w:eastAsiaTheme="minorEastAsia" w:hAnsiTheme="minorHAnsi" w:cstheme="minorBidi"/>
              <w:noProof/>
              <w:kern w:val="2"/>
              <w:sz w:val="24"/>
              <w:szCs w:val="24"/>
              <w:lang w:val="en-AU" w:eastAsia="en-AU"/>
              <w14:ligatures w14:val="standardContextual"/>
            </w:rPr>
          </w:pPr>
          <w:hyperlink w:anchor="_Toc182917890" w:history="1">
            <w:r w:rsidRPr="006E7403">
              <w:rPr>
                <w:rStyle w:val="Hyperlink"/>
                <w:noProof/>
              </w:rPr>
              <w:t>Attachment</w:t>
            </w:r>
            <w:r w:rsidRPr="006E7403">
              <w:rPr>
                <w:rStyle w:val="Hyperlink"/>
                <w:noProof/>
                <w:spacing w:val="-6"/>
              </w:rPr>
              <w:t xml:space="preserve"> B</w:t>
            </w:r>
            <w:r w:rsidRPr="006E7403">
              <w:rPr>
                <w:rStyle w:val="Hyperlink"/>
                <w:noProof/>
              </w:rPr>
              <w:t>:</w:t>
            </w:r>
            <w:r w:rsidRPr="006E7403">
              <w:rPr>
                <w:rStyle w:val="Hyperlink"/>
                <w:noProof/>
                <w:spacing w:val="-6"/>
              </w:rPr>
              <w:t xml:space="preserve"> Aged Care </w:t>
            </w:r>
            <w:r w:rsidRPr="006E7403">
              <w:rPr>
                <w:rStyle w:val="Hyperlink"/>
                <w:noProof/>
              </w:rPr>
              <w:t>Assessment–</w:t>
            </w:r>
            <w:r w:rsidRPr="006E7403">
              <w:rPr>
                <w:rStyle w:val="Hyperlink"/>
                <w:noProof/>
                <w:spacing w:val="-6"/>
              </w:rPr>
              <w:t xml:space="preserve"> </w:t>
            </w:r>
            <w:r w:rsidRPr="006E7403">
              <w:rPr>
                <w:rStyle w:val="Hyperlink"/>
                <w:noProof/>
              </w:rPr>
              <w:t>Client Satisfaction Survey</w:t>
            </w:r>
            <w:r>
              <w:rPr>
                <w:noProof/>
                <w:webHidden/>
              </w:rPr>
              <w:tab/>
            </w:r>
            <w:r>
              <w:rPr>
                <w:noProof/>
                <w:webHidden/>
              </w:rPr>
              <w:fldChar w:fldCharType="begin"/>
            </w:r>
            <w:r>
              <w:rPr>
                <w:noProof/>
                <w:webHidden/>
              </w:rPr>
              <w:instrText xml:space="preserve"> PAGEREF _Toc182917890 \h </w:instrText>
            </w:r>
            <w:r>
              <w:rPr>
                <w:noProof/>
                <w:webHidden/>
              </w:rPr>
            </w:r>
            <w:r>
              <w:rPr>
                <w:noProof/>
                <w:webHidden/>
              </w:rPr>
              <w:fldChar w:fldCharType="separate"/>
            </w:r>
            <w:r w:rsidR="006D697E">
              <w:rPr>
                <w:noProof/>
                <w:webHidden/>
              </w:rPr>
              <w:t>21</w:t>
            </w:r>
            <w:r>
              <w:rPr>
                <w:noProof/>
                <w:webHidden/>
              </w:rPr>
              <w:fldChar w:fldCharType="end"/>
            </w:r>
          </w:hyperlink>
        </w:p>
        <w:p w14:paraId="053D8C80" w14:textId="437B760F" w:rsidR="00EA784D" w:rsidRDefault="00EA784D">
          <w:r>
            <w:rPr>
              <w:b/>
              <w:bCs/>
              <w:noProof/>
            </w:rPr>
            <w:fldChar w:fldCharType="end"/>
          </w:r>
        </w:p>
      </w:sdtContent>
    </w:sdt>
    <w:p w14:paraId="187200F7" w14:textId="77777777" w:rsidR="00EA784D" w:rsidRDefault="00EA784D"/>
    <w:p w14:paraId="5E48B0C5" w14:textId="77777777" w:rsidR="00EA784D" w:rsidRDefault="00EA784D"/>
    <w:p w14:paraId="514C9DA6" w14:textId="77777777" w:rsidR="00EA784D" w:rsidRDefault="00EA784D"/>
    <w:p w14:paraId="540B45B4" w14:textId="77777777" w:rsidR="00EA784D" w:rsidRDefault="00EA784D">
      <w:pPr>
        <w:sectPr w:rsidR="00EA784D">
          <w:footerReference w:type="default" r:id="rId12"/>
          <w:pgSz w:w="11920" w:h="16850"/>
          <w:pgMar w:top="1620" w:right="800" w:bottom="1100" w:left="800" w:header="0" w:footer="904" w:gutter="0"/>
          <w:pgNumType w:start="1"/>
          <w:cols w:space="720"/>
        </w:sectPr>
      </w:pPr>
    </w:p>
    <w:p w14:paraId="6649F44F" w14:textId="3C755639" w:rsidR="00B86E85" w:rsidRDefault="00B86E85">
      <w:pPr>
        <w:pStyle w:val="Heading1"/>
        <w:numPr>
          <w:ilvl w:val="0"/>
          <w:numId w:val="7"/>
        </w:numPr>
        <w:tabs>
          <w:tab w:val="left" w:pos="1206"/>
        </w:tabs>
        <w:spacing w:line="276" w:lineRule="auto"/>
        <w:ind w:right="1791"/>
      </w:pPr>
      <w:bookmarkStart w:id="2" w:name="1_Why_have_an_Aged_Care_Assessment_Quali"/>
      <w:bookmarkStart w:id="3" w:name="_Toc182917877"/>
      <w:bookmarkEnd w:id="2"/>
      <w:r w:rsidRPr="005D3676">
        <w:rPr>
          <w:color w:val="434867"/>
        </w:rPr>
        <w:lastRenderedPageBreak/>
        <w:t>Introduction</w:t>
      </w:r>
      <w:bookmarkEnd w:id="3"/>
    </w:p>
    <w:p w14:paraId="64084DED" w14:textId="042B4135" w:rsidR="00B86E85" w:rsidRPr="008663ED" w:rsidRDefault="00B86E85" w:rsidP="008663ED">
      <w:pPr>
        <w:pStyle w:val="BodyText"/>
        <w:spacing w:line="276" w:lineRule="auto"/>
        <w:ind w:right="700"/>
        <w:rPr>
          <w:color w:val="434867"/>
        </w:rPr>
      </w:pPr>
      <w:r w:rsidRPr="008663ED">
        <w:rPr>
          <w:color w:val="434867"/>
        </w:rPr>
        <w:t>The Single Assessment System has been developed to simplify and improve access to aged care services and provide a single aged care assessment pathway for older people to access aged care services. The system has been established in response to Recommendation 28 of the Royal Commission into Aged Care Quality and Safety to make it easier for</w:t>
      </w:r>
      <w:r w:rsidR="001E7B28" w:rsidRPr="008663ED">
        <w:rPr>
          <w:color w:val="434867"/>
        </w:rPr>
        <w:t xml:space="preserve"> the</w:t>
      </w:r>
      <w:r w:rsidRPr="008663ED">
        <w:rPr>
          <w:color w:val="434867"/>
        </w:rPr>
        <w:t xml:space="preserve"> older </w:t>
      </w:r>
      <w:r w:rsidR="001E7B28" w:rsidRPr="008663ED">
        <w:rPr>
          <w:color w:val="434867"/>
        </w:rPr>
        <w:t>person</w:t>
      </w:r>
      <w:r w:rsidRPr="008663ED">
        <w:rPr>
          <w:color w:val="434867"/>
        </w:rPr>
        <w:t xml:space="preserve"> to access aged care and adapt services as their needs change.</w:t>
      </w:r>
    </w:p>
    <w:p w14:paraId="2DA25CB5" w14:textId="77777777" w:rsidR="00B86E85" w:rsidRPr="008663ED" w:rsidRDefault="00B86E85" w:rsidP="008663ED">
      <w:pPr>
        <w:pStyle w:val="BodyText"/>
        <w:spacing w:line="276" w:lineRule="auto"/>
        <w:ind w:right="700"/>
        <w:rPr>
          <w:color w:val="434867"/>
        </w:rPr>
      </w:pPr>
      <w:r w:rsidRPr="008663ED">
        <w:rPr>
          <w:color w:val="434867"/>
        </w:rPr>
        <w:t>The Single Assessment System introduced a new assessment framework and the Integrated Assessment Tool (IAT), designed to streamline the assessment process, and enhance the overall experience for older people.</w:t>
      </w:r>
    </w:p>
    <w:p w14:paraId="48CB5CE7" w14:textId="4383DB68" w:rsidR="00B86E85" w:rsidRPr="008663ED" w:rsidRDefault="00B86E85" w:rsidP="008663ED">
      <w:pPr>
        <w:pStyle w:val="BodyText"/>
        <w:spacing w:line="276" w:lineRule="auto"/>
        <w:ind w:right="700"/>
        <w:rPr>
          <w:color w:val="434867"/>
        </w:rPr>
      </w:pPr>
      <w:r w:rsidRPr="008663ED">
        <w:rPr>
          <w:color w:val="434867"/>
        </w:rPr>
        <w:t xml:space="preserve">Under the Single Assessment System, assessment organisations are responsible for the day-to-day operation of the Single Assessment System Program. Assessment organisations are required to conduct both home support and comprehensive aged care needs assessments using the IAT in a manner that focusses on the older person and attributes to delivering timely, safe and nationally consistent </w:t>
      </w:r>
      <w:r w:rsidR="004516BF" w:rsidRPr="008663ED">
        <w:rPr>
          <w:color w:val="434867"/>
        </w:rPr>
        <w:t>high-quality</w:t>
      </w:r>
      <w:r w:rsidRPr="008663ED">
        <w:rPr>
          <w:color w:val="434867"/>
        </w:rPr>
        <w:t xml:space="preserve"> assessments, guided by this Aged Care Assessment Quality Framework (Framework).</w:t>
      </w:r>
    </w:p>
    <w:p w14:paraId="6550B383" w14:textId="77777777" w:rsidR="00B86E85" w:rsidRPr="00B86E85" w:rsidRDefault="00B86E85" w:rsidP="00B86E85">
      <w:pPr>
        <w:pStyle w:val="Heading1"/>
        <w:tabs>
          <w:tab w:val="left" w:pos="1206"/>
        </w:tabs>
        <w:spacing w:line="276" w:lineRule="auto"/>
        <w:ind w:left="639" w:right="1791" w:firstLine="0"/>
      </w:pPr>
    </w:p>
    <w:p w14:paraId="4F7DE906" w14:textId="5E25AC25" w:rsidR="00FA2B11" w:rsidRDefault="00CE193E">
      <w:pPr>
        <w:pStyle w:val="Heading1"/>
        <w:numPr>
          <w:ilvl w:val="0"/>
          <w:numId w:val="7"/>
        </w:numPr>
        <w:tabs>
          <w:tab w:val="left" w:pos="1206"/>
        </w:tabs>
        <w:spacing w:line="276" w:lineRule="auto"/>
        <w:ind w:right="1791"/>
      </w:pPr>
      <w:bookmarkStart w:id="4" w:name="_Toc182917878"/>
      <w:r>
        <w:rPr>
          <w:color w:val="434867"/>
        </w:rPr>
        <w:t>Why</w:t>
      </w:r>
      <w:r>
        <w:rPr>
          <w:color w:val="434867"/>
          <w:spacing w:val="-6"/>
        </w:rPr>
        <w:t xml:space="preserve"> </w:t>
      </w:r>
      <w:r w:rsidRPr="003655C0">
        <w:rPr>
          <w:color w:val="434867"/>
        </w:rPr>
        <w:t>have</w:t>
      </w:r>
      <w:r>
        <w:rPr>
          <w:color w:val="434867"/>
          <w:spacing w:val="-7"/>
        </w:rPr>
        <w:t xml:space="preserve"> </w:t>
      </w:r>
      <w:r>
        <w:rPr>
          <w:color w:val="434867"/>
        </w:rPr>
        <w:t>an</w:t>
      </w:r>
      <w:r>
        <w:rPr>
          <w:color w:val="434867"/>
          <w:spacing w:val="-7"/>
        </w:rPr>
        <w:t xml:space="preserve"> </w:t>
      </w:r>
      <w:r>
        <w:rPr>
          <w:color w:val="434867"/>
        </w:rPr>
        <w:t>Aged</w:t>
      </w:r>
      <w:r>
        <w:rPr>
          <w:color w:val="434867"/>
          <w:spacing w:val="-7"/>
        </w:rPr>
        <w:t xml:space="preserve"> </w:t>
      </w:r>
      <w:r>
        <w:rPr>
          <w:color w:val="434867"/>
        </w:rPr>
        <w:t>Care</w:t>
      </w:r>
      <w:r>
        <w:rPr>
          <w:color w:val="434867"/>
          <w:spacing w:val="-7"/>
        </w:rPr>
        <w:t xml:space="preserve"> </w:t>
      </w:r>
      <w:r>
        <w:rPr>
          <w:color w:val="434867"/>
        </w:rPr>
        <w:t>Assessment Quality Framework?</w:t>
      </w:r>
      <w:bookmarkEnd w:id="4"/>
    </w:p>
    <w:p w14:paraId="2C6174D5" w14:textId="6A8E134D" w:rsidR="00FA2B11" w:rsidRDefault="00CE193E">
      <w:pPr>
        <w:pStyle w:val="BodyText"/>
        <w:spacing w:line="276" w:lineRule="auto"/>
        <w:ind w:right="700"/>
      </w:pPr>
      <w:r>
        <w:rPr>
          <w:color w:val="434867"/>
        </w:rPr>
        <w:t xml:space="preserve">The Australian Government is committed to high quality care for </w:t>
      </w:r>
      <w:r w:rsidR="001A5358">
        <w:rPr>
          <w:color w:val="434867"/>
        </w:rPr>
        <w:t xml:space="preserve">older </w:t>
      </w:r>
      <w:r w:rsidR="00615F1B">
        <w:rPr>
          <w:color w:val="434867"/>
        </w:rPr>
        <w:t>persons</w:t>
      </w:r>
      <w:r w:rsidR="008E0952">
        <w:rPr>
          <w:color w:val="434867"/>
        </w:rPr>
        <w:t>,</w:t>
      </w:r>
      <w:r>
        <w:rPr>
          <w:color w:val="434867"/>
        </w:rPr>
        <w:t xml:space="preserve"> </w:t>
      </w:r>
      <w:r w:rsidR="008E0952">
        <w:rPr>
          <w:color w:val="434867"/>
        </w:rPr>
        <w:t xml:space="preserve">with </w:t>
      </w:r>
      <w:r>
        <w:rPr>
          <w:color w:val="434867"/>
        </w:rPr>
        <w:t>the health, safety</w:t>
      </w:r>
      <w:r>
        <w:rPr>
          <w:color w:val="434867"/>
          <w:spacing w:val="-1"/>
        </w:rPr>
        <w:t xml:space="preserve"> </w:t>
      </w:r>
      <w:r>
        <w:rPr>
          <w:color w:val="434867"/>
        </w:rPr>
        <w:t>and</w:t>
      </w:r>
      <w:r>
        <w:rPr>
          <w:color w:val="434867"/>
          <w:spacing w:val="-3"/>
        </w:rPr>
        <w:t xml:space="preserve"> </w:t>
      </w:r>
      <w:r>
        <w:rPr>
          <w:color w:val="434867"/>
        </w:rPr>
        <w:t>welfare</w:t>
      </w:r>
      <w:r>
        <w:rPr>
          <w:color w:val="434867"/>
          <w:spacing w:val="-2"/>
        </w:rPr>
        <w:t xml:space="preserve"> </w:t>
      </w:r>
      <w:r>
        <w:rPr>
          <w:color w:val="434867"/>
        </w:rPr>
        <w:t>of</w:t>
      </w:r>
      <w:r>
        <w:rPr>
          <w:color w:val="434867"/>
          <w:spacing w:val="-2"/>
        </w:rPr>
        <w:t xml:space="preserve"> </w:t>
      </w:r>
      <w:r>
        <w:rPr>
          <w:color w:val="434867"/>
        </w:rPr>
        <w:t>aged</w:t>
      </w:r>
      <w:r>
        <w:rPr>
          <w:color w:val="434867"/>
          <w:spacing w:val="-2"/>
        </w:rPr>
        <w:t xml:space="preserve"> </w:t>
      </w:r>
      <w:r>
        <w:rPr>
          <w:color w:val="434867"/>
        </w:rPr>
        <w:t>care</w:t>
      </w:r>
      <w:r>
        <w:rPr>
          <w:color w:val="434867"/>
          <w:spacing w:val="-3"/>
        </w:rPr>
        <w:t xml:space="preserve"> </w:t>
      </w:r>
      <w:r w:rsidRPr="00325DAE">
        <w:rPr>
          <w:color w:val="434867"/>
        </w:rPr>
        <w:t>recipients</w:t>
      </w:r>
      <w:r>
        <w:rPr>
          <w:color w:val="434867"/>
          <w:spacing w:val="-3"/>
        </w:rPr>
        <w:t xml:space="preserve"> </w:t>
      </w:r>
      <w:r>
        <w:rPr>
          <w:color w:val="434867"/>
        </w:rPr>
        <w:t>a</w:t>
      </w:r>
      <w:r>
        <w:rPr>
          <w:color w:val="434867"/>
          <w:spacing w:val="-2"/>
        </w:rPr>
        <w:t xml:space="preserve"> </w:t>
      </w:r>
      <w:r>
        <w:rPr>
          <w:color w:val="434867"/>
        </w:rPr>
        <w:t>high</w:t>
      </w:r>
      <w:r>
        <w:rPr>
          <w:color w:val="434867"/>
          <w:spacing w:val="-3"/>
        </w:rPr>
        <w:t xml:space="preserve"> </w:t>
      </w:r>
      <w:r>
        <w:rPr>
          <w:color w:val="434867"/>
        </w:rPr>
        <w:t>priority.</w:t>
      </w:r>
      <w:r>
        <w:rPr>
          <w:color w:val="434867"/>
          <w:spacing w:val="-2"/>
        </w:rPr>
        <w:t xml:space="preserve"> </w:t>
      </w:r>
      <w:r w:rsidR="00796E00">
        <w:rPr>
          <w:color w:val="434867"/>
        </w:rPr>
        <w:t xml:space="preserve">Aged Care Needs </w:t>
      </w:r>
      <w:r>
        <w:rPr>
          <w:color w:val="434867"/>
        </w:rPr>
        <w:t xml:space="preserve">Assessors and </w:t>
      </w:r>
      <w:r w:rsidR="005F4367">
        <w:rPr>
          <w:color w:val="434867"/>
        </w:rPr>
        <w:t>assessment organisations</w:t>
      </w:r>
      <w:r>
        <w:rPr>
          <w:color w:val="434867"/>
        </w:rPr>
        <w:t xml:space="preserve"> must work in partnership with </w:t>
      </w:r>
      <w:r w:rsidR="00D549D0">
        <w:rPr>
          <w:color w:val="434867"/>
        </w:rPr>
        <w:t xml:space="preserve">the </w:t>
      </w:r>
      <w:r w:rsidR="00796E00">
        <w:rPr>
          <w:color w:val="434867"/>
        </w:rPr>
        <w:t xml:space="preserve">older </w:t>
      </w:r>
      <w:r w:rsidR="00D549D0">
        <w:rPr>
          <w:color w:val="434867"/>
        </w:rPr>
        <w:t>person</w:t>
      </w:r>
      <w:r>
        <w:rPr>
          <w:color w:val="434867"/>
        </w:rPr>
        <w:t xml:space="preserve">, giving </w:t>
      </w:r>
      <w:r w:rsidR="00796E00">
        <w:rPr>
          <w:color w:val="434867"/>
        </w:rPr>
        <w:t xml:space="preserve">them </w:t>
      </w:r>
      <w:r>
        <w:rPr>
          <w:color w:val="434867"/>
        </w:rPr>
        <w:t xml:space="preserve">real control and choice in the services they receive. This </w:t>
      </w:r>
      <w:r w:rsidR="00796E00">
        <w:rPr>
          <w:color w:val="434867"/>
        </w:rPr>
        <w:t>F</w:t>
      </w:r>
      <w:r>
        <w:rPr>
          <w:color w:val="434867"/>
        </w:rPr>
        <w:t>ramework reflects these principles.</w:t>
      </w:r>
    </w:p>
    <w:p w14:paraId="31CBC734" w14:textId="6A817AEB" w:rsidR="00FA2B11" w:rsidRDefault="005F4367">
      <w:pPr>
        <w:pStyle w:val="BodyText"/>
        <w:spacing w:before="119" w:line="276" w:lineRule="auto"/>
        <w:ind w:right="700"/>
      </w:pPr>
      <w:r>
        <w:rPr>
          <w:color w:val="434867"/>
        </w:rPr>
        <w:t xml:space="preserve">Older </w:t>
      </w:r>
      <w:r w:rsidR="00D549D0">
        <w:rPr>
          <w:color w:val="434867"/>
        </w:rPr>
        <w:t>persons</w:t>
      </w:r>
      <w:r>
        <w:rPr>
          <w:color w:val="434867"/>
        </w:rPr>
        <w:t xml:space="preserve"> engage with the My Aged Care Workforce through many channels but the engagement with the assessor workforce is critical. A</w:t>
      </w:r>
      <w:r w:rsidR="4340255D">
        <w:rPr>
          <w:color w:val="434867"/>
          <w:spacing w:val="-2"/>
        </w:rPr>
        <w:t xml:space="preserve">ssessors </w:t>
      </w:r>
      <w:r w:rsidR="00874D3F">
        <w:rPr>
          <w:color w:val="434867"/>
          <w:spacing w:val="-2"/>
        </w:rPr>
        <w:t>undertaking aged care</w:t>
      </w:r>
      <w:r w:rsidR="00F534CF">
        <w:rPr>
          <w:color w:val="434867"/>
          <w:spacing w:val="-2"/>
        </w:rPr>
        <w:t xml:space="preserve"> needs</w:t>
      </w:r>
      <w:r w:rsidR="00874D3F">
        <w:rPr>
          <w:color w:val="434867"/>
          <w:spacing w:val="-2"/>
        </w:rPr>
        <w:t xml:space="preserve"> assessments, </w:t>
      </w:r>
      <w:r w:rsidR="00CE193E">
        <w:rPr>
          <w:color w:val="434867"/>
        </w:rPr>
        <w:t xml:space="preserve">bear significant responsibility for </w:t>
      </w:r>
      <w:r w:rsidR="00E94167">
        <w:rPr>
          <w:color w:val="434867"/>
        </w:rPr>
        <w:t xml:space="preserve">the older persons </w:t>
      </w:r>
      <w:r w:rsidR="00CE193E">
        <w:rPr>
          <w:color w:val="434867"/>
        </w:rPr>
        <w:t>perceptions</w:t>
      </w:r>
      <w:r w:rsidR="00CE193E">
        <w:rPr>
          <w:color w:val="434867"/>
          <w:spacing w:val="-1"/>
        </w:rPr>
        <w:t xml:space="preserve"> </w:t>
      </w:r>
      <w:r w:rsidR="00CE193E">
        <w:rPr>
          <w:color w:val="434867"/>
        </w:rPr>
        <w:t>of</w:t>
      </w:r>
      <w:r w:rsidR="00CE193E">
        <w:rPr>
          <w:color w:val="434867"/>
          <w:spacing w:val="-3"/>
        </w:rPr>
        <w:t xml:space="preserve"> </w:t>
      </w:r>
      <w:r>
        <w:rPr>
          <w:color w:val="434867"/>
        </w:rPr>
        <w:t>the My Aged Care system</w:t>
      </w:r>
      <w:r w:rsidR="00CE193E">
        <w:rPr>
          <w:color w:val="434867"/>
        </w:rPr>
        <w:t>.</w:t>
      </w:r>
      <w:r>
        <w:rPr>
          <w:color w:val="434867"/>
        </w:rPr>
        <w:t xml:space="preserve"> This</w:t>
      </w:r>
      <w:r w:rsidR="00CE193E">
        <w:rPr>
          <w:color w:val="434867"/>
          <w:spacing w:val="-4"/>
        </w:rPr>
        <w:t xml:space="preserve"> </w:t>
      </w:r>
      <w:r w:rsidR="00FD7347">
        <w:rPr>
          <w:color w:val="434867"/>
        </w:rPr>
        <w:t>F</w:t>
      </w:r>
      <w:r w:rsidR="00CE193E">
        <w:rPr>
          <w:color w:val="434867"/>
        </w:rPr>
        <w:t>ramework</w:t>
      </w:r>
      <w:r w:rsidR="00CE193E">
        <w:rPr>
          <w:color w:val="434867"/>
          <w:spacing w:val="-4"/>
        </w:rPr>
        <w:t xml:space="preserve"> </w:t>
      </w:r>
      <w:r w:rsidR="00CE193E">
        <w:rPr>
          <w:color w:val="434867"/>
        </w:rPr>
        <w:t>focuses</w:t>
      </w:r>
      <w:r w:rsidR="00CE193E">
        <w:rPr>
          <w:color w:val="434867"/>
          <w:spacing w:val="-1"/>
        </w:rPr>
        <w:t xml:space="preserve"> </w:t>
      </w:r>
      <w:r w:rsidR="00CE193E">
        <w:rPr>
          <w:color w:val="434867"/>
        </w:rPr>
        <w:t>on</w:t>
      </w:r>
      <w:r w:rsidR="00CE193E">
        <w:rPr>
          <w:color w:val="434867"/>
          <w:spacing w:val="-4"/>
        </w:rPr>
        <w:t xml:space="preserve"> </w:t>
      </w:r>
      <w:r w:rsidR="00CE193E">
        <w:rPr>
          <w:color w:val="434867"/>
        </w:rPr>
        <w:t>the</w:t>
      </w:r>
      <w:r w:rsidR="00CE193E">
        <w:rPr>
          <w:color w:val="434867"/>
          <w:spacing w:val="-4"/>
        </w:rPr>
        <w:t xml:space="preserve"> </w:t>
      </w:r>
      <w:r w:rsidR="00E94167">
        <w:rPr>
          <w:color w:val="434867"/>
        </w:rPr>
        <w:t xml:space="preserve">older person’s </w:t>
      </w:r>
      <w:r w:rsidR="00CE193E">
        <w:rPr>
          <w:color w:val="434867"/>
        </w:rPr>
        <w:t>assessment experience.</w:t>
      </w:r>
    </w:p>
    <w:p w14:paraId="71A5D5BA" w14:textId="21FB9CD2" w:rsidR="00FA2B11" w:rsidRDefault="00CE193E">
      <w:pPr>
        <w:pStyle w:val="BodyText"/>
        <w:spacing w:line="276" w:lineRule="auto"/>
        <w:ind w:right="684"/>
      </w:pPr>
      <w:r>
        <w:rPr>
          <w:color w:val="434867"/>
        </w:rPr>
        <w:t xml:space="preserve">The </w:t>
      </w:r>
      <w:r w:rsidR="00FC1FF4">
        <w:rPr>
          <w:color w:val="434867"/>
        </w:rPr>
        <w:t>F</w:t>
      </w:r>
      <w:r>
        <w:rPr>
          <w:color w:val="434867"/>
        </w:rPr>
        <w:t xml:space="preserve">ramework describes essential organisational skills required to support assessors to reach and maintain a high-quality assessment experience for every </w:t>
      </w:r>
      <w:r w:rsidR="00DF073B">
        <w:rPr>
          <w:color w:val="434867"/>
        </w:rPr>
        <w:t xml:space="preserve">older </w:t>
      </w:r>
      <w:r w:rsidR="003615A3">
        <w:rPr>
          <w:color w:val="434867"/>
        </w:rPr>
        <w:t>person</w:t>
      </w:r>
      <w:r>
        <w:rPr>
          <w:color w:val="434867"/>
        </w:rPr>
        <w:t xml:space="preserve">. The </w:t>
      </w:r>
      <w:r w:rsidR="00FC1FF4">
        <w:rPr>
          <w:color w:val="434867"/>
        </w:rPr>
        <w:t>F</w:t>
      </w:r>
      <w:r>
        <w:rPr>
          <w:color w:val="434867"/>
        </w:rPr>
        <w:t xml:space="preserve">ramework also incorporates the good practice of the </w:t>
      </w:r>
      <w:r w:rsidR="00F144C7">
        <w:rPr>
          <w:color w:val="434867"/>
        </w:rPr>
        <w:t>three</w:t>
      </w:r>
      <w:r>
        <w:rPr>
          <w:color w:val="434867"/>
        </w:rPr>
        <w:t>-tiers of quality management.</w:t>
      </w:r>
      <w:r>
        <w:rPr>
          <w:color w:val="434867"/>
          <w:spacing w:val="-2"/>
        </w:rPr>
        <w:t xml:space="preserve"> </w:t>
      </w:r>
      <w:r>
        <w:rPr>
          <w:color w:val="434867"/>
        </w:rPr>
        <w:t>It</w:t>
      </w:r>
      <w:r>
        <w:rPr>
          <w:color w:val="434867"/>
          <w:spacing w:val="-2"/>
        </w:rPr>
        <w:t xml:space="preserve"> </w:t>
      </w:r>
      <w:r w:rsidR="005F4367">
        <w:rPr>
          <w:color w:val="434867"/>
        </w:rPr>
        <w:t>focusses</w:t>
      </w:r>
      <w:r>
        <w:rPr>
          <w:color w:val="434867"/>
          <w:spacing w:val="-4"/>
        </w:rPr>
        <w:t xml:space="preserve"> </w:t>
      </w:r>
      <w:r>
        <w:rPr>
          <w:color w:val="434867"/>
        </w:rPr>
        <w:t>on</w:t>
      </w:r>
      <w:r>
        <w:rPr>
          <w:color w:val="434867"/>
          <w:spacing w:val="-2"/>
        </w:rPr>
        <w:t xml:space="preserve"> </w:t>
      </w:r>
      <w:r>
        <w:rPr>
          <w:color w:val="434867"/>
        </w:rPr>
        <w:t>assuring</w:t>
      </w:r>
      <w:r>
        <w:rPr>
          <w:color w:val="434867"/>
          <w:spacing w:val="-4"/>
        </w:rPr>
        <w:t xml:space="preserve"> </w:t>
      </w:r>
      <w:r>
        <w:rPr>
          <w:color w:val="434867"/>
        </w:rPr>
        <w:t>quality</w:t>
      </w:r>
      <w:r>
        <w:rPr>
          <w:color w:val="434867"/>
          <w:spacing w:val="-1"/>
        </w:rPr>
        <w:t xml:space="preserve"> </w:t>
      </w:r>
      <w:r>
        <w:rPr>
          <w:color w:val="434867"/>
        </w:rPr>
        <w:t>assessments</w:t>
      </w:r>
      <w:r>
        <w:rPr>
          <w:color w:val="434867"/>
          <w:spacing w:val="-4"/>
        </w:rPr>
        <w:t xml:space="preserve"> </w:t>
      </w:r>
      <w:r w:rsidR="00DD6AAF">
        <w:rPr>
          <w:color w:val="434867"/>
          <w:spacing w:val="-4"/>
        </w:rPr>
        <w:t xml:space="preserve">including those </w:t>
      </w:r>
      <w:r>
        <w:rPr>
          <w:color w:val="434867"/>
        </w:rPr>
        <w:t>in</w:t>
      </w:r>
      <w:r>
        <w:rPr>
          <w:color w:val="434867"/>
          <w:spacing w:val="-2"/>
        </w:rPr>
        <w:t xml:space="preserve"> </w:t>
      </w:r>
      <w:r>
        <w:rPr>
          <w:color w:val="434867"/>
        </w:rPr>
        <w:t>relation</w:t>
      </w:r>
      <w:r>
        <w:rPr>
          <w:color w:val="434867"/>
          <w:spacing w:val="-2"/>
        </w:rPr>
        <w:t xml:space="preserve"> </w:t>
      </w:r>
      <w:r>
        <w:rPr>
          <w:color w:val="434867"/>
        </w:rPr>
        <w:t>to</w:t>
      </w:r>
      <w:r>
        <w:rPr>
          <w:color w:val="434867"/>
          <w:spacing w:val="-4"/>
        </w:rPr>
        <w:t xml:space="preserve"> </w:t>
      </w:r>
      <w:r>
        <w:rPr>
          <w:color w:val="434867"/>
        </w:rPr>
        <w:t>younger people</w:t>
      </w:r>
      <w:r w:rsidR="00EA784D">
        <w:rPr>
          <w:rStyle w:val="FootnoteReference"/>
          <w:color w:val="434867"/>
        </w:rPr>
        <w:footnoteReference w:id="2"/>
      </w:r>
      <w:r>
        <w:rPr>
          <w:color w:val="434867"/>
        </w:rPr>
        <w:t xml:space="preserve"> </w:t>
      </w:r>
      <w:r w:rsidR="004B1B76">
        <w:rPr>
          <w:color w:val="434867"/>
        </w:rPr>
        <w:t>, First Nations older people and those from diverse backgrounds</w:t>
      </w:r>
      <w:r>
        <w:rPr>
          <w:color w:val="434867"/>
        </w:rPr>
        <w:t>.</w:t>
      </w:r>
    </w:p>
    <w:p w14:paraId="0205377C" w14:textId="5AEB379F" w:rsidR="00FA2B11" w:rsidRDefault="00CE193E">
      <w:pPr>
        <w:pStyle w:val="BodyText"/>
        <w:spacing w:line="276" w:lineRule="auto"/>
        <w:ind w:right="642"/>
        <w:rPr>
          <w:color w:val="434867"/>
        </w:rPr>
      </w:pPr>
      <w:r>
        <w:rPr>
          <w:color w:val="434867"/>
        </w:rPr>
        <w:t>The Department of Health and Aged Care (the Department) acknowledges that many assessment</w:t>
      </w:r>
      <w:r>
        <w:rPr>
          <w:color w:val="434867"/>
          <w:spacing w:val="-1"/>
        </w:rPr>
        <w:t xml:space="preserve"> </w:t>
      </w:r>
      <w:r>
        <w:rPr>
          <w:color w:val="434867"/>
        </w:rPr>
        <w:t>organisations</w:t>
      </w:r>
      <w:r>
        <w:rPr>
          <w:color w:val="434867"/>
          <w:spacing w:val="-2"/>
        </w:rPr>
        <w:t xml:space="preserve"> </w:t>
      </w:r>
      <w:r>
        <w:rPr>
          <w:color w:val="434867"/>
        </w:rPr>
        <w:t>have</w:t>
      </w:r>
      <w:r>
        <w:rPr>
          <w:color w:val="434867"/>
          <w:spacing w:val="-3"/>
        </w:rPr>
        <w:t xml:space="preserve"> </w:t>
      </w:r>
      <w:r>
        <w:rPr>
          <w:color w:val="434867"/>
        </w:rPr>
        <w:t>quality</w:t>
      </w:r>
      <w:r>
        <w:rPr>
          <w:color w:val="434867"/>
          <w:spacing w:val="-4"/>
        </w:rPr>
        <w:t xml:space="preserve"> </w:t>
      </w:r>
      <w:r>
        <w:rPr>
          <w:color w:val="434867"/>
        </w:rPr>
        <w:t>assurance</w:t>
      </w:r>
      <w:r>
        <w:rPr>
          <w:color w:val="434867"/>
          <w:spacing w:val="-3"/>
        </w:rPr>
        <w:t xml:space="preserve"> </w:t>
      </w:r>
      <w:r>
        <w:rPr>
          <w:color w:val="434867"/>
        </w:rPr>
        <w:t>and</w:t>
      </w:r>
      <w:r>
        <w:rPr>
          <w:color w:val="434867"/>
          <w:spacing w:val="-4"/>
        </w:rPr>
        <w:t xml:space="preserve"> </w:t>
      </w:r>
      <w:r>
        <w:rPr>
          <w:color w:val="434867"/>
        </w:rPr>
        <w:t>governance</w:t>
      </w:r>
      <w:r>
        <w:rPr>
          <w:color w:val="434867"/>
          <w:spacing w:val="-4"/>
        </w:rPr>
        <w:t xml:space="preserve"> </w:t>
      </w:r>
      <w:r>
        <w:rPr>
          <w:color w:val="434867"/>
        </w:rPr>
        <w:t>systems</w:t>
      </w:r>
      <w:r>
        <w:rPr>
          <w:color w:val="434867"/>
          <w:spacing w:val="-4"/>
        </w:rPr>
        <w:t xml:space="preserve"> </w:t>
      </w:r>
      <w:r>
        <w:rPr>
          <w:color w:val="434867"/>
        </w:rPr>
        <w:t>in</w:t>
      </w:r>
      <w:r>
        <w:rPr>
          <w:color w:val="434867"/>
          <w:spacing w:val="-3"/>
        </w:rPr>
        <w:t xml:space="preserve"> </w:t>
      </w:r>
      <w:r>
        <w:rPr>
          <w:color w:val="434867"/>
        </w:rPr>
        <w:t xml:space="preserve">place. This </w:t>
      </w:r>
      <w:r w:rsidR="00FD7347">
        <w:rPr>
          <w:color w:val="434867"/>
        </w:rPr>
        <w:t>F</w:t>
      </w:r>
      <w:r>
        <w:rPr>
          <w:color w:val="434867"/>
        </w:rPr>
        <w:t>ramework is designed to complement existing business processes and internal procedures with a consistent method for driving high quality My Aged Care assessments through standardised self-audits, client surveys, and quality targets.</w:t>
      </w:r>
    </w:p>
    <w:p w14:paraId="2A6170C7" w14:textId="77777777" w:rsidR="008663ED" w:rsidRDefault="008663ED">
      <w:pPr>
        <w:pStyle w:val="BodyText"/>
        <w:spacing w:line="276" w:lineRule="auto"/>
        <w:ind w:right="642"/>
      </w:pPr>
    </w:p>
    <w:p w14:paraId="1D2E4DB7" w14:textId="1B644279" w:rsidR="00FA2B11" w:rsidRDefault="00CE193E">
      <w:pPr>
        <w:pStyle w:val="BodyText"/>
        <w:spacing w:line="276" w:lineRule="auto"/>
        <w:ind w:right="700"/>
        <w:rPr>
          <w:color w:val="434867"/>
        </w:rPr>
      </w:pPr>
      <w:r>
        <w:rPr>
          <w:color w:val="434867"/>
        </w:rPr>
        <w:lastRenderedPageBreak/>
        <w:t>Self-assessment</w:t>
      </w:r>
      <w:r>
        <w:rPr>
          <w:color w:val="434867"/>
          <w:spacing w:val="-3"/>
        </w:rPr>
        <w:t xml:space="preserve"> </w:t>
      </w:r>
      <w:r>
        <w:rPr>
          <w:color w:val="434867"/>
        </w:rPr>
        <w:t>against</w:t>
      </w:r>
      <w:r>
        <w:rPr>
          <w:color w:val="434867"/>
          <w:spacing w:val="-3"/>
        </w:rPr>
        <w:t xml:space="preserve"> </w:t>
      </w:r>
      <w:r>
        <w:rPr>
          <w:color w:val="434867"/>
        </w:rPr>
        <w:t>the</w:t>
      </w:r>
      <w:r>
        <w:rPr>
          <w:color w:val="434867"/>
          <w:spacing w:val="-5"/>
        </w:rPr>
        <w:t xml:space="preserve"> </w:t>
      </w:r>
      <w:r w:rsidR="00FD7347">
        <w:rPr>
          <w:color w:val="434867"/>
        </w:rPr>
        <w:t>F</w:t>
      </w:r>
      <w:r>
        <w:rPr>
          <w:color w:val="434867"/>
        </w:rPr>
        <w:t>ramework</w:t>
      </w:r>
      <w:r>
        <w:rPr>
          <w:color w:val="434867"/>
          <w:spacing w:val="-2"/>
        </w:rPr>
        <w:t xml:space="preserve"> </w:t>
      </w:r>
      <w:r w:rsidR="00FD7347">
        <w:rPr>
          <w:color w:val="434867"/>
        </w:rPr>
        <w:t>identif</w:t>
      </w:r>
      <w:r w:rsidR="004516BF">
        <w:rPr>
          <w:color w:val="434867"/>
        </w:rPr>
        <w:t>ies</w:t>
      </w:r>
      <w:r>
        <w:rPr>
          <w:color w:val="434867"/>
          <w:spacing w:val="-3"/>
        </w:rPr>
        <w:t xml:space="preserve"> </w:t>
      </w:r>
      <w:r>
        <w:rPr>
          <w:color w:val="434867"/>
        </w:rPr>
        <w:t>strengths</w:t>
      </w:r>
      <w:r>
        <w:rPr>
          <w:color w:val="434867"/>
          <w:spacing w:val="-2"/>
        </w:rPr>
        <w:t xml:space="preserve"> </w:t>
      </w:r>
      <w:r>
        <w:rPr>
          <w:color w:val="434867"/>
        </w:rPr>
        <w:t>and</w:t>
      </w:r>
      <w:r>
        <w:rPr>
          <w:color w:val="434867"/>
          <w:spacing w:val="-3"/>
        </w:rPr>
        <w:t xml:space="preserve"> </w:t>
      </w:r>
      <w:r w:rsidR="00FD7347">
        <w:rPr>
          <w:color w:val="434867"/>
        </w:rPr>
        <w:t>opportunities for improvement</w:t>
      </w:r>
      <w:r>
        <w:rPr>
          <w:color w:val="434867"/>
        </w:rPr>
        <w:t xml:space="preserve">. Self-assessment </w:t>
      </w:r>
      <w:r w:rsidR="00FD7347">
        <w:rPr>
          <w:color w:val="434867"/>
        </w:rPr>
        <w:t>will</w:t>
      </w:r>
      <w:r>
        <w:rPr>
          <w:color w:val="434867"/>
        </w:rPr>
        <w:t xml:space="preserve"> help in developing the right skills and capabilities to deliver high quality, including new</w:t>
      </w:r>
      <w:r>
        <w:rPr>
          <w:color w:val="434867"/>
          <w:spacing w:val="-3"/>
        </w:rPr>
        <w:t xml:space="preserve"> </w:t>
      </w:r>
      <w:r>
        <w:rPr>
          <w:color w:val="434867"/>
        </w:rPr>
        <w:t>policies,</w:t>
      </w:r>
      <w:r>
        <w:rPr>
          <w:color w:val="434867"/>
          <w:spacing w:val="-1"/>
        </w:rPr>
        <w:t xml:space="preserve"> </w:t>
      </w:r>
      <w:r>
        <w:rPr>
          <w:color w:val="434867"/>
        </w:rPr>
        <w:t>procedures</w:t>
      </w:r>
      <w:r>
        <w:rPr>
          <w:color w:val="434867"/>
          <w:spacing w:val="-5"/>
        </w:rPr>
        <w:t xml:space="preserve"> </w:t>
      </w:r>
      <w:r>
        <w:rPr>
          <w:color w:val="434867"/>
        </w:rPr>
        <w:t>and</w:t>
      </w:r>
      <w:r>
        <w:rPr>
          <w:color w:val="434867"/>
          <w:spacing w:val="-3"/>
        </w:rPr>
        <w:t xml:space="preserve"> </w:t>
      </w:r>
      <w:r>
        <w:rPr>
          <w:color w:val="434867"/>
        </w:rPr>
        <w:t>guidelines,</w:t>
      </w:r>
      <w:r>
        <w:rPr>
          <w:color w:val="434867"/>
          <w:spacing w:val="-1"/>
        </w:rPr>
        <w:t xml:space="preserve"> </w:t>
      </w:r>
      <w:r>
        <w:rPr>
          <w:color w:val="434867"/>
        </w:rPr>
        <w:t>systems</w:t>
      </w:r>
      <w:r>
        <w:rPr>
          <w:color w:val="434867"/>
          <w:spacing w:val="-5"/>
        </w:rPr>
        <w:t xml:space="preserve"> </w:t>
      </w:r>
      <w:r>
        <w:rPr>
          <w:color w:val="434867"/>
        </w:rPr>
        <w:t>for</w:t>
      </w:r>
      <w:r>
        <w:rPr>
          <w:color w:val="434867"/>
          <w:spacing w:val="-1"/>
        </w:rPr>
        <w:t xml:space="preserve"> </w:t>
      </w:r>
      <w:r>
        <w:rPr>
          <w:color w:val="434867"/>
        </w:rPr>
        <w:t>data</w:t>
      </w:r>
      <w:r>
        <w:rPr>
          <w:color w:val="434867"/>
          <w:spacing w:val="-3"/>
        </w:rPr>
        <w:t xml:space="preserve"> </w:t>
      </w:r>
      <w:r>
        <w:rPr>
          <w:color w:val="434867"/>
        </w:rPr>
        <w:t>collection</w:t>
      </w:r>
      <w:r>
        <w:rPr>
          <w:color w:val="434867"/>
          <w:spacing w:val="-5"/>
        </w:rPr>
        <w:t xml:space="preserve"> </w:t>
      </w:r>
      <w:r>
        <w:rPr>
          <w:color w:val="434867"/>
        </w:rPr>
        <w:t>and</w:t>
      </w:r>
      <w:r>
        <w:rPr>
          <w:color w:val="434867"/>
          <w:spacing w:val="-3"/>
        </w:rPr>
        <w:t xml:space="preserve"> </w:t>
      </w:r>
      <w:r>
        <w:rPr>
          <w:color w:val="434867"/>
        </w:rPr>
        <w:t>external</w:t>
      </w:r>
      <w:r>
        <w:rPr>
          <w:color w:val="434867"/>
          <w:spacing w:val="-3"/>
        </w:rPr>
        <w:t xml:space="preserve"> </w:t>
      </w:r>
      <w:r>
        <w:rPr>
          <w:color w:val="434867"/>
        </w:rPr>
        <w:t>expertise.</w:t>
      </w:r>
    </w:p>
    <w:p w14:paraId="47CAE23C" w14:textId="77777777" w:rsidR="005D3676" w:rsidRDefault="005D3676">
      <w:pPr>
        <w:pStyle w:val="BodyText"/>
        <w:spacing w:line="276" w:lineRule="auto"/>
        <w:ind w:right="700"/>
      </w:pPr>
    </w:p>
    <w:p w14:paraId="14682BC5" w14:textId="50A55845" w:rsidR="00FA2B11" w:rsidRPr="003655C0" w:rsidRDefault="00CE193E" w:rsidP="00183C3C">
      <w:pPr>
        <w:pStyle w:val="Heading1"/>
        <w:numPr>
          <w:ilvl w:val="0"/>
          <w:numId w:val="7"/>
        </w:numPr>
        <w:tabs>
          <w:tab w:val="left" w:pos="1206"/>
        </w:tabs>
        <w:spacing w:line="276" w:lineRule="auto"/>
        <w:ind w:right="1791"/>
        <w:rPr>
          <w:color w:val="434867"/>
        </w:rPr>
      </w:pPr>
      <w:bookmarkStart w:id="5" w:name="2_A_high-quality_assessment_experience"/>
      <w:bookmarkStart w:id="6" w:name="_Toc182917879"/>
      <w:bookmarkEnd w:id="5"/>
      <w:r w:rsidRPr="003655C0">
        <w:rPr>
          <w:color w:val="434867"/>
        </w:rPr>
        <w:t xml:space="preserve">A high-quality assessment </w:t>
      </w:r>
      <w:r w:rsidR="00183C3C" w:rsidRPr="003655C0">
        <w:rPr>
          <w:color w:val="434867"/>
        </w:rPr>
        <w:t>e</w:t>
      </w:r>
      <w:r w:rsidRPr="003655C0">
        <w:rPr>
          <w:color w:val="434867"/>
        </w:rPr>
        <w:t>xperience</w:t>
      </w:r>
      <w:bookmarkEnd w:id="6"/>
    </w:p>
    <w:p w14:paraId="7B63D737" w14:textId="087F926A" w:rsidR="00FA2B11" w:rsidRDefault="00CE193E">
      <w:pPr>
        <w:spacing w:before="195" w:line="276" w:lineRule="auto"/>
        <w:ind w:left="640" w:right="700"/>
      </w:pPr>
      <w:r>
        <w:rPr>
          <w:color w:val="434867"/>
        </w:rPr>
        <w:t xml:space="preserve">This </w:t>
      </w:r>
      <w:r w:rsidR="00F26278">
        <w:rPr>
          <w:color w:val="434867"/>
        </w:rPr>
        <w:t>F</w:t>
      </w:r>
      <w:r>
        <w:rPr>
          <w:color w:val="434867"/>
        </w:rPr>
        <w:t>ramework aligns with the consumer-focused principles of the</w:t>
      </w:r>
      <w:r w:rsidR="00193221">
        <w:rPr>
          <w:color w:val="434867"/>
        </w:rPr>
        <w:t xml:space="preserve"> Aged Care Quality Standards from the Aged Care Quality and Safety Commission (ACQSC)</w:t>
      </w:r>
      <w:r>
        <w:rPr>
          <w:color w:val="434867"/>
        </w:rPr>
        <w:t xml:space="preserve"> </w:t>
      </w:r>
      <w:hyperlink r:id="rId13" w:anchor="aged-care-quality-standards">
        <w:r w:rsidRPr="006D0996">
          <w:rPr>
            <w:color w:val="0070C0"/>
            <w:u w:val="single"/>
          </w:rPr>
          <w:t>single set of aged</w:t>
        </w:r>
      </w:hyperlink>
      <w:r w:rsidRPr="006D0996">
        <w:rPr>
          <w:color w:val="0070C0"/>
          <w:u w:val="single"/>
        </w:rPr>
        <w:t xml:space="preserve"> </w:t>
      </w:r>
      <w:hyperlink r:id="rId14">
        <w:r w:rsidRPr="006D0996">
          <w:rPr>
            <w:color w:val="0070C0"/>
            <w:u w:val="single"/>
          </w:rPr>
          <w:t>care</w:t>
        </w:r>
      </w:hyperlink>
      <w:r w:rsidRPr="006D0996">
        <w:rPr>
          <w:color w:val="0070C0"/>
          <w:u w:val="single"/>
        </w:rPr>
        <w:t xml:space="preserve"> </w:t>
      </w:r>
      <w:hyperlink r:id="rId15">
        <w:r w:rsidRPr="006D0996">
          <w:rPr>
            <w:color w:val="0070C0"/>
            <w:u w:val="single"/>
          </w:rPr>
          <w:t>quality standards</w:t>
        </w:r>
      </w:hyperlink>
      <w:r w:rsidRPr="0020436E">
        <w:rPr>
          <w:color w:val="434867"/>
        </w:rPr>
        <w:t xml:space="preserve"> </w:t>
      </w:r>
      <w:r>
        <w:rPr>
          <w:color w:val="434867"/>
        </w:rPr>
        <w:t>and</w:t>
      </w:r>
      <w:r w:rsidRPr="0020436E">
        <w:rPr>
          <w:color w:val="434867"/>
        </w:rPr>
        <w:t xml:space="preserve"> </w:t>
      </w:r>
      <w:r>
        <w:rPr>
          <w:color w:val="434867"/>
        </w:rPr>
        <w:t>identifies</w:t>
      </w:r>
      <w:r w:rsidRPr="0020436E">
        <w:rPr>
          <w:color w:val="434867"/>
        </w:rPr>
        <w:t xml:space="preserve"> </w:t>
      </w:r>
      <w:r>
        <w:rPr>
          <w:color w:val="434867"/>
        </w:rPr>
        <w:t>a</w:t>
      </w:r>
      <w:r w:rsidRPr="0020436E">
        <w:rPr>
          <w:color w:val="434867"/>
        </w:rPr>
        <w:t xml:space="preserve"> </w:t>
      </w:r>
      <w:r>
        <w:rPr>
          <w:color w:val="434867"/>
        </w:rPr>
        <w:t>high</w:t>
      </w:r>
      <w:r w:rsidRPr="0020436E">
        <w:rPr>
          <w:color w:val="434867"/>
        </w:rPr>
        <w:t xml:space="preserve"> </w:t>
      </w:r>
      <w:r>
        <w:rPr>
          <w:color w:val="434867"/>
        </w:rPr>
        <w:t>quality</w:t>
      </w:r>
      <w:r w:rsidRPr="0020436E">
        <w:rPr>
          <w:color w:val="434867"/>
        </w:rPr>
        <w:t xml:space="preserve"> </w:t>
      </w:r>
      <w:r>
        <w:rPr>
          <w:color w:val="434867"/>
        </w:rPr>
        <w:t>assessment as</w:t>
      </w:r>
      <w:r w:rsidRPr="0020436E">
        <w:rPr>
          <w:color w:val="434867"/>
        </w:rPr>
        <w:t xml:space="preserve"> </w:t>
      </w:r>
      <w:r>
        <w:rPr>
          <w:color w:val="434867"/>
        </w:rPr>
        <w:t>one</w:t>
      </w:r>
      <w:r w:rsidRPr="0020436E">
        <w:rPr>
          <w:color w:val="434867"/>
        </w:rPr>
        <w:t xml:space="preserve"> </w:t>
      </w:r>
      <w:r>
        <w:rPr>
          <w:color w:val="434867"/>
        </w:rPr>
        <w:t>that</w:t>
      </w:r>
      <w:r>
        <w:rPr>
          <w:color w:val="434867"/>
          <w:spacing w:val="-5"/>
        </w:rPr>
        <w:t xml:space="preserve"> </w:t>
      </w:r>
      <w:r>
        <w:rPr>
          <w:color w:val="434867"/>
        </w:rPr>
        <w:t>meets</w:t>
      </w:r>
      <w:r>
        <w:rPr>
          <w:color w:val="434867"/>
          <w:spacing w:val="-4"/>
        </w:rPr>
        <w:t xml:space="preserve"> </w:t>
      </w:r>
      <w:r>
        <w:rPr>
          <w:color w:val="434867"/>
        </w:rPr>
        <w:t>the</w:t>
      </w:r>
      <w:r>
        <w:rPr>
          <w:color w:val="434867"/>
          <w:spacing w:val="-4"/>
        </w:rPr>
        <w:t xml:space="preserve"> </w:t>
      </w:r>
      <w:r>
        <w:rPr>
          <w:color w:val="434867"/>
        </w:rPr>
        <w:t xml:space="preserve">following </w:t>
      </w:r>
      <w:r w:rsidR="00F144C7">
        <w:rPr>
          <w:color w:val="434867"/>
        </w:rPr>
        <w:t>four</w:t>
      </w:r>
      <w:r w:rsidR="00C85ABA">
        <w:rPr>
          <w:color w:val="434867"/>
        </w:rPr>
        <w:t xml:space="preserve"> </w:t>
      </w:r>
      <w:r>
        <w:rPr>
          <w:color w:val="434867"/>
        </w:rPr>
        <w:t>quality goals:</w:t>
      </w:r>
    </w:p>
    <w:p w14:paraId="20062023" w14:textId="2120A1C9" w:rsidR="00FA2B11" w:rsidRDefault="00CE193E" w:rsidP="00EA784D">
      <w:pPr>
        <w:pStyle w:val="BodyText"/>
        <w:spacing w:before="121" w:line="276" w:lineRule="auto"/>
        <w:ind w:right="700"/>
      </w:pPr>
      <w:r>
        <w:rPr>
          <w:b/>
          <w:color w:val="434867"/>
        </w:rPr>
        <w:t xml:space="preserve">PERSONAL </w:t>
      </w:r>
      <w:r>
        <w:rPr>
          <w:color w:val="434867"/>
        </w:rPr>
        <w:t>–the assessment process is conducted as a respectful conversation and is responsive</w:t>
      </w:r>
      <w:r>
        <w:rPr>
          <w:color w:val="434867"/>
          <w:spacing w:val="-5"/>
        </w:rPr>
        <w:t xml:space="preserve"> </w:t>
      </w:r>
      <w:r>
        <w:rPr>
          <w:color w:val="434867"/>
        </w:rPr>
        <w:t>to</w:t>
      </w:r>
      <w:r>
        <w:rPr>
          <w:color w:val="434867"/>
          <w:spacing w:val="-5"/>
        </w:rPr>
        <w:t xml:space="preserve"> </w:t>
      </w:r>
      <w:r>
        <w:rPr>
          <w:color w:val="434867"/>
        </w:rPr>
        <w:t>the</w:t>
      </w:r>
      <w:r>
        <w:rPr>
          <w:color w:val="434867"/>
          <w:spacing w:val="-3"/>
        </w:rPr>
        <w:t xml:space="preserve"> </w:t>
      </w:r>
      <w:r>
        <w:rPr>
          <w:color w:val="434867"/>
        </w:rPr>
        <w:t>person’s</w:t>
      </w:r>
      <w:r>
        <w:rPr>
          <w:color w:val="434867"/>
          <w:spacing w:val="-2"/>
        </w:rPr>
        <w:t xml:space="preserve"> </w:t>
      </w:r>
      <w:r>
        <w:rPr>
          <w:color w:val="434867"/>
        </w:rPr>
        <w:t>individual</w:t>
      </w:r>
      <w:r>
        <w:rPr>
          <w:color w:val="434867"/>
          <w:spacing w:val="-3"/>
        </w:rPr>
        <w:t xml:space="preserve"> </w:t>
      </w:r>
      <w:r>
        <w:rPr>
          <w:color w:val="434867"/>
        </w:rPr>
        <w:t>situation,</w:t>
      </w:r>
      <w:r>
        <w:rPr>
          <w:color w:val="434867"/>
          <w:spacing w:val="-1"/>
        </w:rPr>
        <w:t xml:space="preserve"> </w:t>
      </w:r>
      <w:r>
        <w:rPr>
          <w:color w:val="434867"/>
        </w:rPr>
        <w:t>context,</w:t>
      </w:r>
      <w:r>
        <w:rPr>
          <w:color w:val="434867"/>
          <w:spacing w:val="-1"/>
        </w:rPr>
        <w:t xml:space="preserve"> </w:t>
      </w:r>
      <w:r>
        <w:rPr>
          <w:color w:val="434867"/>
        </w:rPr>
        <w:t>goals, and</w:t>
      </w:r>
      <w:r>
        <w:rPr>
          <w:color w:val="434867"/>
          <w:spacing w:val="-5"/>
        </w:rPr>
        <w:t xml:space="preserve"> </w:t>
      </w:r>
      <w:r>
        <w:rPr>
          <w:color w:val="434867"/>
        </w:rPr>
        <w:t>aspirations</w:t>
      </w:r>
      <w:r>
        <w:rPr>
          <w:color w:val="434867"/>
          <w:spacing w:val="-2"/>
        </w:rPr>
        <w:t xml:space="preserve"> </w:t>
      </w:r>
      <w:r>
        <w:rPr>
          <w:color w:val="434867"/>
        </w:rPr>
        <w:t>–</w:t>
      </w:r>
      <w:r>
        <w:rPr>
          <w:color w:val="434867"/>
          <w:spacing w:val="-2"/>
        </w:rPr>
        <w:t xml:space="preserve"> </w:t>
      </w:r>
      <w:r>
        <w:rPr>
          <w:color w:val="434867"/>
        </w:rPr>
        <w:t>it</w:t>
      </w:r>
      <w:r>
        <w:rPr>
          <w:color w:val="434867"/>
          <w:spacing w:val="-3"/>
        </w:rPr>
        <w:t xml:space="preserve"> </w:t>
      </w:r>
      <w:r>
        <w:rPr>
          <w:color w:val="434867"/>
        </w:rPr>
        <w:t>includes</w:t>
      </w:r>
      <w:r w:rsidR="00EA784D">
        <w:rPr>
          <w:color w:val="434867"/>
        </w:rPr>
        <w:t xml:space="preserve"> </w:t>
      </w:r>
      <w:r>
        <w:rPr>
          <w:color w:val="434867"/>
        </w:rPr>
        <w:t>and</w:t>
      </w:r>
      <w:r>
        <w:rPr>
          <w:color w:val="434867"/>
          <w:spacing w:val="-6"/>
        </w:rPr>
        <w:t xml:space="preserve"> </w:t>
      </w:r>
      <w:r>
        <w:rPr>
          <w:color w:val="434867"/>
        </w:rPr>
        <w:t>respects</w:t>
      </w:r>
      <w:r>
        <w:rPr>
          <w:color w:val="434867"/>
          <w:spacing w:val="-6"/>
        </w:rPr>
        <w:t xml:space="preserve"> </w:t>
      </w:r>
      <w:r>
        <w:rPr>
          <w:color w:val="434867"/>
        </w:rPr>
        <w:t>the</w:t>
      </w:r>
      <w:r>
        <w:rPr>
          <w:color w:val="434867"/>
          <w:spacing w:val="-5"/>
        </w:rPr>
        <w:t xml:space="preserve"> </w:t>
      </w:r>
      <w:r>
        <w:rPr>
          <w:color w:val="434867"/>
        </w:rPr>
        <w:t>role</w:t>
      </w:r>
      <w:r>
        <w:rPr>
          <w:color w:val="434867"/>
          <w:spacing w:val="-4"/>
        </w:rPr>
        <w:t xml:space="preserve"> </w:t>
      </w:r>
      <w:r>
        <w:rPr>
          <w:color w:val="434867"/>
        </w:rPr>
        <w:t>of</w:t>
      </w:r>
      <w:r>
        <w:rPr>
          <w:color w:val="434867"/>
          <w:spacing w:val="-4"/>
        </w:rPr>
        <w:t xml:space="preserve"> </w:t>
      </w:r>
      <w:r>
        <w:rPr>
          <w:color w:val="434867"/>
        </w:rPr>
        <w:t>carers</w:t>
      </w:r>
      <w:r>
        <w:rPr>
          <w:color w:val="434867"/>
          <w:spacing w:val="-6"/>
        </w:rPr>
        <w:t xml:space="preserve"> </w:t>
      </w:r>
      <w:r>
        <w:rPr>
          <w:color w:val="434867"/>
        </w:rPr>
        <w:t>and</w:t>
      </w:r>
      <w:r>
        <w:rPr>
          <w:color w:val="434867"/>
          <w:spacing w:val="-5"/>
        </w:rPr>
        <w:t xml:space="preserve"> </w:t>
      </w:r>
      <w:r w:rsidR="008E0952">
        <w:rPr>
          <w:color w:val="434867"/>
        </w:rPr>
        <w:t>family and</w:t>
      </w:r>
      <w:r>
        <w:rPr>
          <w:color w:val="434867"/>
          <w:spacing w:val="-4"/>
        </w:rPr>
        <w:t xml:space="preserve"> </w:t>
      </w:r>
      <w:r>
        <w:rPr>
          <w:color w:val="434867"/>
        </w:rPr>
        <w:t>ascertains</w:t>
      </w:r>
      <w:r>
        <w:rPr>
          <w:color w:val="434867"/>
          <w:spacing w:val="-5"/>
        </w:rPr>
        <w:t xml:space="preserve"> </w:t>
      </w:r>
      <w:r>
        <w:rPr>
          <w:color w:val="434867"/>
        </w:rPr>
        <w:t>the</w:t>
      </w:r>
      <w:r>
        <w:rPr>
          <w:color w:val="434867"/>
          <w:spacing w:val="-6"/>
        </w:rPr>
        <w:t xml:space="preserve"> </w:t>
      </w:r>
      <w:r>
        <w:rPr>
          <w:color w:val="434867"/>
        </w:rPr>
        <w:t>sustainability</w:t>
      </w:r>
      <w:r>
        <w:rPr>
          <w:color w:val="434867"/>
          <w:spacing w:val="-2"/>
        </w:rPr>
        <w:t xml:space="preserve"> </w:t>
      </w:r>
      <w:r>
        <w:rPr>
          <w:color w:val="434867"/>
        </w:rPr>
        <w:t>of</w:t>
      </w:r>
      <w:r>
        <w:rPr>
          <w:color w:val="434867"/>
          <w:spacing w:val="-4"/>
        </w:rPr>
        <w:t xml:space="preserve"> </w:t>
      </w:r>
      <w:r>
        <w:rPr>
          <w:color w:val="434867"/>
        </w:rPr>
        <w:t>this</w:t>
      </w:r>
      <w:r>
        <w:rPr>
          <w:color w:val="434867"/>
          <w:spacing w:val="-5"/>
        </w:rPr>
        <w:t xml:space="preserve"> </w:t>
      </w:r>
      <w:r>
        <w:rPr>
          <w:color w:val="434867"/>
          <w:spacing w:val="-2"/>
        </w:rPr>
        <w:t>support.</w:t>
      </w:r>
    </w:p>
    <w:p w14:paraId="260BAB98" w14:textId="08EC602A" w:rsidR="00FA2B11" w:rsidRDefault="008E0952">
      <w:pPr>
        <w:pStyle w:val="BodyText"/>
        <w:spacing w:before="157" w:line="276" w:lineRule="auto"/>
        <w:ind w:left="639" w:right="642"/>
      </w:pPr>
      <w:r>
        <w:rPr>
          <w:color w:val="434867"/>
        </w:rPr>
        <w:t>Further, t</w:t>
      </w:r>
      <w:r w:rsidR="00CE193E">
        <w:rPr>
          <w:color w:val="434867"/>
        </w:rPr>
        <w:t xml:space="preserve">he support plan accurately reflects the </w:t>
      </w:r>
      <w:r w:rsidR="00DF073B">
        <w:rPr>
          <w:color w:val="434867"/>
        </w:rPr>
        <w:t xml:space="preserve">older person’s </w:t>
      </w:r>
      <w:r w:rsidR="00CE193E">
        <w:rPr>
          <w:color w:val="434867"/>
        </w:rPr>
        <w:t>personal and unique circumstances (i.e., physical,</w:t>
      </w:r>
      <w:r w:rsidR="00CE193E">
        <w:rPr>
          <w:color w:val="434867"/>
          <w:spacing w:val="-1"/>
        </w:rPr>
        <w:t xml:space="preserve"> </w:t>
      </w:r>
      <w:r w:rsidR="00CE193E">
        <w:rPr>
          <w:color w:val="434867"/>
        </w:rPr>
        <w:t>medical,</w:t>
      </w:r>
      <w:r w:rsidR="00CE193E">
        <w:rPr>
          <w:color w:val="434867"/>
          <w:spacing w:val="-1"/>
        </w:rPr>
        <w:t xml:space="preserve"> </w:t>
      </w:r>
      <w:r w:rsidR="00CE193E">
        <w:rPr>
          <w:color w:val="434867"/>
        </w:rPr>
        <w:t>psychological,</w:t>
      </w:r>
      <w:r w:rsidR="00CE193E">
        <w:rPr>
          <w:color w:val="434867"/>
          <w:spacing w:val="-1"/>
        </w:rPr>
        <w:t xml:space="preserve"> </w:t>
      </w:r>
      <w:r w:rsidR="00CE193E">
        <w:rPr>
          <w:color w:val="434867"/>
        </w:rPr>
        <w:t>cultural,</w:t>
      </w:r>
      <w:r w:rsidR="00CE193E">
        <w:rPr>
          <w:color w:val="434867"/>
          <w:spacing w:val="-3"/>
        </w:rPr>
        <w:t xml:space="preserve"> </w:t>
      </w:r>
      <w:r w:rsidR="00CE193E">
        <w:rPr>
          <w:color w:val="434867"/>
        </w:rPr>
        <w:t>social,</w:t>
      </w:r>
      <w:r w:rsidR="00CE193E">
        <w:rPr>
          <w:color w:val="434867"/>
          <w:spacing w:val="-3"/>
        </w:rPr>
        <w:t xml:space="preserve"> </w:t>
      </w:r>
      <w:r w:rsidR="00CE193E">
        <w:rPr>
          <w:color w:val="434867"/>
        </w:rPr>
        <w:t>and</w:t>
      </w:r>
      <w:r w:rsidR="00CE193E">
        <w:rPr>
          <w:color w:val="434867"/>
          <w:spacing w:val="-3"/>
        </w:rPr>
        <w:t xml:space="preserve"> </w:t>
      </w:r>
      <w:r w:rsidR="00CE193E">
        <w:rPr>
          <w:color w:val="434867"/>
        </w:rPr>
        <w:t>personal)</w:t>
      </w:r>
      <w:r w:rsidR="00CE193E">
        <w:rPr>
          <w:color w:val="434867"/>
          <w:spacing w:val="-4"/>
        </w:rPr>
        <w:t xml:space="preserve"> </w:t>
      </w:r>
      <w:r w:rsidR="00CE193E">
        <w:rPr>
          <w:color w:val="434867"/>
        </w:rPr>
        <w:t>and</w:t>
      </w:r>
      <w:r w:rsidR="00CE193E">
        <w:rPr>
          <w:color w:val="434867"/>
          <w:spacing w:val="-5"/>
        </w:rPr>
        <w:t xml:space="preserve"> </w:t>
      </w:r>
      <w:r w:rsidR="00CE193E">
        <w:rPr>
          <w:color w:val="434867"/>
        </w:rPr>
        <w:t>the</w:t>
      </w:r>
      <w:r w:rsidR="00CE193E">
        <w:rPr>
          <w:color w:val="434867"/>
          <w:spacing w:val="-5"/>
        </w:rPr>
        <w:t xml:space="preserve"> </w:t>
      </w:r>
      <w:r w:rsidR="00E94167">
        <w:rPr>
          <w:color w:val="434867"/>
        </w:rPr>
        <w:t>older person’s</w:t>
      </w:r>
      <w:r w:rsidR="00E94167">
        <w:rPr>
          <w:color w:val="434867"/>
          <w:spacing w:val="-2"/>
        </w:rPr>
        <w:t xml:space="preserve"> </w:t>
      </w:r>
      <w:r w:rsidR="00CE193E">
        <w:rPr>
          <w:color w:val="434867"/>
        </w:rPr>
        <w:t>specific</w:t>
      </w:r>
      <w:r w:rsidR="00CE193E">
        <w:rPr>
          <w:color w:val="434867"/>
          <w:spacing w:val="-5"/>
        </w:rPr>
        <w:t xml:space="preserve"> </w:t>
      </w:r>
      <w:r w:rsidR="00CE193E">
        <w:rPr>
          <w:color w:val="434867"/>
        </w:rPr>
        <w:t>goals and aspirations reflective of their assessed care needs.</w:t>
      </w:r>
    </w:p>
    <w:p w14:paraId="28C2A7A2" w14:textId="0D151EC1" w:rsidR="00FA2B11" w:rsidRDefault="00CE193E">
      <w:pPr>
        <w:pStyle w:val="BodyText"/>
        <w:spacing w:before="121" w:line="276" w:lineRule="auto"/>
        <w:ind w:right="700"/>
      </w:pPr>
      <w:r>
        <w:rPr>
          <w:b/>
          <w:color w:val="434867"/>
        </w:rPr>
        <w:t xml:space="preserve">EFFECTIVE </w:t>
      </w:r>
      <w:r>
        <w:rPr>
          <w:color w:val="434867"/>
        </w:rPr>
        <w:t xml:space="preserve">– the </w:t>
      </w:r>
      <w:r w:rsidR="00E94167">
        <w:rPr>
          <w:color w:val="434867"/>
        </w:rPr>
        <w:t xml:space="preserve">older person </w:t>
      </w:r>
      <w:r>
        <w:rPr>
          <w:color w:val="434867"/>
        </w:rPr>
        <w:t>feels that the assessment process culminates in the</w:t>
      </w:r>
      <w:r w:rsidR="008E0952">
        <w:rPr>
          <w:color w:val="434867"/>
        </w:rPr>
        <w:t>m being able to exercise</w:t>
      </w:r>
      <w:r>
        <w:rPr>
          <w:color w:val="434867"/>
          <w:spacing w:val="-2"/>
        </w:rPr>
        <w:t xml:space="preserve"> </w:t>
      </w:r>
      <w:r>
        <w:rPr>
          <w:color w:val="434867"/>
        </w:rPr>
        <w:t>choice</w:t>
      </w:r>
      <w:r>
        <w:rPr>
          <w:color w:val="434867"/>
          <w:spacing w:val="-2"/>
        </w:rPr>
        <w:t xml:space="preserve"> </w:t>
      </w:r>
      <w:r>
        <w:rPr>
          <w:color w:val="434867"/>
        </w:rPr>
        <w:t>and</w:t>
      </w:r>
      <w:r>
        <w:rPr>
          <w:color w:val="434867"/>
          <w:spacing w:val="-4"/>
        </w:rPr>
        <w:t xml:space="preserve"> </w:t>
      </w:r>
      <w:r>
        <w:rPr>
          <w:color w:val="434867"/>
        </w:rPr>
        <w:t>control</w:t>
      </w:r>
      <w:r>
        <w:rPr>
          <w:color w:val="434867"/>
          <w:spacing w:val="-2"/>
        </w:rPr>
        <w:t xml:space="preserve"> </w:t>
      </w:r>
      <w:r>
        <w:rPr>
          <w:color w:val="434867"/>
        </w:rPr>
        <w:t>in</w:t>
      </w:r>
      <w:r>
        <w:rPr>
          <w:color w:val="434867"/>
          <w:spacing w:val="-2"/>
        </w:rPr>
        <w:t xml:space="preserve"> </w:t>
      </w:r>
      <w:r>
        <w:rPr>
          <w:color w:val="434867"/>
        </w:rPr>
        <w:t>accessing</w:t>
      </w:r>
      <w:r>
        <w:rPr>
          <w:color w:val="434867"/>
          <w:spacing w:val="-4"/>
        </w:rPr>
        <w:t xml:space="preserve"> </w:t>
      </w:r>
      <w:r>
        <w:rPr>
          <w:color w:val="434867"/>
        </w:rPr>
        <w:t>the</w:t>
      </w:r>
      <w:r>
        <w:rPr>
          <w:color w:val="434867"/>
          <w:spacing w:val="-4"/>
        </w:rPr>
        <w:t xml:space="preserve"> </w:t>
      </w:r>
      <w:r>
        <w:rPr>
          <w:color w:val="434867"/>
        </w:rPr>
        <w:t>right services</w:t>
      </w:r>
      <w:r>
        <w:rPr>
          <w:color w:val="434867"/>
          <w:spacing w:val="-4"/>
        </w:rPr>
        <w:t xml:space="preserve"> </w:t>
      </w:r>
      <w:r>
        <w:rPr>
          <w:color w:val="434867"/>
        </w:rPr>
        <w:t>(as</w:t>
      </w:r>
      <w:r>
        <w:rPr>
          <w:color w:val="434867"/>
          <w:spacing w:val="-4"/>
        </w:rPr>
        <w:t xml:space="preserve"> </w:t>
      </w:r>
      <w:r>
        <w:rPr>
          <w:color w:val="434867"/>
        </w:rPr>
        <w:t>available</w:t>
      </w:r>
      <w:r>
        <w:rPr>
          <w:color w:val="434867"/>
          <w:spacing w:val="-2"/>
        </w:rPr>
        <w:t xml:space="preserve"> </w:t>
      </w:r>
      <w:r>
        <w:rPr>
          <w:color w:val="434867"/>
        </w:rPr>
        <w:t>and</w:t>
      </w:r>
      <w:r>
        <w:rPr>
          <w:color w:val="434867"/>
          <w:spacing w:val="-2"/>
        </w:rPr>
        <w:t xml:space="preserve"> </w:t>
      </w:r>
      <w:r>
        <w:rPr>
          <w:color w:val="434867"/>
        </w:rPr>
        <w:t>as</w:t>
      </w:r>
      <w:r>
        <w:rPr>
          <w:color w:val="434867"/>
          <w:spacing w:val="-1"/>
        </w:rPr>
        <w:t xml:space="preserve"> </w:t>
      </w:r>
      <w:r>
        <w:rPr>
          <w:color w:val="434867"/>
        </w:rPr>
        <w:t xml:space="preserve">eligible) to assist them to remain in a setting most appropriate to their needs. There is a reduced need for the </w:t>
      </w:r>
      <w:r w:rsidR="00E94167">
        <w:rPr>
          <w:color w:val="434867"/>
        </w:rPr>
        <w:t xml:space="preserve">older person </w:t>
      </w:r>
      <w:r>
        <w:rPr>
          <w:color w:val="434867"/>
        </w:rPr>
        <w:t>to tell their story more than once.</w:t>
      </w:r>
    </w:p>
    <w:p w14:paraId="4EA5BB48" w14:textId="0AF9C2C0" w:rsidR="00FA2B11" w:rsidRDefault="00CE193E">
      <w:pPr>
        <w:pStyle w:val="BodyText"/>
        <w:spacing w:before="121" w:line="276" w:lineRule="auto"/>
        <w:ind w:right="702"/>
        <w:jc w:val="both"/>
        <w:rPr>
          <w:color w:val="434867"/>
        </w:rPr>
      </w:pPr>
      <w:r>
        <w:rPr>
          <w:b/>
          <w:color w:val="434867"/>
        </w:rPr>
        <w:t>CONNECTED</w:t>
      </w:r>
      <w:r>
        <w:rPr>
          <w:b/>
          <w:color w:val="434867"/>
          <w:spacing w:val="-1"/>
        </w:rPr>
        <w:t xml:space="preserve"> </w:t>
      </w:r>
      <w:r>
        <w:rPr>
          <w:color w:val="434867"/>
        </w:rPr>
        <w:t>–</w:t>
      </w:r>
      <w:r>
        <w:rPr>
          <w:color w:val="434867"/>
          <w:spacing w:val="-3"/>
        </w:rPr>
        <w:t xml:space="preserve"> </w:t>
      </w:r>
      <w:r>
        <w:rPr>
          <w:color w:val="434867"/>
        </w:rPr>
        <w:t>the</w:t>
      </w:r>
      <w:r>
        <w:rPr>
          <w:color w:val="434867"/>
          <w:spacing w:val="-3"/>
        </w:rPr>
        <w:t xml:space="preserve"> </w:t>
      </w:r>
      <w:r w:rsidR="00E94167">
        <w:rPr>
          <w:color w:val="434867"/>
        </w:rPr>
        <w:t>older person</w:t>
      </w:r>
      <w:r w:rsidR="00E94167">
        <w:rPr>
          <w:color w:val="434867"/>
          <w:spacing w:val="-2"/>
        </w:rPr>
        <w:t xml:space="preserve"> </w:t>
      </w:r>
      <w:r>
        <w:rPr>
          <w:color w:val="434867"/>
        </w:rPr>
        <w:t>feels connected</w:t>
      </w:r>
      <w:r>
        <w:rPr>
          <w:color w:val="434867"/>
          <w:spacing w:val="-3"/>
        </w:rPr>
        <w:t xml:space="preserve"> </w:t>
      </w:r>
      <w:r>
        <w:rPr>
          <w:color w:val="434867"/>
        </w:rPr>
        <w:t>to</w:t>
      </w:r>
      <w:r>
        <w:rPr>
          <w:color w:val="434867"/>
          <w:spacing w:val="-3"/>
        </w:rPr>
        <w:t xml:space="preserve"> </w:t>
      </w:r>
      <w:r>
        <w:rPr>
          <w:color w:val="434867"/>
        </w:rPr>
        <w:t>their</w:t>
      </w:r>
      <w:r>
        <w:rPr>
          <w:color w:val="434867"/>
          <w:spacing w:val="-2"/>
        </w:rPr>
        <w:t xml:space="preserve"> </w:t>
      </w:r>
      <w:r>
        <w:rPr>
          <w:color w:val="434867"/>
        </w:rPr>
        <w:t>My Aged</w:t>
      </w:r>
      <w:r>
        <w:rPr>
          <w:color w:val="434867"/>
          <w:spacing w:val="-3"/>
        </w:rPr>
        <w:t xml:space="preserve"> </w:t>
      </w:r>
      <w:r>
        <w:rPr>
          <w:color w:val="434867"/>
        </w:rPr>
        <w:t>Care</w:t>
      </w:r>
      <w:r>
        <w:rPr>
          <w:color w:val="434867"/>
          <w:spacing w:val="-3"/>
        </w:rPr>
        <w:t xml:space="preserve"> </w:t>
      </w:r>
      <w:r>
        <w:rPr>
          <w:color w:val="434867"/>
        </w:rPr>
        <w:t>pathway</w:t>
      </w:r>
      <w:r>
        <w:rPr>
          <w:color w:val="434867"/>
          <w:spacing w:val="-3"/>
        </w:rPr>
        <w:t xml:space="preserve"> </w:t>
      </w:r>
      <w:r>
        <w:rPr>
          <w:color w:val="434867"/>
        </w:rPr>
        <w:t>to</w:t>
      </w:r>
      <w:r>
        <w:rPr>
          <w:color w:val="434867"/>
          <w:spacing w:val="-1"/>
        </w:rPr>
        <w:t xml:space="preserve"> </w:t>
      </w:r>
      <w:r>
        <w:rPr>
          <w:color w:val="434867"/>
        </w:rPr>
        <w:t>services; understands</w:t>
      </w:r>
      <w:r>
        <w:rPr>
          <w:color w:val="434867"/>
          <w:spacing w:val="-4"/>
        </w:rPr>
        <w:t xml:space="preserve"> </w:t>
      </w:r>
      <w:r>
        <w:rPr>
          <w:color w:val="434867"/>
        </w:rPr>
        <w:t>how</w:t>
      </w:r>
      <w:r>
        <w:rPr>
          <w:color w:val="434867"/>
          <w:spacing w:val="-2"/>
        </w:rPr>
        <w:t xml:space="preserve"> </w:t>
      </w:r>
      <w:r>
        <w:rPr>
          <w:color w:val="434867"/>
        </w:rPr>
        <w:t>and</w:t>
      </w:r>
      <w:r>
        <w:rPr>
          <w:color w:val="434867"/>
          <w:spacing w:val="-4"/>
        </w:rPr>
        <w:t xml:space="preserve"> </w:t>
      </w:r>
      <w:r>
        <w:rPr>
          <w:color w:val="434867"/>
        </w:rPr>
        <w:t>why</w:t>
      </w:r>
      <w:r>
        <w:rPr>
          <w:color w:val="434867"/>
          <w:spacing w:val="-1"/>
        </w:rPr>
        <w:t xml:space="preserve"> </w:t>
      </w:r>
      <w:r>
        <w:rPr>
          <w:color w:val="434867"/>
        </w:rPr>
        <w:t>the</w:t>
      </w:r>
      <w:r>
        <w:rPr>
          <w:color w:val="434867"/>
          <w:spacing w:val="-4"/>
        </w:rPr>
        <w:t xml:space="preserve"> </w:t>
      </w:r>
      <w:r>
        <w:rPr>
          <w:color w:val="434867"/>
        </w:rPr>
        <w:t>assessment process</w:t>
      </w:r>
      <w:r>
        <w:rPr>
          <w:color w:val="434867"/>
          <w:spacing w:val="-1"/>
        </w:rPr>
        <w:t xml:space="preserve"> </w:t>
      </w:r>
      <w:r>
        <w:rPr>
          <w:color w:val="434867"/>
        </w:rPr>
        <w:t>contributes</w:t>
      </w:r>
      <w:r>
        <w:rPr>
          <w:color w:val="434867"/>
          <w:spacing w:val="-4"/>
        </w:rPr>
        <w:t xml:space="preserve"> </w:t>
      </w:r>
      <w:r>
        <w:rPr>
          <w:color w:val="434867"/>
        </w:rPr>
        <w:t>to</w:t>
      </w:r>
      <w:r>
        <w:rPr>
          <w:color w:val="434867"/>
          <w:spacing w:val="-4"/>
        </w:rPr>
        <w:t xml:space="preserve"> </w:t>
      </w:r>
      <w:r>
        <w:rPr>
          <w:color w:val="434867"/>
        </w:rPr>
        <w:t>their</w:t>
      </w:r>
      <w:r>
        <w:rPr>
          <w:color w:val="434867"/>
          <w:spacing w:val="-3"/>
        </w:rPr>
        <w:t xml:space="preserve"> </w:t>
      </w:r>
      <w:r>
        <w:rPr>
          <w:color w:val="434867"/>
        </w:rPr>
        <w:t>journey</w:t>
      </w:r>
      <w:r>
        <w:rPr>
          <w:color w:val="434867"/>
          <w:spacing w:val="-1"/>
        </w:rPr>
        <w:t xml:space="preserve"> </w:t>
      </w:r>
      <w:r>
        <w:rPr>
          <w:color w:val="434867"/>
        </w:rPr>
        <w:t>and</w:t>
      </w:r>
      <w:r>
        <w:rPr>
          <w:color w:val="434867"/>
          <w:spacing w:val="-2"/>
        </w:rPr>
        <w:t xml:space="preserve"> </w:t>
      </w:r>
      <w:r>
        <w:rPr>
          <w:color w:val="434867"/>
        </w:rPr>
        <w:t>what</w:t>
      </w:r>
      <w:r>
        <w:rPr>
          <w:color w:val="434867"/>
          <w:spacing w:val="-3"/>
        </w:rPr>
        <w:t xml:space="preserve"> </w:t>
      </w:r>
      <w:r>
        <w:rPr>
          <w:color w:val="434867"/>
        </w:rPr>
        <w:t>the likely timeframes are for approval decisions and access to services.</w:t>
      </w:r>
    </w:p>
    <w:p w14:paraId="2713B1C7" w14:textId="4A8EBCEB" w:rsidR="00EA784D" w:rsidRPr="004516BF" w:rsidRDefault="0095530B">
      <w:pPr>
        <w:pStyle w:val="BodyText"/>
        <w:spacing w:before="121" w:line="276" w:lineRule="auto"/>
        <w:ind w:right="702"/>
        <w:jc w:val="both"/>
        <w:rPr>
          <w:color w:val="434867"/>
        </w:rPr>
      </w:pPr>
      <w:r w:rsidRPr="004516BF">
        <w:rPr>
          <w:b/>
          <w:bCs/>
          <w:color w:val="434867"/>
        </w:rPr>
        <w:t>SAFE</w:t>
      </w:r>
      <w:r w:rsidR="009D7473" w:rsidRPr="004516BF">
        <w:rPr>
          <w:color w:val="434867"/>
        </w:rPr>
        <w:t xml:space="preserve"> – the older person </w:t>
      </w:r>
      <w:r w:rsidR="00232428" w:rsidRPr="004516BF">
        <w:rPr>
          <w:color w:val="434867"/>
        </w:rPr>
        <w:t xml:space="preserve">is provided a physically, emotionally and culturally safe assessment where their </w:t>
      </w:r>
      <w:r w:rsidR="006D1029" w:rsidRPr="004516BF">
        <w:rPr>
          <w:color w:val="434867"/>
        </w:rPr>
        <w:t xml:space="preserve">unique experiences are respected and factored into the way they are assessed for aged care. </w:t>
      </w:r>
      <w:r w:rsidR="00A50358" w:rsidRPr="004516BF">
        <w:rPr>
          <w:color w:val="434867"/>
        </w:rPr>
        <w:t xml:space="preserve">All assessments are delivered in a safe environment and free from harm. </w:t>
      </w:r>
    </w:p>
    <w:p w14:paraId="60F268E6" w14:textId="77777777" w:rsidR="00EA784D" w:rsidRDefault="00EA784D">
      <w:r>
        <w:br w:type="page"/>
      </w:r>
    </w:p>
    <w:p w14:paraId="470E934B" w14:textId="77777777" w:rsidR="00FA2B11" w:rsidRDefault="00CE193E">
      <w:pPr>
        <w:pStyle w:val="Heading1"/>
        <w:numPr>
          <w:ilvl w:val="0"/>
          <w:numId w:val="7"/>
        </w:numPr>
        <w:tabs>
          <w:tab w:val="left" w:pos="1205"/>
        </w:tabs>
        <w:spacing w:before="118" w:line="276" w:lineRule="auto"/>
        <w:ind w:left="1205" w:right="1982" w:hanging="566"/>
      </w:pPr>
      <w:bookmarkStart w:id="7" w:name="3_Achieving_a_high-quality_assessment_ex"/>
      <w:bookmarkStart w:id="8" w:name="_Toc182917880"/>
      <w:bookmarkEnd w:id="7"/>
      <w:r>
        <w:rPr>
          <w:color w:val="434867"/>
        </w:rPr>
        <w:lastRenderedPageBreak/>
        <w:t>Achieving</w:t>
      </w:r>
      <w:r>
        <w:rPr>
          <w:color w:val="434867"/>
          <w:spacing w:val="-8"/>
        </w:rPr>
        <w:t xml:space="preserve"> </w:t>
      </w:r>
      <w:r>
        <w:rPr>
          <w:color w:val="434867"/>
        </w:rPr>
        <w:t>a</w:t>
      </w:r>
      <w:r>
        <w:rPr>
          <w:color w:val="434867"/>
          <w:spacing w:val="-10"/>
        </w:rPr>
        <w:t xml:space="preserve"> </w:t>
      </w:r>
      <w:r>
        <w:rPr>
          <w:color w:val="434867"/>
        </w:rPr>
        <w:t>high-quality</w:t>
      </w:r>
      <w:r>
        <w:rPr>
          <w:color w:val="434867"/>
          <w:spacing w:val="-9"/>
        </w:rPr>
        <w:t xml:space="preserve"> </w:t>
      </w:r>
      <w:r>
        <w:rPr>
          <w:color w:val="434867"/>
        </w:rPr>
        <w:t xml:space="preserve">assessment </w:t>
      </w:r>
      <w:r>
        <w:rPr>
          <w:color w:val="434867"/>
          <w:spacing w:val="-2"/>
        </w:rPr>
        <w:t>experience</w:t>
      </w:r>
      <w:bookmarkEnd w:id="8"/>
    </w:p>
    <w:p w14:paraId="153591CB" w14:textId="2B816C69" w:rsidR="00FA2B11" w:rsidRDefault="00CE193E">
      <w:pPr>
        <w:pStyle w:val="BodyText"/>
        <w:spacing w:line="276" w:lineRule="auto"/>
        <w:ind w:left="639" w:right="700"/>
      </w:pPr>
      <w:r>
        <w:rPr>
          <w:color w:val="434867"/>
        </w:rPr>
        <w:t xml:space="preserve">The effective and efficient provision of client-centred, high quality assessment services requires a solid foundation of rigorous quality governance and organisational systems. </w:t>
      </w:r>
      <w:r w:rsidR="008E0952">
        <w:rPr>
          <w:color w:val="434867"/>
        </w:rPr>
        <w:t xml:space="preserve">The below sets out the critical </w:t>
      </w:r>
      <w:r w:rsidR="000303CE">
        <w:rPr>
          <w:color w:val="434867"/>
        </w:rPr>
        <w:t>components</w:t>
      </w:r>
      <w:r w:rsidR="008E0952">
        <w:rPr>
          <w:color w:val="434867"/>
        </w:rPr>
        <w:t xml:space="preserve"> that are </w:t>
      </w:r>
      <w:r>
        <w:rPr>
          <w:color w:val="434867"/>
        </w:rPr>
        <w:t xml:space="preserve">key to supporting high quality assessment delivery to </w:t>
      </w:r>
      <w:r w:rsidR="00DF073B">
        <w:rPr>
          <w:color w:val="434867"/>
        </w:rPr>
        <w:t>older persons</w:t>
      </w:r>
      <w:r>
        <w:rPr>
          <w:color w:val="434867"/>
        </w:rPr>
        <w:t>:</w:t>
      </w:r>
    </w:p>
    <w:p w14:paraId="4326E1A7" w14:textId="78D0A776" w:rsidR="00FA2B11" w:rsidRDefault="00CE193E">
      <w:pPr>
        <w:pStyle w:val="Heading2"/>
        <w:numPr>
          <w:ilvl w:val="1"/>
          <w:numId w:val="7"/>
        </w:numPr>
        <w:tabs>
          <w:tab w:val="left" w:pos="1775"/>
        </w:tabs>
        <w:ind w:hanging="852"/>
        <w:jc w:val="left"/>
      </w:pPr>
      <w:bookmarkStart w:id="9" w:name="3.1_Partnerships_with_clients"/>
      <w:bookmarkStart w:id="10" w:name="_Toc182917881"/>
      <w:bookmarkEnd w:id="9"/>
      <w:r>
        <w:rPr>
          <w:color w:val="434867"/>
        </w:rPr>
        <w:t>Partnership</w:t>
      </w:r>
      <w:r>
        <w:rPr>
          <w:color w:val="434867"/>
          <w:spacing w:val="-6"/>
        </w:rPr>
        <w:t xml:space="preserve"> </w:t>
      </w:r>
      <w:r>
        <w:rPr>
          <w:color w:val="434867"/>
        </w:rPr>
        <w:t>with</w:t>
      </w:r>
      <w:r>
        <w:rPr>
          <w:color w:val="434867"/>
          <w:spacing w:val="-6"/>
        </w:rPr>
        <w:t xml:space="preserve"> </w:t>
      </w:r>
      <w:r w:rsidR="00E94167">
        <w:rPr>
          <w:color w:val="434867"/>
          <w:spacing w:val="-2"/>
        </w:rPr>
        <w:t>the older person</w:t>
      </w:r>
      <w:bookmarkEnd w:id="10"/>
    </w:p>
    <w:p w14:paraId="45AB9364" w14:textId="4B39CB10" w:rsidR="00FA2B11" w:rsidRDefault="00CE193E">
      <w:pPr>
        <w:pStyle w:val="ListParagraph"/>
        <w:numPr>
          <w:ilvl w:val="2"/>
          <w:numId w:val="7"/>
        </w:numPr>
        <w:tabs>
          <w:tab w:val="left" w:pos="1280"/>
        </w:tabs>
        <w:spacing w:before="171"/>
        <w:ind w:hanging="357"/>
      </w:pPr>
      <w:r>
        <w:rPr>
          <w:color w:val="434867"/>
        </w:rPr>
        <w:t>Support</w:t>
      </w:r>
      <w:r>
        <w:rPr>
          <w:color w:val="434867"/>
          <w:spacing w:val="-5"/>
        </w:rPr>
        <w:t xml:space="preserve"> </w:t>
      </w:r>
      <w:r>
        <w:rPr>
          <w:color w:val="434867"/>
        </w:rPr>
        <w:t>a</w:t>
      </w:r>
      <w:r>
        <w:rPr>
          <w:color w:val="434867"/>
          <w:spacing w:val="-6"/>
        </w:rPr>
        <w:t xml:space="preserve"> </w:t>
      </w:r>
      <w:r>
        <w:rPr>
          <w:color w:val="434867"/>
        </w:rPr>
        <w:t>partnership</w:t>
      </w:r>
      <w:r>
        <w:rPr>
          <w:color w:val="434867"/>
          <w:spacing w:val="-5"/>
        </w:rPr>
        <w:t xml:space="preserve"> </w:t>
      </w:r>
      <w:r>
        <w:rPr>
          <w:color w:val="434867"/>
        </w:rPr>
        <w:t>approach</w:t>
      </w:r>
      <w:r>
        <w:rPr>
          <w:color w:val="434867"/>
          <w:spacing w:val="-4"/>
        </w:rPr>
        <w:t xml:space="preserve"> </w:t>
      </w:r>
      <w:r>
        <w:rPr>
          <w:color w:val="434867"/>
        </w:rPr>
        <w:t>with</w:t>
      </w:r>
      <w:r>
        <w:rPr>
          <w:color w:val="434867"/>
          <w:spacing w:val="-7"/>
        </w:rPr>
        <w:t xml:space="preserve"> </w:t>
      </w:r>
      <w:r w:rsidR="00E94167">
        <w:rPr>
          <w:color w:val="434867"/>
        </w:rPr>
        <w:t>the older person</w:t>
      </w:r>
      <w:r w:rsidR="00E94167">
        <w:rPr>
          <w:color w:val="434867"/>
          <w:spacing w:val="-3"/>
        </w:rPr>
        <w:t xml:space="preserve"> </w:t>
      </w:r>
      <w:r>
        <w:rPr>
          <w:color w:val="434867"/>
        </w:rPr>
        <w:t>in</w:t>
      </w:r>
      <w:r>
        <w:rPr>
          <w:color w:val="434867"/>
          <w:spacing w:val="-6"/>
        </w:rPr>
        <w:t xml:space="preserve"> </w:t>
      </w:r>
      <w:r>
        <w:rPr>
          <w:color w:val="434867"/>
        </w:rPr>
        <w:t>the</w:t>
      </w:r>
      <w:r>
        <w:rPr>
          <w:color w:val="434867"/>
          <w:spacing w:val="-7"/>
        </w:rPr>
        <w:t xml:space="preserve"> </w:t>
      </w:r>
      <w:r>
        <w:rPr>
          <w:color w:val="434867"/>
        </w:rPr>
        <w:t>assessment</w:t>
      </w:r>
      <w:r>
        <w:rPr>
          <w:color w:val="434867"/>
          <w:spacing w:val="-4"/>
        </w:rPr>
        <w:t xml:space="preserve"> </w:t>
      </w:r>
      <w:r>
        <w:rPr>
          <w:color w:val="434867"/>
        </w:rPr>
        <w:t>and</w:t>
      </w:r>
      <w:r>
        <w:rPr>
          <w:color w:val="434867"/>
          <w:spacing w:val="-6"/>
        </w:rPr>
        <w:t xml:space="preserve"> </w:t>
      </w:r>
      <w:r>
        <w:rPr>
          <w:color w:val="434867"/>
        </w:rPr>
        <w:t>referral</w:t>
      </w:r>
      <w:r>
        <w:rPr>
          <w:color w:val="434867"/>
          <w:spacing w:val="-8"/>
        </w:rPr>
        <w:t xml:space="preserve"> </w:t>
      </w:r>
      <w:r>
        <w:rPr>
          <w:color w:val="434867"/>
          <w:spacing w:val="-2"/>
        </w:rPr>
        <w:t>process</w:t>
      </w:r>
      <w:r w:rsidR="000303CE">
        <w:rPr>
          <w:color w:val="434867"/>
          <w:spacing w:val="-2"/>
        </w:rPr>
        <w:t>.</w:t>
      </w:r>
    </w:p>
    <w:p w14:paraId="6242475B" w14:textId="63A51A33" w:rsidR="00FA2B11" w:rsidRDefault="00CE193E">
      <w:pPr>
        <w:pStyle w:val="ListParagraph"/>
        <w:numPr>
          <w:ilvl w:val="2"/>
          <w:numId w:val="7"/>
        </w:numPr>
        <w:tabs>
          <w:tab w:val="left" w:pos="1280"/>
        </w:tabs>
        <w:spacing w:before="67" w:line="244" w:lineRule="auto"/>
        <w:ind w:right="726"/>
      </w:pPr>
      <w:r>
        <w:rPr>
          <w:color w:val="434867"/>
        </w:rPr>
        <w:t>Use</w:t>
      </w:r>
      <w:r>
        <w:rPr>
          <w:color w:val="434867"/>
          <w:spacing w:val="-2"/>
        </w:rPr>
        <w:t xml:space="preserve"> </w:t>
      </w:r>
      <w:r w:rsidR="00E94167">
        <w:rPr>
          <w:color w:val="434867"/>
          <w:spacing w:val="-2"/>
        </w:rPr>
        <w:t xml:space="preserve">both </w:t>
      </w:r>
      <w:r w:rsidR="00E94167">
        <w:rPr>
          <w:color w:val="434867"/>
        </w:rPr>
        <w:t>the older person</w:t>
      </w:r>
      <w:r w:rsidR="00E316DB">
        <w:rPr>
          <w:color w:val="434867"/>
        </w:rPr>
        <w:t>’</w:t>
      </w:r>
      <w:r w:rsidR="00E94167">
        <w:rPr>
          <w:color w:val="434867"/>
        </w:rPr>
        <w:t xml:space="preserve">s </w:t>
      </w:r>
      <w:r>
        <w:rPr>
          <w:color w:val="434867"/>
        </w:rPr>
        <w:t>and</w:t>
      </w:r>
      <w:r>
        <w:rPr>
          <w:color w:val="434867"/>
          <w:spacing w:val="-4"/>
        </w:rPr>
        <w:t xml:space="preserve"> </w:t>
      </w:r>
      <w:r>
        <w:rPr>
          <w:color w:val="434867"/>
        </w:rPr>
        <w:t>carer</w:t>
      </w:r>
      <w:r>
        <w:rPr>
          <w:color w:val="434867"/>
          <w:spacing w:val="-3"/>
        </w:rPr>
        <w:t xml:space="preserve"> </w:t>
      </w:r>
      <w:r>
        <w:rPr>
          <w:color w:val="434867"/>
        </w:rPr>
        <w:t>feedback</w:t>
      </w:r>
      <w:r w:rsidR="000303CE">
        <w:rPr>
          <w:color w:val="434867"/>
        </w:rPr>
        <w:t>,</w:t>
      </w:r>
      <w:r>
        <w:rPr>
          <w:color w:val="434867"/>
          <w:spacing w:val="-1"/>
        </w:rPr>
        <w:t xml:space="preserve"> </w:t>
      </w:r>
      <w:r>
        <w:rPr>
          <w:color w:val="434867"/>
        </w:rPr>
        <w:t>and</w:t>
      </w:r>
      <w:r>
        <w:rPr>
          <w:color w:val="434867"/>
          <w:spacing w:val="-4"/>
        </w:rPr>
        <w:t xml:space="preserve"> </w:t>
      </w:r>
      <w:r>
        <w:rPr>
          <w:color w:val="434867"/>
        </w:rPr>
        <w:t>complaints</w:t>
      </w:r>
      <w:r>
        <w:rPr>
          <w:color w:val="434867"/>
          <w:spacing w:val="-4"/>
        </w:rPr>
        <w:t xml:space="preserve"> </w:t>
      </w:r>
      <w:r>
        <w:rPr>
          <w:color w:val="434867"/>
        </w:rPr>
        <w:t>to</w:t>
      </w:r>
      <w:r>
        <w:rPr>
          <w:color w:val="434867"/>
          <w:spacing w:val="-4"/>
        </w:rPr>
        <w:t xml:space="preserve"> </w:t>
      </w:r>
      <w:r>
        <w:rPr>
          <w:color w:val="434867"/>
        </w:rPr>
        <w:t>identify</w:t>
      </w:r>
      <w:r>
        <w:rPr>
          <w:color w:val="434867"/>
          <w:spacing w:val="-1"/>
        </w:rPr>
        <w:t xml:space="preserve"> </w:t>
      </w:r>
      <w:r>
        <w:rPr>
          <w:color w:val="434867"/>
        </w:rPr>
        <w:t>and</w:t>
      </w:r>
      <w:r>
        <w:rPr>
          <w:color w:val="434867"/>
          <w:spacing w:val="-4"/>
        </w:rPr>
        <w:t xml:space="preserve"> </w:t>
      </w:r>
      <w:r>
        <w:rPr>
          <w:color w:val="434867"/>
        </w:rPr>
        <w:t>respond</w:t>
      </w:r>
      <w:r>
        <w:rPr>
          <w:color w:val="434867"/>
          <w:spacing w:val="-4"/>
        </w:rPr>
        <w:t xml:space="preserve"> </w:t>
      </w:r>
      <w:r>
        <w:rPr>
          <w:color w:val="434867"/>
        </w:rPr>
        <w:t>to</w:t>
      </w:r>
      <w:r>
        <w:rPr>
          <w:color w:val="434867"/>
          <w:spacing w:val="-2"/>
        </w:rPr>
        <w:t xml:space="preserve"> </w:t>
      </w:r>
      <w:r>
        <w:rPr>
          <w:color w:val="434867"/>
        </w:rPr>
        <w:t>issues, and to improve the assessment process</w:t>
      </w:r>
      <w:r w:rsidR="000303CE">
        <w:rPr>
          <w:color w:val="434867"/>
        </w:rPr>
        <w:t>.</w:t>
      </w:r>
    </w:p>
    <w:p w14:paraId="23B85AB5" w14:textId="5788B30C" w:rsidR="00FA2B11" w:rsidRDefault="00CE193E">
      <w:pPr>
        <w:pStyle w:val="ListParagraph"/>
        <w:numPr>
          <w:ilvl w:val="2"/>
          <w:numId w:val="7"/>
        </w:numPr>
        <w:tabs>
          <w:tab w:val="left" w:pos="1281"/>
        </w:tabs>
        <w:spacing w:before="62"/>
        <w:ind w:left="1281"/>
      </w:pPr>
      <w:r>
        <w:rPr>
          <w:color w:val="434867"/>
        </w:rPr>
        <w:t>Support</w:t>
      </w:r>
      <w:r>
        <w:rPr>
          <w:color w:val="434867"/>
          <w:spacing w:val="-9"/>
        </w:rPr>
        <w:t xml:space="preserve"> </w:t>
      </w:r>
      <w:r>
        <w:rPr>
          <w:color w:val="434867"/>
        </w:rPr>
        <w:t>face-to-face</w:t>
      </w:r>
      <w:r>
        <w:rPr>
          <w:color w:val="434867"/>
          <w:spacing w:val="-7"/>
        </w:rPr>
        <w:t xml:space="preserve"> </w:t>
      </w:r>
      <w:r>
        <w:rPr>
          <w:color w:val="434867"/>
        </w:rPr>
        <w:t>engagement</w:t>
      </w:r>
      <w:r>
        <w:rPr>
          <w:color w:val="434867"/>
          <w:spacing w:val="-5"/>
        </w:rPr>
        <w:t xml:space="preserve"> </w:t>
      </w:r>
      <w:r>
        <w:rPr>
          <w:color w:val="434867"/>
        </w:rPr>
        <w:t>with</w:t>
      </w:r>
      <w:r>
        <w:rPr>
          <w:color w:val="434867"/>
          <w:spacing w:val="-6"/>
        </w:rPr>
        <w:t xml:space="preserve"> </w:t>
      </w:r>
      <w:r w:rsidR="00C85ABA" w:rsidRPr="00C85ABA">
        <w:rPr>
          <w:color w:val="434867"/>
        </w:rPr>
        <w:t>First Nations older people and people from</w:t>
      </w:r>
      <w:r w:rsidR="00C85ABA">
        <w:rPr>
          <w:color w:val="434867"/>
          <w:spacing w:val="-7"/>
        </w:rPr>
        <w:t xml:space="preserve"> </w:t>
      </w:r>
      <w:r>
        <w:rPr>
          <w:color w:val="434867"/>
        </w:rPr>
        <w:t>cultural</w:t>
      </w:r>
      <w:r>
        <w:rPr>
          <w:color w:val="434867"/>
          <w:spacing w:val="-8"/>
        </w:rPr>
        <w:t xml:space="preserve"> </w:t>
      </w:r>
      <w:r>
        <w:rPr>
          <w:color w:val="434867"/>
        </w:rPr>
        <w:t>and</w:t>
      </w:r>
      <w:r>
        <w:rPr>
          <w:color w:val="434867"/>
          <w:spacing w:val="-6"/>
        </w:rPr>
        <w:t xml:space="preserve"> </w:t>
      </w:r>
      <w:r>
        <w:rPr>
          <w:color w:val="434867"/>
        </w:rPr>
        <w:t>linguistic</w:t>
      </w:r>
      <w:r>
        <w:rPr>
          <w:color w:val="434867"/>
          <w:spacing w:val="-10"/>
        </w:rPr>
        <w:t xml:space="preserve"> </w:t>
      </w:r>
      <w:r>
        <w:rPr>
          <w:color w:val="434867"/>
          <w:spacing w:val="-2"/>
        </w:rPr>
        <w:t>diversity</w:t>
      </w:r>
      <w:r w:rsidR="000303CE">
        <w:rPr>
          <w:color w:val="434867"/>
          <w:spacing w:val="-2"/>
        </w:rPr>
        <w:t>.</w:t>
      </w:r>
    </w:p>
    <w:p w14:paraId="727C93C3" w14:textId="53CD7DED" w:rsidR="00FA2B11" w:rsidRPr="00325DAE" w:rsidRDefault="00CE193E">
      <w:pPr>
        <w:pStyle w:val="ListParagraph"/>
        <w:numPr>
          <w:ilvl w:val="2"/>
          <w:numId w:val="7"/>
        </w:numPr>
        <w:tabs>
          <w:tab w:val="left" w:pos="1281"/>
        </w:tabs>
        <w:spacing w:before="67" w:line="244" w:lineRule="auto"/>
        <w:ind w:left="1281" w:right="1162"/>
      </w:pPr>
      <w:r>
        <w:rPr>
          <w:color w:val="434867"/>
        </w:rPr>
        <w:t>Engage</w:t>
      </w:r>
      <w:r>
        <w:rPr>
          <w:color w:val="434867"/>
          <w:spacing w:val="-2"/>
        </w:rPr>
        <w:t xml:space="preserve"> </w:t>
      </w:r>
      <w:r>
        <w:rPr>
          <w:color w:val="434867"/>
        </w:rPr>
        <w:t>with</w:t>
      </w:r>
      <w:r>
        <w:rPr>
          <w:color w:val="434867"/>
          <w:spacing w:val="-2"/>
        </w:rPr>
        <w:t xml:space="preserve"> </w:t>
      </w:r>
      <w:r w:rsidR="00E94167">
        <w:rPr>
          <w:color w:val="434867"/>
        </w:rPr>
        <w:t>the older person</w:t>
      </w:r>
      <w:r w:rsidR="00E94167">
        <w:rPr>
          <w:color w:val="434867"/>
          <w:spacing w:val="-4"/>
        </w:rPr>
        <w:t xml:space="preserve"> </w:t>
      </w:r>
      <w:r>
        <w:rPr>
          <w:color w:val="434867"/>
        </w:rPr>
        <w:t>with</w:t>
      </w:r>
      <w:r>
        <w:rPr>
          <w:color w:val="434867"/>
          <w:spacing w:val="-4"/>
        </w:rPr>
        <w:t xml:space="preserve"> </w:t>
      </w:r>
      <w:r>
        <w:rPr>
          <w:color w:val="434867"/>
        </w:rPr>
        <w:t>special</w:t>
      </w:r>
      <w:r>
        <w:rPr>
          <w:color w:val="434867"/>
          <w:spacing w:val="-2"/>
        </w:rPr>
        <w:t xml:space="preserve"> </w:t>
      </w:r>
      <w:r>
        <w:rPr>
          <w:color w:val="434867"/>
        </w:rPr>
        <w:t>needs</w:t>
      </w:r>
      <w:r>
        <w:rPr>
          <w:color w:val="434867"/>
          <w:spacing w:val="-1"/>
        </w:rPr>
        <w:t xml:space="preserve"> </w:t>
      </w:r>
      <w:r>
        <w:rPr>
          <w:color w:val="434867"/>
        </w:rPr>
        <w:t>and</w:t>
      </w:r>
      <w:r>
        <w:rPr>
          <w:color w:val="434867"/>
          <w:spacing w:val="-4"/>
        </w:rPr>
        <w:t xml:space="preserve"> </w:t>
      </w:r>
      <w:r>
        <w:rPr>
          <w:color w:val="434867"/>
        </w:rPr>
        <w:t>other</w:t>
      </w:r>
      <w:r>
        <w:rPr>
          <w:color w:val="434867"/>
          <w:spacing w:val="-3"/>
        </w:rPr>
        <w:t xml:space="preserve"> </w:t>
      </w:r>
      <w:r>
        <w:rPr>
          <w:color w:val="434867"/>
        </w:rPr>
        <w:t>complex</w:t>
      </w:r>
      <w:r>
        <w:rPr>
          <w:color w:val="434867"/>
          <w:spacing w:val="-1"/>
        </w:rPr>
        <w:t xml:space="preserve"> </w:t>
      </w:r>
      <w:r>
        <w:rPr>
          <w:color w:val="434867"/>
        </w:rPr>
        <w:t>cohorts</w:t>
      </w:r>
      <w:r>
        <w:rPr>
          <w:color w:val="434867"/>
          <w:spacing w:val="-4"/>
        </w:rPr>
        <w:t xml:space="preserve"> </w:t>
      </w:r>
      <w:r>
        <w:rPr>
          <w:color w:val="434867"/>
        </w:rPr>
        <w:t>to</w:t>
      </w:r>
      <w:r>
        <w:rPr>
          <w:color w:val="434867"/>
          <w:spacing w:val="-2"/>
        </w:rPr>
        <w:t xml:space="preserve"> </w:t>
      </w:r>
      <w:r>
        <w:rPr>
          <w:color w:val="434867"/>
        </w:rPr>
        <w:t>ensure</w:t>
      </w:r>
      <w:r>
        <w:rPr>
          <w:color w:val="434867"/>
          <w:spacing w:val="-4"/>
        </w:rPr>
        <w:t xml:space="preserve"> </w:t>
      </w:r>
      <w:r>
        <w:rPr>
          <w:color w:val="434867"/>
        </w:rPr>
        <w:t>they receive the required support for their needs and goals.</w:t>
      </w:r>
    </w:p>
    <w:p w14:paraId="5E9340DB" w14:textId="75B5D09C" w:rsidR="00D44146" w:rsidRDefault="00D44146">
      <w:pPr>
        <w:pStyle w:val="ListParagraph"/>
        <w:numPr>
          <w:ilvl w:val="2"/>
          <w:numId w:val="7"/>
        </w:numPr>
        <w:tabs>
          <w:tab w:val="left" w:pos="1281"/>
        </w:tabs>
        <w:spacing w:before="67" w:line="244" w:lineRule="auto"/>
        <w:ind w:left="1281" w:right="1162"/>
      </w:pPr>
      <w:r>
        <w:rPr>
          <w:color w:val="434867"/>
        </w:rPr>
        <w:t>S</w:t>
      </w:r>
      <w:r w:rsidR="00325DAE">
        <w:rPr>
          <w:color w:val="434867"/>
        </w:rPr>
        <w:t>upport a s</w:t>
      </w:r>
      <w:r>
        <w:rPr>
          <w:color w:val="434867"/>
        </w:rPr>
        <w:t>afe, culturally appropriate</w:t>
      </w:r>
      <w:r w:rsidR="00325DAE">
        <w:rPr>
          <w:color w:val="434867"/>
        </w:rPr>
        <w:t xml:space="preserve"> assessment and referral process for </w:t>
      </w:r>
      <w:r w:rsidR="00E94167">
        <w:rPr>
          <w:color w:val="434867"/>
        </w:rPr>
        <w:t>the older person</w:t>
      </w:r>
      <w:r w:rsidR="00325DAE">
        <w:rPr>
          <w:color w:val="434867"/>
        </w:rPr>
        <w:t>, allowing them to make informed</w:t>
      </w:r>
      <w:r>
        <w:rPr>
          <w:color w:val="434867"/>
        </w:rPr>
        <w:t xml:space="preserve"> choices</w:t>
      </w:r>
      <w:r w:rsidR="00325DAE">
        <w:rPr>
          <w:color w:val="434867"/>
        </w:rPr>
        <w:t>.</w:t>
      </w:r>
    </w:p>
    <w:p w14:paraId="303DA104" w14:textId="77777777" w:rsidR="00FA2B11" w:rsidRDefault="00CE193E">
      <w:pPr>
        <w:pStyle w:val="Heading2"/>
        <w:numPr>
          <w:ilvl w:val="1"/>
          <w:numId w:val="7"/>
        </w:numPr>
        <w:tabs>
          <w:tab w:val="left" w:pos="1775"/>
        </w:tabs>
        <w:ind w:hanging="852"/>
        <w:jc w:val="left"/>
      </w:pPr>
      <w:bookmarkStart w:id="11" w:name="3.2_Planning_and_leadership"/>
      <w:bookmarkStart w:id="12" w:name="_Toc182917882"/>
      <w:bookmarkEnd w:id="11"/>
      <w:r>
        <w:rPr>
          <w:color w:val="434867"/>
        </w:rPr>
        <w:t>Planning</w:t>
      </w:r>
      <w:r>
        <w:rPr>
          <w:color w:val="434867"/>
          <w:spacing w:val="-6"/>
        </w:rPr>
        <w:t xml:space="preserve"> </w:t>
      </w:r>
      <w:r>
        <w:rPr>
          <w:color w:val="434867"/>
        </w:rPr>
        <w:t>and</w:t>
      </w:r>
      <w:r>
        <w:rPr>
          <w:color w:val="434867"/>
          <w:spacing w:val="-2"/>
        </w:rPr>
        <w:t xml:space="preserve"> leadership</w:t>
      </w:r>
      <w:bookmarkEnd w:id="12"/>
    </w:p>
    <w:p w14:paraId="4756F5FD" w14:textId="0D64C943" w:rsidR="00FA2B11" w:rsidRDefault="00CE193E">
      <w:pPr>
        <w:pStyle w:val="ListParagraph"/>
        <w:numPr>
          <w:ilvl w:val="2"/>
          <w:numId w:val="7"/>
        </w:numPr>
        <w:tabs>
          <w:tab w:val="left" w:pos="1280"/>
        </w:tabs>
        <w:spacing w:before="170" w:line="244" w:lineRule="auto"/>
        <w:ind w:right="821"/>
      </w:pPr>
      <w:r>
        <w:rPr>
          <w:color w:val="434867"/>
        </w:rPr>
        <w:t>Set and</w:t>
      </w:r>
      <w:r>
        <w:rPr>
          <w:color w:val="434867"/>
          <w:spacing w:val="-4"/>
        </w:rPr>
        <w:t xml:space="preserve"> </w:t>
      </w:r>
      <w:r>
        <w:rPr>
          <w:color w:val="434867"/>
        </w:rPr>
        <w:t>support</w:t>
      </w:r>
      <w:r>
        <w:rPr>
          <w:color w:val="434867"/>
          <w:spacing w:val="-3"/>
        </w:rPr>
        <w:t xml:space="preserve"> </w:t>
      </w:r>
      <w:r>
        <w:rPr>
          <w:color w:val="434867"/>
        </w:rPr>
        <w:t>the</w:t>
      </w:r>
      <w:r>
        <w:rPr>
          <w:color w:val="434867"/>
          <w:spacing w:val="-2"/>
        </w:rPr>
        <w:t xml:space="preserve"> </w:t>
      </w:r>
      <w:r>
        <w:rPr>
          <w:color w:val="434867"/>
        </w:rPr>
        <w:t>expectation</w:t>
      </w:r>
      <w:r>
        <w:rPr>
          <w:color w:val="434867"/>
          <w:spacing w:val="-4"/>
        </w:rPr>
        <w:t xml:space="preserve"> </w:t>
      </w:r>
      <w:r>
        <w:rPr>
          <w:color w:val="434867"/>
        </w:rPr>
        <w:t>that each</w:t>
      </w:r>
      <w:r>
        <w:rPr>
          <w:color w:val="434867"/>
          <w:spacing w:val="-4"/>
        </w:rPr>
        <w:t xml:space="preserve"> </w:t>
      </w:r>
      <w:r>
        <w:rPr>
          <w:color w:val="434867"/>
        </w:rPr>
        <w:t>assessor will</w:t>
      </w:r>
      <w:r>
        <w:rPr>
          <w:color w:val="434867"/>
          <w:spacing w:val="-2"/>
        </w:rPr>
        <w:t xml:space="preserve"> </w:t>
      </w:r>
      <w:r>
        <w:rPr>
          <w:color w:val="434867"/>
        </w:rPr>
        <w:t>achieve</w:t>
      </w:r>
      <w:r>
        <w:rPr>
          <w:color w:val="434867"/>
          <w:spacing w:val="-2"/>
        </w:rPr>
        <w:t xml:space="preserve"> </w:t>
      </w:r>
      <w:r>
        <w:rPr>
          <w:color w:val="434867"/>
        </w:rPr>
        <w:t>the</w:t>
      </w:r>
      <w:r>
        <w:rPr>
          <w:color w:val="434867"/>
          <w:spacing w:val="-2"/>
        </w:rPr>
        <w:t xml:space="preserve"> </w:t>
      </w:r>
      <w:r>
        <w:rPr>
          <w:color w:val="434867"/>
        </w:rPr>
        <w:t>goals</w:t>
      </w:r>
      <w:r>
        <w:rPr>
          <w:color w:val="434867"/>
          <w:spacing w:val="-4"/>
        </w:rPr>
        <w:t xml:space="preserve"> </w:t>
      </w:r>
      <w:r>
        <w:rPr>
          <w:color w:val="434867"/>
        </w:rPr>
        <w:t>for a</w:t>
      </w:r>
      <w:r>
        <w:rPr>
          <w:color w:val="434867"/>
          <w:spacing w:val="-4"/>
        </w:rPr>
        <w:t xml:space="preserve"> </w:t>
      </w:r>
      <w:r>
        <w:rPr>
          <w:color w:val="434867"/>
        </w:rPr>
        <w:t xml:space="preserve">high- quality assessment as described in this </w:t>
      </w:r>
      <w:r w:rsidR="00FC1FF4">
        <w:rPr>
          <w:color w:val="434867"/>
        </w:rPr>
        <w:t>F</w:t>
      </w:r>
      <w:r>
        <w:rPr>
          <w:color w:val="434867"/>
        </w:rPr>
        <w:t>ramework.</w:t>
      </w:r>
    </w:p>
    <w:p w14:paraId="6E27B516" w14:textId="386AC1EC" w:rsidR="00FA2B11" w:rsidRDefault="00CE193E">
      <w:pPr>
        <w:pStyle w:val="ListParagraph"/>
        <w:numPr>
          <w:ilvl w:val="2"/>
          <w:numId w:val="7"/>
        </w:numPr>
        <w:tabs>
          <w:tab w:val="left" w:pos="1281"/>
        </w:tabs>
        <w:spacing w:before="63" w:line="247" w:lineRule="auto"/>
        <w:ind w:left="1281" w:right="907"/>
      </w:pPr>
      <w:r>
        <w:rPr>
          <w:color w:val="434867"/>
        </w:rPr>
        <w:t>Lead</w:t>
      </w:r>
      <w:r>
        <w:rPr>
          <w:color w:val="434867"/>
          <w:spacing w:val="-2"/>
        </w:rPr>
        <w:t xml:space="preserve"> </w:t>
      </w:r>
      <w:r>
        <w:rPr>
          <w:color w:val="434867"/>
        </w:rPr>
        <w:t>the</w:t>
      </w:r>
      <w:r>
        <w:rPr>
          <w:color w:val="434867"/>
          <w:spacing w:val="-4"/>
        </w:rPr>
        <w:t xml:space="preserve"> </w:t>
      </w:r>
      <w:r>
        <w:rPr>
          <w:color w:val="434867"/>
        </w:rPr>
        <w:t>implementation</w:t>
      </w:r>
      <w:r>
        <w:rPr>
          <w:color w:val="434867"/>
          <w:spacing w:val="-4"/>
        </w:rPr>
        <w:t xml:space="preserve"> </w:t>
      </w:r>
      <w:r>
        <w:rPr>
          <w:color w:val="434867"/>
        </w:rPr>
        <w:t>of</w:t>
      </w:r>
      <w:r>
        <w:rPr>
          <w:color w:val="434867"/>
          <w:spacing w:val="-2"/>
        </w:rPr>
        <w:t xml:space="preserve"> </w:t>
      </w:r>
      <w:r>
        <w:rPr>
          <w:color w:val="434867"/>
        </w:rPr>
        <w:t>the</w:t>
      </w:r>
      <w:r>
        <w:rPr>
          <w:color w:val="434867"/>
          <w:spacing w:val="-4"/>
        </w:rPr>
        <w:t xml:space="preserve"> </w:t>
      </w:r>
      <w:r>
        <w:rPr>
          <w:color w:val="434867"/>
        </w:rPr>
        <w:t>quality</w:t>
      </w:r>
      <w:r>
        <w:rPr>
          <w:color w:val="434867"/>
          <w:spacing w:val="-4"/>
        </w:rPr>
        <w:t xml:space="preserve"> </w:t>
      </w:r>
      <w:r w:rsidR="00FC1FF4">
        <w:rPr>
          <w:color w:val="434867"/>
        </w:rPr>
        <w:t>F</w:t>
      </w:r>
      <w:r>
        <w:rPr>
          <w:color w:val="434867"/>
        </w:rPr>
        <w:t>ramework</w:t>
      </w:r>
      <w:r>
        <w:rPr>
          <w:color w:val="434867"/>
          <w:spacing w:val="-4"/>
        </w:rPr>
        <w:t xml:space="preserve"> </w:t>
      </w:r>
      <w:r>
        <w:rPr>
          <w:color w:val="434867"/>
        </w:rPr>
        <w:t>in</w:t>
      </w:r>
      <w:r>
        <w:rPr>
          <w:color w:val="434867"/>
          <w:spacing w:val="-2"/>
        </w:rPr>
        <w:t xml:space="preserve"> </w:t>
      </w:r>
      <w:r>
        <w:rPr>
          <w:color w:val="434867"/>
        </w:rPr>
        <w:t>their</w:t>
      </w:r>
      <w:r>
        <w:rPr>
          <w:color w:val="434867"/>
          <w:spacing w:val="-3"/>
        </w:rPr>
        <w:t xml:space="preserve"> </w:t>
      </w:r>
      <w:r>
        <w:rPr>
          <w:color w:val="434867"/>
        </w:rPr>
        <w:t>organisation,</w:t>
      </w:r>
      <w:r>
        <w:rPr>
          <w:color w:val="434867"/>
          <w:spacing w:val="-2"/>
        </w:rPr>
        <w:t xml:space="preserve"> </w:t>
      </w:r>
      <w:r>
        <w:rPr>
          <w:color w:val="434867"/>
        </w:rPr>
        <w:t>and</w:t>
      </w:r>
      <w:r>
        <w:rPr>
          <w:color w:val="434867"/>
          <w:spacing w:val="-2"/>
        </w:rPr>
        <w:t xml:space="preserve"> </w:t>
      </w:r>
      <w:r>
        <w:rPr>
          <w:color w:val="434867"/>
        </w:rPr>
        <w:t>ongoing monitoring and improvement of assessments, using the quality</w:t>
      </w:r>
      <w:r>
        <w:rPr>
          <w:color w:val="434867"/>
          <w:spacing w:val="-13"/>
        </w:rPr>
        <w:t xml:space="preserve"> </w:t>
      </w:r>
      <w:r w:rsidR="00FC1FF4">
        <w:rPr>
          <w:color w:val="434867"/>
        </w:rPr>
        <w:t>F</w:t>
      </w:r>
      <w:r>
        <w:rPr>
          <w:color w:val="434867"/>
        </w:rPr>
        <w:t>ramework goals, objectives and targets, and other initiatives agreed with the Department.</w:t>
      </w:r>
    </w:p>
    <w:p w14:paraId="045B0674" w14:textId="31427B71" w:rsidR="00FA2B11" w:rsidRDefault="00CE193E">
      <w:pPr>
        <w:pStyle w:val="ListParagraph"/>
        <w:numPr>
          <w:ilvl w:val="2"/>
          <w:numId w:val="7"/>
        </w:numPr>
        <w:tabs>
          <w:tab w:val="left" w:pos="1281"/>
        </w:tabs>
        <w:spacing w:before="58" w:line="244" w:lineRule="auto"/>
        <w:ind w:left="1281" w:right="736"/>
      </w:pPr>
      <w:r>
        <w:rPr>
          <w:color w:val="434867"/>
        </w:rPr>
        <w:t>Support</w:t>
      </w:r>
      <w:r>
        <w:rPr>
          <w:color w:val="434867"/>
          <w:spacing w:val="-1"/>
        </w:rPr>
        <w:t xml:space="preserve"> </w:t>
      </w:r>
      <w:r>
        <w:rPr>
          <w:color w:val="434867"/>
        </w:rPr>
        <w:t>a</w:t>
      </w:r>
      <w:r>
        <w:rPr>
          <w:color w:val="434867"/>
          <w:spacing w:val="-5"/>
        </w:rPr>
        <w:t xml:space="preserve"> </w:t>
      </w:r>
      <w:r>
        <w:rPr>
          <w:color w:val="434867"/>
        </w:rPr>
        <w:t>collaborative</w:t>
      </w:r>
      <w:r>
        <w:rPr>
          <w:color w:val="434867"/>
          <w:spacing w:val="-3"/>
        </w:rPr>
        <w:t xml:space="preserve"> </w:t>
      </w:r>
      <w:r>
        <w:rPr>
          <w:color w:val="434867"/>
        </w:rPr>
        <w:t>approach</w:t>
      </w:r>
      <w:r>
        <w:rPr>
          <w:color w:val="434867"/>
          <w:spacing w:val="-5"/>
        </w:rPr>
        <w:t xml:space="preserve"> </w:t>
      </w:r>
      <w:r>
        <w:rPr>
          <w:color w:val="434867"/>
        </w:rPr>
        <w:t>to</w:t>
      </w:r>
      <w:r>
        <w:rPr>
          <w:color w:val="434867"/>
          <w:spacing w:val="-3"/>
        </w:rPr>
        <w:t xml:space="preserve"> </w:t>
      </w:r>
      <w:r>
        <w:rPr>
          <w:color w:val="434867"/>
        </w:rPr>
        <w:t>assessment</w:t>
      </w:r>
      <w:r>
        <w:rPr>
          <w:color w:val="434867"/>
          <w:spacing w:val="-6"/>
        </w:rPr>
        <w:t xml:space="preserve"> </w:t>
      </w:r>
      <w:r>
        <w:rPr>
          <w:color w:val="434867"/>
        </w:rPr>
        <w:t>between</w:t>
      </w:r>
      <w:r>
        <w:rPr>
          <w:color w:val="434867"/>
          <w:spacing w:val="-3"/>
        </w:rPr>
        <w:t xml:space="preserve"> </w:t>
      </w:r>
      <w:r>
        <w:rPr>
          <w:color w:val="434867"/>
        </w:rPr>
        <w:t>the</w:t>
      </w:r>
      <w:r>
        <w:rPr>
          <w:color w:val="434867"/>
          <w:spacing w:val="-5"/>
        </w:rPr>
        <w:t xml:space="preserve"> </w:t>
      </w:r>
      <w:r>
        <w:rPr>
          <w:color w:val="434867"/>
        </w:rPr>
        <w:t>organisation,</w:t>
      </w:r>
      <w:r>
        <w:rPr>
          <w:color w:val="434867"/>
          <w:spacing w:val="-1"/>
        </w:rPr>
        <w:t xml:space="preserve"> </w:t>
      </w:r>
      <w:r w:rsidR="00DF073B">
        <w:rPr>
          <w:color w:val="434867"/>
        </w:rPr>
        <w:t>older person</w:t>
      </w:r>
      <w:r w:rsidR="00DF073B">
        <w:rPr>
          <w:color w:val="434867"/>
          <w:spacing w:val="-3"/>
        </w:rPr>
        <w:t xml:space="preserve"> </w:t>
      </w:r>
      <w:r>
        <w:rPr>
          <w:color w:val="434867"/>
        </w:rPr>
        <w:t xml:space="preserve">and service providers that promotes </w:t>
      </w:r>
      <w:r w:rsidR="00DF073B">
        <w:rPr>
          <w:color w:val="434867"/>
        </w:rPr>
        <w:t>the older person</w:t>
      </w:r>
      <w:r w:rsidR="00663D54">
        <w:rPr>
          <w:color w:val="434867"/>
        </w:rPr>
        <w:t>’</w:t>
      </w:r>
      <w:r w:rsidR="00DF073B">
        <w:rPr>
          <w:color w:val="434867"/>
        </w:rPr>
        <w:t xml:space="preserve">s </w:t>
      </w:r>
      <w:r>
        <w:rPr>
          <w:color w:val="434867"/>
        </w:rPr>
        <w:t xml:space="preserve">independence, wellness, wellbeing and/or </w:t>
      </w:r>
      <w:r>
        <w:rPr>
          <w:color w:val="434867"/>
          <w:spacing w:val="-2"/>
        </w:rPr>
        <w:t>reablement.</w:t>
      </w:r>
    </w:p>
    <w:p w14:paraId="3313548D" w14:textId="158ED581" w:rsidR="00FA2B11" w:rsidRDefault="00CE193E">
      <w:pPr>
        <w:pStyle w:val="ListParagraph"/>
        <w:numPr>
          <w:ilvl w:val="2"/>
          <w:numId w:val="7"/>
        </w:numPr>
        <w:tabs>
          <w:tab w:val="left" w:pos="1281"/>
        </w:tabs>
        <w:spacing w:before="66" w:line="244" w:lineRule="auto"/>
        <w:ind w:left="1281" w:right="1004"/>
      </w:pPr>
      <w:r>
        <w:rPr>
          <w:color w:val="434867"/>
        </w:rPr>
        <w:t xml:space="preserve">Ensure that the </w:t>
      </w:r>
      <w:r w:rsidR="000303CE">
        <w:rPr>
          <w:color w:val="434867"/>
        </w:rPr>
        <w:t xml:space="preserve">assessment </w:t>
      </w:r>
      <w:r>
        <w:rPr>
          <w:color w:val="434867"/>
        </w:rPr>
        <w:t>organisation is connected to the local community and services,</w:t>
      </w:r>
      <w:r>
        <w:rPr>
          <w:color w:val="434867"/>
          <w:spacing w:val="-3"/>
        </w:rPr>
        <w:t xml:space="preserve"> </w:t>
      </w:r>
      <w:r>
        <w:rPr>
          <w:color w:val="434867"/>
        </w:rPr>
        <w:t>and</w:t>
      </w:r>
      <w:r>
        <w:rPr>
          <w:color w:val="434867"/>
          <w:spacing w:val="-3"/>
        </w:rPr>
        <w:t xml:space="preserve"> </w:t>
      </w:r>
      <w:r>
        <w:rPr>
          <w:color w:val="434867"/>
        </w:rPr>
        <w:t>other</w:t>
      </w:r>
      <w:r>
        <w:rPr>
          <w:color w:val="434867"/>
          <w:spacing w:val="-4"/>
        </w:rPr>
        <w:t xml:space="preserve"> </w:t>
      </w:r>
      <w:r>
        <w:rPr>
          <w:color w:val="434867"/>
        </w:rPr>
        <w:t>assessment</w:t>
      </w:r>
      <w:r>
        <w:rPr>
          <w:color w:val="434867"/>
          <w:spacing w:val="-1"/>
        </w:rPr>
        <w:t xml:space="preserve"> </w:t>
      </w:r>
      <w:r>
        <w:rPr>
          <w:color w:val="434867"/>
        </w:rPr>
        <w:t>workforces,</w:t>
      </w:r>
      <w:r>
        <w:rPr>
          <w:color w:val="434867"/>
          <w:spacing w:val="-3"/>
        </w:rPr>
        <w:t xml:space="preserve"> </w:t>
      </w:r>
      <w:r>
        <w:rPr>
          <w:color w:val="434867"/>
        </w:rPr>
        <w:t>to</w:t>
      </w:r>
      <w:r>
        <w:rPr>
          <w:color w:val="434867"/>
          <w:spacing w:val="-5"/>
        </w:rPr>
        <w:t xml:space="preserve"> </w:t>
      </w:r>
      <w:r>
        <w:rPr>
          <w:color w:val="434867"/>
        </w:rPr>
        <w:t>deliver</w:t>
      </w:r>
      <w:r>
        <w:rPr>
          <w:color w:val="434867"/>
          <w:spacing w:val="-1"/>
        </w:rPr>
        <w:t xml:space="preserve"> </w:t>
      </w:r>
      <w:r>
        <w:rPr>
          <w:color w:val="434867"/>
        </w:rPr>
        <w:t>assessments</w:t>
      </w:r>
      <w:r>
        <w:rPr>
          <w:color w:val="434867"/>
          <w:spacing w:val="-5"/>
        </w:rPr>
        <w:t xml:space="preserve"> </w:t>
      </w:r>
      <w:r>
        <w:rPr>
          <w:color w:val="434867"/>
        </w:rPr>
        <w:t>and</w:t>
      </w:r>
      <w:r>
        <w:rPr>
          <w:color w:val="434867"/>
          <w:spacing w:val="-5"/>
        </w:rPr>
        <w:t xml:space="preserve"> </w:t>
      </w:r>
      <w:r>
        <w:rPr>
          <w:color w:val="434867"/>
        </w:rPr>
        <w:t xml:space="preserve">outcomes that most appropriately meet </w:t>
      </w:r>
      <w:r w:rsidR="00C12FDD">
        <w:rPr>
          <w:color w:val="434867"/>
        </w:rPr>
        <w:t>the older person</w:t>
      </w:r>
      <w:r w:rsidR="00263865">
        <w:rPr>
          <w:color w:val="434867"/>
        </w:rPr>
        <w:t>’</w:t>
      </w:r>
      <w:r w:rsidR="00C12FDD">
        <w:rPr>
          <w:color w:val="434867"/>
        </w:rPr>
        <w:t xml:space="preserve">s </w:t>
      </w:r>
      <w:r>
        <w:rPr>
          <w:color w:val="434867"/>
        </w:rPr>
        <w:t>needs and aspirations.</w:t>
      </w:r>
    </w:p>
    <w:p w14:paraId="079F78D9" w14:textId="77777777" w:rsidR="00FA2B11" w:rsidRDefault="00CE193E">
      <w:pPr>
        <w:pStyle w:val="Heading2"/>
        <w:numPr>
          <w:ilvl w:val="1"/>
          <w:numId w:val="7"/>
        </w:numPr>
        <w:tabs>
          <w:tab w:val="left" w:pos="1775"/>
        </w:tabs>
        <w:spacing w:before="120"/>
        <w:ind w:hanging="852"/>
        <w:jc w:val="left"/>
      </w:pPr>
      <w:bookmarkStart w:id="13" w:name="3.3_Positive_people_and_practice"/>
      <w:bookmarkStart w:id="14" w:name="_Toc182917883"/>
      <w:bookmarkEnd w:id="13"/>
      <w:r>
        <w:rPr>
          <w:color w:val="434867"/>
        </w:rPr>
        <w:t>Positive</w:t>
      </w:r>
      <w:r>
        <w:rPr>
          <w:color w:val="434867"/>
          <w:spacing w:val="-6"/>
        </w:rPr>
        <w:t xml:space="preserve"> </w:t>
      </w:r>
      <w:r>
        <w:rPr>
          <w:color w:val="434867"/>
        </w:rPr>
        <w:t>people</w:t>
      </w:r>
      <w:r>
        <w:rPr>
          <w:color w:val="434867"/>
          <w:spacing w:val="-4"/>
        </w:rPr>
        <w:t xml:space="preserve"> </w:t>
      </w:r>
      <w:r>
        <w:rPr>
          <w:color w:val="434867"/>
        </w:rPr>
        <w:t>and</w:t>
      </w:r>
      <w:r>
        <w:rPr>
          <w:color w:val="434867"/>
          <w:spacing w:val="-5"/>
        </w:rPr>
        <w:t xml:space="preserve"> </w:t>
      </w:r>
      <w:r>
        <w:rPr>
          <w:color w:val="434867"/>
          <w:spacing w:val="-2"/>
        </w:rPr>
        <w:t>practice</w:t>
      </w:r>
      <w:bookmarkEnd w:id="14"/>
    </w:p>
    <w:p w14:paraId="0BEBC539" w14:textId="02530048" w:rsidR="00FA2B11" w:rsidRDefault="00CE193E">
      <w:pPr>
        <w:pStyle w:val="ListParagraph"/>
        <w:numPr>
          <w:ilvl w:val="2"/>
          <w:numId w:val="7"/>
        </w:numPr>
        <w:tabs>
          <w:tab w:val="left" w:pos="1280"/>
        </w:tabs>
        <w:spacing w:before="173" w:line="244" w:lineRule="auto"/>
        <w:ind w:right="1308"/>
      </w:pPr>
      <w:r>
        <w:rPr>
          <w:color w:val="434867"/>
        </w:rPr>
        <w:t>Develop (as appropriate) recruitment position descriptions, training (including mandatory</w:t>
      </w:r>
      <w:r>
        <w:rPr>
          <w:color w:val="434867"/>
          <w:spacing w:val="-4"/>
        </w:rPr>
        <w:t xml:space="preserve"> </w:t>
      </w:r>
      <w:r>
        <w:rPr>
          <w:color w:val="434867"/>
        </w:rPr>
        <w:t>training)</w:t>
      </w:r>
      <w:r>
        <w:rPr>
          <w:color w:val="434867"/>
          <w:spacing w:val="-3"/>
        </w:rPr>
        <w:t xml:space="preserve"> </w:t>
      </w:r>
      <w:r>
        <w:rPr>
          <w:color w:val="434867"/>
        </w:rPr>
        <w:t>and</w:t>
      </w:r>
      <w:r>
        <w:rPr>
          <w:color w:val="434867"/>
          <w:spacing w:val="-4"/>
        </w:rPr>
        <w:t xml:space="preserve"> </w:t>
      </w:r>
      <w:r>
        <w:rPr>
          <w:color w:val="434867"/>
        </w:rPr>
        <w:t>mentoring</w:t>
      </w:r>
      <w:r>
        <w:rPr>
          <w:color w:val="434867"/>
          <w:spacing w:val="-2"/>
        </w:rPr>
        <w:t xml:space="preserve"> </w:t>
      </w:r>
      <w:r>
        <w:rPr>
          <w:color w:val="434867"/>
        </w:rPr>
        <w:t>to</w:t>
      </w:r>
      <w:r>
        <w:rPr>
          <w:color w:val="434867"/>
          <w:spacing w:val="-4"/>
        </w:rPr>
        <w:t xml:space="preserve"> </w:t>
      </w:r>
      <w:r>
        <w:rPr>
          <w:color w:val="434867"/>
        </w:rPr>
        <w:t>support</w:t>
      </w:r>
      <w:r>
        <w:rPr>
          <w:color w:val="434867"/>
          <w:spacing w:val="-2"/>
        </w:rPr>
        <w:t xml:space="preserve"> </w:t>
      </w:r>
      <w:r>
        <w:rPr>
          <w:color w:val="434867"/>
        </w:rPr>
        <w:t>staff</w:t>
      </w:r>
      <w:r>
        <w:rPr>
          <w:color w:val="434867"/>
          <w:spacing w:val="-3"/>
        </w:rPr>
        <w:t xml:space="preserve"> </w:t>
      </w:r>
      <w:r>
        <w:rPr>
          <w:color w:val="434867"/>
        </w:rPr>
        <w:t>to</w:t>
      </w:r>
      <w:r>
        <w:rPr>
          <w:color w:val="434867"/>
          <w:spacing w:val="-2"/>
        </w:rPr>
        <w:t xml:space="preserve"> </w:t>
      </w:r>
      <w:r>
        <w:rPr>
          <w:color w:val="434867"/>
        </w:rPr>
        <w:t>be</w:t>
      </w:r>
      <w:r>
        <w:rPr>
          <w:color w:val="434867"/>
          <w:spacing w:val="-4"/>
        </w:rPr>
        <w:t xml:space="preserve"> </w:t>
      </w:r>
      <w:r>
        <w:rPr>
          <w:color w:val="434867"/>
        </w:rPr>
        <w:t>effective</w:t>
      </w:r>
      <w:r>
        <w:rPr>
          <w:color w:val="434867"/>
          <w:spacing w:val="-4"/>
        </w:rPr>
        <w:t xml:space="preserve"> </w:t>
      </w:r>
      <w:r>
        <w:rPr>
          <w:color w:val="434867"/>
        </w:rPr>
        <w:t xml:space="preserve">assessors, as described in this </w:t>
      </w:r>
      <w:r w:rsidR="00FC1FF4">
        <w:rPr>
          <w:color w:val="434867"/>
        </w:rPr>
        <w:t>F</w:t>
      </w:r>
      <w:r>
        <w:rPr>
          <w:color w:val="434867"/>
        </w:rPr>
        <w:t>ramework.</w:t>
      </w:r>
    </w:p>
    <w:p w14:paraId="6EF9CB82" w14:textId="77777777" w:rsidR="00FA2B11" w:rsidRDefault="00FA2B11">
      <w:pPr>
        <w:spacing w:line="244" w:lineRule="auto"/>
        <w:sectPr w:rsidR="00FA2B11">
          <w:pgSz w:w="11920" w:h="16850"/>
          <w:pgMar w:top="1360" w:right="800" w:bottom="1120" w:left="800" w:header="0" w:footer="904" w:gutter="0"/>
          <w:cols w:space="720"/>
        </w:sectPr>
      </w:pPr>
    </w:p>
    <w:p w14:paraId="00013616" w14:textId="453E7D2F" w:rsidR="00FA2B11" w:rsidRDefault="00CE193E">
      <w:pPr>
        <w:pStyle w:val="ListParagraph"/>
        <w:numPr>
          <w:ilvl w:val="2"/>
          <w:numId w:val="7"/>
        </w:numPr>
        <w:tabs>
          <w:tab w:val="left" w:pos="1280"/>
        </w:tabs>
        <w:spacing w:before="81" w:line="244" w:lineRule="auto"/>
        <w:ind w:right="892"/>
      </w:pPr>
      <w:r>
        <w:rPr>
          <w:color w:val="434867"/>
        </w:rPr>
        <w:lastRenderedPageBreak/>
        <w:t>Supply</w:t>
      </w:r>
      <w:r>
        <w:rPr>
          <w:color w:val="434867"/>
          <w:spacing w:val="-1"/>
        </w:rPr>
        <w:t xml:space="preserve"> </w:t>
      </w:r>
      <w:r>
        <w:rPr>
          <w:color w:val="434867"/>
        </w:rPr>
        <w:t>staff</w:t>
      </w:r>
      <w:r>
        <w:rPr>
          <w:color w:val="434867"/>
          <w:spacing w:val="-2"/>
        </w:rPr>
        <w:t xml:space="preserve"> </w:t>
      </w:r>
      <w:r>
        <w:rPr>
          <w:color w:val="434867"/>
        </w:rPr>
        <w:t>with</w:t>
      </w:r>
      <w:r>
        <w:rPr>
          <w:color w:val="434867"/>
          <w:spacing w:val="-2"/>
        </w:rPr>
        <w:t xml:space="preserve"> </w:t>
      </w:r>
      <w:r>
        <w:rPr>
          <w:color w:val="434867"/>
        </w:rPr>
        <w:t>guidelines, information</w:t>
      </w:r>
      <w:r>
        <w:rPr>
          <w:color w:val="434867"/>
          <w:spacing w:val="-2"/>
        </w:rPr>
        <w:t xml:space="preserve"> </w:t>
      </w:r>
      <w:r>
        <w:rPr>
          <w:color w:val="434867"/>
        </w:rPr>
        <w:t>and</w:t>
      </w:r>
      <w:r>
        <w:rPr>
          <w:color w:val="434867"/>
          <w:spacing w:val="-4"/>
        </w:rPr>
        <w:t xml:space="preserve"> </w:t>
      </w:r>
      <w:r>
        <w:rPr>
          <w:color w:val="434867"/>
        </w:rPr>
        <w:t>tools</w:t>
      </w:r>
      <w:r>
        <w:rPr>
          <w:color w:val="434867"/>
          <w:spacing w:val="-4"/>
        </w:rPr>
        <w:t xml:space="preserve"> </w:t>
      </w:r>
      <w:r>
        <w:rPr>
          <w:color w:val="434867"/>
        </w:rPr>
        <w:t>required</w:t>
      </w:r>
      <w:r>
        <w:rPr>
          <w:color w:val="434867"/>
          <w:spacing w:val="-4"/>
        </w:rPr>
        <w:t xml:space="preserve"> </w:t>
      </w:r>
      <w:r>
        <w:rPr>
          <w:color w:val="434867"/>
        </w:rPr>
        <w:t>to</w:t>
      </w:r>
      <w:r>
        <w:rPr>
          <w:color w:val="434867"/>
          <w:spacing w:val="-4"/>
        </w:rPr>
        <w:t xml:space="preserve"> </w:t>
      </w:r>
      <w:r>
        <w:rPr>
          <w:color w:val="434867"/>
        </w:rPr>
        <w:t>conduct a</w:t>
      </w:r>
      <w:r>
        <w:rPr>
          <w:color w:val="434867"/>
          <w:spacing w:val="-4"/>
        </w:rPr>
        <w:t xml:space="preserve"> </w:t>
      </w:r>
      <w:r>
        <w:rPr>
          <w:color w:val="434867"/>
        </w:rPr>
        <w:t xml:space="preserve">high-quality assessment as described in this </w:t>
      </w:r>
      <w:r w:rsidR="00FC1FF4">
        <w:rPr>
          <w:color w:val="434867"/>
        </w:rPr>
        <w:t>F</w:t>
      </w:r>
      <w:r>
        <w:rPr>
          <w:color w:val="434867"/>
        </w:rPr>
        <w:t>ramework.</w:t>
      </w:r>
    </w:p>
    <w:p w14:paraId="4984A735" w14:textId="0955424E" w:rsidR="00FA2B11" w:rsidRDefault="00CE193E">
      <w:pPr>
        <w:pStyle w:val="ListParagraph"/>
        <w:numPr>
          <w:ilvl w:val="2"/>
          <w:numId w:val="7"/>
        </w:numPr>
        <w:tabs>
          <w:tab w:val="left" w:pos="1280"/>
        </w:tabs>
        <w:spacing w:before="62"/>
        <w:ind w:hanging="357"/>
      </w:pPr>
      <w:r>
        <w:rPr>
          <w:color w:val="434867"/>
        </w:rPr>
        <w:t>Equip</w:t>
      </w:r>
      <w:r>
        <w:rPr>
          <w:color w:val="434867"/>
          <w:spacing w:val="-4"/>
        </w:rPr>
        <w:t xml:space="preserve"> </w:t>
      </w:r>
      <w:r>
        <w:rPr>
          <w:color w:val="434867"/>
        </w:rPr>
        <w:t>assessors</w:t>
      </w:r>
      <w:r>
        <w:rPr>
          <w:color w:val="434867"/>
          <w:spacing w:val="-5"/>
        </w:rPr>
        <w:t xml:space="preserve"> </w:t>
      </w:r>
      <w:r>
        <w:rPr>
          <w:color w:val="434867"/>
        </w:rPr>
        <w:t>to</w:t>
      </w:r>
      <w:r>
        <w:rPr>
          <w:color w:val="434867"/>
          <w:spacing w:val="-5"/>
        </w:rPr>
        <w:t xml:space="preserve"> </w:t>
      </w:r>
      <w:r>
        <w:rPr>
          <w:color w:val="434867"/>
        </w:rPr>
        <w:t>identify</w:t>
      </w:r>
      <w:r>
        <w:rPr>
          <w:color w:val="434867"/>
          <w:spacing w:val="-2"/>
        </w:rPr>
        <w:t xml:space="preserve"> </w:t>
      </w:r>
      <w:r>
        <w:rPr>
          <w:color w:val="434867"/>
        </w:rPr>
        <w:t>and</w:t>
      </w:r>
      <w:r>
        <w:rPr>
          <w:color w:val="434867"/>
          <w:spacing w:val="-5"/>
        </w:rPr>
        <w:t xml:space="preserve"> </w:t>
      </w:r>
      <w:r>
        <w:rPr>
          <w:color w:val="434867"/>
        </w:rPr>
        <w:t>manage</w:t>
      </w:r>
      <w:r>
        <w:rPr>
          <w:color w:val="434867"/>
          <w:spacing w:val="-3"/>
        </w:rPr>
        <w:t xml:space="preserve"> </w:t>
      </w:r>
      <w:r>
        <w:rPr>
          <w:color w:val="434867"/>
        </w:rPr>
        <w:t>key</w:t>
      </w:r>
      <w:r>
        <w:rPr>
          <w:color w:val="434867"/>
          <w:spacing w:val="-5"/>
        </w:rPr>
        <w:t xml:space="preserve"> </w:t>
      </w:r>
      <w:r>
        <w:rPr>
          <w:color w:val="434867"/>
        </w:rPr>
        <w:t>risks</w:t>
      </w:r>
      <w:r>
        <w:rPr>
          <w:color w:val="434867"/>
          <w:spacing w:val="-5"/>
        </w:rPr>
        <w:t xml:space="preserve"> </w:t>
      </w:r>
      <w:r>
        <w:rPr>
          <w:color w:val="434867"/>
        </w:rPr>
        <w:t>to</w:t>
      </w:r>
      <w:r>
        <w:rPr>
          <w:color w:val="434867"/>
          <w:spacing w:val="-11"/>
        </w:rPr>
        <w:t xml:space="preserve"> </w:t>
      </w:r>
      <w:r w:rsidR="00C12FDD">
        <w:rPr>
          <w:color w:val="434867"/>
          <w:spacing w:val="-2"/>
        </w:rPr>
        <w:t>the older person</w:t>
      </w:r>
      <w:r>
        <w:rPr>
          <w:color w:val="434867"/>
          <w:spacing w:val="-2"/>
        </w:rPr>
        <w:t>.</w:t>
      </w:r>
    </w:p>
    <w:p w14:paraId="010F8575" w14:textId="26DD66BB" w:rsidR="00FA2B11" w:rsidRDefault="00CE193E">
      <w:pPr>
        <w:pStyle w:val="ListParagraph"/>
        <w:numPr>
          <w:ilvl w:val="2"/>
          <w:numId w:val="7"/>
        </w:numPr>
        <w:tabs>
          <w:tab w:val="left" w:pos="1281"/>
        </w:tabs>
        <w:spacing w:before="67" w:line="244" w:lineRule="auto"/>
        <w:ind w:left="1281" w:right="720"/>
      </w:pPr>
      <w:r>
        <w:rPr>
          <w:color w:val="434867"/>
        </w:rPr>
        <w:t>Ensure</w:t>
      </w:r>
      <w:r>
        <w:rPr>
          <w:color w:val="434867"/>
          <w:spacing w:val="-2"/>
        </w:rPr>
        <w:t xml:space="preserve"> </w:t>
      </w:r>
      <w:r>
        <w:rPr>
          <w:color w:val="434867"/>
        </w:rPr>
        <w:t>assessors</w:t>
      </w:r>
      <w:r>
        <w:rPr>
          <w:color w:val="434867"/>
          <w:spacing w:val="-4"/>
        </w:rPr>
        <w:t xml:space="preserve"> </w:t>
      </w:r>
      <w:r>
        <w:rPr>
          <w:color w:val="434867"/>
        </w:rPr>
        <w:t>are</w:t>
      </w:r>
      <w:r>
        <w:rPr>
          <w:color w:val="434867"/>
          <w:spacing w:val="-4"/>
        </w:rPr>
        <w:t xml:space="preserve"> </w:t>
      </w:r>
      <w:r>
        <w:rPr>
          <w:color w:val="434867"/>
        </w:rPr>
        <w:t>supported</w:t>
      </w:r>
      <w:r>
        <w:rPr>
          <w:color w:val="434867"/>
          <w:spacing w:val="-4"/>
        </w:rPr>
        <w:t xml:space="preserve"> </w:t>
      </w:r>
      <w:r>
        <w:rPr>
          <w:color w:val="434867"/>
        </w:rPr>
        <w:t>to</w:t>
      </w:r>
      <w:r>
        <w:rPr>
          <w:color w:val="434867"/>
          <w:spacing w:val="-4"/>
        </w:rPr>
        <w:t xml:space="preserve"> </w:t>
      </w:r>
      <w:r>
        <w:rPr>
          <w:color w:val="434867"/>
        </w:rPr>
        <w:t>manage</w:t>
      </w:r>
      <w:r>
        <w:rPr>
          <w:color w:val="434867"/>
          <w:spacing w:val="-4"/>
        </w:rPr>
        <w:t xml:space="preserve"> </w:t>
      </w:r>
      <w:r>
        <w:rPr>
          <w:color w:val="434867"/>
        </w:rPr>
        <w:t>occupational, health</w:t>
      </w:r>
      <w:r>
        <w:rPr>
          <w:color w:val="434867"/>
          <w:spacing w:val="-4"/>
        </w:rPr>
        <w:t xml:space="preserve"> </w:t>
      </w:r>
      <w:r>
        <w:rPr>
          <w:color w:val="434867"/>
        </w:rPr>
        <w:t>and</w:t>
      </w:r>
      <w:r>
        <w:rPr>
          <w:color w:val="434867"/>
          <w:spacing w:val="-2"/>
        </w:rPr>
        <w:t xml:space="preserve"> </w:t>
      </w:r>
      <w:r>
        <w:rPr>
          <w:color w:val="434867"/>
        </w:rPr>
        <w:t>safety</w:t>
      </w:r>
      <w:r>
        <w:rPr>
          <w:color w:val="434867"/>
          <w:spacing w:val="-4"/>
        </w:rPr>
        <w:t xml:space="preserve"> </w:t>
      </w:r>
      <w:r>
        <w:rPr>
          <w:color w:val="434867"/>
        </w:rPr>
        <w:t>risks</w:t>
      </w:r>
      <w:r>
        <w:rPr>
          <w:color w:val="434867"/>
          <w:spacing w:val="-1"/>
        </w:rPr>
        <w:t xml:space="preserve"> </w:t>
      </w:r>
      <w:r>
        <w:rPr>
          <w:color w:val="434867"/>
        </w:rPr>
        <w:t xml:space="preserve">and challenging situations, and have access to advice and support for dealing with complex </w:t>
      </w:r>
      <w:r w:rsidR="00C12FDD">
        <w:rPr>
          <w:color w:val="434867"/>
        </w:rPr>
        <w:t>older persons</w:t>
      </w:r>
      <w:r>
        <w:rPr>
          <w:color w:val="434867"/>
        </w:rPr>
        <w:t>.</w:t>
      </w:r>
    </w:p>
    <w:p w14:paraId="4B7F9BBD" w14:textId="5EC3968E" w:rsidR="00FA2B11" w:rsidRPr="00041626" w:rsidRDefault="00CE193E">
      <w:pPr>
        <w:pStyle w:val="ListParagraph"/>
        <w:numPr>
          <w:ilvl w:val="2"/>
          <w:numId w:val="7"/>
        </w:numPr>
        <w:tabs>
          <w:tab w:val="left" w:pos="1281"/>
        </w:tabs>
        <w:spacing w:before="63" w:line="244" w:lineRule="auto"/>
        <w:ind w:left="1281" w:right="650"/>
      </w:pPr>
      <w:r>
        <w:rPr>
          <w:color w:val="434867"/>
        </w:rPr>
        <w:t>Ensure</w:t>
      </w:r>
      <w:r>
        <w:rPr>
          <w:color w:val="434867"/>
          <w:spacing w:val="-3"/>
        </w:rPr>
        <w:t xml:space="preserve"> </w:t>
      </w:r>
      <w:r>
        <w:rPr>
          <w:color w:val="434867"/>
        </w:rPr>
        <w:t>staff</w:t>
      </w:r>
      <w:r>
        <w:rPr>
          <w:color w:val="434867"/>
          <w:spacing w:val="-3"/>
        </w:rPr>
        <w:t xml:space="preserve"> </w:t>
      </w:r>
      <w:r>
        <w:rPr>
          <w:color w:val="434867"/>
        </w:rPr>
        <w:t>receive</w:t>
      </w:r>
      <w:r>
        <w:rPr>
          <w:color w:val="434867"/>
          <w:spacing w:val="-4"/>
        </w:rPr>
        <w:t xml:space="preserve"> </w:t>
      </w:r>
      <w:r>
        <w:rPr>
          <w:color w:val="434867"/>
        </w:rPr>
        <w:t>regular</w:t>
      </w:r>
      <w:r>
        <w:rPr>
          <w:color w:val="434867"/>
          <w:spacing w:val="-1"/>
        </w:rPr>
        <w:t xml:space="preserve"> </w:t>
      </w:r>
      <w:r>
        <w:rPr>
          <w:color w:val="434867"/>
        </w:rPr>
        <w:t>information</w:t>
      </w:r>
      <w:r>
        <w:rPr>
          <w:color w:val="434867"/>
          <w:spacing w:val="-4"/>
        </w:rPr>
        <w:t xml:space="preserve"> </w:t>
      </w:r>
      <w:r>
        <w:rPr>
          <w:color w:val="434867"/>
        </w:rPr>
        <w:t>and</w:t>
      </w:r>
      <w:r>
        <w:rPr>
          <w:color w:val="434867"/>
          <w:spacing w:val="-4"/>
        </w:rPr>
        <w:t xml:space="preserve"> </w:t>
      </w:r>
      <w:r>
        <w:rPr>
          <w:color w:val="434867"/>
        </w:rPr>
        <w:t>feedback</w:t>
      </w:r>
      <w:r>
        <w:rPr>
          <w:color w:val="434867"/>
          <w:spacing w:val="-2"/>
        </w:rPr>
        <w:t xml:space="preserve"> </w:t>
      </w:r>
      <w:r>
        <w:rPr>
          <w:color w:val="434867"/>
        </w:rPr>
        <w:t>on</w:t>
      </w:r>
      <w:r>
        <w:rPr>
          <w:color w:val="434867"/>
          <w:spacing w:val="-4"/>
        </w:rPr>
        <w:t xml:space="preserve"> </w:t>
      </w:r>
      <w:r>
        <w:rPr>
          <w:color w:val="434867"/>
        </w:rPr>
        <w:t>their</w:t>
      </w:r>
      <w:r>
        <w:rPr>
          <w:color w:val="434867"/>
          <w:spacing w:val="-3"/>
        </w:rPr>
        <w:t xml:space="preserve"> </w:t>
      </w:r>
      <w:r>
        <w:rPr>
          <w:color w:val="434867"/>
        </w:rPr>
        <w:t>progress</w:t>
      </w:r>
      <w:r>
        <w:rPr>
          <w:color w:val="434867"/>
          <w:spacing w:val="-2"/>
        </w:rPr>
        <w:t xml:space="preserve"> </w:t>
      </w:r>
      <w:r>
        <w:rPr>
          <w:color w:val="434867"/>
        </w:rPr>
        <w:t>with</w:t>
      </w:r>
      <w:r>
        <w:rPr>
          <w:color w:val="434867"/>
          <w:spacing w:val="-3"/>
        </w:rPr>
        <w:t xml:space="preserve"> </w:t>
      </w:r>
      <w:r>
        <w:rPr>
          <w:color w:val="434867"/>
        </w:rPr>
        <w:t>achieving the assessment quality goals and use this to inform their professional development</w:t>
      </w:r>
      <w:r w:rsidR="000303CE">
        <w:rPr>
          <w:color w:val="434867"/>
        </w:rPr>
        <w:t xml:space="preserve"> and that of the assessment organisation</w:t>
      </w:r>
      <w:r>
        <w:rPr>
          <w:color w:val="434867"/>
        </w:rPr>
        <w:t>.</w:t>
      </w:r>
    </w:p>
    <w:p w14:paraId="57954350" w14:textId="027A0F7D" w:rsidR="00361140" w:rsidRDefault="00361140">
      <w:pPr>
        <w:pStyle w:val="ListParagraph"/>
        <w:numPr>
          <w:ilvl w:val="2"/>
          <w:numId w:val="7"/>
        </w:numPr>
        <w:tabs>
          <w:tab w:val="left" w:pos="1281"/>
        </w:tabs>
        <w:spacing w:before="63" w:line="244" w:lineRule="auto"/>
        <w:ind w:left="1281" w:right="650"/>
      </w:pPr>
      <w:r>
        <w:rPr>
          <w:color w:val="434867"/>
        </w:rPr>
        <w:t xml:space="preserve">Ensure there is effective clinical governance </w:t>
      </w:r>
      <w:r w:rsidR="00A47A20">
        <w:rPr>
          <w:color w:val="434867"/>
        </w:rPr>
        <w:t xml:space="preserve">in place to support assessors to </w:t>
      </w:r>
      <w:r w:rsidR="00EF376F">
        <w:rPr>
          <w:color w:val="434867"/>
        </w:rPr>
        <w:t xml:space="preserve">seek clinical support and </w:t>
      </w:r>
      <w:r w:rsidR="004A3714">
        <w:rPr>
          <w:color w:val="434867"/>
        </w:rPr>
        <w:t>exercise sound clinical judgement.</w:t>
      </w:r>
      <w:r w:rsidR="00DE6796">
        <w:rPr>
          <w:color w:val="434867"/>
        </w:rPr>
        <w:t xml:space="preserve"> </w:t>
      </w:r>
    </w:p>
    <w:p w14:paraId="79869160" w14:textId="299A5B73" w:rsidR="00FA2B11" w:rsidRDefault="00CE193E">
      <w:pPr>
        <w:pStyle w:val="BodyText"/>
        <w:spacing w:before="123" w:line="276" w:lineRule="auto"/>
        <w:ind w:right="650"/>
      </w:pPr>
      <w:r>
        <w:rPr>
          <w:color w:val="434867"/>
        </w:rPr>
        <w:t xml:space="preserve">These </w:t>
      </w:r>
      <w:r w:rsidR="000303CE">
        <w:rPr>
          <w:color w:val="434867"/>
        </w:rPr>
        <w:t xml:space="preserve">components </w:t>
      </w:r>
      <w:r>
        <w:rPr>
          <w:color w:val="434867"/>
        </w:rPr>
        <w:t xml:space="preserve">along with the </w:t>
      </w:r>
      <w:r w:rsidR="00C85ABA">
        <w:rPr>
          <w:color w:val="434867"/>
        </w:rPr>
        <w:t xml:space="preserve">four </w:t>
      </w:r>
      <w:r>
        <w:rPr>
          <w:color w:val="434867"/>
        </w:rPr>
        <w:t xml:space="preserve">quality goals underpin the </w:t>
      </w:r>
      <w:r w:rsidR="00041626">
        <w:rPr>
          <w:color w:val="434867"/>
        </w:rPr>
        <w:t xml:space="preserve">three </w:t>
      </w:r>
      <w:r>
        <w:rPr>
          <w:color w:val="434867"/>
        </w:rPr>
        <w:t>key elements that must</w:t>
      </w:r>
      <w:r>
        <w:rPr>
          <w:color w:val="434867"/>
          <w:spacing w:val="-2"/>
        </w:rPr>
        <w:t xml:space="preserve"> </w:t>
      </w:r>
      <w:r>
        <w:rPr>
          <w:color w:val="434867"/>
        </w:rPr>
        <w:t>be</w:t>
      </w:r>
      <w:r>
        <w:rPr>
          <w:color w:val="434867"/>
          <w:spacing w:val="-2"/>
        </w:rPr>
        <w:t xml:space="preserve"> </w:t>
      </w:r>
      <w:r>
        <w:rPr>
          <w:color w:val="434867"/>
        </w:rPr>
        <w:t>in</w:t>
      </w:r>
      <w:r>
        <w:rPr>
          <w:color w:val="434867"/>
          <w:spacing w:val="-4"/>
        </w:rPr>
        <w:t xml:space="preserve"> </w:t>
      </w:r>
      <w:r>
        <w:rPr>
          <w:color w:val="434867"/>
        </w:rPr>
        <w:t>place</w:t>
      </w:r>
      <w:r>
        <w:rPr>
          <w:color w:val="434867"/>
          <w:spacing w:val="-4"/>
        </w:rPr>
        <w:t xml:space="preserve"> </w:t>
      </w:r>
      <w:r>
        <w:rPr>
          <w:color w:val="434867"/>
        </w:rPr>
        <w:t>to</w:t>
      </w:r>
      <w:r>
        <w:rPr>
          <w:color w:val="434867"/>
          <w:spacing w:val="-2"/>
        </w:rPr>
        <w:t xml:space="preserve"> </w:t>
      </w:r>
      <w:r>
        <w:rPr>
          <w:color w:val="434867"/>
        </w:rPr>
        <w:t>achieve</w:t>
      </w:r>
      <w:r>
        <w:rPr>
          <w:color w:val="434867"/>
          <w:spacing w:val="-2"/>
        </w:rPr>
        <w:t xml:space="preserve"> </w:t>
      </w:r>
      <w:r>
        <w:rPr>
          <w:color w:val="434867"/>
        </w:rPr>
        <w:t>a</w:t>
      </w:r>
      <w:r>
        <w:rPr>
          <w:color w:val="434867"/>
          <w:spacing w:val="-2"/>
        </w:rPr>
        <w:t xml:space="preserve"> </w:t>
      </w:r>
      <w:r>
        <w:rPr>
          <w:color w:val="434867"/>
        </w:rPr>
        <w:t>high-quality</w:t>
      </w:r>
      <w:r>
        <w:rPr>
          <w:color w:val="434867"/>
          <w:spacing w:val="-3"/>
        </w:rPr>
        <w:t xml:space="preserve"> </w:t>
      </w:r>
      <w:r>
        <w:rPr>
          <w:color w:val="434867"/>
        </w:rPr>
        <w:t>assessment</w:t>
      </w:r>
      <w:r>
        <w:rPr>
          <w:color w:val="434867"/>
          <w:spacing w:val="-2"/>
        </w:rPr>
        <w:t xml:space="preserve"> </w:t>
      </w:r>
      <w:r>
        <w:rPr>
          <w:color w:val="434867"/>
        </w:rPr>
        <w:t>for every</w:t>
      </w:r>
      <w:r>
        <w:rPr>
          <w:color w:val="434867"/>
          <w:spacing w:val="-4"/>
        </w:rPr>
        <w:t xml:space="preserve"> </w:t>
      </w:r>
      <w:r w:rsidR="00DF073B">
        <w:rPr>
          <w:color w:val="434867"/>
        </w:rPr>
        <w:t>older person</w:t>
      </w:r>
      <w:r>
        <w:rPr>
          <w:color w:val="434867"/>
        </w:rPr>
        <w:t>:</w:t>
      </w:r>
      <w:r>
        <w:rPr>
          <w:color w:val="434867"/>
          <w:spacing w:val="-2"/>
        </w:rPr>
        <w:t xml:space="preserve"> </w:t>
      </w:r>
      <w:r>
        <w:rPr>
          <w:b/>
          <w:color w:val="434867"/>
        </w:rPr>
        <w:t>PURPOSE</w:t>
      </w:r>
      <w:r>
        <w:rPr>
          <w:color w:val="434867"/>
        </w:rPr>
        <w:t xml:space="preserve">, </w:t>
      </w:r>
      <w:r>
        <w:rPr>
          <w:b/>
          <w:color w:val="434867"/>
        </w:rPr>
        <w:t xml:space="preserve">PEOPLE </w:t>
      </w:r>
      <w:r>
        <w:rPr>
          <w:color w:val="434867"/>
        </w:rPr>
        <w:t xml:space="preserve">and </w:t>
      </w:r>
      <w:r>
        <w:rPr>
          <w:b/>
          <w:color w:val="434867"/>
        </w:rPr>
        <w:t>PILLARS</w:t>
      </w:r>
      <w:r>
        <w:rPr>
          <w:color w:val="434867"/>
        </w:rPr>
        <w:t>. Of these, it is the purpose element the Department focuses on when monitoring contractual performance</w:t>
      </w:r>
      <w:r w:rsidR="00C517A8">
        <w:rPr>
          <w:color w:val="434867"/>
        </w:rPr>
        <w:t xml:space="preserve"> and assuring quality</w:t>
      </w:r>
      <w:r>
        <w:rPr>
          <w:color w:val="434867"/>
        </w:rPr>
        <w:t xml:space="preserve">. The people and pillars elements are designed to assist with planning and resourcing activities. </w:t>
      </w:r>
      <w:r>
        <w:rPr>
          <w:i/>
          <w:color w:val="434867"/>
        </w:rPr>
        <w:t xml:space="preserve">Diagram 1 </w:t>
      </w:r>
      <w:r>
        <w:rPr>
          <w:color w:val="434867"/>
        </w:rPr>
        <w:t>provides an overview of</w:t>
      </w:r>
      <w:r>
        <w:rPr>
          <w:color w:val="434867"/>
          <w:spacing w:val="-1"/>
        </w:rPr>
        <w:t xml:space="preserve"> </w:t>
      </w:r>
      <w:r>
        <w:rPr>
          <w:color w:val="434867"/>
        </w:rPr>
        <w:t xml:space="preserve">the structure and relationship of the </w:t>
      </w:r>
      <w:r w:rsidR="00041626">
        <w:rPr>
          <w:color w:val="434867"/>
        </w:rPr>
        <w:t xml:space="preserve">three </w:t>
      </w:r>
      <w:r w:rsidR="000303CE">
        <w:rPr>
          <w:color w:val="434867"/>
        </w:rPr>
        <w:t xml:space="preserve">key </w:t>
      </w:r>
      <w:r>
        <w:rPr>
          <w:color w:val="434867"/>
        </w:rPr>
        <w:t>elements of a high-quality assessment.</w:t>
      </w:r>
    </w:p>
    <w:p w14:paraId="3A8414E0" w14:textId="77777777" w:rsidR="00FA2B11" w:rsidRDefault="00CE193E">
      <w:pPr>
        <w:pStyle w:val="Heading2"/>
        <w:numPr>
          <w:ilvl w:val="1"/>
          <w:numId w:val="7"/>
        </w:numPr>
        <w:tabs>
          <w:tab w:val="left" w:pos="1214"/>
        </w:tabs>
        <w:spacing w:before="118"/>
        <w:ind w:left="1214" w:hanging="574"/>
        <w:jc w:val="left"/>
      </w:pPr>
      <w:bookmarkStart w:id="15" w:name="3.4_Elements_of_a_high-quality_assessmen"/>
      <w:bookmarkStart w:id="16" w:name="_Toc182917884"/>
      <w:bookmarkEnd w:id="15"/>
      <w:r>
        <w:rPr>
          <w:color w:val="434867"/>
        </w:rPr>
        <w:t>Elements</w:t>
      </w:r>
      <w:r>
        <w:rPr>
          <w:color w:val="434867"/>
          <w:spacing w:val="-4"/>
        </w:rPr>
        <w:t xml:space="preserve"> </w:t>
      </w:r>
      <w:r>
        <w:rPr>
          <w:color w:val="434867"/>
        </w:rPr>
        <w:t>of</w:t>
      </w:r>
      <w:r>
        <w:rPr>
          <w:color w:val="434867"/>
          <w:spacing w:val="-5"/>
        </w:rPr>
        <w:t xml:space="preserve"> </w:t>
      </w:r>
      <w:r>
        <w:rPr>
          <w:color w:val="434867"/>
        </w:rPr>
        <w:t>a</w:t>
      </w:r>
      <w:r>
        <w:rPr>
          <w:color w:val="434867"/>
          <w:spacing w:val="-5"/>
        </w:rPr>
        <w:t xml:space="preserve"> </w:t>
      </w:r>
      <w:r>
        <w:rPr>
          <w:color w:val="434867"/>
        </w:rPr>
        <w:t>high-quality</w:t>
      </w:r>
      <w:r>
        <w:rPr>
          <w:color w:val="434867"/>
          <w:spacing w:val="-3"/>
        </w:rPr>
        <w:t xml:space="preserve"> </w:t>
      </w:r>
      <w:r>
        <w:rPr>
          <w:color w:val="434867"/>
          <w:spacing w:val="-2"/>
        </w:rPr>
        <w:t>assessment</w:t>
      </w:r>
      <w:bookmarkEnd w:id="16"/>
    </w:p>
    <w:p w14:paraId="782198BC" w14:textId="77777777" w:rsidR="00FA2B11" w:rsidRDefault="00CE193E">
      <w:pPr>
        <w:pStyle w:val="BodyText"/>
        <w:spacing w:before="7"/>
        <w:ind w:left="0"/>
        <w:rPr>
          <w:sz w:val="12"/>
        </w:rPr>
      </w:pPr>
      <w:r>
        <w:rPr>
          <w:noProof/>
        </w:rPr>
        <w:drawing>
          <wp:anchor distT="0" distB="0" distL="0" distR="0" simplePos="0" relativeHeight="251658240" behindDoc="1" locked="0" layoutInCell="1" allowOverlap="1" wp14:anchorId="5BE4EBE8" wp14:editId="783B04D6">
            <wp:simplePos x="0" y="0"/>
            <wp:positionH relativeFrom="page">
              <wp:posOffset>1543050</wp:posOffset>
            </wp:positionH>
            <wp:positionV relativeFrom="paragraph">
              <wp:posOffset>107472</wp:posOffset>
            </wp:positionV>
            <wp:extent cx="4468548" cy="3072383"/>
            <wp:effectExtent l="0" t="0" r="0" b="0"/>
            <wp:wrapTopAndBottom/>
            <wp:docPr id="5" name="Picture 5" descr="This diagram shows the elements of a high-quality assessment. It starts with Pillars, People and (lastly) Purpose.  The details of each element are talked about in the text following this diagra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This diagram shows the elements of a high-quality assessment. It starts with Pillars, People and (lastly) Purpose.  The details of each element are talked about in the text following this diagram.  "/>
                    <pic:cNvPicPr/>
                  </pic:nvPicPr>
                  <pic:blipFill>
                    <a:blip r:embed="rId16" cstate="print"/>
                    <a:stretch>
                      <a:fillRect/>
                    </a:stretch>
                  </pic:blipFill>
                  <pic:spPr>
                    <a:xfrm>
                      <a:off x="0" y="0"/>
                      <a:ext cx="4468548" cy="3072383"/>
                    </a:xfrm>
                    <a:prstGeom prst="rect">
                      <a:avLst/>
                    </a:prstGeom>
                  </pic:spPr>
                </pic:pic>
              </a:graphicData>
            </a:graphic>
          </wp:anchor>
        </w:drawing>
      </w:r>
    </w:p>
    <w:p w14:paraId="3BED4973" w14:textId="7704AFF5" w:rsidR="00FA2B11" w:rsidRDefault="00CE193E">
      <w:pPr>
        <w:spacing w:before="277"/>
        <w:ind w:left="640"/>
        <w:rPr>
          <w:b/>
          <w:sz w:val="18"/>
        </w:rPr>
      </w:pPr>
      <w:r>
        <w:rPr>
          <w:b/>
          <w:color w:val="1F487C"/>
          <w:sz w:val="18"/>
        </w:rPr>
        <w:t>Diagram</w:t>
      </w:r>
      <w:r>
        <w:rPr>
          <w:b/>
          <w:color w:val="1F487C"/>
          <w:spacing w:val="-1"/>
          <w:sz w:val="18"/>
        </w:rPr>
        <w:t xml:space="preserve"> </w:t>
      </w:r>
      <w:r>
        <w:rPr>
          <w:b/>
          <w:color w:val="1F487C"/>
          <w:sz w:val="18"/>
        </w:rPr>
        <w:t>1:</w:t>
      </w:r>
      <w:r>
        <w:rPr>
          <w:b/>
          <w:color w:val="1F487C"/>
          <w:spacing w:val="-3"/>
          <w:sz w:val="18"/>
        </w:rPr>
        <w:t xml:space="preserve"> </w:t>
      </w:r>
      <w:r>
        <w:rPr>
          <w:b/>
          <w:color w:val="1F487C"/>
          <w:sz w:val="18"/>
        </w:rPr>
        <w:t>Three</w:t>
      </w:r>
      <w:r>
        <w:rPr>
          <w:b/>
          <w:color w:val="1F487C"/>
          <w:spacing w:val="-3"/>
          <w:sz w:val="18"/>
        </w:rPr>
        <w:t xml:space="preserve"> </w:t>
      </w:r>
      <w:r w:rsidR="000303CE">
        <w:rPr>
          <w:b/>
          <w:color w:val="1F487C"/>
          <w:sz w:val="18"/>
        </w:rPr>
        <w:t>key</w:t>
      </w:r>
      <w:r w:rsidR="000303CE">
        <w:rPr>
          <w:b/>
          <w:color w:val="1F487C"/>
          <w:spacing w:val="-4"/>
          <w:sz w:val="18"/>
        </w:rPr>
        <w:t xml:space="preserve"> </w:t>
      </w:r>
      <w:r>
        <w:rPr>
          <w:b/>
          <w:color w:val="1F487C"/>
          <w:sz w:val="18"/>
        </w:rPr>
        <w:t>elements of</w:t>
      </w:r>
      <w:r>
        <w:rPr>
          <w:b/>
          <w:color w:val="1F487C"/>
          <w:spacing w:val="-3"/>
          <w:sz w:val="18"/>
        </w:rPr>
        <w:t xml:space="preserve"> </w:t>
      </w:r>
      <w:r>
        <w:rPr>
          <w:b/>
          <w:color w:val="1F487C"/>
          <w:sz w:val="18"/>
        </w:rPr>
        <w:t>a</w:t>
      </w:r>
      <w:r>
        <w:rPr>
          <w:b/>
          <w:color w:val="1F487C"/>
          <w:spacing w:val="-1"/>
          <w:sz w:val="18"/>
        </w:rPr>
        <w:t xml:space="preserve"> </w:t>
      </w:r>
      <w:r>
        <w:rPr>
          <w:b/>
          <w:color w:val="1F487C"/>
          <w:sz w:val="18"/>
        </w:rPr>
        <w:t>high-quality</w:t>
      </w:r>
      <w:r>
        <w:rPr>
          <w:b/>
          <w:color w:val="1F487C"/>
          <w:spacing w:val="-2"/>
          <w:sz w:val="18"/>
        </w:rPr>
        <w:t xml:space="preserve"> assessment</w:t>
      </w:r>
    </w:p>
    <w:p w14:paraId="1927A303" w14:textId="21B319D4" w:rsidR="00FA2B11" w:rsidRDefault="00CE193E">
      <w:pPr>
        <w:pStyle w:val="BodyText"/>
        <w:spacing w:line="276" w:lineRule="auto"/>
        <w:ind w:left="639" w:right="672"/>
        <w:rPr>
          <w:color w:val="434867"/>
        </w:rPr>
      </w:pPr>
      <w:r>
        <w:rPr>
          <w:b/>
          <w:color w:val="434867"/>
        </w:rPr>
        <w:t>PURPOSE:</w:t>
      </w:r>
      <w:r>
        <w:rPr>
          <w:b/>
          <w:color w:val="434867"/>
          <w:spacing w:val="40"/>
        </w:rPr>
        <w:t xml:space="preserve"> </w:t>
      </w:r>
      <w:r>
        <w:rPr>
          <w:color w:val="434867"/>
        </w:rPr>
        <w:t>In its basic form, the purpose of an assessment is to evaluate a</w:t>
      </w:r>
      <w:r w:rsidR="00C12FDD">
        <w:rPr>
          <w:color w:val="434867"/>
        </w:rPr>
        <w:t>n older person’s</w:t>
      </w:r>
      <w:r w:rsidR="004B1B76">
        <w:rPr>
          <w:color w:val="434867"/>
        </w:rPr>
        <w:t xml:space="preserve"> </w:t>
      </w:r>
      <w:r>
        <w:rPr>
          <w:color w:val="434867"/>
        </w:rPr>
        <w:t>care needs</w:t>
      </w:r>
      <w:r>
        <w:rPr>
          <w:color w:val="434867"/>
          <w:spacing w:val="-1"/>
        </w:rPr>
        <w:t xml:space="preserve"> </w:t>
      </w:r>
      <w:r>
        <w:rPr>
          <w:color w:val="434867"/>
        </w:rPr>
        <w:t>to enable</w:t>
      </w:r>
      <w:r>
        <w:rPr>
          <w:color w:val="434867"/>
          <w:spacing w:val="-2"/>
        </w:rPr>
        <w:t xml:space="preserve"> </w:t>
      </w:r>
      <w:r>
        <w:rPr>
          <w:color w:val="434867"/>
        </w:rPr>
        <w:t>access</w:t>
      </w:r>
      <w:r>
        <w:rPr>
          <w:color w:val="434867"/>
          <w:spacing w:val="-4"/>
        </w:rPr>
        <w:t xml:space="preserve"> </w:t>
      </w:r>
      <w:r>
        <w:rPr>
          <w:color w:val="434867"/>
        </w:rPr>
        <w:t>to</w:t>
      </w:r>
      <w:r>
        <w:rPr>
          <w:color w:val="434867"/>
          <w:spacing w:val="-2"/>
        </w:rPr>
        <w:t xml:space="preserve"> </w:t>
      </w:r>
      <w:r>
        <w:rPr>
          <w:color w:val="434867"/>
        </w:rPr>
        <w:t>aged</w:t>
      </w:r>
      <w:r>
        <w:rPr>
          <w:color w:val="434867"/>
          <w:spacing w:val="-2"/>
        </w:rPr>
        <w:t xml:space="preserve"> </w:t>
      </w:r>
      <w:r>
        <w:rPr>
          <w:color w:val="434867"/>
        </w:rPr>
        <w:t>care</w:t>
      </w:r>
      <w:r>
        <w:rPr>
          <w:color w:val="434867"/>
          <w:spacing w:val="-4"/>
        </w:rPr>
        <w:t xml:space="preserve"> </w:t>
      </w:r>
      <w:r>
        <w:rPr>
          <w:color w:val="434867"/>
        </w:rPr>
        <w:t>services</w:t>
      </w:r>
      <w:r w:rsidR="004B1B76">
        <w:rPr>
          <w:color w:val="434867"/>
        </w:rPr>
        <w:t>,</w:t>
      </w:r>
      <w:r w:rsidR="004B1B76" w:rsidRPr="004B1B76">
        <w:rPr>
          <w:color w:val="434867"/>
        </w:rPr>
        <w:t xml:space="preserve"> </w:t>
      </w:r>
      <w:r w:rsidR="004B1B76">
        <w:rPr>
          <w:color w:val="434867"/>
        </w:rPr>
        <w:t>where</w:t>
      </w:r>
      <w:r w:rsidR="004B1B76">
        <w:rPr>
          <w:color w:val="434867"/>
          <w:spacing w:val="-2"/>
        </w:rPr>
        <w:t xml:space="preserve"> </w:t>
      </w:r>
      <w:r w:rsidR="004B1B76">
        <w:rPr>
          <w:color w:val="434867"/>
        </w:rPr>
        <w:t>appropriate</w:t>
      </w:r>
      <w:r>
        <w:rPr>
          <w:color w:val="434867"/>
        </w:rPr>
        <w:t>.</w:t>
      </w:r>
      <w:r>
        <w:rPr>
          <w:color w:val="434867"/>
          <w:spacing w:val="-2"/>
        </w:rPr>
        <w:t xml:space="preserve"> </w:t>
      </w:r>
      <w:r>
        <w:rPr>
          <w:color w:val="434867"/>
        </w:rPr>
        <w:t>Under</w:t>
      </w:r>
      <w:r>
        <w:rPr>
          <w:color w:val="434867"/>
          <w:spacing w:val="-3"/>
        </w:rPr>
        <w:t xml:space="preserve"> </w:t>
      </w:r>
      <w:r>
        <w:rPr>
          <w:color w:val="434867"/>
        </w:rPr>
        <w:t>the</w:t>
      </w:r>
      <w:r>
        <w:rPr>
          <w:color w:val="434867"/>
          <w:spacing w:val="-2"/>
        </w:rPr>
        <w:t xml:space="preserve"> </w:t>
      </w:r>
      <w:r w:rsidR="00FC1FF4">
        <w:rPr>
          <w:color w:val="434867"/>
        </w:rPr>
        <w:t>F</w:t>
      </w:r>
      <w:r>
        <w:rPr>
          <w:color w:val="434867"/>
        </w:rPr>
        <w:t>ramework</w:t>
      </w:r>
      <w:r>
        <w:rPr>
          <w:color w:val="434867"/>
          <w:spacing w:val="-4"/>
        </w:rPr>
        <w:t xml:space="preserve"> </w:t>
      </w:r>
      <w:r>
        <w:rPr>
          <w:color w:val="434867"/>
        </w:rPr>
        <w:t xml:space="preserve">this means a high quality, </w:t>
      </w:r>
      <w:r>
        <w:rPr>
          <w:i/>
          <w:color w:val="434867"/>
        </w:rPr>
        <w:t xml:space="preserve">personal </w:t>
      </w:r>
      <w:r>
        <w:rPr>
          <w:color w:val="434867"/>
        </w:rPr>
        <w:t>assessment of a</w:t>
      </w:r>
      <w:r w:rsidR="00DF073B">
        <w:rPr>
          <w:color w:val="434867"/>
        </w:rPr>
        <w:t>n older person’s</w:t>
      </w:r>
      <w:r w:rsidR="00BD2A0D">
        <w:rPr>
          <w:color w:val="434867"/>
        </w:rPr>
        <w:t xml:space="preserve"> </w:t>
      </w:r>
      <w:r>
        <w:rPr>
          <w:color w:val="434867"/>
        </w:rPr>
        <w:t>care needs and, where appropriate, connect a</w:t>
      </w:r>
      <w:r w:rsidR="00DF073B">
        <w:rPr>
          <w:color w:val="434867"/>
        </w:rPr>
        <w:t>n older person</w:t>
      </w:r>
      <w:r w:rsidR="00BD2A0D">
        <w:rPr>
          <w:color w:val="434867"/>
        </w:rPr>
        <w:t xml:space="preserve"> </w:t>
      </w:r>
      <w:r>
        <w:rPr>
          <w:color w:val="434867"/>
        </w:rPr>
        <w:t xml:space="preserve">to the My Aged Care pathway to services. This should result in access to a range of </w:t>
      </w:r>
      <w:r w:rsidR="00C517A8">
        <w:rPr>
          <w:color w:val="434867"/>
        </w:rPr>
        <w:t xml:space="preserve">suitable </w:t>
      </w:r>
      <w:r>
        <w:rPr>
          <w:color w:val="434867"/>
        </w:rPr>
        <w:t xml:space="preserve">services that meet the </w:t>
      </w:r>
      <w:r w:rsidR="00C12FDD">
        <w:rPr>
          <w:color w:val="434867"/>
        </w:rPr>
        <w:t xml:space="preserve">older person’s </w:t>
      </w:r>
      <w:r>
        <w:rPr>
          <w:color w:val="434867"/>
        </w:rPr>
        <w:t xml:space="preserve">care needs to </w:t>
      </w:r>
      <w:r w:rsidR="00C517A8">
        <w:rPr>
          <w:color w:val="434867"/>
        </w:rPr>
        <w:t xml:space="preserve">assist </w:t>
      </w:r>
      <w:r>
        <w:rPr>
          <w:color w:val="434867"/>
        </w:rPr>
        <w:t>them</w:t>
      </w:r>
      <w:r w:rsidR="00C517A8">
        <w:rPr>
          <w:color w:val="434867"/>
        </w:rPr>
        <w:t xml:space="preserve"> to</w:t>
      </w:r>
      <w:r>
        <w:rPr>
          <w:color w:val="434867"/>
          <w:spacing w:val="40"/>
        </w:rPr>
        <w:t xml:space="preserve"> </w:t>
      </w:r>
      <w:r>
        <w:rPr>
          <w:color w:val="434867"/>
        </w:rPr>
        <w:t>meet their goals.</w:t>
      </w:r>
    </w:p>
    <w:p w14:paraId="4CABC645" w14:textId="77777777" w:rsidR="00EA784D" w:rsidRDefault="00EA784D">
      <w:pPr>
        <w:pStyle w:val="BodyText"/>
        <w:spacing w:line="276" w:lineRule="auto"/>
        <w:ind w:left="639" w:right="672"/>
      </w:pPr>
    </w:p>
    <w:p w14:paraId="0069BB80" w14:textId="77777777" w:rsidR="008663ED" w:rsidRDefault="008663ED">
      <w:pPr>
        <w:pStyle w:val="BodyText"/>
        <w:spacing w:line="276" w:lineRule="auto"/>
        <w:ind w:left="639" w:right="672"/>
      </w:pPr>
    </w:p>
    <w:p w14:paraId="20A56297" w14:textId="6623BCBF" w:rsidR="00FA2B11" w:rsidRDefault="00CE193E">
      <w:pPr>
        <w:pStyle w:val="BodyText"/>
        <w:spacing w:before="119" w:line="276" w:lineRule="auto"/>
        <w:ind w:right="700" w:hanging="1"/>
      </w:pPr>
      <w:r>
        <w:rPr>
          <w:b/>
          <w:color w:val="434867"/>
        </w:rPr>
        <w:lastRenderedPageBreak/>
        <w:t>PEOPLE:</w:t>
      </w:r>
      <w:r>
        <w:rPr>
          <w:b/>
          <w:color w:val="434867"/>
          <w:spacing w:val="-1"/>
        </w:rPr>
        <w:t xml:space="preserve"> </w:t>
      </w:r>
      <w:r>
        <w:rPr>
          <w:color w:val="434867"/>
        </w:rPr>
        <w:t>To</w:t>
      </w:r>
      <w:r>
        <w:rPr>
          <w:color w:val="434867"/>
          <w:spacing w:val="-5"/>
        </w:rPr>
        <w:t xml:space="preserve"> </w:t>
      </w:r>
      <w:r>
        <w:rPr>
          <w:color w:val="434867"/>
        </w:rPr>
        <w:t>provide</w:t>
      </w:r>
      <w:r>
        <w:rPr>
          <w:color w:val="434867"/>
          <w:spacing w:val="-5"/>
        </w:rPr>
        <w:t xml:space="preserve"> </w:t>
      </w:r>
      <w:r w:rsidR="00C12FDD">
        <w:rPr>
          <w:color w:val="434867"/>
        </w:rPr>
        <w:t>the older person</w:t>
      </w:r>
      <w:r w:rsidR="00C12FDD">
        <w:rPr>
          <w:color w:val="434867"/>
          <w:spacing w:val="-2"/>
        </w:rPr>
        <w:t xml:space="preserve"> </w:t>
      </w:r>
      <w:r>
        <w:rPr>
          <w:color w:val="434867"/>
        </w:rPr>
        <w:t>with</w:t>
      </w:r>
      <w:r>
        <w:rPr>
          <w:color w:val="434867"/>
          <w:spacing w:val="-5"/>
        </w:rPr>
        <w:t xml:space="preserve"> </w:t>
      </w:r>
      <w:r>
        <w:rPr>
          <w:color w:val="434867"/>
        </w:rPr>
        <w:t>a</w:t>
      </w:r>
      <w:r>
        <w:rPr>
          <w:color w:val="434867"/>
          <w:spacing w:val="-3"/>
        </w:rPr>
        <w:t xml:space="preserve"> </w:t>
      </w:r>
      <w:r>
        <w:rPr>
          <w:color w:val="434867"/>
        </w:rPr>
        <w:t>high-quality</w:t>
      </w:r>
      <w:r>
        <w:rPr>
          <w:color w:val="434867"/>
          <w:spacing w:val="-2"/>
        </w:rPr>
        <w:t xml:space="preserve"> </w:t>
      </w:r>
      <w:r>
        <w:rPr>
          <w:color w:val="434867"/>
        </w:rPr>
        <w:t>experience,</w:t>
      </w:r>
      <w:r>
        <w:rPr>
          <w:color w:val="434867"/>
          <w:spacing w:val="-3"/>
        </w:rPr>
        <w:t xml:space="preserve"> </w:t>
      </w:r>
      <w:r>
        <w:rPr>
          <w:color w:val="434867"/>
        </w:rPr>
        <w:t>assessment</w:t>
      </w:r>
      <w:r>
        <w:rPr>
          <w:color w:val="434867"/>
          <w:spacing w:val="-3"/>
        </w:rPr>
        <w:t xml:space="preserve"> </w:t>
      </w:r>
      <w:r>
        <w:rPr>
          <w:color w:val="434867"/>
        </w:rPr>
        <w:t>organisations</w:t>
      </w:r>
      <w:r>
        <w:rPr>
          <w:color w:val="434867"/>
          <w:spacing w:val="-2"/>
        </w:rPr>
        <w:t xml:space="preserve"> </w:t>
      </w:r>
      <w:r>
        <w:rPr>
          <w:color w:val="434867"/>
        </w:rPr>
        <w:t xml:space="preserve">need specially trained </w:t>
      </w:r>
      <w:r>
        <w:rPr>
          <w:b/>
          <w:color w:val="434867"/>
        </w:rPr>
        <w:t xml:space="preserve">PEOPLE </w:t>
      </w:r>
      <w:r>
        <w:rPr>
          <w:color w:val="434867"/>
        </w:rPr>
        <w:t xml:space="preserve">who have the skills to achieve and account for delivery of the </w:t>
      </w:r>
      <w:r w:rsidR="00C85ABA">
        <w:rPr>
          <w:color w:val="434867"/>
        </w:rPr>
        <w:t>four</w:t>
      </w:r>
      <w:r w:rsidR="00414692">
        <w:rPr>
          <w:color w:val="434867"/>
        </w:rPr>
        <w:t xml:space="preserve"> </w:t>
      </w:r>
      <w:r>
        <w:rPr>
          <w:color w:val="434867"/>
        </w:rPr>
        <w:t>quality goals. Assessors need to display empathy, be able to communicate confidently and clearly, respect a</w:t>
      </w:r>
      <w:r w:rsidR="00C12FDD">
        <w:rPr>
          <w:color w:val="434867"/>
        </w:rPr>
        <w:t>n older person’s</w:t>
      </w:r>
      <w:r w:rsidR="00C85ABA">
        <w:rPr>
          <w:color w:val="434867"/>
        </w:rPr>
        <w:t xml:space="preserve"> </w:t>
      </w:r>
      <w:r>
        <w:rPr>
          <w:color w:val="434867"/>
        </w:rPr>
        <w:t>right to make decisions</w:t>
      </w:r>
      <w:r w:rsidR="00D91F46">
        <w:rPr>
          <w:color w:val="434867"/>
        </w:rPr>
        <w:t>,</w:t>
      </w:r>
      <w:r>
        <w:rPr>
          <w:color w:val="434867"/>
        </w:rPr>
        <w:t xml:space="preserve"> be </w:t>
      </w:r>
      <w:r w:rsidR="000B60A9">
        <w:rPr>
          <w:color w:val="434867"/>
        </w:rPr>
        <w:t>skillful</w:t>
      </w:r>
      <w:r>
        <w:rPr>
          <w:color w:val="434867"/>
        </w:rPr>
        <w:t xml:space="preserve"> in formally recording </w:t>
      </w:r>
      <w:r>
        <w:rPr>
          <w:color w:val="434867"/>
          <w:spacing w:val="-2"/>
        </w:rPr>
        <w:t>information</w:t>
      </w:r>
      <w:r w:rsidR="00D91F46">
        <w:rPr>
          <w:color w:val="434867"/>
          <w:spacing w:val="-2"/>
        </w:rPr>
        <w:t>, and</w:t>
      </w:r>
      <w:r w:rsidR="00D91F46" w:rsidRPr="00D91F46">
        <w:rPr>
          <w:color w:val="434867"/>
        </w:rPr>
        <w:t xml:space="preserve"> </w:t>
      </w:r>
      <w:r w:rsidR="00D91F46">
        <w:rPr>
          <w:color w:val="434867"/>
        </w:rPr>
        <w:t xml:space="preserve">have the knowledge to make </w:t>
      </w:r>
      <w:r w:rsidR="004919EC">
        <w:rPr>
          <w:color w:val="434867"/>
        </w:rPr>
        <w:t xml:space="preserve">sound </w:t>
      </w:r>
      <w:r w:rsidR="00D91F46">
        <w:rPr>
          <w:color w:val="434867"/>
        </w:rPr>
        <w:t>decisions.</w:t>
      </w:r>
    </w:p>
    <w:p w14:paraId="71FD5504" w14:textId="4316FE75" w:rsidR="00FA2B11" w:rsidRPr="008663ED" w:rsidRDefault="00CE193E" w:rsidP="008663ED">
      <w:pPr>
        <w:pStyle w:val="BodyText"/>
        <w:spacing w:before="119" w:line="276" w:lineRule="auto"/>
        <w:ind w:right="700"/>
        <w:rPr>
          <w:color w:val="434867"/>
        </w:rPr>
      </w:pPr>
      <w:r>
        <w:rPr>
          <w:color w:val="434867"/>
        </w:rPr>
        <w:t>Assessment</w:t>
      </w:r>
      <w:r w:rsidRPr="008663ED">
        <w:rPr>
          <w:color w:val="434867"/>
        </w:rPr>
        <w:t xml:space="preserve"> </w:t>
      </w:r>
      <w:r>
        <w:rPr>
          <w:color w:val="434867"/>
        </w:rPr>
        <w:t>organisations</w:t>
      </w:r>
      <w:r w:rsidRPr="008663ED">
        <w:rPr>
          <w:color w:val="434867"/>
        </w:rPr>
        <w:t xml:space="preserve"> </w:t>
      </w:r>
      <w:r>
        <w:rPr>
          <w:color w:val="434867"/>
        </w:rPr>
        <w:t>must</w:t>
      </w:r>
      <w:r w:rsidRPr="008663ED">
        <w:rPr>
          <w:color w:val="434867"/>
        </w:rPr>
        <w:t xml:space="preserve"> </w:t>
      </w:r>
      <w:r>
        <w:rPr>
          <w:color w:val="434867"/>
        </w:rPr>
        <w:t>maintain</w:t>
      </w:r>
      <w:r w:rsidRPr="008663ED">
        <w:rPr>
          <w:color w:val="434867"/>
        </w:rPr>
        <w:t xml:space="preserve"> </w:t>
      </w:r>
      <w:r>
        <w:rPr>
          <w:color w:val="434867"/>
        </w:rPr>
        <w:t>their</w:t>
      </w:r>
      <w:r w:rsidRPr="008663ED">
        <w:rPr>
          <w:color w:val="434867"/>
        </w:rPr>
        <w:t xml:space="preserve"> </w:t>
      </w:r>
      <w:r>
        <w:rPr>
          <w:color w:val="434867"/>
        </w:rPr>
        <w:t>responsibility</w:t>
      </w:r>
      <w:r w:rsidRPr="008663ED">
        <w:rPr>
          <w:color w:val="434867"/>
        </w:rPr>
        <w:t xml:space="preserve"> </w:t>
      </w:r>
      <w:r>
        <w:rPr>
          <w:color w:val="434867"/>
        </w:rPr>
        <w:t>to</w:t>
      </w:r>
      <w:r w:rsidRPr="008663ED">
        <w:rPr>
          <w:color w:val="434867"/>
        </w:rPr>
        <w:t xml:space="preserve"> </w:t>
      </w:r>
      <w:r>
        <w:rPr>
          <w:color w:val="434867"/>
        </w:rPr>
        <w:t>ensure</w:t>
      </w:r>
      <w:r w:rsidRPr="008663ED">
        <w:rPr>
          <w:color w:val="434867"/>
        </w:rPr>
        <w:t xml:space="preserve"> </w:t>
      </w:r>
      <w:r>
        <w:rPr>
          <w:color w:val="434867"/>
        </w:rPr>
        <w:t>that</w:t>
      </w:r>
      <w:r w:rsidRPr="008663ED">
        <w:rPr>
          <w:color w:val="434867"/>
        </w:rPr>
        <w:t xml:space="preserve"> </w:t>
      </w:r>
      <w:r>
        <w:rPr>
          <w:color w:val="434867"/>
        </w:rPr>
        <w:t>all</w:t>
      </w:r>
      <w:r w:rsidRPr="008663ED">
        <w:rPr>
          <w:color w:val="434867"/>
        </w:rPr>
        <w:t xml:space="preserve"> </w:t>
      </w:r>
      <w:r>
        <w:rPr>
          <w:color w:val="434867"/>
        </w:rPr>
        <w:t>staff</w:t>
      </w:r>
      <w:r w:rsidRPr="008663ED">
        <w:rPr>
          <w:color w:val="434867"/>
        </w:rPr>
        <w:t xml:space="preserve"> </w:t>
      </w:r>
      <w:r>
        <w:rPr>
          <w:color w:val="434867"/>
        </w:rPr>
        <w:t>meet</w:t>
      </w:r>
      <w:r w:rsidRPr="008663ED">
        <w:rPr>
          <w:color w:val="434867"/>
        </w:rPr>
        <w:t xml:space="preserve"> the</w:t>
      </w:r>
      <w:r w:rsidR="00EA784D" w:rsidRPr="008663ED">
        <w:rPr>
          <w:color w:val="434867"/>
        </w:rPr>
        <w:t xml:space="preserve"> </w:t>
      </w:r>
      <w:r w:rsidR="009E5BA1">
        <w:rPr>
          <w:color w:val="434867"/>
        </w:rPr>
        <w:t>Minimum mandatory training requirements as detailed in the My Aged Care Workforce Learning Strategy 2024 (or any subsequent versions)</w:t>
      </w:r>
      <w:r w:rsidRPr="008663ED">
        <w:rPr>
          <w:color w:val="434867"/>
        </w:rPr>
        <w:t xml:space="preserve"> </w:t>
      </w:r>
      <w:r>
        <w:rPr>
          <w:color w:val="434867"/>
        </w:rPr>
        <w:t>and</w:t>
      </w:r>
      <w:r w:rsidRPr="008663ED">
        <w:rPr>
          <w:color w:val="434867"/>
        </w:rPr>
        <w:t xml:space="preserve"> </w:t>
      </w:r>
      <w:r>
        <w:rPr>
          <w:color w:val="434867"/>
        </w:rPr>
        <w:t>support</w:t>
      </w:r>
      <w:r w:rsidRPr="008663ED">
        <w:rPr>
          <w:color w:val="434867"/>
        </w:rPr>
        <w:t xml:space="preserve"> </w:t>
      </w:r>
      <w:r>
        <w:rPr>
          <w:color w:val="434867"/>
        </w:rPr>
        <w:t>other</w:t>
      </w:r>
      <w:r w:rsidRPr="008663ED">
        <w:rPr>
          <w:color w:val="434867"/>
        </w:rPr>
        <w:t xml:space="preserve"> </w:t>
      </w:r>
      <w:r>
        <w:rPr>
          <w:color w:val="434867"/>
        </w:rPr>
        <w:t>training</w:t>
      </w:r>
      <w:r w:rsidRPr="008663ED">
        <w:rPr>
          <w:color w:val="434867"/>
        </w:rPr>
        <w:t xml:space="preserve"> </w:t>
      </w:r>
      <w:r>
        <w:rPr>
          <w:color w:val="434867"/>
        </w:rPr>
        <w:t>necessary</w:t>
      </w:r>
      <w:r w:rsidRPr="008663ED">
        <w:rPr>
          <w:color w:val="434867"/>
        </w:rPr>
        <w:t xml:space="preserve"> </w:t>
      </w:r>
      <w:r>
        <w:rPr>
          <w:color w:val="434867"/>
        </w:rPr>
        <w:t>to</w:t>
      </w:r>
      <w:r w:rsidRPr="008663ED">
        <w:rPr>
          <w:color w:val="434867"/>
        </w:rPr>
        <w:t xml:space="preserve"> </w:t>
      </w:r>
      <w:r>
        <w:rPr>
          <w:color w:val="434867"/>
        </w:rPr>
        <w:t>improve assessors’ ‘human’ skills in terms of communication and empathy.</w:t>
      </w:r>
    </w:p>
    <w:p w14:paraId="1EB366CD" w14:textId="1E4377AA" w:rsidR="00FA2B11" w:rsidRDefault="00CE193E">
      <w:pPr>
        <w:pStyle w:val="BodyText"/>
        <w:spacing w:before="119" w:line="276" w:lineRule="auto"/>
        <w:ind w:right="700"/>
      </w:pPr>
      <w:r>
        <w:rPr>
          <w:color w:val="434867"/>
        </w:rPr>
        <w:t>Management</w:t>
      </w:r>
      <w:r>
        <w:rPr>
          <w:color w:val="434867"/>
          <w:spacing w:val="-4"/>
        </w:rPr>
        <w:t xml:space="preserve"> </w:t>
      </w:r>
      <w:r>
        <w:rPr>
          <w:color w:val="434867"/>
        </w:rPr>
        <w:t>should</w:t>
      </w:r>
      <w:r>
        <w:rPr>
          <w:color w:val="434867"/>
          <w:spacing w:val="-3"/>
        </w:rPr>
        <w:t xml:space="preserve"> </w:t>
      </w:r>
      <w:r>
        <w:rPr>
          <w:color w:val="434867"/>
        </w:rPr>
        <w:t>recruit</w:t>
      </w:r>
      <w:r>
        <w:rPr>
          <w:color w:val="434867"/>
          <w:spacing w:val="-1"/>
        </w:rPr>
        <w:t xml:space="preserve"> </w:t>
      </w:r>
      <w:r>
        <w:rPr>
          <w:color w:val="434867"/>
        </w:rPr>
        <w:t>appropriately</w:t>
      </w:r>
      <w:r>
        <w:rPr>
          <w:color w:val="434867"/>
          <w:spacing w:val="-2"/>
        </w:rPr>
        <w:t xml:space="preserve"> </w:t>
      </w:r>
      <w:r w:rsidR="00F60FF5">
        <w:rPr>
          <w:color w:val="434867"/>
          <w:spacing w:val="-2"/>
        </w:rPr>
        <w:t xml:space="preserve">qualified and </w:t>
      </w:r>
      <w:r>
        <w:rPr>
          <w:color w:val="434867"/>
        </w:rPr>
        <w:t>skilled</w:t>
      </w:r>
      <w:r>
        <w:rPr>
          <w:color w:val="434867"/>
          <w:spacing w:val="-3"/>
        </w:rPr>
        <w:t xml:space="preserve"> </w:t>
      </w:r>
      <w:r>
        <w:rPr>
          <w:color w:val="434867"/>
        </w:rPr>
        <w:t>staff</w:t>
      </w:r>
      <w:r>
        <w:rPr>
          <w:color w:val="434867"/>
          <w:spacing w:val="-1"/>
        </w:rPr>
        <w:t xml:space="preserve"> </w:t>
      </w:r>
      <w:r>
        <w:rPr>
          <w:color w:val="434867"/>
        </w:rPr>
        <w:t>with</w:t>
      </w:r>
      <w:r>
        <w:rPr>
          <w:color w:val="434867"/>
          <w:spacing w:val="-5"/>
        </w:rPr>
        <w:t xml:space="preserve"> </w:t>
      </w:r>
      <w:r>
        <w:rPr>
          <w:color w:val="434867"/>
        </w:rPr>
        <w:t>demonstrated</w:t>
      </w:r>
      <w:r>
        <w:rPr>
          <w:color w:val="434867"/>
          <w:spacing w:val="-5"/>
        </w:rPr>
        <w:t xml:space="preserve"> </w:t>
      </w:r>
      <w:r>
        <w:rPr>
          <w:color w:val="434867"/>
        </w:rPr>
        <w:t>capacity</w:t>
      </w:r>
      <w:r>
        <w:rPr>
          <w:color w:val="434867"/>
          <w:spacing w:val="-5"/>
        </w:rPr>
        <w:t xml:space="preserve"> </w:t>
      </w:r>
      <w:r>
        <w:rPr>
          <w:color w:val="434867"/>
        </w:rPr>
        <w:t>to</w:t>
      </w:r>
      <w:r>
        <w:rPr>
          <w:color w:val="434867"/>
          <w:spacing w:val="-3"/>
        </w:rPr>
        <w:t xml:space="preserve"> </w:t>
      </w:r>
      <w:r>
        <w:rPr>
          <w:color w:val="434867"/>
        </w:rPr>
        <w:t xml:space="preserve">achieve the </w:t>
      </w:r>
      <w:r w:rsidR="00F144C7">
        <w:rPr>
          <w:color w:val="434867"/>
        </w:rPr>
        <w:t>four</w:t>
      </w:r>
      <w:r w:rsidR="00F60FF5">
        <w:rPr>
          <w:color w:val="434867"/>
        </w:rPr>
        <w:t xml:space="preserve"> </w:t>
      </w:r>
      <w:r>
        <w:rPr>
          <w:color w:val="434867"/>
        </w:rPr>
        <w:t>quality goals. All personnel should be trained in risk identification and management to achieve a safe workplace. Assessors need to be confident they are protected from risks posed by challenging situations and have access to advice and support for dealing with complex clients.</w:t>
      </w:r>
    </w:p>
    <w:p w14:paraId="637B931F" w14:textId="1C687795" w:rsidR="00FA2B11" w:rsidRDefault="00CE193E">
      <w:pPr>
        <w:pStyle w:val="BodyText"/>
        <w:spacing w:before="122" w:line="276" w:lineRule="auto"/>
        <w:ind w:right="642"/>
      </w:pPr>
      <w:r>
        <w:rPr>
          <w:b/>
          <w:color w:val="434867"/>
        </w:rPr>
        <w:t xml:space="preserve">PILLARS: </w:t>
      </w:r>
      <w:r>
        <w:rPr>
          <w:color w:val="434867"/>
        </w:rPr>
        <w:t xml:space="preserve">Organisational structures and processes that enable personnel to meet the </w:t>
      </w:r>
      <w:r w:rsidR="00BD2A0D">
        <w:rPr>
          <w:color w:val="434867"/>
        </w:rPr>
        <w:t>four</w:t>
      </w:r>
      <w:r w:rsidR="00020AD9">
        <w:rPr>
          <w:color w:val="434867"/>
        </w:rPr>
        <w:t xml:space="preserve"> </w:t>
      </w:r>
      <w:r>
        <w:rPr>
          <w:color w:val="434867"/>
        </w:rPr>
        <w:t>quality</w:t>
      </w:r>
      <w:r>
        <w:rPr>
          <w:color w:val="434867"/>
          <w:spacing w:val="-2"/>
        </w:rPr>
        <w:t xml:space="preserve"> </w:t>
      </w:r>
      <w:r>
        <w:rPr>
          <w:color w:val="434867"/>
        </w:rPr>
        <w:t>goals,</w:t>
      </w:r>
      <w:r>
        <w:rPr>
          <w:color w:val="434867"/>
          <w:spacing w:val="-1"/>
        </w:rPr>
        <w:t xml:space="preserve"> </w:t>
      </w:r>
      <w:r>
        <w:rPr>
          <w:color w:val="434867"/>
        </w:rPr>
        <w:t>provide</w:t>
      </w:r>
      <w:r>
        <w:rPr>
          <w:color w:val="434867"/>
          <w:spacing w:val="-3"/>
        </w:rPr>
        <w:t xml:space="preserve"> </w:t>
      </w:r>
      <w:r>
        <w:rPr>
          <w:color w:val="434867"/>
        </w:rPr>
        <w:t>high</w:t>
      </w:r>
      <w:r>
        <w:rPr>
          <w:color w:val="434867"/>
          <w:spacing w:val="-3"/>
        </w:rPr>
        <w:t xml:space="preserve"> </w:t>
      </w:r>
      <w:r>
        <w:rPr>
          <w:color w:val="434867"/>
        </w:rPr>
        <w:t>quality</w:t>
      </w:r>
      <w:r>
        <w:rPr>
          <w:color w:val="434867"/>
          <w:spacing w:val="-2"/>
        </w:rPr>
        <w:t xml:space="preserve"> </w:t>
      </w:r>
      <w:r>
        <w:rPr>
          <w:color w:val="434867"/>
        </w:rPr>
        <w:t>experiences</w:t>
      </w:r>
      <w:r>
        <w:rPr>
          <w:color w:val="434867"/>
          <w:spacing w:val="-5"/>
        </w:rPr>
        <w:t xml:space="preserve"> </w:t>
      </w:r>
      <w:r>
        <w:rPr>
          <w:color w:val="434867"/>
        </w:rPr>
        <w:t>for</w:t>
      </w:r>
      <w:r>
        <w:rPr>
          <w:color w:val="434867"/>
          <w:spacing w:val="-5"/>
        </w:rPr>
        <w:t xml:space="preserve"> </w:t>
      </w:r>
      <w:r w:rsidR="00C12FDD">
        <w:rPr>
          <w:color w:val="434867"/>
        </w:rPr>
        <w:t>the older person</w:t>
      </w:r>
      <w:r w:rsidR="00C12FDD">
        <w:rPr>
          <w:color w:val="434867"/>
          <w:spacing w:val="-2"/>
        </w:rPr>
        <w:t xml:space="preserve"> </w:t>
      </w:r>
      <w:r>
        <w:rPr>
          <w:color w:val="434867"/>
        </w:rPr>
        <w:t>and</w:t>
      </w:r>
      <w:r>
        <w:rPr>
          <w:color w:val="434867"/>
          <w:spacing w:val="-5"/>
        </w:rPr>
        <w:t xml:space="preserve"> </w:t>
      </w:r>
      <w:r>
        <w:rPr>
          <w:color w:val="434867"/>
        </w:rPr>
        <w:t>track</w:t>
      </w:r>
      <w:r>
        <w:rPr>
          <w:color w:val="434867"/>
          <w:spacing w:val="-2"/>
        </w:rPr>
        <w:t xml:space="preserve"> </w:t>
      </w:r>
      <w:r>
        <w:rPr>
          <w:color w:val="434867"/>
        </w:rPr>
        <w:t>and</w:t>
      </w:r>
      <w:r>
        <w:rPr>
          <w:color w:val="434867"/>
          <w:spacing w:val="-5"/>
        </w:rPr>
        <w:t xml:space="preserve"> </w:t>
      </w:r>
      <w:r>
        <w:rPr>
          <w:color w:val="434867"/>
        </w:rPr>
        <w:t>improve</w:t>
      </w:r>
      <w:r>
        <w:rPr>
          <w:color w:val="434867"/>
          <w:spacing w:val="-3"/>
        </w:rPr>
        <w:t xml:space="preserve"> </w:t>
      </w:r>
      <w:r>
        <w:rPr>
          <w:color w:val="434867"/>
        </w:rPr>
        <w:t xml:space="preserve">performance are </w:t>
      </w:r>
      <w:r>
        <w:rPr>
          <w:b/>
          <w:color w:val="434867"/>
        </w:rPr>
        <w:t>PILLARS</w:t>
      </w:r>
      <w:r>
        <w:rPr>
          <w:color w:val="434867"/>
        </w:rPr>
        <w:t xml:space="preserve">. Management should lead implementation of the </w:t>
      </w:r>
      <w:r w:rsidR="00FC1FF4">
        <w:rPr>
          <w:color w:val="434867"/>
        </w:rPr>
        <w:t>F</w:t>
      </w:r>
      <w:r>
        <w:rPr>
          <w:color w:val="434867"/>
        </w:rPr>
        <w:t xml:space="preserve">ramework and have strong governance systems in place necessary to achieve the </w:t>
      </w:r>
      <w:r w:rsidR="00BD2A0D">
        <w:rPr>
          <w:color w:val="434867"/>
        </w:rPr>
        <w:t>four</w:t>
      </w:r>
      <w:r w:rsidR="00020AD9">
        <w:rPr>
          <w:color w:val="434867"/>
        </w:rPr>
        <w:t xml:space="preserve"> </w:t>
      </w:r>
      <w:r>
        <w:rPr>
          <w:color w:val="434867"/>
        </w:rPr>
        <w:t>quality goals.</w:t>
      </w:r>
    </w:p>
    <w:p w14:paraId="16C80580" w14:textId="708EB87A" w:rsidR="00FA2B11" w:rsidRDefault="00CE193E">
      <w:pPr>
        <w:pStyle w:val="BodyText"/>
        <w:spacing w:before="118" w:line="276" w:lineRule="auto"/>
        <w:ind w:right="642"/>
      </w:pPr>
      <w:r>
        <w:rPr>
          <w:color w:val="434867"/>
        </w:rPr>
        <w:t>Management should communicate the shared goal of achieving and maintaining a high- quality</w:t>
      </w:r>
      <w:r>
        <w:rPr>
          <w:color w:val="434867"/>
          <w:spacing w:val="-1"/>
        </w:rPr>
        <w:t xml:space="preserve"> </w:t>
      </w:r>
      <w:r>
        <w:rPr>
          <w:color w:val="434867"/>
        </w:rPr>
        <w:t>experience</w:t>
      </w:r>
      <w:r>
        <w:rPr>
          <w:color w:val="434867"/>
          <w:spacing w:val="-4"/>
        </w:rPr>
        <w:t xml:space="preserve"> </w:t>
      </w:r>
      <w:r>
        <w:rPr>
          <w:color w:val="434867"/>
        </w:rPr>
        <w:t>for every</w:t>
      </w:r>
      <w:r>
        <w:rPr>
          <w:color w:val="434867"/>
          <w:spacing w:val="-1"/>
        </w:rPr>
        <w:t xml:space="preserve"> </w:t>
      </w:r>
      <w:r w:rsidR="00C12FDD">
        <w:rPr>
          <w:color w:val="434867"/>
        </w:rPr>
        <w:t>older person</w:t>
      </w:r>
      <w:r w:rsidR="00C12FDD">
        <w:rPr>
          <w:color w:val="434867"/>
          <w:spacing w:val="-2"/>
        </w:rPr>
        <w:t xml:space="preserve"> </w:t>
      </w:r>
      <w:r>
        <w:rPr>
          <w:color w:val="434867"/>
        </w:rPr>
        <w:t>and</w:t>
      </w:r>
      <w:r>
        <w:rPr>
          <w:color w:val="434867"/>
          <w:spacing w:val="-2"/>
        </w:rPr>
        <w:t xml:space="preserve"> </w:t>
      </w:r>
      <w:r>
        <w:rPr>
          <w:color w:val="434867"/>
        </w:rPr>
        <w:t>value</w:t>
      </w:r>
      <w:r>
        <w:rPr>
          <w:color w:val="434867"/>
          <w:spacing w:val="-4"/>
        </w:rPr>
        <w:t xml:space="preserve"> </w:t>
      </w:r>
      <w:r>
        <w:rPr>
          <w:color w:val="434867"/>
        </w:rPr>
        <w:t>the</w:t>
      </w:r>
      <w:r>
        <w:rPr>
          <w:color w:val="434867"/>
          <w:spacing w:val="-4"/>
        </w:rPr>
        <w:t xml:space="preserve"> </w:t>
      </w:r>
      <w:r>
        <w:rPr>
          <w:color w:val="434867"/>
        </w:rPr>
        <w:t>resources</w:t>
      </w:r>
      <w:r>
        <w:rPr>
          <w:color w:val="434867"/>
          <w:spacing w:val="-4"/>
        </w:rPr>
        <w:t xml:space="preserve"> </w:t>
      </w:r>
      <w:r>
        <w:rPr>
          <w:color w:val="434867"/>
        </w:rPr>
        <w:t>and</w:t>
      </w:r>
      <w:r>
        <w:rPr>
          <w:color w:val="434867"/>
          <w:spacing w:val="-4"/>
        </w:rPr>
        <w:t xml:space="preserve"> </w:t>
      </w:r>
      <w:r>
        <w:rPr>
          <w:color w:val="434867"/>
        </w:rPr>
        <w:t>time</w:t>
      </w:r>
      <w:r>
        <w:rPr>
          <w:color w:val="434867"/>
          <w:spacing w:val="-4"/>
        </w:rPr>
        <w:t xml:space="preserve"> </w:t>
      </w:r>
      <w:r>
        <w:rPr>
          <w:color w:val="434867"/>
        </w:rPr>
        <w:t>required. There</w:t>
      </w:r>
      <w:r>
        <w:rPr>
          <w:color w:val="434867"/>
          <w:spacing w:val="-4"/>
        </w:rPr>
        <w:t xml:space="preserve"> </w:t>
      </w:r>
      <w:r>
        <w:rPr>
          <w:color w:val="434867"/>
        </w:rPr>
        <w:t>must</w:t>
      </w:r>
      <w:r>
        <w:rPr>
          <w:color w:val="434867"/>
          <w:spacing w:val="-2"/>
        </w:rPr>
        <w:t xml:space="preserve"> </w:t>
      </w:r>
      <w:r>
        <w:rPr>
          <w:color w:val="434867"/>
        </w:rPr>
        <w:t xml:space="preserve">be a shared understanding that the delivery of a high-quality assessment experience may require additional time, as assessors enhance current practices in preparing, attending and following up on an assessment. Sufficient resourcing is important for data collection or analysis of </w:t>
      </w:r>
      <w:r w:rsidR="00C12FDD">
        <w:rPr>
          <w:color w:val="434867"/>
        </w:rPr>
        <w:t xml:space="preserve">the older persons </w:t>
      </w:r>
      <w:r>
        <w:rPr>
          <w:color w:val="434867"/>
        </w:rPr>
        <w:t>and carer feedback, and to identify and respond to issues and measure quality.</w:t>
      </w:r>
    </w:p>
    <w:p w14:paraId="1287AEEF" w14:textId="42A245A4" w:rsidR="00FA2B11" w:rsidRDefault="00CE193E">
      <w:pPr>
        <w:pStyle w:val="BodyText"/>
        <w:spacing w:before="121" w:line="276" w:lineRule="auto"/>
        <w:ind w:right="700"/>
      </w:pPr>
      <w:r>
        <w:rPr>
          <w:color w:val="434867"/>
        </w:rPr>
        <w:t>Both assessors and administrative staff should have appropriate, reliable technology to support effective service delivery and maintain accurate records. Most importantly, organisational</w:t>
      </w:r>
      <w:r>
        <w:rPr>
          <w:color w:val="434867"/>
          <w:spacing w:val="-3"/>
        </w:rPr>
        <w:t xml:space="preserve"> </w:t>
      </w:r>
      <w:r>
        <w:rPr>
          <w:color w:val="434867"/>
        </w:rPr>
        <w:t>structures</w:t>
      </w:r>
      <w:r>
        <w:rPr>
          <w:color w:val="434867"/>
          <w:spacing w:val="-5"/>
        </w:rPr>
        <w:t xml:space="preserve"> </w:t>
      </w:r>
      <w:r>
        <w:rPr>
          <w:color w:val="434867"/>
        </w:rPr>
        <w:t>need</w:t>
      </w:r>
      <w:r>
        <w:rPr>
          <w:color w:val="434867"/>
          <w:spacing w:val="-5"/>
        </w:rPr>
        <w:t xml:space="preserve"> </w:t>
      </w:r>
      <w:r>
        <w:rPr>
          <w:color w:val="434867"/>
        </w:rPr>
        <w:t>to</w:t>
      </w:r>
      <w:r>
        <w:rPr>
          <w:color w:val="434867"/>
          <w:spacing w:val="-3"/>
        </w:rPr>
        <w:t xml:space="preserve"> </w:t>
      </w:r>
      <w:r>
        <w:rPr>
          <w:color w:val="434867"/>
        </w:rPr>
        <w:t>support</w:t>
      </w:r>
      <w:r>
        <w:rPr>
          <w:color w:val="434867"/>
          <w:spacing w:val="-3"/>
        </w:rPr>
        <w:t xml:space="preserve"> </w:t>
      </w:r>
      <w:r>
        <w:rPr>
          <w:color w:val="434867"/>
        </w:rPr>
        <w:t>feedback</w:t>
      </w:r>
      <w:r>
        <w:rPr>
          <w:color w:val="434867"/>
          <w:spacing w:val="-2"/>
        </w:rPr>
        <w:t xml:space="preserve"> </w:t>
      </w:r>
      <w:r>
        <w:rPr>
          <w:color w:val="434867"/>
        </w:rPr>
        <w:t>on</w:t>
      </w:r>
      <w:r>
        <w:rPr>
          <w:color w:val="434867"/>
          <w:spacing w:val="-3"/>
        </w:rPr>
        <w:t xml:space="preserve"> </w:t>
      </w:r>
      <w:r>
        <w:rPr>
          <w:color w:val="434867"/>
        </w:rPr>
        <w:t>progress</w:t>
      </w:r>
      <w:r>
        <w:rPr>
          <w:color w:val="434867"/>
          <w:spacing w:val="-2"/>
        </w:rPr>
        <w:t xml:space="preserve"> </w:t>
      </w:r>
      <w:r>
        <w:rPr>
          <w:color w:val="434867"/>
        </w:rPr>
        <w:t>with</w:t>
      </w:r>
      <w:r>
        <w:rPr>
          <w:color w:val="434867"/>
          <w:spacing w:val="-5"/>
        </w:rPr>
        <w:t xml:space="preserve"> </w:t>
      </w:r>
      <w:r>
        <w:rPr>
          <w:color w:val="434867"/>
        </w:rPr>
        <w:t>achieving</w:t>
      </w:r>
      <w:r>
        <w:rPr>
          <w:color w:val="434867"/>
          <w:spacing w:val="-3"/>
        </w:rPr>
        <w:t xml:space="preserve"> </w:t>
      </w:r>
      <w:r w:rsidR="00612205">
        <w:rPr>
          <w:color w:val="434867"/>
          <w:spacing w:val="-3"/>
        </w:rPr>
        <w:t xml:space="preserve">and delivering </w:t>
      </w:r>
      <w:r>
        <w:rPr>
          <w:color w:val="434867"/>
        </w:rPr>
        <w:t>high</w:t>
      </w:r>
      <w:r>
        <w:rPr>
          <w:color w:val="434867"/>
          <w:spacing w:val="-3"/>
        </w:rPr>
        <w:t xml:space="preserve"> </w:t>
      </w:r>
      <w:r>
        <w:rPr>
          <w:color w:val="434867"/>
        </w:rPr>
        <w:t xml:space="preserve">quality </w:t>
      </w:r>
      <w:r w:rsidR="00612205">
        <w:rPr>
          <w:color w:val="434867"/>
        </w:rPr>
        <w:t xml:space="preserve">assessments </w:t>
      </w:r>
      <w:r>
        <w:rPr>
          <w:color w:val="434867"/>
        </w:rPr>
        <w:t>and use this to inform their professional development.</w:t>
      </w:r>
    </w:p>
    <w:p w14:paraId="7A4EB979" w14:textId="7468F44A" w:rsidR="00EA784D" w:rsidRDefault="00CE193E">
      <w:pPr>
        <w:pStyle w:val="BodyText"/>
        <w:spacing w:line="276" w:lineRule="auto"/>
        <w:ind w:right="700"/>
        <w:rPr>
          <w:color w:val="434867"/>
        </w:rPr>
      </w:pPr>
      <w:r>
        <w:rPr>
          <w:color w:val="434867"/>
        </w:rPr>
        <w:t>Assessors should assess their own performance before, during and after an assessment using</w:t>
      </w:r>
      <w:r>
        <w:rPr>
          <w:color w:val="434867"/>
          <w:spacing w:val="-2"/>
        </w:rPr>
        <w:t xml:space="preserve"> </w:t>
      </w:r>
      <w:r>
        <w:rPr>
          <w:color w:val="434867"/>
        </w:rPr>
        <w:t>a</w:t>
      </w:r>
      <w:r>
        <w:rPr>
          <w:color w:val="434867"/>
          <w:spacing w:val="-2"/>
        </w:rPr>
        <w:t xml:space="preserve"> </w:t>
      </w:r>
      <w:r w:rsidR="00D06446">
        <w:rPr>
          <w:color w:val="434867"/>
        </w:rPr>
        <w:t>three</w:t>
      </w:r>
      <w:r>
        <w:rPr>
          <w:color w:val="434867"/>
        </w:rPr>
        <w:t>-tiered</w:t>
      </w:r>
      <w:r>
        <w:rPr>
          <w:color w:val="434867"/>
          <w:spacing w:val="-4"/>
        </w:rPr>
        <w:t xml:space="preserve"> </w:t>
      </w:r>
      <w:r>
        <w:rPr>
          <w:color w:val="434867"/>
        </w:rPr>
        <w:t>approach</w:t>
      </w:r>
      <w:r>
        <w:rPr>
          <w:color w:val="434867"/>
          <w:spacing w:val="-2"/>
        </w:rPr>
        <w:t xml:space="preserve"> </w:t>
      </w:r>
      <w:r>
        <w:rPr>
          <w:color w:val="434867"/>
        </w:rPr>
        <w:t>to</w:t>
      </w:r>
      <w:r>
        <w:rPr>
          <w:color w:val="434867"/>
          <w:spacing w:val="-4"/>
        </w:rPr>
        <w:t xml:space="preserve"> </w:t>
      </w:r>
      <w:r>
        <w:rPr>
          <w:color w:val="434867"/>
        </w:rPr>
        <w:t>quality</w:t>
      </w:r>
      <w:r>
        <w:rPr>
          <w:color w:val="434867"/>
          <w:spacing w:val="-4"/>
        </w:rPr>
        <w:t xml:space="preserve"> </w:t>
      </w:r>
      <w:r>
        <w:rPr>
          <w:color w:val="434867"/>
        </w:rPr>
        <w:t>management. This</w:t>
      </w:r>
      <w:r>
        <w:rPr>
          <w:color w:val="434867"/>
          <w:spacing w:val="-4"/>
        </w:rPr>
        <w:t xml:space="preserve"> </w:t>
      </w:r>
      <w:r>
        <w:rPr>
          <w:color w:val="434867"/>
        </w:rPr>
        <w:t>should</w:t>
      </w:r>
      <w:r>
        <w:rPr>
          <w:color w:val="434867"/>
          <w:spacing w:val="-2"/>
        </w:rPr>
        <w:t xml:space="preserve"> </w:t>
      </w:r>
      <w:r>
        <w:rPr>
          <w:color w:val="434867"/>
        </w:rPr>
        <w:t>include</w:t>
      </w:r>
      <w:r>
        <w:rPr>
          <w:color w:val="434867"/>
          <w:spacing w:val="-2"/>
        </w:rPr>
        <w:t xml:space="preserve"> </w:t>
      </w:r>
      <w:r>
        <w:rPr>
          <w:color w:val="434867"/>
        </w:rPr>
        <w:t>measuring</w:t>
      </w:r>
      <w:r>
        <w:rPr>
          <w:color w:val="434867"/>
          <w:spacing w:val="-2"/>
        </w:rPr>
        <w:t xml:space="preserve"> </w:t>
      </w:r>
      <w:r>
        <w:rPr>
          <w:color w:val="434867"/>
        </w:rPr>
        <w:t>how</w:t>
      </w:r>
      <w:r>
        <w:rPr>
          <w:color w:val="434867"/>
          <w:spacing w:val="-2"/>
        </w:rPr>
        <w:t xml:space="preserve"> </w:t>
      </w:r>
      <w:r w:rsidR="00DF073B">
        <w:rPr>
          <w:color w:val="434867"/>
        </w:rPr>
        <w:t xml:space="preserve">the older person </w:t>
      </w:r>
      <w:r>
        <w:rPr>
          <w:color w:val="434867"/>
        </w:rPr>
        <w:t xml:space="preserve">experience can be improved. To achieve the delivery of quality assessment services, assessment organisations are required to comply with the guidance in the </w:t>
      </w:r>
      <w:hyperlink r:id="rId17">
        <w:r>
          <w:rPr>
            <w:i/>
            <w:color w:val="0000FF"/>
            <w:u w:val="single" w:color="0000FF"/>
          </w:rPr>
          <w:t>My Aged Care</w:t>
        </w:r>
      </w:hyperlink>
      <w:r>
        <w:rPr>
          <w:i/>
          <w:color w:val="0000FF"/>
        </w:rPr>
        <w:t xml:space="preserve"> </w:t>
      </w:r>
      <w:hyperlink r:id="rId18">
        <w:r>
          <w:rPr>
            <w:i/>
            <w:color w:val="0000FF"/>
            <w:u w:val="single" w:color="0000FF"/>
          </w:rPr>
          <w:t>Assessment Manual</w:t>
        </w:r>
        <w:r>
          <w:rPr>
            <w:i/>
            <w:color w:val="0000FF"/>
            <w:spacing w:val="-4"/>
            <w:u w:val="single" w:color="0000FF"/>
          </w:rPr>
          <w:t xml:space="preserve"> </w:t>
        </w:r>
        <w:r>
          <w:rPr>
            <w:i/>
            <w:color w:val="0000FF"/>
            <w:u w:val="single" w:color="0000FF"/>
          </w:rPr>
          <w:t>(the</w:t>
        </w:r>
        <w:r>
          <w:rPr>
            <w:i/>
            <w:color w:val="0000FF"/>
            <w:spacing w:val="-4"/>
            <w:u w:val="single" w:color="0000FF"/>
          </w:rPr>
          <w:t xml:space="preserve"> </w:t>
        </w:r>
        <w:r w:rsidR="00F672DB">
          <w:rPr>
            <w:i/>
            <w:color w:val="0000FF"/>
            <w:spacing w:val="-4"/>
            <w:u w:val="single" w:color="0000FF"/>
          </w:rPr>
          <w:t xml:space="preserve">Assessment </w:t>
        </w:r>
        <w:r>
          <w:rPr>
            <w:i/>
            <w:color w:val="0000FF"/>
            <w:u w:val="single" w:color="0000FF"/>
          </w:rPr>
          <w:t>Manual)</w:t>
        </w:r>
      </w:hyperlink>
      <w:r>
        <w:rPr>
          <w:i/>
          <w:color w:val="0000FF"/>
        </w:rPr>
        <w:t xml:space="preserve"> </w:t>
      </w:r>
      <w:r>
        <w:rPr>
          <w:color w:val="434867"/>
        </w:rPr>
        <w:t>and</w:t>
      </w:r>
      <w:r>
        <w:rPr>
          <w:color w:val="434867"/>
          <w:spacing w:val="-2"/>
        </w:rPr>
        <w:t xml:space="preserve"> </w:t>
      </w:r>
      <w:r>
        <w:rPr>
          <w:color w:val="434867"/>
        </w:rPr>
        <w:t>use</w:t>
      </w:r>
      <w:r>
        <w:rPr>
          <w:color w:val="434867"/>
          <w:spacing w:val="-4"/>
        </w:rPr>
        <w:t xml:space="preserve"> </w:t>
      </w:r>
      <w:r w:rsidR="00B30C46">
        <w:rPr>
          <w:color w:val="434867"/>
          <w:spacing w:val="-4"/>
        </w:rPr>
        <w:t xml:space="preserve">the guidance as set out in Section </w:t>
      </w:r>
      <w:r w:rsidR="005D3676">
        <w:rPr>
          <w:color w:val="434867"/>
          <w:spacing w:val="-4"/>
        </w:rPr>
        <w:t>5</w:t>
      </w:r>
      <w:r w:rsidR="00B30C46">
        <w:rPr>
          <w:color w:val="434867"/>
          <w:spacing w:val="-4"/>
        </w:rPr>
        <w:t xml:space="preserve"> below of </w:t>
      </w:r>
      <w:r>
        <w:rPr>
          <w:color w:val="434867"/>
        </w:rPr>
        <w:t>th</w:t>
      </w:r>
      <w:r w:rsidR="00C06E68">
        <w:rPr>
          <w:color w:val="434867"/>
        </w:rPr>
        <w:t>is</w:t>
      </w:r>
      <w:r>
        <w:rPr>
          <w:color w:val="434867"/>
          <w:spacing w:val="-1"/>
        </w:rPr>
        <w:t xml:space="preserve"> </w:t>
      </w:r>
      <w:r w:rsidR="00C06E68">
        <w:rPr>
          <w:color w:val="434867"/>
          <w:spacing w:val="-1"/>
        </w:rPr>
        <w:t xml:space="preserve">Aged Care </w:t>
      </w:r>
      <w:r>
        <w:rPr>
          <w:color w:val="434867"/>
        </w:rPr>
        <w:t>Assessment</w:t>
      </w:r>
      <w:r>
        <w:rPr>
          <w:color w:val="434867"/>
          <w:spacing w:val="-3"/>
        </w:rPr>
        <w:t xml:space="preserve"> </w:t>
      </w:r>
      <w:r>
        <w:rPr>
          <w:color w:val="434867"/>
        </w:rPr>
        <w:t>Quality</w:t>
      </w:r>
      <w:r>
        <w:rPr>
          <w:color w:val="434867"/>
          <w:spacing w:val="-1"/>
        </w:rPr>
        <w:t xml:space="preserve"> </w:t>
      </w:r>
      <w:r>
        <w:rPr>
          <w:color w:val="434867"/>
        </w:rPr>
        <w:t>Framework.</w:t>
      </w:r>
    </w:p>
    <w:p w14:paraId="73A2AED1" w14:textId="77777777" w:rsidR="00EA784D" w:rsidRDefault="00EA784D">
      <w:pPr>
        <w:rPr>
          <w:color w:val="434867"/>
        </w:rPr>
      </w:pPr>
      <w:r>
        <w:rPr>
          <w:color w:val="434867"/>
        </w:rPr>
        <w:br w:type="page"/>
      </w:r>
    </w:p>
    <w:p w14:paraId="392E4F11" w14:textId="77777777" w:rsidR="00FA2B11" w:rsidRDefault="00CE193E">
      <w:pPr>
        <w:pStyle w:val="Heading1"/>
        <w:numPr>
          <w:ilvl w:val="0"/>
          <w:numId w:val="7"/>
        </w:numPr>
        <w:tabs>
          <w:tab w:val="left" w:pos="1206"/>
        </w:tabs>
        <w:spacing w:before="120"/>
        <w:ind w:hanging="566"/>
      </w:pPr>
      <w:bookmarkStart w:id="17" w:name="4_Tiered_approach_to_managing_quality"/>
      <w:bookmarkStart w:id="18" w:name="_Toc182917885"/>
      <w:bookmarkEnd w:id="17"/>
      <w:r>
        <w:rPr>
          <w:color w:val="434867"/>
        </w:rPr>
        <w:lastRenderedPageBreak/>
        <w:t>Tiered</w:t>
      </w:r>
      <w:r>
        <w:rPr>
          <w:color w:val="434867"/>
          <w:spacing w:val="-14"/>
        </w:rPr>
        <w:t xml:space="preserve"> </w:t>
      </w:r>
      <w:r>
        <w:rPr>
          <w:color w:val="434867"/>
        </w:rPr>
        <w:t>approach</w:t>
      </w:r>
      <w:r>
        <w:rPr>
          <w:color w:val="434867"/>
          <w:spacing w:val="-14"/>
        </w:rPr>
        <w:t xml:space="preserve"> </w:t>
      </w:r>
      <w:r>
        <w:rPr>
          <w:color w:val="434867"/>
        </w:rPr>
        <w:t>to</w:t>
      </w:r>
      <w:r>
        <w:rPr>
          <w:color w:val="434867"/>
          <w:spacing w:val="-14"/>
        </w:rPr>
        <w:t xml:space="preserve"> </w:t>
      </w:r>
      <w:r>
        <w:rPr>
          <w:color w:val="434867"/>
        </w:rPr>
        <w:t>managing</w:t>
      </w:r>
      <w:r>
        <w:rPr>
          <w:color w:val="434867"/>
          <w:spacing w:val="-13"/>
        </w:rPr>
        <w:t xml:space="preserve"> </w:t>
      </w:r>
      <w:r>
        <w:rPr>
          <w:color w:val="434867"/>
          <w:spacing w:val="-2"/>
        </w:rPr>
        <w:t>quality</w:t>
      </w:r>
      <w:bookmarkEnd w:id="18"/>
    </w:p>
    <w:p w14:paraId="409C1F9C" w14:textId="3FE065F6" w:rsidR="00FA2B11" w:rsidRDefault="00CE193E">
      <w:pPr>
        <w:pStyle w:val="BodyText"/>
        <w:spacing w:before="197" w:line="276" w:lineRule="auto"/>
        <w:ind w:right="730" w:hanging="1"/>
      </w:pPr>
      <w:r>
        <w:rPr>
          <w:color w:val="434867"/>
        </w:rPr>
        <w:t>Underpinning</w:t>
      </w:r>
      <w:r>
        <w:rPr>
          <w:color w:val="434867"/>
          <w:spacing w:val="-2"/>
        </w:rPr>
        <w:t xml:space="preserve"> </w:t>
      </w:r>
      <w:r>
        <w:rPr>
          <w:color w:val="434867"/>
        </w:rPr>
        <w:t>the</w:t>
      </w:r>
      <w:r>
        <w:rPr>
          <w:color w:val="434867"/>
          <w:spacing w:val="-2"/>
        </w:rPr>
        <w:t xml:space="preserve"> </w:t>
      </w:r>
      <w:r w:rsidR="00F144C7">
        <w:rPr>
          <w:color w:val="434867"/>
        </w:rPr>
        <w:t>three</w:t>
      </w:r>
      <w:r w:rsidR="00F144C7">
        <w:rPr>
          <w:color w:val="434867"/>
          <w:spacing w:val="-3"/>
        </w:rPr>
        <w:t xml:space="preserve"> </w:t>
      </w:r>
      <w:r>
        <w:rPr>
          <w:color w:val="434867"/>
        </w:rPr>
        <w:t>elements</w:t>
      </w:r>
      <w:r>
        <w:rPr>
          <w:color w:val="434867"/>
          <w:spacing w:val="-1"/>
        </w:rPr>
        <w:t xml:space="preserve"> </w:t>
      </w:r>
      <w:r>
        <w:rPr>
          <w:color w:val="434867"/>
        </w:rPr>
        <w:t>of a</w:t>
      </w:r>
      <w:r>
        <w:rPr>
          <w:color w:val="434867"/>
          <w:spacing w:val="-4"/>
        </w:rPr>
        <w:t xml:space="preserve"> </w:t>
      </w:r>
      <w:r>
        <w:rPr>
          <w:color w:val="434867"/>
        </w:rPr>
        <w:t>high-quality</w:t>
      </w:r>
      <w:r>
        <w:rPr>
          <w:color w:val="434867"/>
          <w:spacing w:val="-3"/>
        </w:rPr>
        <w:t xml:space="preserve"> </w:t>
      </w:r>
      <w:r>
        <w:rPr>
          <w:color w:val="434867"/>
        </w:rPr>
        <w:t>assessment is</w:t>
      </w:r>
      <w:r>
        <w:rPr>
          <w:color w:val="434867"/>
          <w:spacing w:val="-1"/>
        </w:rPr>
        <w:t xml:space="preserve"> </w:t>
      </w:r>
      <w:r>
        <w:rPr>
          <w:color w:val="434867"/>
        </w:rPr>
        <w:t>a</w:t>
      </w:r>
      <w:r>
        <w:rPr>
          <w:color w:val="434867"/>
          <w:spacing w:val="-4"/>
        </w:rPr>
        <w:t xml:space="preserve"> </w:t>
      </w:r>
      <w:r>
        <w:rPr>
          <w:color w:val="434867"/>
        </w:rPr>
        <w:t>risk-based</w:t>
      </w:r>
      <w:r>
        <w:rPr>
          <w:color w:val="434867"/>
          <w:spacing w:val="-6"/>
        </w:rPr>
        <w:t xml:space="preserve"> </w:t>
      </w:r>
      <w:r>
        <w:rPr>
          <w:color w:val="434867"/>
        </w:rPr>
        <w:t>approach</w:t>
      </w:r>
      <w:r>
        <w:rPr>
          <w:color w:val="434867"/>
          <w:spacing w:val="-4"/>
        </w:rPr>
        <w:t xml:space="preserve"> </w:t>
      </w:r>
      <w:r>
        <w:rPr>
          <w:color w:val="434867"/>
        </w:rPr>
        <w:t xml:space="preserve">to quality management that follows a </w:t>
      </w:r>
      <w:r w:rsidR="00F144C7">
        <w:rPr>
          <w:color w:val="434867"/>
        </w:rPr>
        <w:t>three</w:t>
      </w:r>
      <w:r>
        <w:rPr>
          <w:color w:val="434867"/>
        </w:rPr>
        <w:t>-tiered model.</w:t>
      </w:r>
    </w:p>
    <w:p w14:paraId="01C8EC57" w14:textId="77777777" w:rsidR="00EA784D" w:rsidRDefault="00CE193E" w:rsidP="00EA784D">
      <w:pPr>
        <w:pStyle w:val="BodyText"/>
        <w:spacing w:before="119" w:line="276" w:lineRule="auto"/>
        <w:ind w:right="700"/>
        <w:rPr>
          <w:color w:val="434867"/>
        </w:rPr>
      </w:pPr>
      <w:r>
        <w:rPr>
          <w:color w:val="434867"/>
        </w:rPr>
        <w:t>At each tier the approach for ensuring quality, the tools to manage, and the parties’ responsibility varies. The level of risk and effort required to manage quality at subsequent tiers is dependent on the rigour applied in the tier before. By using the appropriate management</w:t>
      </w:r>
      <w:r>
        <w:rPr>
          <w:color w:val="434867"/>
          <w:spacing w:val="-2"/>
        </w:rPr>
        <w:t xml:space="preserve"> </w:t>
      </w:r>
      <w:r>
        <w:rPr>
          <w:color w:val="434867"/>
        </w:rPr>
        <w:t>tools,</w:t>
      </w:r>
      <w:r>
        <w:rPr>
          <w:color w:val="434867"/>
          <w:spacing w:val="-1"/>
        </w:rPr>
        <w:t xml:space="preserve"> </w:t>
      </w:r>
      <w:r>
        <w:rPr>
          <w:color w:val="434867"/>
        </w:rPr>
        <w:t>the</w:t>
      </w:r>
      <w:r>
        <w:rPr>
          <w:color w:val="434867"/>
          <w:spacing w:val="-3"/>
        </w:rPr>
        <w:t xml:space="preserve"> </w:t>
      </w:r>
      <w:r>
        <w:rPr>
          <w:color w:val="434867"/>
        </w:rPr>
        <w:t>parties</w:t>
      </w:r>
      <w:r>
        <w:rPr>
          <w:color w:val="434867"/>
          <w:spacing w:val="-3"/>
        </w:rPr>
        <w:t xml:space="preserve"> </w:t>
      </w:r>
      <w:r>
        <w:rPr>
          <w:color w:val="434867"/>
        </w:rPr>
        <w:t>responsible</w:t>
      </w:r>
      <w:r>
        <w:rPr>
          <w:color w:val="434867"/>
          <w:spacing w:val="-1"/>
        </w:rPr>
        <w:t xml:space="preserve"> </w:t>
      </w:r>
      <w:r>
        <w:rPr>
          <w:color w:val="434867"/>
        </w:rPr>
        <w:t>at each</w:t>
      </w:r>
      <w:r>
        <w:rPr>
          <w:color w:val="434867"/>
          <w:spacing w:val="-1"/>
        </w:rPr>
        <w:t xml:space="preserve"> </w:t>
      </w:r>
      <w:r>
        <w:rPr>
          <w:color w:val="434867"/>
        </w:rPr>
        <w:t>tier</w:t>
      </w:r>
      <w:r>
        <w:rPr>
          <w:color w:val="434867"/>
          <w:spacing w:val="-2"/>
        </w:rPr>
        <w:t xml:space="preserve"> </w:t>
      </w:r>
      <w:r>
        <w:rPr>
          <w:color w:val="434867"/>
        </w:rPr>
        <w:t>therefore</w:t>
      </w:r>
      <w:r>
        <w:rPr>
          <w:color w:val="434867"/>
          <w:spacing w:val="-3"/>
        </w:rPr>
        <w:t xml:space="preserve"> </w:t>
      </w:r>
      <w:r>
        <w:rPr>
          <w:color w:val="434867"/>
        </w:rPr>
        <w:t>mitigate</w:t>
      </w:r>
      <w:r>
        <w:rPr>
          <w:color w:val="434867"/>
          <w:spacing w:val="-3"/>
        </w:rPr>
        <w:t xml:space="preserve"> </w:t>
      </w:r>
      <w:r>
        <w:rPr>
          <w:color w:val="434867"/>
        </w:rPr>
        <w:t>the</w:t>
      </w:r>
      <w:r>
        <w:rPr>
          <w:color w:val="434867"/>
          <w:spacing w:val="-1"/>
        </w:rPr>
        <w:t xml:space="preserve"> </w:t>
      </w:r>
      <w:r>
        <w:rPr>
          <w:color w:val="434867"/>
        </w:rPr>
        <w:t>overall</w:t>
      </w:r>
      <w:r>
        <w:rPr>
          <w:color w:val="434867"/>
          <w:spacing w:val="-4"/>
        </w:rPr>
        <w:t xml:space="preserve"> </w:t>
      </w:r>
      <w:r>
        <w:rPr>
          <w:color w:val="434867"/>
        </w:rPr>
        <w:t>risk</w:t>
      </w:r>
      <w:r>
        <w:rPr>
          <w:color w:val="434867"/>
          <w:spacing w:val="-3"/>
        </w:rPr>
        <w:t xml:space="preserve"> </w:t>
      </w:r>
      <w:r>
        <w:rPr>
          <w:color w:val="434867"/>
        </w:rPr>
        <w:t xml:space="preserve">to quality. </w:t>
      </w:r>
      <w:r>
        <w:rPr>
          <w:i/>
          <w:color w:val="434867"/>
        </w:rPr>
        <w:t xml:space="preserve">Table 1 </w:t>
      </w:r>
      <w:r>
        <w:rPr>
          <w:color w:val="434867"/>
        </w:rPr>
        <w:t>gives an overview of the tiered approach to quality management.</w:t>
      </w:r>
    </w:p>
    <w:p w14:paraId="7D4C6A85" w14:textId="2C09748C" w:rsidR="00FA2B11" w:rsidRDefault="00CE193E" w:rsidP="00EA784D">
      <w:pPr>
        <w:pStyle w:val="BodyText"/>
        <w:spacing w:before="119" w:line="276" w:lineRule="auto"/>
        <w:ind w:right="700"/>
        <w:rPr>
          <w:b/>
          <w:sz w:val="18"/>
        </w:rPr>
      </w:pPr>
      <w:r>
        <w:rPr>
          <w:b/>
          <w:color w:val="1F487C"/>
          <w:sz w:val="18"/>
        </w:rPr>
        <w:t>Table</w:t>
      </w:r>
      <w:r>
        <w:rPr>
          <w:b/>
          <w:color w:val="1F487C"/>
          <w:spacing w:val="-4"/>
          <w:sz w:val="18"/>
        </w:rPr>
        <w:t xml:space="preserve"> </w:t>
      </w:r>
      <w:r>
        <w:rPr>
          <w:b/>
          <w:color w:val="1F487C"/>
          <w:sz w:val="18"/>
        </w:rPr>
        <w:t>1:</w:t>
      </w:r>
      <w:r>
        <w:rPr>
          <w:b/>
          <w:color w:val="1F487C"/>
          <w:spacing w:val="-2"/>
          <w:sz w:val="18"/>
        </w:rPr>
        <w:t xml:space="preserve"> </w:t>
      </w:r>
      <w:r>
        <w:rPr>
          <w:b/>
          <w:color w:val="1F487C"/>
          <w:sz w:val="18"/>
        </w:rPr>
        <w:t>Three</w:t>
      </w:r>
      <w:r>
        <w:rPr>
          <w:b/>
          <w:color w:val="1F487C"/>
          <w:spacing w:val="-3"/>
          <w:sz w:val="18"/>
        </w:rPr>
        <w:t xml:space="preserve"> </w:t>
      </w:r>
      <w:r>
        <w:rPr>
          <w:b/>
          <w:color w:val="1F487C"/>
          <w:sz w:val="18"/>
        </w:rPr>
        <w:t>tiers</w:t>
      </w:r>
      <w:r>
        <w:rPr>
          <w:b/>
          <w:color w:val="1F487C"/>
          <w:spacing w:val="-4"/>
          <w:sz w:val="18"/>
        </w:rPr>
        <w:t xml:space="preserve"> </w:t>
      </w:r>
      <w:r>
        <w:rPr>
          <w:b/>
          <w:color w:val="1F487C"/>
          <w:sz w:val="18"/>
        </w:rPr>
        <w:t>of</w:t>
      </w:r>
      <w:r>
        <w:rPr>
          <w:b/>
          <w:color w:val="1F487C"/>
          <w:spacing w:val="-1"/>
          <w:sz w:val="18"/>
        </w:rPr>
        <w:t xml:space="preserve"> </w:t>
      </w:r>
      <w:r>
        <w:rPr>
          <w:b/>
          <w:color w:val="1F487C"/>
          <w:sz w:val="18"/>
        </w:rPr>
        <w:t>assessment</w:t>
      </w:r>
      <w:r>
        <w:rPr>
          <w:b/>
          <w:color w:val="1F487C"/>
          <w:spacing w:val="-2"/>
          <w:sz w:val="18"/>
        </w:rPr>
        <w:t xml:space="preserve"> </w:t>
      </w:r>
      <w:r>
        <w:rPr>
          <w:b/>
          <w:color w:val="1F487C"/>
          <w:sz w:val="18"/>
        </w:rPr>
        <w:t xml:space="preserve">quality </w:t>
      </w:r>
      <w:r>
        <w:rPr>
          <w:b/>
          <w:color w:val="1F487C"/>
          <w:spacing w:val="-2"/>
          <w:sz w:val="18"/>
        </w:rPr>
        <w:t>management</w:t>
      </w:r>
      <w:r w:rsidR="00FF6190">
        <w:rPr>
          <w:b/>
          <w:color w:val="1F487C"/>
          <w:spacing w:val="-2"/>
          <w:sz w:val="18"/>
        </w:rPr>
        <w:t xml:space="preserve"> </w:t>
      </w:r>
    </w:p>
    <w:p w14:paraId="779F5F6F" w14:textId="77777777" w:rsidR="00FA2B11" w:rsidRDefault="00FA2B11">
      <w:pPr>
        <w:pStyle w:val="BodyText"/>
        <w:spacing w:before="6"/>
        <w:ind w:left="0"/>
        <w:rPr>
          <w:b/>
          <w:sz w:val="17"/>
        </w:r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595"/>
        <w:gridCol w:w="2700"/>
        <w:gridCol w:w="3833"/>
        <w:gridCol w:w="1891"/>
      </w:tblGrid>
      <w:tr w:rsidR="00FA2B11" w14:paraId="00D85D0A" w14:textId="77777777">
        <w:trPr>
          <w:trHeight w:val="729"/>
        </w:trPr>
        <w:tc>
          <w:tcPr>
            <w:tcW w:w="595" w:type="dxa"/>
            <w:tcBorders>
              <w:top w:val="nil"/>
              <w:bottom w:val="nil"/>
            </w:tcBorders>
            <w:shd w:val="clear" w:color="auto" w:fill="4F81BC"/>
          </w:tcPr>
          <w:p w14:paraId="381D0D8D" w14:textId="77777777" w:rsidR="00FA2B11" w:rsidRDefault="00CE193E">
            <w:pPr>
              <w:pStyle w:val="TableParagraph"/>
              <w:spacing w:before="240"/>
            </w:pPr>
            <w:r>
              <w:rPr>
                <w:color w:val="FFFFFF"/>
                <w:spacing w:val="-4"/>
              </w:rPr>
              <w:t>Tier</w:t>
            </w:r>
          </w:p>
        </w:tc>
        <w:tc>
          <w:tcPr>
            <w:tcW w:w="2700" w:type="dxa"/>
            <w:tcBorders>
              <w:top w:val="nil"/>
              <w:bottom w:val="nil"/>
            </w:tcBorders>
            <w:shd w:val="clear" w:color="auto" w:fill="4F81BC"/>
          </w:tcPr>
          <w:p w14:paraId="4D9DA72C" w14:textId="77777777" w:rsidR="00FA2B11" w:rsidRDefault="00CE193E">
            <w:pPr>
              <w:pStyle w:val="TableParagraph"/>
              <w:spacing w:before="240"/>
              <w:ind w:left="108"/>
            </w:pPr>
            <w:r>
              <w:rPr>
                <w:color w:val="FFFFFF"/>
                <w:spacing w:val="-2"/>
              </w:rPr>
              <w:t>Approach</w:t>
            </w:r>
          </w:p>
        </w:tc>
        <w:tc>
          <w:tcPr>
            <w:tcW w:w="3833" w:type="dxa"/>
            <w:tcBorders>
              <w:top w:val="nil"/>
              <w:bottom w:val="nil"/>
              <w:right w:val="nil"/>
            </w:tcBorders>
            <w:shd w:val="clear" w:color="auto" w:fill="4F81BC"/>
          </w:tcPr>
          <w:p w14:paraId="342331BB" w14:textId="77777777" w:rsidR="00FA2B11" w:rsidRDefault="00CE193E">
            <w:pPr>
              <w:pStyle w:val="TableParagraph"/>
              <w:spacing w:before="240"/>
              <w:ind w:left="108"/>
            </w:pPr>
            <w:r>
              <w:rPr>
                <w:color w:val="FFFFFF"/>
              </w:rPr>
              <w:t>Management</w:t>
            </w:r>
            <w:r>
              <w:rPr>
                <w:color w:val="FFFFFF"/>
                <w:spacing w:val="-7"/>
              </w:rPr>
              <w:t xml:space="preserve"> </w:t>
            </w:r>
            <w:r>
              <w:rPr>
                <w:color w:val="FFFFFF"/>
                <w:spacing w:val="-2"/>
              </w:rPr>
              <w:t>Tool/s</w:t>
            </w:r>
          </w:p>
        </w:tc>
        <w:tc>
          <w:tcPr>
            <w:tcW w:w="1891" w:type="dxa"/>
            <w:tcBorders>
              <w:top w:val="nil"/>
              <w:left w:val="nil"/>
              <w:bottom w:val="nil"/>
            </w:tcBorders>
            <w:shd w:val="clear" w:color="auto" w:fill="4F81BC"/>
          </w:tcPr>
          <w:p w14:paraId="4537983E" w14:textId="77777777" w:rsidR="00FA2B11" w:rsidRDefault="00CE193E">
            <w:pPr>
              <w:pStyle w:val="TableParagraph"/>
              <w:spacing w:before="240"/>
              <w:ind w:left="112"/>
            </w:pPr>
            <w:r>
              <w:rPr>
                <w:color w:val="FFFFFF"/>
                <w:spacing w:val="-2"/>
              </w:rPr>
              <w:t>Responsibility</w:t>
            </w:r>
          </w:p>
        </w:tc>
      </w:tr>
      <w:tr w:rsidR="00FA2B11" w14:paraId="6970AAC9" w14:textId="77777777">
        <w:trPr>
          <w:trHeight w:val="2221"/>
        </w:trPr>
        <w:tc>
          <w:tcPr>
            <w:tcW w:w="595" w:type="dxa"/>
          </w:tcPr>
          <w:p w14:paraId="07760C4C" w14:textId="77777777" w:rsidR="00FA2B11" w:rsidRDefault="00CE193E">
            <w:pPr>
              <w:pStyle w:val="TableParagraph"/>
              <w:spacing w:before="114"/>
              <w:rPr>
                <w:sz w:val="20"/>
              </w:rPr>
            </w:pPr>
            <w:r>
              <w:rPr>
                <w:color w:val="041E42"/>
                <w:spacing w:val="-10"/>
                <w:sz w:val="20"/>
              </w:rPr>
              <w:t>1</w:t>
            </w:r>
          </w:p>
        </w:tc>
        <w:tc>
          <w:tcPr>
            <w:tcW w:w="2700" w:type="dxa"/>
          </w:tcPr>
          <w:p w14:paraId="56C273E9" w14:textId="1EB46F1A" w:rsidR="00FA2B11" w:rsidRDefault="0086544C">
            <w:pPr>
              <w:pStyle w:val="TableParagraph"/>
              <w:spacing w:before="114"/>
              <w:ind w:left="108" w:right="181"/>
              <w:rPr>
                <w:sz w:val="20"/>
              </w:rPr>
            </w:pPr>
            <w:r>
              <w:rPr>
                <w:color w:val="041E42"/>
                <w:sz w:val="20"/>
              </w:rPr>
              <w:t>Organisational strategies and quality assurance to ensure q</w:t>
            </w:r>
            <w:r w:rsidR="00CE193E">
              <w:rPr>
                <w:color w:val="041E42"/>
                <w:sz w:val="20"/>
              </w:rPr>
              <w:t>uality and accuracy of data/information</w:t>
            </w:r>
            <w:r w:rsidR="00CE193E">
              <w:rPr>
                <w:color w:val="041E42"/>
                <w:spacing w:val="-14"/>
                <w:sz w:val="20"/>
              </w:rPr>
              <w:t xml:space="preserve"> </w:t>
            </w:r>
            <w:r w:rsidR="00CE193E">
              <w:rPr>
                <w:color w:val="041E42"/>
                <w:sz w:val="20"/>
              </w:rPr>
              <w:t>captured at</w:t>
            </w:r>
            <w:r w:rsidR="00CE193E">
              <w:rPr>
                <w:color w:val="041E42"/>
                <w:spacing w:val="-4"/>
                <w:sz w:val="20"/>
              </w:rPr>
              <w:t xml:space="preserve"> </w:t>
            </w:r>
            <w:r w:rsidR="00CE193E">
              <w:rPr>
                <w:color w:val="041E42"/>
                <w:sz w:val="20"/>
              </w:rPr>
              <w:t>the</w:t>
            </w:r>
            <w:r w:rsidR="00CE193E">
              <w:rPr>
                <w:color w:val="041E42"/>
                <w:spacing w:val="-4"/>
                <w:sz w:val="20"/>
              </w:rPr>
              <w:t xml:space="preserve"> </w:t>
            </w:r>
            <w:r w:rsidR="00CE193E">
              <w:rPr>
                <w:color w:val="041E42"/>
                <w:sz w:val="20"/>
              </w:rPr>
              <w:t>time</w:t>
            </w:r>
            <w:r w:rsidR="00CE193E">
              <w:rPr>
                <w:color w:val="041E42"/>
                <w:spacing w:val="-2"/>
                <w:sz w:val="20"/>
              </w:rPr>
              <w:t xml:space="preserve"> </w:t>
            </w:r>
            <w:r w:rsidR="00CE193E">
              <w:rPr>
                <w:color w:val="041E42"/>
                <w:sz w:val="20"/>
              </w:rPr>
              <w:t>of</w:t>
            </w:r>
            <w:r w:rsidR="00CE193E">
              <w:rPr>
                <w:color w:val="041E42"/>
                <w:spacing w:val="-4"/>
                <w:sz w:val="20"/>
              </w:rPr>
              <w:t xml:space="preserve"> </w:t>
            </w:r>
            <w:r w:rsidR="00CE193E">
              <w:rPr>
                <w:color w:val="041E42"/>
                <w:spacing w:val="-2"/>
                <w:sz w:val="20"/>
              </w:rPr>
              <w:t>assessment</w:t>
            </w:r>
          </w:p>
        </w:tc>
        <w:tc>
          <w:tcPr>
            <w:tcW w:w="3833" w:type="dxa"/>
          </w:tcPr>
          <w:p w14:paraId="7CE58EBD" w14:textId="7B9FB5B1" w:rsidR="00FA2B11" w:rsidRDefault="00CE193E">
            <w:pPr>
              <w:pStyle w:val="TableParagraph"/>
              <w:numPr>
                <w:ilvl w:val="0"/>
                <w:numId w:val="6"/>
              </w:numPr>
              <w:tabs>
                <w:tab w:val="left" w:pos="504"/>
              </w:tabs>
              <w:spacing w:before="113"/>
              <w:ind w:right="129"/>
              <w:rPr>
                <w:sz w:val="20"/>
              </w:rPr>
            </w:pPr>
            <w:r>
              <w:rPr>
                <w:color w:val="041E42"/>
                <w:sz w:val="20"/>
              </w:rPr>
              <w:t>Adherence to the Assessment Manual, including best practice principles,</w:t>
            </w:r>
            <w:r>
              <w:rPr>
                <w:color w:val="041E42"/>
                <w:spacing w:val="-10"/>
                <w:sz w:val="20"/>
              </w:rPr>
              <w:t xml:space="preserve"> </w:t>
            </w:r>
            <w:r w:rsidR="008F611D">
              <w:rPr>
                <w:color w:val="041E42"/>
                <w:sz w:val="20"/>
              </w:rPr>
              <w:t>I</w:t>
            </w:r>
            <w:r w:rsidR="00292DA5">
              <w:rPr>
                <w:color w:val="041E42"/>
                <w:sz w:val="20"/>
              </w:rPr>
              <w:t xml:space="preserve">ntegrated </w:t>
            </w:r>
            <w:r w:rsidR="008F611D">
              <w:rPr>
                <w:color w:val="041E42"/>
                <w:sz w:val="20"/>
              </w:rPr>
              <w:t>A</w:t>
            </w:r>
            <w:r w:rsidR="00292DA5">
              <w:rPr>
                <w:color w:val="041E42"/>
                <w:sz w:val="20"/>
              </w:rPr>
              <w:t xml:space="preserve">ssessment </w:t>
            </w:r>
            <w:r w:rsidR="008F611D">
              <w:rPr>
                <w:color w:val="041E42"/>
                <w:sz w:val="20"/>
              </w:rPr>
              <w:t>T</w:t>
            </w:r>
            <w:r w:rsidR="00292DA5">
              <w:rPr>
                <w:color w:val="041E42"/>
                <w:sz w:val="20"/>
              </w:rPr>
              <w:t>ool (IAT)</w:t>
            </w:r>
            <w:r w:rsidR="008F611D">
              <w:rPr>
                <w:color w:val="041E42"/>
                <w:spacing w:val="-11"/>
                <w:sz w:val="20"/>
              </w:rPr>
              <w:t xml:space="preserve"> </w:t>
            </w:r>
            <w:r>
              <w:rPr>
                <w:color w:val="041E42"/>
                <w:sz w:val="20"/>
              </w:rPr>
              <w:t>and</w:t>
            </w:r>
            <w:r>
              <w:rPr>
                <w:color w:val="041E42"/>
                <w:spacing w:val="-11"/>
                <w:sz w:val="20"/>
              </w:rPr>
              <w:t xml:space="preserve"> </w:t>
            </w:r>
            <w:r>
              <w:rPr>
                <w:color w:val="041E42"/>
                <w:sz w:val="20"/>
              </w:rPr>
              <w:t>its</w:t>
            </w:r>
            <w:r>
              <w:rPr>
                <w:color w:val="041E42"/>
                <w:spacing w:val="-11"/>
                <w:sz w:val="20"/>
              </w:rPr>
              <w:t xml:space="preserve"> </w:t>
            </w:r>
            <w:r>
              <w:rPr>
                <w:color w:val="041E42"/>
                <w:sz w:val="20"/>
              </w:rPr>
              <w:t xml:space="preserve">user-guide, and other relevant guidance by the </w:t>
            </w:r>
            <w:r>
              <w:rPr>
                <w:color w:val="041E42"/>
                <w:spacing w:val="-2"/>
                <w:sz w:val="20"/>
              </w:rPr>
              <w:t>Department</w:t>
            </w:r>
          </w:p>
          <w:p w14:paraId="0DA1F022" w14:textId="029F069D" w:rsidR="00FA2B11" w:rsidRDefault="00CE193E">
            <w:pPr>
              <w:pStyle w:val="TableParagraph"/>
              <w:numPr>
                <w:ilvl w:val="0"/>
                <w:numId w:val="6"/>
              </w:numPr>
              <w:tabs>
                <w:tab w:val="left" w:pos="504"/>
              </w:tabs>
              <w:spacing w:before="124" w:line="237" w:lineRule="auto"/>
              <w:ind w:right="151"/>
              <w:rPr>
                <w:sz w:val="20"/>
              </w:rPr>
            </w:pPr>
            <w:r>
              <w:rPr>
                <w:color w:val="041E42"/>
                <w:sz w:val="20"/>
              </w:rPr>
              <w:t>Quality checks/control by the assessment</w:t>
            </w:r>
            <w:r>
              <w:rPr>
                <w:color w:val="041E42"/>
                <w:spacing w:val="-14"/>
                <w:sz w:val="20"/>
              </w:rPr>
              <w:t xml:space="preserve"> </w:t>
            </w:r>
            <w:r>
              <w:rPr>
                <w:color w:val="041E42"/>
                <w:sz w:val="20"/>
              </w:rPr>
              <w:t>organisation</w:t>
            </w:r>
            <w:r>
              <w:rPr>
                <w:color w:val="041E42"/>
                <w:spacing w:val="-14"/>
                <w:sz w:val="20"/>
              </w:rPr>
              <w:t xml:space="preserve"> </w:t>
            </w:r>
            <w:r>
              <w:rPr>
                <w:color w:val="041E42"/>
                <w:sz w:val="20"/>
              </w:rPr>
              <w:t>before</w:t>
            </w:r>
            <w:r>
              <w:rPr>
                <w:color w:val="041E42"/>
                <w:spacing w:val="-14"/>
                <w:sz w:val="20"/>
              </w:rPr>
              <w:t xml:space="preserve"> </w:t>
            </w:r>
            <w:r>
              <w:rPr>
                <w:color w:val="041E42"/>
                <w:sz w:val="20"/>
              </w:rPr>
              <w:t>the assessment is finalised</w:t>
            </w:r>
            <w:r w:rsidR="00BD2A0D">
              <w:rPr>
                <w:color w:val="041E42"/>
                <w:sz w:val="20"/>
              </w:rPr>
              <w:t>, including effective clinical governance and standard operating procedures to support staff to effectively perform their roles.</w:t>
            </w:r>
          </w:p>
        </w:tc>
        <w:tc>
          <w:tcPr>
            <w:tcW w:w="1891" w:type="dxa"/>
          </w:tcPr>
          <w:p w14:paraId="18860B6A" w14:textId="77777777" w:rsidR="00FA2B11" w:rsidRDefault="00CE193E">
            <w:pPr>
              <w:pStyle w:val="TableParagraph"/>
              <w:spacing w:before="114"/>
              <w:rPr>
                <w:sz w:val="20"/>
              </w:rPr>
            </w:pPr>
            <w:r>
              <w:rPr>
                <w:color w:val="041E42"/>
                <w:sz w:val="20"/>
              </w:rPr>
              <w:t>Assessors / Delegates</w:t>
            </w:r>
            <w:r>
              <w:rPr>
                <w:color w:val="041E42"/>
                <w:spacing w:val="-14"/>
                <w:sz w:val="20"/>
              </w:rPr>
              <w:t xml:space="preserve"> </w:t>
            </w:r>
            <w:r>
              <w:rPr>
                <w:color w:val="041E42"/>
                <w:sz w:val="20"/>
              </w:rPr>
              <w:t>/</w:t>
            </w:r>
            <w:r>
              <w:rPr>
                <w:color w:val="041E42"/>
                <w:spacing w:val="-14"/>
                <w:sz w:val="20"/>
              </w:rPr>
              <w:t xml:space="preserve"> </w:t>
            </w:r>
            <w:r>
              <w:rPr>
                <w:color w:val="041E42"/>
                <w:sz w:val="20"/>
              </w:rPr>
              <w:t xml:space="preserve">Team </w:t>
            </w:r>
            <w:r>
              <w:rPr>
                <w:color w:val="041E42"/>
                <w:spacing w:val="-2"/>
                <w:sz w:val="20"/>
              </w:rPr>
              <w:t>Leads</w:t>
            </w:r>
          </w:p>
        </w:tc>
      </w:tr>
      <w:tr w:rsidR="00FA2B11" w14:paraId="053A2239" w14:textId="77777777">
        <w:trPr>
          <w:trHeight w:val="2397"/>
        </w:trPr>
        <w:tc>
          <w:tcPr>
            <w:tcW w:w="595" w:type="dxa"/>
          </w:tcPr>
          <w:p w14:paraId="2254D396" w14:textId="77777777" w:rsidR="00FA2B11" w:rsidRDefault="00CE193E">
            <w:pPr>
              <w:pStyle w:val="TableParagraph"/>
              <w:rPr>
                <w:sz w:val="20"/>
              </w:rPr>
            </w:pPr>
            <w:r>
              <w:rPr>
                <w:color w:val="041E42"/>
                <w:spacing w:val="-10"/>
                <w:sz w:val="20"/>
              </w:rPr>
              <w:t>2</w:t>
            </w:r>
          </w:p>
        </w:tc>
        <w:tc>
          <w:tcPr>
            <w:tcW w:w="2700" w:type="dxa"/>
          </w:tcPr>
          <w:p w14:paraId="2B45F0EB" w14:textId="6BC76C65" w:rsidR="00FA2B11" w:rsidRDefault="00CE193E">
            <w:pPr>
              <w:pStyle w:val="TableParagraph"/>
              <w:ind w:left="108"/>
              <w:rPr>
                <w:sz w:val="20"/>
              </w:rPr>
            </w:pPr>
            <w:r>
              <w:rPr>
                <w:color w:val="041E42"/>
                <w:sz w:val="20"/>
              </w:rPr>
              <w:t>After</w:t>
            </w:r>
            <w:r>
              <w:rPr>
                <w:color w:val="041E42"/>
                <w:spacing w:val="-7"/>
                <w:sz w:val="20"/>
              </w:rPr>
              <w:t xml:space="preserve"> </w:t>
            </w:r>
            <w:r>
              <w:rPr>
                <w:color w:val="041E42"/>
                <w:sz w:val="20"/>
              </w:rPr>
              <w:t>the</w:t>
            </w:r>
            <w:r>
              <w:rPr>
                <w:color w:val="041E42"/>
                <w:spacing w:val="-6"/>
                <w:sz w:val="20"/>
              </w:rPr>
              <w:t xml:space="preserve"> </w:t>
            </w:r>
            <w:r>
              <w:rPr>
                <w:color w:val="041E42"/>
                <w:sz w:val="20"/>
              </w:rPr>
              <w:t>fact</w:t>
            </w:r>
            <w:r>
              <w:rPr>
                <w:color w:val="041E42"/>
                <w:spacing w:val="-6"/>
                <w:sz w:val="20"/>
              </w:rPr>
              <w:t xml:space="preserve"> </w:t>
            </w:r>
            <w:r>
              <w:rPr>
                <w:color w:val="041E42"/>
                <w:sz w:val="20"/>
              </w:rPr>
              <w:t>quality</w:t>
            </w:r>
            <w:r>
              <w:rPr>
                <w:color w:val="041E42"/>
                <w:spacing w:val="-4"/>
                <w:sz w:val="20"/>
              </w:rPr>
              <w:t xml:space="preserve"> </w:t>
            </w:r>
            <w:r>
              <w:rPr>
                <w:color w:val="041E42"/>
                <w:spacing w:val="-2"/>
                <w:sz w:val="20"/>
              </w:rPr>
              <w:t>audits</w:t>
            </w:r>
          </w:p>
        </w:tc>
        <w:tc>
          <w:tcPr>
            <w:tcW w:w="3833" w:type="dxa"/>
          </w:tcPr>
          <w:p w14:paraId="35382F87" w14:textId="1028F6D8" w:rsidR="00FA2B11" w:rsidRDefault="008F4CD7">
            <w:pPr>
              <w:pStyle w:val="TableParagraph"/>
              <w:numPr>
                <w:ilvl w:val="0"/>
                <w:numId w:val="5"/>
              </w:numPr>
              <w:tabs>
                <w:tab w:val="left" w:pos="503"/>
              </w:tabs>
              <w:spacing w:before="120"/>
              <w:ind w:hanging="338"/>
              <w:rPr>
                <w:sz w:val="20"/>
              </w:rPr>
            </w:pPr>
            <w:r>
              <w:rPr>
                <w:color w:val="041E42"/>
                <w:sz w:val="20"/>
              </w:rPr>
              <w:t>Aged Care Assessment</w:t>
            </w:r>
            <w:r w:rsidR="00FA6666">
              <w:rPr>
                <w:color w:val="041E42"/>
                <w:spacing w:val="-8"/>
                <w:sz w:val="20"/>
              </w:rPr>
              <w:t xml:space="preserve"> </w:t>
            </w:r>
            <w:r w:rsidR="00CE193E">
              <w:rPr>
                <w:color w:val="041E42"/>
                <w:sz w:val="20"/>
              </w:rPr>
              <w:t>Self-audit</w:t>
            </w:r>
            <w:r w:rsidR="00CE193E">
              <w:rPr>
                <w:color w:val="041E42"/>
                <w:spacing w:val="-9"/>
                <w:sz w:val="20"/>
              </w:rPr>
              <w:t xml:space="preserve"> </w:t>
            </w:r>
            <w:r w:rsidR="00CE193E">
              <w:rPr>
                <w:color w:val="041E42"/>
                <w:spacing w:val="-4"/>
                <w:sz w:val="20"/>
              </w:rPr>
              <w:t>tool</w:t>
            </w:r>
          </w:p>
          <w:p w14:paraId="478424CF" w14:textId="77777777" w:rsidR="00FA2B11" w:rsidRDefault="00CE193E">
            <w:pPr>
              <w:pStyle w:val="TableParagraph"/>
              <w:numPr>
                <w:ilvl w:val="0"/>
                <w:numId w:val="5"/>
              </w:numPr>
              <w:tabs>
                <w:tab w:val="left" w:pos="503"/>
              </w:tabs>
              <w:spacing w:before="122" w:line="237" w:lineRule="auto"/>
              <w:ind w:right="941"/>
              <w:rPr>
                <w:sz w:val="20"/>
              </w:rPr>
            </w:pPr>
            <w:r>
              <w:rPr>
                <w:color w:val="041E42"/>
                <w:sz w:val="20"/>
              </w:rPr>
              <w:t>Assessment</w:t>
            </w:r>
            <w:r>
              <w:rPr>
                <w:color w:val="041E42"/>
                <w:spacing w:val="-14"/>
                <w:sz w:val="20"/>
              </w:rPr>
              <w:t xml:space="preserve"> </w:t>
            </w:r>
            <w:r>
              <w:rPr>
                <w:color w:val="041E42"/>
                <w:sz w:val="20"/>
              </w:rPr>
              <w:t>Service</w:t>
            </w:r>
            <w:r>
              <w:rPr>
                <w:color w:val="041E42"/>
                <w:spacing w:val="-14"/>
                <w:sz w:val="20"/>
              </w:rPr>
              <w:t xml:space="preserve"> </w:t>
            </w:r>
            <w:r>
              <w:rPr>
                <w:color w:val="041E42"/>
                <w:sz w:val="20"/>
              </w:rPr>
              <w:t>Client Satisfaction survey</w:t>
            </w:r>
          </w:p>
          <w:p w14:paraId="33850014" w14:textId="77777777" w:rsidR="00FA2B11" w:rsidRDefault="00CE193E">
            <w:pPr>
              <w:pStyle w:val="TableParagraph"/>
              <w:numPr>
                <w:ilvl w:val="0"/>
                <w:numId w:val="5"/>
              </w:numPr>
              <w:tabs>
                <w:tab w:val="left" w:pos="504"/>
              </w:tabs>
              <w:spacing w:before="120"/>
              <w:ind w:left="504"/>
              <w:rPr>
                <w:sz w:val="20"/>
              </w:rPr>
            </w:pPr>
            <w:r>
              <w:rPr>
                <w:color w:val="041E42"/>
                <w:spacing w:val="-4"/>
                <w:sz w:val="20"/>
              </w:rPr>
              <w:t>KPIs</w:t>
            </w:r>
          </w:p>
          <w:p w14:paraId="1060C1CE" w14:textId="77777777" w:rsidR="00FA2B11" w:rsidRPr="003C4D55" w:rsidRDefault="00CE193E">
            <w:pPr>
              <w:pStyle w:val="TableParagraph"/>
              <w:numPr>
                <w:ilvl w:val="0"/>
                <w:numId w:val="5"/>
              </w:numPr>
              <w:tabs>
                <w:tab w:val="left" w:pos="504"/>
              </w:tabs>
              <w:spacing w:before="118"/>
              <w:ind w:left="504"/>
              <w:rPr>
                <w:sz w:val="20"/>
              </w:rPr>
            </w:pPr>
            <w:r w:rsidRPr="003C4D55">
              <w:rPr>
                <w:color w:val="041E42"/>
                <w:sz w:val="20"/>
              </w:rPr>
              <w:t>My</w:t>
            </w:r>
            <w:r w:rsidRPr="003C4D55">
              <w:rPr>
                <w:color w:val="041E42"/>
                <w:spacing w:val="-4"/>
                <w:sz w:val="20"/>
              </w:rPr>
              <w:t xml:space="preserve"> </w:t>
            </w:r>
            <w:r w:rsidRPr="003C4D55">
              <w:rPr>
                <w:color w:val="041E42"/>
                <w:sz w:val="20"/>
              </w:rPr>
              <w:t>Aged</w:t>
            </w:r>
            <w:r w:rsidRPr="003C4D55">
              <w:rPr>
                <w:color w:val="041E42"/>
                <w:spacing w:val="-5"/>
                <w:sz w:val="20"/>
              </w:rPr>
              <w:t xml:space="preserve"> </w:t>
            </w:r>
            <w:r w:rsidRPr="003C4D55">
              <w:rPr>
                <w:color w:val="041E42"/>
                <w:sz w:val="20"/>
              </w:rPr>
              <w:t>Care</w:t>
            </w:r>
            <w:r w:rsidRPr="003C4D55">
              <w:rPr>
                <w:color w:val="041E42"/>
                <w:spacing w:val="-5"/>
                <w:sz w:val="20"/>
              </w:rPr>
              <w:t xml:space="preserve"> </w:t>
            </w:r>
            <w:r w:rsidRPr="003C4D55">
              <w:rPr>
                <w:color w:val="041E42"/>
                <w:sz w:val="20"/>
              </w:rPr>
              <w:t>Data</w:t>
            </w:r>
            <w:r w:rsidRPr="003C4D55">
              <w:rPr>
                <w:color w:val="041E42"/>
                <w:spacing w:val="-4"/>
                <w:sz w:val="20"/>
              </w:rPr>
              <w:t xml:space="preserve"> </w:t>
            </w:r>
            <w:r w:rsidRPr="003C4D55">
              <w:rPr>
                <w:color w:val="041E42"/>
                <w:spacing w:val="-2"/>
                <w:sz w:val="20"/>
              </w:rPr>
              <w:t>reports</w:t>
            </w:r>
          </w:p>
          <w:p w14:paraId="6AF7BAB3" w14:textId="23B98D2E" w:rsidR="00FA2B11" w:rsidRDefault="00CE193E">
            <w:pPr>
              <w:pStyle w:val="TableParagraph"/>
              <w:numPr>
                <w:ilvl w:val="0"/>
                <w:numId w:val="5"/>
              </w:numPr>
              <w:tabs>
                <w:tab w:val="left" w:pos="504"/>
              </w:tabs>
              <w:spacing w:before="121" w:line="237" w:lineRule="auto"/>
              <w:ind w:left="504" w:right="374"/>
              <w:rPr>
                <w:sz w:val="20"/>
              </w:rPr>
            </w:pPr>
            <w:r>
              <w:rPr>
                <w:color w:val="041E42"/>
                <w:sz w:val="20"/>
              </w:rPr>
              <w:t>Assessment</w:t>
            </w:r>
            <w:r>
              <w:rPr>
                <w:color w:val="041E42"/>
                <w:spacing w:val="-14"/>
                <w:sz w:val="20"/>
              </w:rPr>
              <w:t xml:space="preserve"> </w:t>
            </w:r>
            <w:r>
              <w:rPr>
                <w:color w:val="041E42"/>
                <w:sz w:val="20"/>
              </w:rPr>
              <w:t>organisation</w:t>
            </w:r>
            <w:r>
              <w:rPr>
                <w:color w:val="041E42"/>
                <w:spacing w:val="-14"/>
                <w:sz w:val="20"/>
              </w:rPr>
              <w:t xml:space="preserve"> </w:t>
            </w:r>
            <w:r>
              <w:rPr>
                <w:color w:val="041E42"/>
                <w:sz w:val="20"/>
              </w:rPr>
              <w:t xml:space="preserve">internal </w:t>
            </w:r>
            <w:r w:rsidR="00EC2489">
              <w:rPr>
                <w:color w:val="041E42"/>
                <w:sz w:val="20"/>
              </w:rPr>
              <w:t xml:space="preserve">quality assurance </w:t>
            </w:r>
            <w:r>
              <w:rPr>
                <w:color w:val="041E42"/>
                <w:spacing w:val="-2"/>
                <w:sz w:val="20"/>
              </w:rPr>
              <w:t>procedures</w:t>
            </w:r>
          </w:p>
        </w:tc>
        <w:tc>
          <w:tcPr>
            <w:tcW w:w="1891" w:type="dxa"/>
          </w:tcPr>
          <w:p w14:paraId="3CC24E14" w14:textId="77777777" w:rsidR="00FA2B11" w:rsidRDefault="00CE193E">
            <w:pPr>
              <w:pStyle w:val="TableParagraph"/>
              <w:rPr>
                <w:sz w:val="20"/>
              </w:rPr>
            </w:pPr>
            <w:r>
              <w:rPr>
                <w:color w:val="041E42"/>
                <w:spacing w:val="-2"/>
                <w:sz w:val="20"/>
              </w:rPr>
              <w:t>Assessment Organisations</w:t>
            </w:r>
          </w:p>
        </w:tc>
      </w:tr>
      <w:tr w:rsidR="00FA2B11" w14:paraId="3FDD7751" w14:textId="77777777">
        <w:trPr>
          <w:trHeight w:val="1538"/>
        </w:trPr>
        <w:tc>
          <w:tcPr>
            <w:tcW w:w="595" w:type="dxa"/>
          </w:tcPr>
          <w:p w14:paraId="223F86BA" w14:textId="77777777" w:rsidR="00FA2B11" w:rsidRDefault="00CE193E">
            <w:pPr>
              <w:pStyle w:val="TableParagraph"/>
              <w:rPr>
                <w:sz w:val="20"/>
              </w:rPr>
            </w:pPr>
            <w:r>
              <w:rPr>
                <w:color w:val="041E42"/>
                <w:spacing w:val="-10"/>
                <w:sz w:val="20"/>
              </w:rPr>
              <w:t>3</w:t>
            </w:r>
          </w:p>
        </w:tc>
        <w:tc>
          <w:tcPr>
            <w:tcW w:w="2700" w:type="dxa"/>
          </w:tcPr>
          <w:p w14:paraId="7A2052E0" w14:textId="0B16FF08" w:rsidR="00FA2B11" w:rsidRDefault="0086544C">
            <w:pPr>
              <w:pStyle w:val="TableParagraph"/>
              <w:ind w:left="108" w:right="134"/>
              <w:rPr>
                <w:sz w:val="20"/>
              </w:rPr>
            </w:pPr>
            <w:r>
              <w:rPr>
                <w:color w:val="041E42"/>
                <w:sz w:val="20"/>
              </w:rPr>
              <w:t xml:space="preserve">Third party audits authorised by the department </w:t>
            </w:r>
            <w:r w:rsidR="00CE193E">
              <w:rPr>
                <w:color w:val="041E42"/>
                <w:sz w:val="20"/>
              </w:rPr>
              <w:t>e.g., sample checks (by Department or its contracted</w:t>
            </w:r>
            <w:r w:rsidR="00CE193E">
              <w:rPr>
                <w:color w:val="041E42"/>
                <w:spacing w:val="-14"/>
                <w:sz w:val="20"/>
              </w:rPr>
              <w:t xml:space="preserve"> </w:t>
            </w:r>
            <w:r w:rsidR="00CE193E">
              <w:rPr>
                <w:color w:val="041E42"/>
                <w:sz w:val="20"/>
              </w:rPr>
              <w:t>quality</w:t>
            </w:r>
            <w:r w:rsidR="00CE193E">
              <w:rPr>
                <w:color w:val="041E42"/>
                <w:spacing w:val="-14"/>
                <w:sz w:val="20"/>
              </w:rPr>
              <w:t xml:space="preserve"> </w:t>
            </w:r>
            <w:r w:rsidR="00CE193E">
              <w:rPr>
                <w:color w:val="041E42"/>
                <w:sz w:val="20"/>
              </w:rPr>
              <w:t>auditors)</w:t>
            </w:r>
          </w:p>
        </w:tc>
        <w:tc>
          <w:tcPr>
            <w:tcW w:w="3833" w:type="dxa"/>
          </w:tcPr>
          <w:p w14:paraId="45185C40" w14:textId="77777777" w:rsidR="00FA2B11" w:rsidRDefault="00CE193E">
            <w:pPr>
              <w:pStyle w:val="TableParagraph"/>
              <w:numPr>
                <w:ilvl w:val="0"/>
                <w:numId w:val="4"/>
              </w:numPr>
              <w:tabs>
                <w:tab w:val="left" w:pos="503"/>
              </w:tabs>
              <w:spacing w:before="118"/>
              <w:ind w:left="503" w:right="273"/>
              <w:rPr>
                <w:sz w:val="20"/>
              </w:rPr>
            </w:pPr>
            <w:r>
              <w:rPr>
                <w:color w:val="041E42"/>
                <w:sz w:val="20"/>
              </w:rPr>
              <w:t>Review of performance reports (including self-audit reporting) or other</w:t>
            </w:r>
            <w:r>
              <w:rPr>
                <w:color w:val="041E42"/>
                <w:spacing w:val="-10"/>
                <w:sz w:val="20"/>
              </w:rPr>
              <w:t xml:space="preserve"> </w:t>
            </w:r>
            <w:r>
              <w:rPr>
                <w:color w:val="041E42"/>
                <w:sz w:val="20"/>
              </w:rPr>
              <w:t>aspects</w:t>
            </w:r>
            <w:r>
              <w:rPr>
                <w:color w:val="041E42"/>
                <w:spacing w:val="-10"/>
                <w:sz w:val="20"/>
              </w:rPr>
              <w:t xml:space="preserve"> </w:t>
            </w:r>
            <w:r>
              <w:rPr>
                <w:color w:val="041E42"/>
                <w:sz w:val="20"/>
              </w:rPr>
              <w:t>as</w:t>
            </w:r>
            <w:r>
              <w:rPr>
                <w:color w:val="041E42"/>
                <w:spacing w:val="-10"/>
                <w:sz w:val="20"/>
              </w:rPr>
              <w:t xml:space="preserve"> </w:t>
            </w:r>
            <w:r>
              <w:rPr>
                <w:color w:val="041E42"/>
                <w:sz w:val="20"/>
              </w:rPr>
              <w:t>appropriate</w:t>
            </w:r>
            <w:r>
              <w:rPr>
                <w:color w:val="041E42"/>
                <w:spacing w:val="-11"/>
                <w:sz w:val="20"/>
              </w:rPr>
              <w:t xml:space="preserve"> </w:t>
            </w:r>
            <w:r>
              <w:rPr>
                <w:color w:val="041E42"/>
                <w:sz w:val="20"/>
              </w:rPr>
              <w:t>(e.g., based on identified risks)</w:t>
            </w:r>
          </w:p>
          <w:p w14:paraId="5297ED46" w14:textId="77777777" w:rsidR="00FA2B11" w:rsidRDefault="00CE193E">
            <w:pPr>
              <w:pStyle w:val="TableParagraph"/>
              <w:numPr>
                <w:ilvl w:val="0"/>
                <w:numId w:val="4"/>
              </w:numPr>
              <w:tabs>
                <w:tab w:val="left" w:pos="503"/>
              </w:tabs>
              <w:spacing w:before="121"/>
              <w:ind w:left="503" w:hanging="338"/>
              <w:rPr>
                <w:sz w:val="20"/>
              </w:rPr>
            </w:pPr>
            <w:r>
              <w:rPr>
                <w:color w:val="041E42"/>
                <w:sz w:val="20"/>
              </w:rPr>
              <w:t>Quality</w:t>
            </w:r>
            <w:r>
              <w:rPr>
                <w:color w:val="041E42"/>
                <w:spacing w:val="-10"/>
                <w:sz w:val="20"/>
              </w:rPr>
              <w:t xml:space="preserve"> </w:t>
            </w:r>
            <w:r>
              <w:rPr>
                <w:color w:val="041E42"/>
                <w:spacing w:val="-2"/>
                <w:sz w:val="20"/>
              </w:rPr>
              <w:t>auditing</w:t>
            </w:r>
          </w:p>
        </w:tc>
        <w:tc>
          <w:tcPr>
            <w:tcW w:w="1891" w:type="dxa"/>
          </w:tcPr>
          <w:p w14:paraId="29767118" w14:textId="77777777" w:rsidR="00FA2B11" w:rsidRDefault="00CE193E">
            <w:pPr>
              <w:pStyle w:val="TableParagraph"/>
              <w:rPr>
                <w:sz w:val="20"/>
              </w:rPr>
            </w:pPr>
            <w:r>
              <w:rPr>
                <w:color w:val="041E42"/>
                <w:spacing w:val="-2"/>
                <w:sz w:val="20"/>
              </w:rPr>
              <w:t>Independent Reviewers</w:t>
            </w:r>
          </w:p>
        </w:tc>
      </w:tr>
    </w:tbl>
    <w:p w14:paraId="2E3730D9" w14:textId="5F88EB5C" w:rsidR="00FA2B11" w:rsidRDefault="00CE193E">
      <w:pPr>
        <w:pStyle w:val="BodyText"/>
        <w:spacing w:before="126" w:line="276" w:lineRule="auto"/>
        <w:ind w:right="642"/>
      </w:pPr>
      <w:r>
        <w:rPr>
          <w:b/>
          <w:color w:val="434867"/>
        </w:rPr>
        <w:t xml:space="preserve">Tier 1 </w:t>
      </w:r>
      <w:r>
        <w:rPr>
          <w:color w:val="434867"/>
        </w:rPr>
        <w:t xml:space="preserve">involves quality checks at the time of assessment in accordance with the Assessment Manual including best practice principles and other relevant guidance provided by the Department. Assessors are responsible for checking assessments and decisions before they are finalised to ensure that the </w:t>
      </w:r>
      <w:r w:rsidR="00A0433E">
        <w:rPr>
          <w:color w:val="434867"/>
        </w:rPr>
        <w:t>IAT</w:t>
      </w:r>
      <w:r w:rsidR="00CF3F93">
        <w:rPr>
          <w:color w:val="434867"/>
        </w:rPr>
        <w:t>,</w:t>
      </w:r>
      <w:r>
        <w:rPr>
          <w:color w:val="434867"/>
        </w:rPr>
        <w:t xml:space="preserve"> </w:t>
      </w:r>
      <w:r w:rsidR="00CF3F93">
        <w:rPr>
          <w:color w:val="434867"/>
        </w:rPr>
        <w:t xml:space="preserve">and support plan, </w:t>
      </w:r>
      <w:r>
        <w:rPr>
          <w:color w:val="434867"/>
        </w:rPr>
        <w:t>ha</w:t>
      </w:r>
      <w:r w:rsidR="00CF3F93">
        <w:rPr>
          <w:color w:val="434867"/>
        </w:rPr>
        <w:t>ve</w:t>
      </w:r>
      <w:r>
        <w:rPr>
          <w:color w:val="434867"/>
        </w:rPr>
        <w:t xml:space="preserve"> been completed as a quality record that supports and reflects discussions with</w:t>
      </w:r>
      <w:r>
        <w:rPr>
          <w:color w:val="434867"/>
          <w:spacing w:val="-2"/>
        </w:rPr>
        <w:t xml:space="preserve"> </w:t>
      </w:r>
      <w:r>
        <w:rPr>
          <w:color w:val="434867"/>
        </w:rPr>
        <w:t>the</w:t>
      </w:r>
      <w:r>
        <w:rPr>
          <w:color w:val="434867"/>
          <w:spacing w:val="-4"/>
        </w:rPr>
        <w:t xml:space="preserve"> </w:t>
      </w:r>
      <w:r w:rsidR="00C12FDD">
        <w:rPr>
          <w:color w:val="434867"/>
        </w:rPr>
        <w:t>older person</w:t>
      </w:r>
      <w:r>
        <w:rPr>
          <w:color w:val="434867"/>
        </w:rPr>
        <w:t>.</w:t>
      </w:r>
      <w:r>
        <w:rPr>
          <w:color w:val="434867"/>
          <w:spacing w:val="-2"/>
        </w:rPr>
        <w:t xml:space="preserve"> </w:t>
      </w:r>
      <w:r>
        <w:rPr>
          <w:color w:val="434867"/>
        </w:rPr>
        <w:t>For</w:t>
      </w:r>
      <w:r>
        <w:rPr>
          <w:color w:val="434867"/>
          <w:spacing w:val="-3"/>
        </w:rPr>
        <w:t xml:space="preserve"> </w:t>
      </w:r>
      <w:r>
        <w:rPr>
          <w:color w:val="434867"/>
        </w:rPr>
        <w:t>assessments</w:t>
      </w:r>
      <w:r>
        <w:rPr>
          <w:color w:val="434867"/>
          <w:spacing w:val="-3"/>
        </w:rPr>
        <w:t xml:space="preserve"> </w:t>
      </w:r>
      <w:r w:rsidR="00612205">
        <w:rPr>
          <w:color w:val="434867"/>
          <w:spacing w:val="-3"/>
        </w:rPr>
        <w:t xml:space="preserve">undertaken by a clinical assessor, </w:t>
      </w:r>
      <w:r>
        <w:rPr>
          <w:color w:val="434867"/>
        </w:rPr>
        <w:t>responsibility</w:t>
      </w:r>
      <w:r>
        <w:rPr>
          <w:color w:val="434867"/>
          <w:spacing w:val="-1"/>
        </w:rPr>
        <w:t xml:space="preserve"> </w:t>
      </w:r>
      <w:r>
        <w:rPr>
          <w:color w:val="434867"/>
        </w:rPr>
        <w:t>for quality</w:t>
      </w:r>
      <w:r>
        <w:rPr>
          <w:color w:val="434867"/>
          <w:spacing w:val="-6"/>
        </w:rPr>
        <w:t xml:space="preserve"> </w:t>
      </w:r>
      <w:r>
        <w:rPr>
          <w:color w:val="434867"/>
        </w:rPr>
        <w:t>sits</w:t>
      </w:r>
      <w:r>
        <w:rPr>
          <w:color w:val="434867"/>
          <w:spacing w:val="-1"/>
        </w:rPr>
        <w:t xml:space="preserve"> </w:t>
      </w:r>
      <w:r>
        <w:rPr>
          <w:color w:val="434867"/>
        </w:rPr>
        <w:t>initially</w:t>
      </w:r>
      <w:r>
        <w:rPr>
          <w:color w:val="434867"/>
          <w:spacing w:val="-1"/>
        </w:rPr>
        <w:t xml:space="preserve"> </w:t>
      </w:r>
      <w:r>
        <w:rPr>
          <w:color w:val="434867"/>
        </w:rPr>
        <w:t>with</w:t>
      </w:r>
      <w:r>
        <w:rPr>
          <w:color w:val="434867"/>
          <w:spacing w:val="-2"/>
        </w:rPr>
        <w:t xml:space="preserve"> </w:t>
      </w:r>
      <w:r>
        <w:rPr>
          <w:color w:val="434867"/>
        </w:rPr>
        <w:t xml:space="preserve">the assessor and then the </w:t>
      </w:r>
      <w:r w:rsidR="00E54FCE">
        <w:rPr>
          <w:color w:val="434867"/>
        </w:rPr>
        <w:t>assessment d</w:t>
      </w:r>
      <w:r>
        <w:rPr>
          <w:color w:val="434867"/>
        </w:rPr>
        <w:t>elegate approving recommendations. Appropriate quality at the first tier will reduce quality risk for, and reliance on, the second and third tiers.</w:t>
      </w:r>
    </w:p>
    <w:p w14:paraId="1659C72E" w14:textId="77777777" w:rsidR="00FA2B11" w:rsidRDefault="00CE193E">
      <w:pPr>
        <w:pStyle w:val="BodyText"/>
        <w:spacing w:line="276" w:lineRule="auto"/>
        <w:ind w:right="700" w:hanging="1"/>
      </w:pPr>
      <w:r>
        <w:rPr>
          <w:b/>
          <w:color w:val="434867"/>
        </w:rPr>
        <w:lastRenderedPageBreak/>
        <w:t>Tier 2</w:t>
      </w:r>
      <w:r>
        <w:rPr>
          <w:b/>
          <w:color w:val="434867"/>
          <w:spacing w:val="-3"/>
        </w:rPr>
        <w:t xml:space="preserve"> </w:t>
      </w:r>
      <w:r>
        <w:rPr>
          <w:color w:val="434867"/>
        </w:rPr>
        <w:t>involves after</w:t>
      </w:r>
      <w:r>
        <w:rPr>
          <w:color w:val="434867"/>
          <w:spacing w:val="-2"/>
        </w:rPr>
        <w:t xml:space="preserve"> </w:t>
      </w:r>
      <w:r>
        <w:rPr>
          <w:color w:val="434867"/>
        </w:rPr>
        <w:t>the</w:t>
      </w:r>
      <w:r>
        <w:rPr>
          <w:color w:val="434867"/>
          <w:spacing w:val="-3"/>
        </w:rPr>
        <w:t xml:space="preserve"> </w:t>
      </w:r>
      <w:r>
        <w:rPr>
          <w:color w:val="434867"/>
        </w:rPr>
        <w:t>fact quality</w:t>
      </w:r>
      <w:r>
        <w:rPr>
          <w:color w:val="434867"/>
          <w:spacing w:val="-3"/>
        </w:rPr>
        <w:t xml:space="preserve"> </w:t>
      </w:r>
      <w:r>
        <w:rPr>
          <w:color w:val="434867"/>
        </w:rPr>
        <w:t>audits</w:t>
      </w:r>
      <w:r>
        <w:rPr>
          <w:color w:val="434867"/>
          <w:spacing w:val="-2"/>
        </w:rPr>
        <w:t xml:space="preserve"> </w:t>
      </w:r>
      <w:r>
        <w:rPr>
          <w:color w:val="434867"/>
        </w:rPr>
        <w:t>by</w:t>
      </w:r>
      <w:r>
        <w:rPr>
          <w:color w:val="434867"/>
          <w:spacing w:val="-3"/>
        </w:rPr>
        <w:t xml:space="preserve"> </w:t>
      </w:r>
      <w:r>
        <w:rPr>
          <w:color w:val="434867"/>
        </w:rPr>
        <w:t>the</w:t>
      </w:r>
      <w:r>
        <w:rPr>
          <w:color w:val="434867"/>
          <w:spacing w:val="-3"/>
        </w:rPr>
        <w:t xml:space="preserve"> </w:t>
      </w:r>
      <w:r>
        <w:rPr>
          <w:color w:val="434867"/>
        </w:rPr>
        <w:t>assessment organisation</w:t>
      </w:r>
      <w:r>
        <w:rPr>
          <w:color w:val="434867"/>
          <w:spacing w:val="-2"/>
        </w:rPr>
        <w:t xml:space="preserve"> </w:t>
      </w:r>
      <w:r>
        <w:rPr>
          <w:color w:val="434867"/>
        </w:rPr>
        <w:t>using</w:t>
      </w:r>
      <w:r>
        <w:rPr>
          <w:color w:val="434867"/>
          <w:spacing w:val="-1"/>
        </w:rPr>
        <w:t xml:space="preserve"> </w:t>
      </w:r>
      <w:r>
        <w:rPr>
          <w:color w:val="434867"/>
        </w:rPr>
        <w:t>a</w:t>
      </w:r>
      <w:r>
        <w:rPr>
          <w:color w:val="434867"/>
          <w:spacing w:val="-3"/>
        </w:rPr>
        <w:t xml:space="preserve"> </w:t>
      </w:r>
      <w:r>
        <w:rPr>
          <w:color w:val="434867"/>
        </w:rPr>
        <w:t>range</w:t>
      </w:r>
      <w:r>
        <w:rPr>
          <w:color w:val="434867"/>
          <w:spacing w:val="-3"/>
        </w:rPr>
        <w:t xml:space="preserve"> </w:t>
      </w:r>
      <w:r>
        <w:rPr>
          <w:color w:val="434867"/>
        </w:rPr>
        <w:t>of quality management tools. These include the:</w:t>
      </w:r>
    </w:p>
    <w:p w14:paraId="0D3AFB18" w14:textId="77777777" w:rsidR="00FA2B11" w:rsidRDefault="00CE193E">
      <w:pPr>
        <w:pStyle w:val="ListParagraph"/>
        <w:numPr>
          <w:ilvl w:val="0"/>
          <w:numId w:val="3"/>
        </w:numPr>
        <w:tabs>
          <w:tab w:val="left" w:pos="1281"/>
        </w:tabs>
        <w:spacing w:before="121" w:line="244" w:lineRule="auto"/>
        <w:ind w:right="857"/>
      </w:pPr>
      <w:r>
        <w:rPr>
          <w:color w:val="434867"/>
        </w:rPr>
        <w:t>Key</w:t>
      </w:r>
      <w:r>
        <w:rPr>
          <w:color w:val="434867"/>
          <w:spacing w:val="-1"/>
        </w:rPr>
        <w:t xml:space="preserve"> </w:t>
      </w:r>
      <w:r>
        <w:rPr>
          <w:color w:val="434867"/>
        </w:rPr>
        <w:t>Performance</w:t>
      </w:r>
      <w:r>
        <w:rPr>
          <w:color w:val="434867"/>
          <w:spacing w:val="-4"/>
        </w:rPr>
        <w:t xml:space="preserve"> </w:t>
      </w:r>
      <w:r>
        <w:rPr>
          <w:color w:val="434867"/>
        </w:rPr>
        <w:t>Indicators</w:t>
      </w:r>
      <w:r>
        <w:rPr>
          <w:color w:val="434867"/>
          <w:spacing w:val="-4"/>
        </w:rPr>
        <w:t xml:space="preserve"> </w:t>
      </w:r>
      <w:r>
        <w:rPr>
          <w:color w:val="434867"/>
        </w:rPr>
        <w:t>(KPIs)</w:t>
      </w:r>
      <w:r>
        <w:rPr>
          <w:color w:val="434867"/>
          <w:spacing w:val="-1"/>
        </w:rPr>
        <w:t xml:space="preserve"> </w:t>
      </w:r>
      <w:r>
        <w:rPr>
          <w:color w:val="434867"/>
        </w:rPr>
        <w:t>as</w:t>
      </w:r>
      <w:r>
        <w:rPr>
          <w:color w:val="434867"/>
          <w:spacing w:val="-4"/>
        </w:rPr>
        <w:t xml:space="preserve"> </w:t>
      </w:r>
      <w:r>
        <w:rPr>
          <w:color w:val="434867"/>
        </w:rPr>
        <w:t>described</w:t>
      </w:r>
      <w:r>
        <w:rPr>
          <w:color w:val="434867"/>
          <w:spacing w:val="-2"/>
        </w:rPr>
        <w:t xml:space="preserve"> </w:t>
      </w:r>
      <w:r>
        <w:rPr>
          <w:color w:val="434867"/>
        </w:rPr>
        <w:t>in</w:t>
      </w:r>
      <w:r>
        <w:rPr>
          <w:color w:val="434867"/>
          <w:spacing w:val="-2"/>
        </w:rPr>
        <w:t xml:space="preserve"> </w:t>
      </w:r>
      <w:r>
        <w:rPr>
          <w:color w:val="434867"/>
        </w:rPr>
        <w:t>the</w:t>
      </w:r>
      <w:r>
        <w:rPr>
          <w:color w:val="434867"/>
          <w:spacing w:val="-4"/>
        </w:rPr>
        <w:t xml:space="preserve"> </w:t>
      </w:r>
      <w:r>
        <w:rPr>
          <w:color w:val="434867"/>
        </w:rPr>
        <w:t>contractual</w:t>
      </w:r>
      <w:r>
        <w:rPr>
          <w:color w:val="434867"/>
          <w:spacing w:val="-2"/>
        </w:rPr>
        <w:t xml:space="preserve"> </w:t>
      </w:r>
      <w:r>
        <w:rPr>
          <w:color w:val="434867"/>
        </w:rPr>
        <w:t>arrangements</w:t>
      </w:r>
      <w:r>
        <w:rPr>
          <w:color w:val="434867"/>
          <w:spacing w:val="-4"/>
        </w:rPr>
        <w:t xml:space="preserve"> </w:t>
      </w:r>
      <w:r>
        <w:rPr>
          <w:color w:val="434867"/>
        </w:rPr>
        <w:t>for the assessment organisation and in accordance with the defined reporting</w:t>
      </w:r>
      <w:r>
        <w:rPr>
          <w:color w:val="434867"/>
          <w:spacing w:val="-5"/>
        </w:rPr>
        <w:t xml:space="preserve"> </w:t>
      </w:r>
      <w:r>
        <w:rPr>
          <w:color w:val="434867"/>
        </w:rPr>
        <w:t>cycle.</w:t>
      </w:r>
    </w:p>
    <w:p w14:paraId="2ABF70DB" w14:textId="23F8D488" w:rsidR="00FA2B11" w:rsidRDefault="008F4CD7">
      <w:pPr>
        <w:pStyle w:val="ListParagraph"/>
        <w:numPr>
          <w:ilvl w:val="0"/>
          <w:numId w:val="3"/>
        </w:numPr>
        <w:tabs>
          <w:tab w:val="left" w:pos="1280"/>
        </w:tabs>
        <w:spacing w:before="63" w:line="244" w:lineRule="auto"/>
        <w:ind w:left="1280" w:right="1017"/>
      </w:pPr>
      <w:r>
        <w:rPr>
          <w:color w:val="434867"/>
        </w:rPr>
        <w:t>Aged Care Assessment</w:t>
      </w:r>
      <w:r w:rsidR="00EA7726">
        <w:rPr>
          <w:color w:val="434867"/>
          <w:spacing w:val="-2"/>
        </w:rPr>
        <w:t xml:space="preserve"> </w:t>
      </w:r>
      <w:r w:rsidR="00CE193E">
        <w:rPr>
          <w:color w:val="434867"/>
        </w:rPr>
        <w:t>self-audit</w:t>
      </w:r>
      <w:r w:rsidR="00CE193E">
        <w:rPr>
          <w:color w:val="434867"/>
          <w:spacing w:val="-2"/>
        </w:rPr>
        <w:t xml:space="preserve"> </w:t>
      </w:r>
      <w:r w:rsidR="00CE193E">
        <w:rPr>
          <w:color w:val="434867"/>
        </w:rPr>
        <w:t>tool</w:t>
      </w:r>
      <w:r w:rsidR="00CE193E">
        <w:rPr>
          <w:color w:val="434867"/>
          <w:spacing w:val="-5"/>
        </w:rPr>
        <w:t xml:space="preserve"> </w:t>
      </w:r>
      <w:r w:rsidR="00CE193E">
        <w:rPr>
          <w:color w:val="434867"/>
        </w:rPr>
        <w:t>to</w:t>
      </w:r>
      <w:r w:rsidR="00CE193E">
        <w:rPr>
          <w:color w:val="434867"/>
          <w:spacing w:val="-2"/>
        </w:rPr>
        <w:t xml:space="preserve"> </w:t>
      </w:r>
      <w:r w:rsidR="00CE193E">
        <w:rPr>
          <w:color w:val="434867"/>
        </w:rPr>
        <w:t>assess</w:t>
      </w:r>
      <w:r w:rsidR="00CE193E">
        <w:rPr>
          <w:color w:val="434867"/>
          <w:spacing w:val="-4"/>
        </w:rPr>
        <w:t xml:space="preserve"> </w:t>
      </w:r>
      <w:r w:rsidR="00CE193E">
        <w:rPr>
          <w:color w:val="434867"/>
        </w:rPr>
        <w:t>the</w:t>
      </w:r>
      <w:r w:rsidR="00CE193E">
        <w:rPr>
          <w:color w:val="434867"/>
          <w:spacing w:val="-2"/>
        </w:rPr>
        <w:t xml:space="preserve"> </w:t>
      </w:r>
      <w:r w:rsidR="00CE193E">
        <w:rPr>
          <w:color w:val="434867"/>
        </w:rPr>
        <w:t>quality</w:t>
      </w:r>
      <w:r w:rsidR="00CE193E">
        <w:rPr>
          <w:color w:val="434867"/>
          <w:spacing w:val="-4"/>
        </w:rPr>
        <w:t xml:space="preserve"> </w:t>
      </w:r>
      <w:r w:rsidR="00CE193E">
        <w:rPr>
          <w:color w:val="434867"/>
        </w:rPr>
        <w:t>of</w:t>
      </w:r>
      <w:r w:rsidR="00CE193E">
        <w:rPr>
          <w:color w:val="434867"/>
          <w:spacing w:val="-2"/>
        </w:rPr>
        <w:t xml:space="preserve"> </w:t>
      </w:r>
      <w:r w:rsidR="00CE193E">
        <w:rPr>
          <w:color w:val="434867"/>
        </w:rPr>
        <w:t>completed</w:t>
      </w:r>
      <w:r w:rsidR="00CE193E">
        <w:rPr>
          <w:color w:val="434867"/>
          <w:spacing w:val="-2"/>
        </w:rPr>
        <w:t xml:space="preserve"> </w:t>
      </w:r>
      <w:r w:rsidR="00EA7726">
        <w:rPr>
          <w:color w:val="434867"/>
        </w:rPr>
        <w:t>IATs</w:t>
      </w:r>
      <w:r w:rsidR="00CF3F93">
        <w:rPr>
          <w:color w:val="434867"/>
        </w:rPr>
        <w:t xml:space="preserve"> and subsequent support plans, including recommendations.</w:t>
      </w:r>
      <w:r w:rsidR="00CE193E">
        <w:rPr>
          <w:color w:val="434867"/>
        </w:rPr>
        <w:t xml:space="preserve"> Refer</w:t>
      </w:r>
      <w:r w:rsidR="00CE193E">
        <w:rPr>
          <w:color w:val="434867"/>
          <w:spacing w:val="-3"/>
        </w:rPr>
        <w:t xml:space="preserve"> </w:t>
      </w:r>
      <w:r w:rsidR="00CE193E">
        <w:rPr>
          <w:color w:val="434867"/>
        </w:rPr>
        <w:t>to</w:t>
      </w:r>
      <w:r w:rsidR="00CE193E">
        <w:rPr>
          <w:color w:val="434867"/>
          <w:spacing w:val="-4"/>
        </w:rPr>
        <w:t xml:space="preserve"> </w:t>
      </w:r>
      <w:r w:rsidR="00CE193E">
        <w:rPr>
          <w:color w:val="434867"/>
        </w:rPr>
        <w:t>the</w:t>
      </w:r>
      <w:r w:rsidR="00CE193E">
        <w:rPr>
          <w:color w:val="434867"/>
          <w:spacing w:val="-2"/>
        </w:rPr>
        <w:t xml:space="preserve"> </w:t>
      </w:r>
      <w:r>
        <w:rPr>
          <w:color w:val="434867"/>
        </w:rPr>
        <w:t>Aged Care Assessment</w:t>
      </w:r>
      <w:r w:rsidR="00B47FF8">
        <w:rPr>
          <w:color w:val="434867"/>
        </w:rPr>
        <w:t xml:space="preserve"> </w:t>
      </w:r>
      <w:r w:rsidR="00CE193E">
        <w:rPr>
          <w:color w:val="434867"/>
        </w:rPr>
        <w:t>Self-Audit Tool User Guide for more information.</w:t>
      </w:r>
    </w:p>
    <w:p w14:paraId="0D5950B0" w14:textId="7FE236AF" w:rsidR="00FA2B11" w:rsidRDefault="00CE193E">
      <w:pPr>
        <w:pStyle w:val="ListParagraph"/>
        <w:numPr>
          <w:ilvl w:val="0"/>
          <w:numId w:val="3"/>
        </w:numPr>
        <w:tabs>
          <w:tab w:val="left" w:pos="1281"/>
        </w:tabs>
        <w:spacing w:before="62" w:line="244" w:lineRule="auto"/>
        <w:ind w:right="1285"/>
      </w:pPr>
      <w:r>
        <w:rPr>
          <w:color w:val="434867"/>
        </w:rPr>
        <w:t>Assessment</w:t>
      </w:r>
      <w:r>
        <w:rPr>
          <w:color w:val="434867"/>
          <w:spacing w:val="-1"/>
        </w:rPr>
        <w:t xml:space="preserve"> </w:t>
      </w:r>
      <w:r>
        <w:rPr>
          <w:color w:val="434867"/>
        </w:rPr>
        <w:t>Service</w:t>
      </w:r>
      <w:r>
        <w:rPr>
          <w:color w:val="434867"/>
          <w:spacing w:val="-3"/>
        </w:rPr>
        <w:t xml:space="preserve"> </w:t>
      </w:r>
      <w:r>
        <w:rPr>
          <w:color w:val="434867"/>
        </w:rPr>
        <w:t>Client</w:t>
      </w:r>
      <w:r>
        <w:rPr>
          <w:color w:val="434867"/>
          <w:spacing w:val="-1"/>
        </w:rPr>
        <w:t xml:space="preserve"> </w:t>
      </w:r>
      <w:r>
        <w:rPr>
          <w:color w:val="434867"/>
        </w:rPr>
        <w:t>Satisfaction</w:t>
      </w:r>
      <w:r>
        <w:rPr>
          <w:color w:val="434867"/>
          <w:spacing w:val="-3"/>
        </w:rPr>
        <w:t xml:space="preserve"> </w:t>
      </w:r>
      <w:r>
        <w:rPr>
          <w:color w:val="434867"/>
        </w:rPr>
        <w:t>Survey</w:t>
      </w:r>
      <w:r>
        <w:rPr>
          <w:color w:val="434867"/>
          <w:spacing w:val="-5"/>
        </w:rPr>
        <w:t xml:space="preserve"> </w:t>
      </w:r>
      <w:r>
        <w:rPr>
          <w:color w:val="434867"/>
        </w:rPr>
        <w:t>to</w:t>
      </w:r>
      <w:r>
        <w:rPr>
          <w:color w:val="434867"/>
          <w:spacing w:val="-7"/>
        </w:rPr>
        <w:t xml:space="preserve"> </w:t>
      </w:r>
      <w:r>
        <w:rPr>
          <w:color w:val="434867"/>
        </w:rPr>
        <w:t>assess</w:t>
      </w:r>
      <w:r>
        <w:rPr>
          <w:color w:val="434867"/>
          <w:spacing w:val="-2"/>
        </w:rPr>
        <w:t xml:space="preserve"> </w:t>
      </w:r>
      <w:r w:rsidR="00DF073B">
        <w:rPr>
          <w:color w:val="434867"/>
        </w:rPr>
        <w:t>the older person’s</w:t>
      </w:r>
      <w:r w:rsidR="00DF073B">
        <w:rPr>
          <w:color w:val="434867"/>
          <w:spacing w:val="-3"/>
        </w:rPr>
        <w:t xml:space="preserve"> </w:t>
      </w:r>
      <w:r>
        <w:rPr>
          <w:color w:val="434867"/>
        </w:rPr>
        <w:t>satisfaction</w:t>
      </w:r>
      <w:r>
        <w:rPr>
          <w:color w:val="434867"/>
          <w:spacing w:val="-5"/>
        </w:rPr>
        <w:t xml:space="preserve"> </w:t>
      </w:r>
      <w:r>
        <w:rPr>
          <w:color w:val="434867"/>
        </w:rPr>
        <w:t xml:space="preserve">with regards to the service they received at the time of assessment. </w:t>
      </w:r>
    </w:p>
    <w:p w14:paraId="6E12588A" w14:textId="77777777" w:rsidR="00F533B8" w:rsidRPr="006478C9" w:rsidRDefault="00CE193E" w:rsidP="0007251B">
      <w:pPr>
        <w:pStyle w:val="ListParagraph"/>
        <w:numPr>
          <w:ilvl w:val="0"/>
          <w:numId w:val="3"/>
        </w:numPr>
        <w:tabs>
          <w:tab w:val="left" w:pos="1280"/>
        </w:tabs>
        <w:spacing w:before="81" w:line="247" w:lineRule="auto"/>
        <w:ind w:left="1280" w:right="640"/>
      </w:pPr>
      <w:r w:rsidRPr="00EA784D">
        <w:rPr>
          <w:color w:val="434867"/>
        </w:rPr>
        <w:t xml:space="preserve">My Aged Care Data Reports. The Department will provide these to assessment organisations through agreed channels to better support quality assessments. </w:t>
      </w:r>
    </w:p>
    <w:p w14:paraId="4CE3D7DB" w14:textId="5699C6B5" w:rsidR="00EA784D" w:rsidRPr="00EA784D" w:rsidRDefault="00784C52" w:rsidP="0007251B">
      <w:pPr>
        <w:pStyle w:val="ListParagraph"/>
        <w:numPr>
          <w:ilvl w:val="0"/>
          <w:numId w:val="3"/>
        </w:numPr>
        <w:tabs>
          <w:tab w:val="left" w:pos="1280"/>
        </w:tabs>
        <w:spacing w:before="81" w:line="247" w:lineRule="auto"/>
        <w:ind w:left="1280" w:right="640"/>
      </w:pPr>
      <w:r>
        <w:rPr>
          <w:color w:val="434867"/>
        </w:rPr>
        <w:t>The Department will</w:t>
      </w:r>
      <w:r w:rsidR="008D7B12">
        <w:rPr>
          <w:color w:val="434867"/>
        </w:rPr>
        <w:t xml:space="preserve"> </w:t>
      </w:r>
      <w:r>
        <w:rPr>
          <w:color w:val="434867"/>
        </w:rPr>
        <w:t xml:space="preserve">engage with </w:t>
      </w:r>
      <w:r w:rsidR="006478C9">
        <w:rPr>
          <w:color w:val="434867"/>
        </w:rPr>
        <w:t>assessment organisations in the resolution of complaints to assi</w:t>
      </w:r>
      <w:r w:rsidR="008D7B12">
        <w:rPr>
          <w:color w:val="434867"/>
        </w:rPr>
        <w:t>s</w:t>
      </w:r>
      <w:r w:rsidR="006478C9">
        <w:rPr>
          <w:color w:val="434867"/>
        </w:rPr>
        <w:t>t in the provision of continuous improvement of quality assessments.</w:t>
      </w:r>
      <w:r w:rsidR="006478C9">
        <w:rPr>
          <w:rStyle w:val="CommentReference"/>
        </w:rPr>
        <w:t xml:space="preserve"> </w:t>
      </w:r>
    </w:p>
    <w:p w14:paraId="2DC4E799" w14:textId="7B8B505F" w:rsidR="00FA2B11" w:rsidRDefault="00CE193E" w:rsidP="0007251B">
      <w:pPr>
        <w:pStyle w:val="ListParagraph"/>
        <w:numPr>
          <w:ilvl w:val="0"/>
          <w:numId w:val="3"/>
        </w:numPr>
        <w:tabs>
          <w:tab w:val="left" w:pos="1280"/>
        </w:tabs>
        <w:spacing w:before="81" w:line="247" w:lineRule="auto"/>
        <w:ind w:left="1280" w:right="640"/>
      </w:pPr>
      <w:r w:rsidRPr="00EA784D">
        <w:rPr>
          <w:color w:val="434867"/>
        </w:rPr>
        <w:t>An</w:t>
      </w:r>
      <w:r w:rsidRPr="00EA784D">
        <w:rPr>
          <w:color w:val="434867"/>
          <w:spacing w:val="-4"/>
        </w:rPr>
        <w:t xml:space="preserve"> </w:t>
      </w:r>
      <w:r w:rsidRPr="00EA784D">
        <w:rPr>
          <w:color w:val="434867"/>
        </w:rPr>
        <w:t>assessment</w:t>
      </w:r>
      <w:r w:rsidRPr="00EA784D">
        <w:rPr>
          <w:color w:val="434867"/>
          <w:spacing w:val="-4"/>
        </w:rPr>
        <w:t xml:space="preserve"> </w:t>
      </w:r>
      <w:r w:rsidRPr="00EA784D">
        <w:rPr>
          <w:color w:val="434867"/>
        </w:rPr>
        <w:t>organisation’s</w:t>
      </w:r>
      <w:r w:rsidRPr="00EA784D">
        <w:rPr>
          <w:color w:val="434867"/>
          <w:spacing w:val="-3"/>
        </w:rPr>
        <w:t xml:space="preserve"> </w:t>
      </w:r>
      <w:r w:rsidRPr="00EA784D">
        <w:rPr>
          <w:color w:val="434867"/>
        </w:rPr>
        <w:t>internal</w:t>
      </w:r>
      <w:r w:rsidRPr="00EA784D">
        <w:rPr>
          <w:color w:val="434867"/>
          <w:spacing w:val="-4"/>
        </w:rPr>
        <w:t xml:space="preserve"> </w:t>
      </w:r>
      <w:r w:rsidRPr="00EA784D">
        <w:rPr>
          <w:color w:val="434867"/>
        </w:rPr>
        <w:t>procedures</w:t>
      </w:r>
      <w:r w:rsidRPr="00EA784D">
        <w:rPr>
          <w:color w:val="434867"/>
          <w:spacing w:val="-3"/>
        </w:rPr>
        <w:t xml:space="preserve"> </w:t>
      </w:r>
      <w:r w:rsidRPr="00EA784D">
        <w:rPr>
          <w:color w:val="434867"/>
        </w:rPr>
        <w:t>and</w:t>
      </w:r>
      <w:r w:rsidRPr="00EA784D">
        <w:rPr>
          <w:color w:val="434867"/>
          <w:spacing w:val="-4"/>
        </w:rPr>
        <w:t xml:space="preserve"> </w:t>
      </w:r>
      <w:r w:rsidRPr="00EA784D">
        <w:rPr>
          <w:color w:val="434867"/>
        </w:rPr>
        <w:t>business</w:t>
      </w:r>
      <w:r w:rsidRPr="00EA784D">
        <w:rPr>
          <w:color w:val="434867"/>
          <w:spacing w:val="-6"/>
        </w:rPr>
        <w:t xml:space="preserve"> </w:t>
      </w:r>
      <w:r w:rsidRPr="00EA784D">
        <w:rPr>
          <w:color w:val="434867"/>
        </w:rPr>
        <w:t>processes.</w:t>
      </w:r>
      <w:r w:rsidRPr="00EA784D">
        <w:rPr>
          <w:color w:val="434867"/>
          <w:spacing w:val="-2"/>
        </w:rPr>
        <w:t xml:space="preserve"> </w:t>
      </w:r>
      <w:r w:rsidRPr="00EA784D">
        <w:rPr>
          <w:color w:val="434867"/>
        </w:rPr>
        <w:t>These</w:t>
      </w:r>
      <w:r w:rsidRPr="00EA784D">
        <w:rPr>
          <w:color w:val="434867"/>
          <w:spacing w:val="-6"/>
        </w:rPr>
        <w:t xml:space="preserve"> </w:t>
      </w:r>
      <w:r w:rsidRPr="00EA784D">
        <w:rPr>
          <w:color w:val="434867"/>
        </w:rPr>
        <w:t>will continue to operate and complement the other quality management tools. Examples</w:t>
      </w:r>
      <w:r w:rsidRPr="00EA784D">
        <w:rPr>
          <w:color w:val="434867"/>
          <w:spacing w:val="40"/>
        </w:rPr>
        <w:t xml:space="preserve"> </w:t>
      </w:r>
      <w:r w:rsidRPr="00EA784D">
        <w:rPr>
          <w:color w:val="434867"/>
        </w:rPr>
        <w:t xml:space="preserve">of internal processes include team leaders regularly supervising assessments, ongoing coaching and development of staff, and appropriate record keeping and controls for handling sensitive consumer information (see Section </w:t>
      </w:r>
      <w:r w:rsidR="00804B8C">
        <w:rPr>
          <w:color w:val="434867"/>
        </w:rPr>
        <w:t>6</w:t>
      </w:r>
      <w:r w:rsidRPr="00EA784D">
        <w:rPr>
          <w:color w:val="434867"/>
        </w:rPr>
        <w:t xml:space="preserve"> for further </w:t>
      </w:r>
      <w:r w:rsidRPr="00EA784D">
        <w:rPr>
          <w:color w:val="434867"/>
          <w:spacing w:val="-2"/>
        </w:rPr>
        <w:t>information).</w:t>
      </w:r>
    </w:p>
    <w:p w14:paraId="75F5A934" w14:textId="6468FA53" w:rsidR="00FA2B11" w:rsidRDefault="00CE193E">
      <w:pPr>
        <w:pStyle w:val="BodyText"/>
        <w:spacing w:before="114" w:line="276" w:lineRule="auto"/>
        <w:ind w:right="700"/>
      </w:pPr>
      <w:r>
        <w:rPr>
          <w:b/>
          <w:color w:val="434867"/>
        </w:rPr>
        <w:t xml:space="preserve">Tier 3 </w:t>
      </w:r>
      <w:r>
        <w:rPr>
          <w:color w:val="434867"/>
        </w:rPr>
        <w:t>includes circumstances where the Department has identified quality risks either as part of ongoing internal reviews of performance reports or other identified risks based on evidence, or through external channels such a</w:t>
      </w:r>
      <w:r w:rsidR="00BE5883">
        <w:rPr>
          <w:color w:val="434867"/>
        </w:rPr>
        <w:t>s</w:t>
      </w:r>
      <w:r>
        <w:rPr>
          <w:color w:val="434867"/>
        </w:rPr>
        <w:t xml:space="preserve"> the Commonwealth Ombudsman, a law enforcement</w:t>
      </w:r>
      <w:r>
        <w:rPr>
          <w:color w:val="434867"/>
          <w:spacing w:val="-3"/>
        </w:rPr>
        <w:t xml:space="preserve"> </w:t>
      </w:r>
      <w:r>
        <w:rPr>
          <w:color w:val="434867"/>
        </w:rPr>
        <w:t>agency</w:t>
      </w:r>
      <w:r>
        <w:rPr>
          <w:color w:val="434867"/>
          <w:spacing w:val="-5"/>
        </w:rPr>
        <w:t xml:space="preserve"> </w:t>
      </w:r>
      <w:r>
        <w:rPr>
          <w:color w:val="434867"/>
        </w:rPr>
        <w:t>or</w:t>
      </w:r>
      <w:r>
        <w:rPr>
          <w:color w:val="434867"/>
          <w:spacing w:val="-4"/>
        </w:rPr>
        <w:t xml:space="preserve"> </w:t>
      </w:r>
      <w:r>
        <w:rPr>
          <w:color w:val="434867"/>
        </w:rPr>
        <w:t>other</w:t>
      </w:r>
      <w:r>
        <w:rPr>
          <w:color w:val="434867"/>
          <w:spacing w:val="-4"/>
        </w:rPr>
        <w:t xml:space="preserve"> </w:t>
      </w:r>
      <w:r>
        <w:rPr>
          <w:color w:val="434867"/>
        </w:rPr>
        <w:t>regulatory</w:t>
      </w:r>
      <w:r>
        <w:rPr>
          <w:color w:val="434867"/>
          <w:spacing w:val="-2"/>
        </w:rPr>
        <w:t xml:space="preserve"> </w:t>
      </w:r>
      <w:r>
        <w:rPr>
          <w:color w:val="434867"/>
        </w:rPr>
        <w:t>body.</w:t>
      </w:r>
      <w:r>
        <w:rPr>
          <w:color w:val="434867"/>
          <w:spacing w:val="-3"/>
        </w:rPr>
        <w:t xml:space="preserve"> </w:t>
      </w:r>
      <w:r>
        <w:rPr>
          <w:color w:val="434867"/>
        </w:rPr>
        <w:t>The</w:t>
      </w:r>
      <w:r>
        <w:rPr>
          <w:color w:val="434867"/>
          <w:spacing w:val="-3"/>
        </w:rPr>
        <w:t xml:space="preserve"> </w:t>
      </w:r>
      <w:r>
        <w:rPr>
          <w:color w:val="434867"/>
        </w:rPr>
        <w:t>Department</w:t>
      </w:r>
      <w:r>
        <w:rPr>
          <w:color w:val="434867"/>
          <w:spacing w:val="-4"/>
        </w:rPr>
        <w:t xml:space="preserve"> </w:t>
      </w:r>
      <w:r>
        <w:rPr>
          <w:color w:val="434867"/>
        </w:rPr>
        <w:t>may</w:t>
      </w:r>
      <w:r>
        <w:rPr>
          <w:color w:val="434867"/>
          <w:spacing w:val="-2"/>
        </w:rPr>
        <w:t xml:space="preserve"> </w:t>
      </w:r>
      <w:r>
        <w:rPr>
          <w:color w:val="434867"/>
        </w:rPr>
        <w:t>invoke</w:t>
      </w:r>
      <w:r>
        <w:rPr>
          <w:color w:val="434867"/>
          <w:spacing w:val="-3"/>
        </w:rPr>
        <w:t xml:space="preserve"> </w:t>
      </w:r>
      <w:r>
        <w:rPr>
          <w:color w:val="434867"/>
        </w:rPr>
        <w:t>an</w:t>
      </w:r>
      <w:r>
        <w:rPr>
          <w:color w:val="434867"/>
          <w:spacing w:val="-3"/>
        </w:rPr>
        <w:t xml:space="preserve"> </w:t>
      </w:r>
      <w:r>
        <w:rPr>
          <w:color w:val="434867"/>
        </w:rPr>
        <w:t>independent review of selected assessments (sample selection will be random or appropriate to the relevant risk/purpose of the audit) to check their quality and evidence-base.</w:t>
      </w:r>
    </w:p>
    <w:p w14:paraId="6C691AD0" w14:textId="6F4EE1B0" w:rsidR="00EA784D" w:rsidRDefault="00CE193E">
      <w:pPr>
        <w:pStyle w:val="BodyText"/>
        <w:spacing w:before="119" w:line="276" w:lineRule="auto"/>
        <w:ind w:right="683"/>
        <w:rPr>
          <w:color w:val="434867"/>
        </w:rPr>
      </w:pPr>
      <w:r>
        <w:rPr>
          <w:color w:val="434867"/>
        </w:rPr>
        <w:t>The</w:t>
      </w:r>
      <w:r>
        <w:rPr>
          <w:color w:val="434867"/>
          <w:spacing w:val="-3"/>
        </w:rPr>
        <w:t xml:space="preserve"> </w:t>
      </w:r>
      <w:r>
        <w:rPr>
          <w:color w:val="434867"/>
        </w:rPr>
        <w:t>independent</w:t>
      </w:r>
      <w:r>
        <w:rPr>
          <w:color w:val="434867"/>
          <w:spacing w:val="-4"/>
        </w:rPr>
        <w:t xml:space="preserve"> </w:t>
      </w:r>
      <w:r>
        <w:rPr>
          <w:color w:val="434867"/>
        </w:rPr>
        <w:t>review</w:t>
      </w:r>
      <w:r>
        <w:rPr>
          <w:color w:val="434867"/>
          <w:spacing w:val="-6"/>
        </w:rPr>
        <w:t xml:space="preserve"> </w:t>
      </w:r>
      <w:r>
        <w:rPr>
          <w:color w:val="434867"/>
        </w:rPr>
        <w:t>would</w:t>
      </w:r>
      <w:r>
        <w:rPr>
          <w:color w:val="434867"/>
          <w:spacing w:val="-3"/>
        </w:rPr>
        <w:t xml:space="preserve"> </w:t>
      </w:r>
      <w:r>
        <w:rPr>
          <w:color w:val="434867"/>
        </w:rPr>
        <w:t>be</w:t>
      </w:r>
      <w:r>
        <w:rPr>
          <w:color w:val="434867"/>
          <w:spacing w:val="-2"/>
        </w:rPr>
        <w:t xml:space="preserve"> </w:t>
      </w:r>
      <w:r>
        <w:rPr>
          <w:color w:val="434867"/>
        </w:rPr>
        <w:t>supported</w:t>
      </w:r>
      <w:r>
        <w:rPr>
          <w:color w:val="434867"/>
          <w:spacing w:val="-3"/>
        </w:rPr>
        <w:t xml:space="preserve"> </w:t>
      </w:r>
      <w:r>
        <w:rPr>
          <w:color w:val="434867"/>
        </w:rPr>
        <w:t>by</w:t>
      </w:r>
      <w:r>
        <w:rPr>
          <w:color w:val="434867"/>
          <w:spacing w:val="-2"/>
        </w:rPr>
        <w:t xml:space="preserve"> </w:t>
      </w:r>
      <w:r>
        <w:rPr>
          <w:color w:val="434867"/>
        </w:rPr>
        <w:t>suitably</w:t>
      </w:r>
      <w:r>
        <w:rPr>
          <w:color w:val="434867"/>
          <w:spacing w:val="-2"/>
        </w:rPr>
        <w:t xml:space="preserve"> </w:t>
      </w:r>
      <w:r>
        <w:rPr>
          <w:color w:val="434867"/>
        </w:rPr>
        <w:t>qualified</w:t>
      </w:r>
      <w:r>
        <w:rPr>
          <w:color w:val="434867"/>
          <w:spacing w:val="-3"/>
        </w:rPr>
        <w:t xml:space="preserve"> </w:t>
      </w:r>
      <w:r>
        <w:rPr>
          <w:color w:val="434867"/>
        </w:rPr>
        <w:t>practitioners</w:t>
      </w:r>
      <w:r>
        <w:rPr>
          <w:color w:val="434867"/>
          <w:spacing w:val="-4"/>
        </w:rPr>
        <w:t xml:space="preserve"> </w:t>
      </w:r>
      <w:r>
        <w:rPr>
          <w:color w:val="434867"/>
        </w:rPr>
        <w:t>(e.g.,</w:t>
      </w:r>
      <w:r>
        <w:rPr>
          <w:color w:val="434867"/>
          <w:spacing w:val="-4"/>
        </w:rPr>
        <w:t xml:space="preserve"> </w:t>
      </w:r>
      <w:r>
        <w:rPr>
          <w:color w:val="434867"/>
        </w:rPr>
        <w:t xml:space="preserve">clinically qualified where needed) supported by evidence provided by both the Department and assessment organisation as appropriate. </w:t>
      </w:r>
      <w:r w:rsidR="005F3B02">
        <w:rPr>
          <w:color w:val="434867"/>
        </w:rPr>
        <w:t xml:space="preserve">The purpose of this activity is not to assess the decision itself but to validate that decisions have been clearly evidenced and align with information captured during the assessment. </w:t>
      </w:r>
      <w:r>
        <w:rPr>
          <w:color w:val="434867"/>
        </w:rPr>
        <w:t>There would be consultation between the Department and the relevant assessment organisation/s to support a common</w:t>
      </w:r>
      <w:r>
        <w:rPr>
          <w:color w:val="434867"/>
          <w:spacing w:val="40"/>
        </w:rPr>
        <w:t xml:space="preserve"> </w:t>
      </w:r>
      <w:r>
        <w:rPr>
          <w:color w:val="434867"/>
        </w:rPr>
        <w:t>understanding of processes, expectations and intended outcomes before activities start in this tier.</w:t>
      </w:r>
    </w:p>
    <w:p w14:paraId="40351606" w14:textId="77777777" w:rsidR="00EA784D" w:rsidRDefault="00EA784D">
      <w:pPr>
        <w:rPr>
          <w:color w:val="434867"/>
        </w:rPr>
      </w:pPr>
      <w:r>
        <w:rPr>
          <w:color w:val="434867"/>
        </w:rPr>
        <w:br w:type="page"/>
      </w:r>
    </w:p>
    <w:p w14:paraId="24DDE2B4" w14:textId="77777777" w:rsidR="00FA2B11" w:rsidRDefault="00FA2B11">
      <w:pPr>
        <w:pStyle w:val="BodyText"/>
        <w:spacing w:before="119" w:line="276" w:lineRule="auto"/>
        <w:ind w:right="683"/>
      </w:pPr>
    </w:p>
    <w:p w14:paraId="17367F32" w14:textId="77777777" w:rsidR="00FA2B11" w:rsidRDefault="00CE193E">
      <w:pPr>
        <w:pStyle w:val="Heading2"/>
        <w:numPr>
          <w:ilvl w:val="1"/>
          <w:numId w:val="7"/>
        </w:numPr>
        <w:tabs>
          <w:tab w:val="left" w:pos="1214"/>
        </w:tabs>
        <w:spacing w:before="121"/>
        <w:ind w:left="1214" w:hanging="574"/>
        <w:jc w:val="left"/>
      </w:pPr>
      <w:bookmarkStart w:id="19" w:name="4.1_Measuring_quality"/>
      <w:bookmarkStart w:id="20" w:name="_Toc182917886"/>
      <w:bookmarkEnd w:id="19"/>
      <w:r>
        <w:rPr>
          <w:color w:val="434867"/>
        </w:rPr>
        <w:t>Measuring</w:t>
      </w:r>
      <w:r>
        <w:rPr>
          <w:color w:val="434867"/>
          <w:spacing w:val="-6"/>
        </w:rPr>
        <w:t xml:space="preserve"> </w:t>
      </w:r>
      <w:r>
        <w:rPr>
          <w:color w:val="434867"/>
          <w:spacing w:val="-2"/>
        </w:rPr>
        <w:t>quality</w:t>
      </w:r>
      <w:bookmarkEnd w:id="20"/>
    </w:p>
    <w:p w14:paraId="46BC589B" w14:textId="0B27460E" w:rsidR="00EA784D" w:rsidRDefault="00CE193E" w:rsidP="00EA784D">
      <w:pPr>
        <w:pStyle w:val="BodyText"/>
        <w:spacing w:before="169" w:line="276" w:lineRule="auto"/>
        <w:ind w:right="700"/>
        <w:rPr>
          <w:color w:val="434867"/>
        </w:rPr>
      </w:pPr>
      <w:r>
        <w:rPr>
          <w:color w:val="434867"/>
        </w:rPr>
        <w:t>As</w:t>
      </w:r>
      <w:r>
        <w:rPr>
          <w:color w:val="434867"/>
          <w:spacing w:val="-1"/>
        </w:rPr>
        <w:t xml:space="preserve"> </w:t>
      </w:r>
      <w:r>
        <w:rPr>
          <w:color w:val="434867"/>
        </w:rPr>
        <w:t>outlined</w:t>
      </w:r>
      <w:r>
        <w:rPr>
          <w:color w:val="434867"/>
          <w:spacing w:val="-2"/>
        </w:rPr>
        <w:t xml:space="preserve"> </w:t>
      </w:r>
      <w:r>
        <w:rPr>
          <w:color w:val="434867"/>
        </w:rPr>
        <w:t>in</w:t>
      </w:r>
      <w:r>
        <w:rPr>
          <w:color w:val="434867"/>
          <w:spacing w:val="-2"/>
        </w:rPr>
        <w:t xml:space="preserve"> </w:t>
      </w:r>
      <w:r>
        <w:rPr>
          <w:color w:val="434867"/>
        </w:rPr>
        <w:t>Section</w:t>
      </w:r>
      <w:r>
        <w:rPr>
          <w:color w:val="434867"/>
          <w:spacing w:val="-2"/>
        </w:rPr>
        <w:t xml:space="preserve"> </w:t>
      </w:r>
      <w:r w:rsidR="00804B8C">
        <w:rPr>
          <w:color w:val="434867"/>
        </w:rPr>
        <w:t>3</w:t>
      </w:r>
      <w:r>
        <w:rPr>
          <w:color w:val="434867"/>
        </w:rPr>
        <w:t>,</w:t>
      </w:r>
      <w:r>
        <w:rPr>
          <w:color w:val="434867"/>
          <w:spacing w:val="-5"/>
        </w:rPr>
        <w:t xml:space="preserve"> </w:t>
      </w:r>
      <w:r>
        <w:rPr>
          <w:color w:val="434867"/>
        </w:rPr>
        <w:t>a</w:t>
      </w:r>
      <w:r>
        <w:rPr>
          <w:color w:val="434867"/>
          <w:spacing w:val="-2"/>
        </w:rPr>
        <w:t xml:space="preserve"> </w:t>
      </w:r>
      <w:r>
        <w:rPr>
          <w:color w:val="434867"/>
        </w:rPr>
        <w:t>high-quality</w:t>
      </w:r>
      <w:r>
        <w:rPr>
          <w:color w:val="434867"/>
          <w:spacing w:val="-1"/>
        </w:rPr>
        <w:t xml:space="preserve"> </w:t>
      </w:r>
      <w:r>
        <w:rPr>
          <w:color w:val="434867"/>
        </w:rPr>
        <w:t>assessment is</w:t>
      </w:r>
      <w:r>
        <w:rPr>
          <w:color w:val="434867"/>
          <w:spacing w:val="-1"/>
        </w:rPr>
        <w:t xml:space="preserve"> </w:t>
      </w:r>
      <w:r>
        <w:rPr>
          <w:color w:val="434867"/>
        </w:rPr>
        <w:t>one</w:t>
      </w:r>
      <w:r>
        <w:rPr>
          <w:color w:val="434867"/>
          <w:spacing w:val="-6"/>
        </w:rPr>
        <w:t xml:space="preserve"> </w:t>
      </w:r>
      <w:r>
        <w:rPr>
          <w:color w:val="434867"/>
        </w:rPr>
        <w:t>that</w:t>
      </w:r>
      <w:r>
        <w:rPr>
          <w:color w:val="434867"/>
          <w:spacing w:val="-3"/>
        </w:rPr>
        <w:t xml:space="preserve"> </w:t>
      </w:r>
      <w:r>
        <w:rPr>
          <w:color w:val="434867"/>
        </w:rPr>
        <w:t>meets</w:t>
      </w:r>
      <w:r>
        <w:rPr>
          <w:color w:val="434867"/>
          <w:spacing w:val="-4"/>
        </w:rPr>
        <w:t xml:space="preserve"> </w:t>
      </w:r>
      <w:r>
        <w:rPr>
          <w:color w:val="434867"/>
        </w:rPr>
        <w:t>the</w:t>
      </w:r>
      <w:r>
        <w:rPr>
          <w:color w:val="434867"/>
          <w:spacing w:val="-6"/>
        </w:rPr>
        <w:t xml:space="preserve"> </w:t>
      </w:r>
      <w:r w:rsidR="004B1B76">
        <w:rPr>
          <w:color w:val="434867"/>
        </w:rPr>
        <w:t>four</w:t>
      </w:r>
      <w:r w:rsidR="004B1B76">
        <w:rPr>
          <w:color w:val="434867"/>
          <w:spacing w:val="-1"/>
        </w:rPr>
        <w:t xml:space="preserve"> </w:t>
      </w:r>
      <w:r>
        <w:rPr>
          <w:color w:val="434867"/>
        </w:rPr>
        <w:t>quality</w:t>
      </w:r>
      <w:r>
        <w:rPr>
          <w:color w:val="434867"/>
          <w:spacing w:val="-1"/>
        </w:rPr>
        <w:t xml:space="preserve"> </w:t>
      </w:r>
      <w:r>
        <w:rPr>
          <w:color w:val="434867"/>
        </w:rPr>
        <w:t>goals</w:t>
      </w:r>
      <w:r>
        <w:rPr>
          <w:color w:val="434867"/>
          <w:spacing w:val="-1"/>
        </w:rPr>
        <w:t xml:space="preserve"> </w:t>
      </w:r>
      <w:r>
        <w:rPr>
          <w:color w:val="434867"/>
        </w:rPr>
        <w:t>of Personal, Effective</w:t>
      </w:r>
      <w:r w:rsidR="004B1B76">
        <w:rPr>
          <w:color w:val="434867"/>
        </w:rPr>
        <w:t>,</w:t>
      </w:r>
      <w:r>
        <w:rPr>
          <w:color w:val="434867"/>
        </w:rPr>
        <w:t xml:space="preserve"> Connected</w:t>
      </w:r>
      <w:r w:rsidR="004B1B76" w:rsidRPr="004B1B76">
        <w:rPr>
          <w:color w:val="434867"/>
        </w:rPr>
        <w:t xml:space="preserve"> </w:t>
      </w:r>
      <w:r w:rsidR="004B1B76">
        <w:rPr>
          <w:color w:val="434867"/>
        </w:rPr>
        <w:t>and Safe</w:t>
      </w:r>
      <w:r>
        <w:rPr>
          <w:color w:val="434867"/>
        </w:rPr>
        <w:t xml:space="preserve">. Detailed measures and performance targets against these </w:t>
      </w:r>
      <w:r w:rsidR="004B1B76">
        <w:rPr>
          <w:color w:val="434867"/>
        </w:rPr>
        <w:t xml:space="preserve">four </w:t>
      </w:r>
      <w:r>
        <w:rPr>
          <w:color w:val="434867"/>
        </w:rPr>
        <w:t xml:space="preserve">goals are described in Tables 1, 2 and 3. The tools used to manage a quality assessment are aligned to those outlined in the </w:t>
      </w:r>
      <w:r w:rsidR="00F144C7">
        <w:rPr>
          <w:color w:val="434867"/>
        </w:rPr>
        <w:t>three</w:t>
      </w:r>
      <w:r>
        <w:rPr>
          <w:color w:val="434867"/>
        </w:rPr>
        <w:t>-tiered approach to managing quality presented at Table 1.</w:t>
      </w:r>
    </w:p>
    <w:p w14:paraId="2B363C3F" w14:textId="268F2720" w:rsidR="00FA2B11" w:rsidRDefault="00CE193E">
      <w:pPr>
        <w:pStyle w:val="BodyText"/>
        <w:spacing w:before="119" w:line="276" w:lineRule="auto"/>
        <w:ind w:right="824"/>
        <w:jc w:val="both"/>
      </w:pPr>
      <w:r>
        <w:rPr>
          <w:color w:val="434867"/>
        </w:rPr>
        <w:t>In</w:t>
      </w:r>
      <w:r>
        <w:rPr>
          <w:color w:val="434867"/>
          <w:spacing w:val="-2"/>
        </w:rPr>
        <w:t xml:space="preserve"> </w:t>
      </w:r>
      <w:r>
        <w:rPr>
          <w:color w:val="434867"/>
        </w:rPr>
        <w:t>addition,</w:t>
      </w:r>
      <w:r>
        <w:rPr>
          <w:color w:val="434867"/>
          <w:spacing w:val="-2"/>
        </w:rPr>
        <w:t xml:space="preserve"> </w:t>
      </w:r>
      <w:r>
        <w:rPr>
          <w:color w:val="434867"/>
        </w:rPr>
        <w:t>as</w:t>
      </w:r>
      <w:r>
        <w:rPr>
          <w:color w:val="434867"/>
          <w:spacing w:val="-4"/>
        </w:rPr>
        <w:t xml:space="preserve"> </w:t>
      </w:r>
      <w:r>
        <w:rPr>
          <w:color w:val="434867"/>
        </w:rPr>
        <w:t>part of</w:t>
      </w:r>
      <w:r>
        <w:rPr>
          <w:color w:val="434867"/>
          <w:spacing w:val="-3"/>
        </w:rPr>
        <w:t xml:space="preserve"> </w:t>
      </w:r>
      <w:r>
        <w:rPr>
          <w:color w:val="434867"/>
        </w:rPr>
        <w:t>the</w:t>
      </w:r>
      <w:r>
        <w:rPr>
          <w:color w:val="434867"/>
          <w:spacing w:val="-4"/>
        </w:rPr>
        <w:t xml:space="preserve"> </w:t>
      </w:r>
      <w:r>
        <w:rPr>
          <w:color w:val="434867"/>
        </w:rPr>
        <w:t>obligation</w:t>
      </w:r>
      <w:r>
        <w:rPr>
          <w:color w:val="434867"/>
          <w:spacing w:val="-2"/>
        </w:rPr>
        <w:t xml:space="preserve"> </w:t>
      </w:r>
      <w:r>
        <w:rPr>
          <w:color w:val="434867"/>
        </w:rPr>
        <w:t>to</w:t>
      </w:r>
      <w:r>
        <w:rPr>
          <w:color w:val="434867"/>
          <w:spacing w:val="-4"/>
        </w:rPr>
        <w:t xml:space="preserve"> </w:t>
      </w:r>
      <w:r>
        <w:rPr>
          <w:color w:val="434867"/>
        </w:rPr>
        <w:t>support</w:t>
      </w:r>
      <w:r>
        <w:rPr>
          <w:color w:val="434867"/>
          <w:spacing w:val="-3"/>
        </w:rPr>
        <w:t xml:space="preserve"> </w:t>
      </w:r>
      <w:r w:rsidR="00FF6190">
        <w:rPr>
          <w:color w:val="434867"/>
        </w:rPr>
        <w:t xml:space="preserve">older </w:t>
      </w:r>
      <w:r w:rsidR="00260A64">
        <w:rPr>
          <w:color w:val="434867"/>
        </w:rPr>
        <w:t>people</w:t>
      </w:r>
      <w:r w:rsidR="00260A64">
        <w:rPr>
          <w:color w:val="434867"/>
          <w:spacing w:val="-1"/>
        </w:rPr>
        <w:t xml:space="preserve"> </w:t>
      </w:r>
      <w:r>
        <w:rPr>
          <w:color w:val="434867"/>
        </w:rPr>
        <w:t>with</w:t>
      </w:r>
      <w:r>
        <w:rPr>
          <w:color w:val="434867"/>
          <w:spacing w:val="-2"/>
        </w:rPr>
        <w:t xml:space="preserve"> </w:t>
      </w:r>
      <w:r>
        <w:rPr>
          <w:color w:val="434867"/>
        </w:rPr>
        <w:t>a</w:t>
      </w:r>
      <w:r>
        <w:rPr>
          <w:color w:val="434867"/>
          <w:spacing w:val="-4"/>
        </w:rPr>
        <w:t xml:space="preserve"> </w:t>
      </w:r>
      <w:r>
        <w:rPr>
          <w:color w:val="434867"/>
        </w:rPr>
        <w:t>quality</w:t>
      </w:r>
      <w:r>
        <w:rPr>
          <w:color w:val="434867"/>
          <w:spacing w:val="-1"/>
        </w:rPr>
        <w:t xml:space="preserve"> </w:t>
      </w:r>
      <w:r>
        <w:rPr>
          <w:color w:val="434867"/>
        </w:rPr>
        <w:t>assessment experience,</w:t>
      </w:r>
      <w:r>
        <w:rPr>
          <w:color w:val="434867"/>
          <w:spacing w:val="-3"/>
        </w:rPr>
        <w:t xml:space="preserve"> </w:t>
      </w:r>
      <w:r w:rsidR="00C13D1A" w:rsidRPr="00C13D1A">
        <w:rPr>
          <w:color w:val="434867"/>
          <w:spacing w:val="-3"/>
        </w:rPr>
        <w:t>all outlets</w:t>
      </w:r>
      <w:r w:rsidR="00C13D1A">
        <w:rPr>
          <w:color w:val="434867"/>
          <w:spacing w:val="-3"/>
        </w:rPr>
        <w:t xml:space="preserve"> within the </w:t>
      </w:r>
      <w:r>
        <w:rPr>
          <w:color w:val="434867"/>
        </w:rPr>
        <w:t>assessment</w:t>
      </w:r>
      <w:r>
        <w:rPr>
          <w:color w:val="434867"/>
          <w:spacing w:val="-5"/>
        </w:rPr>
        <w:t xml:space="preserve"> </w:t>
      </w:r>
      <w:r>
        <w:rPr>
          <w:color w:val="434867"/>
        </w:rPr>
        <w:t>organisations</w:t>
      </w:r>
      <w:r>
        <w:rPr>
          <w:color w:val="434867"/>
          <w:spacing w:val="-1"/>
        </w:rPr>
        <w:t xml:space="preserve"> </w:t>
      </w:r>
      <w:r w:rsidR="00C13D1A">
        <w:rPr>
          <w:color w:val="434867"/>
        </w:rPr>
        <w:t>must</w:t>
      </w:r>
      <w:r>
        <w:rPr>
          <w:color w:val="434867"/>
          <w:spacing w:val="-4"/>
        </w:rPr>
        <w:t xml:space="preserve"> </w:t>
      </w:r>
      <w:r>
        <w:rPr>
          <w:color w:val="434867"/>
        </w:rPr>
        <w:t>meet</w:t>
      </w:r>
      <w:r>
        <w:rPr>
          <w:color w:val="434867"/>
          <w:spacing w:val="-3"/>
        </w:rPr>
        <w:t xml:space="preserve"> </w:t>
      </w:r>
      <w:r>
        <w:rPr>
          <w:color w:val="434867"/>
        </w:rPr>
        <w:t>the</w:t>
      </w:r>
      <w:r>
        <w:rPr>
          <w:color w:val="434867"/>
          <w:spacing w:val="-4"/>
        </w:rPr>
        <w:t xml:space="preserve"> </w:t>
      </w:r>
      <w:r>
        <w:rPr>
          <w:color w:val="434867"/>
        </w:rPr>
        <w:t xml:space="preserve">following </w:t>
      </w:r>
      <w:r w:rsidR="00C13D1A">
        <w:rPr>
          <w:color w:val="434867"/>
        </w:rPr>
        <w:t xml:space="preserve">for the overall KPI to be reported as met, </w:t>
      </w:r>
      <w:r>
        <w:rPr>
          <w:color w:val="434867"/>
        </w:rPr>
        <w:t>as</w:t>
      </w:r>
      <w:r>
        <w:rPr>
          <w:color w:val="434867"/>
          <w:spacing w:val="-4"/>
        </w:rPr>
        <w:t xml:space="preserve"> </w:t>
      </w:r>
      <w:r>
        <w:rPr>
          <w:color w:val="434867"/>
        </w:rPr>
        <w:t>outlined</w:t>
      </w:r>
      <w:r>
        <w:rPr>
          <w:color w:val="434867"/>
          <w:spacing w:val="-2"/>
        </w:rPr>
        <w:t xml:space="preserve"> </w:t>
      </w:r>
      <w:r>
        <w:rPr>
          <w:color w:val="434867"/>
        </w:rPr>
        <w:t xml:space="preserve">in their </w:t>
      </w:r>
      <w:r w:rsidR="00C92C11">
        <w:rPr>
          <w:color w:val="434867"/>
        </w:rPr>
        <w:t xml:space="preserve">contract </w:t>
      </w:r>
      <w:r>
        <w:rPr>
          <w:color w:val="434867"/>
        </w:rPr>
        <w:t>with the Department:</w:t>
      </w:r>
    </w:p>
    <w:p w14:paraId="5AB20797" w14:textId="1398DAA2" w:rsidR="00FA2B11" w:rsidRDefault="004D55B5">
      <w:pPr>
        <w:pStyle w:val="ListParagraph"/>
        <w:numPr>
          <w:ilvl w:val="2"/>
          <w:numId w:val="7"/>
        </w:numPr>
        <w:tabs>
          <w:tab w:val="left" w:pos="1281"/>
        </w:tabs>
        <w:spacing w:before="123" w:line="244" w:lineRule="auto"/>
        <w:ind w:left="1281" w:right="1113"/>
      </w:pPr>
      <w:r>
        <w:rPr>
          <w:color w:val="434867"/>
        </w:rPr>
        <w:t>90</w:t>
      </w:r>
      <w:r w:rsidR="00CE193E">
        <w:rPr>
          <w:color w:val="434867"/>
        </w:rPr>
        <w:t>%</w:t>
      </w:r>
      <w:r w:rsidR="00CE193E">
        <w:rPr>
          <w:color w:val="434867"/>
          <w:spacing w:val="-1"/>
        </w:rPr>
        <w:t xml:space="preserve"> </w:t>
      </w:r>
      <w:r w:rsidR="00CE193E">
        <w:rPr>
          <w:color w:val="434867"/>
        </w:rPr>
        <w:t>of</w:t>
      </w:r>
      <w:r w:rsidR="00CE193E">
        <w:rPr>
          <w:color w:val="434867"/>
          <w:spacing w:val="-3"/>
        </w:rPr>
        <w:t xml:space="preserve"> </w:t>
      </w:r>
      <w:r w:rsidR="00CE193E">
        <w:rPr>
          <w:color w:val="434867"/>
        </w:rPr>
        <w:t>the</w:t>
      </w:r>
      <w:r w:rsidR="00CE193E">
        <w:rPr>
          <w:color w:val="434867"/>
          <w:spacing w:val="-2"/>
        </w:rPr>
        <w:t xml:space="preserve"> </w:t>
      </w:r>
      <w:r w:rsidR="279BF8F4">
        <w:rPr>
          <w:color w:val="434867"/>
          <w:spacing w:val="-1"/>
        </w:rPr>
        <w:t xml:space="preserve">IATs </w:t>
      </w:r>
      <w:r w:rsidR="00CE193E">
        <w:rPr>
          <w:color w:val="434867"/>
        </w:rPr>
        <w:t>and</w:t>
      </w:r>
      <w:r w:rsidR="00CE193E">
        <w:rPr>
          <w:color w:val="434867"/>
          <w:spacing w:val="-4"/>
        </w:rPr>
        <w:t xml:space="preserve"> </w:t>
      </w:r>
      <w:r w:rsidR="00CE193E">
        <w:rPr>
          <w:color w:val="434867"/>
        </w:rPr>
        <w:t>support</w:t>
      </w:r>
      <w:r w:rsidR="00CE193E">
        <w:rPr>
          <w:color w:val="434867"/>
          <w:spacing w:val="-2"/>
        </w:rPr>
        <w:t xml:space="preserve"> </w:t>
      </w:r>
      <w:r w:rsidR="00CE193E">
        <w:rPr>
          <w:color w:val="434867"/>
        </w:rPr>
        <w:t>plans</w:t>
      </w:r>
      <w:r w:rsidR="00CE193E">
        <w:rPr>
          <w:color w:val="434867"/>
          <w:spacing w:val="-4"/>
        </w:rPr>
        <w:t xml:space="preserve"> </w:t>
      </w:r>
      <w:r w:rsidR="00CE193E">
        <w:rPr>
          <w:color w:val="434867"/>
        </w:rPr>
        <w:t>meet</w:t>
      </w:r>
      <w:r w:rsidR="00CE193E">
        <w:rPr>
          <w:color w:val="434867"/>
          <w:spacing w:val="-2"/>
        </w:rPr>
        <w:t xml:space="preserve"> </w:t>
      </w:r>
      <w:r w:rsidR="00CE193E">
        <w:rPr>
          <w:color w:val="434867"/>
        </w:rPr>
        <w:t>the</w:t>
      </w:r>
      <w:r w:rsidR="00CE193E">
        <w:rPr>
          <w:color w:val="434867"/>
          <w:spacing w:val="-4"/>
        </w:rPr>
        <w:t xml:space="preserve"> </w:t>
      </w:r>
      <w:r w:rsidR="00CE193E">
        <w:rPr>
          <w:color w:val="434867"/>
        </w:rPr>
        <w:t>agreed</w:t>
      </w:r>
      <w:r w:rsidR="00CE193E">
        <w:rPr>
          <w:color w:val="434867"/>
          <w:spacing w:val="-2"/>
        </w:rPr>
        <w:t xml:space="preserve"> </w:t>
      </w:r>
      <w:r w:rsidR="00CE193E">
        <w:rPr>
          <w:color w:val="434867"/>
        </w:rPr>
        <w:t>quality</w:t>
      </w:r>
      <w:r w:rsidR="00CE193E">
        <w:rPr>
          <w:color w:val="434867"/>
          <w:spacing w:val="-4"/>
        </w:rPr>
        <w:t xml:space="preserve"> </w:t>
      </w:r>
      <w:r w:rsidR="00CE193E">
        <w:rPr>
          <w:color w:val="434867"/>
        </w:rPr>
        <w:t>score</w:t>
      </w:r>
      <w:r w:rsidR="004D5A5D">
        <w:rPr>
          <w:color w:val="434867"/>
        </w:rPr>
        <w:t xml:space="preserve"> of 85 or above</w:t>
      </w:r>
      <w:r w:rsidR="00CE193E">
        <w:rPr>
          <w:color w:val="434867"/>
          <w:spacing w:val="-4"/>
        </w:rPr>
        <w:t xml:space="preserve"> </w:t>
      </w:r>
      <w:r w:rsidR="00CE193E" w:rsidRPr="383F1191">
        <w:rPr>
          <w:color w:val="434867"/>
        </w:rPr>
        <w:t>as</w:t>
      </w:r>
      <w:r w:rsidR="00CE193E" w:rsidRPr="383F1191">
        <w:rPr>
          <w:color w:val="434867"/>
          <w:spacing w:val="-4"/>
        </w:rPr>
        <w:t xml:space="preserve"> </w:t>
      </w:r>
      <w:r w:rsidR="00CE193E" w:rsidRPr="383F1191">
        <w:rPr>
          <w:color w:val="434867"/>
        </w:rPr>
        <w:t>measured using the</w:t>
      </w:r>
      <w:r w:rsidR="00CE193E" w:rsidRPr="383F1191">
        <w:rPr>
          <w:i/>
          <w:iCs/>
          <w:color w:val="434867"/>
        </w:rPr>
        <w:t xml:space="preserve"> “</w:t>
      </w:r>
      <w:r w:rsidR="008F4CD7">
        <w:rPr>
          <w:i/>
          <w:iCs/>
          <w:color w:val="434867"/>
        </w:rPr>
        <w:t>Aged Care Assessment</w:t>
      </w:r>
      <w:r w:rsidR="00CE193E" w:rsidRPr="383F1191">
        <w:rPr>
          <w:i/>
          <w:iCs/>
          <w:color w:val="434867"/>
        </w:rPr>
        <w:t xml:space="preserve"> Self-Audit Tool”</w:t>
      </w:r>
      <w:r w:rsidR="00CE193E">
        <w:rPr>
          <w:color w:val="434867"/>
        </w:rPr>
        <w:t xml:space="preserve">. A minimum of 2% of </w:t>
      </w:r>
      <w:r w:rsidR="653AF487">
        <w:rPr>
          <w:color w:val="434867"/>
        </w:rPr>
        <w:t xml:space="preserve">IATs </w:t>
      </w:r>
      <w:r w:rsidR="00CE193E">
        <w:rPr>
          <w:color w:val="434867"/>
        </w:rPr>
        <w:t>completed in the reporting period</w:t>
      </w:r>
      <w:r w:rsidR="00C13D1A">
        <w:rPr>
          <w:color w:val="434867"/>
        </w:rPr>
        <w:t>,</w:t>
      </w:r>
      <w:r w:rsidR="00CE193E">
        <w:rPr>
          <w:color w:val="434867"/>
        </w:rPr>
        <w:t xml:space="preserve"> </w:t>
      </w:r>
      <w:r w:rsidR="00C13D1A" w:rsidRPr="004D5A5D">
        <w:rPr>
          <w:b/>
          <w:bCs/>
          <w:color w:val="434867"/>
        </w:rPr>
        <w:t>per outlet</w:t>
      </w:r>
      <w:r w:rsidR="00C13D1A" w:rsidRPr="00C13D1A">
        <w:rPr>
          <w:color w:val="434867"/>
        </w:rPr>
        <w:t>,</w:t>
      </w:r>
      <w:r w:rsidR="00C13D1A">
        <w:rPr>
          <w:color w:val="434867"/>
        </w:rPr>
        <w:t xml:space="preserve"> </w:t>
      </w:r>
      <w:r w:rsidR="00CE193E">
        <w:rPr>
          <w:color w:val="434867"/>
        </w:rPr>
        <w:t>are</w:t>
      </w:r>
      <w:r w:rsidR="00CE193E">
        <w:rPr>
          <w:color w:val="434867"/>
          <w:spacing w:val="-1"/>
        </w:rPr>
        <w:t xml:space="preserve"> </w:t>
      </w:r>
      <w:r w:rsidR="00CE193E">
        <w:rPr>
          <w:color w:val="434867"/>
        </w:rPr>
        <w:t>to</w:t>
      </w:r>
      <w:r w:rsidR="00CE193E">
        <w:rPr>
          <w:color w:val="434867"/>
          <w:spacing w:val="-1"/>
        </w:rPr>
        <w:t xml:space="preserve"> </w:t>
      </w:r>
      <w:r w:rsidR="00CE193E">
        <w:rPr>
          <w:color w:val="434867"/>
        </w:rPr>
        <w:t>be sampled</w:t>
      </w:r>
      <w:r w:rsidR="00CE193E">
        <w:rPr>
          <w:color w:val="434867"/>
          <w:spacing w:val="-1"/>
        </w:rPr>
        <w:t xml:space="preserve"> </w:t>
      </w:r>
      <w:r w:rsidR="00CE193E">
        <w:rPr>
          <w:color w:val="434867"/>
        </w:rPr>
        <w:t>for this KPI</w:t>
      </w:r>
      <w:r w:rsidR="00C13D1A">
        <w:rPr>
          <w:color w:val="434867"/>
        </w:rPr>
        <w:t>. The sample</w:t>
      </w:r>
      <w:r w:rsidR="00115E4F">
        <w:rPr>
          <w:color w:val="434867"/>
        </w:rPr>
        <w:t>, per outlet,</w:t>
      </w:r>
      <w:r w:rsidR="00C13D1A">
        <w:rPr>
          <w:color w:val="434867"/>
        </w:rPr>
        <w:t xml:space="preserve"> must include younger</w:t>
      </w:r>
      <w:r w:rsidR="00513EFB">
        <w:rPr>
          <w:color w:val="434867"/>
        </w:rPr>
        <w:t xml:space="preserve"> people</w:t>
      </w:r>
      <w:r w:rsidR="00C13D1A">
        <w:rPr>
          <w:color w:val="434867"/>
        </w:rPr>
        <w:t>.</w:t>
      </w:r>
    </w:p>
    <w:p w14:paraId="47C3807B" w14:textId="5FFF0482" w:rsidR="00431365" w:rsidRPr="00431365" w:rsidRDefault="00CE193E" w:rsidP="00431365">
      <w:pPr>
        <w:pStyle w:val="ListParagraph"/>
        <w:numPr>
          <w:ilvl w:val="2"/>
          <w:numId w:val="7"/>
        </w:numPr>
        <w:tabs>
          <w:tab w:val="left" w:pos="1281"/>
        </w:tabs>
        <w:spacing w:before="81" w:line="237" w:lineRule="auto"/>
        <w:ind w:right="732"/>
      </w:pPr>
      <w:r w:rsidRPr="00431365">
        <w:rPr>
          <w:color w:val="434867"/>
        </w:rPr>
        <w:t>85%</w:t>
      </w:r>
      <w:r w:rsidRPr="00431365">
        <w:rPr>
          <w:color w:val="434867"/>
          <w:spacing w:val="-1"/>
        </w:rPr>
        <w:t xml:space="preserve"> </w:t>
      </w:r>
      <w:r w:rsidRPr="00431365">
        <w:rPr>
          <w:color w:val="434867"/>
        </w:rPr>
        <w:t xml:space="preserve">of </w:t>
      </w:r>
      <w:r w:rsidR="00C12FDD">
        <w:rPr>
          <w:color w:val="434867"/>
        </w:rPr>
        <w:t>older persons</w:t>
      </w:r>
      <w:r w:rsidR="00C12FDD" w:rsidRPr="00431365">
        <w:rPr>
          <w:color w:val="434867"/>
          <w:spacing w:val="-1"/>
        </w:rPr>
        <w:t xml:space="preserve"> </w:t>
      </w:r>
      <w:r w:rsidRPr="00431365">
        <w:rPr>
          <w:color w:val="434867"/>
        </w:rPr>
        <w:t>are</w:t>
      </w:r>
      <w:r w:rsidRPr="00431365">
        <w:rPr>
          <w:color w:val="434867"/>
          <w:spacing w:val="-4"/>
        </w:rPr>
        <w:t xml:space="preserve"> </w:t>
      </w:r>
      <w:r w:rsidRPr="00431365">
        <w:rPr>
          <w:color w:val="434867"/>
        </w:rPr>
        <w:t>satisfied</w:t>
      </w:r>
      <w:r w:rsidRPr="00431365">
        <w:rPr>
          <w:color w:val="434867"/>
          <w:spacing w:val="-2"/>
        </w:rPr>
        <w:t xml:space="preserve"> </w:t>
      </w:r>
      <w:r w:rsidRPr="00431365">
        <w:rPr>
          <w:color w:val="434867"/>
        </w:rPr>
        <w:t>or</w:t>
      </w:r>
      <w:r w:rsidRPr="00431365">
        <w:rPr>
          <w:color w:val="434867"/>
          <w:spacing w:val="-3"/>
        </w:rPr>
        <w:t xml:space="preserve"> </w:t>
      </w:r>
      <w:r w:rsidRPr="00431365">
        <w:rPr>
          <w:color w:val="434867"/>
        </w:rPr>
        <w:t>very</w:t>
      </w:r>
      <w:r w:rsidRPr="00431365">
        <w:rPr>
          <w:color w:val="434867"/>
          <w:spacing w:val="-4"/>
        </w:rPr>
        <w:t xml:space="preserve"> </w:t>
      </w:r>
      <w:r w:rsidRPr="00431365">
        <w:rPr>
          <w:color w:val="434867"/>
        </w:rPr>
        <w:t>satisfied</w:t>
      </w:r>
      <w:r w:rsidRPr="00431365">
        <w:rPr>
          <w:color w:val="434867"/>
          <w:spacing w:val="-2"/>
        </w:rPr>
        <w:t xml:space="preserve"> </w:t>
      </w:r>
      <w:r w:rsidRPr="00431365">
        <w:rPr>
          <w:color w:val="434867"/>
        </w:rPr>
        <w:t>with</w:t>
      </w:r>
      <w:r w:rsidRPr="00431365">
        <w:rPr>
          <w:color w:val="434867"/>
          <w:spacing w:val="-4"/>
        </w:rPr>
        <w:t xml:space="preserve"> </w:t>
      </w:r>
      <w:r w:rsidRPr="00431365">
        <w:rPr>
          <w:color w:val="434867"/>
        </w:rPr>
        <w:t>the</w:t>
      </w:r>
      <w:r w:rsidRPr="00431365">
        <w:rPr>
          <w:color w:val="434867"/>
          <w:spacing w:val="-2"/>
        </w:rPr>
        <w:t xml:space="preserve"> </w:t>
      </w:r>
      <w:r w:rsidRPr="00431365">
        <w:rPr>
          <w:color w:val="434867"/>
        </w:rPr>
        <w:t>overall</w:t>
      </w:r>
      <w:r w:rsidRPr="00431365">
        <w:rPr>
          <w:color w:val="434867"/>
          <w:spacing w:val="-2"/>
        </w:rPr>
        <w:t xml:space="preserve"> </w:t>
      </w:r>
      <w:r w:rsidRPr="00431365">
        <w:rPr>
          <w:color w:val="434867"/>
        </w:rPr>
        <w:t>quality</w:t>
      </w:r>
      <w:r w:rsidRPr="00431365">
        <w:rPr>
          <w:color w:val="434867"/>
          <w:spacing w:val="-4"/>
        </w:rPr>
        <w:t xml:space="preserve"> </w:t>
      </w:r>
      <w:r w:rsidRPr="00431365">
        <w:rPr>
          <w:color w:val="434867"/>
        </w:rPr>
        <w:t>of</w:t>
      </w:r>
      <w:r w:rsidRPr="00431365">
        <w:rPr>
          <w:color w:val="434867"/>
          <w:spacing w:val="-2"/>
        </w:rPr>
        <w:t xml:space="preserve"> </w:t>
      </w:r>
      <w:r w:rsidRPr="00431365">
        <w:rPr>
          <w:color w:val="434867"/>
        </w:rPr>
        <w:t>service</w:t>
      </w:r>
      <w:r w:rsidRPr="00431365">
        <w:rPr>
          <w:color w:val="434867"/>
          <w:spacing w:val="-2"/>
        </w:rPr>
        <w:t xml:space="preserve"> </w:t>
      </w:r>
      <w:r w:rsidRPr="00431365">
        <w:rPr>
          <w:color w:val="434867"/>
        </w:rPr>
        <w:t xml:space="preserve">delivery, </w:t>
      </w:r>
      <w:r w:rsidRPr="00431365">
        <w:rPr>
          <w:i/>
          <w:color w:val="434867"/>
        </w:rPr>
        <w:t xml:space="preserve">as measured independently </w:t>
      </w:r>
      <w:r w:rsidRPr="00431365">
        <w:rPr>
          <w:color w:val="434867"/>
        </w:rPr>
        <w:t xml:space="preserve">using the existing “Assessment Service - Client Satisfaction Survey”. A minimum of 2% </w:t>
      </w:r>
      <w:r w:rsidR="00DF073B">
        <w:rPr>
          <w:color w:val="434867"/>
        </w:rPr>
        <w:t>of older persons</w:t>
      </w:r>
      <w:r w:rsidR="00DF073B" w:rsidRPr="00431365">
        <w:rPr>
          <w:color w:val="434867"/>
        </w:rPr>
        <w:t xml:space="preserve"> </w:t>
      </w:r>
      <w:r w:rsidRPr="00431365">
        <w:rPr>
          <w:color w:val="434867"/>
        </w:rPr>
        <w:t>who have had an assessment completed in the reporting period</w:t>
      </w:r>
      <w:r w:rsidR="00C13D1A">
        <w:rPr>
          <w:color w:val="434867"/>
        </w:rPr>
        <w:t>,</w:t>
      </w:r>
      <w:r w:rsidRPr="00431365">
        <w:rPr>
          <w:color w:val="434867"/>
        </w:rPr>
        <w:t xml:space="preserve"> </w:t>
      </w:r>
      <w:r w:rsidR="00C13D1A" w:rsidRPr="0030234E">
        <w:rPr>
          <w:b/>
          <w:bCs/>
          <w:color w:val="434867"/>
        </w:rPr>
        <w:t>per outlet</w:t>
      </w:r>
      <w:r w:rsidR="00C13D1A" w:rsidRPr="00C13D1A">
        <w:rPr>
          <w:color w:val="434867"/>
        </w:rPr>
        <w:t>,</w:t>
      </w:r>
      <w:r w:rsidR="00C13D1A" w:rsidRPr="00431365">
        <w:rPr>
          <w:color w:val="434867"/>
        </w:rPr>
        <w:t xml:space="preserve"> </w:t>
      </w:r>
      <w:r w:rsidRPr="00431365">
        <w:rPr>
          <w:color w:val="434867"/>
        </w:rPr>
        <w:t xml:space="preserve">are to be sampled for this KPI. </w:t>
      </w:r>
    </w:p>
    <w:p w14:paraId="32D1D591" w14:textId="49189B0B" w:rsidR="00FA2B11" w:rsidRDefault="00CE193E" w:rsidP="00C13D1A">
      <w:pPr>
        <w:tabs>
          <w:tab w:val="left" w:pos="1281"/>
        </w:tabs>
        <w:spacing w:before="81" w:line="237" w:lineRule="auto"/>
        <w:ind w:left="1206" w:right="732"/>
      </w:pPr>
      <w:r w:rsidRPr="00C13D1A">
        <w:rPr>
          <w:color w:val="434867"/>
        </w:rPr>
        <w:t>To</w:t>
      </w:r>
      <w:r w:rsidRPr="00C13D1A">
        <w:rPr>
          <w:color w:val="434867"/>
          <w:spacing w:val="-4"/>
        </w:rPr>
        <w:t xml:space="preserve"> </w:t>
      </w:r>
      <w:r w:rsidRPr="00C13D1A">
        <w:rPr>
          <w:color w:val="434867"/>
        </w:rPr>
        <w:t>be</w:t>
      </w:r>
      <w:r w:rsidRPr="00C13D1A">
        <w:rPr>
          <w:color w:val="434867"/>
          <w:spacing w:val="-2"/>
        </w:rPr>
        <w:t xml:space="preserve"> </w:t>
      </w:r>
      <w:r w:rsidRPr="00C13D1A">
        <w:rPr>
          <w:color w:val="434867"/>
        </w:rPr>
        <w:t>able</w:t>
      </w:r>
      <w:r w:rsidRPr="00C13D1A">
        <w:rPr>
          <w:color w:val="434867"/>
          <w:spacing w:val="-4"/>
        </w:rPr>
        <w:t xml:space="preserve"> </w:t>
      </w:r>
      <w:r w:rsidRPr="00C13D1A">
        <w:rPr>
          <w:color w:val="434867"/>
        </w:rPr>
        <w:t>to</w:t>
      </w:r>
      <w:r w:rsidRPr="00C13D1A">
        <w:rPr>
          <w:color w:val="434867"/>
          <w:spacing w:val="-4"/>
        </w:rPr>
        <w:t xml:space="preserve"> </w:t>
      </w:r>
      <w:r w:rsidRPr="00C13D1A">
        <w:rPr>
          <w:color w:val="434867"/>
        </w:rPr>
        <w:t>meet</w:t>
      </w:r>
      <w:r w:rsidRPr="00C13D1A">
        <w:rPr>
          <w:color w:val="434867"/>
          <w:spacing w:val="-3"/>
        </w:rPr>
        <w:t xml:space="preserve"> </w:t>
      </w:r>
      <w:r w:rsidRPr="00C13D1A">
        <w:rPr>
          <w:color w:val="434867"/>
        </w:rPr>
        <w:t>the</w:t>
      </w:r>
      <w:r w:rsidRPr="00C13D1A">
        <w:rPr>
          <w:color w:val="434867"/>
          <w:spacing w:val="-2"/>
        </w:rPr>
        <w:t xml:space="preserve"> </w:t>
      </w:r>
      <w:r w:rsidRPr="00C13D1A">
        <w:rPr>
          <w:color w:val="434867"/>
        </w:rPr>
        <w:t xml:space="preserve">2% sample target, where feasible include &gt; 2% </w:t>
      </w:r>
      <w:r w:rsidR="00C12FDD" w:rsidRPr="00C13D1A">
        <w:rPr>
          <w:color w:val="434867"/>
        </w:rPr>
        <w:t xml:space="preserve">of older persons </w:t>
      </w:r>
      <w:r w:rsidRPr="00C13D1A">
        <w:rPr>
          <w:color w:val="434867"/>
        </w:rPr>
        <w:t>in sample to accommodate lower than expected response rates.</w:t>
      </w:r>
    </w:p>
    <w:p w14:paraId="2CDEF3BF" w14:textId="77777777" w:rsidR="00EA784D" w:rsidRDefault="00EA784D">
      <w:pPr>
        <w:rPr>
          <w:color w:val="434867"/>
          <w:spacing w:val="-5"/>
        </w:rPr>
      </w:pPr>
      <w:r>
        <w:rPr>
          <w:color w:val="434867"/>
          <w:spacing w:val="-5"/>
        </w:rPr>
        <w:br w:type="page"/>
      </w:r>
    </w:p>
    <w:p w14:paraId="6C3C9CCE" w14:textId="5848347E" w:rsidR="00FA2B11" w:rsidRDefault="00CE193E" w:rsidP="383F1191">
      <w:pPr>
        <w:spacing w:before="225"/>
        <w:ind w:left="640"/>
        <w:rPr>
          <w:b/>
          <w:bCs/>
          <w:sz w:val="18"/>
          <w:szCs w:val="18"/>
        </w:rPr>
      </w:pPr>
      <w:r w:rsidRPr="383F1191">
        <w:rPr>
          <w:b/>
          <w:bCs/>
          <w:color w:val="1F487C"/>
          <w:sz w:val="18"/>
          <w:szCs w:val="18"/>
        </w:rPr>
        <w:lastRenderedPageBreak/>
        <w:t>Table</w:t>
      </w:r>
      <w:r w:rsidRPr="383F1191">
        <w:rPr>
          <w:b/>
          <w:bCs/>
          <w:color w:val="1F487C"/>
          <w:spacing w:val="-5"/>
          <w:sz w:val="18"/>
          <w:szCs w:val="18"/>
        </w:rPr>
        <w:t xml:space="preserve"> </w:t>
      </w:r>
      <w:r w:rsidRPr="383F1191">
        <w:rPr>
          <w:b/>
          <w:bCs/>
          <w:color w:val="1F487C"/>
          <w:sz w:val="18"/>
          <w:szCs w:val="18"/>
        </w:rPr>
        <w:t>2:</w:t>
      </w:r>
      <w:r w:rsidRPr="383F1191">
        <w:rPr>
          <w:b/>
          <w:bCs/>
          <w:color w:val="1F487C"/>
          <w:spacing w:val="-3"/>
          <w:sz w:val="18"/>
          <w:szCs w:val="18"/>
        </w:rPr>
        <w:t xml:space="preserve"> </w:t>
      </w:r>
      <w:r w:rsidRPr="383F1191">
        <w:rPr>
          <w:b/>
          <w:bCs/>
          <w:color w:val="1F487C"/>
          <w:sz w:val="18"/>
          <w:szCs w:val="18"/>
        </w:rPr>
        <w:t>Measures</w:t>
      </w:r>
      <w:r w:rsidRPr="383F1191">
        <w:rPr>
          <w:b/>
          <w:bCs/>
          <w:color w:val="1F487C"/>
          <w:spacing w:val="-1"/>
          <w:sz w:val="18"/>
          <w:szCs w:val="18"/>
        </w:rPr>
        <w:t xml:space="preserve"> </w:t>
      </w:r>
      <w:r w:rsidRPr="383F1191">
        <w:rPr>
          <w:b/>
          <w:bCs/>
          <w:color w:val="1F487C"/>
          <w:sz w:val="18"/>
          <w:szCs w:val="18"/>
        </w:rPr>
        <w:t>and</w:t>
      </w:r>
      <w:r w:rsidRPr="383F1191">
        <w:rPr>
          <w:b/>
          <w:bCs/>
          <w:color w:val="1F487C"/>
          <w:spacing w:val="-5"/>
          <w:sz w:val="18"/>
          <w:szCs w:val="18"/>
        </w:rPr>
        <w:t xml:space="preserve"> </w:t>
      </w:r>
      <w:r w:rsidRPr="383F1191">
        <w:rPr>
          <w:b/>
          <w:bCs/>
          <w:color w:val="1F487C"/>
          <w:sz w:val="18"/>
          <w:szCs w:val="18"/>
        </w:rPr>
        <w:t>performance</w:t>
      </w:r>
      <w:r w:rsidRPr="383F1191">
        <w:rPr>
          <w:b/>
          <w:bCs/>
          <w:color w:val="1F487C"/>
          <w:spacing w:val="-1"/>
          <w:sz w:val="18"/>
          <w:szCs w:val="18"/>
        </w:rPr>
        <w:t xml:space="preserve"> </w:t>
      </w:r>
      <w:r w:rsidRPr="383F1191">
        <w:rPr>
          <w:b/>
          <w:bCs/>
          <w:color w:val="1F487C"/>
          <w:sz w:val="18"/>
          <w:szCs w:val="18"/>
        </w:rPr>
        <w:t>targets</w:t>
      </w:r>
      <w:r w:rsidRPr="383F1191">
        <w:rPr>
          <w:b/>
          <w:bCs/>
          <w:color w:val="1F487C"/>
          <w:spacing w:val="-2"/>
          <w:sz w:val="18"/>
          <w:szCs w:val="18"/>
        </w:rPr>
        <w:t xml:space="preserve"> </w:t>
      </w:r>
      <w:r w:rsidRPr="383F1191">
        <w:rPr>
          <w:b/>
          <w:bCs/>
          <w:color w:val="1F487C"/>
          <w:sz w:val="18"/>
          <w:szCs w:val="18"/>
        </w:rPr>
        <w:t>for</w:t>
      </w:r>
      <w:r w:rsidRPr="383F1191">
        <w:rPr>
          <w:b/>
          <w:bCs/>
          <w:color w:val="1F487C"/>
          <w:spacing w:val="-3"/>
          <w:sz w:val="18"/>
          <w:szCs w:val="18"/>
        </w:rPr>
        <w:t xml:space="preserve"> </w:t>
      </w:r>
      <w:r w:rsidRPr="383F1191">
        <w:rPr>
          <w:b/>
          <w:bCs/>
          <w:color w:val="1F487C"/>
          <w:sz w:val="18"/>
          <w:szCs w:val="18"/>
        </w:rPr>
        <w:t>a</w:t>
      </w:r>
      <w:r w:rsidRPr="383F1191">
        <w:rPr>
          <w:b/>
          <w:bCs/>
          <w:color w:val="1F487C"/>
          <w:spacing w:val="-2"/>
          <w:sz w:val="18"/>
          <w:szCs w:val="18"/>
        </w:rPr>
        <w:t xml:space="preserve"> </w:t>
      </w:r>
      <w:r w:rsidRPr="383F1191">
        <w:rPr>
          <w:b/>
          <w:bCs/>
          <w:color w:val="1F487C"/>
          <w:sz w:val="18"/>
          <w:szCs w:val="18"/>
        </w:rPr>
        <w:t>PERSONAL</w:t>
      </w:r>
      <w:r w:rsidRPr="383F1191">
        <w:rPr>
          <w:b/>
          <w:bCs/>
          <w:color w:val="1F487C"/>
          <w:spacing w:val="-2"/>
          <w:sz w:val="18"/>
          <w:szCs w:val="18"/>
        </w:rPr>
        <w:t xml:space="preserve"> assessment</w:t>
      </w:r>
    </w:p>
    <w:p w14:paraId="6C5885F1" w14:textId="77777777" w:rsidR="00FA2B11" w:rsidRDefault="00FA2B11">
      <w:pPr>
        <w:pStyle w:val="BodyText"/>
        <w:spacing w:before="3"/>
        <w:ind w:left="0"/>
        <w:rPr>
          <w:b/>
          <w:sz w:val="10"/>
        </w:r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136"/>
        <w:gridCol w:w="2934"/>
        <w:gridCol w:w="2377"/>
        <w:gridCol w:w="1572"/>
      </w:tblGrid>
      <w:tr w:rsidR="00FA2B11" w14:paraId="0AFF6733" w14:textId="77777777">
        <w:trPr>
          <w:trHeight w:val="1502"/>
        </w:trPr>
        <w:tc>
          <w:tcPr>
            <w:tcW w:w="2136" w:type="dxa"/>
            <w:tcBorders>
              <w:top w:val="nil"/>
              <w:bottom w:val="nil"/>
            </w:tcBorders>
            <w:shd w:val="clear" w:color="auto" w:fill="4F81BC"/>
          </w:tcPr>
          <w:p w14:paraId="1B17592D" w14:textId="77777777" w:rsidR="00FA2B11" w:rsidRDefault="00CE193E">
            <w:pPr>
              <w:pStyle w:val="TableParagraph"/>
              <w:spacing w:before="129"/>
              <w:rPr>
                <w:b/>
              </w:rPr>
            </w:pPr>
            <w:r>
              <w:rPr>
                <w:b/>
                <w:color w:val="FFFFFF"/>
                <w:spacing w:val="-2"/>
              </w:rPr>
              <w:t>Objective</w:t>
            </w:r>
          </w:p>
        </w:tc>
        <w:tc>
          <w:tcPr>
            <w:tcW w:w="2934" w:type="dxa"/>
            <w:tcBorders>
              <w:top w:val="nil"/>
              <w:bottom w:val="nil"/>
            </w:tcBorders>
            <w:shd w:val="clear" w:color="auto" w:fill="4F81BC"/>
          </w:tcPr>
          <w:p w14:paraId="69C4D91B" w14:textId="77777777" w:rsidR="00FA2B11" w:rsidRDefault="00CE193E">
            <w:pPr>
              <w:pStyle w:val="TableParagraph"/>
              <w:spacing w:before="129"/>
              <w:ind w:left="105"/>
              <w:rPr>
                <w:b/>
              </w:rPr>
            </w:pPr>
            <w:r>
              <w:rPr>
                <w:b/>
                <w:color w:val="FFFFFF"/>
                <w:spacing w:val="-2"/>
              </w:rPr>
              <w:t>Measures</w:t>
            </w:r>
          </w:p>
        </w:tc>
        <w:tc>
          <w:tcPr>
            <w:tcW w:w="2377" w:type="dxa"/>
            <w:tcBorders>
              <w:top w:val="nil"/>
              <w:bottom w:val="nil"/>
              <w:right w:val="nil"/>
            </w:tcBorders>
            <w:shd w:val="clear" w:color="auto" w:fill="4F81BC"/>
          </w:tcPr>
          <w:p w14:paraId="3FC9BEC5" w14:textId="77777777" w:rsidR="00FA2B11" w:rsidRDefault="00CE193E">
            <w:pPr>
              <w:pStyle w:val="TableParagraph"/>
              <w:spacing w:before="129"/>
              <w:ind w:left="104"/>
              <w:rPr>
                <w:b/>
              </w:rPr>
            </w:pPr>
            <w:r>
              <w:rPr>
                <w:b/>
                <w:color w:val="FFFFFF"/>
              </w:rPr>
              <w:t>Performance</w:t>
            </w:r>
            <w:r>
              <w:rPr>
                <w:b/>
                <w:color w:val="FFFFFF"/>
                <w:spacing w:val="-10"/>
              </w:rPr>
              <w:t xml:space="preserve"> </w:t>
            </w:r>
            <w:r>
              <w:rPr>
                <w:b/>
                <w:color w:val="FFFFFF"/>
                <w:spacing w:val="-2"/>
              </w:rPr>
              <w:t>targets</w:t>
            </w:r>
          </w:p>
        </w:tc>
        <w:tc>
          <w:tcPr>
            <w:tcW w:w="1572" w:type="dxa"/>
            <w:tcBorders>
              <w:top w:val="nil"/>
              <w:left w:val="nil"/>
              <w:bottom w:val="nil"/>
            </w:tcBorders>
            <w:shd w:val="clear" w:color="auto" w:fill="4F81BC"/>
          </w:tcPr>
          <w:p w14:paraId="39A85CDD" w14:textId="77777777" w:rsidR="00FA2B11" w:rsidRDefault="00CE193E">
            <w:pPr>
              <w:pStyle w:val="TableParagraph"/>
              <w:spacing w:before="129" w:line="276" w:lineRule="auto"/>
              <w:ind w:left="112"/>
              <w:rPr>
                <w:b/>
              </w:rPr>
            </w:pPr>
            <w:r>
              <w:rPr>
                <w:b/>
                <w:color w:val="FFFFFF"/>
                <w:spacing w:val="-2"/>
              </w:rPr>
              <w:t>Quality management tool/s</w:t>
            </w:r>
          </w:p>
        </w:tc>
      </w:tr>
      <w:tr w:rsidR="00FA2B11" w14:paraId="62E62815" w14:textId="77777777">
        <w:trPr>
          <w:trHeight w:val="1850"/>
        </w:trPr>
        <w:tc>
          <w:tcPr>
            <w:tcW w:w="2136" w:type="dxa"/>
            <w:vMerge w:val="restart"/>
            <w:tcBorders>
              <w:top w:val="nil"/>
              <w:bottom w:val="nil"/>
            </w:tcBorders>
          </w:tcPr>
          <w:p w14:paraId="0326CC00" w14:textId="7CCE9159" w:rsidR="00FA2B11" w:rsidRDefault="00CE193E">
            <w:pPr>
              <w:pStyle w:val="TableParagraph"/>
              <w:ind w:right="134"/>
              <w:rPr>
                <w:sz w:val="20"/>
              </w:rPr>
            </w:pPr>
            <w:r>
              <w:rPr>
                <w:color w:val="041E42"/>
                <w:sz w:val="20"/>
              </w:rPr>
              <w:t xml:space="preserve">P1. The assessment is conducted as a </w:t>
            </w:r>
            <w:r>
              <w:rPr>
                <w:color w:val="041E42"/>
                <w:spacing w:val="-2"/>
                <w:sz w:val="20"/>
              </w:rPr>
              <w:t xml:space="preserve">respectful </w:t>
            </w:r>
            <w:r>
              <w:rPr>
                <w:color w:val="041E42"/>
                <w:sz w:val="20"/>
              </w:rPr>
              <w:t>conversation</w:t>
            </w:r>
            <w:r>
              <w:rPr>
                <w:color w:val="041E42"/>
                <w:spacing w:val="-14"/>
                <w:sz w:val="20"/>
              </w:rPr>
              <w:t xml:space="preserve"> </w:t>
            </w:r>
            <w:r>
              <w:rPr>
                <w:color w:val="041E42"/>
                <w:sz w:val="20"/>
              </w:rPr>
              <w:t>with</w:t>
            </w:r>
            <w:r>
              <w:rPr>
                <w:color w:val="041E42"/>
                <w:spacing w:val="-14"/>
                <w:sz w:val="20"/>
              </w:rPr>
              <w:t xml:space="preserve"> </w:t>
            </w:r>
            <w:r>
              <w:rPr>
                <w:color w:val="041E42"/>
                <w:sz w:val="20"/>
              </w:rPr>
              <w:t xml:space="preserve">the </w:t>
            </w:r>
            <w:r w:rsidR="00C12FDD">
              <w:rPr>
                <w:color w:val="041E42"/>
                <w:sz w:val="20"/>
              </w:rPr>
              <w:t>older person</w:t>
            </w:r>
            <w:r>
              <w:rPr>
                <w:color w:val="041E42"/>
                <w:sz w:val="20"/>
              </w:rPr>
              <w:t>. The conversation</w:t>
            </w:r>
            <w:r>
              <w:rPr>
                <w:color w:val="041E42"/>
                <w:spacing w:val="-14"/>
                <w:sz w:val="20"/>
              </w:rPr>
              <w:t xml:space="preserve"> </w:t>
            </w:r>
            <w:r>
              <w:rPr>
                <w:color w:val="041E42"/>
                <w:sz w:val="20"/>
              </w:rPr>
              <w:t xml:space="preserve">focuses on the </w:t>
            </w:r>
            <w:r w:rsidR="00C12FDD">
              <w:rPr>
                <w:color w:val="041E42"/>
                <w:sz w:val="20"/>
              </w:rPr>
              <w:t xml:space="preserve">older person’s </w:t>
            </w:r>
            <w:r>
              <w:rPr>
                <w:color w:val="041E42"/>
                <w:spacing w:val="-2"/>
                <w:sz w:val="20"/>
              </w:rPr>
              <w:t xml:space="preserve">perspective, </w:t>
            </w:r>
            <w:r>
              <w:rPr>
                <w:color w:val="041E42"/>
                <w:sz w:val="20"/>
              </w:rPr>
              <w:t xml:space="preserve">strengths, goals, needs and </w:t>
            </w:r>
            <w:r>
              <w:rPr>
                <w:color w:val="041E42"/>
                <w:spacing w:val="-2"/>
                <w:sz w:val="20"/>
              </w:rPr>
              <w:t>preferences.</w:t>
            </w:r>
          </w:p>
        </w:tc>
        <w:tc>
          <w:tcPr>
            <w:tcW w:w="2934" w:type="dxa"/>
            <w:vMerge w:val="restart"/>
            <w:tcBorders>
              <w:top w:val="nil"/>
              <w:bottom w:val="nil"/>
            </w:tcBorders>
          </w:tcPr>
          <w:p w14:paraId="026CBF85" w14:textId="09D8FA59" w:rsidR="00FA2B11" w:rsidRDefault="00CE193E">
            <w:pPr>
              <w:pStyle w:val="TableParagraph"/>
              <w:ind w:left="105" w:right="115"/>
              <w:rPr>
                <w:sz w:val="20"/>
              </w:rPr>
            </w:pPr>
            <w:r>
              <w:rPr>
                <w:color w:val="041E42"/>
                <w:sz w:val="20"/>
              </w:rPr>
              <w:t>P1.1</w:t>
            </w:r>
            <w:r>
              <w:rPr>
                <w:color w:val="041E42"/>
                <w:spacing w:val="-8"/>
                <w:sz w:val="20"/>
              </w:rPr>
              <w:t xml:space="preserve"> </w:t>
            </w:r>
            <w:r>
              <w:rPr>
                <w:color w:val="041E42"/>
                <w:sz w:val="20"/>
              </w:rPr>
              <w:t>The</w:t>
            </w:r>
            <w:r>
              <w:rPr>
                <w:color w:val="041E42"/>
                <w:spacing w:val="-9"/>
                <w:sz w:val="20"/>
              </w:rPr>
              <w:t xml:space="preserve"> </w:t>
            </w:r>
            <w:r w:rsidR="00C12FDD">
              <w:rPr>
                <w:color w:val="041E42"/>
                <w:sz w:val="20"/>
              </w:rPr>
              <w:t>older person</w:t>
            </w:r>
            <w:r w:rsidR="00C12FDD">
              <w:rPr>
                <w:color w:val="041E42"/>
                <w:spacing w:val="-10"/>
                <w:sz w:val="20"/>
              </w:rPr>
              <w:t xml:space="preserve"> </w:t>
            </w:r>
            <w:r>
              <w:rPr>
                <w:color w:val="041E42"/>
                <w:sz w:val="20"/>
              </w:rPr>
              <w:t>feels</w:t>
            </w:r>
            <w:r>
              <w:rPr>
                <w:color w:val="041E42"/>
                <w:spacing w:val="-6"/>
                <w:sz w:val="20"/>
              </w:rPr>
              <w:t xml:space="preserve"> </w:t>
            </w:r>
            <w:r>
              <w:rPr>
                <w:color w:val="041E42"/>
                <w:sz w:val="20"/>
              </w:rPr>
              <w:t>at</w:t>
            </w:r>
            <w:r>
              <w:rPr>
                <w:color w:val="041E42"/>
                <w:spacing w:val="-9"/>
                <w:sz w:val="20"/>
              </w:rPr>
              <w:t xml:space="preserve"> </w:t>
            </w:r>
            <w:r>
              <w:rPr>
                <w:color w:val="041E42"/>
                <w:sz w:val="20"/>
              </w:rPr>
              <w:t>ease with and respected by the assessor, and that their strengths, goals, needs and preferences are understood and acknowledged.</w:t>
            </w:r>
          </w:p>
        </w:tc>
        <w:tc>
          <w:tcPr>
            <w:tcW w:w="2377" w:type="dxa"/>
            <w:tcBorders>
              <w:top w:val="nil"/>
            </w:tcBorders>
          </w:tcPr>
          <w:p w14:paraId="20FC088B" w14:textId="6408E89E" w:rsidR="00FA2B11" w:rsidRDefault="00CE193E">
            <w:pPr>
              <w:pStyle w:val="TableParagraph"/>
              <w:spacing w:before="120"/>
              <w:ind w:left="104" w:right="115"/>
              <w:rPr>
                <w:sz w:val="20"/>
              </w:rPr>
            </w:pPr>
            <w:r>
              <w:rPr>
                <w:color w:val="041E42"/>
                <w:sz w:val="20"/>
              </w:rPr>
              <w:t xml:space="preserve">P1.1.1 85% </w:t>
            </w:r>
            <w:r w:rsidR="00C12FDD">
              <w:rPr>
                <w:color w:val="041E42"/>
                <w:sz w:val="20"/>
              </w:rPr>
              <w:t xml:space="preserve">of older persons </w:t>
            </w:r>
            <w:r>
              <w:rPr>
                <w:color w:val="041E42"/>
                <w:sz w:val="20"/>
              </w:rPr>
              <w:t>are satisfied</w:t>
            </w:r>
            <w:r>
              <w:rPr>
                <w:color w:val="041E42"/>
                <w:spacing w:val="-14"/>
                <w:sz w:val="20"/>
              </w:rPr>
              <w:t xml:space="preserve"> </w:t>
            </w:r>
            <w:r>
              <w:rPr>
                <w:color w:val="041E42"/>
                <w:sz w:val="20"/>
              </w:rPr>
              <w:t>with</w:t>
            </w:r>
            <w:r>
              <w:rPr>
                <w:color w:val="041E42"/>
                <w:spacing w:val="-14"/>
                <w:sz w:val="20"/>
              </w:rPr>
              <w:t xml:space="preserve"> </w:t>
            </w:r>
            <w:r>
              <w:rPr>
                <w:color w:val="041E42"/>
                <w:sz w:val="20"/>
              </w:rPr>
              <w:t>assessor’s understanding of their circumstances and needs, and degree to which they felt at ease with the assessor.</w:t>
            </w:r>
          </w:p>
        </w:tc>
        <w:tc>
          <w:tcPr>
            <w:tcW w:w="1572" w:type="dxa"/>
            <w:tcBorders>
              <w:top w:val="nil"/>
            </w:tcBorders>
          </w:tcPr>
          <w:p w14:paraId="7FE081F2" w14:textId="44D0EFC2" w:rsidR="00FA2B11" w:rsidRDefault="00CE193E">
            <w:pPr>
              <w:pStyle w:val="TableParagraph"/>
              <w:ind w:right="259"/>
              <w:rPr>
                <w:sz w:val="20"/>
              </w:rPr>
            </w:pPr>
            <w:r>
              <w:rPr>
                <w:color w:val="041E42"/>
                <w:sz w:val="20"/>
              </w:rPr>
              <w:t>Client</w:t>
            </w:r>
            <w:r>
              <w:rPr>
                <w:color w:val="041E42"/>
                <w:spacing w:val="-14"/>
                <w:sz w:val="20"/>
              </w:rPr>
              <w:t xml:space="preserve"> </w:t>
            </w:r>
            <w:r>
              <w:rPr>
                <w:color w:val="041E42"/>
                <w:sz w:val="20"/>
              </w:rPr>
              <w:t>Survey Q3, Q</w:t>
            </w:r>
            <w:r w:rsidR="00122987">
              <w:rPr>
                <w:color w:val="041E42"/>
                <w:sz w:val="20"/>
              </w:rPr>
              <w:t>7</w:t>
            </w:r>
          </w:p>
        </w:tc>
      </w:tr>
      <w:tr w:rsidR="00FA2B11" w14:paraId="5A44F413" w14:textId="77777777">
        <w:trPr>
          <w:trHeight w:val="1102"/>
        </w:trPr>
        <w:tc>
          <w:tcPr>
            <w:tcW w:w="2136" w:type="dxa"/>
            <w:vMerge/>
            <w:tcBorders>
              <w:top w:val="nil"/>
              <w:bottom w:val="nil"/>
            </w:tcBorders>
          </w:tcPr>
          <w:p w14:paraId="329CA18B" w14:textId="77777777" w:rsidR="00FA2B11" w:rsidRDefault="00FA2B11">
            <w:pPr>
              <w:rPr>
                <w:sz w:val="2"/>
                <w:szCs w:val="2"/>
              </w:rPr>
            </w:pPr>
          </w:p>
        </w:tc>
        <w:tc>
          <w:tcPr>
            <w:tcW w:w="2934" w:type="dxa"/>
            <w:vMerge/>
            <w:tcBorders>
              <w:top w:val="nil"/>
              <w:bottom w:val="nil"/>
            </w:tcBorders>
          </w:tcPr>
          <w:p w14:paraId="3DEE2B43" w14:textId="77777777" w:rsidR="00FA2B11" w:rsidRDefault="00FA2B11">
            <w:pPr>
              <w:rPr>
                <w:sz w:val="2"/>
                <w:szCs w:val="2"/>
              </w:rPr>
            </w:pPr>
          </w:p>
        </w:tc>
        <w:tc>
          <w:tcPr>
            <w:tcW w:w="2377" w:type="dxa"/>
            <w:tcBorders>
              <w:bottom w:val="nil"/>
            </w:tcBorders>
          </w:tcPr>
          <w:p w14:paraId="74FE740A" w14:textId="1E8AB0B5" w:rsidR="00FA2B11" w:rsidRDefault="00CE193E">
            <w:pPr>
              <w:pStyle w:val="TableParagraph"/>
              <w:ind w:left="104" w:right="115"/>
              <w:rPr>
                <w:sz w:val="20"/>
              </w:rPr>
            </w:pPr>
            <w:r>
              <w:rPr>
                <w:color w:val="041E42"/>
                <w:sz w:val="20"/>
              </w:rPr>
              <w:t>P1.1.2 Number of complaints</w:t>
            </w:r>
            <w:r>
              <w:rPr>
                <w:color w:val="041E42"/>
                <w:spacing w:val="-14"/>
                <w:sz w:val="20"/>
              </w:rPr>
              <w:t xml:space="preserve"> </w:t>
            </w:r>
            <w:r>
              <w:rPr>
                <w:color w:val="041E42"/>
                <w:sz w:val="20"/>
              </w:rPr>
              <w:t>from</w:t>
            </w:r>
            <w:r>
              <w:rPr>
                <w:color w:val="041E42"/>
                <w:spacing w:val="-14"/>
                <w:sz w:val="20"/>
              </w:rPr>
              <w:t xml:space="preserve"> </w:t>
            </w:r>
            <w:r w:rsidR="00C12FDD">
              <w:rPr>
                <w:color w:val="041E42"/>
                <w:sz w:val="20"/>
              </w:rPr>
              <w:t xml:space="preserve">older </w:t>
            </w:r>
            <w:r w:rsidR="00024F24">
              <w:rPr>
                <w:color w:val="041E42"/>
                <w:sz w:val="20"/>
              </w:rPr>
              <w:t>persons</w:t>
            </w:r>
            <w:r w:rsidR="00C12FDD">
              <w:rPr>
                <w:color w:val="041E42"/>
                <w:sz w:val="20"/>
              </w:rPr>
              <w:t xml:space="preserve"> </w:t>
            </w:r>
            <w:r>
              <w:rPr>
                <w:color w:val="041E42"/>
                <w:sz w:val="20"/>
              </w:rPr>
              <w:t>and carers about the assessment process.</w:t>
            </w:r>
          </w:p>
        </w:tc>
        <w:tc>
          <w:tcPr>
            <w:tcW w:w="1572" w:type="dxa"/>
            <w:tcBorders>
              <w:bottom w:val="nil"/>
            </w:tcBorders>
          </w:tcPr>
          <w:p w14:paraId="60B6A781" w14:textId="77777777" w:rsidR="00FA2B11" w:rsidRDefault="00CE193E">
            <w:pPr>
              <w:pStyle w:val="TableParagraph"/>
              <w:ind w:right="259"/>
              <w:rPr>
                <w:sz w:val="20"/>
              </w:rPr>
            </w:pPr>
            <w:r>
              <w:rPr>
                <w:color w:val="041E42"/>
                <w:spacing w:val="-2"/>
                <w:sz w:val="20"/>
              </w:rPr>
              <w:t>Assessment organisation internal procedures</w:t>
            </w:r>
          </w:p>
        </w:tc>
      </w:tr>
      <w:tr w:rsidR="00FA2B11" w14:paraId="37EDAFB7" w14:textId="77777777">
        <w:trPr>
          <w:trHeight w:val="637"/>
        </w:trPr>
        <w:tc>
          <w:tcPr>
            <w:tcW w:w="2136" w:type="dxa"/>
            <w:tcBorders>
              <w:top w:val="nil"/>
            </w:tcBorders>
          </w:tcPr>
          <w:p w14:paraId="2254728B" w14:textId="77777777" w:rsidR="00FA2B11" w:rsidRDefault="00FA2B11">
            <w:pPr>
              <w:pStyle w:val="TableParagraph"/>
              <w:spacing w:before="0"/>
              <w:ind w:left="0"/>
              <w:rPr>
                <w:rFonts w:ascii="Times New Roman"/>
                <w:sz w:val="20"/>
              </w:rPr>
            </w:pPr>
          </w:p>
        </w:tc>
        <w:tc>
          <w:tcPr>
            <w:tcW w:w="2934" w:type="dxa"/>
            <w:tcBorders>
              <w:top w:val="nil"/>
            </w:tcBorders>
          </w:tcPr>
          <w:p w14:paraId="1CBAF8B8" w14:textId="77777777" w:rsidR="00FA2B11" w:rsidRDefault="00FA2B11">
            <w:pPr>
              <w:pStyle w:val="TableParagraph"/>
              <w:spacing w:before="0"/>
              <w:ind w:left="0"/>
              <w:rPr>
                <w:rFonts w:ascii="Times New Roman"/>
                <w:sz w:val="20"/>
              </w:rPr>
            </w:pPr>
          </w:p>
        </w:tc>
        <w:tc>
          <w:tcPr>
            <w:tcW w:w="2377" w:type="dxa"/>
            <w:tcBorders>
              <w:top w:val="nil"/>
            </w:tcBorders>
          </w:tcPr>
          <w:p w14:paraId="4BE4637D" w14:textId="77777777" w:rsidR="00FA2B11" w:rsidRDefault="00FA2B11">
            <w:pPr>
              <w:pStyle w:val="TableParagraph"/>
              <w:spacing w:before="0"/>
              <w:ind w:left="0"/>
              <w:rPr>
                <w:rFonts w:ascii="Times New Roman"/>
                <w:sz w:val="20"/>
              </w:rPr>
            </w:pPr>
          </w:p>
        </w:tc>
        <w:tc>
          <w:tcPr>
            <w:tcW w:w="1572" w:type="dxa"/>
            <w:tcBorders>
              <w:top w:val="nil"/>
            </w:tcBorders>
          </w:tcPr>
          <w:p w14:paraId="13C9988A" w14:textId="49A9D151" w:rsidR="00FA2B11" w:rsidRDefault="00CE193E">
            <w:pPr>
              <w:pStyle w:val="TableParagraph"/>
              <w:spacing w:before="56"/>
              <w:rPr>
                <w:sz w:val="20"/>
              </w:rPr>
            </w:pPr>
            <w:r w:rsidRPr="00115E4F">
              <w:rPr>
                <w:color w:val="041E42"/>
                <w:sz w:val="20"/>
              </w:rPr>
              <w:t>My</w:t>
            </w:r>
            <w:r w:rsidRPr="00115E4F">
              <w:rPr>
                <w:color w:val="041E42"/>
                <w:spacing w:val="-14"/>
                <w:sz w:val="20"/>
              </w:rPr>
              <w:t xml:space="preserve"> </w:t>
            </w:r>
            <w:r w:rsidRPr="00115E4F">
              <w:rPr>
                <w:color w:val="041E42"/>
                <w:sz w:val="20"/>
              </w:rPr>
              <w:t>Aged</w:t>
            </w:r>
            <w:r w:rsidRPr="00115E4F">
              <w:rPr>
                <w:color w:val="041E42"/>
                <w:spacing w:val="-14"/>
                <w:sz w:val="20"/>
              </w:rPr>
              <w:t xml:space="preserve"> </w:t>
            </w:r>
            <w:r w:rsidRPr="00115E4F">
              <w:rPr>
                <w:color w:val="041E42"/>
                <w:sz w:val="20"/>
              </w:rPr>
              <w:t xml:space="preserve">Care </w:t>
            </w:r>
            <w:r w:rsidR="006C3356">
              <w:rPr>
                <w:color w:val="041E42"/>
                <w:sz w:val="20"/>
              </w:rPr>
              <w:t>complaints process</w:t>
            </w:r>
          </w:p>
        </w:tc>
      </w:tr>
      <w:tr w:rsidR="00FA2B11" w14:paraId="21CB360C" w14:textId="77777777">
        <w:trPr>
          <w:trHeight w:val="1619"/>
        </w:trPr>
        <w:tc>
          <w:tcPr>
            <w:tcW w:w="2136" w:type="dxa"/>
            <w:vMerge w:val="restart"/>
            <w:tcBorders>
              <w:bottom w:val="nil"/>
            </w:tcBorders>
          </w:tcPr>
          <w:p w14:paraId="347AC132" w14:textId="00B009E0" w:rsidR="00FA2B11" w:rsidRDefault="00CE193E">
            <w:pPr>
              <w:pStyle w:val="TableParagraph"/>
              <w:ind w:right="105"/>
              <w:rPr>
                <w:sz w:val="20"/>
              </w:rPr>
            </w:pPr>
            <w:r>
              <w:rPr>
                <w:color w:val="041E42"/>
                <w:sz w:val="20"/>
              </w:rPr>
              <w:t xml:space="preserve">P2. The </w:t>
            </w:r>
            <w:r w:rsidR="00CF3F93">
              <w:rPr>
                <w:color w:val="041E42"/>
                <w:sz w:val="20"/>
              </w:rPr>
              <w:t xml:space="preserve">IAT </w:t>
            </w:r>
            <w:r>
              <w:rPr>
                <w:color w:val="041E42"/>
                <w:sz w:val="20"/>
              </w:rPr>
              <w:t xml:space="preserve">and support plan accurately reflect the </w:t>
            </w:r>
            <w:r w:rsidR="00C12FDD">
              <w:rPr>
                <w:color w:val="041E42"/>
                <w:sz w:val="20"/>
              </w:rPr>
              <w:t>older person’s</w:t>
            </w:r>
            <w:r w:rsidR="00C12FDD">
              <w:rPr>
                <w:color w:val="041E42"/>
                <w:spacing w:val="-14"/>
                <w:sz w:val="20"/>
              </w:rPr>
              <w:t xml:space="preserve"> </w:t>
            </w:r>
            <w:r>
              <w:rPr>
                <w:color w:val="041E42"/>
                <w:sz w:val="20"/>
              </w:rPr>
              <w:t>perspective,</w:t>
            </w:r>
            <w:r>
              <w:rPr>
                <w:color w:val="041E42"/>
                <w:spacing w:val="-14"/>
                <w:sz w:val="20"/>
              </w:rPr>
              <w:t xml:space="preserve"> </w:t>
            </w:r>
            <w:r>
              <w:rPr>
                <w:color w:val="041E42"/>
                <w:sz w:val="20"/>
              </w:rPr>
              <w:t xml:space="preserve">a holistic view of their circumstances (i.e., health, cultural, social, and personal, and how these may change) and their specific goals and </w:t>
            </w:r>
            <w:r>
              <w:rPr>
                <w:color w:val="041E42"/>
                <w:spacing w:val="-2"/>
                <w:sz w:val="20"/>
              </w:rPr>
              <w:t>aspirations.</w:t>
            </w:r>
          </w:p>
        </w:tc>
        <w:tc>
          <w:tcPr>
            <w:tcW w:w="2934" w:type="dxa"/>
          </w:tcPr>
          <w:p w14:paraId="64525A1A" w14:textId="7C77983C" w:rsidR="00FA2B11" w:rsidRDefault="00CE193E">
            <w:pPr>
              <w:pStyle w:val="TableParagraph"/>
              <w:ind w:left="105" w:right="115"/>
              <w:rPr>
                <w:sz w:val="20"/>
              </w:rPr>
            </w:pPr>
            <w:r>
              <w:rPr>
                <w:color w:val="041E42"/>
                <w:sz w:val="20"/>
              </w:rPr>
              <w:t xml:space="preserve">P2.1 The support plan promotes the </w:t>
            </w:r>
            <w:r w:rsidR="00C12FDD">
              <w:rPr>
                <w:color w:val="041E42"/>
                <w:sz w:val="20"/>
              </w:rPr>
              <w:t xml:space="preserve">older person’s </w:t>
            </w:r>
            <w:r>
              <w:rPr>
                <w:color w:val="041E42"/>
                <w:sz w:val="20"/>
              </w:rPr>
              <w:t>perspective</w:t>
            </w:r>
            <w:r>
              <w:rPr>
                <w:color w:val="041E42"/>
                <w:spacing w:val="-10"/>
                <w:sz w:val="20"/>
              </w:rPr>
              <w:t xml:space="preserve"> </w:t>
            </w:r>
            <w:r>
              <w:rPr>
                <w:color w:val="041E42"/>
                <w:sz w:val="20"/>
              </w:rPr>
              <w:t>and</w:t>
            </w:r>
            <w:r>
              <w:rPr>
                <w:color w:val="041E42"/>
                <w:spacing w:val="-10"/>
                <w:sz w:val="20"/>
              </w:rPr>
              <w:t xml:space="preserve"> </w:t>
            </w:r>
            <w:r>
              <w:rPr>
                <w:color w:val="041E42"/>
                <w:sz w:val="20"/>
              </w:rPr>
              <w:t>a</w:t>
            </w:r>
            <w:r>
              <w:rPr>
                <w:color w:val="041E42"/>
                <w:spacing w:val="-11"/>
                <w:sz w:val="20"/>
              </w:rPr>
              <w:t xml:space="preserve"> </w:t>
            </w:r>
            <w:r>
              <w:rPr>
                <w:color w:val="041E42"/>
                <w:sz w:val="20"/>
              </w:rPr>
              <w:t>holistic</w:t>
            </w:r>
            <w:r>
              <w:rPr>
                <w:color w:val="041E42"/>
                <w:spacing w:val="-11"/>
                <w:sz w:val="20"/>
              </w:rPr>
              <w:t xml:space="preserve"> </w:t>
            </w:r>
            <w:r>
              <w:rPr>
                <w:color w:val="041E42"/>
                <w:sz w:val="20"/>
              </w:rPr>
              <w:t xml:space="preserve">view of their circumstances, and these are reflected in the </w:t>
            </w:r>
            <w:r>
              <w:rPr>
                <w:color w:val="041E42"/>
                <w:spacing w:val="-2"/>
                <w:sz w:val="20"/>
              </w:rPr>
              <w:t>goals.</w:t>
            </w:r>
          </w:p>
        </w:tc>
        <w:tc>
          <w:tcPr>
            <w:tcW w:w="2377" w:type="dxa"/>
          </w:tcPr>
          <w:p w14:paraId="46578777" w14:textId="20EB3196" w:rsidR="00FA2B11" w:rsidRDefault="00CE193E">
            <w:pPr>
              <w:pStyle w:val="TableParagraph"/>
              <w:ind w:left="104" w:right="150"/>
              <w:rPr>
                <w:sz w:val="20"/>
              </w:rPr>
            </w:pPr>
            <w:r>
              <w:rPr>
                <w:color w:val="041E42"/>
                <w:sz w:val="20"/>
              </w:rPr>
              <w:t xml:space="preserve">P2.1.1 </w:t>
            </w:r>
            <w:r w:rsidR="00B03941">
              <w:rPr>
                <w:color w:val="041E42"/>
                <w:sz w:val="20"/>
              </w:rPr>
              <w:t>90</w:t>
            </w:r>
            <w:r>
              <w:rPr>
                <w:color w:val="041E42"/>
                <w:sz w:val="20"/>
              </w:rPr>
              <w:t xml:space="preserve">% </w:t>
            </w:r>
            <w:r w:rsidR="00B35E3D">
              <w:rPr>
                <w:color w:val="041E42"/>
                <w:sz w:val="20"/>
              </w:rPr>
              <w:t xml:space="preserve">of </w:t>
            </w:r>
            <w:r w:rsidR="00C12FDD">
              <w:rPr>
                <w:color w:val="041E42"/>
                <w:sz w:val="20"/>
              </w:rPr>
              <w:t xml:space="preserve">older persons </w:t>
            </w:r>
            <w:r>
              <w:rPr>
                <w:color w:val="041E42"/>
                <w:sz w:val="20"/>
              </w:rPr>
              <w:t>are satisfied that the support plan reflects their</w:t>
            </w:r>
            <w:r>
              <w:rPr>
                <w:color w:val="041E42"/>
                <w:spacing w:val="-13"/>
                <w:sz w:val="20"/>
              </w:rPr>
              <w:t xml:space="preserve"> </w:t>
            </w:r>
            <w:r>
              <w:rPr>
                <w:color w:val="041E42"/>
                <w:sz w:val="20"/>
              </w:rPr>
              <w:t>situation</w:t>
            </w:r>
            <w:r>
              <w:rPr>
                <w:color w:val="041E42"/>
                <w:spacing w:val="-14"/>
                <w:sz w:val="20"/>
              </w:rPr>
              <w:t xml:space="preserve"> </w:t>
            </w:r>
            <w:r>
              <w:rPr>
                <w:color w:val="041E42"/>
                <w:sz w:val="20"/>
              </w:rPr>
              <w:t>and</w:t>
            </w:r>
            <w:r>
              <w:rPr>
                <w:color w:val="041E42"/>
                <w:spacing w:val="-14"/>
                <w:sz w:val="20"/>
              </w:rPr>
              <w:t xml:space="preserve"> </w:t>
            </w:r>
            <w:r>
              <w:rPr>
                <w:color w:val="041E42"/>
                <w:sz w:val="20"/>
              </w:rPr>
              <w:t>goals (where identified).</w:t>
            </w:r>
          </w:p>
        </w:tc>
        <w:tc>
          <w:tcPr>
            <w:tcW w:w="1572" w:type="dxa"/>
          </w:tcPr>
          <w:p w14:paraId="637FD055" w14:textId="5CD78911" w:rsidR="00683C38" w:rsidRDefault="00683C38">
            <w:pPr>
              <w:pStyle w:val="TableParagraph"/>
              <w:spacing w:before="1"/>
              <w:rPr>
                <w:color w:val="041E42"/>
                <w:spacing w:val="-10"/>
                <w:sz w:val="20"/>
              </w:rPr>
            </w:pPr>
          </w:p>
          <w:p w14:paraId="1300D3D4" w14:textId="22EC6F8A" w:rsidR="00FA2B11" w:rsidRDefault="00B03941">
            <w:pPr>
              <w:pStyle w:val="TableParagraph"/>
              <w:spacing w:before="1"/>
              <w:rPr>
                <w:sz w:val="20"/>
              </w:rPr>
            </w:pPr>
            <w:r>
              <w:rPr>
                <w:color w:val="041E42"/>
                <w:sz w:val="20"/>
              </w:rPr>
              <w:t>KPI</w:t>
            </w:r>
            <w:r w:rsidR="00683C38">
              <w:rPr>
                <w:color w:val="041E42"/>
                <w:sz w:val="20"/>
              </w:rPr>
              <w:t xml:space="preserve">s </w:t>
            </w:r>
            <w:r>
              <w:rPr>
                <w:color w:val="041E42"/>
                <w:sz w:val="20"/>
              </w:rPr>
              <w:t>11</w:t>
            </w:r>
            <w:r w:rsidR="00683C38">
              <w:rPr>
                <w:color w:val="041E42"/>
                <w:sz w:val="20"/>
              </w:rPr>
              <w:t xml:space="preserve"> and 12</w:t>
            </w:r>
          </w:p>
        </w:tc>
      </w:tr>
      <w:tr w:rsidR="00FA2B11" w14:paraId="6C64B3CD" w14:textId="77777777">
        <w:trPr>
          <w:trHeight w:val="1470"/>
        </w:trPr>
        <w:tc>
          <w:tcPr>
            <w:tcW w:w="2136" w:type="dxa"/>
            <w:vMerge/>
            <w:tcBorders>
              <w:top w:val="nil"/>
              <w:bottom w:val="nil"/>
            </w:tcBorders>
          </w:tcPr>
          <w:p w14:paraId="0BE52F86" w14:textId="77777777" w:rsidR="00FA2B11" w:rsidRDefault="00FA2B11">
            <w:pPr>
              <w:rPr>
                <w:sz w:val="2"/>
                <w:szCs w:val="2"/>
              </w:rPr>
            </w:pPr>
          </w:p>
        </w:tc>
        <w:tc>
          <w:tcPr>
            <w:tcW w:w="2934" w:type="dxa"/>
            <w:vMerge w:val="restart"/>
            <w:tcBorders>
              <w:bottom w:val="nil"/>
            </w:tcBorders>
          </w:tcPr>
          <w:p w14:paraId="725CCDE4" w14:textId="53B22D30" w:rsidR="00FA2B11" w:rsidRDefault="00CE193E">
            <w:pPr>
              <w:pStyle w:val="TableParagraph"/>
              <w:ind w:left="105" w:right="115"/>
              <w:rPr>
                <w:sz w:val="20"/>
              </w:rPr>
            </w:pPr>
            <w:r>
              <w:rPr>
                <w:color w:val="041E42"/>
                <w:sz w:val="20"/>
              </w:rPr>
              <w:t>P2.2</w:t>
            </w:r>
            <w:r>
              <w:rPr>
                <w:color w:val="041E42"/>
                <w:spacing w:val="-13"/>
                <w:sz w:val="20"/>
              </w:rPr>
              <w:t xml:space="preserve"> </w:t>
            </w:r>
            <w:r>
              <w:rPr>
                <w:color w:val="041E42"/>
                <w:sz w:val="20"/>
              </w:rPr>
              <w:t>Vulnerable</w:t>
            </w:r>
            <w:r>
              <w:rPr>
                <w:color w:val="041E42"/>
                <w:spacing w:val="-13"/>
                <w:sz w:val="20"/>
              </w:rPr>
              <w:t xml:space="preserve"> </w:t>
            </w:r>
            <w:r>
              <w:rPr>
                <w:color w:val="041E42"/>
                <w:sz w:val="20"/>
              </w:rPr>
              <w:t>and</w:t>
            </w:r>
            <w:r>
              <w:rPr>
                <w:color w:val="041E42"/>
                <w:spacing w:val="-14"/>
                <w:sz w:val="20"/>
              </w:rPr>
              <w:t xml:space="preserve"> </w:t>
            </w:r>
            <w:r>
              <w:rPr>
                <w:color w:val="041E42"/>
                <w:sz w:val="20"/>
              </w:rPr>
              <w:t xml:space="preserve">special needs </w:t>
            </w:r>
            <w:r w:rsidR="00C12FDD">
              <w:rPr>
                <w:color w:val="041E42"/>
                <w:sz w:val="20"/>
              </w:rPr>
              <w:t xml:space="preserve">older persons </w:t>
            </w:r>
            <w:r>
              <w:rPr>
                <w:color w:val="041E42"/>
                <w:sz w:val="20"/>
              </w:rPr>
              <w:t>are identified, and their specific issues identified and addressed to ensure an accurate and appropriate support plan.</w:t>
            </w:r>
          </w:p>
        </w:tc>
        <w:tc>
          <w:tcPr>
            <w:tcW w:w="2377" w:type="dxa"/>
          </w:tcPr>
          <w:p w14:paraId="6D539617" w14:textId="03A01C2A" w:rsidR="00FA2B11" w:rsidRDefault="00CE193E">
            <w:pPr>
              <w:pStyle w:val="TableParagraph"/>
              <w:spacing w:before="120"/>
              <w:ind w:left="104"/>
              <w:rPr>
                <w:sz w:val="20"/>
              </w:rPr>
            </w:pPr>
            <w:r>
              <w:rPr>
                <w:color w:val="041E42"/>
                <w:sz w:val="20"/>
              </w:rPr>
              <w:t>P2.1.2</w:t>
            </w:r>
            <w:r>
              <w:rPr>
                <w:color w:val="041E42"/>
                <w:spacing w:val="-6"/>
                <w:sz w:val="20"/>
              </w:rPr>
              <w:t xml:space="preserve"> </w:t>
            </w:r>
            <w:r>
              <w:rPr>
                <w:color w:val="041E42"/>
                <w:sz w:val="20"/>
              </w:rPr>
              <w:t>The</w:t>
            </w:r>
            <w:r>
              <w:rPr>
                <w:color w:val="041E42"/>
                <w:spacing w:val="-6"/>
                <w:sz w:val="20"/>
              </w:rPr>
              <w:t xml:space="preserve"> </w:t>
            </w:r>
            <w:r w:rsidR="00E3015A">
              <w:rPr>
                <w:color w:val="041E42"/>
                <w:spacing w:val="-2"/>
                <w:sz w:val="20"/>
              </w:rPr>
              <w:t>IAT</w:t>
            </w:r>
            <w:r>
              <w:rPr>
                <w:color w:val="041E42"/>
                <w:spacing w:val="-2"/>
                <w:sz w:val="20"/>
              </w:rPr>
              <w:t>,</w:t>
            </w:r>
          </w:p>
          <w:p w14:paraId="3AB1F0B5" w14:textId="757C665F" w:rsidR="00FA2B11" w:rsidRDefault="00CE193E">
            <w:pPr>
              <w:pStyle w:val="TableParagraph"/>
              <w:spacing w:before="0"/>
              <w:ind w:left="104" w:right="115"/>
              <w:rPr>
                <w:sz w:val="20"/>
              </w:rPr>
            </w:pPr>
            <w:r>
              <w:rPr>
                <w:color w:val="041E42"/>
                <w:sz w:val="20"/>
              </w:rPr>
              <w:t>support plan, referrals, and</w:t>
            </w:r>
            <w:r>
              <w:rPr>
                <w:color w:val="041E42"/>
                <w:spacing w:val="-14"/>
                <w:sz w:val="20"/>
              </w:rPr>
              <w:t xml:space="preserve"> </w:t>
            </w:r>
            <w:r>
              <w:rPr>
                <w:color w:val="041E42"/>
                <w:sz w:val="20"/>
              </w:rPr>
              <w:t>assessor</w:t>
            </w:r>
            <w:r>
              <w:rPr>
                <w:color w:val="041E42"/>
                <w:spacing w:val="-14"/>
                <w:sz w:val="20"/>
              </w:rPr>
              <w:t xml:space="preserve"> </w:t>
            </w:r>
            <w:r>
              <w:rPr>
                <w:color w:val="041E42"/>
                <w:sz w:val="20"/>
              </w:rPr>
              <w:t>notes</w:t>
            </w:r>
            <w:r>
              <w:rPr>
                <w:color w:val="041E42"/>
                <w:spacing w:val="-14"/>
                <w:sz w:val="20"/>
              </w:rPr>
              <w:t xml:space="preserve"> </w:t>
            </w:r>
            <w:r>
              <w:rPr>
                <w:color w:val="041E42"/>
                <w:sz w:val="20"/>
              </w:rPr>
              <w:t xml:space="preserve">link to </w:t>
            </w:r>
            <w:r w:rsidR="00C12FDD">
              <w:rPr>
                <w:color w:val="041E42"/>
                <w:sz w:val="20"/>
              </w:rPr>
              <w:t xml:space="preserve">the older persons </w:t>
            </w:r>
            <w:r>
              <w:rPr>
                <w:color w:val="041E42"/>
                <w:sz w:val="20"/>
              </w:rPr>
              <w:t>goals for 100% of assessments.</w:t>
            </w:r>
          </w:p>
        </w:tc>
        <w:tc>
          <w:tcPr>
            <w:tcW w:w="1572" w:type="dxa"/>
          </w:tcPr>
          <w:p w14:paraId="576C2F70" w14:textId="7B4D26EF" w:rsidR="00FA2B11" w:rsidRDefault="00CE193E">
            <w:pPr>
              <w:pStyle w:val="TableParagraph"/>
              <w:rPr>
                <w:sz w:val="20"/>
              </w:rPr>
            </w:pPr>
            <w:r>
              <w:rPr>
                <w:color w:val="041E42"/>
                <w:sz w:val="20"/>
              </w:rPr>
              <w:t>Self-audit tool Q</w:t>
            </w:r>
            <w:r w:rsidR="00DD77D6">
              <w:rPr>
                <w:color w:val="041E42"/>
                <w:sz w:val="20"/>
              </w:rPr>
              <w:t>8</w:t>
            </w:r>
            <w:r>
              <w:rPr>
                <w:color w:val="041E42"/>
                <w:sz w:val="20"/>
              </w:rPr>
              <w:t>, Q</w:t>
            </w:r>
            <w:r w:rsidR="0066558C">
              <w:rPr>
                <w:color w:val="041E42"/>
                <w:sz w:val="20"/>
              </w:rPr>
              <w:t>12</w:t>
            </w:r>
            <w:r>
              <w:rPr>
                <w:color w:val="041E42"/>
                <w:sz w:val="20"/>
              </w:rPr>
              <w:t xml:space="preserve"> </w:t>
            </w:r>
          </w:p>
        </w:tc>
      </w:tr>
      <w:tr w:rsidR="00FA2B11" w14:paraId="450EBE1A" w14:textId="77777777">
        <w:trPr>
          <w:trHeight w:val="71"/>
        </w:trPr>
        <w:tc>
          <w:tcPr>
            <w:tcW w:w="2136" w:type="dxa"/>
            <w:vMerge/>
            <w:tcBorders>
              <w:top w:val="nil"/>
              <w:bottom w:val="nil"/>
            </w:tcBorders>
          </w:tcPr>
          <w:p w14:paraId="6E52B0B0" w14:textId="77777777" w:rsidR="00FA2B11" w:rsidRDefault="00FA2B11">
            <w:pPr>
              <w:rPr>
                <w:sz w:val="2"/>
                <w:szCs w:val="2"/>
              </w:rPr>
            </w:pPr>
          </w:p>
        </w:tc>
        <w:tc>
          <w:tcPr>
            <w:tcW w:w="2934" w:type="dxa"/>
            <w:vMerge/>
            <w:tcBorders>
              <w:top w:val="nil"/>
              <w:bottom w:val="nil"/>
            </w:tcBorders>
          </w:tcPr>
          <w:p w14:paraId="75513B75" w14:textId="77777777" w:rsidR="00FA2B11" w:rsidRDefault="00FA2B11">
            <w:pPr>
              <w:rPr>
                <w:sz w:val="2"/>
                <w:szCs w:val="2"/>
              </w:rPr>
            </w:pPr>
          </w:p>
        </w:tc>
        <w:tc>
          <w:tcPr>
            <w:tcW w:w="2377" w:type="dxa"/>
            <w:tcBorders>
              <w:bottom w:val="nil"/>
            </w:tcBorders>
          </w:tcPr>
          <w:p w14:paraId="4862EA85" w14:textId="77777777" w:rsidR="00FA2B11" w:rsidRDefault="00FA2B11">
            <w:pPr>
              <w:pStyle w:val="TableParagraph"/>
              <w:spacing w:before="0"/>
              <w:ind w:left="0"/>
              <w:rPr>
                <w:rFonts w:ascii="Times New Roman"/>
                <w:sz w:val="2"/>
              </w:rPr>
            </w:pPr>
          </w:p>
        </w:tc>
        <w:tc>
          <w:tcPr>
            <w:tcW w:w="1572" w:type="dxa"/>
            <w:tcBorders>
              <w:bottom w:val="nil"/>
            </w:tcBorders>
          </w:tcPr>
          <w:p w14:paraId="15CBC344" w14:textId="77777777" w:rsidR="00FA2B11" w:rsidRDefault="00FA2B11">
            <w:pPr>
              <w:pStyle w:val="TableParagraph"/>
              <w:spacing w:before="0"/>
              <w:ind w:left="0"/>
              <w:rPr>
                <w:rFonts w:ascii="Times New Roman"/>
                <w:sz w:val="2"/>
              </w:rPr>
            </w:pPr>
          </w:p>
        </w:tc>
      </w:tr>
      <w:tr w:rsidR="00FA2B11" w14:paraId="744C122D" w14:textId="77777777">
        <w:trPr>
          <w:trHeight w:val="2467"/>
        </w:trPr>
        <w:tc>
          <w:tcPr>
            <w:tcW w:w="2136" w:type="dxa"/>
            <w:tcBorders>
              <w:top w:val="nil"/>
            </w:tcBorders>
          </w:tcPr>
          <w:p w14:paraId="619FC056" w14:textId="77777777" w:rsidR="00FA2B11" w:rsidRDefault="00FA2B11">
            <w:pPr>
              <w:pStyle w:val="TableParagraph"/>
              <w:spacing w:before="0"/>
              <w:ind w:left="0"/>
              <w:rPr>
                <w:rFonts w:ascii="Times New Roman"/>
                <w:sz w:val="20"/>
              </w:rPr>
            </w:pPr>
          </w:p>
        </w:tc>
        <w:tc>
          <w:tcPr>
            <w:tcW w:w="2934" w:type="dxa"/>
            <w:tcBorders>
              <w:top w:val="nil"/>
            </w:tcBorders>
          </w:tcPr>
          <w:p w14:paraId="48A29BBA" w14:textId="77777777" w:rsidR="00FA2B11" w:rsidRDefault="00FA2B11">
            <w:pPr>
              <w:pStyle w:val="TableParagraph"/>
              <w:spacing w:before="0"/>
              <w:ind w:left="0"/>
              <w:rPr>
                <w:rFonts w:ascii="Times New Roman"/>
                <w:sz w:val="20"/>
              </w:rPr>
            </w:pPr>
          </w:p>
        </w:tc>
        <w:tc>
          <w:tcPr>
            <w:tcW w:w="2377" w:type="dxa"/>
            <w:tcBorders>
              <w:top w:val="nil"/>
            </w:tcBorders>
          </w:tcPr>
          <w:p w14:paraId="213D0B69" w14:textId="7F90D412" w:rsidR="00FA2B11" w:rsidRDefault="00CE193E">
            <w:pPr>
              <w:pStyle w:val="TableParagraph"/>
              <w:spacing w:before="45"/>
              <w:ind w:left="104"/>
              <w:rPr>
                <w:sz w:val="20"/>
              </w:rPr>
            </w:pPr>
            <w:r>
              <w:rPr>
                <w:color w:val="041E42"/>
                <w:sz w:val="20"/>
              </w:rPr>
              <w:t>P2.2.1</w:t>
            </w:r>
            <w:r>
              <w:rPr>
                <w:color w:val="041E42"/>
                <w:spacing w:val="-8"/>
                <w:sz w:val="20"/>
              </w:rPr>
              <w:t xml:space="preserve"> </w:t>
            </w:r>
            <w:r w:rsidR="003563A6">
              <w:rPr>
                <w:color w:val="041E42"/>
                <w:sz w:val="20"/>
              </w:rPr>
              <w:t>IAT</w:t>
            </w:r>
            <w:r w:rsidR="003563A6">
              <w:rPr>
                <w:color w:val="041E42"/>
                <w:spacing w:val="-5"/>
                <w:sz w:val="20"/>
              </w:rPr>
              <w:t xml:space="preserve"> </w:t>
            </w:r>
            <w:r>
              <w:rPr>
                <w:color w:val="041E42"/>
                <w:spacing w:val="-5"/>
                <w:sz w:val="20"/>
              </w:rPr>
              <w:t>and</w:t>
            </w:r>
          </w:p>
          <w:p w14:paraId="3DEB70A5" w14:textId="59DB86F9" w:rsidR="00FA2B11" w:rsidRDefault="00CE193E">
            <w:pPr>
              <w:pStyle w:val="TableParagraph"/>
              <w:spacing w:before="1"/>
              <w:ind w:left="104" w:right="115"/>
              <w:rPr>
                <w:sz w:val="20"/>
              </w:rPr>
            </w:pPr>
            <w:r>
              <w:rPr>
                <w:color w:val="041E42"/>
                <w:sz w:val="20"/>
              </w:rPr>
              <w:t xml:space="preserve">Support Plan review demonstrates 100% of vulnerable and special needs </w:t>
            </w:r>
            <w:r w:rsidR="00C12FDD">
              <w:rPr>
                <w:color w:val="041E42"/>
                <w:sz w:val="20"/>
              </w:rPr>
              <w:t xml:space="preserve">older persons </w:t>
            </w:r>
            <w:r>
              <w:rPr>
                <w:color w:val="041E42"/>
                <w:sz w:val="20"/>
              </w:rPr>
              <w:t>are identified and a corresponding plan, linking</w:t>
            </w:r>
            <w:r>
              <w:rPr>
                <w:color w:val="041E42"/>
                <w:spacing w:val="-11"/>
                <w:sz w:val="20"/>
              </w:rPr>
              <w:t xml:space="preserve"> </w:t>
            </w:r>
            <w:r>
              <w:rPr>
                <w:color w:val="041E42"/>
                <w:sz w:val="20"/>
              </w:rPr>
              <w:t>support</w:t>
            </w:r>
            <w:r>
              <w:rPr>
                <w:color w:val="041E42"/>
                <w:spacing w:val="-10"/>
                <w:sz w:val="20"/>
              </w:rPr>
              <w:t xml:space="preserve"> </w:t>
            </w:r>
            <w:r>
              <w:rPr>
                <w:color w:val="041E42"/>
                <w:sz w:val="20"/>
              </w:rPr>
              <w:t>or</w:t>
            </w:r>
            <w:r>
              <w:rPr>
                <w:color w:val="041E42"/>
                <w:spacing w:val="-11"/>
                <w:sz w:val="20"/>
              </w:rPr>
              <w:t xml:space="preserve"> </w:t>
            </w:r>
            <w:r>
              <w:rPr>
                <w:color w:val="041E42"/>
                <w:sz w:val="20"/>
              </w:rPr>
              <w:t>short- term</w:t>
            </w:r>
            <w:r>
              <w:rPr>
                <w:color w:val="041E42"/>
                <w:spacing w:val="-14"/>
                <w:sz w:val="20"/>
              </w:rPr>
              <w:t xml:space="preserve"> </w:t>
            </w:r>
            <w:r>
              <w:rPr>
                <w:color w:val="041E42"/>
                <w:sz w:val="20"/>
              </w:rPr>
              <w:t>case</w:t>
            </w:r>
            <w:r>
              <w:rPr>
                <w:color w:val="041E42"/>
                <w:spacing w:val="-14"/>
                <w:sz w:val="20"/>
              </w:rPr>
              <w:t xml:space="preserve"> </w:t>
            </w:r>
            <w:r>
              <w:rPr>
                <w:color w:val="041E42"/>
                <w:sz w:val="20"/>
              </w:rPr>
              <w:t>management put in place.</w:t>
            </w:r>
          </w:p>
        </w:tc>
        <w:tc>
          <w:tcPr>
            <w:tcW w:w="1572" w:type="dxa"/>
            <w:tcBorders>
              <w:top w:val="nil"/>
            </w:tcBorders>
          </w:tcPr>
          <w:p w14:paraId="0967F5C4" w14:textId="51E5D429" w:rsidR="00FA2B11" w:rsidRDefault="00CE193E" w:rsidP="00BA7839">
            <w:pPr>
              <w:pStyle w:val="TableParagraph"/>
              <w:spacing w:before="45"/>
              <w:ind w:right="226"/>
              <w:rPr>
                <w:sz w:val="20"/>
              </w:rPr>
            </w:pPr>
            <w:r>
              <w:rPr>
                <w:color w:val="041E42"/>
                <w:sz w:val="20"/>
              </w:rPr>
              <w:t>Self-audit</w:t>
            </w:r>
            <w:r>
              <w:rPr>
                <w:color w:val="041E42"/>
                <w:spacing w:val="-14"/>
                <w:sz w:val="20"/>
              </w:rPr>
              <w:t xml:space="preserve"> </w:t>
            </w:r>
            <w:r>
              <w:rPr>
                <w:color w:val="041E42"/>
                <w:sz w:val="20"/>
              </w:rPr>
              <w:t>tool Q1</w:t>
            </w:r>
            <w:r w:rsidR="003808E9">
              <w:rPr>
                <w:color w:val="041E42"/>
                <w:sz w:val="20"/>
              </w:rPr>
              <w:t>7</w:t>
            </w:r>
            <w:r>
              <w:rPr>
                <w:color w:val="041E42"/>
                <w:sz w:val="20"/>
              </w:rPr>
              <w:t xml:space="preserve"> </w:t>
            </w:r>
          </w:p>
        </w:tc>
      </w:tr>
    </w:tbl>
    <w:p w14:paraId="59FA469E" w14:textId="77777777" w:rsidR="00FA2B11" w:rsidRDefault="00FA2B11">
      <w:pPr>
        <w:rPr>
          <w:sz w:val="20"/>
        </w:rPr>
      </w:pPr>
    </w:p>
    <w:p w14:paraId="0B4B978A" w14:textId="77777777" w:rsidR="009F1EBE" w:rsidRDefault="009F1EBE">
      <w:pPr>
        <w:rPr>
          <w:sz w:val="20"/>
        </w:rPr>
      </w:pPr>
    </w:p>
    <w:p w14:paraId="40737EDD" w14:textId="77777777" w:rsidR="009F1EBE" w:rsidRDefault="009F1EBE">
      <w:pPr>
        <w:rPr>
          <w:sz w:val="20"/>
        </w:rPr>
      </w:pPr>
    </w:p>
    <w:p w14:paraId="2AF5C994" w14:textId="77777777" w:rsidR="009F1EBE" w:rsidRDefault="009F1EBE">
      <w:pPr>
        <w:rPr>
          <w:sz w:val="20"/>
        </w:rPr>
      </w:pPr>
    </w:p>
    <w:p w14:paraId="500B3635" w14:textId="77777777" w:rsidR="009F1EBE" w:rsidRDefault="009F1EBE">
      <w:pPr>
        <w:rPr>
          <w:sz w:val="20"/>
        </w:rPr>
      </w:pPr>
    </w:p>
    <w:p w14:paraId="25624E79" w14:textId="77777777" w:rsidR="009F1EBE" w:rsidRDefault="009F1EBE">
      <w:pPr>
        <w:rPr>
          <w:sz w:val="20"/>
        </w:rPr>
        <w:sectPr w:rsidR="009F1EBE">
          <w:pgSz w:w="11920" w:h="16850"/>
          <w:pgMar w:top="1360" w:right="800" w:bottom="1120" w:left="800" w:header="0" w:footer="904" w:gutter="0"/>
          <w:cols w:space="720"/>
        </w:sect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134"/>
        <w:gridCol w:w="2933"/>
        <w:gridCol w:w="2381"/>
        <w:gridCol w:w="1572"/>
      </w:tblGrid>
      <w:tr w:rsidR="00FA2B11" w14:paraId="2846FFE3" w14:textId="77777777">
        <w:trPr>
          <w:trHeight w:val="1506"/>
        </w:trPr>
        <w:tc>
          <w:tcPr>
            <w:tcW w:w="2134" w:type="dxa"/>
            <w:tcBorders>
              <w:top w:val="nil"/>
              <w:bottom w:val="nil"/>
            </w:tcBorders>
            <w:shd w:val="clear" w:color="auto" w:fill="4F81BC"/>
          </w:tcPr>
          <w:p w14:paraId="476930D4" w14:textId="77777777" w:rsidR="00FA2B11" w:rsidRDefault="00CE193E">
            <w:pPr>
              <w:pStyle w:val="TableParagraph"/>
              <w:spacing w:before="129"/>
              <w:rPr>
                <w:b/>
              </w:rPr>
            </w:pPr>
            <w:r>
              <w:rPr>
                <w:b/>
                <w:color w:val="FFFFFF"/>
                <w:spacing w:val="-2"/>
              </w:rPr>
              <w:lastRenderedPageBreak/>
              <w:t>Objective</w:t>
            </w:r>
          </w:p>
        </w:tc>
        <w:tc>
          <w:tcPr>
            <w:tcW w:w="2933" w:type="dxa"/>
            <w:tcBorders>
              <w:top w:val="nil"/>
              <w:bottom w:val="nil"/>
            </w:tcBorders>
            <w:shd w:val="clear" w:color="auto" w:fill="4F81BC"/>
          </w:tcPr>
          <w:p w14:paraId="298309B0" w14:textId="77777777" w:rsidR="00FA2B11" w:rsidRDefault="00CE193E">
            <w:pPr>
              <w:pStyle w:val="TableParagraph"/>
              <w:spacing w:before="129"/>
              <w:rPr>
                <w:b/>
              </w:rPr>
            </w:pPr>
            <w:r>
              <w:rPr>
                <w:b/>
                <w:color w:val="FFFFFF"/>
                <w:spacing w:val="-2"/>
              </w:rPr>
              <w:t>Measures</w:t>
            </w:r>
          </w:p>
        </w:tc>
        <w:tc>
          <w:tcPr>
            <w:tcW w:w="2381" w:type="dxa"/>
            <w:tcBorders>
              <w:top w:val="nil"/>
              <w:bottom w:val="nil"/>
              <w:right w:val="nil"/>
            </w:tcBorders>
            <w:shd w:val="clear" w:color="auto" w:fill="4F81BC"/>
          </w:tcPr>
          <w:p w14:paraId="23176228" w14:textId="77777777" w:rsidR="00FA2B11" w:rsidRDefault="00CE193E">
            <w:pPr>
              <w:pStyle w:val="TableParagraph"/>
              <w:spacing w:before="129"/>
              <w:rPr>
                <w:b/>
              </w:rPr>
            </w:pPr>
            <w:r>
              <w:rPr>
                <w:b/>
                <w:color w:val="FFFFFF"/>
              </w:rPr>
              <w:t>Performance</w:t>
            </w:r>
            <w:r>
              <w:rPr>
                <w:b/>
                <w:color w:val="FFFFFF"/>
                <w:spacing w:val="-10"/>
              </w:rPr>
              <w:t xml:space="preserve"> </w:t>
            </w:r>
            <w:r>
              <w:rPr>
                <w:b/>
                <w:color w:val="FFFFFF"/>
                <w:spacing w:val="-2"/>
              </w:rPr>
              <w:t>targets</w:t>
            </w:r>
          </w:p>
        </w:tc>
        <w:tc>
          <w:tcPr>
            <w:tcW w:w="1572" w:type="dxa"/>
            <w:tcBorders>
              <w:top w:val="nil"/>
              <w:left w:val="nil"/>
              <w:bottom w:val="nil"/>
            </w:tcBorders>
            <w:shd w:val="clear" w:color="auto" w:fill="4F81BC"/>
          </w:tcPr>
          <w:p w14:paraId="531D5B5E" w14:textId="77777777" w:rsidR="00FA2B11" w:rsidRDefault="00CE193E">
            <w:pPr>
              <w:pStyle w:val="TableParagraph"/>
              <w:spacing w:before="129" w:line="276" w:lineRule="auto"/>
              <w:ind w:left="111"/>
              <w:rPr>
                <w:b/>
              </w:rPr>
            </w:pPr>
            <w:r>
              <w:rPr>
                <w:b/>
                <w:color w:val="FFFFFF"/>
                <w:spacing w:val="-2"/>
              </w:rPr>
              <w:t>Quality management tool/s</w:t>
            </w:r>
          </w:p>
        </w:tc>
      </w:tr>
      <w:tr w:rsidR="00FA2B11" w14:paraId="245980F5" w14:textId="77777777">
        <w:trPr>
          <w:trHeight w:val="2306"/>
        </w:trPr>
        <w:tc>
          <w:tcPr>
            <w:tcW w:w="2134" w:type="dxa"/>
          </w:tcPr>
          <w:p w14:paraId="46D38008" w14:textId="77777777" w:rsidR="00FA2B11" w:rsidRDefault="00CE193E">
            <w:pPr>
              <w:pStyle w:val="TableParagraph"/>
              <w:spacing w:before="114"/>
              <w:ind w:right="132"/>
              <w:rPr>
                <w:sz w:val="20"/>
              </w:rPr>
            </w:pPr>
            <w:r>
              <w:rPr>
                <w:color w:val="041E42"/>
                <w:sz w:val="20"/>
              </w:rPr>
              <w:t xml:space="preserve">P3. The assessor </w:t>
            </w:r>
            <w:r>
              <w:rPr>
                <w:color w:val="041E42"/>
                <w:spacing w:val="-2"/>
                <w:sz w:val="20"/>
              </w:rPr>
              <w:t xml:space="preserve">clarifies, </w:t>
            </w:r>
            <w:r>
              <w:rPr>
                <w:color w:val="041E42"/>
                <w:sz w:val="20"/>
              </w:rPr>
              <w:t>acknowledges, and respects the role of the carer, family or representative in the assessment</w:t>
            </w:r>
            <w:r>
              <w:rPr>
                <w:color w:val="041E42"/>
                <w:spacing w:val="-14"/>
                <w:sz w:val="20"/>
              </w:rPr>
              <w:t xml:space="preserve"> </w:t>
            </w:r>
            <w:r>
              <w:rPr>
                <w:color w:val="041E42"/>
                <w:sz w:val="20"/>
              </w:rPr>
              <w:t>process.</w:t>
            </w:r>
          </w:p>
        </w:tc>
        <w:tc>
          <w:tcPr>
            <w:tcW w:w="2933" w:type="dxa"/>
          </w:tcPr>
          <w:p w14:paraId="44E0A0FA" w14:textId="6B6FA44F" w:rsidR="00FA2B11" w:rsidRDefault="00CE193E" w:rsidP="00134895">
            <w:pPr>
              <w:pStyle w:val="TableParagraph"/>
              <w:spacing w:before="114"/>
              <w:ind w:right="101"/>
              <w:rPr>
                <w:sz w:val="20"/>
              </w:rPr>
            </w:pPr>
            <w:r>
              <w:rPr>
                <w:color w:val="041E42"/>
                <w:sz w:val="20"/>
              </w:rPr>
              <w:t>P3.1 The carer, family or representative is acknowledged by the assessor, the assessor discussed</w:t>
            </w:r>
            <w:r>
              <w:rPr>
                <w:color w:val="041E42"/>
                <w:spacing w:val="-11"/>
                <w:sz w:val="20"/>
              </w:rPr>
              <w:t xml:space="preserve"> </w:t>
            </w:r>
            <w:r>
              <w:rPr>
                <w:color w:val="041E42"/>
                <w:sz w:val="20"/>
              </w:rPr>
              <w:t>their</w:t>
            </w:r>
            <w:r>
              <w:rPr>
                <w:color w:val="041E42"/>
                <w:spacing w:val="-11"/>
                <w:sz w:val="20"/>
              </w:rPr>
              <w:t xml:space="preserve"> </w:t>
            </w:r>
            <w:r>
              <w:rPr>
                <w:color w:val="041E42"/>
                <w:sz w:val="20"/>
              </w:rPr>
              <w:t>role,</w:t>
            </w:r>
            <w:r>
              <w:rPr>
                <w:color w:val="041E42"/>
                <w:spacing w:val="-9"/>
                <w:sz w:val="20"/>
              </w:rPr>
              <w:t xml:space="preserve"> </w:t>
            </w:r>
            <w:r>
              <w:rPr>
                <w:color w:val="041E42"/>
                <w:sz w:val="20"/>
              </w:rPr>
              <w:t>and</w:t>
            </w:r>
            <w:r>
              <w:rPr>
                <w:color w:val="041E42"/>
                <w:spacing w:val="-10"/>
                <w:sz w:val="20"/>
              </w:rPr>
              <w:t xml:space="preserve"> </w:t>
            </w:r>
            <w:r>
              <w:rPr>
                <w:color w:val="041E42"/>
                <w:sz w:val="20"/>
              </w:rPr>
              <w:t>they were engaged in the assessment as the</w:t>
            </w:r>
            <w:r w:rsidR="00134895">
              <w:rPr>
                <w:color w:val="041E42"/>
                <w:sz w:val="20"/>
              </w:rPr>
              <w:t xml:space="preserve"> </w:t>
            </w:r>
            <w:r w:rsidR="00C12FDD">
              <w:rPr>
                <w:color w:val="041E42"/>
                <w:sz w:val="20"/>
              </w:rPr>
              <w:t>older person</w:t>
            </w:r>
            <w:r w:rsidR="00C12FDD">
              <w:rPr>
                <w:color w:val="041E42"/>
                <w:spacing w:val="-8"/>
                <w:sz w:val="20"/>
              </w:rPr>
              <w:t xml:space="preserve"> </w:t>
            </w:r>
            <w:r>
              <w:rPr>
                <w:color w:val="041E42"/>
                <w:spacing w:val="-2"/>
                <w:sz w:val="20"/>
              </w:rPr>
              <w:t>wished.</w:t>
            </w:r>
          </w:p>
        </w:tc>
        <w:tc>
          <w:tcPr>
            <w:tcW w:w="2381" w:type="dxa"/>
          </w:tcPr>
          <w:p w14:paraId="788C5EAC" w14:textId="43C687E9" w:rsidR="00FA2B11" w:rsidRDefault="00CE193E">
            <w:pPr>
              <w:pStyle w:val="TableParagraph"/>
              <w:spacing w:before="115"/>
              <w:ind w:right="82"/>
              <w:rPr>
                <w:sz w:val="20"/>
              </w:rPr>
            </w:pPr>
            <w:r>
              <w:rPr>
                <w:color w:val="041E42"/>
                <w:sz w:val="20"/>
              </w:rPr>
              <w:t>P3.1.1</w:t>
            </w:r>
            <w:r>
              <w:rPr>
                <w:color w:val="041E42"/>
                <w:spacing w:val="-7"/>
                <w:sz w:val="20"/>
              </w:rPr>
              <w:t xml:space="preserve"> </w:t>
            </w:r>
            <w:r>
              <w:rPr>
                <w:color w:val="041E42"/>
                <w:sz w:val="20"/>
              </w:rPr>
              <w:t>100%</w:t>
            </w:r>
            <w:r>
              <w:rPr>
                <w:color w:val="041E42"/>
                <w:spacing w:val="-6"/>
                <w:sz w:val="20"/>
              </w:rPr>
              <w:t xml:space="preserve"> </w:t>
            </w:r>
            <w:r w:rsidR="00B35E3D">
              <w:rPr>
                <w:color w:val="041E42"/>
                <w:spacing w:val="-6"/>
                <w:sz w:val="20"/>
              </w:rPr>
              <w:t xml:space="preserve">of </w:t>
            </w:r>
            <w:r w:rsidR="00C12FDD">
              <w:rPr>
                <w:color w:val="041E42"/>
                <w:sz w:val="20"/>
              </w:rPr>
              <w:t>older persons</w:t>
            </w:r>
            <w:r w:rsidR="00C12FDD">
              <w:rPr>
                <w:color w:val="041E42"/>
                <w:spacing w:val="-6"/>
                <w:sz w:val="20"/>
              </w:rPr>
              <w:t xml:space="preserve"> </w:t>
            </w:r>
            <w:r>
              <w:rPr>
                <w:color w:val="041E42"/>
                <w:sz w:val="20"/>
              </w:rPr>
              <w:t>are satisfied</w:t>
            </w:r>
            <w:r>
              <w:rPr>
                <w:color w:val="041E42"/>
                <w:spacing w:val="-14"/>
                <w:sz w:val="20"/>
              </w:rPr>
              <w:t xml:space="preserve"> </w:t>
            </w:r>
            <w:r>
              <w:rPr>
                <w:color w:val="041E42"/>
                <w:sz w:val="20"/>
              </w:rPr>
              <w:t>that</w:t>
            </w:r>
            <w:r>
              <w:rPr>
                <w:color w:val="041E42"/>
                <w:spacing w:val="-14"/>
                <w:sz w:val="20"/>
              </w:rPr>
              <w:t xml:space="preserve"> </w:t>
            </w:r>
            <w:r>
              <w:rPr>
                <w:color w:val="041E42"/>
                <w:sz w:val="20"/>
              </w:rPr>
              <w:t>their</w:t>
            </w:r>
            <w:r>
              <w:rPr>
                <w:color w:val="041E42"/>
                <w:spacing w:val="-13"/>
                <w:sz w:val="20"/>
              </w:rPr>
              <w:t xml:space="preserve"> </w:t>
            </w:r>
            <w:r>
              <w:rPr>
                <w:color w:val="041E42"/>
                <w:sz w:val="20"/>
              </w:rPr>
              <w:t>carer, family,</w:t>
            </w:r>
            <w:r>
              <w:rPr>
                <w:color w:val="041E42"/>
                <w:spacing w:val="-14"/>
                <w:sz w:val="20"/>
              </w:rPr>
              <w:t xml:space="preserve"> </w:t>
            </w:r>
            <w:r>
              <w:rPr>
                <w:color w:val="041E42"/>
                <w:sz w:val="20"/>
              </w:rPr>
              <w:t>or</w:t>
            </w:r>
            <w:r>
              <w:rPr>
                <w:color w:val="041E42"/>
                <w:spacing w:val="-14"/>
                <w:sz w:val="20"/>
              </w:rPr>
              <w:t xml:space="preserve"> </w:t>
            </w:r>
            <w:r>
              <w:rPr>
                <w:color w:val="041E42"/>
                <w:sz w:val="20"/>
              </w:rPr>
              <w:t xml:space="preserve">representative played an appropriate role in the assessment process and has an appropriate role to play in their care moving </w:t>
            </w:r>
            <w:r>
              <w:rPr>
                <w:color w:val="041E42"/>
                <w:spacing w:val="-2"/>
                <w:sz w:val="20"/>
              </w:rPr>
              <w:t>forward.</w:t>
            </w:r>
          </w:p>
        </w:tc>
        <w:tc>
          <w:tcPr>
            <w:tcW w:w="1572" w:type="dxa"/>
          </w:tcPr>
          <w:p w14:paraId="3C18F41B" w14:textId="3258C1EC" w:rsidR="00FA2B11" w:rsidRDefault="00CE193E">
            <w:pPr>
              <w:pStyle w:val="TableParagraph"/>
              <w:spacing w:before="114"/>
              <w:ind w:left="106" w:right="260"/>
              <w:rPr>
                <w:sz w:val="20"/>
              </w:rPr>
            </w:pPr>
            <w:r>
              <w:rPr>
                <w:color w:val="041E42"/>
                <w:sz w:val="20"/>
              </w:rPr>
              <w:t>Client</w:t>
            </w:r>
            <w:r>
              <w:rPr>
                <w:color w:val="041E42"/>
                <w:spacing w:val="-14"/>
                <w:sz w:val="20"/>
              </w:rPr>
              <w:t xml:space="preserve"> </w:t>
            </w:r>
            <w:r>
              <w:rPr>
                <w:color w:val="041E42"/>
                <w:sz w:val="20"/>
              </w:rPr>
              <w:t xml:space="preserve">Survey </w:t>
            </w:r>
            <w:r>
              <w:rPr>
                <w:color w:val="041E42"/>
                <w:spacing w:val="-6"/>
                <w:sz w:val="20"/>
              </w:rPr>
              <w:t>Q</w:t>
            </w:r>
            <w:r w:rsidR="009C5259">
              <w:rPr>
                <w:color w:val="041E42"/>
                <w:spacing w:val="-6"/>
                <w:sz w:val="20"/>
              </w:rPr>
              <w:t>5</w:t>
            </w:r>
          </w:p>
        </w:tc>
      </w:tr>
      <w:tr w:rsidR="00FA2B11" w14:paraId="120ED19E" w14:textId="77777777">
        <w:trPr>
          <w:trHeight w:val="6717"/>
        </w:trPr>
        <w:tc>
          <w:tcPr>
            <w:tcW w:w="2134" w:type="dxa"/>
          </w:tcPr>
          <w:p w14:paraId="18B505FB" w14:textId="77777777" w:rsidR="00FA2B11" w:rsidRDefault="00CE193E">
            <w:pPr>
              <w:pStyle w:val="TableParagraph"/>
              <w:rPr>
                <w:sz w:val="20"/>
              </w:rPr>
            </w:pPr>
            <w:r>
              <w:rPr>
                <w:color w:val="041E42"/>
                <w:sz w:val="20"/>
              </w:rPr>
              <w:t>P4. Where the assessed</w:t>
            </w:r>
            <w:r>
              <w:rPr>
                <w:color w:val="041E42"/>
                <w:spacing w:val="-14"/>
                <w:sz w:val="20"/>
              </w:rPr>
              <w:t xml:space="preserve"> </w:t>
            </w:r>
            <w:r>
              <w:rPr>
                <w:color w:val="041E42"/>
                <w:sz w:val="20"/>
              </w:rPr>
              <w:t>person</w:t>
            </w:r>
            <w:r>
              <w:rPr>
                <w:color w:val="041E42"/>
                <w:spacing w:val="-13"/>
                <w:sz w:val="20"/>
              </w:rPr>
              <w:t xml:space="preserve"> </w:t>
            </w:r>
            <w:r>
              <w:rPr>
                <w:color w:val="041E42"/>
                <w:sz w:val="20"/>
              </w:rPr>
              <w:t>is</w:t>
            </w:r>
            <w:r>
              <w:rPr>
                <w:color w:val="041E42"/>
                <w:spacing w:val="-13"/>
                <w:sz w:val="20"/>
              </w:rPr>
              <w:t xml:space="preserve"> </w:t>
            </w:r>
            <w:r>
              <w:rPr>
                <w:color w:val="041E42"/>
                <w:sz w:val="20"/>
              </w:rPr>
              <w:t xml:space="preserve">a younger person, the delegate clearly </w:t>
            </w:r>
            <w:r>
              <w:rPr>
                <w:color w:val="041E42"/>
                <w:spacing w:val="-2"/>
                <w:sz w:val="20"/>
              </w:rPr>
              <w:t xml:space="preserve">demonstrates </w:t>
            </w:r>
            <w:r>
              <w:rPr>
                <w:color w:val="041E42"/>
                <w:sz w:val="20"/>
              </w:rPr>
              <w:t xml:space="preserve">consideration of all relevant aged care legislation and </w:t>
            </w:r>
            <w:r>
              <w:rPr>
                <w:color w:val="041E42"/>
                <w:spacing w:val="-2"/>
                <w:sz w:val="20"/>
              </w:rPr>
              <w:t>guidelines.</w:t>
            </w:r>
          </w:p>
        </w:tc>
        <w:tc>
          <w:tcPr>
            <w:tcW w:w="2933" w:type="dxa"/>
          </w:tcPr>
          <w:p w14:paraId="73B332E4" w14:textId="30792306" w:rsidR="00FA2B11" w:rsidRDefault="00CE193E">
            <w:pPr>
              <w:pStyle w:val="TableParagraph"/>
              <w:rPr>
                <w:sz w:val="20"/>
              </w:rPr>
            </w:pPr>
            <w:r>
              <w:rPr>
                <w:color w:val="041E42"/>
                <w:sz w:val="20"/>
              </w:rPr>
              <w:t>P4.1 Uploaded on My Aged Care</w:t>
            </w:r>
            <w:r>
              <w:rPr>
                <w:color w:val="041E42"/>
                <w:spacing w:val="-14"/>
                <w:sz w:val="20"/>
              </w:rPr>
              <w:t xml:space="preserve"> </w:t>
            </w:r>
            <w:r w:rsidR="00C12FDD">
              <w:rPr>
                <w:color w:val="041E42"/>
                <w:sz w:val="20"/>
              </w:rPr>
              <w:t>older person</w:t>
            </w:r>
            <w:r w:rsidR="00C12FDD">
              <w:rPr>
                <w:color w:val="041E42"/>
                <w:spacing w:val="-12"/>
                <w:sz w:val="20"/>
              </w:rPr>
              <w:t xml:space="preserve"> </w:t>
            </w:r>
            <w:r>
              <w:rPr>
                <w:color w:val="041E42"/>
                <w:sz w:val="20"/>
              </w:rPr>
              <w:t>record</w:t>
            </w:r>
            <w:r>
              <w:rPr>
                <w:color w:val="041E42"/>
                <w:spacing w:val="-14"/>
                <w:sz w:val="20"/>
              </w:rPr>
              <w:t xml:space="preserve"> </w:t>
            </w:r>
            <w:r>
              <w:rPr>
                <w:color w:val="041E42"/>
                <w:sz w:val="20"/>
              </w:rPr>
              <w:t>completed:</w:t>
            </w:r>
          </w:p>
          <w:p w14:paraId="3CB44452" w14:textId="32417453" w:rsidR="00FA2B11" w:rsidRDefault="00CE193E">
            <w:pPr>
              <w:pStyle w:val="TableParagraph"/>
              <w:numPr>
                <w:ilvl w:val="0"/>
                <w:numId w:val="2"/>
              </w:numPr>
              <w:tabs>
                <w:tab w:val="left" w:pos="503"/>
              </w:tabs>
              <w:spacing w:before="122"/>
              <w:ind w:right="129"/>
              <w:rPr>
                <w:sz w:val="20"/>
              </w:rPr>
            </w:pPr>
            <w:r>
              <w:rPr>
                <w:color w:val="041E42"/>
                <w:sz w:val="20"/>
              </w:rPr>
              <w:t>Aged Care Assessment</w:t>
            </w:r>
            <w:r>
              <w:rPr>
                <w:color w:val="041E42"/>
                <w:spacing w:val="40"/>
                <w:sz w:val="20"/>
              </w:rPr>
              <w:t xml:space="preserve"> </w:t>
            </w:r>
            <w:r>
              <w:rPr>
                <w:color w:val="041E42"/>
                <w:sz w:val="20"/>
              </w:rPr>
              <w:t>of</w:t>
            </w:r>
            <w:r>
              <w:rPr>
                <w:color w:val="041E42"/>
                <w:spacing w:val="-14"/>
                <w:sz w:val="20"/>
              </w:rPr>
              <w:t xml:space="preserve"> </w:t>
            </w:r>
            <w:r>
              <w:rPr>
                <w:color w:val="041E42"/>
                <w:sz w:val="20"/>
              </w:rPr>
              <w:t>Younger</w:t>
            </w:r>
            <w:r>
              <w:rPr>
                <w:color w:val="041E42"/>
                <w:spacing w:val="-13"/>
                <w:sz w:val="20"/>
              </w:rPr>
              <w:t xml:space="preserve"> </w:t>
            </w:r>
            <w:r>
              <w:rPr>
                <w:color w:val="041E42"/>
                <w:sz w:val="20"/>
              </w:rPr>
              <w:t>Person</w:t>
            </w:r>
            <w:r>
              <w:rPr>
                <w:color w:val="041E42"/>
                <w:spacing w:val="-14"/>
                <w:sz w:val="20"/>
              </w:rPr>
              <w:t xml:space="preserve"> </w:t>
            </w:r>
            <w:r>
              <w:rPr>
                <w:color w:val="041E42"/>
                <w:sz w:val="20"/>
              </w:rPr>
              <w:t xml:space="preserve">Check Form (evidencing availability and suitability of all age-appropriate options relevant to the </w:t>
            </w:r>
            <w:r w:rsidR="00DF073B">
              <w:rPr>
                <w:color w:val="041E42"/>
                <w:sz w:val="20"/>
              </w:rPr>
              <w:t xml:space="preserve">older persons </w:t>
            </w:r>
            <w:r>
              <w:rPr>
                <w:color w:val="041E42"/>
                <w:sz w:val="20"/>
              </w:rPr>
              <w:t>situation) and why they are not suitable, and</w:t>
            </w:r>
          </w:p>
          <w:p w14:paraId="6AADE26A" w14:textId="14185126" w:rsidR="00FA2B11" w:rsidRDefault="00CE193E">
            <w:pPr>
              <w:pStyle w:val="TableParagraph"/>
              <w:numPr>
                <w:ilvl w:val="0"/>
                <w:numId w:val="2"/>
              </w:numPr>
              <w:tabs>
                <w:tab w:val="left" w:pos="503"/>
              </w:tabs>
              <w:spacing w:before="118"/>
              <w:ind w:right="106"/>
              <w:rPr>
                <w:sz w:val="20"/>
              </w:rPr>
            </w:pPr>
            <w:r>
              <w:rPr>
                <w:color w:val="041E42"/>
                <w:sz w:val="20"/>
              </w:rPr>
              <w:t xml:space="preserve">the letter of approval or non-approval to the </w:t>
            </w:r>
            <w:r w:rsidR="00C12FDD">
              <w:rPr>
                <w:color w:val="041E42"/>
                <w:sz w:val="20"/>
              </w:rPr>
              <w:t xml:space="preserve">older person, </w:t>
            </w:r>
            <w:r>
              <w:rPr>
                <w:color w:val="041E42"/>
                <w:sz w:val="20"/>
              </w:rPr>
              <w:t>statement of reasons for the</w:t>
            </w:r>
            <w:r>
              <w:rPr>
                <w:color w:val="041E42"/>
                <w:spacing w:val="-13"/>
                <w:sz w:val="20"/>
              </w:rPr>
              <w:t xml:space="preserve"> </w:t>
            </w:r>
            <w:r>
              <w:rPr>
                <w:color w:val="041E42"/>
                <w:sz w:val="20"/>
              </w:rPr>
              <w:t>decision</w:t>
            </w:r>
            <w:r>
              <w:rPr>
                <w:color w:val="041E42"/>
                <w:spacing w:val="-13"/>
                <w:sz w:val="20"/>
              </w:rPr>
              <w:t xml:space="preserve"> </w:t>
            </w:r>
            <w:r>
              <w:rPr>
                <w:color w:val="041E42"/>
                <w:sz w:val="20"/>
              </w:rPr>
              <w:t>and</w:t>
            </w:r>
            <w:r>
              <w:rPr>
                <w:color w:val="041E42"/>
                <w:spacing w:val="-13"/>
                <w:sz w:val="20"/>
              </w:rPr>
              <w:t xml:space="preserve"> </w:t>
            </w:r>
            <w:r>
              <w:rPr>
                <w:color w:val="041E42"/>
                <w:sz w:val="20"/>
              </w:rPr>
              <w:t xml:space="preserve">evidence sections clearly articulate that the delegate has turned their mind to the Approval of Care Recipients Principles 2014 and the Principles and guidelines for a younger person’s access to Commonwealth funded aged care services relevant to the type of </w:t>
            </w:r>
            <w:r>
              <w:rPr>
                <w:color w:val="041E42"/>
                <w:spacing w:val="-2"/>
                <w:sz w:val="20"/>
              </w:rPr>
              <w:t>care.</w:t>
            </w:r>
          </w:p>
        </w:tc>
        <w:tc>
          <w:tcPr>
            <w:tcW w:w="2381" w:type="dxa"/>
          </w:tcPr>
          <w:p w14:paraId="2BD3FA8A" w14:textId="77777777" w:rsidR="00FA2B11" w:rsidRDefault="00CE193E">
            <w:pPr>
              <w:pStyle w:val="TableParagraph"/>
              <w:ind w:right="82"/>
              <w:rPr>
                <w:sz w:val="20"/>
              </w:rPr>
            </w:pPr>
            <w:r>
              <w:rPr>
                <w:color w:val="041E42"/>
                <w:sz w:val="20"/>
              </w:rPr>
              <w:t>P4.1.1 100% of all younger</w:t>
            </w:r>
            <w:r>
              <w:rPr>
                <w:color w:val="041E42"/>
                <w:spacing w:val="-14"/>
                <w:sz w:val="20"/>
              </w:rPr>
              <w:t xml:space="preserve"> </w:t>
            </w:r>
            <w:r>
              <w:rPr>
                <w:color w:val="041E42"/>
                <w:sz w:val="20"/>
              </w:rPr>
              <w:t>people</w:t>
            </w:r>
            <w:r>
              <w:rPr>
                <w:color w:val="041E42"/>
                <w:spacing w:val="-14"/>
                <w:sz w:val="20"/>
              </w:rPr>
              <w:t xml:space="preserve"> </w:t>
            </w:r>
            <w:r>
              <w:rPr>
                <w:color w:val="041E42"/>
                <w:sz w:val="20"/>
              </w:rPr>
              <w:t>records that are self-audited have uploaded these well evidenced documents and notes:</w:t>
            </w:r>
          </w:p>
          <w:p w14:paraId="7E3F4789" w14:textId="77777777" w:rsidR="00FA2B11" w:rsidRDefault="00CE193E">
            <w:pPr>
              <w:pStyle w:val="TableParagraph"/>
              <w:numPr>
                <w:ilvl w:val="0"/>
                <w:numId w:val="1"/>
              </w:numPr>
              <w:tabs>
                <w:tab w:val="left" w:pos="503"/>
              </w:tabs>
              <w:spacing w:before="121"/>
              <w:ind w:right="423"/>
              <w:rPr>
                <w:sz w:val="20"/>
              </w:rPr>
            </w:pPr>
            <w:r>
              <w:rPr>
                <w:color w:val="041E42"/>
                <w:sz w:val="20"/>
              </w:rPr>
              <w:t>Aged Care Assessment of Younger</w:t>
            </w:r>
            <w:r>
              <w:rPr>
                <w:color w:val="041E42"/>
                <w:spacing w:val="-14"/>
                <w:sz w:val="20"/>
              </w:rPr>
              <w:t xml:space="preserve"> </w:t>
            </w:r>
            <w:r>
              <w:rPr>
                <w:color w:val="041E42"/>
                <w:sz w:val="20"/>
              </w:rPr>
              <w:t>Person Check Form</w:t>
            </w:r>
          </w:p>
          <w:p w14:paraId="5CA856F1" w14:textId="77777777" w:rsidR="00FA2B11" w:rsidRDefault="00CE193E">
            <w:pPr>
              <w:pStyle w:val="TableParagraph"/>
              <w:numPr>
                <w:ilvl w:val="0"/>
                <w:numId w:val="1"/>
              </w:numPr>
              <w:tabs>
                <w:tab w:val="left" w:pos="503"/>
              </w:tabs>
              <w:spacing w:before="121" w:line="237" w:lineRule="auto"/>
              <w:ind w:right="309"/>
              <w:rPr>
                <w:sz w:val="20"/>
              </w:rPr>
            </w:pPr>
            <w:r>
              <w:rPr>
                <w:color w:val="041E42"/>
                <w:sz w:val="20"/>
              </w:rPr>
              <w:t>Letter</w:t>
            </w:r>
            <w:r>
              <w:rPr>
                <w:color w:val="041E42"/>
                <w:spacing w:val="-14"/>
                <w:sz w:val="20"/>
              </w:rPr>
              <w:t xml:space="preserve"> </w:t>
            </w:r>
            <w:r>
              <w:rPr>
                <w:color w:val="041E42"/>
                <w:sz w:val="20"/>
              </w:rPr>
              <w:t>of</w:t>
            </w:r>
            <w:r>
              <w:rPr>
                <w:color w:val="041E42"/>
                <w:spacing w:val="-14"/>
                <w:sz w:val="20"/>
              </w:rPr>
              <w:t xml:space="preserve"> </w:t>
            </w:r>
            <w:r>
              <w:rPr>
                <w:color w:val="041E42"/>
                <w:sz w:val="20"/>
              </w:rPr>
              <w:t xml:space="preserve">approval or Letter of non- </w:t>
            </w:r>
            <w:r>
              <w:rPr>
                <w:color w:val="041E42"/>
                <w:spacing w:val="-2"/>
                <w:sz w:val="20"/>
              </w:rPr>
              <w:t>approval</w:t>
            </w:r>
          </w:p>
        </w:tc>
        <w:tc>
          <w:tcPr>
            <w:tcW w:w="1572" w:type="dxa"/>
          </w:tcPr>
          <w:p w14:paraId="749A7394" w14:textId="6E5AEA66" w:rsidR="00FA2B11" w:rsidRDefault="00CE193E" w:rsidP="0080476D">
            <w:pPr>
              <w:pStyle w:val="TableParagraph"/>
              <w:ind w:left="106" w:right="204"/>
              <w:rPr>
                <w:sz w:val="20"/>
              </w:rPr>
            </w:pPr>
            <w:r>
              <w:rPr>
                <w:color w:val="041E42"/>
                <w:sz w:val="20"/>
              </w:rPr>
              <w:t>Self-Audit</w:t>
            </w:r>
            <w:r>
              <w:rPr>
                <w:color w:val="041E42"/>
                <w:spacing w:val="-14"/>
                <w:sz w:val="20"/>
              </w:rPr>
              <w:t xml:space="preserve"> </w:t>
            </w:r>
            <w:r>
              <w:rPr>
                <w:color w:val="041E42"/>
                <w:sz w:val="20"/>
              </w:rPr>
              <w:t xml:space="preserve">tool </w:t>
            </w:r>
            <w:r w:rsidR="0080476D">
              <w:rPr>
                <w:color w:val="041E42"/>
                <w:sz w:val="20"/>
              </w:rPr>
              <w:t>Q19, 20 and 21</w:t>
            </w:r>
          </w:p>
          <w:p w14:paraId="6450FD35" w14:textId="30DF3980" w:rsidR="00FA2B11" w:rsidRDefault="00FA2B11">
            <w:pPr>
              <w:pStyle w:val="TableParagraph"/>
              <w:spacing w:before="118"/>
              <w:ind w:left="106"/>
              <w:rPr>
                <w:sz w:val="20"/>
              </w:rPr>
            </w:pPr>
          </w:p>
        </w:tc>
      </w:tr>
    </w:tbl>
    <w:p w14:paraId="5D8C5B6F" w14:textId="77777777" w:rsidR="00FA2B11" w:rsidRDefault="00FA2B11">
      <w:pPr>
        <w:rPr>
          <w:sz w:val="20"/>
        </w:rPr>
        <w:sectPr w:rsidR="00FA2B11">
          <w:type w:val="continuous"/>
          <w:pgSz w:w="11920" w:h="16850"/>
          <w:pgMar w:top="1420" w:right="800" w:bottom="1120" w:left="800" w:header="0" w:footer="904" w:gutter="0"/>
          <w:cols w:space="720"/>
        </w:sectPr>
      </w:pPr>
    </w:p>
    <w:p w14:paraId="6C9CA4A3" w14:textId="77777777" w:rsidR="00FA2B11" w:rsidRDefault="00CE193E">
      <w:pPr>
        <w:spacing w:before="78"/>
        <w:ind w:left="640" w:right="700"/>
        <w:rPr>
          <w:b/>
          <w:sz w:val="18"/>
        </w:rPr>
      </w:pPr>
      <w:r>
        <w:rPr>
          <w:b/>
          <w:color w:val="1F487C"/>
          <w:sz w:val="18"/>
        </w:rPr>
        <w:lastRenderedPageBreak/>
        <w:t>Table</w:t>
      </w:r>
      <w:r>
        <w:rPr>
          <w:b/>
          <w:color w:val="1F487C"/>
          <w:spacing w:val="-4"/>
          <w:sz w:val="18"/>
        </w:rPr>
        <w:t xml:space="preserve"> </w:t>
      </w:r>
      <w:r>
        <w:rPr>
          <w:b/>
          <w:color w:val="1F487C"/>
          <w:sz w:val="18"/>
        </w:rPr>
        <w:t>3:</w:t>
      </w:r>
      <w:r>
        <w:rPr>
          <w:b/>
          <w:color w:val="1F487C"/>
          <w:spacing w:val="-2"/>
          <w:sz w:val="18"/>
        </w:rPr>
        <w:t xml:space="preserve"> </w:t>
      </w:r>
      <w:r>
        <w:rPr>
          <w:b/>
          <w:color w:val="1F487C"/>
          <w:sz w:val="18"/>
        </w:rPr>
        <w:t>Measures</w:t>
      </w:r>
      <w:r>
        <w:rPr>
          <w:b/>
          <w:color w:val="1F487C"/>
          <w:spacing w:val="-1"/>
          <w:sz w:val="18"/>
        </w:rPr>
        <w:t xml:space="preserve"> </w:t>
      </w:r>
      <w:r>
        <w:rPr>
          <w:b/>
          <w:color w:val="1F487C"/>
          <w:sz w:val="18"/>
        </w:rPr>
        <w:t>and</w:t>
      </w:r>
      <w:r>
        <w:rPr>
          <w:b/>
          <w:color w:val="1F487C"/>
          <w:spacing w:val="-4"/>
          <w:sz w:val="18"/>
        </w:rPr>
        <w:t xml:space="preserve"> </w:t>
      </w:r>
      <w:r>
        <w:rPr>
          <w:b/>
          <w:color w:val="1F487C"/>
          <w:sz w:val="18"/>
        </w:rPr>
        <w:t>performance</w:t>
      </w:r>
      <w:r>
        <w:rPr>
          <w:b/>
          <w:color w:val="1F487C"/>
          <w:spacing w:val="-1"/>
          <w:sz w:val="18"/>
        </w:rPr>
        <w:t xml:space="preserve"> </w:t>
      </w:r>
      <w:r>
        <w:rPr>
          <w:b/>
          <w:color w:val="1F487C"/>
          <w:sz w:val="18"/>
        </w:rPr>
        <w:t>targets</w:t>
      </w:r>
      <w:r>
        <w:rPr>
          <w:b/>
          <w:color w:val="1F487C"/>
          <w:spacing w:val="-1"/>
          <w:sz w:val="18"/>
        </w:rPr>
        <w:t xml:space="preserve"> </w:t>
      </w:r>
      <w:r>
        <w:rPr>
          <w:b/>
          <w:color w:val="1F487C"/>
          <w:sz w:val="18"/>
        </w:rPr>
        <w:t>for</w:t>
      </w:r>
      <w:r>
        <w:rPr>
          <w:b/>
          <w:color w:val="1F487C"/>
          <w:spacing w:val="-3"/>
          <w:sz w:val="18"/>
        </w:rPr>
        <w:t xml:space="preserve"> </w:t>
      </w:r>
      <w:r>
        <w:rPr>
          <w:b/>
          <w:color w:val="1F487C"/>
          <w:sz w:val="18"/>
        </w:rPr>
        <w:t>an</w:t>
      </w:r>
      <w:r>
        <w:rPr>
          <w:b/>
          <w:color w:val="1F487C"/>
          <w:spacing w:val="-2"/>
          <w:sz w:val="18"/>
        </w:rPr>
        <w:t xml:space="preserve"> </w:t>
      </w:r>
      <w:r>
        <w:rPr>
          <w:b/>
          <w:color w:val="1F487C"/>
          <w:sz w:val="18"/>
        </w:rPr>
        <w:t>EFFECTIVE</w:t>
      </w:r>
      <w:r>
        <w:rPr>
          <w:b/>
          <w:color w:val="1F487C"/>
          <w:spacing w:val="-2"/>
          <w:sz w:val="18"/>
        </w:rPr>
        <w:t xml:space="preserve"> </w:t>
      </w:r>
      <w:r>
        <w:rPr>
          <w:b/>
          <w:color w:val="1F487C"/>
          <w:sz w:val="18"/>
        </w:rPr>
        <w:t>assessment</w:t>
      </w:r>
      <w:r>
        <w:rPr>
          <w:b/>
          <w:color w:val="1F487C"/>
          <w:spacing w:val="-2"/>
          <w:sz w:val="18"/>
        </w:rPr>
        <w:t xml:space="preserve"> </w:t>
      </w:r>
      <w:r>
        <w:rPr>
          <w:b/>
          <w:color w:val="1F487C"/>
          <w:sz w:val="18"/>
        </w:rPr>
        <w:t>to</w:t>
      </w:r>
      <w:r>
        <w:rPr>
          <w:b/>
          <w:color w:val="1F487C"/>
          <w:spacing w:val="-4"/>
          <w:sz w:val="18"/>
        </w:rPr>
        <w:t xml:space="preserve"> </w:t>
      </w:r>
      <w:r>
        <w:rPr>
          <w:b/>
          <w:color w:val="1F487C"/>
          <w:sz w:val="18"/>
        </w:rPr>
        <w:t>support</w:t>
      </w:r>
      <w:r>
        <w:rPr>
          <w:b/>
          <w:color w:val="1F487C"/>
          <w:spacing w:val="-2"/>
          <w:sz w:val="18"/>
        </w:rPr>
        <w:t xml:space="preserve"> </w:t>
      </w:r>
      <w:r>
        <w:rPr>
          <w:b/>
          <w:color w:val="1F487C"/>
          <w:sz w:val="18"/>
        </w:rPr>
        <w:t>wellness</w:t>
      </w:r>
      <w:r>
        <w:rPr>
          <w:b/>
          <w:color w:val="1F487C"/>
          <w:spacing w:val="-4"/>
          <w:sz w:val="18"/>
        </w:rPr>
        <w:t xml:space="preserve"> </w:t>
      </w:r>
      <w:r>
        <w:rPr>
          <w:b/>
          <w:color w:val="1F487C"/>
          <w:sz w:val="18"/>
        </w:rPr>
        <w:t xml:space="preserve">and/or </w:t>
      </w:r>
      <w:r>
        <w:rPr>
          <w:b/>
          <w:color w:val="1F487C"/>
          <w:spacing w:val="-2"/>
          <w:sz w:val="18"/>
        </w:rPr>
        <w:t>reablement</w:t>
      </w:r>
    </w:p>
    <w:p w14:paraId="5064EFF5" w14:textId="77777777" w:rsidR="00FA2B11" w:rsidRDefault="00FA2B11">
      <w:pPr>
        <w:pStyle w:val="BodyText"/>
        <w:spacing w:before="0"/>
        <w:ind w:left="0"/>
        <w:rPr>
          <w:b/>
          <w:sz w:val="10"/>
        </w:r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890"/>
        <w:gridCol w:w="2148"/>
        <w:gridCol w:w="2422"/>
        <w:gridCol w:w="1560"/>
      </w:tblGrid>
      <w:tr w:rsidR="00FA2B11" w14:paraId="41D1A29A" w14:textId="77777777">
        <w:trPr>
          <w:trHeight w:val="1122"/>
        </w:trPr>
        <w:tc>
          <w:tcPr>
            <w:tcW w:w="2890" w:type="dxa"/>
            <w:tcBorders>
              <w:bottom w:val="nil"/>
            </w:tcBorders>
            <w:shd w:val="clear" w:color="auto" w:fill="4F81BC"/>
          </w:tcPr>
          <w:p w14:paraId="4B5675D3" w14:textId="77777777" w:rsidR="00FA2B11" w:rsidRDefault="00CE193E">
            <w:pPr>
              <w:pStyle w:val="TableParagraph"/>
              <w:spacing w:before="127"/>
              <w:rPr>
                <w:b/>
              </w:rPr>
            </w:pPr>
            <w:r>
              <w:rPr>
                <w:b/>
                <w:color w:val="FFFFFF"/>
                <w:spacing w:val="-2"/>
              </w:rPr>
              <w:t>Objectives</w:t>
            </w:r>
          </w:p>
        </w:tc>
        <w:tc>
          <w:tcPr>
            <w:tcW w:w="2148" w:type="dxa"/>
            <w:tcBorders>
              <w:bottom w:val="nil"/>
            </w:tcBorders>
            <w:shd w:val="clear" w:color="auto" w:fill="4F81BC"/>
          </w:tcPr>
          <w:p w14:paraId="4EF3081A" w14:textId="77777777" w:rsidR="00FA2B11" w:rsidRDefault="00CE193E">
            <w:pPr>
              <w:pStyle w:val="TableParagraph"/>
              <w:spacing w:before="127"/>
              <w:rPr>
                <w:b/>
              </w:rPr>
            </w:pPr>
            <w:r>
              <w:rPr>
                <w:b/>
                <w:color w:val="FFFFFF"/>
                <w:spacing w:val="-2"/>
              </w:rPr>
              <w:t>Measures</w:t>
            </w:r>
          </w:p>
        </w:tc>
        <w:tc>
          <w:tcPr>
            <w:tcW w:w="2422" w:type="dxa"/>
            <w:tcBorders>
              <w:bottom w:val="nil"/>
              <w:right w:val="nil"/>
            </w:tcBorders>
            <w:shd w:val="clear" w:color="auto" w:fill="4F81BC"/>
          </w:tcPr>
          <w:p w14:paraId="5C8AAF3A" w14:textId="77777777" w:rsidR="00FA2B11" w:rsidRDefault="00CE193E">
            <w:pPr>
              <w:pStyle w:val="TableParagraph"/>
              <w:spacing w:before="127"/>
              <w:rPr>
                <w:b/>
              </w:rPr>
            </w:pPr>
            <w:r>
              <w:rPr>
                <w:b/>
                <w:color w:val="FFFFFF"/>
              </w:rPr>
              <w:t>Performance</w:t>
            </w:r>
            <w:r>
              <w:rPr>
                <w:b/>
                <w:color w:val="FFFFFF"/>
                <w:spacing w:val="-10"/>
              </w:rPr>
              <w:t xml:space="preserve"> </w:t>
            </w:r>
            <w:r>
              <w:rPr>
                <w:b/>
                <w:color w:val="FFFFFF"/>
                <w:spacing w:val="-2"/>
              </w:rPr>
              <w:t>targets</w:t>
            </w:r>
          </w:p>
        </w:tc>
        <w:tc>
          <w:tcPr>
            <w:tcW w:w="1560" w:type="dxa"/>
            <w:tcBorders>
              <w:left w:val="nil"/>
              <w:bottom w:val="nil"/>
            </w:tcBorders>
            <w:shd w:val="clear" w:color="auto" w:fill="4F81BC"/>
          </w:tcPr>
          <w:p w14:paraId="4F711F7B" w14:textId="77777777" w:rsidR="00FA2B11" w:rsidRDefault="00CE193E">
            <w:pPr>
              <w:pStyle w:val="TableParagraph"/>
              <w:spacing w:before="127" w:line="276" w:lineRule="auto"/>
              <w:ind w:left="112"/>
              <w:rPr>
                <w:b/>
              </w:rPr>
            </w:pPr>
            <w:r>
              <w:rPr>
                <w:b/>
                <w:color w:val="FFFFFF"/>
                <w:spacing w:val="-2"/>
              </w:rPr>
              <w:t>Quality Management tool/s</w:t>
            </w:r>
          </w:p>
        </w:tc>
      </w:tr>
      <w:tr w:rsidR="00FA2B11" w14:paraId="0E5FAC90" w14:textId="77777777">
        <w:trPr>
          <w:trHeight w:val="5147"/>
        </w:trPr>
        <w:tc>
          <w:tcPr>
            <w:tcW w:w="2890" w:type="dxa"/>
          </w:tcPr>
          <w:p w14:paraId="2257BD85" w14:textId="68CA1559" w:rsidR="00FA2B11" w:rsidRDefault="00CE193E">
            <w:pPr>
              <w:pStyle w:val="TableParagraph"/>
              <w:spacing w:before="114"/>
              <w:ind w:right="116"/>
              <w:rPr>
                <w:sz w:val="20"/>
              </w:rPr>
            </w:pPr>
            <w:r>
              <w:rPr>
                <w:color w:val="041E42"/>
                <w:sz w:val="20"/>
              </w:rPr>
              <w:t xml:space="preserve">E1. The assessor supports the </w:t>
            </w:r>
            <w:r w:rsidR="00C12FDD">
              <w:rPr>
                <w:color w:val="041E42"/>
                <w:sz w:val="20"/>
              </w:rPr>
              <w:t xml:space="preserve">older person </w:t>
            </w:r>
            <w:r>
              <w:rPr>
                <w:color w:val="041E42"/>
                <w:sz w:val="20"/>
              </w:rPr>
              <w:t>to make informed decisions about support or care options to meet their needs</w:t>
            </w:r>
            <w:r>
              <w:rPr>
                <w:color w:val="041E42"/>
                <w:spacing w:val="-9"/>
                <w:sz w:val="20"/>
              </w:rPr>
              <w:t xml:space="preserve"> </w:t>
            </w:r>
            <w:r>
              <w:rPr>
                <w:color w:val="041E42"/>
                <w:sz w:val="20"/>
              </w:rPr>
              <w:t>and</w:t>
            </w:r>
            <w:r>
              <w:rPr>
                <w:color w:val="041E42"/>
                <w:spacing w:val="-10"/>
                <w:sz w:val="20"/>
              </w:rPr>
              <w:t xml:space="preserve"> </w:t>
            </w:r>
            <w:r>
              <w:rPr>
                <w:color w:val="041E42"/>
                <w:sz w:val="20"/>
              </w:rPr>
              <w:t>achieve</w:t>
            </w:r>
            <w:r>
              <w:rPr>
                <w:color w:val="041E42"/>
                <w:spacing w:val="-12"/>
                <w:sz w:val="20"/>
              </w:rPr>
              <w:t xml:space="preserve"> </w:t>
            </w:r>
            <w:r>
              <w:rPr>
                <w:color w:val="041E42"/>
                <w:sz w:val="20"/>
              </w:rPr>
              <w:t>their</w:t>
            </w:r>
            <w:r>
              <w:rPr>
                <w:color w:val="041E42"/>
                <w:spacing w:val="-11"/>
                <w:sz w:val="20"/>
              </w:rPr>
              <w:t xml:space="preserve"> </w:t>
            </w:r>
            <w:r>
              <w:rPr>
                <w:color w:val="041E42"/>
                <w:sz w:val="20"/>
              </w:rPr>
              <w:t>goals by providing clear information including</w:t>
            </w:r>
            <w:r>
              <w:rPr>
                <w:color w:val="041E42"/>
                <w:spacing w:val="-3"/>
                <w:sz w:val="20"/>
              </w:rPr>
              <w:t xml:space="preserve"> </w:t>
            </w:r>
            <w:r>
              <w:rPr>
                <w:color w:val="041E42"/>
                <w:sz w:val="20"/>
              </w:rPr>
              <w:t>any</w:t>
            </w:r>
            <w:r>
              <w:rPr>
                <w:color w:val="041E42"/>
                <w:spacing w:val="-2"/>
                <w:sz w:val="20"/>
              </w:rPr>
              <w:t xml:space="preserve"> </w:t>
            </w:r>
            <w:r>
              <w:rPr>
                <w:color w:val="041E42"/>
                <w:sz w:val="20"/>
              </w:rPr>
              <w:t>available</w:t>
            </w:r>
            <w:r>
              <w:rPr>
                <w:color w:val="041E42"/>
                <w:spacing w:val="-3"/>
                <w:sz w:val="20"/>
              </w:rPr>
              <w:t xml:space="preserve"> </w:t>
            </w:r>
            <w:r>
              <w:rPr>
                <w:color w:val="041E42"/>
                <w:sz w:val="20"/>
              </w:rPr>
              <w:t xml:space="preserve">formal and informal services and supports in their region, and what the </w:t>
            </w:r>
            <w:r w:rsidR="00C12FDD">
              <w:rPr>
                <w:color w:val="041E42"/>
                <w:sz w:val="20"/>
              </w:rPr>
              <w:t xml:space="preserve">older person </w:t>
            </w:r>
            <w:r>
              <w:rPr>
                <w:color w:val="041E42"/>
                <w:sz w:val="20"/>
              </w:rPr>
              <w:t xml:space="preserve">can do to assist themselves (if </w:t>
            </w:r>
            <w:r>
              <w:rPr>
                <w:color w:val="041E42"/>
                <w:spacing w:val="-2"/>
                <w:sz w:val="20"/>
              </w:rPr>
              <w:t>appropriate).</w:t>
            </w:r>
          </w:p>
        </w:tc>
        <w:tc>
          <w:tcPr>
            <w:tcW w:w="2148" w:type="dxa"/>
          </w:tcPr>
          <w:p w14:paraId="1B0E6D69" w14:textId="2BA1D7C4" w:rsidR="00FA2B11" w:rsidRDefault="00CE193E">
            <w:pPr>
              <w:pStyle w:val="TableParagraph"/>
              <w:spacing w:before="114"/>
              <w:ind w:right="219"/>
              <w:rPr>
                <w:sz w:val="20"/>
              </w:rPr>
            </w:pPr>
            <w:r>
              <w:rPr>
                <w:color w:val="041E42"/>
                <w:sz w:val="20"/>
              </w:rPr>
              <w:t xml:space="preserve">E1.1 </w:t>
            </w:r>
            <w:r w:rsidR="00C12FDD">
              <w:rPr>
                <w:color w:val="041E42"/>
                <w:sz w:val="20"/>
              </w:rPr>
              <w:t xml:space="preserve">The older person </w:t>
            </w:r>
            <w:r>
              <w:rPr>
                <w:color w:val="041E42"/>
                <w:sz w:val="20"/>
              </w:rPr>
              <w:t>understands the information</w:t>
            </w:r>
            <w:r>
              <w:rPr>
                <w:color w:val="041E42"/>
                <w:spacing w:val="-14"/>
                <w:sz w:val="20"/>
              </w:rPr>
              <w:t xml:space="preserve"> </w:t>
            </w:r>
            <w:r>
              <w:rPr>
                <w:color w:val="041E42"/>
                <w:sz w:val="20"/>
              </w:rPr>
              <w:t xml:space="preserve">provided by the assessor (including any available formal and/or informal services and/or any self- assistance </w:t>
            </w:r>
            <w:r>
              <w:rPr>
                <w:color w:val="041E42"/>
                <w:spacing w:val="-2"/>
                <w:sz w:val="20"/>
              </w:rPr>
              <w:t>options).</w:t>
            </w:r>
          </w:p>
          <w:p w14:paraId="68CD3EBF" w14:textId="7ADF4B46" w:rsidR="00FA2B11" w:rsidRDefault="00CE193E" w:rsidP="00BD6CAB">
            <w:pPr>
              <w:pStyle w:val="TableParagraph"/>
              <w:spacing w:before="123"/>
              <w:ind w:right="109"/>
              <w:rPr>
                <w:sz w:val="20"/>
              </w:rPr>
            </w:pPr>
            <w:r>
              <w:rPr>
                <w:color w:val="041E42"/>
                <w:sz w:val="20"/>
              </w:rPr>
              <w:t>E1.2 The support plan</w:t>
            </w:r>
            <w:r>
              <w:rPr>
                <w:color w:val="041E42"/>
                <w:spacing w:val="-14"/>
                <w:sz w:val="20"/>
              </w:rPr>
              <w:t xml:space="preserve"> </w:t>
            </w:r>
            <w:r>
              <w:rPr>
                <w:color w:val="041E42"/>
                <w:sz w:val="20"/>
              </w:rPr>
              <w:t>demonstrates</w:t>
            </w:r>
            <w:r>
              <w:rPr>
                <w:color w:val="041E42"/>
                <w:spacing w:val="-14"/>
                <w:sz w:val="20"/>
              </w:rPr>
              <w:t xml:space="preserve"> </w:t>
            </w:r>
            <w:r>
              <w:rPr>
                <w:color w:val="041E42"/>
                <w:sz w:val="20"/>
              </w:rPr>
              <w:t>an appropriate mix of formal and informal services, supports and self- supports to promote wellness, wellbeing and reablement for</w:t>
            </w:r>
            <w:r w:rsidR="00BD6CAB">
              <w:rPr>
                <w:color w:val="041E42"/>
                <w:sz w:val="20"/>
              </w:rPr>
              <w:t xml:space="preserve"> </w:t>
            </w:r>
            <w:r>
              <w:rPr>
                <w:color w:val="041E42"/>
                <w:sz w:val="20"/>
              </w:rPr>
              <w:t>the</w:t>
            </w:r>
            <w:r>
              <w:rPr>
                <w:color w:val="041E42"/>
                <w:spacing w:val="-6"/>
                <w:sz w:val="20"/>
              </w:rPr>
              <w:t xml:space="preserve"> </w:t>
            </w:r>
            <w:r w:rsidR="00C12FDD">
              <w:rPr>
                <w:color w:val="041E42"/>
                <w:spacing w:val="-2"/>
                <w:sz w:val="20"/>
              </w:rPr>
              <w:t>older person</w:t>
            </w:r>
            <w:r>
              <w:rPr>
                <w:color w:val="041E42"/>
                <w:spacing w:val="-2"/>
                <w:sz w:val="20"/>
              </w:rPr>
              <w:t>.</w:t>
            </w:r>
          </w:p>
        </w:tc>
        <w:tc>
          <w:tcPr>
            <w:tcW w:w="2422" w:type="dxa"/>
          </w:tcPr>
          <w:p w14:paraId="24ED073F" w14:textId="6357AACC" w:rsidR="00FA2B11" w:rsidRDefault="00CE193E">
            <w:pPr>
              <w:pStyle w:val="TableParagraph"/>
              <w:spacing w:before="115"/>
              <w:ind w:right="79"/>
              <w:rPr>
                <w:sz w:val="20"/>
              </w:rPr>
            </w:pPr>
            <w:r>
              <w:rPr>
                <w:color w:val="041E42"/>
                <w:sz w:val="20"/>
              </w:rPr>
              <w:t xml:space="preserve">E1.1.1 85% </w:t>
            </w:r>
            <w:r w:rsidR="00C12FDD">
              <w:rPr>
                <w:color w:val="041E42"/>
                <w:sz w:val="20"/>
              </w:rPr>
              <w:t xml:space="preserve">of older persons </w:t>
            </w:r>
            <w:r>
              <w:rPr>
                <w:color w:val="041E42"/>
                <w:sz w:val="20"/>
              </w:rPr>
              <w:t>are satisfied with their understanding of the information</w:t>
            </w:r>
            <w:r>
              <w:rPr>
                <w:color w:val="041E42"/>
                <w:spacing w:val="-14"/>
                <w:sz w:val="20"/>
              </w:rPr>
              <w:t xml:space="preserve"> </w:t>
            </w:r>
            <w:r>
              <w:rPr>
                <w:color w:val="041E42"/>
                <w:sz w:val="20"/>
              </w:rPr>
              <w:t>provided</w:t>
            </w:r>
            <w:r>
              <w:rPr>
                <w:color w:val="041E42"/>
                <w:spacing w:val="-14"/>
                <w:sz w:val="20"/>
              </w:rPr>
              <w:t xml:space="preserve"> </w:t>
            </w:r>
            <w:r>
              <w:rPr>
                <w:color w:val="041E42"/>
                <w:sz w:val="20"/>
              </w:rPr>
              <w:t>by the</w:t>
            </w:r>
            <w:r>
              <w:rPr>
                <w:color w:val="041E42"/>
                <w:spacing w:val="-4"/>
                <w:sz w:val="20"/>
              </w:rPr>
              <w:t xml:space="preserve"> </w:t>
            </w:r>
            <w:r>
              <w:rPr>
                <w:color w:val="041E42"/>
                <w:sz w:val="20"/>
              </w:rPr>
              <w:t>assessor</w:t>
            </w:r>
            <w:r>
              <w:rPr>
                <w:color w:val="041E42"/>
                <w:spacing w:val="-3"/>
                <w:sz w:val="20"/>
              </w:rPr>
              <w:t xml:space="preserve"> </w:t>
            </w:r>
            <w:r>
              <w:rPr>
                <w:color w:val="041E42"/>
                <w:sz w:val="20"/>
              </w:rPr>
              <w:t>(including any available services and supports).</w:t>
            </w:r>
          </w:p>
          <w:p w14:paraId="343BB7E8" w14:textId="35404361" w:rsidR="00FA2B11" w:rsidRDefault="00CE193E">
            <w:pPr>
              <w:pStyle w:val="TableParagraph"/>
              <w:spacing w:before="121"/>
              <w:ind w:right="79"/>
              <w:rPr>
                <w:sz w:val="20"/>
              </w:rPr>
            </w:pPr>
            <w:r>
              <w:rPr>
                <w:color w:val="041E42"/>
                <w:sz w:val="20"/>
              </w:rPr>
              <w:t>E1.2.1 100% support plans show a mix of formal and/or informal services and self supports</w:t>
            </w:r>
            <w:r>
              <w:rPr>
                <w:color w:val="041E42"/>
                <w:spacing w:val="-14"/>
                <w:sz w:val="20"/>
              </w:rPr>
              <w:t xml:space="preserve"> </w:t>
            </w:r>
            <w:r>
              <w:rPr>
                <w:color w:val="041E42"/>
                <w:sz w:val="20"/>
              </w:rPr>
              <w:t>appropriate</w:t>
            </w:r>
            <w:r>
              <w:rPr>
                <w:color w:val="041E42"/>
                <w:spacing w:val="-14"/>
                <w:sz w:val="20"/>
              </w:rPr>
              <w:t xml:space="preserve"> </w:t>
            </w:r>
            <w:r>
              <w:rPr>
                <w:color w:val="041E42"/>
                <w:sz w:val="20"/>
              </w:rPr>
              <w:t xml:space="preserve">to promoting the </w:t>
            </w:r>
            <w:r w:rsidR="006F1ACA">
              <w:rPr>
                <w:color w:val="041E42"/>
                <w:sz w:val="20"/>
              </w:rPr>
              <w:t xml:space="preserve">older person’s </w:t>
            </w:r>
            <w:r>
              <w:rPr>
                <w:color w:val="041E42"/>
                <w:sz w:val="20"/>
              </w:rPr>
              <w:t>wellness, wellbeing and/or reablement.</w:t>
            </w:r>
          </w:p>
        </w:tc>
        <w:tc>
          <w:tcPr>
            <w:tcW w:w="1560" w:type="dxa"/>
          </w:tcPr>
          <w:p w14:paraId="720B05B6" w14:textId="411C5466" w:rsidR="00FA2B11" w:rsidRDefault="00CE193E">
            <w:pPr>
              <w:pStyle w:val="TableParagraph"/>
              <w:spacing w:before="114"/>
              <w:ind w:right="247"/>
              <w:rPr>
                <w:sz w:val="20"/>
              </w:rPr>
            </w:pPr>
            <w:r>
              <w:rPr>
                <w:color w:val="041E42"/>
                <w:sz w:val="20"/>
              </w:rPr>
              <w:t>Client</w:t>
            </w:r>
            <w:r>
              <w:rPr>
                <w:color w:val="041E42"/>
                <w:spacing w:val="-14"/>
                <w:sz w:val="20"/>
              </w:rPr>
              <w:t xml:space="preserve"> </w:t>
            </w:r>
            <w:r>
              <w:rPr>
                <w:color w:val="041E42"/>
                <w:sz w:val="20"/>
              </w:rPr>
              <w:t>Survey Q</w:t>
            </w:r>
            <w:r w:rsidR="00D52124">
              <w:rPr>
                <w:color w:val="041E42"/>
                <w:sz w:val="20"/>
              </w:rPr>
              <w:t>9</w:t>
            </w:r>
            <w:r>
              <w:rPr>
                <w:color w:val="041E42"/>
                <w:sz w:val="20"/>
              </w:rPr>
              <w:t>, Q</w:t>
            </w:r>
            <w:r w:rsidR="00D52124">
              <w:rPr>
                <w:color w:val="041E42"/>
                <w:sz w:val="20"/>
              </w:rPr>
              <w:t>10</w:t>
            </w:r>
          </w:p>
          <w:p w14:paraId="59FB079B" w14:textId="7F6F4FBC" w:rsidR="00FA2B11" w:rsidRDefault="00CE193E" w:rsidP="00A44894">
            <w:pPr>
              <w:pStyle w:val="TableParagraph"/>
              <w:spacing w:before="121"/>
              <w:ind w:right="214"/>
              <w:rPr>
                <w:sz w:val="20"/>
              </w:rPr>
            </w:pPr>
            <w:r>
              <w:rPr>
                <w:color w:val="041E42"/>
                <w:sz w:val="20"/>
              </w:rPr>
              <w:t>Self-audit</w:t>
            </w:r>
            <w:r>
              <w:rPr>
                <w:color w:val="041E42"/>
                <w:spacing w:val="-14"/>
                <w:sz w:val="20"/>
              </w:rPr>
              <w:t xml:space="preserve"> </w:t>
            </w:r>
            <w:r>
              <w:rPr>
                <w:color w:val="041E42"/>
                <w:sz w:val="20"/>
              </w:rPr>
              <w:t>tool Q</w:t>
            </w:r>
            <w:r w:rsidR="00A44894">
              <w:rPr>
                <w:color w:val="041E42"/>
                <w:sz w:val="20"/>
              </w:rPr>
              <w:t>9</w:t>
            </w:r>
          </w:p>
        </w:tc>
      </w:tr>
      <w:tr w:rsidR="00FA2B11" w14:paraId="1E04B6E5" w14:textId="77777777">
        <w:trPr>
          <w:trHeight w:val="3119"/>
        </w:trPr>
        <w:tc>
          <w:tcPr>
            <w:tcW w:w="2890" w:type="dxa"/>
          </w:tcPr>
          <w:p w14:paraId="076BCF55" w14:textId="44156F12" w:rsidR="00FA2B11" w:rsidRDefault="00CE193E">
            <w:pPr>
              <w:pStyle w:val="TableParagraph"/>
              <w:ind w:right="116"/>
              <w:rPr>
                <w:sz w:val="20"/>
              </w:rPr>
            </w:pPr>
            <w:r>
              <w:rPr>
                <w:color w:val="041E42"/>
                <w:sz w:val="20"/>
              </w:rPr>
              <w:t xml:space="preserve">E2. </w:t>
            </w:r>
            <w:r w:rsidR="001A0519">
              <w:rPr>
                <w:color w:val="041E42"/>
                <w:sz w:val="20"/>
              </w:rPr>
              <w:t>Triage and needs a</w:t>
            </w:r>
            <w:r>
              <w:rPr>
                <w:color w:val="041E42"/>
                <w:sz w:val="20"/>
              </w:rPr>
              <w:t>ssessments are delivered</w:t>
            </w:r>
            <w:r>
              <w:rPr>
                <w:color w:val="041E42"/>
                <w:spacing w:val="-9"/>
                <w:sz w:val="20"/>
              </w:rPr>
              <w:t xml:space="preserve"> </w:t>
            </w:r>
            <w:r>
              <w:rPr>
                <w:color w:val="041E42"/>
                <w:sz w:val="20"/>
              </w:rPr>
              <w:t>in</w:t>
            </w:r>
            <w:r>
              <w:rPr>
                <w:color w:val="041E42"/>
                <w:spacing w:val="-9"/>
                <w:sz w:val="20"/>
              </w:rPr>
              <w:t xml:space="preserve"> </w:t>
            </w:r>
            <w:r>
              <w:rPr>
                <w:color w:val="041E42"/>
                <w:sz w:val="20"/>
              </w:rPr>
              <w:t>a</w:t>
            </w:r>
            <w:r>
              <w:rPr>
                <w:color w:val="041E42"/>
                <w:spacing w:val="-11"/>
                <w:sz w:val="20"/>
              </w:rPr>
              <w:t xml:space="preserve"> </w:t>
            </w:r>
            <w:r>
              <w:rPr>
                <w:color w:val="041E42"/>
                <w:sz w:val="20"/>
              </w:rPr>
              <w:t>timely</w:t>
            </w:r>
            <w:r>
              <w:rPr>
                <w:color w:val="041E42"/>
                <w:spacing w:val="-10"/>
                <w:sz w:val="20"/>
              </w:rPr>
              <w:t xml:space="preserve"> </w:t>
            </w:r>
            <w:r>
              <w:rPr>
                <w:color w:val="041E42"/>
                <w:sz w:val="20"/>
              </w:rPr>
              <w:t xml:space="preserve">manner appropriate to </w:t>
            </w:r>
            <w:r w:rsidR="006F1ACA">
              <w:rPr>
                <w:color w:val="041E42"/>
                <w:sz w:val="20"/>
              </w:rPr>
              <w:t xml:space="preserve">the older person’s </w:t>
            </w:r>
            <w:r>
              <w:rPr>
                <w:color w:val="041E42"/>
                <w:sz w:val="20"/>
              </w:rPr>
              <w:t>needs.</w:t>
            </w:r>
          </w:p>
        </w:tc>
        <w:tc>
          <w:tcPr>
            <w:tcW w:w="2148" w:type="dxa"/>
          </w:tcPr>
          <w:p w14:paraId="150F1BA4" w14:textId="137F3DDC" w:rsidR="00FA2B11" w:rsidRDefault="00CE193E" w:rsidP="00E17EDC">
            <w:pPr>
              <w:pStyle w:val="TableParagraph"/>
              <w:rPr>
                <w:sz w:val="20"/>
              </w:rPr>
            </w:pPr>
            <w:r>
              <w:rPr>
                <w:color w:val="041E42"/>
                <w:sz w:val="20"/>
              </w:rPr>
              <w:t>E2.1</w:t>
            </w:r>
            <w:r>
              <w:rPr>
                <w:color w:val="041E42"/>
                <w:spacing w:val="-7"/>
                <w:sz w:val="20"/>
              </w:rPr>
              <w:t xml:space="preserve"> </w:t>
            </w:r>
            <w:r w:rsidR="001A0519">
              <w:rPr>
                <w:color w:val="041E42"/>
                <w:spacing w:val="-5"/>
                <w:sz w:val="20"/>
              </w:rPr>
              <w:t xml:space="preserve">Triage and the needs </w:t>
            </w:r>
            <w:r>
              <w:rPr>
                <w:color w:val="041E42"/>
                <w:sz w:val="20"/>
              </w:rPr>
              <w:t>assessment is conducted</w:t>
            </w:r>
            <w:r>
              <w:rPr>
                <w:color w:val="041E42"/>
                <w:spacing w:val="-14"/>
                <w:sz w:val="20"/>
              </w:rPr>
              <w:t xml:space="preserve"> </w:t>
            </w:r>
            <w:r>
              <w:rPr>
                <w:color w:val="041E42"/>
                <w:sz w:val="20"/>
              </w:rPr>
              <w:t>within</w:t>
            </w:r>
            <w:r>
              <w:rPr>
                <w:color w:val="041E42"/>
                <w:spacing w:val="-14"/>
                <w:sz w:val="20"/>
              </w:rPr>
              <w:t xml:space="preserve"> </w:t>
            </w:r>
            <w:r>
              <w:rPr>
                <w:color w:val="041E42"/>
                <w:sz w:val="20"/>
              </w:rPr>
              <w:t xml:space="preserve">the timeframe for the </w:t>
            </w:r>
            <w:r w:rsidR="006F1ACA">
              <w:rPr>
                <w:color w:val="041E42"/>
                <w:sz w:val="20"/>
              </w:rPr>
              <w:t xml:space="preserve">older person’s </w:t>
            </w:r>
            <w:r>
              <w:rPr>
                <w:color w:val="041E42"/>
                <w:sz w:val="20"/>
              </w:rPr>
              <w:t xml:space="preserve">referral </w:t>
            </w:r>
            <w:r>
              <w:rPr>
                <w:color w:val="041E42"/>
                <w:spacing w:val="-2"/>
                <w:sz w:val="20"/>
              </w:rPr>
              <w:t>priority.</w:t>
            </w:r>
          </w:p>
        </w:tc>
        <w:tc>
          <w:tcPr>
            <w:tcW w:w="2422" w:type="dxa"/>
          </w:tcPr>
          <w:p w14:paraId="7FA41DC5" w14:textId="1374CB7C" w:rsidR="00FA2B11" w:rsidRDefault="00CE193E">
            <w:pPr>
              <w:pStyle w:val="TableParagraph"/>
              <w:spacing w:before="120"/>
              <w:ind w:right="79"/>
              <w:rPr>
                <w:sz w:val="20"/>
              </w:rPr>
            </w:pPr>
            <w:r>
              <w:rPr>
                <w:color w:val="041E42"/>
                <w:sz w:val="20"/>
              </w:rPr>
              <w:t>E2.1.1</w:t>
            </w:r>
            <w:r>
              <w:rPr>
                <w:color w:val="041E42"/>
                <w:spacing w:val="-14"/>
                <w:sz w:val="20"/>
              </w:rPr>
              <w:t xml:space="preserve"> </w:t>
            </w:r>
            <w:r>
              <w:rPr>
                <w:color w:val="041E42"/>
                <w:sz w:val="20"/>
              </w:rPr>
              <w:t>90%</w:t>
            </w:r>
            <w:r>
              <w:rPr>
                <w:color w:val="041E42"/>
                <w:spacing w:val="-13"/>
                <w:sz w:val="20"/>
              </w:rPr>
              <w:t xml:space="preserve"> </w:t>
            </w:r>
            <w:r>
              <w:rPr>
                <w:color w:val="041E42"/>
                <w:sz w:val="20"/>
              </w:rPr>
              <w:t>of</w:t>
            </w:r>
            <w:r>
              <w:rPr>
                <w:color w:val="041E42"/>
                <w:spacing w:val="-14"/>
                <w:sz w:val="20"/>
              </w:rPr>
              <w:t xml:space="preserve"> </w:t>
            </w:r>
            <w:r>
              <w:rPr>
                <w:color w:val="041E42"/>
                <w:sz w:val="20"/>
              </w:rPr>
              <w:t xml:space="preserve">referrals received from the </w:t>
            </w:r>
            <w:r w:rsidR="00CF3F93">
              <w:rPr>
                <w:color w:val="041E42"/>
                <w:sz w:val="20"/>
              </w:rPr>
              <w:t>My Aged Care Assessor Portal</w:t>
            </w:r>
            <w:r>
              <w:rPr>
                <w:color w:val="041E42"/>
                <w:sz w:val="20"/>
              </w:rPr>
              <w:t xml:space="preserve"> are actioned by the contractor (either accepted or rejected) within 3 days.</w:t>
            </w:r>
          </w:p>
          <w:p w14:paraId="5616FB70" w14:textId="77777777" w:rsidR="00FA2B11" w:rsidRDefault="00CE193E">
            <w:pPr>
              <w:pStyle w:val="TableParagraph"/>
              <w:spacing w:before="121"/>
              <w:ind w:right="79"/>
              <w:rPr>
                <w:sz w:val="20"/>
              </w:rPr>
            </w:pPr>
            <w:r>
              <w:rPr>
                <w:color w:val="041E42"/>
                <w:sz w:val="20"/>
              </w:rPr>
              <w:t>E</w:t>
            </w:r>
            <w:r>
              <w:rPr>
                <w:color w:val="041E42"/>
                <w:spacing w:val="-12"/>
                <w:sz w:val="20"/>
              </w:rPr>
              <w:t xml:space="preserve"> </w:t>
            </w:r>
            <w:r>
              <w:rPr>
                <w:color w:val="041E42"/>
                <w:sz w:val="20"/>
              </w:rPr>
              <w:t>2.1.2</w:t>
            </w:r>
            <w:r>
              <w:rPr>
                <w:color w:val="041E42"/>
                <w:spacing w:val="-10"/>
                <w:sz w:val="20"/>
              </w:rPr>
              <w:t xml:space="preserve"> </w:t>
            </w:r>
            <w:r>
              <w:rPr>
                <w:color w:val="041E42"/>
                <w:sz w:val="20"/>
              </w:rPr>
              <w:t>90%</w:t>
            </w:r>
            <w:r>
              <w:rPr>
                <w:color w:val="041E42"/>
                <w:spacing w:val="-9"/>
                <w:sz w:val="20"/>
              </w:rPr>
              <w:t xml:space="preserve"> </w:t>
            </w:r>
            <w:r>
              <w:rPr>
                <w:color w:val="041E42"/>
                <w:sz w:val="20"/>
              </w:rPr>
              <w:t>of</w:t>
            </w:r>
            <w:r>
              <w:rPr>
                <w:color w:val="041E42"/>
                <w:spacing w:val="-11"/>
                <w:sz w:val="20"/>
              </w:rPr>
              <w:t xml:space="preserve"> </w:t>
            </w:r>
            <w:r>
              <w:rPr>
                <w:color w:val="041E42"/>
                <w:sz w:val="20"/>
              </w:rPr>
              <w:t>accepted referrals lead to the completion of an Assessment within expected timeframes.</w:t>
            </w:r>
          </w:p>
        </w:tc>
        <w:tc>
          <w:tcPr>
            <w:tcW w:w="1560" w:type="dxa"/>
          </w:tcPr>
          <w:p w14:paraId="386BE388" w14:textId="33F7C001" w:rsidR="00FA2B11" w:rsidRDefault="00521972">
            <w:pPr>
              <w:pStyle w:val="TableParagraph"/>
              <w:spacing w:before="120"/>
              <w:rPr>
                <w:sz w:val="20"/>
              </w:rPr>
            </w:pPr>
            <w:r>
              <w:rPr>
                <w:color w:val="041E42"/>
                <w:sz w:val="20"/>
              </w:rPr>
              <w:t xml:space="preserve">KPI </w:t>
            </w:r>
            <w:r w:rsidR="001A0519">
              <w:rPr>
                <w:color w:val="041E42"/>
                <w:sz w:val="20"/>
              </w:rPr>
              <w:t xml:space="preserve">2, </w:t>
            </w:r>
            <w:r>
              <w:rPr>
                <w:color w:val="041E42"/>
                <w:sz w:val="20"/>
              </w:rPr>
              <w:t>3A and 3B</w:t>
            </w:r>
          </w:p>
        </w:tc>
      </w:tr>
      <w:tr w:rsidR="00FA2B11" w14:paraId="6BB68520" w14:textId="77777777">
        <w:trPr>
          <w:trHeight w:val="2661"/>
        </w:trPr>
        <w:tc>
          <w:tcPr>
            <w:tcW w:w="2890" w:type="dxa"/>
          </w:tcPr>
          <w:p w14:paraId="4C2BA88F" w14:textId="5055FC1E" w:rsidR="00FA2B11" w:rsidRDefault="00CE193E" w:rsidP="000C13E4">
            <w:pPr>
              <w:pStyle w:val="TableParagraph"/>
              <w:ind w:right="135"/>
              <w:rPr>
                <w:sz w:val="20"/>
              </w:rPr>
            </w:pPr>
            <w:r>
              <w:rPr>
                <w:color w:val="041E42"/>
                <w:sz w:val="20"/>
              </w:rPr>
              <w:t xml:space="preserve">E3. The assessor understands and takes a holistic view of the </w:t>
            </w:r>
            <w:r w:rsidR="00DF073B">
              <w:rPr>
                <w:color w:val="041E42"/>
                <w:sz w:val="20"/>
              </w:rPr>
              <w:t xml:space="preserve">older person’s </w:t>
            </w:r>
            <w:r>
              <w:rPr>
                <w:color w:val="041E42"/>
                <w:sz w:val="20"/>
              </w:rPr>
              <w:t>situation</w:t>
            </w:r>
            <w:r>
              <w:rPr>
                <w:color w:val="041E42"/>
                <w:spacing w:val="-13"/>
                <w:sz w:val="20"/>
              </w:rPr>
              <w:t xml:space="preserve"> </w:t>
            </w:r>
            <w:r>
              <w:rPr>
                <w:color w:val="041E42"/>
                <w:sz w:val="20"/>
              </w:rPr>
              <w:t>(i.e.,</w:t>
            </w:r>
            <w:r>
              <w:rPr>
                <w:color w:val="041E42"/>
                <w:spacing w:val="-14"/>
                <w:sz w:val="20"/>
              </w:rPr>
              <w:t xml:space="preserve"> </w:t>
            </w:r>
            <w:r>
              <w:rPr>
                <w:color w:val="041E42"/>
                <w:sz w:val="20"/>
              </w:rPr>
              <w:t>health,</w:t>
            </w:r>
            <w:r>
              <w:rPr>
                <w:color w:val="041E42"/>
                <w:spacing w:val="-14"/>
                <w:sz w:val="20"/>
              </w:rPr>
              <w:t xml:space="preserve"> </w:t>
            </w:r>
            <w:r>
              <w:rPr>
                <w:color w:val="041E42"/>
                <w:sz w:val="20"/>
              </w:rPr>
              <w:t xml:space="preserve">cultural, social, and personal). The assessor acknowledges the </w:t>
            </w:r>
            <w:r w:rsidR="006F1ACA">
              <w:rPr>
                <w:color w:val="041E42"/>
                <w:sz w:val="20"/>
              </w:rPr>
              <w:t xml:space="preserve">older person </w:t>
            </w:r>
            <w:r>
              <w:rPr>
                <w:color w:val="041E42"/>
                <w:sz w:val="20"/>
              </w:rPr>
              <w:t>as the</w:t>
            </w:r>
            <w:r w:rsidR="000C13E4">
              <w:rPr>
                <w:color w:val="041E42"/>
                <w:sz w:val="20"/>
              </w:rPr>
              <w:t xml:space="preserve"> </w:t>
            </w:r>
            <w:r>
              <w:rPr>
                <w:color w:val="041E42"/>
                <w:spacing w:val="-2"/>
                <w:sz w:val="20"/>
              </w:rPr>
              <w:t>decision-maker.</w:t>
            </w:r>
          </w:p>
        </w:tc>
        <w:tc>
          <w:tcPr>
            <w:tcW w:w="2148" w:type="dxa"/>
          </w:tcPr>
          <w:p w14:paraId="41EE5B67" w14:textId="0DB5EC62" w:rsidR="00FA2B11" w:rsidRDefault="00CE193E">
            <w:pPr>
              <w:pStyle w:val="TableParagraph"/>
              <w:rPr>
                <w:sz w:val="20"/>
              </w:rPr>
            </w:pPr>
            <w:r>
              <w:rPr>
                <w:color w:val="041E42"/>
                <w:sz w:val="20"/>
              </w:rPr>
              <w:t>E3.1 Assessor skills and</w:t>
            </w:r>
            <w:r>
              <w:rPr>
                <w:color w:val="041E42"/>
                <w:spacing w:val="-14"/>
                <w:sz w:val="20"/>
              </w:rPr>
              <w:t xml:space="preserve"> </w:t>
            </w:r>
            <w:r>
              <w:rPr>
                <w:color w:val="041E42"/>
                <w:sz w:val="20"/>
              </w:rPr>
              <w:t>knowledge</w:t>
            </w:r>
            <w:r>
              <w:rPr>
                <w:color w:val="041E42"/>
                <w:spacing w:val="-14"/>
                <w:sz w:val="20"/>
              </w:rPr>
              <w:t xml:space="preserve"> </w:t>
            </w:r>
            <w:r>
              <w:rPr>
                <w:color w:val="041E42"/>
                <w:sz w:val="20"/>
              </w:rPr>
              <w:t xml:space="preserve">meet the </w:t>
            </w:r>
            <w:r w:rsidR="006F1ACA">
              <w:rPr>
                <w:color w:val="041E42"/>
                <w:sz w:val="20"/>
              </w:rPr>
              <w:t xml:space="preserve">older person’s </w:t>
            </w:r>
            <w:r>
              <w:rPr>
                <w:color w:val="041E42"/>
                <w:sz w:val="20"/>
              </w:rPr>
              <w:t>needs.</w:t>
            </w:r>
          </w:p>
          <w:p w14:paraId="49317187" w14:textId="1649FA8B" w:rsidR="00FA2B11" w:rsidRDefault="00CE193E" w:rsidP="000C13E4">
            <w:pPr>
              <w:pStyle w:val="TableParagraph"/>
              <w:spacing w:before="121"/>
              <w:ind w:right="139"/>
              <w:rPr>
                <w:sz w:val="20"/>
              </w:rPr>
            </w:pPr>
            <w:r>
              <w:rPr>
                <w:color w:val="041E42"/>
                <w:sz w:val="20"/>
              </w:rPr>
              <w:t>E3.2</w:t>
            </w:r>
            <w:r>
              <w:rPr>
                <w:color w:val="041E42"/>
                <w:spacing w:val="-13"/>
                <w:sz w:val="20"/>
              </w:rPr>
              <w:t xml:space="preserve"> </w:t>
            </w:r>
            <w:r>
              <w:rPr>
                <w:color w:val="041E42"/>
                <w:sz w:val="20"/>
              </w:rPr>
              <w:t>An</w:t>
            </w:r>
            <w:r>
              <w:rPr>
                <w:color w:val="041E42"/>
                <w:spacing w:val="-14"/>
                <w:sz w:val="20"/>
              </w:rPr>
              <w:t xml:space="preserve"> </w:t>
            </w:r>
            <w:r>
              <w:rPr>
                <w:color w:val="041E42"/>
                <w:sz w:val="20"/>
              </w:rPr>
              <w:t>interpreter</w:t>
            </w:r>
            <w:r>
              <w:rPr>
                <w:color w:val="041E42"/>
                <w:spacing w:val="-14"/>
                <w:sz w:val="20"/>
              </w:rPr>
              <w:t xml:space="preserve"> </w:t>
            </w:r>
            <w:r>
              <w:rPr>
                <w:color w:val="041E42"/>
                <w:sz w:val="20"/>
              </w:rPr>
              <w:t>or appropriate support person is engaged in the assessment</w:t>
            </w:r>
            <w:r>
              <w:rPr>
                <w:color w:val="041E42"/>
                <w:spacing w:val="40"/>
                <w:sz w:val="20"/>
              </w:rPr>
              <w:t xml:space="preserve"> </w:t>
            </w:r>
            <w:r>
              <w:rPr>
                <w:color w:val="041E42"/>
                <w:spacing w:val="-4"/>
                <w:sz w:val="20"/>
              </w:rPr>
              <w:t>when</w:t>
            </w:r>
            <w:r w:rsidR="000C13E4">
              <w:rPr>
                <w:color w:val="041E42"/>
                <w:spacing w:val="-4"/>
                <w:sz w:val="20"/>
              </w:rPr>
              <w:t xml:space="preserve"> </w:t>
            </w:r>
            <w:r>
              <w:rPr>
                <w:color w:val="041E42"/>
                <w:spacing w:val="-2"/>
                <w:sz w:val="20"/>
              </w:rPr>
              <w:t>required.</w:t>
            </w:r>
          </w:p>
        </w:tc>
        <w:tc>
          <w:tcPr>
            <w:tcW w:w="2422" w:type="dxa"/>
          </w:tcPr>
          <w:p w14:paraId="08DD29FA" w14:textId="173A2B25" w:rsidR="00FA2B11" w:rsidRDefault="00CE193E">
            <w:pPr>
              <w:pStyle w:val="TableParagraph"/>
              <w:ind w:right="79"/>
              <w:rPr>
                <w:sz w:val="20"/>
              </w:rPr>
            </w:pPr>
            <w:r>
              <w:rPr>
                <w:color w:val="041E42"/>
                <w:sz w:val="20"/>
              </w:rPr>
              <w:t xml:space="preserve">E3.1.1 85% </w:t>
            </w:r>
            <w:r w:rsidR="006F1ACA">
              <w:rPr>
                <w:color w:val="041E42"/>
                <w:sz w:val="20"/>
              </w:rPr>
              <w:t xml:space="preserve">of older persons </w:t>
            </w:r>
            <w:r>
              <w:rPr>
                <w:color w:val="041E42"/>
                <w:sz w:val="20"/>
              </w:rPr>
              <w:t>are satisfied</w:t>
            </w:r>
            <w:r>
              <w:rPr>
                <w:color w:val="041E42"/>
                <w:spacing w:val="-14"/>
                <w:sz w:val="20"/>
              </w:rPr>
              <w:t xml:space="preserve"> </w:t>
            </w:r>
            <w:r>
              <w:rPr>
                <w:color w:val="041E42"/>
                <w:sz w:val="20"/>
              </w:rPr>
              <w:t>with</w:t>
            </w:r>
            <w:r>
              <w:rPr>
                <w:color w:val="041E42"/>
                <w:spacing w:val="-14"/>
                <w:sz w:val="20"/>
              </w:rPr>
              <w:t xml:space="preserve"> </w:t>
            </w:r>
            <w:r>
              <w:rPr>
                <w:color w:val="041E42"/>
                <w:sz w:val="20"/>
              </w:rPr>
              <w:t xml:space="preserve">assessor’s understanding of their circumstances and </w:t>
            </w:r>
            <w:r>
              <w:rPr>
                <w:color w:val="041E42"/>
                <w:spacing w:val="-2"/>
                <w:sz w:val="20"/>
              </w:rPr>
              <w:t>needs.</w:t>
            </w:r>
          </w:p>
          <w:p w14:paraId="27A01ECF" w14:textId="2D95DF1E" w:rsidR="00FA2B11" w:rsidRDefault="00CE193E">
            <w:pPr>
              <w:pStyle w:val="TableParagraph"/>
              <w:spacing w:before="120"/>
              <w:ind w:right="79"/>
              <w:rPr>
                <w:sz w:val="20"/>
              </w:rPr>
            </w:pPr>
            <w:r>
              <w:rPr>
                <w:color w:val="041E42"/>
                <w:sz w:val="20"/>
              </w:rPr>
              <w:t xml:space="preserve">E3.2.1 100% </w:t>
            </w:r>
            <w:r w:rsidR="006F1ACA">
              <w:rPr>
                <w:color w:val="041E42"/>
                <w:sz w:val="20"/>
              </w:rPr>
              <w:t xml:space="preserve">of older person </w:t>
            </w:r>
            <w:r>
              <w:rPr>
                <w:color w:val="041E42"/>
                <w:sz w:val="20"/>
              </w:rPr>
              <w:t>records</w:t>
            </w:r>
            <w:r>
              <w:rPr>
                <w:color w:val="041E42"/>
                <w:spacing w:val="-14"/>
                <w:sz w:val="20"/>
              </w:rPr>
              <w:t xml:space="preserve"> </w:t>
            </w:r>
            <w:r>
              <w:rPr>
                <w:color w:val="041E42"/>
                <w:sz w:val="20"/>
              </w:rPr>
              <w:t>and</w:t>
            </w:r>
            <w:r>
              <w:rPr>
                <w:color w:val="041E42"/>
                <w:spacing w:val="-14"/>
                <w:sz w:val="20"/>
              </w:rPr>
              <w:t xml:space="preserve"> </w:t>
            </w:r>
            <w:r w:rsidR="00CA717E">
              <w:rPr>
                <w:color w:val="041E42"/>
                <w:sz w:val="20"/>
              </w:rPr>
              <w:t>IAT</w:t>
            </w:r>
            <w:r w:rsidR="00CA717E">
              <w:rPr>
                <w:color w:val="041E42"/>
                <w:spacing w:val="-13"/>
                <w:sz w:val="20"/>
              </w:rPr>
              <w:t xml:space="preserve"> </w:t>
            </w:r>
            <w:r>
              <w:rPr>
                <w:color w:val="041E42"/>
                <w:sz w:val="20"/>
              </w:rPr>
              <w:t xml:space="preserve">show interpreter or support person engaged (where </w:t>
            </w:r>
            <w:r>
              <w:rPr>
                <w:color w:val="041E42"/>
                <w:spacing w:val="-2"/>
                <w:sz w:val="20"/>
              </w:rPr>
              <w:t>appropriate)</w:t>
            </w:r>
          </w:p>
        </w:tc>
        <w:tc>
          <w:tcPr>
            <w:tcW w:w="1560" w:type="dxa"/>
          </w:tcPr>
          <w:p w14:paraId="44CAAD83" w14:textId="699D4FF9" w:rsidR="00FA2B11" w:rsidRDefault="00CE193E">
            <w:pPr>
              <w:pStyle w:val="TableParagraph"/>
              <w:ind w:right="192"/>
              <w:rPr>
                <w:sz w:val="20"/>
              </w:rPr>
            </w:pPr>
            <w:r>
              <w:rPr>
                <w:color w:val="041E42"/>
                <w:sz w:val="20"/>
              </w:rPr>
              <w:t>Client</w:t>
            </w:r>
            <w:r>
              <w:rPr>
                <w:color w:val="041E42"/>
                <w:spacing w:val="-14"/>
                <w:sz w:val="20"/>
              </w:rPr>
              <w:t xml:space="preserve"> </w:t>
            </w:r>
            <w:r>
              <w:rPr>
                <w:color w:val="041E42"/>
                <w:sz w:val="20"/>
              </w:rPr>
              <w:t xml:space="preserve">Survey: </w:t>
            </w:r>
            <w:r>
              <w:rPr>
                <w:color w:val="041E42"/>
                <w:spacing w:val="-6"/>
                <w:sz w:val="20"/>
              </w:rPr>
              <w:t>Q</w:t>
            </w:r>
            <w:r w:rsidR="00A44894">
              <w:rPr>
                <w:color w:val="041E42"/>
                <w:spacing w:val="-6"/>
                <w:sz w:val="20"/>
              </w:rPr>
              <w:t>7</w:t>
            </w:r>
          </w:p>
          <w:p w14:paraId="7E99C20E" w14:textId="31574A30" w:rsidR="00FA2B11" w:rsidRDefault="00CE193E" w:rsidP="0071675D">
            <w:pPr>
              <w:pStyle w:val="TableParagraph"/>
              <w:spacing w:before="121"/>
              <w:ind w:right="214"/>
              <w:rPr>
                <w:sz w:val="20"/>
              </w:rPr>
            </w:pPr>
            <w:r>
              <w:rPr>
                <w:color w:val="041E42"/>
                <w:sz w:val="20"/>
              </w:rPr>
              <w:t>Self-audit</w:t>
            </w:r>
            <w:r>
              <w:rPr>
                <w:color w:val="041E42"/>
                <w:spacing w:val="-14"/>
                <w:sz w:val="20"/>
              </w:rPr>
              <w:t xml:space="preserve"> </w:t>
            </w:r>
            <w:r>
              <w:rPr>
                <w:color w:val="041E42"/>
                <w:sz w:val="20"/>
              </w:rPr>
              <w:t>tool Q</w:t>
            </w:r>
            <w:r w:rsidR="0071675D">
              <w:rPr>
                <w:color w:val="041E42"/>
                <w:sz w:val="20"/>
              </w:rPr>
              <w:t>18</w:t>
            </w:r>
          </w:p>
        </w:tc>
      </w:tr>
    </w:tbl>
    <w:p w14:paraId="541E0825" w14:textId="77777777" w:rsidR="00FA2B11" w:rsidRDefault="00FA2B11">
      <w:pPr>
        <w:rPr>
          <w:sz w:val="20"/>
        </w:rPr>
        <w:sectPr w:rsidR="00FA2B11">
          <w:pgSz w:w="11920" w:h="16850"/>
          <w:pgMar w:top="1360" w:right="800" w:bottom="2220" w:left="800" w:header="0" w:footer="904" w:gutter="0"/>
          <w:cols w:space="720"/>
        </w:sect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890"/>
        <w:gridCol w:w="2148"/>
        <w:gridCol w:w="2422"/>
        <w:gridCol w:w="1560"/>
      </w:tblGrid>
      <w:tr w:rsidR="00FA2B11" w14:paraId="3EE10A76" w14:textId="77777777">
        <w:trPr>
          <w:trHeight w:val="1127"/>
        </w:trPr>
        <w:tc>
          <w:tcPr>
            <w:tcW w:w="2890" w:type="dxa"/>
            <w:tcBorders>
              <w:top w:val="nil"/>
            </w:tcBorders>
            <w:shd w:val="clear" w:color="auto" w:fill="4F81BC"/>
          </w:tcPr>
          <w:p w14:paraId="1F2B6675" w14:textId="77777777" w:rsidR="00FA2B11" w:rsidRDefault="00CE193E">
            <w:pPr>
              <w:pStyle w:val="TableParagraph"/>
              <w:spacing w:before="129"/>
              <w:rPr>
                <w:b/>
              </w:rPr>
            </w:pPr>
            <w:r>
              <w:rPr>
                <w:b/>
                <w:color w:val="FFFFFF"/>
                <w:spacing w:val="-2"/>
              </w:rPr>
              <w:lastRenderedPageBreak/>
              <w:t>Objectives</w:t>
            </w:r>
          </w:p>
        </w:tc>
        <w:tc>
          <w:tcPr>
            <w:tcW w:w="2148" w:type="dxa"/>
            <w:tcBorders>
              <w:top w:val="nil"/>
            </w:tcBorders>
            <w:shd w:val="clear" w:color="auto" w:fill="4F81BC"/>
          </w:tcPr>
          <w:p w14:paraId="5F06695F" w14:textId="77777777" w:rsidR="00FA2B11" w:rsidRDefault="00CE193E">
            <w:pPr>
              <w:pStyle w:val="TableParagraph"/>
              <w:spacing w:before="129"/>
              <w:rPr>
                <w:b/>
              </w:rPr>
            </w:pPr>
            <w:r>
              <w:rPr>
                <w:b/>
                <w:color w:val="FFFFFF"/>
                <w:spacing w:val="-2"/>
              </w:rPr>
              <w:t>Measures</w:t>
            </w:r>
          </w:p>
        </w:tc>
        <w:tc>
          <w:tcPr>
            <w:tcW w:w="2422" w:type="dxa"/>
            <w:tcBorders>
              <w:top w:val="nil"/>
              <w:right w:val="nil"/>
            </w:tcBorders>
            <w:shd w:val="clear" w:color="auto" w:fill="4F81BC"/>
          </w:tcPr>
          <w:p w14:paraId="14055DAC" w14:textId="77777777" w:rsidR="00FA2B11" w:rsidRDefault="00CE193E">
            <w:pPr>
              <w:pStyle w:val="TableParagraph"/>
              <w:spacing w:before="129"/>
              <w:rPr>
                <w:b/>
              </w:rPr>
            </w:pPr>
            <w:r>
              <w:rPr>
                <w:b/>
                <w:color w:val="FFFFFF"/>
              </w:rPr>
              <w:t>Performance</w:t>
            </w:r>
            <w:r>
              <w:rPr>
                <w:b/>
                <w:color w:val="FFFFFF"/>
                <w:spacing w:val="-10"/>
              </w:rPr>
              <w:t xml:space="preserve"> </w:t>
            </w:r>
            <w:r>
              <w:rPr>
                <w:b/>
                <w:color w:val="FFFFFF"/>
                <w:spacing w:val="-2"/>
              </w:rPr>
              <w:t>targets</w:t>
            </w:r>
          </w:p>
        </w:tc>
        <w:tc>
          <w:tcPr>
            <w:tcW w:w="1560" w:type="dxa"/>
            <w:tcBorders>
              <w:top w:val="nil"/>
              <w:left w:val="nil"/>
            </w:tcBorders>
            <w:shd w:val="clear" w:color="auto" w:fill="4F81BC"/>
          </w:tcPr>
          <w:p w14:paraId="2CE74223" w14:textId="77777777" w:rsidR="00FA2B11" w:rsidRDefault="00CE193E">
            <w:pPr>
              <w:pStyle w:val="TableParagraph"/>
              <w:spacing w:before="129" w:line="276" w:lineRule="auto"/>
              <w:ind w:left="112"/>
              <w:rPr>
                <w:b/>
              </w:rPr>
            </w:pPr>
            <w:r>
              <w:rPr>
                <w:b/>
                <w:color w:val="FFFFFF"/>
                <w:spacing w:val="-2"/>
              </w:rPr>
              <w:t>Quality Management tool/s</w:t>
            </w:r>
          </w:p>
        </w:tc>
      </w:tr>
      <w:tr w:rsidR="00FA2B11" w14:paraId="0DE9074E" w14:textId="77777777">
        <w:trPr>
          <w:trHeight w:val="1466"/>
        </w:trPr>
        <w:tc>
          <w:tcPr>
            <w:tcW w:w="2890" w:type="dxa"/>
          </w:tcPr>
          <w:p w14:paraId="5A5B3139" w14:textId="10117CB3" w:rsidR="00FA2B11" w:rsidRDefault="00CE193E">
            <w:pPr>
              <w:pStyle w:val="TableParagraph"/>
              <w:spacing w:before="114"/>
              <w:ind w:right="116"/>
              <w:rPr>
                <w:sz w:val="20"/>
              </w:rPr>
            </w:pPr>
            <w:r>
              <w:rPr>
                <w:color w:val="041E42"/>
                <w:sz w:val="20"/>
              </w:rPr>
              <w:t>E4. The assessor appropriately time- limits formal</w:t>
            </w:r>
            <w:r>
              <w:rPr>
                <w:color w:val="041E42"/>
                <w:spacing w:val="-14"/>
                <w:sz w:val="20"/>
              </w:rPr>
              <w:t xml:space="preserve"> </w:t>
            </w:r>
            <w:r>
              <w:rPr>
                <w:color w:val="041E42"/>
                <w:sz w:val="20"/>
              </w:rPr>
              <w:t>support</w:t>
            </w:r>
            <w:r>
              <w:rPr>
                <w:color w:val="041E42"/>
                <w:spacing w:val="-13"/>
                <w:sz w:val="20"/>
              </w:rPr>
              <w:t xml:space="preserve"> </w:t>
            </w:r>
            <w:r>
              <w:rPr>
                <w:color w:val="041E42"/>
                <w:sz w:val="20"/>
              </w:rPr>
              <w:t xml:space="preserve">services so more </w:t>
            </w:r>
            <w:r w:rsidR="006F1ACA">
              <w:rPr>
                <w:color w:val="041E42"/>
                <w:sz w:val="20"/>
              </w:rPr>
              <w:t xml:space="preserve">older persons </w:t>
            </w:r>
            <w:r>
              <w:rPr>
                <w:color w:val="041E42"/>
                <w:sz w:val="20"/>
              </w:rPr>
              <w:t xml:space="preserve">benefit in the </w:t>
            </w:r>
            <w:r>
              <w:rPr>
                <w:color w:val="041E42"/>
                <w:spacing w:val="-2"/>
                <w:sz w:val="20"/>
              </w:rPr>
              <w:t>community.</w:t>
            </w:r>
          </w:p>
        </w:tc>
        <w:tc>
          <w:tcPr>
            <w:tcW w:w="2148" w:type="dxa"/>
          </w:tcPr>
          <w:p w14:paraId="777C482C" w14:textId="09E99A86" w:rsidR="00FA2B11" w:rsidRDefault="00CE193E">
            <w:pPr>
              <w:pStyle w:val="TableParagraph"/>
              <w:spacing w:before="114"/>
              <w:ind w:right="219"/>
              <w:rPr>
                <w:sz w:val="20"/>
              </w:rPr>
            </w:pPr>
            <w:r>
              <w:rPr>
                <w:color w:val="041E42"/>
                <w:sz w:val="20"/>
              </w:rPr>
              <w:t>E4.1 Referrals to formal support</w:t>
            </w:r>
            <w:r w:rsidR="001D75A7">
              <w:rPr>
                <w:color w:val="041E42"/>
                <w:sz w:val="20"/>
              </w:rPr>
              <w:t xml:space="preserve"> </w:t>
            </w:r>
            <w:r>
              <w:rPr>
                <w:color w:val="041E42"/>
                <w:sz w:val="20"/>
              </w:rPr>
              <w:t>s</w:t>
            </w:r>
            <w:r w:rsidR="001D75A7">
              <w:rPr>
                <w:color w:val="041E42"/>
                <w:sz w:val="20"/>
              </w:rPr>
              <w:t>ervices</w:t>
            </w:r>
            <w:r>
              <w:rPr>
                <w:color w:val="041E42"/>
                <w:spacing w:val="-14"/>
                <w:sz w:val="20"/>
              </w:rPr>
              <w:t xml:space="preserve"> </w:t>
            </w:r>
            <w:r>
              <w:rPr>
                <w:color w:val="041E42"/>
                <w:sz w:val="20"/>
              </w:rPr>
              <w:t>are</w:t>
            </w:r>
            <w:r>
              <w:rPr>
                <w:color w:val="041E42"/>
                <w:spacing w:val="-14"/>
                <w:sz w:val="20"/>
              </w:rPr>
              <w:t xml:space="preserve"> </w:t>
            </w:r>
            <w:r>
              <w:rPr>
                <w:color w:val="041E42"/>
                <w:sz w:val="20"/>
              </w:rPr>
              <w:t xml:space="preserve">made on a time-limited </w:t>
            </w:r>
            <w:r>
              <w:rPr>
                <w:color w:val="041E42"/>
                <w:spacing w:val="-2"/>
                <w:sz w:val="20"/>
              </w:rPr>
              <w:t>basis.</w:t>
            </w:r>
          </w:p>
        </w:tc>
        <w:tc>
          <w:tcPr>
            <w:tcW w:w="2422" w:type="dxa"/>
          </w:tcPr>
          <w:p w14:paraId="75E9B279" w14:textId="61D9C2B2" w:rsidR="00FA2B11" w:rsidRDefault="00CE193E">
            <w:pPr>
              <w:pStyle w:val="TableParagraph"/>
              <w:spacing w:before="114"/>
              <w:ind w:right="146"/>
              <w:rPr>
                <w:sz w:val="20"/>
              </w:rPr>
            </w:pPr>
            <w:r>
              <w:rPr>
                <w:color w:val="041E42"/>
                <w:sz w:val="20"/>
              </w:rPr>
              <w:t xml:space="preserve">E4.1.1 </w:t>
            </w:r>
            <w:r w:rsidR="006F1ACA">
              <w:rPr>
                <w:color w:val="041E42"/>
                <w:sz w:val="20"/>
              </w:rPr>
              <w:t>R</w:t>
            </w:r>
            <w:r>
              <w:rPr>
                <w:color w:val="041E42"/>
                <w:sz w:val="20"/>
              </w:rPr>
              <w:t xml:space="preserve">ecords and </w:t>
            </w:r>
            <w:r w:rsidR="00CA717E">
              <w:rPr>
                <w:color w:val="041E42"/>
                <w:sz w:val="20"/>
              </w:rPr>
              <w:t xml:space="preserve">IAT </w:t>
            </w:r>
            <w:r>
              <w:rPr>
                <w:color w:val="041E42"/>
                <w:sz w:val="20"/>
              </w:rPr>
              <w:t>show 100% of</w:t>
            </w:r>
            <w:r>
              <w:rPr>
                <w:color w:val="041E42"/>
                <w:spacing w:val="-11"/>
                <w:sz w:val="20"/>
              </w:rPr>
              <w:t xml:space="preserve"> </w:t>
            </w:r>
            <w:r>
              <w:rPr>
                <w:color w:val="041E42"/>
                <w:sz w:val="20"/>
              </w:rPr>
              <w:t>referrals</w:t>
            </w:r>
            <w:r>
              <w:rPr>
                <w:color w:val="041E42"/>
                <w:spacing w:val="-10"/>
                <w:sz w:val="20"/>
              </w:rPr>
              <w:t xml:space="preserve"> </w:t>
            </w:r>
            <w:r>
              <w:rPr>
                <w:color w:val="041E42"/>
                <w:sz w:val="20"/>
              </w:rPr>
              <w:t>are</w:t>
            </w:r>
            <w:r>
              <w:rPr>
                <w:color w:val="041E42"/>
                <w:spacing w:val="-11"/>
                <w:sz w:val="20"/>
              </w:rPr>
              <w:t xml:space="preserve"> </w:t>
            </w:r>
            <w:r>
              <w:rPr>
                <w:color w:val="041E42"/>
                <w:sz w:val="20"/>
              </w:rPr>
              <w:t>made</w:t>
            </w:r>
            <w:r>
              <w:rPr>
                <w:color w:val="041E42"/>
                <w:spacing w:val="-11"/>
                <w:sz w:val="20"/>
              </w:rPr>
              <w:t xml:space="preserve"> </w:t>
            </w:r>
            <w:r>
              <w:rPr>
                <w:color w:val="041E42"/>
                <w:sz w:val="20"/>
              </w:rPr>
              <w:t>on a time limited basis.</w:t>
            </w:r>
          </w:p>
        </w:tc>
        <w:tc>
          <w:tcPr>
            <w:tcW w:w="1560" w:type="dxa"/>
          </w:tcPr>
          <w:p w14:paraId="7CBA30A4" w14:textId="0AA897F7" w:rsidR="00FA2B11" w:rsidRDefault="00CE193E" w:rsidP="004B3B2B">
            <w:pPr>
              <w:pStyle w:val="TableParagraph"/>
              <w:spacing w:before="114"/>
              <w:ind w:right="158"/>
              <w:rPr>
                <w:sz w:val="20"/>
              </w:rPr>
            </w:pPr>
            <w:r>
              <w:rPr>
                <w:color w:val="041E42"/>
                <w:sz w:val="20"/>
              </w:rPr>
              <w:t>Self-audit</w:t>
            </w:r>
            <w:r>
              <w:rPr>
                <w:color w:val="041E42"/>
                <w:spacing w:val="-14"/>
                <w:sz w:val="20"/>
              </w:rPr>
              <w:t xml:space="preserve"> </w:t>
            </w:r>
            <w:r>
              <w:rPr>
                <w:color w:val="041E42"/>
                <w:sz w:val="20"/>
              </w:rPr>
              <w:t>tool: Q1</w:t>
            </w:r>
            <w:r w:rsidR="004B3B2B">
              <w:rPr>
                <w:color w:val="041E42"/>
                <w:sz w:val="20"/>
              </w:rPr>
              <w:t>4</w:t>
            </w:r>
          </w:p>
        </w:tc>
      </w:tr>
    </w:tbl>
    <w:p w14:paraId="3FC9FB66" w14:textId="77777777" w:rsidR="00FA2B11" w:rsidRDefault="00FA2B11">
      <w:pPr>
        <w:pStyle w:val="BodyText"/>
        <w:spacing w:before="51"/>
        <w:ind w:left="0"/>
        <w:rPr>
          <w:b/>
          <w:sz w:val="18"/>
        </w:rPr>
      </w:pPr>
    </w:p>
    <w:p w14:paraId="42BE5D82" w14:textId="77777777" w:rsidR="00FA2B11" w:rsidRDefault="00CE193E">
      <w:pPr>
        <w:spacing w:before="1"/>
        <w:ind w:left="640"/>
        <w:rPr>
          <w:b/>
          <w:sz w:val="18"/>
        </w:rPr>
      </w:pPr>
      <w:r>
        <w:rPr>
          <w:b/>
          <w:color w:val="1F487C"/>
          <w:sz w:val="18"/>
        </w:rPr>
        <w:t>Table</w:t>
      </w:r>
      <w:r>
        <w:rPr>
          <w:b/>
          <w:color w:val="1F487C"/>
          <w:spacing w:val="-5"/>
          <w:sz w:val="18"/>
        </w:rPr>
        <w:t xml:space="preserve"> </w:t>
      </w:r>
      <w:r>
        <w:rPr>
          <w:b/>
          <w:color w:val="1F487C"/>
          <w:sz w:val="18"/>
        </w:rPr>
        <w:t>4:</w:t>
      </w:r>
      <w:r>
        <w:rPr>
          <w:b/>
          <w:color w:val="1F487C"/>
          <w:spacing w:val="-3"/>
          <w:sz w:val="18"/>
        </w:rPr>
        <w:t xml:space="preserve"> </w:t>
      </w:r>
      <w:r>
        <w:rPr>
          <w:b/>
          <w:color w:val="1F487C"/>
          <w:sz w:val="18"/>
        </w:rPr>
        <w:t>Measures</w:t>
      </w:r>
      <w:r>
        <w:rPr>
          <w:b/>
          <w:color w:val="1F487C"/>
          <w:spacing w:val="-1"/>
          <w:sz w:val="18"/>
        </w:rPr>
        <w:t xml:space="preserve"> </w:t>
      </w:r>
      <w:r>
        <w:rPr>
          <w:b/>
          <w:color w:val="1F487C"/>
          <w:sz w:val="18"/>
        </w:rPr>
        <w:t>and</w:t>
      </w:r>
      <w:r>
        <w:rPr>
          <w:b/>
          <w:color w:val="1F487C"/>
          <w:spacing w:val="-5"/>
          <w:sz w:val="18"/>
        </w:rPr>
        <w:t xml:space="preserve"> </w:t>
      </w:r>
      <w:r>
        <w:rPr>
          <w:b/>
          <w:color w:val="1F487C"/>
          <w:sz w:val="18"/>
        </w:rPr>
        <w:t>performance</w:t>
      </w:r>
      <w:r>
        <w:rPr>
          <w:b/>
          <w:color w:val="1F487C"/>
          <w:spacing w:val="-1"/>
          <w:sz w:val="18"/>
        </w:rPr>
        <w:t xml:space="preserve"> </w:t>
      </w:r>
      <w:r>
        <w:rPr>
          <w:b/>
          <w:color w:val="1F487C"/>
          <w:sz w:val="18"/>
        </w:rPr>
        <w:t>targets</w:t>
      </w:r>
      <w:r>
        <w:rPr>
          <w:b/>
          <w:color w:val="1F487C"/>
          <w:spacing w:val="-2"/>
          <w:sz w:val="18"/>
        </w:rPr>
        <w:t xml:space="preserve"> </w:t>
      </w:r>
      <w:r>
        <w:rPr>
          <w:b/>
          <w:color w:val="1F487C"/>
          <w:sz w:val="18"/>
        </w:rPr>
        <w:t>for</w:t>
      </w:r>
      <w:r>
        <w:rPr>
          <w:b/>
          <w:color w:val="1F487C"/>
          <w:spacing w:val="-3"/>
          <w:sz w:val="18"/>
        </w:rPr>
        <w:t xml:space="preserve"> </w:t>
      </w:r>
      <w:r>
        <w:rPr>
          <w:b/>
          <w:color w:val="1F487C"/>
          <w:sz w:val="18"/>
        </w:rPr>
        <w:t>a</w:t>
      </w:r>
      <w:r>
        <w:rPr>
          <w:b/>
          <w:color w:val="1F487C"/>
          <w:spacing w:val="-2"/>
          <w:sz w:val="18"/>
        </w:rPr>
        <w:t xml:space="preserve"> </w:t>
      </w:r>
      <w:r>
        <w:rPr>
          <w:b/>
          <w:color w:val="1F487C"/>
          <w:sz w:val="18"/>
        </w:rPr>
        <w:t>CONNECTED</w:t>
      </w:r>
      <w:r>
        <w:rPr>
          <w:b/>
          <w:color w:val="1F487C"/>
          <w:spacing w:val="-2"/>
          <w:sz w:val="18"/>
        </w:rPr>
        <w:t xml:space="preserve"> assessment</w:t>
      </w:r>
    </w:p>
    <w:p w14:paraId="1C161BD2" w14:textId="77777777" w:rsidR="00FA2B11" w:rsidRDefault="00FA2B11">
      <w:pPr>
        <w:pStyle w:val="BodyText"/>
        <w:spacing w:before="2" w:after="1"/>
        <w:ind w:left="0"/>
        <w:rPr>
          <w:b/>
          <w:sz w:val="10"/>
        </w:r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362"/>
        <w:gridCol w:w="1757"/>
        <w:gridCol w:w="3341"/>
        <w:gridCol w:w="1560"/>
      </w:tblGrid>
      <w:tr w:rsidR="00FA2B11" w14:paraId="607C6F8C" w14:textId="77777777">
        <w:trPr>
          <w:trHeight w:val="1127"/>
        </w:trPr>
        <w:tc>
          <w:tcPr>
            <w:tcW w:w="2362" w:type="dxa"/>
            <w:tcBorders>
              <w:top w:val="nil"/>
              <w:bottom w:val="nil"/>
            </w:tcBorders>
            <w:shd w:val="clear" w:color="auto" w:fill="4F81BC"/>
          </w:tcPr>
          <w:p w14:paraId="173607BB" w14:textId="77777777" w:rsidR="00FA2B11" w:rsidRDefault="00CE193E">
            <w:pPr>
              <w:pStyle w:val="TableParagraph"/>
              <w:spacing w:before="129"/>
              <w:rPr>
                <w:b/>
              </w:rPr>
            </w:pPr>
            <w:r>
              <w:rPr>
                <w:b/>
                <w:color w:val="FFFFFF"/>
                <w:spacing w:val="-2"/>
              </w:rPr>
              <w:t>Objectives</w:t>
            </w:r>
          </w:p>
        </w:tc>
        <w:tc>
          <w:tcPr>
            <w:tcW w:w="1757" w:type="dxa"/>
            <w:tcBorders>
              <w:top w:val="nil"/>
              <w:bottom w:val="nil"/>
            </w:tcBorders>
            <w:shd w:val="clear" w:color="auto" w:fill="4F81BC"/>
          </w:tcPr>
          <w:p w14:paraId="0ED34C81" w14:textId="77777777" w:rsidR="00FA2B11" w:rsidRDefault="00CE193E">
            <w:pPr>
              <w:pStyle w:val="TableParagraph"/>
              <w:spacing w:before="129"/>
              <w:rPr>
                <w:b/>
              </w:rPr>
            </w:pPr>
            <w:r>
              <w:rPr>
                <w:b/>
                <w:color w:val="FFFFFF"/>
                <w:spacing w:val="-2"/>
              </w:rPr>
              <w:t>Measures</w:t>
            </w:r>
          </w:p>
        </w:tc>
        <w:tc>
          <w:tcPr>
            <w:tcW w:w="3341" w:type="dxa"/>
            <w:tcBorders>
              <w:top w:val="nil"/>
              <w:bottom w:val="nil"/>
              <w:right w:val="nil"/>
            </w:tcBorders>
            <w:shd w:val="clear" w:color="auto" w:fill="4F81BC"/>
          </w:tcPr>
          <w:p w14:paraId="5B2AB3D9" w14:textId="77777777" w:rsidR="00FA2B11" w:rsidRDefault="00CE193E">
            <w:pPr>
              <w:pStyle w:val="TableParagraph"/>
              <w:spacing w:before="129"/>
              <w:rPr>
                <w:b/>
              </w:rPr>
            </w:pPr>
            <w:r>
              <w:rPr>
                <w:b/>
                <w:color w:val="FFFFFF"/>
              </w:rPr>
              <w:t>Performance</w:t>
            </w:r>
            <w:r>
              <w:rPr>
                <w:b/>
                <w:color w:val="FFFFFF"/>
                <w:spacing w:val="-10"/>
              </w:rPr>
              <w:t xml:space="preserve"> </w:t>
            </w:r>
            <w:r>
              <w:rPr>
                <w:b/>
                <w:color w:val="FFFFFF"/>
                <w:spacing w:val="-2"/>
              </w:rPr>
              <w:t>targets</w:t>
            </w:r>
          </w:p>
        </w:tc>
        <w:tc>
          <w:tcPr>
            <w:tcW w:w="1560" w:type="dxa"/>
            <w:tcBorders>
              <w:top w:val="nil"/>
              <w:left w:val="nil"/>
              <w:bottom w:val="nil"/>
            </w:tcBorders>
            <w:shd w:val="clear" w:color="auto" w:fill="4F81BC"/>
          </w:tcPr>
          <w:p w14:paraId="10427483" w14:textId="77777777" w:rsidR="00FA2B11" w:rsidRDefault="00CE193E">
            <w:pPr>
              <w:pStyle w:val="TableParagraph"/>
              <w:spacing w:before="129" w:line="276" w:lineRule="auto"/>
              <w:ind w:left="112"/>
              <w:rPr>
                <w:b/>
              </w:rPr>
            </w:pPr>
            <w:r>
              <w:rPr>
                <w:b/>
                <w:color w:val="FFFFFF"/>
                <w:spacing w:val="-2"/>
              </w:rPr>
              <w:t>Quality Management tool/s</w:t>
            </w:r>
          </w:p>
        </w:tc>
      </w:tr>
      <w:tr w:rsidR="00FA2B11" w14:paraId="315E53A5" w14:textId="77777777">
        <w:trPr>
          <w:trHeight w:val="4852"/>
        </w:trPr>
        <w:tc>
          <w:tcPr>
            <w:tcW w:w="2362" w:type="dxa"/>
          </w:tcPr>
          <w:p w14:paraId="20D04346" w14:textId="00DAA34B" w:rsidR="00FA2B11" w:rsidRDefault="00CE193E">
            <w:pPr>
              <w:pStyle w:val="TableParagraph"/>
              <w:spacing w:before="114"/>
              <w:ind w:right="154"/>
              <w:rPr>
                <w:sz w:val="20"/>
              </w:rPr>
            </w:pPr>
            <w:r>
              <w:rPr>
                <w:color w:val="041E42"/>
                <w:sz w:val="20"/>
              </w:rPr>
              <w:t xml:space="preserve">C1. Assessors accurately record and make available </w:t>
            </w:r>
            <w:r>
              <w:rPr>
                <w:color w:val="041E42"/>
                <w:spacing w:val="-2"/>
                <w:sz w:val="20"/>
              </w:rPr>
              <w:t xml:space="preserve">assessment </w:t>
            </w:r>
            <w:r>
              <w:rPr>
                <w:color w:val="041E42"/>
                <w:sz w:val="20"/>
              </w:rPr>
              <w:t xml:space="preserve">information, so </w:t>
            </w:r>
            <w:r w:rsidR="006F1ACA">
              <w:rPr>
                <w:color w:val="041E42"/>
                <w:sz w:val="20"/>
              </w:rPr>
              <w:t xml:space="preserve">older persons </w:t>
            </w:r>
            <w:r>
              <w:rPr>
                <w:color w:val="041E42"/>
                <w:sz w:val="20"/>
              </w:rPr>
              <w:t>do not have to provide the</w:t>
            </w:r>
            <w:r>
              <w:rPr>
                <w:color w:val="041E42"/>
                <w:spacing w:val="-14"/>
                <w:sz w:val="20"/>
              </w:rPr>
              <w:t xml:space="preserve"> </w:t>
            </w:r>
            <w:r>
              <w:rPr>
                <w:color w:val="041E42"/>
                <w:sz w:val="20"/>
              </w:rPr>
              <w:t>same</w:t>
            </w:r>
            <w:r>
              <w:rPr>
                <w:color w:val="041E42"/>
                <w:spacing w:val="-14"/>
                <w:sz w:val="20"/>
              </w:rPr>
              <w:t xml:space="preserve"> </w:t>
            </w:r>
            <w:r>
              <w:rPr>
                <w:color w:val="041E42"/>
                <w:sz w:val="20"/>
              </w:rPr>
              <w:t>information</w:t>
            </w:r>
            <w:r>
              <w:rPr>
                <w:color w:val="041E42"/>
                <w:spacing w:val="-12"/>
                <w:sz w:val="20"/>
              </w:rPr>
              <w:t xml:space="preserve"> </w:t>
            </w:r>
            <w:r>
              <w:rPr>
                <w:color w:val="041E42"/>
                <w:sz w:val="20"/>
              </w:rPr>
              <w:t>to multiple assessors.</w:t>
            </w:r>
          </w:p>
        </w:tc>
        <w:tc>
          <w:tcPr>
            <w:tcW w:w="1757" w:type="dxa"/>
          </w:tcPr>
          <w:p w14:paraId="70B1A01B" w14:textId="34A3C88F" w:rsidR="00FA2B11" w:rsidRDefault="00CE193E">
            <w:pPr>
              <w:pStyle w:val="TableParagraph"/>
              <w:spacing w:before="114"/>
              <w:rPr>
                <w:sz w:val="20"/>
              </w:rPr>
            </w:pPr>
            <w:r>
              <w:rPr>
                <w:color w:val="041E42"/>
                <w:sz w:val="20"/>
              </w:rPr>
              <w:t>C1.1</w:t>
            </w:r>
            <w:r>
              <w:rPr>
                <w:color w:val="041E42"/>
                <w:spacing w:val="-10"/>
                <w:sz w:val="20"/>
              </w:rPr>
              <w:t xml:space="preserve"> </w:t>
            </w:r>
            <w:r w:rsidR="006F1ACA">
              <w:rPr>
                <w:color w:val="041E42"/>
                <w:sz w:val="20"/>
              </w:rPr>
              <w:t>Older persons</w:t>
            </w:r>
            <w:r w:rsidR="006F1ACA">
              <w:rPr>
                <w:color w:val="041E42"/>
                <w:spacing w:val="-9"/>
                <w:sz w:val="20"/>
              </w:rPr>
              <w:t xml:space="preserve"> </w:t>
            </w:r>
            <w:r>
              <w:rPr>
                <w:color w:val="041E42"/>
                <w:sz w:val="20"/>
              </w:rPr>
              <w:t>only need to tell their story</w:t>
            </w:r>
            <w:r>
              <w:rPr>
                <w:color w:val="041E42"/>
                <w:spacing w:val="-14"/>
                <w:sz w:val="20"/>
              </w:rPr>
              <w:t xml:space="preserve"> </w:t>
            </w:r>
            <w:r>
              <w:rPr>
                <w:color w:val="041E42"/>
                <w:sz w:val="20"/>
              </w:rPr>
              <w:t>once</w:t>
            </w:r>
            <w:r>
              <w:rPr>
                <w:color w:val="041E42"/>
                <w:spacing w:val="-14"/>
                <w:sz w:val="20"/>
              </w:rPr>
              <w:t xml:space="preserve"> </w:t>
            </w:r>
            <w:r>
              <w:rPr>
                <w:color w:val="041E42"/>
                <w:sz w:val="20"/>
              </w:rPr>
              <w:t xml:space="preserve">during the assessment </w:t>
            </w:r>
            <w:r>
              <w:rPr>
                <w:color w:val="041E42"/>
                <w:spacing w:val="-2"/>
                <w:sz w:val="20"/>
              </w:rPr>
              <w:t>process.</w:t>
            </w:r>
          </w:p>
        </w:tc>
        <w:tc>
          <w:tcPr>
            <w:tcW w:w="3341" w:type="dxa"/>
          </w:tcPr>
          <w:p w14:paraId="6958172E" w14:textId="05B09B51" w:rsidR="00FA2B11" w:rsidRDefault="00CE193E">
            <w:pPr>
              <w:pStyle w:val="TableParagraph"/>
              <w:spacing w:before="115"/>
              <w:ind w:right="200"/>
              <w:jc w:val="both"/>
              <w:rPr>
                <w:sz w:val="20"/>
              </w:rPr>
            </w:pPr>
            <w:r>
              <w:rPr>
                <w:color w:val="041E42"/>
                <w:sz w:val="20"/>
              </w:rPr>
              <w:t>C1.1.1</w:t>
            </w:r>
            <w:r>
              <w:rPr>
                <w:color w:val="041E42"/>
                <w:spacing w:val="-9"/>
                <w:sz w:val="20"/>
              </w:rPr>
              <w:t xml:space="preserve"> </w:t>
            </w:r>
            <w:r>
              <w:rPr>
                <w:color w:val="041E42"/>
                <w:sz w:val="20"/>
              </w:rPr>
              <w:t>85%</w:t>
            </w:r>
            <w:r>
              <w:rPr>
                <w:color w:val="041E42"/>
                <w:spacing w:val="-7"/>
                <w:sz w:val="20"/>
              </w:rPr>
              <w:t xml:space="preserve"> </w:t>
            </w:r>
            <w:r>
              <w:rPr>
                <w:color w:val="041E42"/>
                <w:sz w:val="20"/>
              </w:rPr>
              <w:t>of</w:t>
            </w:r>
            <w:r>
              <w:rPr>
                <w:color w:val="041E42"/>
                <w:spacing w:val="-9"/>
                <w:sz w:val="20"/>
              </w:rPr>
              <w:t xml:space="preserve"> </w:t>
            </w:r>
            <w:r w:rsidR="006F1ACA">
              <w:rPr>
                <w:color w:val="041E42"/>
                <w:sz w:val="20"/>
              </w:rPr>
              <w:t>older persons</w:t>
            </w:r>
            <w:r w:rsidR="006F1ACA">
              <w:rPr>
                <w:color w:val="041E42"/>
                <w:spacing w:val="-8"/>
                <w:sz w:val="20"/>
              </w:rPr>
              <w:t xml:space="preserve"> </w:t>
            </w:r>
            <w:r>
              <w:rPr>
                <w:color w:val="041E42"/>
                <w:sz w:val="20"/>
              </w:rPr>
              <w:t>are</w:t>
            </w:r>
            <w:r>
              <w:rPr>
                <w:color w:val="041E42"/>
                <w:spacing w:val="-9"/>
                <w:sz w:val="20"/>
              </w:rPr>
              <w:t xml:space="preserve"> </w:t>
            </w:r>
            <w:r>
              <w:rPr>
                <w:color w:val="041E42"/>
                <w:sz w:val="20"/>
              </w:rPr>
              <w:t>satisfied with</w:t>
            </w:r>
            <w:r>
              <w:rPr>
                <w:color w:val="041E42"/>
                <w:spacing w:val="-2"/>
                <w:sz w:val="20"/>
              </w:rPr>
              <w:t xml:space="preserve"> </w:t>
            </w:r>
            <w:r>
              <w:rPr>
                <w:color w:val="041E42"/>
                <w:sz w:val="20"/>
              </w:rPr>
              <w:t>the</w:t>
            </w:r>
            <w:r>
              <w:rPr>
                <w:color w:val="041E42"/>
                <w:spacing w:val="-2"/>
                <w:sz w:val="20"/>
              </w:rPr>
              <w:t xml:space="preserve"> </w:t>
            </w:r>
            <w:r>
              <w:rPr>
                <w:color w:val="041E42"/>
                <w:sz w:val="20"/>
              </w:rPr>
              <w:t>assessor’s</w:t>
            </w:r>
            <w:r>
              <w:rPr>
                <w:color w:val="041E42"/>
                <w:spacing w:val="-3"/>
                <w:sz w:val="20"/>
              </w:rPr>
              <w:t xml:space="preserve"> </w:t>
            </w:r>
            <w:r>
              <w:rPr>
                <w:color w:val="041E42"/>
                <w:sz w:val="20"/>
              </w:rPr>
              <w:t>explanation</w:t>
            </w:r>
            <w:r>
              <w:rPr>
                <w:color w:val="041E42"/>
                <w:spacing w:val="-2"/>
                <w:sz w:val="20"/>
              </w:rPr>
              <w:t xml:space="preserve"> </w:t>
            </w:r>
            <w:r>
              <w:rPr>
                <w:color w:val="041E42"/>
                <w:sz w:val="20"/>
              </w:rPr>
              <w:t>of the purpose of the assessment.</w:t>
            </w:r>
          </w:p>
          <w:p w14:paraId="737E24C9" w14:textId="469340AD" w:rsidR="00FA2B11" w:rsidRDefault="00CE193E">
            <w:pPr>
              <w:pStyle w:val="TableParagraph"/>
              <w:ind w:right="188"/>
              <w:jc w:val="both"/>
              <w:rPr>
                <w:sz w:val="20"/>
              </w:rPr>
            </w:pPr>
            <w:r>
              <w:rPr>
                <w:color w:val="041E42"/>
                <w:sz w:val="20"/>
              </w:rPr>
              <w:t>C1.1.2</w:t>
            </w:r>
            <w:r>
              <w:rPr>
                <w:color w:val="041E42"/>
                <w:spacing w:val="-7"/>
                <w:sz w:val="20"/>
              </w:rPr>
              <w:t xml:space="preserve"> </w:t>
            </w:r>
            <w:r>
              <w:rPr>
                <w:color w:val="041E42"/>
                <w:sz w:val="20"/>
              </w:rPr>
              <w:t>90%</w:t>
            </w:r>
            <w:r>
              <w:rPr>
                <w:color w:val="041E42"/>
                <w:spacing w:val="-4"/>
                <w:sz w:val="20"/>
              </w:rPr>
              <w:t xml:space="preserve"> </w:t>
            </w:r>
            <w:r>
              <w:rPr>
                <w:color w:val="041E42"/>
                <w:sz w:val="20"/>
              </w:rPr>
              <w:t>of</w:t>
            </w:r>
            <w:r>
              <w:rPr>
                <w:color w:val="041E42"/>
                <w:spacing w:val="-5"/>
                <w:sz w:val="20"/>
              </w:rPr>
              <w:t xml:space="preserve"> </w:t>
            </w:r>
            <w:r>
              <w:rPr>
                <w:color w:val="041E42"/>
                <w:sz w:val="20"/>
              </w:rPr>
              <w:t>all</w:t>
            </w:r>
            <w:r>
              <w:rPr>
                <w:color w:val="041E42"/>
                <w:spacing w:val="-8"/>
                <w:sz w:val="20"/>
              </w:rPr>
              <w:t xml:space="preserve"> </w:t>
            </w:r>
            <w:r w:rsidR="00CA717E">
              <w:rPr>
                <w:color w:val="041E42"/>
                <w:sz w:val="20"/>
              </w:rPr>
              <w:t>IATs</w:t>
            </w:r>
            <w:r w:rsidR="00CA717E">
              <w:rPr>
                <w:color w:val="041E42"/>
                <w:spacing w:val="-6"/>
                <w:sz w:val="20"/>
              </w:rPr>
              <w:t xml:space="preserve"> </w:t>
            </w:r>
            <w:r>
              <w:rPr>
                <w:color w:val="041E42"/>
                <w:sz w:val="20"/>
              </w:rPr>
              <w:t xml:space="preserve">sampled </w:t>
            </w:r>
            <w:r w:rsidR="006F1ACA">
              <w:rPr>
                <w:color w:val="041E42"/>
                <w:sz w:val="20"/>
              </w:rPr>
              <w:t>contain</w:t>
            </w:r>
            <w:r w:rsidR="006F1ACA">
              <w:rPr>
                <w:color w:val="041E42"/>
                <w:spacing w:val="-11"/>
                <w:sz w:val="20"/>
              </w:rPr>
              <w:t xml:space="preserve"> </w:t>
            </w:r>
            <w:r>
              <w:rPr>
                <w:color w:val="041E42"/>
                <w:sz w:val="20"/>
              </w:rPr>
              <w:t>complete</w:t>
            </w:r>
            <w:r>
              <w:rPr>
                <w:color w:val="041E42"/>
                <w:spacing w:val="-10"/>
                <w:sz w:val="20"/>
              </w:rPr>
              <w:t xml:space="preserve"> </w:t>
            </w:r>
            <w:r>
              <w:rPr>
                <w:color w:val="041E42"/>
                <w:sz w:val="20"/>
              </w:rPr>
              <w:t>and</w:t>
            </w:r>
            <w:r>
              <w:rPr>
                <w:color w:val="041E42"/>
                <w:spacing w:val="-10"/>
                <w:sz w:val="20"/>
              </w:rPr>
              <w:t xml:space="preserve"> </w:t>
            </w:r>
            <w:r>
              <w:rPr>
                <w:color w:val="041E42"/>
                <w:sz w:val="20"/>
              </w:rPr>
              <w:t>accurate</w:t>
            </w:r>
            <w:r>
              <w:rPr>
                <w:color w:val="041E42"/>
                <w:spacing w:val="-11"/>
                <w:sz w:val="20"/>
              </w:rPr>
              <w:t xml:space="preserve"> </w:t>
            </w:r>
            <w:r>
              <w:rPr>
                <w:color w:val="041E42"/>
                <w:spacing w:val="-2"/>
                <w:sz w:val="20"/>
              </w:rPr>
              <w:t>information</w:t>
            </w:r>
            <w:r w:rsidR="006F1ACA">
              <w:rPr>
                <w:color w:val="041E42"/>
                <w:spacing w:val="-2"/>
                <w:sz w:val="20"/>
              </w:rPr>
              <w:t xml:space="preserve"> on the older person</w:t>
            </w:r>
            <w:r>
              <w:rPr>
                <w:color w:val="041E42"/>
                <w:spacing w:val="-2"/>
                <w:sz w:val="20"/>
              </w:rPr>
              <w:t>.</w:t>
            </w:r>
          </w:p>
          <w:p w14:paraId="4956347F" w14:textId="758F6881" w:rsidR="00FA2B11" w:rsidRDefault="00CE193E">
            <w:pPr>
              <w:pStyle w:val="TableParagraph"/>
              <w:spacing w:before="121"/>
              <w:ind w:right="8"/>
              <w:rPr>
                <w:sz w:val="20"/>
              </w:rPr>
            </w:pPr>
            <w:r>
              <w:rPr>
                <w:color w:val="041E42"/>
                <w:sz w:val="20"/>
              </w:rPr>
              <w:t xml:space="preserve">C1.1.3 90% of </w:t>
            </w:r>
            <w:r w:rsidR="006F1ACA">
              <w:rPr>
                <w:color w:val="041E42"/>
                <w:sz w:val="20"/>
              </w:rPr>
              <w:t xml:space="preserve">older persons </w:t>
            </w:r>
            <w:r>
              <w:rPr>
                <w:color w:val="041E42"/>
                <w:sz w:val="20"/>
              </w:rPr>
              <w:t xml:space="preserve">records recorded outside the </w:t>
            </w:r>
            <w:r w:rsidR="00CF3F93">
              <w:rPr>
                <w:color w:val="041E42"/>
                <w:sz w:val="20"/>
              </w:rPr>
              <w:t>My Aged Care Assessor Portal</w:t>
            </w:r>
            <w:r>
              <w:rPr>
                <w:color w:val="041E42"/>
                <w:sz w:val="20"/>
              </w:rPr>
              <w:t xml:space="preserve"> are transferred onto the </w:t>
            </w:r>
            <w:r w:rsidR="00CF3F93">
              <w:rPr>
                <w:color w:val="041E42"/>
                <w:sz w:val="20"/>
              </w:rPr>
              <w:t>My Aged Care Assessor Portal</w:t>
            </w:r>
            <w:r>
              <w:rPr>
                <w:color w:val="041E42"/>
                <w:spacing w:val="-12"/>
                <w:sz w:val="20"/>
              </w:rPr>
              <w:t xml:space="preserve"> </w:t>
            </w:r>
            <w:r>
              <w:rPr>
                <w:color w:val="041E42"/>
                <w:sz w:val="20"/>
              </w:rPr>
              <w:t>within</w:t>
            </w:r>
            <w:r>
              <w:rPr>
                <w:color w:val="041E42"/>
                <w:spacing w:val="-10"/>
                <w:sz w:val="20"/>
              </w:rPr>
              <w:t xml:space="preserve"> </w:t>
            </w:r>
            <w:r>
              <w:rPr>
                <w:color w:val="041E42"/>
                <w:sz w:val="20"/>
              </w:rPr>
              <w:t>2</w:t>
            </w:r>
            <w:r>
              <w:rPr>
                <w:color w:val="041E42"/>
                <w:spacing w:val="-12"/>
                <w:sz w:val="20"/>
              </w:rPr>
              <w:t xml:space="preserve"> </w:t>
            </w:r>
            <w:r>
              <w:rPr>
                <w:color w:val="041E42"/>
                <w:sz w:val="20"/>
              </w:rPr>
              <w:t xml:space="preserve">Business Days of an Assessment being </w:t>
            </w:r>
            <w:r>
              <w:rPr>
                <w:color w:val="041E42"/>
                <w:spacing w:val="-2"/>
                <w:sz w:val="20"/>
              </w:rPr>
              <w:t>undertaken.</w:t>
            </w:r>
          </w:p>
          <w:p w14:paraId="0B28C12F" w14:textId="04408FCB" w:rsidR="00FA2B11" w:rsidRDefault="00CE193E">
            <w:pPr>
              <w:pStyle w:val="TableParagraph"/>
              <w:spacing w:before="118"/>
              <w:ind w:right="173"/>
              <w:rPr>
                <w:sz w:val="20"/>
              </w:rPr>
            </w:pPr>
            <w:r>
              <w:rPr>
                <w:color w:val="041E42"/>
                <w:sz w:val="20"/>
              </w:rPr>
              <w:t>C1.1.4</w:t>
            </w:r>
            <w:r>
              <w:rPr>
                <w:color w:val="041E42"/>
                <w:spacing w:val="-11"/>
                <w:sz w:val="20"/>
              </w:rPr>
              <w:t xml:space="preserve"> </w:t>
            </w:r>
            <w:r>
              <w:rPr>
                <w:color w:val="041E42"/>
                <w:sz w:val="20"/>
              </w:rPr>
              <w:t>0%</w:t>
            </w:r>
            <w:r>
              <w:rPr>
                <w:color w:val="041E42"/>
                <w:spacing w:val="-10"/>
                <w:sz w:val="20"/>
              </w:rPr>
              <w:t xml:space="preserve"> </w:t>
            </w:r>
            <w:r w:rsidR="006F1ACA">
              <w:rPr>
                <w:color w:val="041E42"/>
                <w:sz w:val="20"/>
              </w:rPr>
              <w:t>of older persons</w:t>
            </w:r>
            <w:r w:rsidR="006F1ACA">
              <w:rPr>
                <w:color w:val="041E42"/>
                <w:spacing w:val="-11"/>
                <w:sz w:val="20"/>
              </w:rPr>
              <w:t xml:space="preserve"> </w:t>
            </w:r>
            <w:r>
              <w:rPr>
                <w:color w:val="041E42"/>
                <w:sz w:val="20"/>
              </w:rPr>
              <w:t>records</w:t>
            </w:r>
            <w:r>
              <w:rPr>
                <w:color w:val="041E42"/>
                <w:spacing w:val="-10"/>
                <w:sz w:val="20"/>
              </w:rPr>
              <w:t xml:space="preserve"> </w:t>
            </w:r>
            <w:r>
              <w:rPr>
                <w:color w:val="041E42"/>
                <w:sz w:val="20"/>
              </w:rPr>
              <w:t>created by assessors are duplicated.</w:t>
            </w:r>
          </w:p>
        </w:tc>
        <w:tc>
          <w:tcPr>
            <w:tcW w:w="1560" w:type="dxa"/>
          </w:tcPr>
          <w:p w14:paraId="3587E1C5" w14:textId="77777777" w:rsidR="00FA2B11" w:rsidRDefault="00CE193E">
            <w:pPr>
              <w:pStyle w:val="TableParagraph"/>
              <w:spacing w:before="114"/>
              <w:ind w:right="247"/>
              <w:rPr>
                <w:sz w:val="20"/>
              </w:rPr>
            </w:pPr>
            <w:r>
              <w:rPr>
                <w:color w:val="041E42"/>
                <w:sz w:val="20"/>
              </w:rPr>
              <w:t>Client</w:t>
            </w:r>
            <w:r>
              <w:rPr>
                <w:color w:val="041E42"/>
                <w:spacing w:val="-14"/>
                <w:sz w:val="20"/>
              </w:rPr>
              <w:t xml:space="preserve"> </w:t>
            </w:r>
            <w:r>
              <w:rPr>
                <w:color w:val="041E42"/>
                <w:sz w:val="20"/>
              </w:rPr>
              <w:t xml:space="preserve">Survey </w:t>
            </w:r>
            <w:r>
              <w:rPr>
                <w:color w:val="041E42"/>
                <w:spacing w:val="-6"/>
                <w:sz w:val="20"/>
              </w:rPr>
              <w:t>Q2</w:t>
            </w:r>
          </w:p>
          <w:p w14:paraId="7A9E5C81" w14:textId="0B389AAE" w:rsidR="00FA2B11" w:rsidRDefault="00CE193E" w:rsidP="006D697E">
            <w:pPr>
              <w:pStyle w:val="TableParagraph"/>
              <w:spacing w:before="26" w:line="350" w:lineRule="exact"/>
              <w:ind w:right="218"/>
              <w:rPr>
                <w:sz w:val="20"/>
              </w:rPr>
            </w:pPr>
            <w:r>
              <w:rPr>
                <w:color w:val="041E42"/>
                <w:sz w:val="20"/>
              </w:rPr>
              <w:t>Self-audit</w:t>
            </w:r>
            <w:r>
              <w:rPr>
                <w:color w:val="041E42"/>
                <w:spacing w:val="-14"/>
                <w:sz w:val="20"/>
              </w:rPr>
              <w:t xml:space="preserve"> </w:t>
            </w:r>
            <w:r>
              <w:rPr>
                <w:color w:val="041E42"/>
                <w:sz w:val="20"/>
              </w:rPr>
              <w:t xml:space="preserve">tool Q1-5 </w:t>
            </w:r>
          </w:p>
          <w:p w14:paraId="284FAE2F" w14:textId="77777777" w:rsidR="00FA2B11" w:rsidRDefault="00CE193E">
            <w:pPr>
              <w:pStyle w:val="TableParagraph"/>
              <w:spacing w:before="121"/>
              <w:ind w:right="203"/>
              <w:rPr>
                <w:sz w:val="20"/>
              </w:rPr>
            </w:pPr>
            <w:r>
              <w:rPr>
                <w:color w:val="041E42"/>
                <w:spacing w:val="-2"/>
                <w:sz w:val="20"/>
              </w:rPr>
              <w:t xml:space="preserve">Assessment organisation internal procedures </w:t>
            </w:r>
            <w:r>
              <w:rPr>
                <w:color w:val="041E42"/>
                <w:sz w:val="20"/>
              </w:rPr>
              <w:t>(where My Assessor</w:t>
            </w:r>
            <w:r>
              <w:rPr>
                <w:color w:val="041E42"/>
                <w:spacing w:val="-14"/>
                <w:sz w:val="20"/>
              </w:rPr>
              <w:t xml:space="preserve"> </w:t>
            </w:r>
            <w:r>
              <w:rPr>
                <w:color w:val="041E42"/>
                <w:sz w:val="20"/>
              </w:rPr>
              <w:t xml:space="preserve">App has not been </w:t>
            </w:r>
            <w:r>
              <w:rPr>
                <w:color w:val="041E42"/>
                <w:spacing w:val="-2"/>
                <w:sz w:val="20"/>
              </w:rPr>
              <w:t>used)</w:t>
            </w:r>
          </w:p>
          <w:p w14:paraId="5AABDDFB" w14:textId="77777777" w:rsidR="00D26246" w:rsidRDefault="00CE193E">
            <w:pPr>
              <w:pStyle w:val="TableParagraph"/>
              <w:spacing w:before="118"/>
              <w:rPr>
                <w:color w:val="041E42"/>
                <w:sz w:val="20"/>
              </w:rPr>
            </w:pPr>
            <w:r w:rsidRPr="00115E4F">
              <w:rPr>
                <w:color w:val="041E42"/>
                <w:sz w:val="20"/>
              </w:rPr>
              <w:t>My</w:t>
            </w:r>
            <w:r w:rsidRPr="00115E4F">
              <w:rPr>
                <w:color w:val="041E42"/>
                <w:spacing w:val="-14"/>
                <w:sz w:val="20"/>
              </w:rPr>
              <w:t xml:space="preserve"> </w:t>
            </w:r>
            <w:r w:rsidRPr="00115E4F">
              <w:rPr>
                <w:color w:val="041E42"/>
                <w:sz w:val="20"/>
              </w:rPr>
              <w:t>Aged</w:t>
            </w:r>
            <w:r w:rsidRPr="00115E4F">
              <w:rPr>
                <w:color w:val="041E42"/>
                <w:spacing w:val="-14"/>
                <w:sz w:val="20"/>
              </w:rPr>
              <w:t xml:space="preserve"> </w:t>
            </w:r>
            <w:r w:rsidRPr="00115E4F">
              <w:rPr>
                <w:color w:val="041E42"/>
                <w:sz w:val="20"/>
              </w:rPr>
              <w:t>Care Data Reports</w:t>
            </w:r>
          </w:p>
          <w:p w14:paraId="13DA1B84" w14:textId="722A4527" w:rsidR="00FA2B11" w:rsidRDefault="00A21F67">
            <w:pPr>
              <w:pStyle w:val="TableParagraph"/>
              <w:spacing w:before="118"/>
              <w:rPr>
                <w:sz w:val="20"/>
              </w:rPr>
            </w:pPr>
            <w:r>
              <w:rPr>
                <w:color w:val="041E42"/>
                <w:sz w:val="20"/>
              </w:rPr>
              <w:t>Departme</w:t>
            </w:r>
            <w:r w:rsidR="00965287">
              <w:rPr>
                <w:color w:val="041E42"/>
                <w:sz w:val="20"/>
              </w:rPr>
              <w:t>ntal monitoring processes</w:t>
            </w:r>
          </w:p>
        </w:tc>
      </w:tr>
      <w:tr w:rsidR="00FA2B11" w14:paraId="45F1FFC9" w14:textId="77777777">
        <w:trPr>
          <w:trHeight w:val="2901"/>
        </w:trPr>
        <w:tc>
          <w:tcPr>
            <w:tcW w:w="2362" w:type="dxa"/>
          </w:tcPr>
          <w:p w14:paraId="0ABBBFBB" w14:textId="1592C102" w:rsidR="00FA2B11" w:rsidRDefault="00CE193E">
            <w:pPr>
              <w:pStyle w:val="TableParagraph"/>
              <w:ind w:right="154"/>
              <w:rPr>
                <w:sz w:val="20"/>
              </w:rPr>
            </w:pPr>
            <w:r>
              <w:rPr>
                <w:color w:val="041E42"/>
                <w:sz w:val="20"/>
              </w:rPr>
              <w:t xml:space="preserve">C2. The </w:t>
            </w:r>
            <w:r w:rsidR="006F1ACA">
              <w:rPr>
                <w:color w:val="041E42"/>
                <w:sz w:val="20"/>
              </w:rPr>
              <w:t xml:space="preserve">older person </w:t>
            </w:r>
            <w:r>
              <w:rPr>
                <w:color w:val="041E42"/>
                <w:sz w:val="20"/>
              </w:rPr>
              <w:t>understands the steps in</w:t>
            </w:r>
            <w:r>
              <w:rPr>
                <w:color w:val="041E42"/>
                <w:spacing w:val="-10"/>
                <w:sz w:val="20"/>
              </w:rPr>
              <w:t xml:space="preserve"> </w:t>
            </w:r>
            <w:r>
              <w:rPr>
                <w:color w:val="041E42"/>
                <w:sz w:val="20"/>
              </w:rPr>
              <w:t>the</w:t>
            </w:r>
            <w:r>
              <w:rPr>
                <w:color w:val="041E42"/>
                <w:spacing w:val="-10"/>
                <w:sz w:val="20"/>
              </w:rPr>
              <w:t xml:space="preserve"> </w:t>
            </w:r>
            <w:r>
              <w:rPr>
                <w:color w:val="041E42"/>
                <w:sz w:val="20"/>
              </w:rPr>
              <w:t>assessment</w:t>
            </w:r>
            <w:r>
              <w:rPr>
                <w:color w:val="041E42"/>
                <w:spacing w:val="-10"/>
                <w:sz w:val="20"/>
              </w:rPr>
              <w:t xml:space="preserve"> </w:t>
            </w:r>
            <w:r>
              <w:rPr>
                <w:color w:val="041E42"/>
                <w:sz w:val="20"/>
              </w:rPr>
              <w:t>and referral process (to services</w:t>
            </w:r>
            <w:r>
              <w:rPr>
                <w:color w:val="041E42"/>
                <w:spacing w:val="-14"/>
                <w:sz w:val="20"/>
              </w:rPr>
              <w:t xml:space="preserve"> </w:t>
            </w:r>
            <w:r>
              <w:rPr>
                <w:color w:val="041E42"/>
                <w:sz w:val="20"/>
              </w:rPr>
              <w:t>and</w:t>
            </w:r>
            <w:r>
              <w:rPr>
                <w:color w:val="041E42"/>
                <w:spacing w:val="-14"/>
                <w:sz w:val="20"/>
              </w:rPr>
              <w:t xml:space="preserve"> </w:t>
            </w:r>
            <w:r>
              <w:rPr>
                <w:color w:val="041E42"/>
                <w:sz w:val="20"/>
              </w:rPr>
              <w:t>supports) and the likely waiting times for each step.</w:t>
            </w:r>
          </w:p>
        </w:tc>
        <w:tc>
          <w:tcPr>
            <w:tcW w:w="1757" w:type="dxa"/>
          </w:tcPr>
          <w:p w14:paraId="5FB713CA" w14:textId="497B1D8B" w:rsidR="00FA2B11" w:rsidRDefault="00CE193E">
            <w:pPr>
              <w:pStyle w:val="TableParagraph"/>
              <w:ind w:right="120"/>
              <w:rPr>
                <w:sz w:val="20"/>
              </w:rPr>
            </w:pPr>
            <w:r>
              <w:rPr>
                <w:color w:val="041E42"/>
                <w:sz w:val="20"/>
              </w:rPr>
              <w:t>C2.1</w:t>
            </w:r>
            <w:r>
              <w:rPr>
                <w:color w:val="041E42"/>
                <w:spacing w:val="-14"/>
                <w:sz w:val="20"/>
              </w:rPr>
              <w:t xml:space="preserve"> </w:t>
            </w:r>
            <w:r w:rsidR="006F1ACA" w:rsidRPr="003C4726">
              <w:rPr>
                <w:color w:val="041E42"/>
                <w:sz w:val="20"/>
              </w:rPr>
              <w:t>Older persons</w:t>
            </w:r>
            <w:r w:rsidR="00B35E3D" w:rsidRPr="003C4726">
              <w:rPr>
                <w:color w:val="041E42"/>
                <w:sz w:val="20"/>
              </w:rPr>
              <w:t xml:space="preserve"> are aware of their</w:t>
            </w:r>
            <w:r w:rsidR="00B35E3D">
              <w:rPr>
                <w:color w:val="041E42"/>
                <w:spacing w:val="-14"/>
                <w:sz w:val="20"/>
              </w:rPr>
              <w:t xml:space="preserve"> </w:t>
            </w:r>
            <w:r>
              <w:rPr>
                <w:color w:val="041E42"/>
                <w:spacing w:val="-2"/>
                <w:sz w:val="20"/>
              </w:rPr>
              <w:t>assessment pathway</w:t>
            </w:r>
          </w:p>
        </w:tc>
        <w:tc>
          <w:tcPr>
            <w:tcW w:w="3341" w:type="dxa"/>
          </w:tcPr>
          <w:p w14:paraId="0D7F28B1" w14:textId="31C9328F" w:rsidR="00FA2B11" w:rsidRDefault="00CE193E">
            <w:pPr>
              <w:pStyle w:val="TableParagraph"/>
              <w:ind w:right="8"/>
              <w:rPr>
                <w:sz w:val="20"/>
              </w:rPr>
            </w:pPr>
            <w:r>
              <w:rPr>
                <w:color w:val="041E42"/>
                <w:sz w:val="20"/>
              </w:rPr>
              <w:t>C2.1.1</w:t>
            </w:r>
            <w:r>
              <w:rPr>
                <w:color w:val="041E42"/>
                <w:spacing w:val="-11"/>
                <w:sz w:val="20"/>
              </w:rPr>
              <w:t xml:space="preserve"> </w:t>
            </w:r>
            <w:r>
              <w:rPr>
                <w:color w:val="041E42"/>
                <w:sz w:val="20"/>
              </w:rPr>
              <w:t>Number</w:t>
            </w:r>
            <w:r>
              <w:rPr>
                <w:color w:val="041E42"/>
                <w:spacing w:val="-9"/>
                <w:sz w:val="20"/>
              </w:rPr>
              <w:t xml:space="preserve"> </w:t>
            </w:r>
            <w:r>
              <w:rPr>
                <w:color w:val="041E42"/>
                <w:sz w:val="20"/>
              </w:rPr>
              <w:t>of</w:t>
            </w:r>
            <w:r>
              <w:rPr>
                <w:color w:val="041E42"/>
                <w:spacing w:val="-11"/>
                <w:sz w:val="20"/>
              </w:rPr>
              <w:t xml:space="preserve"> </w:t>
            </w:r>
            <w:r w:rsidR="006F1ACA">
              <w:rPr>
                <w:color w:val="041E42"/>
                <w:sz w:val="20"/>
              </w:rPr>
              <w:t>older person</w:t>
            </w:r>
            <w:r w:rsidR="006F1ACA">
              <w:rPr>
                <w:color w:val="041E42"/>
                <w:spacing w:val="-10"/>
                <w:sz w:val="20"/>
              </w:rPr>
              <w:t xml:space="preserve"> </w:t>
            </w:r>
            <w:r>
              <w:rPr>
                <w:color w:val="041E42"/>
                <w:sz w:val="20"/>
              </w:rPr>
              <w:t>complaints about unexpected issues in the assessment process.</w:t>
            </w:r>
          </w:p>
          <w:p w14:paraId="6248CEE3" w14:textId="0EA56295" w:rsidR="00FA2B11" w:rsidRDefault="00CE193E">
            <w:pPr>
              <w:pStyle w:val="TableParagraph"/>
              <w:spacing w:before="121"/>
              <w:ind w:right="8"/>
              <w:rPr>
                <w:sz w:val="20"/>
              </w:rPr>
            </w:pPr>
            <w:r>
              <w:rPr>
                <w:color w:val="041E42"/>
                <w:sz w:val="20"/>
              </w:rPr>
              <w:t xml:space="preserve">C 2.1.2 85% </w:t>
            </w:r>
            <w:r w:rsidR="006F1ACA">
              <w:rPr>
                <w:color w:val="041E42"/>
                <w:sz w:val="20"/>
              </w:rPr>
              <w:t>of olde</w:t>
            </w:r>
            <w:r w:rsidR="00870B0C">
              <w:rPr>
                <w:color w:val="041E42"/>
                <w:sz w:val="20"/>
              </w:rPr>
              <w:t>r</w:t>
            </w:r>
            <w:r w:rsidR="006F1ACA">
              <w:rPr>
                <w:color w:val="041E42"/>
                <w:sz w:val="20"/>
              </w:rPr>
              <w:t xml:space="preserve"> persons </w:t>
            </w:r>
            <w:r>
              <w:rPr>
                <w:color w:val="041E42"/>
                <w:sz w:val="20"/>
              </w:rPr>
              <w:t>are satisfied that</w:t>
            </w:r>
            <w:r>
              <w:rPr>
                <w:color w:val="041E42"/>
                <w:spacing w:val="-11"/>
                <w:sz w:val="20"/>
              </w:rPr>
              <w:t xml:space="preserve"> </w:t>
            </w:r>
            <w:r>
              <w:rPr>
                <w:color w:val="041E42"/>
                <w:sz w:val="20"/>
              </w:rPr>
              <w:t>the</w:t>
            </w:r>
            <w:r>
              <w:rPr>
                <w:color w:val="041E42"/>
                <w:spacing w:val="-9"/>
                <w:sz w:val="20"/>
              </w:rPr>
              <w:t xml:space="preserve"> </w:t>
            </w:r>
            <w:r>
              <w:rPr>
                <w:color w:val="041E42"/>
                <w:sz w:val="20"/>
              </w:rPr>
              <w:t>assessor</w:t>
            </w:r>
            <w:r>
              <w:rPr>
                <w:color w:val="041E42"/>
                <w:spacing w:val="-10"/>
                <w:sz w:val="20"/>
              </w:rPr>
              <w:t xml:space="preserve"> </w:t>
            </w:r>
            <w:r>
              <w:rPr>
                <w:color w:val="041E42"/>
                <w:sz w:val="20"/>
              </w:rPr>
              <w:t>clearly</w:t>
            </w:r>
            <w:r>
              <w:rPr>
                <w:color w:val="041E42"/>
                <w:spacing w:val="-10"/>
                <w:sz w:val="20"/>
              </w:rPr>
              <w:t xml:space="preserve"> </w:t>
            </w:r>
            <w:r>
              <w:rPr>
                <w:color w:val="041E42"/>
                <w:sz w:val="20"/>
              </w:rPr>
              <w:t xml:space="preserve">explained the process that would follow the </w:t>
            </w:r>
            <w:r>
              <w:rPr>
                <w:color w:val="041E42"/>
                <w:spacing w:val="-2"/>
                <w:sz w:val="20"/>
              </w:rPr>
              <w:t>assessment.</w:t>
            </w:r>
          </w:p>
          <w:p w14:paraId="1E35CA56" w14:textId="609D0EAB" w:rsidR="00FA2B11" w:rsidRDefault="00CE193E">
            <w:pPr>
              <w:pStyle w:val="TableParagraph"/>
              <w:spacing w:before="120"/>
              <w:ind w:right="8"/>
              <w:rPr>
                <w:sz w:val="20"/>
              </w:rPr>
            </w:pPr>
            <w:r>
              <w:rPr>
                <w:color w:val="041E42"/>
                <w:sz w:val="20"/>
              </w:rPr>
              <w:t>C</w:t>
            </w:r>
            <w:r>
              <w:rPr>
                <w:color w:val="041E42"/>
                <w:spacing w:val="-9"/>
                <w:sz w:val="20"/>
              </w:rPr>
              <w:t xml:space="preserve"> </w:t>
            </w:r>
            <w:r>
              <w:rPr>
                <w:color w:val="041E42"/>
                <w:sz w:val="20"/>
              </w:rPr>
              <w:t>2.1.3</w:t>
            </w:r>
            <w:r>
              <w:rPr>
                <w:color w:val="041E42"/>
                <w:spacing w:val="-9"/>
                <w:sz w:val="20"/>
              </w:rPr>
              <w:t xml:space="preserve"> </w:t>
            </w:r>
            <w:r>
              <w:rPr>
                <w:color w:val="041E42"/>
                <w:sz w:val="20"/>
              </w:rPr>
              <w:t>85%</w:t>
            </w:r>
            <w:r>
              <w:rPr>
                <w:color w:val="041E42"/>
                <w:spacing w:val="-8"/>
                <w:sz w:val="20"/>
              </w:rPr>
              <w:t xml:space="preserve"> </w:t>
            </w:r>
            <w:r w:rsidR="006F1ACA">
              <w:rPr>
                <w:color w:val="041E42"/>
                <w:sz w:val="20"/>
              </w:rPr>
              <w:t>of older persons</w:t>
            </w:r>
            <w:r w:rsidR="006F1ACA">
              <w:rPr>
                <w:color w:val="041E42"/>
                <w:spacing w:val="-8"/>
                <w:sz w:val="20"/>
              </w:rPr>
              <w:t xml:space="preserve"> </w:t>
            </w:r>
            <w:r>
              <w:rPr>
                <w:color w:val="041E42"/>
                <w:sz w:val="20"/>
              </w:rPr>
              <w:t>know</w:t>
            </w:r>
            <w:r>
              <w:rPr>
                <w:color w:val="041E42"/>
                <w:spacing w:val="-7"/>
                <w:sz w:val="20"/>
              </w:rPr>
              <w:t xml:space="preserve"> </w:t>
            </w:r>
            <w:r>
              <w:rPr>
                <w:color w:val="041E42"/>
                <w:sz w:val="20"/>
              </w:rPr>
              <w:t>their assessment time and date.</w:t>
            </w:r>
          </w:p>
        </w:tc>
        <w:tc>
          <w:tcPr>
            <w:tcW w:w="1560" w:type="dxa"/>
          </w:tcPr>
          <w:p w14:paraId="109FFFFD" w14:textId="77777777" w:rsidR="00FA2B11" w:rsidRDefault="00CE193E">
            <w:pPr>
              <w:pStyle w:val="TableParagraph"/>
              <w:ind w:right="247"/>
              <w:rPr>
                <w:sz w:val="20"/>
              </w:rPr>
            </w:pPr>
            <w:r>
              <w:rPr>
                <w:color w:val="041E42"/>
                <w:spacing w:val="-2"/>
                <w:sz w:val="20"/>
              </w:rPr>
              <w:t>Assessment organisation internal procedures</w:t>
            </w:r>
          </w:p>
          <w:p w14:paraId="652C4FF8" w14:textId="0448AB8A" w:rsidR="00FA2B11" w:rsidRDefault="00CE193E">
            <w:pPr>
              <w:pStyle w:val="TableParagraph"/>
              <w:spacing w:before="122"/>
              <w:rPr>
                <w:sz w:val="20"/>
              </w:rPr>
            </w:pPr>
            <w:r w:rsidRPr="00115E4F">
              <w:rPr>
                <w:color w:val="041E42"/>
                <w:sz w:val="20"/>
              </w:rPr>
              <w:t>My</w:t>
            </w:r>
            <w:r w:rsidRPr="00115E4F">
              <w:rPr>
                <w:color w:val="041E42"/>
                <w:spacing w:val="-14"/>
                <w:sz w:val="20"/>
              </w:rPr>
              <w:t xml:space="preserve"> </w:t>
            </w:r>
            <w:r w:rsidRPr="00115E4F">
              <w:rPr>
                <w:color w:val="041E42"/>
                <w:sz w:val="20"/>
              </w:rPr>
              <w:t>Aged</w:t>
            </w:r>
            <w:r w:rsidRPr="00115E4F">
              <w:rPr>
                <w:color w:val="041E42"/>
                <w:spacing w:val="-14"/>
                <w:sz w:val="20"/>
              </w:rPr>
              <w:t xml:space="preserve"> </w:t>
            </w:r>
            <w:r w:rsidRPr="00115E4F">
              <w:rPr>
                <w:color w:val="041E42"/>
                <w:sz w:val="20"/>
              </w:rPr>
              <w:t xml:space="preserve">Care </w:t>
            </w:r>
            <w:r w:rsidR="00EF2B3B">
              <w:rPr>
                <w:color w:val="041E42"/>
                <w:sz w:val="20"/>
              </w:rPr>
              <w:t>complaints process</w:t>
            </w:r>
          </w:p>
          <w:p w14:paraId="7004CCBC" w14:textId="72E97272" w:rsidR="00FA2B11" w:rsidRDefault="00CE193E">
            <w:pPr>
              <w:pStyle w:val="TableParagraph"/>
              <w:spacing w:before="118"/>
              <w:ind w:right="247"/>
              <w:rPr>
                <w:sz w:val="20"/>
              </w:rPr>
            </w:pPr>
            <w:r>
              <w:rPr>
                <w:color w:val="041E42"/>
                <w:sz w:val="20"/>
              </w:rPr>
              <w:t>Client</w:t>
            </w:r>
            <w:r>
              <w:rPr>
                <w:color w:val="041E42"/>
                <w:spacing w:val="-14"/>
                <w:sz w:val="20"/>
              </w:rPr>
              <w:t xml:space="preserve"> </w:t>
            </w:r>
            <w:r>
              <w:rPr>
                <w:color w:val="041E42"/>
                <w:sz w:val="20"/>
              </w:rPr>
              <w:t xml:space="preserve">Survey </w:t>
            </w:r>
            <w:r>
              <w:rPr>
                <w:color w:val="041E42"/>
                <w:spacing w:val="-6"/>
                <w:sz w:val="20"/>
              </w:rPr>
              <w:t>Q</w:t>
            </w:r>
            <w:r w:rsidR="00C76BCF">
              <w:rPr>
                <w:color w:val="041E42"/>
                <w:spacing w:val="-6"/>
                <w:sz w:val="20"/>
              </w:rPr>
              <w:t>10</w:t>
            </w:r>
          </w:p>
          <w:p w14:paraId="032F3ADE" w14:textId="77777777" w:rsidR="00FA2B11" w:rsidRDefault="00CE193E">
            <w:pPr>
              <w:pStyle w:val="TableParagraph"/>
              <w:spacing w:before="121"/>
              <w:ind w:right="247"/>
              <w:rPr>
                <w:sz w:val="20"/>
              </w:rPr>
            </w:pPr>
            <w:r>
              <w:rPr>
                <w:color w:val="041E42"/>
                <w:sz w:val="20"/>
              </w:rPr>
              <w:t>Client</w:t>
            </w:r>
            <w:r>
              <w:rPr>
                <w:color w:val="041E42"/>
                <w:spacing w:val="-14"/>
                <w:sz w:val="20"/>
              </w:rPr>
              <w:t xml:space="preserve"> </w:t>
            </w:r>
            <w:r>
              <w:rPr>
                <w:color w:val="041E42"/>
                <w:sz w:val="20"/>
              </w:rPr>
              <w:t xml:space="preserve">Survey </w:t>
            </w:r>
            <w:r>
              <w:rPr>
                <w:color w:val="041E42"/>
                <w:spacing w:val="-6"/>
                <w:sz w:val="20"/>
              </w:rPr>
              <w:t>Q1</w:t>
            </w:r>
          </w:p>
        </w:tc>
      </w:tr>
    </w:tbl>
    <w:p w14:paraId="37959237" w14:textId="77777777" w:rsidR="00FA2B11" w:rsidRDefault="00FA2B11">
      <w:pPr>
        <w:rPr>
          <w:sz w:val="20"/>
        </w:rPr>
      </w:pPr>
    </w:p>
    <w:p w14:paraId="0DAEFF7F" w14:textId="77777777" w:rsidR="006234A5" w:rsidRDefault="006234A5">
      <w:pPr>
        <w:rPr>
          <w:sz w:val="20"/>
        </w:rPr>
      </w:pPr>
    </w:p>
    <w:p w14:paraId="7D6BF9C7" w14:textId="77777777" w:rsidR="006234A5" w:rsidRDefault="006234A5">
      <w:pPr>
        <w:rPr>
          <w:sz w:val="20"/>
        </w:rPr>
      </w:pPr>
    </w:p>
    <w:p w14:paraId="1184E211" w14:textId="77777777" w:rsidR="006234A5" w:rsidRDefault="006234A5">
      <w:pPr>
        <w:rPr>
          <w:sz w:val="20"/>
        </w:rPr>
      </w:pPr>
    </w:p>
    <w:p w14:paraId="4F7E89FA" w14:textId="77777777" w:rsidR="006234A5" w:rsidRDefault="006234A5">
      <w:pPr>
        <w:rPr>
          <w:sz w:val="20"/>
        </w:rPr>
      </w:pPr>
    </w:p>
    <w:p w14:paraId="4684A025" w14:textId="77777777" w:rsidR="006234A5" w:rsidRDefault="006234A5">
      <w:pPr>
        <w:rPr>
          <w:sz w:val="20"/>
        </w:rPr>
      </w:pPr>
    </w:p>
    <w:p w14:paraId="2DAC70EC" w14:textId="67AB91B0" w:rsidR="006234A5" w:rsidRDefault="002975B5">
      <w:pPr>
        <w:rPr>
          <w:sz w:val="20"/>
        </w:rPr>
      </w:pPr>
      <w:r>
        <w:rPr>
          <w:sz w:val="20"/>
        </w:rPr>
        <w:br w:type="column"/>
      </w:r>
    </w:p>
    <w:p w14:paraId="75FB9781" w14:textId="21F09694" w:rsidR="00001B99" w:rsidRDefault="00001B99" w:rsidP="00001B99">
      <w:pPr>
        <w:spacing w:before="1"/>
        <w:ind w:left="640"/>
        <w:rPr>
          <w:b/>
          <w:sz w:val="18"/>
        </w:rPr>
      </w:pPr>
      <w:r>
        <w:rPr>
          <w:b/>
          <w:color w:val="1F487C"/>
          <w:sz w:val="18"/>
        </w:rPr>
        <w:t>Table</w:t>
      </w:r>
      <w:r>
        <w:rPr>
          <w:b/>
          <w:color w:val="1F487C"/>
          <w:spacing w:val="-5"/>
          <w:sz w:val="18"/>
        </w:rPr>
        <w:t xml:space="preserve"> 5</w:t>
      </w:r>
      <w:r>
        <w:rPr>
          <w:b/>
          <w:color w:val="1F487C"/>
          <w:sz w:val="18"/>
        </w:rPr>
        <w:t>:</w:t>
      </w:r>
      <w:r>
        <w:rPr>
          <w:b/>
          <w:color w:val="1F487C"/>
          <w:spacing w:val="-3"/>
          <w:sz w:val="18"/>
        </w:rPr>
        <w:t xml:space="preserve"> </w:t>
      </w:r>
      <w:r>
        <w:rPr>
          <w:b/>
          <w:color w:val="1F487C"/>
          <w:sz w:val="18"/>
        </w:rPr>
        <w:t>Measure</w:t>
      </w:r>
      <w:r>
        <w:rPr>
          <w:b/>
          <w:color w:val="1F487C"/>
          <w:spacing w:val="-1"/>
          <w:sz w:val="18"/>
        </w:rPr>
        <w:t xml:space="preserve"> </w:t>
      </w:r>
      <w:r>
        <w:rPr>
          <w:b/>
          <w:color w:val="1F487C"/>
          <w:sz w:val="18"/>
        </w:rPr>
        <w:t>and</w:t>
      </w:r>
      <w:r>
        <w:rPr>
          <w:b/>
          <w:color w:val="1F487C"/>
          <w:spacing w:val="-5"/>
          <w:sz w:val="18"/>
        </w:rPr>
        <w:t xml:space="preserve"> </w:t>
      </w:r>
      <w:r>
        <w:rPr>
          <w:b/>
          <w:color w:val="1F487C"/>
          <w:sz w:val="18"/>
        </w:rPr>
        <w:t>performance</w:t>
      </w:r>
      <w:r>
        <w:rPr>
          <w:b/>
          <w:color w:val="1F487C"/>
          <w:spacing w:val="-1"/>
          <w:sz w:val="18"/>
        </w:rPr>
        <w:t xml:space="preserve"> </w:t>
      </w:r>
      <w:r>
        <w:rPr>
          <w:b/>
          <w:color w:val="1F487C"/>
          <w:sz w:val="18"/>
        </w:rPr>
        <w:t>target</w:t>
      </w:r>
      <w:r>
        <w:rPr>
          <w:b/>
          <w:color w:val="1F487C"/>
          <w:spacing w:val="-2"/>
          <w:sz w:val="18"/>
        </w:rPr>
        <w:t xml:space="preserve"> </w:t>
      </w:r>
      <w:r>
        <w:rPr>
          <w:b/>
          <w:color w:val="1F487C"/>
          <w:sz w:val="18"/>
        </w:rPr>
        <w:t>for</w:t>
      </w:r>
      <w:r>
        <w:rPr>
          <w:b/>
          <w:color w:val="1F487C"/>
          <w:spacing w:val="-3"/>
          <w:sz w:val="18"/>
        </w:rPr>
        <w:t xml:space="preserve"> </w:t>
      </w:r>
      <w:r>
        <w:rPr>
          <w:b/>
          <w:color w:val="1F487C"/>
          <w:sz w:val="18"/>
        </w:rPr>
        <w:t>a</w:t>
      </w:r>
      <w:r>
        <w:rPr>
          <w:b/>
          <w:color w:val="1F487C"/>
          <w:spacing w:val="-2"/>
          <w:sz w:val="18"/>
        </w:rPr>
        <w:t xml:space="preserve"> </w:t>
      </w:r>
      <w:r>
        <w:rPr>
          <w:b/>
          <w:color w:val="1F487C"/>
          <w:sz w:val="18"/>
        </w:rPr>
        <w:t>SAFE</w:t>
      </w:r>
      <w:r>
        <w:rPr>
          <w:b/>
          <w:color w:val="1F487C"/>
          <w:spacing w:val="-2"/>
          <w:sz w:val="18"/>
        </w:rPr>
        <w:t xml:space="preserve"> assessment</w:t>
      </w:r>
    </w:p>
    <w:p w14:paraId="71A545E1" w14:textId="77777777" w:rsidR="00001B99" w:rsidRDefault="00001B99">
      <w:pPr>
        <w:rPr>
          <w:sz w:val="20"/>
        </w:rPr>
      </w:pPr>
    </w:p>
    <w:tbl>
      <w:tblPr>
        <w:tblW w:w="0" w:type="auto"/>
        <w:tblInd w:w="650" w:type="dxa"/>
        <w:tblBorders>
          <w:top w:val="single" w:sz="4" w:space="0" w:color="4F81BC"/>
          <w:left w:val="single" w:sz="4" w:space="0" w:color="4F81BC"/>
          <w:bottom w:val="single" w:sz="4" w:space="0" w:color="4F81BC"/>
          <w:right w:val="single" w:sz="4" w:space="0" w:color="4F81BC"/>
          <w:insideH w:val="single" w:sz="4" w:space="0" w:color="4F81BC"/>
          <w:insideV w:val="single" w:sz="4" w:space="0" w:color="4F81BC"/>
        </w:tblBorders>
        <w:tblLayout w:type="fixed"/>
        <w:tblCellMar>
          <w:left w:w="0" w:type="dxa"/>
          <w:right w:w="0" w:type="dxa"/>
        </w:tblCellMar>
        <w:tblLook w:val="01E0" w:firstRow="1" w:lastRow="1" w:firstColumn="1" w:lastColumn="1" w:noHBand="0" w:noVBand="0"/>
      </w:tblPr>
      <w:tblGrid>
        <w:gridCol w:w="2890"/>
        <w:gridCol w:w="2148"/>
        <w:gridCol w:w="2422"/>
        <w:gridCol w:w="1560"/>
      </w:tblGrid>
      <w:tr w:rsidR="00001B99" w14:paraId="2A05F3EA" w14:textId="77777777" w:rsidTr="006234A5">
        <w:trPr>
          <w:trHeight w:val="1127"/>
        </w:trPr>
        <w:tc>
          <w:tcPr>
            <w:tcW w:w="2890" w:type="dxa"/>
            <w:tcBorders>
              <w:top w:val="single" w:sz="4" w:space="0" w:color="auto"/>
            </w:tcBorders>
            <w:shd w:val="clear" w:color="auto" w:fill="4F81BC"/>
          </w:tcPr>
          <w:p w14:paraId="6BB41589" w14:textId="1BA128EE" w:rsidR="00001B99" w:rsidRDefault="00001B99" w:rsidP="008D7183">
            <w:pPr>
              <w:pStyle w:val="TableParagraph"/>
              <w:spacing w:before="129"/>
              <w:rPr>
                <w:b/>
              </w:rPr>
            </w:pPr>
            <w:r>
              <w:rPr>
                <w:b/>
                <w:color w:val="FFFFFF"/>
                <w:spacing w:val="-2"/>
              </w:rPr>
              <w:t>Objectives</w:t>
            </w:r>
          </w:p>
        </w:tc>
        <w:tc>
          <w:tcPr>
            <w:tcW w:w="2148" w:type="dxa"/>
            <w:tcBorders>
              <w:top w:val="single" w:sz="4" w:space="0" w:color="auto"/>
            </w:tcBorders>
            <w:shd w:val="clear" w:color="auto" w:fill="4F81BC"/>
          </w:tcPr>
          <w:p w14:paraId="76AB28E5" w14:textId="77777777" w:rsidR="00001B99" w:rsidRDefault="00001B99" w:rsidP="008D7183">
            <w:pPr>
              <w:pStyle w:val="TableParagraph"/>
              <w:spacing w:before="129"/>
              <w:rPr>
                <w:b/>
              </w:rPr>
            </w:pPr>
            <w:r>
              <w:rPr>
                <w:b/>
                <w:color w:val="FFFFFF"/>
                <w:spacing w:val="-2"/>
              </w:rPr>
              <w:t>Measures</w:t>
            </w:r>
          </w:p>
        </w:tc>
        <w:tc>
          <w:tcPr>
            <w:tcW w:w="2422" w:type="dxa"/>
            <w:tcBorders>
              <w:top w:val="single" w:sz="4" w:space="0" w:color="auto"/>
              <w:right w:val="nil"/>
            </w:tcBorders>
            <w:shd w:val="clear" w:color="auto" w:fill="4F81BC"/>
          </w:tcPr>
          <w:p w14:paraId="1F4CCA69" w14:textId="77777777" w:rsidR="00001B99" w:rsidRDefault="00001B99" w:rsidP="008D7183">
            <w:pPr>
              <w:pStyle w:val="TableParagraph"/>
              <w:spacing w:before="129"/>
              <w:rPr>
                <w:b/>
              </w:rPr>
            </w:pPr>
            <w:r>
              <w:rPr>
                <w:b/>
                <w:color w:val="FFFFFF"/>
              </w:rPr>
              <w:t>Performance</w:t>
            </w:r>
            <w:r>
              <w:rPr>
                <w:b/>
                <w:color w:val="FFFFFF"/>
                <w:spacing w:val="-10"/>
              </w:rPr>
              <w:t xml:space="preserve"> </w:t>
            </w:r>
            <w:r>
              <w:rPr>
                <w:b/>
                <w:color w:val="FFFFFF"/>
                <w:spacing w:val="-2"/>
              </w:rPr>
              <w:t>targets</w:t>
            </w:r>
          </w:p>
        </w:tc>
        <w:tc>
          <w:tcPr>
            <w:tcW w:w="1560" w:type="dxa"/>
            <w:tcBorders>
              <w:top w:val="single" w:sz="4" w:space="0" w:color="auto"/>
              <w:left w:val="nil"/>
            </w:tcBorders>
            <w:shd w:val="clear" w:color="auto" w:fill="4F81BC"/>
          </w:tcPr>
          <w:p w14:paraId="5FFDE34D" w14:textId="77777777" w:rsidR="00001B99" w:rsidRDefault="00001B99" w:rsidP="008D7183">
            <w:pPr>
              <w:pStyle w:val="TableParagraph"/>
              <w:spacing w:before="129" w:line="276" w:lineRule="auto"/>
              <w:ind w:left="112"/>
              <w:rPr>
                <w:b/>
              </w:rPr>
            </w:pPr>
            <w:r>
              <w:rPr>
                <w:b/>
                <w:color w:val="FFFFFF"/>
                <w:spacing w:val="-2"/>
              </w:rPr>
              <w:t>Quality Management tool/s</w:t>
            </w:r>
          </w:p>
        </w:tc>
      </w:tr>
      <w:tr w:rsidR="00001B99" w14:paraId="0665DA4E" w14:textId="77777777" w:rsidTr="008D7183">
        <w:trPr>
          <w:trHeight w:val="1466"/>
        </w:trPr>
        <w:tc>
          <w:tcPr>
            <w:tcW w:w="2890" w:type="dxa"/>
          </w:tcPr>
          <w:p w14:paraId="416B23E9" w14:textId="1B3481A8" w:rsidR="00001B99" w:rsidRDefault="00001B99" w:rsidP="008D7183">
            <w:pPr>
              <w:pStyle w:val="TableParagraph"/>
              <w:spacing w:before="114"/>
              <w:ind w:right="116"/>
              <w:rPr>
                <w:sz w:val="20"/>
              </w:rPr>
            </w:pPr>
            <w:r>
              <w:rPr>
                <w:color w:val="041E42"/>
                <w:sz w:val="20"/>
              </w:rPr>
              <w:t xml:space="preserve">S1. The </w:t>
            </w:r>
            <w:r w:rsidR="00DA52DC">
              <w:rPr>
                <w:color w:val="041E42"/>
                <w:sz w:val="20"/>
              </w:rPr>
              <w:t>older person is provided with a physically, emotionally and culturally safe assessment.</w:t>
            </w:r>
          </w:p>
        </w:tc>
        <w:tc>
          <w:tcPr>
            <w:tcW w:w="2148" w:type="dxa"/>
          </w:tcPr>
          <w:p w14:paraId="464D7B8F" w14:textId="46107259" w:rsidR="00001B99" w:rsidRDefault="001905C5" w:rsidP="008D7183">
            <w:pPr>
              <w:pStyle w:val="TableParagraph"/>
              <w:spacing w:before="114"/>
              <w:ind w:right="219"/>
              <w:rPr>
                <w:sz w:val="20"/>
              </w:rPr>
            </w:pPr>
            <w:r>
              <w:rPr>
                <w:color w:val="041E42"/>
                <w:sz w:val="20"/>
              </w:rPr>
              <w:t>S1</w:t>
            </w:r>
            <w:r w:rsidR="00001B99">
              <w:rPr>
                <w:color w:val="041E42"/>
                <w:sz w:val="20"/>
              </w:rPr>
              <w:t xml:space="preserve">.1 </w:t>
            </w:r>
            <w:r w:rsidR="0000781B">
              <w:rPr>
                <w:color w:val="041E42"/>
                <w:sz w:val="20"/>
              </w:rPr>
              <w:t>The older person</w:t>
            </w:r>
            <w:r w:rsidR="00FA544E">
              <w:rPr>
                <w:color w:val="041E42"/>
                <w:sz w:val="20"/>
              </w:rPr>
              <w:t xml:space="preserve"> </w:t>
            </w:r>
            <w:r w:rsidR="00667C94">
              <w:rPr>
                <w:color w:val="041E42"/>
                <w:sz w:val="20"/>
              </w:rPr>
              <w:t xml:space="preserve">felt </w:t>
            </w:r>
            <w:r w:rsidR="009527C6">
              <w:rPr>
                <w:color w:val="041E42"/>
                <w:sz w:val="20"/>
              </w:rPr>
              <w:t>that their unique experiences were respected by the assessor</w:t>
            </w:r>
            <w:r w:rsidR="006D72D8">
              <w:rPr>
                <w:color w:val="041E42"/>
                <w:sz w:val="20"/>
              </w:rPr>
              <w:t xml:space="preserve"> were factored into their assessment experience.</w:t>
            </w:r>
          </w:p>
        </w:tc>
        <w:tc>
          <w:tcPr>
            <w:tcW w:w="2422" w:type="dxa"/>
          </w:tcPr>
          <w:p w14:paraId="2589F597" w14:textId="7D780D17" w:rsidR="00001B99" w:rsidRDefault="006D72D8" w:rsidP="008D7183">
            <w:pPr>
              <w:pStyle w:val="TableParagraph"/>
              <w:spacing w:before="114"/>
              <w:ind w:right="146"/>
              <w:rPr>
                <w:sz w:val="20"/>
              </w:rPr>
            </w:pPr>
            <w:r>
              <w:rPr>
                <w:color w:val="041E42"/>
                <w:sz w:val="20"/>
              </w:rPr>
              <w:t>S1</w:t>
            </w:r>
            <w:r w:rsidR="00001B99">
              <w:rPr>
                <w:color w:val="041E42"/>
                <w:sz w:val="20"/>
              </w:rPr>
              <w:t xml:space="preserve">.1.1 </w:t>
            </w:r>
            <w:r w:rsidR="00ED454C">
              <w:rPr>
                <w:color w:val="041E42"/>
                <w:sz w:val="20"/>
              </w:rPr>
              <w:t>100%</w:t>
            </w:r>
            <w:r w:rsidR="00522F1D">
              <w:rPr>
                <w:color w:val="041E42"/>
                <w:sz w:val="20"/>
              </w:rPr>
              <w:t xml:space="preserve"> </w:t>
            </w:r>
            <w:r w:rsidR="00DF18C0">
              <w:rPr>
                <w:color w:val="041E42"/>
                <w:sz w:val="20"/>
              </w:rPr>
              <w:t xml:space="preserve">of older persons </w:t>
            </w:r>
            <w:r w:rsidR="0004144A">
              <w:rPr>
                <w:color w:val="041E42"/>
                <w:sz w:val="20"/>
              </w:rPr>
              <w:t>felt that their assessment was delivered in a safe environment</w:t>
            </w:r>
            <w:r w:rsidR="006234A5">
              <w:rPr>
                <w:color w:val="041E42"/>
                <w:sz w:val="20"/>
              </w:rPr>
              <w:t xml:space="preserve">. </w:t>
            </w:r>
          </w:p>
        </w:tc>
        <w:tc>
          <w:tcPr>
            <w:tcW w:w="1560" w:type="dxa"/>
          </w:tcPr>
          <w:p w14:paraId="44FEADBE" w14:textId="77777777" w:rsidR="00001B99" w:rsidRDefault="006234A5" w:rsidP="008D7183">
            <w:pPr>
              <w:pStyle w:val="TableParagraph"/>
              <w:spacing w:before="121"/>
              <w:rPr>
                <w:color w:val="041E42"/>
                <w:sz w:val="20"/>
              </w:rPr>
            </w:pPr>
            <w:r>
              <w:rPr>
                <w:color w:val="041E42"/>
                <w:sz w:val="20"/>
              </w:rPr>
              <w:t>Client Survey</w:t>
            </w:r>
          </w:p>
          <w:p w14:paraId="58A9D539" w14:textId="446607A4" w:rsidR="006234A5" w:rsidRDefault="006234A5" w:rsidP="008D7183">
            <w:pPr>
              <w:pStyle w:val="TableParagraph"/>
              <w:spacing w:before="121"/>
              <w:rPr>
                <w:sz w:val="20"/>
              </w:rPr>
            </w:pPr>
            <w:r>
              <w:rPr>
                <w:color w:val="041E42"/>
                <w:sz w:val="20"/>
              </w:rPr>
              <w:t>Q</w:t>
            </w:r>
            <w:r w:rsidR="0046322C">
              <w:rPr>
                <w:color w:val="041E42"/>
                <w:sz w:val="20"/>
              </w:rPr>
              <w:t>4</w:t>
            </w:r>
          </w:p>
        </w:tc>
      </w:tr>
    </w:tbl>
    <w:p w14:paraId="6A7BD53F" w14:textId="77777777" w:rsidR="00001B99" w:rsidRDefault="00001B99">
      <w:pPr>
        <w:rPr>
          <w:sz w:val="20"/>
        </w:rPr>
      </w:pPr>
    </w:p>
    <w:p w14:paraId="1B3CC96F" w14:textId="77777777" w:rsidR="00001B99" w:rsidRDefault="00001B99">
      <w:pPr>
        <w:rPr>
          <w:sz w:val="20"/>
        </w:rPr>
      </w:pPr>
    </w:p>
    <w:p w14:paraId="6FEE9125" w14:textId="77777777" w:rsidR="00001B99" w:rsidRDefault="00001B99">
      <w:pPr>
        <w:rPr>
          <w:sz w:val="20"/>
        </w:rPr>
        <w:sectPr w:rsidR="00001B99">
          <w:type w:val="continuous"/>
          <w:pgSz w:w="11920" w:h="16850"/>
          <w:pgMar w:top="1420" w:right="800" w:bottom="1120" w:left="800" w:header="0" w:footer="904" w:gutter="0"/>
          <w:cols w:space="720"/>
        </w:sectPr>
      </w:pPr>
    </w:p>
    <w:p w14:paraId="2E432217" w14:textId="77777777" w:rsidR="00FA2B11" w:rsidRDefault="00CE193E">
      <w:pPr>
        <w:pStyle w:val="Heading1"/>
        <w:numPr>
          <w:ilvl w:val="0"/>
          <w:numId w:val="7"/>
        </w:numPr>
        <w:tabs>
          <w:tab w:val="left" w:pos="1206"/>
        </w:tabs>
        <w:spacing w:line="276" w:lineRule="auto"/>
        <w:ind w:right="2620"/>
      </w:pPr>
      <w:bookmarkStart w:id="21" w:name="5_Appropriate_Handling_of_Personal_Infor"/>
      <w:bookmarkStart w:id="22" w:name="_Toc182917887"/>
      <w:bookmarkEnd w:id="21"/>
      <w:r>
        <w:rPr>
          <w:color w:val="434867"/>
        </w:rPr>
        <w:lastRenderedPageBreak/>
        <w:t>Appropriate</w:t>
      </w:r>
      <w:r>
        <w:rPr>
          <w:color w:val="434867"/>
          <w:spacing w:val="-10"/>
        </w:rPr>
        <w:t xml:space="preserve"> </w:t>
      </w:r>
      <w:r>
        <w:rPr>
          <w:color w:val="434867"/>
        </w:rPr>
        <w:t>Handling</w:t>
      </w:r>
      <w:r>
        <w:rPr>
          <w:color w:val="434867"/>
          <w:spacing w:val="-10"/>
        </w:rPr>
        <w:t xml:space="preserve"> </w:t>
      </w:r>
      <w:r>
        <w:rPr>
          <w:color w:val="434867"/>
        </w:rPr>
        <w:t>of</w:t>
      </w:r>
      <w:r>
        <w:rPr>
          <w:color w:val="434867"/>
          <w:spacing w:val="-10"/>
        </w:rPr>
        <w:t xml:space="preserve"> </w:t>
      </w:r>
      <w:r>
        <w:rPr>
          <w:color w:val="434867"/>
        </w:rPr>
        <w:t xml:space="preserve">Personal </w:t>
      </w:r>
      <w:r>
        <w:rPr>
          <w:color w:val="434867"/>
          <w:spacing w:val="-2"/>
        </w:rPr>
        <w:t>Information</w:t>
      </w:r>
      <w:bookmarkEnd w:id="22"/>
    </w:p>
    <w:p w14:paraId="607FAAB0" w14:textId="77777777" w:rsidR="00FA2B11" w:rsidRDefault="00CE193E">
      <w:pPr>
        <w:pStyle w:val="BodyText"/>
        <w:spacing w:line="276" w:lineRule="auto"/>
        <w:ind w:right="700"/>
      </w:pPr>
      <w:r>
        <w:rPr>
          <w:color w:val="434867"/>
        </w:rPr>
        <w:t>As articulated in</w:t>
      </w:r>
      <w:r>
        <w:rPr>
          <w:color w:val="434867"/>
          <w:spacing w:val="-1"/>
        </w:rPr>
        <w:t xml:space="preserve"> </w:t>
      </w:r>
      <w:r>
        <w:rPr>
          <w:color w:val="434867"/>
        </w:rPr>
        <w:t>the</w:t>
      </w:r>
      <w:r>
        <w:rPr>
          <w:color w:val="434867"/>
          <w:spacing w:val="-1"/>
        </w:rPr>
        <w:t xml:space="preserve"> </w:t>
      </w:r>
      <w:r>
        <w:rPr>
          <w:color w:val="434867"/>
        </w:rPr>
        <w:t>Manual (Privacy</w:t>
      </w:r>
      <w:r>
        <w:rPr>
          <w:color w:val="434867"/>
          <w:spacing w:val="-1"/>
        </w:rPr>
        <w:t xml:space="preserve"> </w:t>
      </w:r>
      <w:r>
        <w:rPr>
          <w:color w:val="434867"/>
        </w:rPr>
        <w:t>and Consent section) assessors</w:t>
      </w:r>
      <w:r>
        <w:rPr>
          <w:color w:val="434867"/>
          <w:spacing w:val="-1"/>
        </w:rPr>
        <w:t xml:space="preserve"> </w:t>
      </w:r>
      <w:r>
        <w:rPr>
          <w:color w:val="434867"/>
        </w:rPr>
        <w:t>must always</w:t>
      </w:r>
      <w:r>
        <w:rPr>
          <w:color w:val="434867"/>
          <w:spacing w:val="-1"/>
        </w:rPr>
        <w:t xml:space="preserve"> </w:t>
      </w:r>
      <w:r>
        <w:rPr>
          <w:color w:val="434867"/>
        </w:rPr>
        <w:t>remain mindful of their obligations for handling personal information. From a quality management perspective, it is essential that personal information is handled as per requirements, and quality</w:t>
      </w:r>
      <w:r>
        <w:rPr>
          <w:color w:val="434867"/>
          <w:spacing w:val="-1"/>
        </w:rPr>
        <w:t xml:space="preserve"> </w:t>
      </w:r>
      <w:r>
        <w:rPr>
          <w:color w:val="434867"/>
        </w:rPr>
        <w:t>checks</w:t>
      </w:r>
      <w:r>
        <w:rPr>
          <w:color w:val="434867"/>
          <w:spacing w:val="-4"/>
        </w:rPr>
        <w:t xml:space="preserve"> </w:t>
      </w:r>
      <w:r>
        <w:rPr>
          <w:color w:val="434867"/>
        </w:rPr>
        <w:t>(before</w:t>
      </w:r>
      <w:r>
        <w:rPr>
          <w:color w:val="434867"/>
          <w:spacing w:val="-4"/>
        </w:rPr>
        <w:t xml:space="preserve"> </w:t>
      </w:r>
      <w:r>
        <w:rPr>
          <w:color w:val="434867"/>
        </w:rPr>
        <w:t>the</w:t>
      </w:r>
      <w:r>
        <w:rPr>
          <w:color w:val="434867"/>
          <w:spacing w:val="-2"/>
        </w:rPr>
        <w:t xml:space="preserve"> </w:t>
      </w:r>
      <w:r>
        <w:rPr>
          <w:color w:val="434867"/>
        </w:rPr>
        <w:t>fact)</w:t>
      </w:r>
      <w:r>
        <w:rPr>
          <w:color w:val="434867"/>
          <w:spacing w:val="-3"/>
        </w:rPr>
        <w:t xml:space="preserve"> </w:t>
      </w:r>
      <w:r>
        <w:rPr>
          <w:color w:val="434867"/>
        </w:rPr>
        <w:t>and</w:t>
      </w:r>
      <w:r>
        <w:rPr>
          <w:color w:val="434867"/>
          <w:spacing w:val="-2"/>
        </w:rPr>
        <w:t xml:space="preserve"> </w:t>
      </w:r>
      <w:r>
        <w:rPr>
          <w:color w:val="434867"/>
        </w:rPr>
        <w:t>audits</w:t>
      </w:r>
      <w:r>
        <w:rPr>
          <w:color w:val="434867"/>
          <w:spacing w:val="-4"/>
        </w:rPr>
        <w:t xml:space="preserve"> </w:t>
      </w:r>
      <w:r>
        <w:rPr>
          <w:color w:val="434867"/>
        </w:rPr>
        <w:t>(after</w:t>
      </w:r>
      <w:r>
        <w:rPr>
          <w:color w:val="434867"/>
          <w:spacing w:val="-3"/>
        </w:rPr>
        <w:t xml:space="preserve"> </w:t>
      </w:r>
      <w:r>
        <w:rPr>
          <w:color w:val="434867"/>
        </w:rPr>
        <w:t>the</w:t>
      </w:r>
      <w:r>
        <w:rPr>
          <w:color w:val="434867"/>
          <w:spacing w:val="-2"/>
        </w:rPr>
        <w:t xml:space="preserve"> </w:t>
      </w:r>
      <w:r>
        <w:rPr>
          <w:color w:val="434867"/>
        </w:rPr>
        <w:t>fact)</w:t>
      </w:r>
      <w:r>
        <w:rPr>
          <w:color w:val="434867"/>
          <w:spacing w:val="-3"/>
        </w:rPr>
        <w:t xml:space="preserve"> </w:t>
      </w:r>
      <w:r>
        <w:rPr>
          <w:color w:val="434867"/>
        </w:rPr>
        <w:t>also</w:t>
      </w:r>
      <w:r>
        <w:rPr>
          <w:color w:val="434867"/>
          <w:spacing w:val="-2"/>
        </w:rPr>
        <w:t xml:space="preserve"> </w:t>
      </w:r>
      <w:r>
        <w:rPr>
          <w:color w:val="434867"/>
        </w:rPr>
        <w:t>consider</w:t>
      </w:r>
      <w:r>
        <w:rPr>
          <w:color w:val="434867"/>
          <w:spacing w:val="-3"/>
        </w:rPr>
        <w:t xml:space="preserve"> </w:t>
      </w:r>
      <w:r>
        <w:rPr>
          <w:color w:val="434867"/>
        </w:rPr>
        <w:t>that</w:t>
      </w:r>
      <w:r>
        <w:rPr>
          <w:color w:val="434867"/>
          <w:spacing w:val="-3"/>
        </w:rPr>
        <w:t xml:space="preserve"> </w:t>
      </w:r>
      <w:r>
        <w:rPr>
          <w:color w:val="434867"/>
        </w:rPr>
        <w:t>the</w:t>
      </w:r>
      <w:r>
        <w:rPr>
          <w:color w:val="434867"/>
          <w:spacing w:val="-2"/>
        </w:rPr>
        <w:t xml:space="preserve"> </w:t>
      </w:r>
      <w:r>
        <w:rPr>
          <w:color w:val="434867"/>
        </w:rPr>
        <w:t>information was handled as per</w:t>
      </w:r>
      <w:r>
        <w:rPr>
          <w:color w:val="434867"/>
          <w:spacing w:val="-1"/>
        </w:rPr>
        <w:t xml:space="preserve"> </w:t>
      </w:r>
      <w:r>
        <w:rPr>
          <w:color w:val="434867"/>
        </w:rPr>
        <w:t>requirements. These</w:t>
      </w:r>
      <w:r>
        <w:rPr>
          <w:color w:val="434867"/>
          <w:spacing w:val="-2"/>
        </w:rPr>
        <w:t xml:space="preserve"> </w:t>
      </w:r>
      <w:r>
        <w:rPr>
          <w:color w:val="434867"/>
        </w:rPr>
        <w:t>requirements</w:t>
      </w:r>
      <w:r>
        <w:rPr>
          <w:color w:val="434867"/>
          <w:spacing w:val="-2"/>
        </w:rPr>
        <w:t xml:space="preserve"> </w:t>
      </w:r>
      <w:r>
        <w:rPr>
          <w:color w:val="434867"/>
        </w:rPr>
        <w:t>stem</w:t>
      </w:r>
      <w:r>
        <w:rPr>
          <w:color w:val="434867"/>
          <w:spacing w:val="-1"/>
        </w:rPr>
        <w:t xml:space="preserve"> </w:t>
      </w:r>
      <w:r>
        <w:rPr>
          <w:color w:val="434867"/>
        </w:rPr>
        <w:t>from</w:t>
      </w:r>
      <w:r>
        <w:rPr>
          <w:color w:val="434867"/>
          <w:spacing w:val="-1"/>
        </w:rPr>
        <w:t xml:space="preserve"> </w:t>
      </w:r>
      <w:r>
        <w:rPr>
          <w:color w:val="434867"/>
        </w:rPr>
        <w:t xml:space="preserve">the </w:t>
      </w:r>
      <w:hyperlink r:id="rId19">
        <w:r>
          <w:rPr>
            <w:i/>
            <w:color w:val="0000FF"/>
            <w:u w:val="single" w:color="0000FF"/>
          </w:rPr>
          <w:t>Aged Care Act 1997</w:t>
        </w:r>
      </w:hyperlink>
      <w:r>
        <w:rPr>
          <w:i/>
          <w:color w:val="0000FF"/>
        </w:rPr>
        <w:t xml:space="preserve"> </w:t>
      </w:r>
      <w:r>
        <w:rPr>
          <w:color w:val="434867"/>
        </w:rPr>
        <w:t xml:space="preserve">and the </w:t>
      </w:r>
      <w:hyperlink r:id="rId20">
        <w:r>
          <w:rPr>
            <w:i/>
            <w:color w:val="0000FF"/>
            <w:u w:val="single" w:color="0000FF"/>
          </w:rPr>
          <w:t>Privacy Act 1988.</w:t>
        </w:r>
      </w:hyperlink>
      <w:r>
        <w:rPr>
          <w:i/>
          <w:color w:val="0000FF"/>
        </w:rPr>
        <w:t xml:space="preserve"> </w:t>
      </w:r>
      <w:r>
        <w:rPr>
          <w:color w:val="434867"/>
        </w:rPr>
        <w:t>Depending on where an assessment organisation operates additional State and/or Territory legislation may apply.</w:t>
      </w:r>
    </w:p>
    <w:p w14:paraId="1CC41614" w14:textId="77777777" w:rsidR="00FA2B11" w:rsidRDefault="00CE193E">
      <w:pPr>
        <w:pStyle w:val="BodyText"/>
        <w:spacing w:before="119" w:line="276" w:lineRule="auto"/>
        <w:ind w:left="639" w:right="642"/>
      </w:pPr>
      <w:r>
        <w:rPr>
          <w:color w:val="434867"/>
        </w:rPr>
        <w:t>The</w:t>
      </w:r>
      <w:r>
        <w:rPr>
          <w:color w:val="434867"/>
          <w:spacing w:val="-2"/>
        </w:rPr>
        <w:t xml:space="preserve"> </w:t>
      </w:r>
      <w:r>
        <w:rPr>
          <w:i/>
          <w:color w:val="434867"/>
        </w:rPr>
        <w:t>Aged</w:t>
      </w:r>
      <w:r>
        <w:rPr>
          <w:i/>
          <w:color w:val="434867"/>
          <w:spacing w:val="-2"/>
        </w:rPr>
        <w:t xml:space="preserve"> </w:t>
      </w:r>
      <w:r>
        <w:rPr>
          <w:i/>
          <w:color w:val="434867"/>
        </w:rPr>
        <w:t>Care</w:t>
      </w:r>
      <w:r>
        <w:rPr>
          <w:i/>
          <w:color w:val="434867"/>
          <w:spacing w:val="-4"/>
        </w:rPr>
        <w:t xml:space="preserve"> </w:t>
      </w:r>
      <w:r>
        <w:rPr>
          <w:i/>
          <w:color w:val="434867"/>
        </w:rPr>
        <w:t>Act</w:t>
      </w:r>
      <w:r>
        <w:rPr>
          <w:i/>
          <w:color w:val="434867"/>
          <w:spacing w:val="-2"/>
        </w:rPr>
        <w:t xml:space="preserve"> </w:t>
      </w:r>
      <w:r>
        <w:rPr>
          <w:i/>
          <w:color w:val="434867"/>
        </w:rPr>
        <w:t>1997</w:t>
      </w:r>
      <w:r>
        <w:rPr>
          <w:i/>
          <w:color w:val="434867"/>
          <w:spacing w:val="-4"/>
        </w:rPr>
        <w:t xml:space="preserve"> </w:t>
      </w:r>
      <w:r>
        <w:rPr>
          <w:i/>
          <w:color w:val="434867"/>
        </w:rPr>
        <w:t>Instrument</w:t>
      </w:r>
      <w:r>
        <w:rPr>
          <w:i/>
          <w:color w:val="434867"/>
          <w:spacing w:val="-2"/>
        </w:rPr>
        <w:t xml:space="preserve"> </w:t>
      </w:r>
      <w:r>
        <w:rPr>
          <w:i/>
          <w:color w:val="434867"/>
        </w:rPr>
        <w:t>of Delegation</w:t>
      </w:r>
      <w:r>
        <w:rPr>
          <w:i/>
          <w:color w:val="434867"/>
          <w:spacing w:val="-2"/>
        </w:rPr>
        <w:t xml:space="preserve"> </w:t>
      </w:r>
      <w:r>
        <w:rPr>
          <w:color w:val="434867"/>
        </w:rPr>
        <w:t>sets</w:t>
      </w:r>
      <w:r>
        <w:rPr>
          <w:color w:val="434867"/>
          <w:spacing w:val="-4"/>
        </w:rPr>
        <w:t xml:space="preserve"> </w:t>
      </w:r>
      <w:r>
        <w:rPr>
          <w:color w:val="434867"/>
        </w:rPr>
        <w:t>out</w:t>
      </w:r>
      <w:r>
        <w:rPr>
          <w:color w:val="434867"/>
          <w:spacing w:val="-3"/>
        </w:rPr>
        <w:t xml:space="preserve"> </w:t>
      </w:r>
      <w:r>
        <w:rPr>
          <w:color w:val="434867"/>
        </w:rPr>
        <w:t>that</w:t>
      </w:r>
      <w:r>
        <w:rPr>
          <w:color w:val="434867"/>
          <w:spacing w:val="-2"/>
        </w:rPr>
        <w:t xml:space="preserve"> </w:t>
      </w:r>
      <w:r>
        <w:rPr>
          <w:color w:val="434867"/>
        </w:rPr>
        <w:t>when</w:t>
      </w:r>
      <w:r>
        <w:rPr>
          <w:color w:val="434867"/>
          <w:spacing w:val="-2"/>
        </w:rPr>
        <w:t xml:space="preserve"> </w:t>
      </w:r>
      <w:r>
        <w:rPr>
          <w:color w:val="434867"/>
        </w:rPr>
        <w:t>ACAT</w:t>
      </w:r>
      <w:r>
        <w:rPr>
          <w:color w:val="434867"/>
          <w:spacing w:val="-2"/>
        </w:rPr>
        <w:t xml:space="preserve"> </w:t>
      </w:r>
      <w:r>
        <w:rPr>
          <w:color w:val="434867"/>
        </w:rPr>
        <w:t>assessors</w:t>
      </w:r>
      <w:r>
        <w:rPr>
          <w:color w:val="434867"/>
          <w:spacing w:val="-4"/>
        </w:rPr>
        <w:t xml:space="preserve"> </w:t>
      </w:r>
      <w:r>
        <w:rPr>
          <w:color w:val="434867"/>
        </w:rPr>
        <w:t xml:space="preserve">make an assessment, they do so as a delegate of the Secretary. This means that that Division 86 of the </w:t>
      </w:r>
      <w:r>
        <w:rPr>
          <w:i/>
          <w:color w:val="434867"/>
        </w:rPr>
        <w:t xml:space="preserve">Act </w:t>
      </w:r>
      <w:r>
        <w:rPr>
          <w:color w:val="434867"/>
        </w:rPr>
        <w:t xml:space="preserve">applies, which relevantly provides that all information collected in making an assessment is “protected information”; and Division 86 establishes that disclosure of the protected information (except in limited circumstances specified in the </w:t>
      </w:r>
      <w:r>
        <w:rPr>
          <w:i/>
          <w:color w:val="434867"/>
        </w:rPr>
        <w:t>Act</w:t>
      </w:r>
      <w:r>
        <w:rPr>
          <w:color w:val="434867"/>
        </w:rPr>
        <w:t>) is an offence, punishable by up to 2 years imprisonment.</w:t>
      </w:r>
    </w:p>
    <w:p w14:paraId="298FC593" w14:textId="77777777" w:rsidR="00FA2B11" w:rsidRDefault="00CE193E">
      <w:pPr>
        <w:pStyle w:val="BodyText"/>
        <w:spacing w:before="122" w:line="276" w:lineRule="auto"/>
        <w:ind w:right="642" w:hanging="1"/>
      </w:pPr>
      <w:r>
        <w:rPr>
          <w:color w:val="434867"/>
        </w:rPr>
        <w:t>Under the</w:t>
      </w:r>
      <w:r>
        <w:rPr>
          <w:color w:val="434867"/>
          <w:spacing w:val="-4"/>
        </w:rPr>
        <w:t xml:space="preserve"> </w:t>
      </w:r>
      <w:hyperlink r:id="rId21">
        <w:r>
          <w:rPr>
            <w:i/>
            <w:color w:val="0000FF"/>
            <w:u w:val="single" w:color="0000FF"/>
          </w:rPr>
          <w:t>Privacy</w:t>
        </w:r>
        <w:r>
          <w:rPr>
            <w:i/>
            <w:color w:val="0000FF"/>
            <w:spacing w:val="-4"/>
            <w:u w:val="single" w:color="0000FF"/>
          </w:rPr>
          <w:t xml:space="preserve"> </w:t>
        </w:r>
        <w:r>
          <w:rPr>
            <w:i/>
            <w:color w:val="0000FF"/>
            <w:u w:val="single" w:color="0000FF"/>
          </w:rPr>
          <w:t>Act</w:t>
        </w:r>
        <w:r>
          <w:rPr>
            <w:i/>
            <w:color w:val="0000FF"/>
            <w:spacing w:val="-2"/>
            <w:u w:val="single" w:color="0000FF"/>
          </w:rPr>
          <w:t xml:space="preserve"> </w:t>
        </w:r>
        <w:r>
          <w:rPr>
            <w:i/>
            <w:color w:val="0000FF"/>
            <w:u w:val="single" w:color="0000FF"/>
          </w:rPr>
          <w:t>1988,</w:t>
        </w:r>
      </w:hyperlink>
      <w:r>
        <w:rPr>
          <w:i/>
          <w:color w:val="0000FF"/>
        </w:rPr>
        <w:t xml:space="preserve"> </w:t>
      </w:r>
      <w:r>
        <w:rPr>
          <w:color w:val="434867"/>
        </w:rPr>
        <w:t>Clause</w:t>
      </w:r>
      <w:r>
        <w:rPr>
          <w:color w:val="434867"/>
          <w:spacing w:val="-2"/>
        </w:rPr>
        <w:t xml:space="preserve"> </w:t>
      </w:r>
      <w:r>
        <w:rPr>
          <w:color w:val="434867"/>
        </w:rPr>
        <w:t>3.3</w:t>
      </w:r>
      <w:r>
        <w:rPr>
          <w:color w:val="434867"/>
          <w:spacing w:val="-2"/>
        </w:rPr>
        <w:t xml:space="preserve"> </w:t>
      </w:r>
      <w:r>
        <w:rPr>
          <w:color w:val="434867"/>
        </w:rPr>
        <w:t>of</w:t>
      </w:r>
      <w:r>
        <w:rPr>
          <w:color w:val="434867"/>
          <w:spacing w:val="-3"/>
        </w:rPr>
        <w:t xml:space="preserve"> </w:t>
      </w:r>
      <w:r>
        <w:rPr>
          <w:color w:val="434867"/>
        </w:rPr>
        <w:t>the</w:t>
      </w:r>
      <w:r>
        <w:rPr>
          <w:color w:val="434867"/>
          <w:spacing w:val="-4"/>
        </w:rPr>
        <w:t xml:space="preserve"> </w:t>
      </w:r>
      <w:hyperlink r:id="rId22">
        <w:r>
          <w:rPr>
            <w:i/>
            <w:color w:val="0000FF"/>
            <w:u w:val="single" w:color="0000FF"/>
          </w:rPr>
          <w:t>Australian</w:t>
        </w:r>
        <w:r>
          <w:rPr>
            <w:i/>
            <w:color w:val="0000FF"/>
            <w:spacing w:val="-2"/>
            <w:u w:val="single" w:color="0000FF"/>
          </w:rPr>
          <w:t xml:space="preserve"> </w:t>
        </w:r>
        <w:r>
          <w:rPr>
            <w:i/>
            <w:color w:val="0000FF"/>
            <w:u w:val="single" w:color="0000FF"/>
          </w:rPr>
          <w:t>Privacy</w:t>
        </w:r>
        <w:r>
          <w:rPr>
            <w:i/>
            <w:color w:val="0000FF"/>
            <w:spacing w:val="-4"/>
            <w:u w:val="single" w:color="0000FF"/>
          </w:rPr>
          <w:t xml:space="preserve"> </w:t>
        </w:r>
        <w:r>
          <w:rPr>
            <w:i/>
            <w:color w:val="0000FF"/>
            <w:u w:val="single" w:color="0000FF"/>
          </w:rPr>
          <w:t>Principles</w:t>
        </w:r>
      </w:hyperlink>
      <w:r>
        <w:rPr>
          <w:i/>
          <w:color w:val="0000FF"/>
        </w:rPr>
        <w:t xml:space="preserve"> </w:t>
      </w:r>
      <w:r>
        <w:rPr>
          <w:color w:val="434867"/>
        </w:rPr>
        <w:t>(APPs), an</w:t>
      </w:r>
      <w:r>
        <w:rPr>
          <w:color w:val="434867"/>
          <w:spacing w:val="-4"/>
        </w:rPr>
        <w:t xml:space="preserve"> </w:t>
      </w:r>
      <w:r>
        <w:rPr>
          <w:color w:val="434867"/>
        </w:rPr>
        <w:t>entity must not collect sensitive information unless the person consents to the collection, and the information is reasonably necessary for, or directly related to, one or more of the entity’s functions or activities, subject to the exceptions such as “required or authorised by or under an Australian law”.</w:t>
      </w:r>
    </w:p>
    <w:p w14:paraId="0B9B56BF" w14:textId="6EBC86B5" w:rsidR="00FA2B11" w:rsidRDefault="00CE193E">
      <w:pPr>
        <w:pStyle w:val="BodyText"/>
        <w:spacing w:before="119" w:line="276" w:lineRule="auto"/>
        <w:ind w:right="700"/>
      </w:pPr>
      <w:r>
        <w:rPr>
          <w:color w:val="434867"/>
        </w:rPr>
        <w:t>Where</w:t>
      </w:r>
      <w:r>
        <w:rPr>
          <w:color w:val="434867"/>
          <w:spacing w:val="-3"/>
        </w:rPr>
        <w:t xml:space="preserve"> </w:t>
      </w:r>
      <w:r>
        <w:rPr>
          <w:color w:val="434867"/>
        </w:rPr>
        <w:t>an</w:t>
      </w:r>
      <w:r>
        <w:rPr>
          <w:color w:val="434867"/>
          <w:spacing w:val="-1"/>
        </w:rPr>
        <w:t xml:space="preserve"> </w:t>
      </w:r>
      <w:r>
        <w:rPr>
          <w:color w:val="434867"/>
        </w:rPr>
        <w:t>assessor</w:t>
      </w:r>
      <w:r>
        <w:rPr>
          <w:color w:val="434867"/>
          <w:spacing w:val="-2"/>
        </w:rPr>
        <w:t xml:space="preserve"> </w:t>
      </w:r>
      <w:r>
        <w:rPr>
          <w:color w:val="434867"/>
        </w:rPr>
        <w:t>adds</w:t>
      </w:r>
      <w:r>
        <w:rPr>
          <w:color w:val="434867"/>
          <w:spacing w:val="-3"/>
        </w:rPr>
        <w:t xml:space="preserve"> </w:t>
      </w:r>
      <w:r>
        <w:rPr>
          <w:color w:val="434867"/>
        </w:rPr>
        <w:t>a</w:t>
      </w:r>
      <w:r>
        <w:rPr>
          <w:color w:val="434867"/>
          <w:spacing w:val="-3"/>
        </w:rPr>
        <w:t xml:space="preserve"> </w:t>
      </w:r>
      <w:r>
        <w:rPr>
          <w:color w:val="434867"/>
        </w:rPr>
        <w:t>“sensitive</w:t>
      </w:r>
      <w:r>
        <w:rPr>
          <w:color w:val="434867"/>
          <w:spacing w:val="-3"/>
        </w:rPr>
        <w:t xml:space="preserve"> </w:t>
      </w:r>
      <w:r>
        <w:rPr>
          <w:color w:val="434867"/>
        </w:rPr>
        <w:t>client”</w:t>
      </w:r>
      <w:r>
        <w:rPr>
          <w:color w:val="434867"/>
          <w:spacing w:val="-2"/>
        </w:rPr>
        <w:t xml:space="preserve"> </w:t>
      </w:r>
      <w:r>
        <w:rPr>
          <w:color w:val="434867"/>
        </w:rPr>
        <w:t>status marker</w:t>
      </w:r>
      <w:r>
        <w:rPr>
          <w:color w:val="434867"/>
          <w:spacing w:val="-2"/>
        </w:rPr>
        <w:t xml:space="preserve"> </w:t>
      </w:r>
      <w:r>
        <w:rPr>
          <w:color w:val="434867"/>
        </w:rPr>
        <w:t>on</w:t>
      </w:r>
      <w:r>
        <w:rPr>
          <w:color w:val="434867"/>
          <w:spacing w:val="-3"/>
        </w:rPr>
        <w:t xml:space="preserve"> </w:t>
      </w:r>
      <w:r>
        <w:rPr>
          <w:color w:val="434867"/>
        </w:rPr>
        <w:t>a</w:t>
      </w:r>
      <w:r w:rsidR="00DF073B">
        <w:rPr>
          <w:color w:val="434867"/>
          <w:spacing w:val="-1"/>
        </w:rPr>
        <w:t>n older person’s</w:t>
      </w:r>
      <w:r w:rsidR="00DF073B">
        <w:rPr>
          <w:color w:val="434867"/>
        </w:rPr>
        <w:t xml:space="preserve"> </w:t>
      </w:r>
      <w:r>
        <w:rPr>
          <w:color w:val="434867"/>
        </w:rPr>
        <w:t>file, it</w:t>
      </w:r>
      <w:r>
        <w:rPr>
          <w:color w:val="434867"/>
          <w:spacing w:val="-1"/>
        </w:rPr>
        <w:t xml:space="preserve"> </w:t>
      </w:r>
      <w:r>
        <w:rPr>
          <w:color w:val="434867"/>
        </w:rPr>
        <w:t>is important</w:t>
      </w:r>
      <w:r>
        <w:rPr>
          <w:color w:val="434867"/>
          <w:spacing w:val="-2"/>
        </w:rPr>
        <w:t xml:space="preserve"> </w:t>
      </w:r>
      <w:r>
        <w:rPr>
          <w:color w:val="434867"/>
        </w:rPr>
        <w:t xml:space="preserve">to note that while this may give comfort to the </w:t>
      </w:r>
      <w:r w:rsidR="00DF073B">
        <w:rPr>
          <w:color w:val="434867"/>
        </w:rPr>
        <w:t xml:space="preserve">older person </w:t>
      </w:r>
      <w:r>
        <w:rPr>
          <w:color w:val="434867"/>
        </w:rPr>
        <w:t>about who can see their personal information,</w:t>
      </w:r>
      <w:r>
        <w:rPr>
          <w:color w:val="434867"/>
          <w:spacing w:val="-1"/>
        </w:rPr>
        <w:t xml:space="preserve"> </w:t>
      </w:r>
      <w:r>
        <w:rPr>
          <w:color w:val="434867"/>
        </w:rPr>
        <w:t>it does</w:t>
      </w:r>
      <w:r>
        <w:rPr>
          <w:color w:val="434867"/>
          <w:spacing w:val="-3"/>
        </w:rPr>
        <w:t xml:space="preserve"> </w:t>
      </w:r>
      <w:r>
        <w:rPr>
          <w:color w:val="434867"/>
        </w:rPr>
        <w:t>not</w:t>
      </w:r>
      <w:r>
        <w:rPr>
          <w:color w:val="434867"/>
          <w:spacing w:val="-2"/>
        </w:rPr>
        <w:t xml:space="preserve"> </w:t>
      </w:r>
      <w:r>
        <w:rPr>
          <w:color w:val="434867"/>
        </w:rPr>
        <w:t>restrict</w:t>
      </w:r>
      <w:r>
        <w:rPr>
          <w:color w:val="434867"/>
          <w:spacing w:val="-2"/>
        </w:rPr>
        <w:t xml:space="preserve"> </w:t>
      </w:r>
      <w:r>
        <w:rPr>
          <w:color w:val="434867"/>
        </w:rPr>
        <w:t>the</w:t>
      </w:r>
      <w:r>
        <w:rPr>
          <w:color w:val="434867"/>
          <w:spacing w:val="-1"/>
        </w:rPr>
        <w:t xml:space="preserve"> </w:t>
      </w:r>
      <w:r>
        <w:rPr>
          <w:color w:val="434867"/>
        </w:rPr>
        <w:t>use</w:t>
      </w:r>
      <w:r>
        <w:rPr>
          <w:color w:val="434867"/>
          <w:spacing w:val="-3"/>
        </w:rPr>
        <w:t xml:space="preserve"> </w:t>
      </w:r>
      <w:r>
        <w:rPr>
          <w:color w:val="434867"/>
        </w:rPr>
        <w:t>or</w:t>
      </w:r>
      <w:r>
        <w:rPr>
          <w:color w:val="434867"/>
          <w:spacing w:val="-2"/>
        </w:rPr>
        <w:t xml:space="preserve"> </w:t>
      </w:r>
      <w:r>
        <w:rPr>
          <w:color w:val="434867"/>
        </w:rPr>
        <w:t>disclosure</w:t>
      </w:r>
      <w:r>
        <w:rPr>
          <w:color w:val="434867"/>
          <w:spacing w:val="-1"/>
        </w:rPr>
        <w:t xml:space="preserve"> </w:t>
      </w:r>
      <w:r>
        <w:rPr>
          <w:color w:val="434867"/>
        </w:rPr>
        <w:t>of</w:t>
      </w:r>
      <w:r>
        <w:rPr>
          <w:color w:val="434867"/>
          <w:spacing w:val="-2"/>
        </w:rPr>
        <w:t xml:space="preserve"> </w:t>
      </w:r>
      <w:r>
        <w:rPr>
          <w:color w:val="434867"/>
        </w:rPr>
        <w:t>this information</w:t>
      </w:r>
      <w:r>
        <w:rPr>
          <w:color w:val="434867"/>
          <w:spacing w:val="-3"/>
        </w:rPr>
        <w:t xml:space="preserve"> </w:t>
      </w:r>
      <w:r>
        <w:rPr>
          <w:color w:val="434867"/>
        </w:rPr>
        <w:t>for</w:t>
      </w:r>
      <w:r>
        <w:rPr>
          <w:color w:val="434867"/>
          <w:spacing w:val="-2"/>
        </w:rPr>
        <w:t xml:space="preserve"> </w:t>
      </w:r>
      <w:r>
        <w:rPr>
          <w:color w:val="434867"/>
        </w:rPr>
        <w:t>certain</w:t>
      </w:r>
      <w:r>
        <w:rPr>
          <w:color w:val="434867"/>
          <w:spacing w:val="-1"/>
        </w:rPr>
        <w:t xml:space="preserve"> </w:t>
      </w:r>
      <w:r>
        <w:rPr>
          <w:color w:val="434867"/>
        </w:rPr>
        <w:t>legitimate purposes or activities. From a quality management perspective, it is important that privacy related processes are regularly checked and reviewed.</w:t>
      </w:r>
    </w:p>
    <w:p w14:paraId="615B95A8" w14:textId="77777777" w:rsidR="00FA2B11" w:rsidRDefault="00CE193E">
      <w:pPr>
        <w:pStyle w:val="BodyText"/>
        <w:spacing w:line="276" w:lineRule="auto"/>
        <w:ind w:left="639" w:right="700"/>
      </w:pPr>
      <w:r>
        <w:rPr>
          <w:color w:val="434867"/>
        </w:rPr>
        <w:t>In this context, the My Aged Care contact centre also has a key role to play in supporting assessment</w:t>
      </w:r>
      <w:r>
        <w:rPr>
          <w:color w:val="434867"/>
          <w:spacing w:val="-1"/>
        </w:rPr>
        <w:t xml:space="preserve"> </w:t>
      </w:r>
      <w:r>
        <w:rPr>
          <w:color w:val="434867"/>
        </w:rPr>
        <w:t>organisations</w:t>
      </w:r>
      <w:r>
        <w:rPr>
          <w:color w:val="434867"/>
          <w:spacing w:val="-2"/>
        </w:rPr>
        <w:t xml:space="preserve"> </w:t>
      </w:r>
      <w:r>
        <w:rPr>
          <w:color w:val="434867"/>
        </w:rPr>
        <w:t>to</w:t>
      </w:r>
      <w:r>
        <w:rPr>
          <w:color w:val="434867"/>
          <w:spacing w:val="-4"/>
        </w:rPr>
        <w:t xml:space="preserve"> </w:t>
      </w:r>
      <w:r>
        <w:rPr>
          <w:color w:val="434867"/>
        </w:rPr>
        <w:t>manage</w:t>
      </w:r>
      <w:r>
        <w:rPr>
          <w:color w:val="434867"/>
          <w:spacing w:val="-4"/>
        </w:rPr>
        <w:t xml:space="preserve"> </w:t>
      </w:r>
      <w:r>
        <w:rPr>
          <w:color w:val="434867"/>
        </w:rPr>
        <w:t>any</w:t>
      </w:r>
      <w:r>
        <w:rPr>
          <w:color w:val="434867"/>
          <w:spacing w:val="-4"/>
        </w:rPr>
        <w:t xml:space="preserve"> </w:t>
      </w:r>
      <w:r>
        <w:rPr>
          <w:color w:val="434867"/>
        </w:rPr>
        <w:t>actual</w:t>
      </w:r>
      <w:r>
        <w:rPr>
          <w:color w:val="434867"/>
          <w:spacing w:val="-7"/>
        </w:rPr>
        <w:t xml:space="preserve"> </w:t>
      </w:r>
      <w:r>
        <w:rPr>
          <w:color w:val="434867"/>
        </w:rPr>
        <w:t>or</w:t>
      </w:r>
      <w:r>
        <w:rPr>
          <w:color w:val="434867"/>
          <w:spacing w:val="-1"/>
        </w:rPr>
        <w:t xml:space="preserve"> </w:t>
      </w:r>
      <w:r>
        <w:rPr>
          <w:color w:val="434867"/>
        </w:rPr>
        <w:t>potential</w:t>
      </w:r>
      <w:r>
        <w:rPr>
          <w:color w:val="434867"/>
          <w:spacing w:val="-2"/>
        </w:rPr>
        <w:t xml:space="preserve"> </w:t>
      </w:r>
      <w:r>
        <w:rPr>
          <w:color w:val="434867"/>
        </w:rPr>
        <w:t>privacy</w:t>
      </w:r>
      <w:r>
        <w:rPr>
          <w:color w:val="434867"/>
          <w:spacing w:val="-2"/>
        </w:rPr>
        <w:t xml:space="preserve"> </w:t>
      </w:r>
      <w:r>
        <w:rPr>
          <w:color w:val="434867"/>
        </w:rPr>
        <w:t>breaches</w:t>
      </w:r>
      <w:r>
        <w:rPr>
          <w:color w:val="434867"/>
          <w:spacing w:val="-2"/>
        </w:rPr>
        <w:t xml:space="preserve"> </w:t>
      </w:r>
      <w:r>
        <w:rPr>
          <w:color w:val="434867"/>
        </w:rPr>
        <w:t>by</w:t>
      </w:r>
      <w:r>
        <w:rPr>
          <w:color w:val="434867"/>
          <w:spacing w:val="-4"/>
        </w:rPr>
        <w:t xml:space="preserve"> </w:t>
      </w:r>
      <w:r>
        <w:rPr>
          <w:color w:val="434867"/>
        </w:rPr>
        <w:t>ensuring that sufficient information (for example, who reported the breach, and the nature of the breach) is clearly recorded and passed on in a timely manner to the assessment organisation and/or the Department for appropriate action.</w:t>
      </w:r>
    </w:p>
    <w:p w14:paraId="118937AF" w14:textId="77777777" w:rsidR="00FA2B11" w:rsidRDefault="00CE193E">
      <w:pPr>
        <w:pStyle w:val="Heading2"/>
        <w:numPr>
          <w:ilvl w:val="1"/>
          <w:numId w:val="7"/>
        </w:numPr>
        <w:tabs>
          <w:tab w:val="left" w:pos="1214"/>
        </w:tabs>
        <w:ind w:left="1214" w:hanging="574"/>
        <w:jc w:val="left"/>
      </w:pPr>
      <w:bookmarkStart w:id="23" w:name="5.1_Notifiable_Data_Breaches"/>
      <w:bookmarkStart w:id="24" w:name="_Toc182917888"/>
      <w:bookmarkEnd w:id="23"/>
      <w:r>
        <w:rPr>
          <w:color w:val="434867"/>
        </w:rPr>
        <w:t>Notifiable</w:t>
      </w:r>
      <w:r>
        <w:rPr>
          <w:color w:val="434867"/>
          <w:spacing w:val="-6"/>
        </w:rPr>
        <w:t xml:space="preserve"> </w:t>
      </w:r>
      <w:r>
        <w:rPr>
          <w:color w:val="434867"/>
        </w:rPr>
        <w:t>Data</w:t>
      </w:r>
      <w:r>
        <w:rPr>
          <w:color w:val="434867"/>
          <w:spacing w:val="-2"/>
        </w:rPr>
        <w:t xml:space="preserve"> Breaches</w:t>
      </w:r>
      <w:bookmarkEnd w:id="24"/>
    </w:p>
    <w:p w14:paraId="5829EC65" w14:textId="77777777" w:rsidR="00FA2B11" w:rsidRDefault="00CE193E">
      <w:pPr>
        <w:pStyle w:val="BodyText"/>
        <w:spacing w:before="169" w:line="276" w:lineRule="auto"/>
        <w:ind w:right="642"/>
      </w:pPr>
      <w:r>
        <w:rPr>
          <w:color w:val="434867"/>
        </w:rPr>
        <w:t>The</w:t>
      </w:r>
      <w:r>
        <w:rPr>
          <w:color w:val="434867"/>
          <w:spacing w:val="-3"/>
        </w:rPr>
        <w:t xml:space="preserve"> </w:t>
      </w:r>
      <w:r>
        <w:rPr>
          <w:color w:val="434867"/>
        </w:rPr>
        <w:t>passage</w:t>
      </w:r>
      <w:r>
        <w:rPr>
          <w:color w:val="434867"/>
          <w:spacing w:val="-4"/>
        </w:rPr>
        <w:t xml:space="preserve"> </w:t>
      </w:r>
      <w:r>
        <w:rPr>
          <w:color w:val="434867"/>
        </w:rPr>
        <w:t>of</w:t>
      </w:r>
      <w:r>
        <w:rPr>
          <w:color w:val="434867"/>
          <w:spacing w:val="-3"/>
        </w:rPr>
        <w:t xml:space="preserve"> </w:t>
      </w:r>
      <w:r>
        <w:rPr>
          <w:color w:val="434867"/>
        </w:rPr>
        <w:t>the</w:t>
      </w:r>
      <w:r>
        <w:rPr>
          <w:color w:val="434867"/>
          <w:spacing w:val="-4"/>
        </w:rPr>
        <w:t xml:space="preserve"> </w:t>
      </w:r>
      <w:hyperlink r:id="rId23">
        <w:r>
          <w:rPr>
            <w:i/>
            <w:color w:val="0000FF"/>
            <w:u w:val="single" w:color="0000FF"/>
          </w:rPr>
          <w:t>Privacy</w:t>
        </w:r>
        <w:r>
          <w:rPr>
            <w:i/>
            <w:color w:val="0000FF"/>
            <w:spacing w:val="-2"/>
            <w:u w:val="single" w:color="0000FF"/>
          </w:rPr>
          <w:t xml:space="preserve"> </w:t>
        </w:r>
        <w:r>
          <w:rPr>
            <w:i/>
            <w:color w:val="0000FF"/>
            <w:u w:val="single" w:color="0000FF"/>
          </w:rPr>
          <w:t>Amendment</w:t>
        </w:r>
        <w:r>
          <w:rPr>
            <w:i/>
            <w:color w:val="0000FF"/>
            <w:spacing w:val="-3"/>
            <w:u w:val="single" w:color="0000FF"/>
          </w:rPr>
          <w:t xml:space="preserve"> </w:t>
        </w:r>
        <w:r>
          <w:rPr>
            <w:i/>
            <w:color w:val="0000FF"/>
            <w:u w:val="single" w:color="0000FF"/>
          </w:rPr>
          <w:t>(Notifiable</w:t>
        </w:r>
        <w:r>
          <w:rPr>
            <w:i/>
            <w:color w:val="0000FF"/>
            <w:spacing w:val="-3"/>
            <w:u w:val="single" w:color="0000FF"/>
          </w:rPr>
          <w:t xml:space="preserve"> </w:t>
        </w:r>
        <w:r>
          <w:rPr>
            <w:i/>
            <w:color w:val="0000FF"/>
            <w:u w:val="single" w:color="0000FF"/>
          </w:rPr>
          <w:t>Data</w:t>
        </w:r>
        <w:r>
          <w:rPr>
            <w:i/>
            <w:color w:val="0000FF"/>
            <w:spacing w:val="-3"/>
            <w:u w:val="single" w:color="0000FF"/>
          </w:rPr>
          <w:t xml:space="preserve"> </w:t>
        </w:r>
        <w:r>
          <w:rPr>
            <w:i/>
            <w:color w:val="0000FF"/>
            <w:u w:val="single" w:color="0000FF"/>
          </w:rPr>
          <w:t>Breaches)</w:t>
        </w:r>
        <w:r>
          <w:rPr>
            <w:i/>
            <w:color w:val="0000FF"/>
            <w:spacing w:val="-1"/>
            <w:u w:val="single" w:color="0000FF"/>
          </w:rPr>
          <w:t xml:space="preserve"> </w:t>
        </w:r>
        <w:r>
          <w:rPr>
            <w:i/>
            <w:color w:val="0000FF"/>
            <w:u w:val="single" w:color="0000FF"/>
          </w:rPr>
          <w:t>Act</w:t>
        </w:r>
        <w:r>
          <w:rPr>
            <w:i/>
            <w:color w:val="0000FF"/>
            <w:spacing w:val="-1"/>
            <w:u w:val="single" w:color="0000FF"/>
          </w:rPr>
          <w:t xml:space="preserve"> </w:t>
        </w:r>
        <w:r>
          <w:rPr>
            <w:i/>
            <w:color w:val="0000FF"/>
            <w:u w:val="single" w:color="0000FF"/>
          </w:rPr>
          <w:t>2017</w:t>
        </w:r>
      </w:hyperlink>
      <w:r>
        <w:rPr>
          <w:i/>
          <w:color w:val="0000FF"/>
          <w:spacing w:val="-1"/>
        </w:rPr>
        <w:t xml:space="preserve"> </w:t>
      </w:r>
      <w:r>
        <w:rPr>
          <w:color w:val="434867"/>
        </w:rPr>
        <w:t>established</w:t>
      </w:r>
      <w:r>
        <w:rPr>
          <w:color w:val="434867"/>
          <w:spacing w:val="-4"/>
        </w:rPr>
        <w:t xml:space="preserve"> </w:t>
      </w:r>
      <w:r>
        <w:rPr>
          <w:color w:val="434867"/>
        </w:rPr>
        <w:t xml:space="preserve">the </w:t>
      </w:r>
      <w:hyperlink r:id="rId24">
        <w:r>
          <w:rPr>
            <w:i/>
            <w:color w:val="0000FF"/>
            <w:u w:val="single" w:color="0000FF"/>
          </w:rPr>
          <w:t>Notifiable Data Breaches (NDB)</w:t>
        </w:r>
      </w:hyperlink>
      <w:r>
        <w:rPr>
          <w:i/>
          <w:color w:val="0000FF"/>
          <w:u w:val="single" w:color="0000FF"/>
        </w:rPr>
        <w:t xml:space="preserve"> </w:t>
      </w:r>
      <w:r>
        <w:rPr>
          <w:color w:val="434867"/>
        </w:rPr>
        <w:t xml:space="preserve">scheme in Australia. From 22 February 2018 the NDB scheme applies to all agencies and organisations with existing personal information security obligations under the Commonwealth </w:t>
      </w:r>
      <w:hyperlink r:id="rId25">
        <w:r>
          <w:rPr>
            <w:i/>
            <w:color w:val="434867"/>
          </w:rPr>
          <w:t>Privacy Act 1988</w:t>
        </w:r>
        <w:r>
          <w:rPr>
            <w:color w:val="434867"/>
          </w:rPr>
          <w:t>.</w:t>
        </w:r>
      </w:hyperlink>
      <w:r>
        <w:rPr>
          <w:color w:val="434867"/>
        </w:rPr>
        <w:t xml:space="preserve"> The Department is required to comply with these provisions, which includes assessing and responding to actual and suspected data breaches and formally notifying ‘eligible data breaches’ including to the Information Commissioner, and subject to certain exceptions, notify affected individuals.</w:t>
      </w:r>
    </w:p>
    <w:p w14:paraId="5B5EC4E4" w14:textId="77777777" w:rsidR="00FA2B11" w:rsidRDefault="00CE193E">
      <w:pPr>
        <w:pStyle w:val="BodyText"/>
        <w:spacing w:before="121" w:line="276" w:lineRule="auto"/>
        <w:ind w:right="700"/>
      </w:pPr>
      <w:r>
        <w:rPr>
          <w:color w:val="434867"/>
        </w:rPr>
        <w:t>It</w:t>
      </w:r>
      <w:r>
        <w:rPr>
          <w:color w:val="434867"/>
          <w:spacing w:val="-3"/>
        </w:rPr>
        <w:t xml:space="preserve"> </w:t>
      </w:r>
      <w:r>
        <w:rPr>
          <w:color w:val="434867"/>
        </w:rPr>
        <w:t>is</w:t>
      </w:r>
      <w:r>
        <w:rPr>
          <w:color w:val="434867"/>
          <w:spacing w:val="-2"/>
        </w:rPr>
        <w:t xml:space="preserve"> </w:t>
      </w:r>
      <w:r>
        <w:rPr>
          <w:color w:val="434867"/>
        </w:rPr>
        <w:t>essential</w:t>
      </w:r>
      <w:r>
        <w:rPr>
          <w:color w:val="434867"/>
          <w:spacing w:val="-3"/>
        </w:rPr>
        <w:t xml:space="preserve"> </w:t>
      </w:r>
      <w:r>
        <w:rPr>
          <w:color w:val="434867"/>
        </w:rPr>
        <w:t>that</w:t>
      </w:r>
      <w:r>
        <w:rPr>
          <w:color w:val="434867"/>
          <w:spacing w:val="-1"/>
        </w:rPr>
        <w:t xml:space="preserve"> </w:t>
      </w:r>
      <w:r>
        <w:rPr>
          <w:color w:val="434867"/>
        </w:rPr>
        <w:t>assessment</w:t>
      </w:r>
      <w:r>
        <w:rPr>
          <w:color w:val="434867"/>
          <w:spacing w:val="-3"/>
        </w:rPr>
        <w:t xml:space="preserve"> </w:t>
      </w:r>
      <w:r>
        <w:rPr>
          <w:color w:val="434867"/>
        </w:rPr>
        <w:t>organisations</w:t>
      </w:r>
      <w:r>
        <w:rPr>
          <w:color w:val="434867"/>
          <w:spacing w:val="-2"/>
        </w:rPr>
        <w:t xml:space="preserve"> </w:t>
      </w:r>
      <w:r>
        <w:rPr>
          <w:color w:val="434867"/>
        </w:rPr>
        <w:t>inform</w:t>
      </w:r>
      <w:r>
        <w:rPr>
          <w:color w:val="434867"/>
          <w:spacing w:val="-4"/>
        </w:rPr>
        <w:t xml:space="preserve"> </w:t>
      </w:r>
      <w:r>
        <w:rPr>
          <w:color w:val="434867"/>
        </w:rPr>
        <w:t>the</w:t>
      </w:r>
      <w:r>
        <w:rPr>
          <w:color w:val="434867"/>
          <w:spacing w:val="-3"/>
        </w:rPr>
        <w:t xml:space="preserve"> </w:t>
      </w:r>
      <w:r>
        <w:rPr>
          <w:color w:val="434867"/>
        </w:rPr>
        <w:t>Department</w:t>
      </w:r>
      <w:r>
        <w:rPr>
          <w:color w:val="434867"/>
          <w:spacing w:val="-3"/>
        </w:rPr>
        <w:t xml:space="preserve"> </w:t>
      </w:r>
      <w:r>
        <w:rPr>
          <w:color w:val="434867"/>
        </w:rPr>
        <w:t>of</w:t>
      </w:r>
      <w:r>
        <w:rPr>
          <w:color w:val="434867"/>
          <w:spacing w:val="-3"/>
        </w:rPr>
        <w:t xml:space="preserve"> </w:t>
      </w:r>
      <w:r>
        <w:rPr>
          <w:color w:val="434867"/>
        </w:rPr>
        <w:t>any</w:t>
      </w:r>
      <w:r>
        <w:rPr>
          <w:color w:val="434867"/>
          <w:spacing w:val="-5"/>
        </w:rPr>
        <w:t xml:space="preserve"> </w:t>
      </w:r>
      <w:r>
        <w:rPr>
          <w:color w:val="434867"/>
        </w:rPr>
        <w:t>such</w:t>
      </w:r>
      <w:r>
        <w:rPr>
          <w:color w:val="434867"/>
          <w:spacing w:val="-3"/>
        </w:rPr>
        <w:t xml:space="preserve"> </w:t>
      </w:r>
      <w:r>
        <w:rPr>
          <w:color w:val="434867"/>
        </w:rPr>
        <w:t>breaches</w:t>
      </w:r>
      <w:r>
        <w:rPr>
          <w:color w:val="434867"/>
          <w:spacing w:val="-5"/>
        </w:rPr>
        <w:t xml:space="preserve"> </w:t>
      </w:r>
      <w:r>
        <w:rPr>
          <w:color w:val="434867"/>
        </w:rPr>
        <w:t>in a timely manner and receive further advice on next steps.</w:t>
      </w:r>
    </w:p>
    <w:p w14:paraId="5DB455BD" w14:textId="77777777" w:rsidR="00FA2B11" w:rsidRDefault="00FA2B11">
      <w:pPr>
        <w:spacing w:line="276" w:lineRule="auto"/>
        <w:sectPr w:rsidR="00FA2B11">
          <w:pgSz w:w="11920" w:h="16850"/>
          <w:pgMar w:top="1380" w:right="800" w:bottom="1120" w:left="800" w:header="0" w:footer="904" w:gutter="0"/>
          <w:cols w:space="720"/>
        </w:sectPr>
      </w:pPr>
    </w:p>
    <w:p w14:paraId="6A4A179D" w14:textId="5188BC7F" w:rsidR="00FA2B11" w:rsidRDefault="00CE193E">
      <w:pPr>
        <w:pStyle w:val="Heading1"/>
        <w:ind w:left="107" w:firstLine="0"/>
      </w:pPr>
      <w:bookmarkStart w:id="25" w:name="Attachment_A:_RAS_Self-Audit_Tool_Questi"/>
      <w:bookmarkStart w:id="26" w:name="_Toc182917889"/>
      <w:bookmarkEnd w:id="25"/>
      <w:r>
        <w:rPr>
          <w:color w:val="434867"/>
        </w:rPr>
        <w:lastRenderedPageBreak/>
        <w:t>Attachment</w:t>
      </w:r>
      <w:r>
        <w:rPr>
          <w:color w:val="434867"/>
          <w:spacing w:val="-14"/>
        </w:rPr>
        <w:t xml:space="preserve"> </w:t>
      </w:r>
      <w:r>
        <w:rPr>
          <w:color w:val="434867"/>
        </w:rPr>
        <w:t>A:</w:t>
      </w:r>
      <w:r>
        <w:rPr>
          <w:color w:val="434867"/>
          <w:spacing w:val="-14"/>
        </w:rPr>
        <w:t xml:space="preserve"> </w:t>
      </w:r>
      <w:r w:rsidR="006C2C5C">
        <w:rPr>
          <w:color w:val="434867"/>
          <w:spacing w:val="-14"/>
        </w:rPr>
        <w:t>Aged Care</w:t>
      </w:r>
      <w:r w:rsidR="69BAC15A">
        <w:rPr>
          <w:color w:val="434867"/>
          <w:spacing w:val="-13"/>
        </w:rPr>
        <w:t xml:space="preserve"> Assessment </w:t>
      </w:r>
      <w:r>
        <w:rPr>
          <w:color w:val="434867"/>
        </w:rPr>
        <w:t>Self-Audit</w:t>
      </w:r>
      <w:r>
        <w:rPr>
          <w:color w:val="434867"/>
          <w:spacing w:val="-14"/>
        </w:rPr>
        <w:t xml:space="preserve"> </w:t>
      </w:r>
      <w:r>
        <w:rPr>
          <w:color w:val="434867"/>
        </w:rPr>
        <w:t>Tool</w:t>
      </w:r>
      <w:r>
        <w:rPr>
          <w:color w:val="434867"/>
          <w:spacing w:val="-13"/>
        </w:rPr>
        <w:t xml:space="preserve"> </w:t>
      </w:r>
      <w:r>
        <w:rPr>
          <w:color w:val="434867"/>
          <w:spacing w:val="-2"/>
        </w:rPr>
        <w:t>Questions</w:t>
      </w:r>
      <w:bookmarkEnd w:id="26"/>
    </w:p>
    <w:p w14:paraId="3778C7B7" w14:textId="77777777" w:rsidR="00FA2B11" w:rsidRDefault="00FA2B11">
      <w:pPr>
        <w:pStyle w:val="BodyText"/>
        <w:spacing w:before="11"/>
        <w:ind w:left="0"/>
        <w:rPr>
          <w:sz w:val="16"/>
        </w:rPr>
      </w:pPr>
    </w:p>
    <w:p w14:paraId="0A23D583" w14:textId="77777777" w:rsidR="00FA2B11" w:rsidRDefault="00FA2B11">
      <w:pPr>
        <w:pStyle w:val="BodyText"/>
        <w:spacing w:before="11"/>
        <w:ind w:left="0"/>
        <w:rPr>
          <w:sz w:val="16"/>
        </w:rPr>
      </w:pPr>
      <w:bookmarkStart w:id="27" w:name="Attachment_B:_ACAT_Self-Audit_Tool_Quest"/>
      <w:bookmarkEnd w:id="27"/>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1"/>
        <w:gridCol w:w="3031"/>
        <w:gridCol w:w="1985"/>
        <w:gridCol w:w="982"/>
      </w:tblGrid>
      <w:tr w:rsidR="00FA2B11" w14:paraId="15F53130" w14:textId="77777777" w:rsidTr="383F1191">
        <w:trPr>
          <w:trHeight w:val="532"/>
        </w:trPr>
        <w:tc>
          <w:tcPr>
            <w:tcW w:w="9629" w:type="dxa"/>
            <w:gridSpan w:val="4"/>
          </w:tcPr>
          <w:p w14:paraId="1BC2A9B4" w14:textId="77777777" w:rsidR="00FA2B11" w:rsidRDefault="00CE193E">
            <w:pPr>
              <w:pStyle w:val="TableParagraph"/>
              <w:spacing w:before="122"/>
              <w:rPr>
                <w:b/>
              </w:rPr>
            </w:pPr>
            <w:r>
              <w:rPr>
                <w:b/>
                <w:color w:val="434867"/>
              </w:rPr>
              <w:t>Audit</w:t>
            </w:r>
            <w:r>
              <w:rPr>
                <w:b/>
                <w:color w:val="434867"/>
                <w:spacing w:val="-1"/>
              </w:rPr>
              <w:t xml:space="preserve"> </w:t>
            </w:r>
            <w:r>
              <w:rPr>
                <w:b/>
                <w:color w:val="434867"/>
                <w:spacing w:val="-2"/>
              </w:rPr>
              <w:t>details</w:t>
            </w:r>
          </w:p>
        </w:tc>
      </w:tr>
      <w:tr w:rsidR="00FA2B11" w14:paraId="5280304F" w14:textId="77777777" w:rsidTr="383F1191">
        <w:trPr>
          <w:trHeight w:val="517"/>
        </w:trPr>
        <w:tc>
          <w:tcPr>
            <w:tcW w:w="3631" w:type="dxa"/>
          </w:tcPr>
          <w:p w14:paraId="7A6CCD42" w14:textId="77777777" w:rsidR="00FA2B11" w:rsidRDefault="00CE193E">
            <w:pPr>
              <w:pStyle w:val="TableParagraph"/>
              <w:ind w:left="165"/>
              <w:rPr>
                <w:sz w:val="21"/>
              </w:rPr>
            </w:pPr>
            <w:r>
              <w:rPr>
                <w:color w:val="434867"/>
                <w:spacing w:val="-2"/>
                <w:sz w:val="21"/>
              </w:rPr>
              <w:t>Auditor</w:t>
            </w:r>
          </w:p>
        </w:tc>
        <w:tc>
          <w:tcPr>
            <w:tcW w:w="3031" w:type="dxa"/>
          </w:tcPr>
          <w:p w14:paraId="3B0B607A" w14:textId="77777777" w:rsidR="00FA2B11" w:rsidRDefault="00FA2B11">
            <w:pPr>
              <w:pStyle w:val="TableParagraph"/>
              <w:spacing w:before="0"/>
              <w:ind w:left="0"/>
              <w:rPr>
                <w:rFonts w:ascii="Times New Roman"/>
              </w:rPr>
            </w:pPr>
          </w:p>
        </w:tc>
        <w:tc>
          <w:tcPr>
            <w:tcW w:w="1985" w:type="dxa"/>
          </w:tcPr>
          <w:p w14:paraId="3E80F9C5" w14:textId="77777777" w:rsidR="00FA2B11" w:rsidRDefault="00CE193E">
            <w:pPr>
              <w:pStyle w:val="TableParagraph"/>
              <w:ind w:left="108"/>
              <w:rPr>
                <w:sz w:val="21"/>
              </w:rPr>
            </w:pPr>
            <w:r>
              <w:rPr>
                <w:color w:val="434867"/>
                <w:sz w:val="21"/>
              </w:rPr>
              <w:t>Date</w:t>
            </w:r>
            <w:r>
              <w:rPr>
                <w:color w:val="434867"/>
                <w:spacing w:val="-4"/>
                <w:sz w:val="21"/>
              </w:rPr>
              <w:t xml:space="preserve"> </w:t>
            </w:r>
            <w:r>
              <w:rPr>
                <w:color w:val="434867"/>
                <w:sz w:val="21"/>
              </w:rPr>
              <w:t>of</w:t>
            </w:r>
            <w:r>
              <w:rPr>
                <w:color w:val="434867"/>
                <w:spacing w:val="-2"/>
                <w:sz w:val="21"/>
              </w:rPr>
              <w:t xml:space="preserve"> audit</w:t>
            </w:r>
          </w:p>
        </w:tc>
        <w:tc>
          <w:tcPr>
            <w:tcW w:w="982" w:type="dxa"/>
          </w:tcPr>
          <w:p w14:paraId="74FABF0C" w14:textId="77777777" w:rsidR="00FA2B11" w:rsidRDefault="00FA2B11">
            <w:pPr>
              <w:pStyle w:val="TableParagraph"/>
              <w:spacing w:before="0"/>
              <w:ind w:left="0"/>
              <w:rPr>
                <w:rFonts w:ascii="Times New Roman"/>
              </w:rPr>
            </w:pPr>
          </w:p>
        </w:tc>
      </w:tr>
      <w:tr w:rsidR="00FA2B11" w14:paraId="1F7531C1" w14:textId="77777777" w:rsidTr="383F1191">
        <w:trPr>
          <w:trHeight w:val="518"/>
        </w:trPr>
        <w:tc>
          <w:tcPr>
            <w:tcW w:w="3631" w:type="dxa"/>
          </w:tcPr>
          <w:p w14:paraId="1ACA37C5" w14:textId="77777777" w:rsidR="00FA2B11" w:rsidRDefault="00CE193E">
            <w:pPr>
              <w:pStyle w:val="TableParagraph"/>
              <w:rPr>
                <w:sz w:val="21"/>
              </w:rPr>
            </w:pPr>
            <w:r>
              <w:rPr>
                <w:color w:val="434867"/>
                <w:spacing w:val="-2"/>
                <w:sz w:val="21"/>
              </w:rPr>
              <w:t>Assessor</w:t>
            </w:r>
          </w:p>
        </w:tc>
        <w:tc>
          <w:tcPr>
            <w:tcW w:w="3031" w:type="dxa"/>
          </w:tcPr>
          <w:p w14:paraId="5ACA37B6" w14:textId="77777777" w:rsidR="00FA2B11" w:rsidRDefault="00FA2B11">
            <w:pPr>
              <w:pStyle w:val="TableParagraph"/>
              <w:spacing w:before="0"/>
              <w:ind w:left="0"/>
              <w:rPr>
                <w:rFonts w:ascii="Times New Roman"/>
              </w:rPr>
            </w:pPr>
          </w:p>
        </w:tc>
        <w:tc>
          <w:tcPr>
            <w:tcW w:w="1985" w:type="dxa"/>
          </w:tcPr>
          <w:p w14:paraId="1AC83555" w14:textId="77777777" w:rsidR="00FA2B11" w:rsidRDefault="00CE193E">
            <w:pPr>
              <w:pStyle w:val="TableParagraph"/>
              <w:ind w:left="108"/>
              <w:rPr>
                <w:sz w:val="21"/>
              </w:rPr>
            </w:pPr>
            <w:r>
              <w:rPr>
                <w:color w:val="434867"/>
                <w:spacing w:val="-4"/>
                <w:sz w:val="21"/>
              </w:rPr>
              <w:t>ACID</w:t>
            </w:r>
          </w:p>
        </w:tc>
        <w:tc>
          <w:tcPr>
            <w:tcW w:w="982" w:type="dxa"/>
          </w:tcPr>
          <w:p w14:paraId="0DB2CD28" w14:textId="77777777" w:rsidR="00FA2B11" w:rsidRDefault="00FA2B11">
            <w:pPr>
              <w:pStyle w:val="TableParagraph"/>
              <w:spacing w:before="0"/>
              <w:ind w:left="0"/>
              <w:rPr>
                <w:rFonts w:ascii="Times New Roman"/>
              </w:rPr>
            </w:pPr>
          </w:p>
        </w:tc>
      </w:tr>
      <w:tr w:rsidR="00FA2B11" w14:paraId="28030D33" w14:textId="77777777" w:rsidTr="383F1191">
        <w:trPr>
          <w:trHeight w:val="515"/>
        </w:trPr>
        <w:tc>
          <w:tcPr>
            <w:tcW w:w="3631" w:type="dxa"/>
          </w:tcPr>
          <w:p w14:paraId="6E0271C2" w14:textId="77777777" w:rsidR="00FA2B11" w:rsidRDefault="00CE193E">
            <w:pPr>
              <w:pStyle w:val="TableParagraph"/>
              <w:rPr>
                <w:sz w:val="21"/>
              </w:rPr>
            </w:pPr>
            <w:r>
              <w:rPr>
                <w:color w:val="434867"/>
                <w:sz w:val="21"/>
              </w:rPr>
              <w:t>Date</w:t>
            </w:r>
            <w:r>
              <w:rPr>
                <w:color w:val="434867"/>
                <w:spacing w:val="-2"/>
                <w:sz w:val="21"/>
              </w:rPr>
              <w:t xml:space="preserve"> </w:t>
            </w:r>
            <w:r>
              <w:rPr>
                <w:color w:val="434867"/>
                <w:sz w:val="21"/>
              </w:rPr>
              <w:t>of</w:t>
            </w:r>
            <w:r>
              <w:rPr>
                <w:color w:val="434867"/>
                <w:spacing w:val="-2"/>
                <w:sz w:val="21"/>
              </w:rPr>
              <w:t xml:space="preserve"> assessment</w:t>
            </w:r>
          </w:p>
        </w:tc>
        <w:tc>
          <w:tcPr>
            <w:tcW w:w="3031" w:type="dxa"/>
          </w:tcPr>
          <w:p w14:paraId="6ED3059A" w14:textId="77777777" w:rsidR="00FA2B11" w:rsidRDefault="00FA2B11">
            <w:pPr>
              <w:pStyle w:val="TableParagraph"/>
              <w:spacing w:before="0"/>
              <w:ind w:left="0"/>
              <w:rPr>
                <w:rFonts w:ascii="Times New Roman"/>
              </w:rPr>
            </w:pPr>
          </w:p>
        </w:tc>
        <w:tc>
          <w:tcPr>
            <w:tcW w:w="1985" w:type="dxa"/>
          </w:tcPr>
          <w:p w14:paraId="308AD4F7" w14:textId="77777777" w:rsidR="00FA2B11" w:rsidRDefault="00CE193E">
            <w:pPr>
              <w:pStyle w:val="TableParagraph"/>
              <w:ind w:left="108"/>
              <w:rPr>
                <w:sz w:val="21"/>
              </w:rPr>
            </w:pPr>
            <w:r>
              <w:rPr>
                <w:color w:val="434867"/>
                <w:sz w:val="21"/>
              </w:rPr>
              <w:t>Assessment</w:t>
            </w:r>
            <w:r>
              <w:rPr>
                <w:color w:val="434867"/>
                <w:spacing w:val="-12"/>
                <w:sz w:val="21"/>
              </w:rPr>
              <w:t xml:space="preserve"> </w:t>
            </w:r>
            <w:r>
              <w:rPr>
                <w:color w:val="434867"/>
                <w:spacing w:val="-4"/>
                <w:sz w:val="21"/>
              </w:rPr>
              <w:t>Type</w:t>
            </w:r>
          </w:p>
        </w:tc>
        <w:tc>
          <w:tcPr>
            <w:tcW w:w="982" w:type="dxa"/>
          </w:tcPr>
          <w:p w14:paraId="5918D07C" w14:textId="77777777" w:rsidR="00FA2B11" w:rsidRDefault="00FA2B11">
            <w:pPr>
              <w:pStyle w:val="TableParagraph"/>
              <w:spacing w:before="0"/>
              <w:ind w:left="0"/>
              <w:rPr>
                <w:rFonts w:ascii="Times New Roman"/>
              </w:rPr>
            </w:pPr>
          </w:p>
        </w:tc>
      </w:tr>
      <w:tr w:rsidR="00FA2B11" w14:paraId="246664C4" w14:textId="77777777" w:rsidTr="383F1191">
        <w:trPr>
          <w:trHeight w:val="532"/>
        </w:trPr>
        <w:tc>
          <w:tcPr>
            <w:tcW w:w="6662" w:type="dxa"/>
            <w:gridSpan w:val="2"/>
          </w:tcPr>
          <w:p w14:paraId="181E2370" w14:textId="37F0F197" w:rsidR="00FA2B11" w:rsidRDefault="006F1ACA">
            <w:pPr>
              <w:pStyle w:val="TableParagraph"/>
              <w:spacing w:before="122"/>
              <w:rPr>
                <w:b/>
              </w:rPr>
            </w:pPr>
            <w:r>
              <w:rPr>
                <w:b/>
                <w:color w:val="434867"/>
              </w:rPr>
              <w:t>Older person</w:t>
            </w:r>
            <w:r>
              <w:rPr>
                <w:b/>
                <w:color w:val="434867"/>
                <w:spacing w:val="-4"/>
              </w:rPr>
              <w:t xml:space="preserve"> </w:t>
            </w:r>
            <w:r w:rsidR="00CE193E">
              <w:rPr>
                <w:b/>
                <w:color w:val="434867"/>
              </w:rPr>
              <w:t>record</w:t>
            </w:r>
            <w:r w:rsidR="00CE193E">
              <w:rPr>
                <w:b/>
                <w:color w:val="434867"/>
                <w:spacing w:val="-4"/>
              </w:rPr>
              <w:t xml:space="preserve"> </w:t>
            </w:r>
            <w:r w:rsidR="00CE193E">
              <w:rPr>
                <w:b/>
                <w:color w:val="434867"/>
              </w:rPr>
              <w:t>and</w:t>
            </w:r>
            <w:r w:rsidR="00CE193E">
              <w:rPr>
                <w:b/>
                <w:color w:val="434867"/>
                <w:spacing w:val="-4"/>
              </w:rPr>
              <w:t xml:space="preserve"> </w:t>
            </w:r>
            <w:r w:rsidR="00477F23">
              <w:rPr>
                <w:b/>
                <w:color w:val="434867"/>
                <w:spacing w:val="-4"/>
              </w:rPr>
              <w:t>IAT</w:t>
            </w:r>
          </w:p>
        </w:tc>
        <w:tc>
          <w:tcPr>
            <w:tcW w:w="2967" w:type="dxa"/>
            <w:gridSpan w:val="2"/>
          </w:tcPr>
          <w:p w14:paraId="57424538" w14:textId="77777777" w:rsidR="00FA2B11" w:rsidRDefault="00CE193E">
            <w:pPr>
              <w:pStyle w:val="TableParagraph"/>
              <w:spacing w:before="122"/>
              <w:ind w:left="108"/>
              <w:rPr>
                <w:b/>
              </w:rPr>
            </w:pPr>
            <w:r>
              <w:rPr>
                <w:b/>
                <w:color w:val="434867"/>
                <w:spacing w:val="-2"/>
              </w:rPr>
              <w:t>Response</w:t>
            </w:r>
          </w:p>
        </w:tc>
      </w:tr>
      <w:tr w:rsidR="00FA2B11" w14:paraId="27A0B9EB" w14:textId="77777777" w:rsidTr="383F1191">
        <w:trPr>
          <w:trHeight w:val="530"/>
        </w:trPr>
        <w:tc>
          <w:tcPr>
            <w:tcW w:w="6662" w:type="dxa"/>
            <w:gridSpan w:val="2"/>
          </w:tcPr>
          <w:p w14:paraId="07346A81" w14:textId="77777777" w:rsidR="00FA2B11" w:rsidRDefault="00CE193E">
            <w:pPr>
              <w:pStyle w:val="TableParagraph"/>
              <w:spacing w:before="120"/>
            </w:pPr>
            <w:r>
              <w:rPr>
                <w:color w:val="434867"/>
              </w:rPr>
              <w:t>1.</w:t>
            </w:r>
            <w:r>
              <w:rPr>
                <w:color w:val="434867"/>
                <w:spacing w:val="78"/>
                <w:w w:val="150"/>
              </w:rPr>
              <w:t xml:space="preserve"> </w:t>
            </w:r>
            <w:r>
              <w:rPr>
                <w:color w:val="434867"/>
              </w:rPr>
              <w:t>Wallet check</w:t>
            </w:r>
            <w:r>
              <w:rPr>
                <w:color w:val="434867"/>
                <w:spacing w:val="-4"/>
              </w:rPr>
              <w:t xml:space="preserve"> </w:t>
            </w:r>
            <w:r>
              <w:rPr>
                <w:color w:val="434867"/>
                <w:spacing w:val="-2"/>
              </w:rPr>
              <w:t>completed?</w:t>
            </w:r>
          </w:p>
        </w:tc>
        <w:tc>
          <w:tcPr>
            <w:tcW w:w="2967" w:type="dxa"/>
            <w:gridSpan w:val="2"/>
          </w:tcPr>
          <w:p w14:paraId="00E68C4B" w14:textId="7C16A599"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6AA35C6E" w14:textId="77777777" w:rsidTr="383F1191">
        <w:trPr>
          <w:trHeight w:val="532"/>
        </w:trPr>
        <w:tc>
          <w:tcPr>
            <w:tcW w:w="6662" w:type="dxa"/>
            <w:gridSpan w:val="2"/>
          </w:tcPr>
          <w:p w14:paraId="5C092757" w14:textId="77777777" w:rsidR="00FA2B11" w:rsidRDefault="00CE193E">
            <w:pPr>
              <w:pStyle w:val="TableParagraph"/>
              <w:spacing w:before="120"/>
            </w:pPr>
            <w:r>
              <w:rPr>
                <w:color w:val="434867"/>
              </w:rPr>
              <w:t>2.</w:t>
            </w:r>
            <w:r>
              <w:rPr>
                <w:color w:val="434867"/>
                <w:spacing w:val="79"/>
                <w:w w:val="150"/>
              </w:rPr>
              <w:t xml:space="preserve"> </w:t>
            </w:r>
            <w:r>
              <w:rPr>
                <w:color w:val="434867"/>
              </w:rPr>
              <w:t>No</w:t>
            </w:r>
            <w:r>
              <w:rPr>
                <w:color w:val="434867"/>
                <w:spacing w:val="-1"/>
              </w:rPr>
              <w:t xml:space="preserve"> </w:t>
            </w:r>
            <w:r>
              <w:rPr>
                <w:color w:val="434867"/>
              </w:rPr>
              <w:t>slang</w:t>
            </w:r>
            <w:r>
              <w:rPr>
                <w:color w:val="434867"/>
                <w:spacing w:val="-2"/>
              </w:rPr>
              <w:t xml:space="preserve"> </w:t>
            </w:r>
            <w:r>
              <w:rPr>
                <w:color w:val="434867"/>
              </w:rPr>
              <w:t>or</w:t>
            </w:r>
            <w:r>
              <w:rPr>
                <w:color w:val="434867"/>
                <w:spacing w:val="-2"/>
              </w:rPr>
              <w:t xml:space="preserve"> jargon?</w:t>
            </w:r>
          </w:p>
        </w:tc>
        <w:tc>
          <w:tcPr>
            <w:tcW w:w="2967" w:type="dxa"/>
            <w:gridSpan w:val="2"/>
          </w:tcPr>
          <w:p w14:paraId="66371812" w14:textId="08864696"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036CEA96" w14:textId="77777777" w:rsidTr="383F1191">
        <w:trPr>
          <w:trHeight w:val="530"/>
        </w:trPr>
        <w:tc>
          <w:tcPr>
            <w:tcW w:w="6662" w:type="dxa"/>
            <w:gridSpan w:val="2"/>
          </w:tcPr>
          <w:p w14:paraId="181DC566" w14:textId="77777777" w:rsidR="00FA2B11" w:rsidRDefault="00CE193E">
            <w:pPr>
              <w:pStyle w:val="TableParagraph"/>
              <w:spacing w:before="120"/>
            </w:pPr>
            <w:r>
              <w:rPr>
                <w:color w:val="434867"/>
              </w:rPr>
              <w:t>3.</w:t>
            </w:r>
            <w:r>
              <w:rPr>
                <w:color w:val="434867"/>
                <w:spacing w:val="72"/>
                <w:w w:val="150"/>
              </w:rPr>
              <w:t xml:space="preserve"> </w:t>
            </w:r>
            <w:r>
              <w:rPr>
                <w:color w:val="434867"/>
              </w:rPr>
              <w:t>Understandable</w:t>
            </w:r>
            <w:r>
              <w:rPr>
                <w:color w:val="434867"/>
                <w:spacing w:val="-4"/>
              </w:rPr>
              <w:t xml:space="preserve"> </w:t>
            </w:r>
            <w:r>
              <w:rPr>
                <w:color w:val="434867"/>
              </w:rPr>
              <w:t>grammar</w:t>
            </w:r>
            <w:r>
              <w:rPr>
                <w:color w:val="434867"/>
                <w:spacing w:val="-2"/>
              </w:rPr>
              <w:t xml:space="preserve"> </w:t>
            </w:r>
            <w:r>
              <w:rPr>
                <w:color w:val="434867"/>
              </w:rPr>
              <w:t>and</w:t>
            </w:r>
            <w:r>
              <w:rPr>
                <w:color w:val="434867"/>
                <w:spacing w:val="-6"/>
              </w:rPr>
              <w:t xml:space="preserve"> </w:t>
            </w:r>
            <w:r>
              <w:rPr>
                <w:color w:val="434867"/>
                <w:spacing w:val="-2"/>
              </w:rPr>
              <w:t>spelling?</w:t>
            </w:r>
          </w:p>
        </w:tc>
        <w:tc>
          <w:tcPr>
            <w:tcW w:w="2967" w:type="dxa"/>
            <w:gridSpan w:val="2"/>
          </w:tcPr>
          <w:p w14:paraId="492AA0F0" w14:textId="0CD67D1D"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64BD774C" w14:textId="77777777" w:rsidTr="383F1191">
        <w:trPr>
          <w:trHeight w:val="530"/>
        </w:trPr>
        <w:tc>
          <w:tcPr>
            <w:tcW w:w="6662" w:type="dxa"/>
            <w:gridSpan w:val="2"/>
          </w:tcPr>
          <w:p w14:paraId="04703657" w14:textId="77777777" w:rsidR="00FA2B11" w:rsidRDefault="00CE193E">
            <w:pPr>
              <w:pStyle w:val="TableParagraph"/>
              <w:spacing w:before="120"/>
            </w:pPr>
            <w:r>
              <w:rPr>
                <w:color w:val="434867"/>
              </w:rPr>
              <w:t>4.</w:t>
            </w:r>
            <w:r>
              <w:rPr>
                <w:color w:val="434867"/>
                <w:spacing w:val="77"/>
                <w:w w:val="150"/>
              </w:rPr>
              <w:t xml:space="preserve"> </w:t>
            </w:r>
            <w:r>
              <w:rPr>
                <w:color w:val="434867"/>
              </w:rPr>
              <w:t>Language</w:t>
            </w:r>
            <w:r>
              <w:rPr>
                <w:color w:val="434867"/>
                <w:spacing w:val="-2"/>
              </w:rPr>
              <w:t xml:space="preserve"> </w:t>
            </w:r>
            <w:r>
              <w:rPr>
                <w:color w:val="434867"/>
              </w:rPr>
              <w:t>tactful</w:t>
            </w:r>
            <w:r>
              <w:rPr>
                <w:color w:val="434867"/>
                <w:spacing w:val="-5"/>
              </w:rPr>
              <w:t xml:space="preserve"> </w:t>
            </w:r>
            <w:r>
              <w:rPr>
                <w:color w:val="434867"/>
              </w:rPr>
              <w:t>and</w:t>
            </w:r>
            <w:r>
              <w:rPr>
                <w:color w:val="434867"/>
                <w:spacing w:val="-2"/>
              </w:rPr>
              <w:t xml:space="preserve"> objective?</w:t>
            </w:r>
          </w:p>
        </w:tc>
        <w:tc>
          <w:tcPr>
            <w:tcW w:w="2967" w:type="dxa"/>
            <w:gridSpan w:val="2"/>
          </w:tcPr>
          <w:p w14:paraId="5FE163C5" w14:textId="27E05072"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78F6B4A5" w14:textId="77777777" w:rsidTr="383F1191">
        <w:trPr>
          <w:trHeight w:val="822"/>
        </w:trPr>
        <w:tc>
          <w:tcPr>
            <w:tcW w:w="6662" w:type="dxa"/>
            <w:gridSpan w:val="2"/>
          </w:tcPr>
          <w:p w14:paraId="53968CAE" w14:textId="59213F3F" w:rsidR="00FA2B11" w:rsidRDefault="00CE193E">
            <w:pPr>
              <w:pStyle w:val="TableParagraph"/>
              <w:spacing w:before="122" w:line="276" w:lineRule="auto"/>
              <w:ind w:left="467" w:right="200" w:hanging="360"/>
            </w:pPr>
            <w:r>
              <w:rPr>
                <w:color w:val="434867"/>
              </w:rPr>
              <w:t>5.</w:t>
            </w:r>
            <w:r>
              <w:rPr>
                <w:color w:val="434867"/>
                <w:spacing w:val="80"/>
              </w:rPr>
              <w:t xml:space="preserve"> </w:t>
            </w:r>
            <w:r>
              <w:rPr>
                <w:color w:val="434867"/>
              </w:rPr>
              <w:t>Thorough</w:t>
            </w:r>
            <w:r>
              <w:rPr>
                <w:color w:val="434867"/>
                <w:spacing w:val="-4"/>
              </w:rPr>
              <w:t xml:space="preserve"> </w:t>
            </w:r>
            <w:r>
              <w:rPr>
                <w:color w:val="434867"/>
              </w:rPr>
              <w:t>descriptions</w:t>
            </w:r>
            <w:r>
              <w:rPr>
                <w:color w:val="434867"/>
                <w:spacing w:val="-3"/>
              </w:rPr>
              <w:t xml:space="preserve"> </w:t>
            </w:r>
            <w:r>
              <w:rPr>
                <w:color w:val="434867"/>
              </w:rPr>
              <w:t>of</w:t>
            </w:r>
            <w:r>
              <w:rPr>
                <w:color w:val="434867"/>
                <w:spacing w:val="-4"/>
              </w:rPr>
              <w:t xml:space="preserve"> </w:t>
            </w:r>
            <w:r>
              <w:rPr>
                <w:color w:val="434867"/>
              </w:rPr>
              <w:t>the</w:t>
            </w:r>
            <w:r>
              <w:rPr>
                <w:color w:val="434867"/>
                <w:spacing w:val="-6"/>
              </w:rPr>
              <w:t xml:space="preserve"> </w:t>
            </w:r>
            <w:r w:rsidR="006F1ACA">
              <w:rPr>
                <w:color w:val="434867"/>
              </w:rPr>
              <w:t>older person’s</w:t>
            </w:r>
            <w:r w:rsidR="006F1ACA">
              <w:rPr>
                <w:color w:val="434867"/>
                <w:spacing w:val="-3"/>
              </w:rPr>
              <w:t xml:space="preserve"> </w:t>
            </w:r>
            <w:r>
              <w:rPr>
                <w:color w:val="434867"/>
              </w:rPr>
              <w:t>situation,</w:t>
            </w:r>
            <w:r>
              <w:rPr>
                <w:color w:val="434867"/>
                <w:spacing w:val="-4"/>
              </w:rPr>
              <w:t xml:space="preserve"> </w:t>
            </w:r>
            <w:r>
              <w:rPr>
                <w:color w:val="434867"/>
              </w:rPr>
              <w:t>their</w:t>
            </w:r>
            <w:r>
              <w:rPr>
                <w:color w:val="434867"/>
                <w:spacing w:val="-2"/>
              </w:rPr>
              <w:t xml:space="preserve"> </w:t>
            </w:r>
            <w:r>
              <w:rPr>
                <w:color w:val="434867"/>
              </w:rPr>
              <w:t>issues, and strengths?</w:t>
            </w:r>
          </w:p>
        </w:tc>
        <w:tc>
          <w:tcPr>
            <w:tcW w:w="2967" w:type="dxa"/>
            <w:gridSpan w:val="2"/>
          </w:tcPr>
          <w:p w14:paraId="519FC288" w14:textId="7ED00D3B" w:rsidR="00FA2B11" w:rsidRDefault="00CE193E">
            <w:pPr>
              <w:pStyle w:val="TableParagraph"/>
              <w:spacing w:before="122"/>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2D283BF4" w14:textId="77777777" w:rsidTr="383F1191">
        <w:trPr>
          <w:trHeight w:val="1113"/>
        </w:trPr>
        <w:tc>
          <w:tcPr>
            <w:tcW w:w="6662" w:type="dxa"/>
            <w:gridSpan w:val="2"/>
          </w:tcPr>
          <w:p w14:paraId="2B7D0498" w14:textId="6B84451A" w:rsidR="00FA2B11" w:rsidRDefault="00CE193E">
            <w:pPr>
              <w:pStyle w:val="TableParagraph"/>
              <w:spacing w:before="120" w:line="276" w:lineRule="auto"/>
              <w:ind w:left="467" w:right="200" w:hanging="360"/>
            </w:pPr>
            <w:r>
              <w:rPr>
                <w:color w:val="434867"/>
              </w:rPr>
              <w:t>6.</w:t>
            </w:r>
            <w:r>
              <w:rPr>
                <w:color w:val="434867"/>
                <w:spacing w:val="80"/>
              </w:rPr>
              <w:t xml:space="preserve"> </w:t>
            </w:r>
            <w:r w:rsidR="009A322C">
              <w:rPr>
                <w:color w:val="434867"/>
              </w:rPr>
              <w:t>For clinical assessment, i</w:t>
            </w:r>
            <w:r>
              <w:rPr>
                <w:color w:val="434867"/>
              </w:rPr>
              <w:t>f</w:t>
            </w:r>
            <w:r>
              <w:rPr>
                <w:color w:val="434867"/>
                <w:spacing w:val="-3"/>
              </w:rPr>
              <w:t xml:space="preserve"> </w:t>
            </w:r>
            <w:r w:rsidR="34D975A6">
              <w:rPr>
                <w:color w:val="434867"/>
                <w:spacing w:val="-5"/>
              </w:rPr>
              <w:t xml:space="preserve">validated assessment </w:t>
            </w:r>
            <w:r>
              <w:rPr>
                <w:color w:val="434867"/>
              </w:rPr>
              <w:t>tools</w:t>
            </w:r>
            <w:r>
              <w:rPr>
                <w:color w:val="434867"/>
                <w:spacing w:val="-5"/>
              </w:rPr>
              <w:t xml:space="preserve"> </w:t>
            </w:r>
            <w:r>
              <w:rPr>
                <w:color w:val="434867"/>
              </w:rPr>
              <w:t>were</w:t>
            </w:r>
            <w:r>
              <w:rPr>
                <w:color w:val="434867"/>
                <w:spacing w:val="-3"/>
              </w:rPr>
              <w:t xml:space="preserve"> </w:t>
            </w:r>
            <w:r>
              <w:rPr>
                <w:color w:val="434867"/>
              </w:rPr>
              <w:t>used,</w:t>
            </w:r>
            <w:r>
              <w:rPr>
                <w:color w:val="434867"/>
                <w:spacing w:val="-1"/>
              </w:rPr>
              <w:t xml:space="preserve"> </w:t>
            </w:r>
            <w:r>
              <w:rPr>
                <w:color w:val="434867"/>
              </w:rPr>
              <w:t>were</w:t>
            </w:r>
            <w:r>
              <w:rPr>
                <w:color w:val="434867"/>
                <w:spacing w:val="-5"/>
              </w:rPr>
              <w:t xml:space="preserve"> </w:t>
            </w:r>
            <w:r>
              <w:rPr>
                <w:color w:val="434867"/>
              </w:rPr>
              <w:t>they</w:t>
            </w:r>
            <w:r>
              <w:rPr>
                <w:color w:val="434867"/>
                <w:spacing w:val="-2"/>
              </w:rPr>
              <w:t xml:space="preserve"> </w:t>
            </w:r>
            <w:r>
              <w:rPr>
                <w:color w:val="434867"/>
              </w:rPr>
              <w:t>appropriate</w:t>
            </w:r>
            <w:r>
              <w:rPr>
                <w:color w:val="434867"/>
                <w:spacing w:val="-5"/>
              </w:rPr>
              <w:t xml:space="preserve"> </w:t>
            </w:r>
            <w:r>
              <w:rPr>
                <w:color w:val="434867"/>
              </w:rPr>
              <w:t xml:space="preserve">for the situation and were the results included in the support </w:t>
            </w:r>
            <w:r>
              <w:rPr>
                <w:color w:val="434867"/>
                <w:spacing w:val="-2"/>
              </w:rPr>
              <w:t>plan?</w:t>
            </w:r>
          </w:p>
        </w:tc>
        <w:tc>
          <w:tcPr>
            <w:tcW w:w="2967" w:type="dxa"/>
            <w:gridSpan w:val="2"/>
          </w:tcPr>
          <w:p w14:paraId="76260F5C"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1"/>
                <w:sz w:val="21"/>
              </w:rPr>
              <w:t xml:space="preserve"> </w:t>
            </w:r>
            <w:r>
              <w:rPr>
                <w:color w:val="434867"/>
                <w:spacing w:val="-5"/>
                <w:sz w:val="21"/>
              </w:rPr>
              <w:t>N/A</w:t>
            </w:r>
          </w:p>
        </w:tc>
      </w:tr>
      <w:tr w:rsidR="007818A1" w14:paraId="58B2F090" w14:textId="77777777" w:rsidTr="383F1191">
        <w:trPr>
          <w:trHeight w:val="1113"/>
        </w:trPr>
        <w:tc>
          <w:tcPr>
            <w:tcW w:w="6662" w:type="dxa"/>
            <w:gridSpan w:val="2"/>
          </w:tcPr>
          <w:p w14:paraId="73E33520" w14:textId="471BF271" w:rsidR="007818A1" w:rsidRDefault="007818A1" w:rsidP="007818A1">
            <w:pPr>
              <w:pStyle w:val="TableParagraph"/>
              <w:spacing w:before="120" w:line="276" w:lineRule="auto"/>
              <w:ind w:left="306" w:right="200" w:hanging="142"/>
              <w:rPr>
                <w:color w:val="434867"/>
              </w:rPr>
            </w:pPr>
            <w:r w:rsidRPr="007818A1">
              <w:rPr>
                <w:color w:val="434867"/>
              </w:rPr>
              <w:t>7. I</w:t>
            </w:r>
            <w:r w:rsidR="00721478" w:rsidRPr="00721478">
              <w:rPr>
                <w:color w:val="434867"/>
              </w:rPr>
              <w:t xml:space="preserve">f clinical attendance was required, was it carried out </w:t>
            </w:r>
            <w:r w:rsidR="008030DB">
              <w:rPr>
                <w:color w:val="434867"/>
              </w:rPr>
              <w:t xml:space="preserve">in accordance with your </w:t>
            </w:r>
            <w:r w:rsidR="00D179F3">
              <w:rPr>
                <w:color w:val="434867"/>
              </w:rPr>
              <w:t>organisation’s</w:t>
            </w:r>
            <w:r w:rsidR="008030DB">
              <w:rPr>
                <w:color w:val="434867"/>
              </w:rPr>
              <w:t xml:space="preserve"> clinical governance framework and standard operating </w:t>
            </w:r>
            <w:r w:rsidR="00D179F3">
              <w:rPr>
                <w:color w:val="434867"/>
              </w:rPr>
              <w:t>procedures</w:t>
            </w:r>
            <w:r w:rsidR="008030DB">
              <w:rPr>
                <w:color w:val="434867"/>
              </w:rPr>
              <w:t xml:space="preserve">, </w:t>
            </w:r>
            <w:r w:rsidR="00721478" w:rsidRPr="00721478">
              <w:rPr>
                <w:color w:val="434867"/>
              </w:rPr>
              <w:t>resulting in effective goals and needs being set for the older person</w:t>
            </w:r>
            <w:r w:rsidR="00C1190A">
              <w:rPr>
                <w:color w:val="434867"/>
              </w:rPr>
              <w:t>?</w:t>
            </w:r>
          </w:p>
        </w:tc>
        <w:tc>
          <w:tcPr>
            <w:tcW w:w="2967" w:type="dxa"/>
            <w:gridSpan w:val="2"/>
          </w:tcPr>
          <w:p w14:paraId="6E79FB84" w14:textId="755CDB61" w:rsidR="007818A1" w:rsidRDefault="007818A1">
            <w:pPr>
              <w:pStyle w:val="TableParagraph"/>
              <w:ind w:left="108"/>
              <w:rPr>
                <w:color w:val="434867"/>
                <w:sz w:val="21"/>
              </w:rPr>
            </w:pPr>
            <w:r>
              <w:rPr>
                <w:color w:val="434867"/>
                <w:sz w:val="21"/>
              </w:rPr>
              <w:t>Yes / No / N/A</w:t>
            </w:r>
          </w:p>
        </w:tc>
      </w:tr>
      <w:tr w:rsidR="00FA2B11" w14:paraId="7A1A4D39" w14:textId="77777777" w:rsidTr="383F1191">
        <w:trPr>
          <w:trHeight w:val="530"/>
        </w:trPr>
        <w:tc>
          <w:tcPr>
            <w:tcW w:w="9629" w:type="dxa"/>
            <w:gridSpan w:val="4"/>
          </w:tcPr>
          <w:p w14:paraId="7B90B91B" w14:textId="77777777" w:rsidR="00FA2B11" w:rsidRDefault="00CE193E">
            <w:pPr>
              <w:pStyle w:val="TableParagraph"/>
              <w:spacing w:before="120"/>
            </w:pPr>
            <w:r>
              <w:rPr>
                <w:color w:val="434867"/>
                <w:spacing w:val="-2"/>
              </w:rPr>
              <w:t>Comments</w:t>
            </w:r>
          </w:p>
        </w:tc>
      </w:tr>
      <w:tr w:rsidR="00FA2B11" w14:paraId="5D88FB39" w14:textId="77777777" w:rsidTr="383F1191">
        <w:trPr>
          <w:trHeight w:val="532"/>
        </w:trPr>
        <w:tc>
          <w:tcPr>
            <w:tcW w:w="9629" w:type="dxa"/>
            <w:gridSpan w:val="4"/>
          </w:tcPr>
          <w:p w14:paraId="5E116CD4" w14:textId="77777777" w:rsidR="00FA2B11" w:rsidRDefault="00CE193E">
            <w:pPr>
              <w:pStyle w:val="TableParagraph"/>
              <w:spacing w:before="120"/>
              <w:rPr>
                <w:b/>
              </w:rPr>
            </w:pPr>
            <w:r>
              <w:rPr>
                <w:b/>
                <w:color w:val="434867"/>
              </w:rPr>
              <w:t>Goals</w:t>
            </w:r>
            <w:r>
              <w:rPr>
                <w:b/>
                <w:color w:val="434867"/>
                <w:spacing w:val="-3"/>
              </w:rPr>
              <w:t xml:space="preserve"> </w:t>
            </w:r>
            <w:r>
              <w:rPr>
                <w:b/>
                <w:color w:val="434867"/>
              </w:rPr>
              <w:t>and</w:t>
            </w:r>
            <w:r>
              <w:rPr>
                <w:b/>
                <w:color w:val="434867"/>
                <w:spacing w:val="-1"/>
              </w:rPr>
              <w:t xml:space="preserve"> </w:t>
            </w:r>
            <w:r>
              <w:rPr>
                <w:b/>
                <w:color w:val="434867"/>
                <w:spacing w:val="-2"/>
              </w:rPr>
              <w:t>Concerns</w:t>
            </w:r>
          </w:p>
        </w:tc>
      </w:tr>
      <w:tr w:rsidR="00FA2B11" w14:paraId="4C1CF18C" w14:textId="77777777" w:rsidTr="383F1191">
        <w:trPr>
          <w:trHeight w:val="530"/>
        </w:trPr>
        <w:tc>
          <w:tcPr>
            <w:tcW w:w="6662" w:type="dxa"/>
            <w:gridSpan w:val="2"/>
          </w:tcPr>
          <w:p w14:paraId="6B1A9D5C" w14:textId="4C5BE1E4" w:rsidR="00FA2B11" w:rsidRDefault="005556C6">
            <w:pPr>
              <w:pStyle w:val="TableParagraph"/>
              <w:spacing w:before="120"/>
            </w:pPr>
            <w:r>
              <w:rPr>
                <w:color w:val="434867"/>
              </w:rPr>
              <w:t>8</w:t>
            </w:r>
            <w:r w:rsidR="00CE193E">
              <w:rPr>
                <w:color w:val="434867"/>
              </w:rPr>
              <w:t>.</w:t>
            </w:r>
            <w:r w:rsidR="00CE193E">
              <w:rPr>
                <w:color w:val="434867"/>
                <w:spacing w:val="76"/>
                <w:w w:val="150"/>
              </w:rPr>
              <w:t xml:space="preserve"> </w:t>
            </w:r>
            <w:r w:rsidR="00477F23">
              <w:rPr>
                <w:color w:val="434867"/>
              </w:rPr>
              <w:t>IAT</w:t>
            </w:r>
            <w:r w:rsidR="00477F23">
              <w:rPr>
                <w:color w:val="434867"/>
                <w:spacing w:val="-2"/>
              </w:rPr>
              <w:t xml:space="preserve"> </w:t>
            </w:r>
            <w:r w:rsidR="00CE193E">
              <w:rPr>
                <w:color w:val="434867"/>
              </w:rPr>
              <w:t>and</w:t>
            </w:r>
            <w:r w:rsidR="00CE193E">
              <w:rPr>
                <w:color w:val="434867"/>
                <w:spacing w:val="-3"/>
              </w:rPr>
              <w:t xml:space="preserve"> </w:t>
            </w:r>
            <w:r w:rsidR="00CE193E">
              <w:rPr>
                <w:color w:val="434867"/>
              </w:rPr>
              <w:t>Support Plan</w:t>
            </w:r>
            <w:r w:rsidR="00CE193E">
              <w:rPr>
                <w:color w:val="434867"/>
                <w:spacing w:val="-5"/>
              </w:rPr>
              <w:t xml:space="preserve"> </w:t>
            </w:r>
            <w:r w:rsidR="00CE193E">
              <w:rPr>
                <w:color w:val="434867"/>
              </w:rPr>
              <w:t>flow</w:t>
            </w:r>
            <w:r w:rsidR="00CE193E">
              <w:rPr>
                <w:color w:val="434867"/>
                <w:spacing w:val="-2"/>
              </w:rPr>
              <w:t xml:space="preserve"> </w:t>
            </w:r>
            <w:r w:rsidR="00CE193E">
              <w:rPr>
                <w:color w:val="434867"/>
              </w:rPr>
              <w:t>together</w:t>
            </w:r>
            <w:r w:rsidR="00CE193E">
              <w:rPr>
                <w:color w:val="434867"/>
                <w:spacing w:val="-3"/>
              </w:rPr>
              <w:t xml:space="preserve"> </w:t>
            </w:r>
            <w:r w:rsidR="00CE193E">
              <w:rPr>
                <w:color w:val="434867"/>
              </w:rPr>
              <w:t>as</w:t>
            </w:r>
            <w:r w:rsidR="00CE193E">
              <w:rPr>
                <w:color w:val="434867"/>
                <w:spacing w:val="-2"/>
              </w:rPr>
              <w:t xml:space="preserve"> </w:t>
            </w:r>
            <w:r w:rsidR="00CE193E">
              <w:rPr>
                <w:color w:val="434867"/>
              </w:rPr>
              <w:t>a</w:t>
            </w:r>
            <w:r w:rsidR="00CE193E">
              <w:rPr>
                <w:color w:val="434867"/>
                <w:spacing w:val="-4"/>
              </w:rPr>
              <w:t xml:space="preserve"> </w:t>
            </w:r>
            <w:r w:rsidR="00CE193E">
              <w:rPr>
                <w:color w:val="434867"/>
                <w:spacing w:val="-2"/>
              </w:rPr>
              <w:t>narrative?</w:t>
            </w:r>
          </w:p>
        </w:tc>
        <w:tc>
          <w:tcPr>
            <w:tcW w:w="2967" w:type="dxa"/>
            <w:gridSpan w:val="2"/>
          </w:tcPr>
          <w:p w14:paraId="7713C296" w14:textId="3DAF2F3E"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5C605473" w14:textId="77777777" w:rsidTr="383F1191">
        <w:trPr>
          <w:trHeight w:val="530"/>
        </w:trPr>
        <w:tc>
          <w:tcPr>
            <w:tcW w:w="6662" w:type="dxa"/>
            <w:gridSpan w:val="2"/>
          </w:tcPr>
          <w:p w14:paraId="0D6B67D9" w14:textId="7BF5D3F2" w:rsidR="00FA2B11" w:rsidRDefault="005556C6">
            <w:pPr>
              <w:pStyle w:val="TableParagraph"/>
              <w:spacing w:before="120"/>
            </w:pPr>
            <w:r>
              <w:rPr>
                <w:color w:val="434867"/>
              </w:rPr>
              <w:t>9</w:t>
            </w:r>
            <w:r w:rsidR="00CE193E">
              <w:rPr>
                <w:color w:val="434867"/>
              </w:rPr>
              <w:t>.</w:t>
            </w:r>
            <w:r w:rsidR="00CE193E">
              <w:rPr>
                <w:color w:val="434867"/>
                <w:spacing w:val="73"/>
                <w:w w:val="150"/>
              </w:rPr>
              <w:t xml:space="preserve"> </w:t>
            </w:r>
            <w:r w:rsidR="00CE193E">
              <w:rPr>
                <w:color w:val="434867"/>
              </w:rPr>
              <w:t>Concerns</w:t>
            </w:r>
            <w:r w:rsidR="00CE193E">
              <w:rPr>
                <w:color w:val="434867"/>
                <w:spacing w:val="-3"/>
              </w:rPr>
              <w:t xml:space="preserve"> </w:t>
            </w:r>
            <w:r w:rsidR="00CE193E">
              <w:rPr>
                <w:color w:val="434867"/>
              </w:rPr>
              <w:t>and</w:t>
            </w:r>
            <w:r w:rsidR="00CE193E">
              <w:rPr>
                <w:color w:val="434867"/>
                <w:spacing w:val="-5"/>
              </w:rPr>
              <w:t xml:space="preserve"> </w:t>
            </w:r>
            <w:r w:rsidR="00CE193E">
              <w:rPr>
                <w:color w:val="434867"/>
              </w:rPr>
              <w:t>goals</w:t>
            </w:r>
            <w:r w:rsidR="00CE193E">
              <w:rPr>
                <w:color w:val="434867"/>
                <w:spacing w:val="-3"/>
              </w:rPr>
              <w:t xml:space="preserve"> </w:t>
            </w:r>
            <w:r w:rsidR="00CE193E">
              <w:rPr>
                <w:color w:val="434867"/>
              </w:rPr>
              <w:t>clear,</w:t>
            </w:r>
            <w:r w:rsidR="00CE193E">
              <w:rPr>
                <w:color w:val="434867"/>
                <w:spacing w:val="-3"/>
              </w:rPr>
              <w:t xml:space="preserve"> </w:t>
            </w:r>
            <w:r w:rsidR="00CE193E">
              <w:rPr>
                <w:color w:val="434867"/>
              </w:rPr>
              <w:t>actionable,</w:t>
            </w:r>
            <w:r w:rsidR="00CE193E">
              <w:rPr>
                <w:color w:val="434867"/>
                <w:spacing w:val="-4"/>
              </w:rPr>
              <w:t xml:space="preserve"> </w:t>
            </w:r>
            <w:r w:rsidR="00CE193E">
              <w:rPr>
                <w:color w:val="434867"/>
              </w:rPr>
              <w:t>and</w:t>
            </w:r>
            <w:r w:rsidR="00CE193E">
              <w:rPr>
                <w:color w:val="434867"/>
                <w:spacing w:val="-5"/>
              </w:rPr>
              <w:t xml:space="preserve"> </w:t>
            </w:r>
            <w:r w:rsidR="00CE193E">
              <w:rPr>
                <w:color w:val="434867"/>
                <w:spacing w:val="-2"/>
              </w:rPr>
              <w:t>realistic?</w:t>
            </w:r>
          </w:p>
        </w:tc>
        <w:tc>
          <w:tcPr>
            <w:tcW w:w="2967" w:type="dxa"/>
            <w:gridSpan w:val="2"/>
          </w:tcPr>
          <w:p w14:paraId="6C7B9718" w14:textId="57CB3928"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1F36B417" w14:textId="77777777" w:rsidTr="383F1191">
        <w:trPr>
          <w:trHeight w:val="532"/>
        </w:trPr>
        <w:tc>
          <w:tcPr>
            <w:tcW w:w="6662" w:type="dxa"/>
            <w:gridSpan w:val="2"/>
          </w:tcPr>
          <w:p w14:paraId="7694ACCC" w14:textId="09FACD29" w:rsidR="00FA2B11" w:rsidRDefault="005556C6">
            <w:pPr>
              <w:pStyle w:val="TableParagraph"/>
              <w:spacing w:before="122"/>
            </w:pPr>
            <w:r>
              <w:rPr>
                <w:color w:val="434867"/>
              </w:rPr>
              <w:t>10</w:t>
            </w:r>
            <w:r w:rsidR="00CE193E">
              <w:rPr>
                <w:color w:val="434867"/>
              </w:rPr>
              <w:t>.</w:t>
            </w:r>
            <w:r w:rsidR="00CE193E">
              <w:rPr>
                <w:color w:val="434867"/>
                <w:spacing w:val="74"/>
                <w:w w:val="150"/>
              </w:rPr>
              <w:t xml:space="preserve"> </w:t>
            </w:r>
            <w:r w:rsidR="00CE193E">
              <w:rPr>
                <w:color w:val="434867"/>
              </w:rPr>
              <w:t>Concerns</w:t>
            </w:r>
            <w:r w:rsidR="00CE193E">
              <w:rPr>
                <w:color w:val="434867"/>
                <w:spacing w:val="-3"/>
              </w:rPr>
              <w:t xml:space="preserve"> </w:t>
            </w:r>
            <w:r w:rsidR="00CE193E">
              <w:rPr>
                <w:color w:val="434867"/>
              </w:rPr>
              <w:t>and</w:t>
            </w:r>
            <w:r w:rsidR="00CE193E">
              <w:rPr>
                <w:color w:val="434867"/>
                <w:spacing w:val="-5"/>
              </w:rPr>
              <w:t xml:space="preserve"> </w:t>
            </w:r>
            <w:r w:rsidR="00CE193E">
              <w:rPr>
                <w:color w:val="434867"/>
              </w:rPr>
              <w:t>goals</w:t>
            </w:r>
            <w:r w:rsidR="00CE193E">
              <w:rPr>
                <w:color w:val="434867"/>
                <w:spacing w:val="-2"/>
              </w:rPr>
              <w:t xml:space="preserve"> </w:t>
            </w:r>
            <w:r w:rsidR="00CE193E">
              <w:rPr>
                <w:color w:val="434867"/>
              </w:rPr>
              <w:t>written</w:t>
            </w:r>
            <w:r w:rsidR="00CE193E">
              <w:rPr>
                <w:color w:val="434867"/>
                <w:spacing w:val="-3"/>
              </w:rPr>
              <w:t xml:space="preserve"> </w:t>
            </w:r>
            <w:r w:rsidR="00CE193E">
              <w:rPr>
                <w:color w:val="434867"/>
              </w:rPr>
              <w:t>from</w:t>
            </w:r>
            <w:r w:rsidR="00CE193E">
              <w:rPr>
                <w:color w:val="434867"/>
                <w:spacing w:val="-5"/>
              </w:rPr>
              <w:t xml:space="preserve"> </w:t>
            </w:r>
            <w:r w:rsidR="00CE193E">
              <w:rPr>
                <w:color w:val="434867"/>
              </w:rPr>
              <w:t>the</w:t>
            </w:r>
            <w:r w:rsidR="00CE193E">
              <w:rPr>
                <w:color w:val="434867"/>
                <w:spacing w:val="-5"/>
              </w:rPr>
              <w:t xml:space="preserve"> </w:t>
            </w:r>
            <w:r w:rsidR="006F1ACA">
              <w:rPr>
                <w:color w:val="434867"/>
              </w:rPr>
              <w:t>older person’s</w:t>
            </w:r>
            <w:r w:rsidR="006F1ACA">
              <w:rPr>
                <w:color w:val="434867"/>
                <w:spacing w:val="-2"/>
              </w:rPr>
              <w:t xml:space="preserve"> </w:t>
            </w:r>
            <w:r w:rsidR="00CE193E">
              <w:rPr>
                <w:color w:val="434867"/>
                <w:spacing w:val="-2"/>
              </w:rPr>
              <w:t>perspective?</w:t>
            </w:r>
          </w:p>
        </w:tc>
        <w:tc>
          <w:tcPr>
            <w:tcW w:w="2967" w:type="dxa"/>
            <w:gridSpan w:val="2"/>
          </w:tcPr>
          <w:p w14:paraId="40B5F2F7" w14:textId="05AF0AB0" w:rsidR="00FA2B11" w:rsidRDefault="00CE193E">
            <w:pPr>
              <w:pStyle w:val="TableParagraph"/>
              <w:spacing w:before="122"/>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39FDBCBC" w14:textId="77777777" w:rsidTr="383F1191">
        <w:trPr>
          <w:trHeight w:val="530"/>
        </w:trPr>
        <w:tc>
          <w:tcPr>
            <w:tcW w:w="6662" w:type="dxa"/>
            <w:gridSpan w:val="2"/>
          </w:tcPr>
          <w:p w14:paraId="10A79F57" w14:textId="330DB65F" w:rsidR="00FA2B11" w:rsidRDefault="00CE193E">
            <w:pPr>
              <w:pStyle w:val="TableParagraph"/>
              <w:spacing w:before="120"/>
            </w:pPr>
            <w:r>
              <w:rPr>
                <w:color w:val="434867"/>
              </w:rPr>
              <w:t>1</w:t>
            </w:r>
            <w:r w:rsidR="005556C6">
              <w:rPr>
                <w:color w:val="434867"/>
              </w:rPr>
              <w:t>1</w:t>
            </w:r>
            <w:r>
              <w:rPr>
                <w:color w:val="434867"/>
              </w:rPr>
              <w:t>.</w:t>
            </w:r>
            <w:r>
              <w:rPr>
                <w:color w:val="434867"/>
                <w:spacing w:val="-15"/>
              </w:rPr>
              <w:t xml:space="preserve"> </w:t>
            </w:r>
            <w:r w:rsidR="006F1ACA">
              <w:rPr>
                <w:color w:val="434867"/>
              </w:rPr>
              <w:t>Older person’s</w:t>
            </w:r>
            <w:r w:rsidR="006F1ACA">
              <w:rPr>
                <w:color w:val="434867"/>
                <w:spacing w:val="-4"/>
              </w:rPr>
              <w:t xml:space="preserve"> </w:t>
            </w:r>
            <w:r>
              <w:rPr>
                <w:color w:val="434867"/>
              </w:rPr>
              <w:t>strengths</w:t>
            </w:r>
            <w:r>
              <w:rPr>
                <w:color w:val="434867"/>
                <w:spacing w:val="-4"/>
              </w:rPr>
              <w:t xml:space="preserve"> </w:t>
            </w:r>
            <w:r>
              <w:rPr>
                <w:color w:val="434867"/>
              </w:rPr>
              <w:t>and</w:t>
            </w:r>
            <w:r>
              <w:rPr>
                <w:color w:val="434867"/>
                <w:spacing w:val="-8"/>
              </w:rPr>
              <w:t xml:space="preserve"> </w:t>
            </w:r>
            <w:r>
              <w:rPr>
                <w:color w:val="434867"/>
              </w:rPr>
              <w:t>motivations</w:t>
            </w:r>
            <w:r>
              <w:rPr>
                <w:color w:val="434867"/>
                <w:spacing w:val="-4"/>
              </w:rPr>
              <w:t xml:space="preserve"> </w:t>
            </w:r>
            <w:r>
              <w:rPr>
                <w:color w:val="434867"/>
              </w:rPr>
              <w:t>considered</w:t>
            </w:r>
            <w:r>
              <w:rPr>
                <w:color w:val="434867"/>
                <w:spacing w:val="-5"/>
              </w:rPr>
              <w:t xml:space="preserve"> </w:t>
            </w:r>
            <w:r>
              <w:rPr>
                <w:color w:val="434867"/>
              </w:rPr>
              <w:t>in</w:t>
            </w:r>
            <w:r>
              <w:rPr>
                <w:color w:val="434867"/>
                <w:spacing w:val="-7"/>
              </w:rPr>
              <w:t xml:space="preserve"> </w:t>
            </w:r>
            <w:r>
              <w:rPr>
                <w:color w:val="434867"/>
              </w:rPr>
              <w:t>setting</w:t>
            </w:r>
            <w:r>
              <w:rPr>
                <w:color w:val="434867"/>
                <w:spacing w:val="-4"/>
              </w:rPr>
              <w:t xml:space="preserve"> </w:t>
            </w:r>
            <w:r>
              <w:rPr>
                <w:color w:val="434867"/>
                <w:spacing w:val="-2"/>
              </w:rPr>
              <w:t>goals?</w:t>
            </w:r>
          </w:p>
        </w:tc>
        <w:tc>
          <w:tcPr>
            <w:tcW w:w="2967" w:type="dxa"/>
            <w:gridSpan w:val="2"/>
          </w:tcPr>
          <w:p w14:paraId="09987CF0" w14:textId="40E259C5"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2D01FB7F" w14:textId="77777777" w:rsidTr="383F1191">
        <w:trPr>
          <w:trHeight w:val="532"/>
        </w:trPr>
        <w:tc>
          <w:tcPr>
            <w:tcW w:w="9629" w:type="dxa"/>
            <w:gridSpan w:val="4"/>
          </w:tcPr>
          <w:p w14:paraId="563E3EF4" w14:textId="77777777" w:rsidR="00FA2B11" w:rsidRDefault="00CE193E">
            <w:pPr>
              <w:pStyle w:val="TableParagraph"/>
              <w:spacing w:before="120"/>
            </w:pPr>
            <w:r>
              <w:rPr>
                <w:color w:val="434867"/>
                <w:spacing w:val="-2"/>
              </w:rPr>
              <w:t>Comments</w:t>
            </w:r>
          </w:p>
        </w:tc>
      </w:tr>
      <w:tr w:rsidR="00FA2B11" w14:paraId="4018FA60" w14:textId="77777777" w:rsidTr="383F1191">
        <w:trPr>
          <w:trHeight w:val="530"/>
        </w:trPr>
        <w:tc>
          <w:tcPr>
            <w:tcW w:w="9629" w:type="dxa"/>
            <w:gridSpan w:val="4"/>
          </w:tcPr>
          <w:p w14:paraId="4019FD58" w14:textId="77777777" w:rsidR="00FA2B11" w:rsidRDefault="00CE193E">
            <w:pPr>
              <w:pStyle w:val="TableParagraph"/>
              <w:spacing w:before="120"/>
              <w:rPr>
                <w:b/>
              </w:rPr>
            </w:pPr>
            <w:r>
              <w:rPr>
                <w:b/>
                <w:color w:val="434867"/>
              </w:rPr>
              <w:t>Recommendations</w:t>
            </w:r>
            <w:r>
              <w:rPr>
                <w:b/>
                <w:color w:val="434867"/>
                <w:spacing w:val="-8"/>
              </w:rPr>
              <w:t xml:space="preserve"> </w:t>
            </w:r>
            <w:r>
              <w:rPr>
                <w:b/>
                <w:color w:val="434867"/>
              </w:rPr>
              <w:t>and</w:t>
            </w:r>
            <w:r>
              <w:rPr>
                <w:b/>
                <w:color w:val="434867"/>
                <w:spacing w:val="-8"/>
              </w:rPr>
              <w:t xml:space="preserve"> </w:t>
            </w:r>
            <w:r>
              <w:rPr>
                <w:b/>
                <w:color w:val="434867"/>
                <w:spacing w:val="-2"/>
              </w:rPr>
              <w:t>referrals</w:t>
            </w:r>
          </w:p>
        </w:tc>
      </w:tr>
      <w:tr w:rsidR="00FA2B11" w14:paraId="36145620" w14:textId="77777777" w:rsidTr="383F1191">
        <w:trPr>
          <w:trHeight w:val="530"/>
        </w:trPr>
        <w:tc>
          <w:tcPr>
            <w:tcW w:w="6662" w:type="dxa"/>
            <w:gridSpan w:val="2"/>
          </w:tcPr>
          <w:p w14:paraId="194A13D0" w14:textId="0952AB06" w:rsidR="00FA2B11" w:rsidRDefault="00CE193E">
            <w:pPr>
              <w:pStyle w:val="TableParagraph"/>
              <w:spacing w:before="120"/>
            </w:pPr>
            <w:r>
              <w:rPr>
                <w:color w:val="434867"/>
              </w:rPr>
              <w:t>1</w:t>
            </w:r>
            <w:r w:rsidR="005556C6">
              <w:rPr>
                <w:color w:val="434867"/>
              </w:rPr>
              <w:t>2</w:t>
            </w:r>
            <w:r>
              <w:rPr>
                <w:color w:val="434867"/>
              </w:rPr>
              <w:t>.</w:t>
            </w:r>
            <w:r>
              <w:rPr>
                <w:color w:val="434867"/>
                <w:spacing w:val="-12"/>
              </w:rPr>
              <w:t xml:space="preserve"> </w:t>
            </w:r>
            <w:r>
              <w:rPr>
                <w:color w:val="434867"/>
              </w:rPr>
              <w:t>Recommendations</w:t>
            </w:r>
            <w:r>
              <w:rPr>
                <w:color w:val="434867"/>
                <w:spacing w:val="-7"/>
              </w:rPr>
              <w:t xml:space="preserve"> </w:t>
            </w:r>
            <w:r>
              <w:rPr>
                <w:color w:val="434867"/>
              </w:rPr>
              <w:t>relate</w:t>
            </w:r>
            <w:r>
              <w:rPr>
                <w:color w:val="434867"/>
                <w:spacing w:val="-6"/>
              </w:rPr>
              <w:t xml:space="preserve"> </w:t>
            </w:r>
            <w:r>
              <w:rPr>
                <w:color w:val="434867"/>
              </w:rPr>
              <w:t>to</w:t>
            </w:r>
            <w:r>
              <w:rPr>
                <w:color w:val="434867"/>
                <w:spacing w:val="-7"/>
              </w:rPr>
              <w:t xml:space="preserve"> </w:t>
            </w:r>
            <w:r w:rsidR="006F1ACA">
              <w:rPr>
                <w:color w:val="434867"/>
              </w:rPr>
              <w:t>the older person’s</w:t>
            </w:r>
            <w:r w:rsidR="006F1ACA">
              <w:rPr>
                <w:color w:val="434867"/>
                <w:spacing w:val="-3"/>
              </w:rPr>
              <w:t xml:space="preserve"> </w:t>
            </w:r>
            <w:r>
              <w:rPr>
                <w:color w:val="434867"/>
              </w:rPr>
              <w:t>goals</w:t>
            </w:r>
            <w:r>
              <w:rPr>
                <w:color w:val="434867"/>
                <w:spacing w:val="-4"/>
              </w:rPr>
              <w:t xml:space="preserve"> </w:t>
            </w:r>
            <w:r>
              <w:rPr>
                <w:color w:val="434867"/>
              </w:rPr>
              <w:t>and</w:t>
            </w:r>
            <w:r>
              <w:rPr>
                <w:color w:val="434867"/>
                <w:spacing w:val="-6"/>
              </w:rPr>
              <w:t xml:space="preserve"> </w:t>
            </w:r>
            <w:r>
              <w:rPr>
                <w:color w:val="434867"/>
                <w:spacing w:val="-2"/>
              </w:rPr>
              <w:lastRenderedPageBreak/>
              <w:t>needs?</w:t>
            </w:r>
          </w:p>
        </w:tc>
        <w:tc>
          <w:tcPr>
            <w:tcW w:w="2967" w:type="dxa"/>
            <w:gridSpan w:val="2"/>
          </w:tcPr>
          <w:p w14:paraId="49E6CB5C" w14:textId="79529B3C" w:rsidR="00FA2B11" w:rsidRDefault="00CE193E">
            <w:pPr>
              <w:pStyle w:val="TableParagraph"/>
              <w:ind w:left="108"/>
              <w:rPr>
                <w:sz w:val="21"/>
              </w:rPr>
            </w:pPr>
            <w:r>
              <w:rPr>
                <w:color w:val="434867"/>
                <w:sz w:val="21"/>
              </w:rPr>
              <w:lastRenderedPageBreak/>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p>
        </w:tc>
      </w:tr>
      <w:tr w:rsidR="00FA2B11" w14:paraId="5C45BE0F" w14:textId="77777777" w:rsidTr="383F1191">
        <w:trPr>
          <w:trHeight w:val="822"/>
        </w:trPr>
        <w:tc>
          <w:tcPr>
            <w:tcW w:w="6662" w:type="dxa"/>
            <w:gridSpan w:val="2"/>
          </w:tcPr>
          <w:p w14:paraId="4538CAF6" w14:textId="4377AC11" w:rsidR="00FA2B11" w:rsidRDefault="00CE193E">
            <w:pPr>
              <w:pStyle w:val="TableParagraph"/>
              <w:spacing w:before="120" w:line="278" w:lineRule="auto"/>
              <w:ind w:left="467" w:right="200" w:hanging="360"/>
            </w:pPr>
            <w:r>
              <w:rPr>
                <w:color w:val="434867"/>
              </w:rPr>
              <w:t>1</w:t>
            </w:r>
            <w:r w:rsidR="005556C6">
              <w:rPr>
                <w:color w:val="434867"/>
              </w:rPr>
              <w:t>3</w:t>
            </w:r>
            <w:r>
              <w:rPr>
                <w:color w:val="434867"/>
              </w:rPr>
              <w:t>.</w:t>
            </w:r>
            <w:r>
              <w:rPr>
                <w:color w:val="434867"/>
                <w:spacing w:val="-11"/>
              </w:rPr>
              <w:t xml:space="preserve"> </w:t>
            </w:r>
            <w:r>
              <w:rPr>
                <w:color w:val="434867"/>
              </w:rPr>
              <w:t>CHSP</w:t>
            </w:r>
            <w:r>
              <w:rPr>
                <w:color w:val="434867"/>
                <w:spacing w:val="-3"/>
              </w:rPr>
              <w:t xml:space="preserve"> </w:t>
            </w:r>
            <w:r>
              <w:rPr>
                <w:color w:val="434867"/>
              </w:rPr>
              <w:t>Referrals</w:t>
            </w:r>
            <w:r>
              <w:rPr>
                <w:color w:val="434867"/>
                <w:spacing w:val="-2"/>
              </w:rPr>
              <w:t xml:space="preserve"> </w:t>
            </w:r>
            <w:r>
              <w:rPr>
                <w:color w:val="434867"/>
              </w:rPr>
              <w:t>have</w:t>
            </w:r>
            <w:r>
              <w:rPr>
                <w:color w:val="434867"/>
                <w:spacing w:val="-3"/>
              </w:rPr>
              <w:t xml:space="preserve"> </w:t>
            </w:r>
            <w:r>
              <w:rPr>
                <w:color w:val="434867"/>
              </w:rPr>
              <w:t>an</w:t>
            </w:r>
            <w:r>
              <w:rPr>
                <w:color w:val="434867"/>
                <w:spacing w:val="-5"/>
              </w:rPr>
              <w:t xml:space="preserve"> </w:t>
            </w:r>
            <w:r>
              <w:rPr>
                <w:color w:val="434867"/>
              </w:rPr>
              <w:t>end</w:t>
            </w:r>
            <w:r>
              <w:rPr>
                <w:color w:val="434867"/>
                <w:spacing w:val="-3"/>
              </w:rPr>
              <w:t xml:space="preserve"> </w:t>
            </w:r>
            <w:r>
              <w:rPr>
                <w:color w:val="434867"/>
              </w:rPr>
              <w:t>date</w:t>
            </w:r>
            <w:r>
              <w:rPr>
                <w:color w:val="434867"/>
                <w:spacing w:val="-3"/>
              </w:rPr>
              <w:t xml:space="preserve"> </w:t>
            </w:r>
            <w:r>
              <w:rPr>
                <w:color w:val="434867"/>
              </w:rPr>
              <w:t>or</w:t>
            </w:r>
            <w:r>
              <w:rPr>
                <w:color w:val="434867"/>
                <w:spacing w:val="-4"/>
              </w:rPr>
              <w:t xml:space="preserve"> </w:t>
            </w:r>
            <w:r>
              <w:rPr>
                <w:color w:val="434867"/>
              </w:rPr>
              <w:t>review</w:t>
            </w:r>
            <w:r>
              <w:rPr>
                <w:color w:val="434867"/>
                <w:spacing w:val="-3"/>
              </w:rPr>
              <w:t xml:space="preserve"> </w:t>
            </w:r>
            <w:r>
              <w:rPr>
                <w:color w:val="434867"/>
              </w:rPr>
              <w:t>date,</w:t>
            </w:r>
            <w:r>
              <w:rPr>
                <w:color w:val="434867"/>
                <w:spacing w:val="-3"/>
              </w:rPr>
              <w:t xml:space="preserve"> </w:t>
            </w:r>
            <w:r>
              <w:rPr>
                <w:color w:val="434867"/>
              </w:rPr>
              <w:t>or</w:t>
            </w:r>
            <w:r>
              <w:rPr>
                <w:color w:val="434867"/>
                <w:spacing w:val="-4"/>
              </w:rPr>
              <w:t xml:space="preserve"> </w:t>
            </w:r>
            <w:r>
              <w:rPr>
                <w:color w:val="434867"/>
              </w:rPr>
              <w:t>a rationale for ongoing services provided?</w:t>
            </w:r>
          </w:p>
        </w:tc>
        <w:tc>
          <w:tcPr>
            <w:tcW w:w="2967" w:type="dxa"/>
            <w:gridSpan w:val="2"/>
          </w:tcPr>
          <w:p w14:paraId="2ECF2831"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1"/>
                <w:sz w:val="21"/>
              </w:rPr>
              <w:t xml:space="preserve"> </w:t>
            </w:r>
            <w:r>
              <w:rPr>
                <w:color w:val="434867"/>
                <w:spacing w:val="-5"/>
                <w:sz w:val="21"/>
              </w:rPr>
              <w:t>N/A</w:t>
            </w:r>
          </w:p>
        </w:tc>
      </w:tr>
      <w:tr w:rsidR="00FA2B11" w14:paraId="115477C5" w14:textId="77777777" w:rsidTr="383F1191">
        <w:trPr>
          <w:trHeight w:val="529"/>
        </w:trPr>
        <w:tc>
          <w:tcPr>
            <w:tcW w:w="6662" w:type="dxa"/>
            <w:gridSpan w:val="2"/>
          </w:tcPr>
          <w:p w14:paraId="7A99329E" w14:textId="6110EC6E" w:rsidR="00FA2B11" w:rsidRDefault="00CE193E">
            <w:pPr>
              <w:pStyle w:val="TableParagraph"/>
              <w:spacing w:before="120"/>
            </w:pPr>
            <w:r>
              <w:rPr>
                <w:color w:val="434867"/>
              </w:rPr>
              <w:t>1</w:t>
            </w:r>
            <w:r w:rsidR="005556C6">
              <w:rPr>
                <w:color w:val="434867"/>
              </w:rPr>
              <w:t>4</w:t>
            </w:r>
            <w:r>
              <w:rPr>
                <w:color w:val="434867"/>
              </w:rPr>
              <w:t>.</w:t>
            </w:r>
            <w:r>
              <w:rPr>
                <w:color w:val="434867"/>
                <w:spacing w:val="-12"/>
              </w:rPr>
              <w:t xml:space="preserve"> </w:t>
            </w:r>
            <w:r>
              <w:rPr>
                <w:color w:val="434867"/>
              </w:rPr>
              <w:t>Non</w:t>
            </w:r>
            <w:r>
              <w:rPr>
                <w:color w:val="434867"/>
                <w:spacing w:val="-3"/>
              </w:rPr>
              <w:t xml:space="preserve"> </w:t>
            </w:r>
            <w:r>
              <w:rPr>
                <w:color w:val="434867"/>
              </w:rPr>
              <w:t>funded</w:t>
            </w:r>
            <w:r>
              <w:rPr>
                <w:color w:val="434867"/>
                <w:spacing w:val="-6"/>
              </w:rPr>
              <w:t xml:space="preserve"> </w:t>
            </w:r>
            <w:r>
              <w:rPr>
                <w:color w:val="434867"/>
              </w:rPr>
              <w:t>services</w:t>
            </w:r>
            <w:r>
              <w:rPr>
                <w:color w:val="434867"/>
                <w:spacing w:val="-6"/>
              </w:rPr>
              <w:t xml:space="preserve"> </w:t>
            </w:r>
            <w:r>
              <w:rPr>
                <w:color w:val="434867"/>
              </w:rPr>
              <w:t>and</w:t>
            </w:r>
            <w:r>
              <w:rPr>
                <w:color w:val="434867"/>
                <w:spacing w:val="-5"/>
              </w:rPr>
              <w:t xml:space="preserve"> </w:t>
            </w:r>
            <w:r>
              <w:rPr>
                <w:color w:val="434867"/>
              </w:rPr>
              <w:t>informal</w:t>
            </w:r>
            <w:r>
              <w:rPr>
                <w:color w:val="434867"/>
                <w:spacing w:val="-4"/>
              </w:rPr>
              <w:t xml:space="preserve"> </w:t>
            </w:r>
            <w:r>
              <w:rPr>
                <w:color w:val="434867"/>
              </w:rPr>
              <w:t>supports</w:t>
            </w:r>
            <w:r>
              <w:rPr>
                <w:color w:val="434867"/>
                <w:spacing w:val="-5"/>
              </w:rPr>
              <w:t xml:space="preserve"> </w:t>
            </w:r>
            <w:r>
              <w:rPr>
                <w:color w:val="434867"/>
                <w:spacing w:val="-2"/>
              </w:rPr>
              <w:t>considered?</w:t>
            </w:r>
          </w:p>
        </w:tc>
        <w:tc>
          <w:tcPr>
            <w:tcW w:w="2967" w:type="dxa"/>
            <w:gridSpan w:val="2"/>
          </w:tcPr>
          <w:p w14:paraId="6237CA30"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1"/>
                <w:sz w:val="21"/>
              </w:rPr>
              <w:t xml:space="preserve"> </w:t>
            </w:r>
            <w:r>
              <w:rPr>
                <w:color w:val="434867"/>
                <w:spacing w:val="-5"/>
                <w:sz w:val="21"/>
              </w:rPr>
              <w:t>N/A</w:t>
            </w:r>
          </w:p>
        </w:tc>
      </w:tr>
      <w:tr w:rsidR="00FA2B11" w14:paraId="5573B273" w14:textId="77777777" w:rsidTr="383F1191">
        <w:trPr>
          <w:trHeight w:val="822"/>
        </w:trPr>
        <w:tc>
          <w:tcPr>
            <w:tcW w:w="6662" w:type="dxa"/>
            <w:gridSpan w:val="2"/>
          </w:tcPr>
          <w:p w14:paraId="70837C5B" w14:textId="2FD051DD" w:rsidR="00FA2B11" w:rsidRDefault="00CE193E">
            <w:pPr>
              <w:pStyle w:val="TableParagraph"/>
              <w:spacing w:before="120" w:line="278" w:lineRule="auto"/>
              <w:ind w:left="467" w:hanging="360"/>
            </w:pPr>
            <w:r>
              <w:rPr>
                <w:color w:val="434867"/>
              </w:rPr>
              <w:t>1</w:t>
            </w:r>
            <w:r w:rsidR="005556C6">
              <w:rPr>
                <w:color w:val="434867"/>
              </w:rPr>
              <w:t>5</w:t>
            </w:r>
            <w:r>
              <w:rPr>
                <w:color w:val="434867"/>
              </w:rPr>
              <w:t>.</w:t>
            </w:r>
            <w:r>
              <w:rPr>
                <w:color w:val="434867"/>
                <w:spacing w:val="-13"/>
              </w:rPr>
              <w:t xml:space="preserve"> </w:t>
            </w:r>
            <w:r w:rsidR="006C2C5C">
              <w:rPr>
                <w:color w:val="434867"/>
                <w:spacing w:val="-13"/>
              </w:rPr>
              <w:t>If clinical assessment, r</w:t>
            </w:r>
            <w:r>
              <w:rPr>
                <w:color w:val="434867"/>
              </w:rPr>
              <w:t>ecommendations</w:t>
            </w:r>
            <w:r>
              <w:rPr>
                <w:color w:val="434867"/>
                <w:spacing w:val="-7"/>
              </w:rPr>
              <w:t xml:space="preserve"> </w:t>
            </w:r>
            <w:r>
              <w:rPr>
                <w:color w:val="434867"/>
              </w:rPr>
              <w:t>for</w:t>
            </w:r>
            <w:r>
              <w:rPr>
                <w:color w:val="434867"/>
                <w:spacing w:val="-6"/>
              </w:rPr>
              <w:t xml:space="preserve"> </w:t>
            </w:r>
            <w:r>
              <w:rPr>
                <w:color w:val="434867"/>
              </w:rPr>
              <w:t>Act</w:t>
            </w:r>
            <w:r>
              <w:rPr>
                <w:color w:val="434867"/>
                <w:spacing w:val="-3"/>
              </w:rPr>
              <w:t xml:space="preserve"> </w:t>
            </w:r>
            <w:r>
              <w:rPr>
                <w:color w:val="434867"/>
              </w:rPr>
              <w:t>based</w:t>
            </w:r>
            <w:r>
              <w:rPr>
                <w:color w:val="434867"/>
                <w:spacing w:val="-7"/>
              </w:rPr>
              <w:t xml:space="preserve"> </w:t>
            </w:r>
            <w:r>
              <w:rPr>
                <w:color w:val="434867"/>
              </w:rPr>
              <w:t>services</w:t>
            </w:r>
            <w:r>
              <w:rPr>
                <w:color w:val="434867"/>
                <w:spacing w:val="-4"/>
              </w:rPr>
              <w:t xml:space="preserve"> </w:t>
            </w:r>
            <w:r>
              <w:rPr>
                <w:color w:val="434867"/>
              </w:rPr>
              <w:t>are</w:t>
            </w:r>
            <w:r>
              <w:rPr>
                <w:color w:val="434867"/>
                <w:spacing w:val="-5"/>
              </w:rPr>
              <w:t xml:space="preserve"> </w:t>
            </w:r>
            <w:r>
              <w:rPr>
                <w:color w:val="434867"/>
              </w:rPr>
              <w:t xml:space="preserve">appropriately evidenced and aligned to a </w:t>
            </w:r>
            <w:r w:rsidR="006F1ACA">
              <w:rPr>
                <w:color w:val="434867"/>
              </w:rPr>
              <w:t xml:space="preserve">older person’s </w:t>
            </w:r>
            <w:r>
              <w:rPr>
                <w:color w:val="434867"/>
              </w:rPr>
              <w:t>immediate care needs?</w:t>
            </w:r>
          </w:p>
        </w:tc>
        <w:tc>
          <w:tcPr>
            <w:tcW w:w="2967" w:type="dxa"/>
            <w:gridSpan w:val="2"/>
          </w:tcPr>
          <w:p w14:paraId="7F46AD4F"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1"/>
                <w:sz w:val="21"/>
              </w:rPr>
              <w:t xml:space="preserve"> </w:t>
            </w:r>
            <w:r>
              <w:rPr>
                <w:color w:val="434867"/>
                <w:spacing w:val="-5"/>
                <w:sz w:val="21"/>
              </w:rPr>
              <w:t>N/A</w:t>
            </w:r>
          </w:p>
        </w:tc>
      </w:tr>
      <w:tr w:rsidR="00643DD5" w14:paraId="784BA910" w14:textId="77777777" w:rsidTr="383F1191">
        <w:trPr>
          <w:trHeight w:val="822"/>
        </w:trPr>
        <w:tc>
          <w:tcPr>
            <w:tcW w:w="6662" w:type="dxa"/>
            <w:gridSpan w:val="2"/>
          </w:tcPr>
          <w:p w14:paraId="4F355028" w14:textId="0C9A1CE0" w:rsidR="00643DD5" w:rsidRDefault="00643DD5">
            <w:pPr>
              <w:pStyle w:val="TableParagraph"/>
              <w:spacing w:before="120" w:line="278" w:lineRule="auto"/>
              <w:ind w:left="467" w:hanging="360"/>
              <w:rPr>
                <w:color w:val="434867"/>
              </w:rPr>
            </w:pPr>
            <w:r>
              <w:rPr>
                <w:color w:val="434867"/>
              </w:rPr>
              <w:t xml:space="preserve">16. </w:t>
            </w:r>
            <w:r>
              <w:rPr>
                <w:color w:val="434867"/>
                <w:spacing w:val="-11"/>
              </w:rPr>
              <w:t>If clinical assessment, i</w:t>
            </w:r>
            <w:r>
              <w:rPr>
                <w:color w:val="434867"/>
              </w:rPr>
              <w:t>f</w:t>
            </w:r>
            <w:r>
              <w:rPr>
                <w:color w:val="434867"/>
                <w:spacing w:val="-4"/>
              </w:rPr>
              <w:t xml:space="preserve"> </w:t>
            </w:r>
            <w:r>
              <w:rPr>
                <w:color w:val="434867"/>
              </w:rPr>
              <w:t>a</w:t>
            </w:r>
            <w:r>
              <w:rPr>
                <w:color w:val="434867"/>
                <w:spacing w:val="-4"/>
              </w:rPr>
              <w:t xml:space="preserve"> </w:t>
            </w:r>
            <w:r>
              <w:rPr>
                <w:color w:val="434867"/>
              </w:rPr>
              <w:t>high</w:t>
            </w:r>
            <w:r>
              <w:rPr>
                <w:color w:val="434867"/>
                <w:spacing w:val="-4"/>
              </w:rPr>
              <w:t xml:space="preserve"> </w:t>
            </w:r>
            <w:r>
              <w:rPr>
                <w:color w:val="434867"/>
              </w:rPr>
              <w:t>priority</w:t>
            </w:r>
            <w:r>
              <w:rPr>
                <w:color w:val="434867"/>
                <w:spacing w:val="-6"/>
              </w:rPr>
              <w:t xml:space="preserve"> </w:t>
            </w:r>
            <w:r>
              <w:rPr>
                <w:color w:val="434867"/>
              </w:rPr>
              <w:t>recommendation</w:t>
            </w:r>
            <w:r>
              <w:rPr>
                <w:color w:val="434867"/>
                <w:spacing w:val="-4"/>
              </w:rPr>
              <w:t xml:space="preserve"> </w:t>
            </w:r>
            <w:r>
              <w:rPr>
                <w:color w:val="434867"/>
              </w:rPr>
              <w:t>for</w:t>
            </w:r>
            <w:r>
              <w:rPr>
                <w:color w:val="434867"/>
                <w:spacing w:val="-2"/>
              </w:rPr>
              <w:t xml:space="preserve"> </w:t>
            </w:r>
            <w:r>
              <w:rPr>
                <w:color w:val="434867"/>
              </w:rPr>
              <w:t>a</w:t>
            </w:r>
            <w:r>
              <w:rPr>
                <w:color w:val="434867"/>
                <w:spacing w:val="-6"/>
              </w:rPr>
              <w:t xml:space="preserve"> </w:t>
            </w:r>
            <w:r>
              <w:rPr>
                <w:color w:val="434867"/>
              </w:rPr>
              <w:t>home</w:t>
            </w:r>
            <w:r>
              <w:rPr>
                <w:color w:val="434867"/>
                <w:spacing w:val="-4"/>
              </w:rPr>
              <w:t xml:space="preserve"> </w:t>
            </w:r>
            <w:r>
              <w:rPr>
                <w:color w:val="434867"/>
              </w:rPr>
              <w:t>care</w:t>
            </w:r>
            <w:r>
              <w:rPr>
                <w:color w:val="434867"/>
                <w:spacing w:val="-6"/>
              </w:rPr>
              <w:t xml:space="preserve"> </w:t>
            </w:r>
            <w:r>
              <w:rPr>
                <w:color w:val="434867"/>
              </w:rPr>
              <w:t>package was made, was a thorough justification provided?</w:t>
            </w:r>
          </w:p>
        </w:tc>
        <w:tc>
          <w:tcPr>
            <w:tcW w:w="2967" w:type="dxa"/>
            <w:gridSpan w:val="2"/>
          </w:tcPr>
          <w:p w14:paraId="4B50DD6E" w14:textId="475E3B51" w:rsidR="00643DD5" w:rsidRDefault="00643DD5">
            <w:pPr>
              <w:pStyle w:val="TableParagraph"/>
              <w:ind w:left="108"/>
              <w:rPr>
                <w:color w:val="434867"/>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1"/>
                <w:sz w:val="21"/>
              </w:rPr>
              <w:t xml:space="preserve"> </w:t>
            </w:r>
            <w:r>
              <w:rPr>
                <w:color w:val="434867"/>
                <w:spacing w:val="-5"/>
                <w:sz w:val="21"/>
              </w:rPr>
              <w:t>N/A</w:t>
            </w:r>
          </w:p>
        </w:tc>
      </w:tr>
      <w:tr w:rsidR="00F55213" w14:paraId="75E12360" w14:textId="77777777" w:rsidTr="383F1191">
        <w:trPr>
          <w:trHeight w:val="822"/>
        </w:trPr>
        <w:tc>
          <w:tcPr>
            <w:tcW w:w="6662" w:type="dxa"/>
            <w:gridSpan w:val="2"/>
          </w:tcPr>
          <w:p w14:paraId="68DA6709" w14:textId="52D06775" w:rsidR="00F55213" w:rsidRDefault="00F55213">
            <w:pPr>
              <w:pStyle w:val="TableParagraph"/>
              <w:spacing w:before="120" w:line="278" w:lineRule="auto"/>
              <w:ind w:left="467" w:hanging="360"/>
              <w:rPr>
                <w:color w:val="434867"/>
              </w:rPr>
            </w:pPr>
            <w:r>
              <w:rPr>
                <w:color w:val="434867"/>
              </w:rPr>
              <w:t>Comments:</w:t>
            </w:r>
          </w:p>
        </w:tc>
        <w:tc>
          <w:tcPr>
            <w:tcW w:w="2967" w:type="dxa"/>
            <w:gridSpan w:val="2"/>
          </w:tcPr>
          <w:p w14:paraId="1DAFA1DB" w14:textId="77777777" w:rsidR="00F55213" w:rsidRDefault="00F55213">
            <w:pPr>
              <w:pStyle w:val="TableParagraph"/>
              <w:ind w:left="108"/>
              <w:rPr>
                <w:color w:val="434867"/>
                <w:sz w:val="21"/>
              </w:rPr>
            </w:pPr>
          </w:p>
        </w:tc>
      </w:tr>
    </w:tbl>
    <w:p w14:paraId="5291BE44" w14:textId="77777777" w:rsidR="00FA2B11" w:rsidRDefault="00FA2B11">
      <w:pPr>
        <w:rPr>
          <w:sz w:val="21"/>
        </w:rPr>
        <w:sectPr w:rsidR="00FA2B11">
          <w:pgSz w:w="11920" w:h="16850"/>
          <w:pgMar w:top="900" w:right="800" w:bottom="1100" w:left="800" w:header="0" w:footer="904"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62"/>
        <w:gridCol w:w="2966"/>
      </w:tblGrid>
      <w:tr w:rsidR="00FA2B11" w14:paraId="2A880B82" w14:textId="77777777" w:rsidTr="006C2C5C">
        <w:trPr>
          <w:trHeight w:val="532"/>
        </w:trPr>
        <w:tc>
          <w:tcPr>
            <w:tcW w:w="9628" w:type="dxa"/>
            <w:gridSpan w:val="2"/>
          </w:tcPr>
          <w:p w14:paraId="6213BEB5" w14:textId="77777777" w:rsidR="00FA2B11" w:rsidRDefault="00CE193E">
            <w:pPr>
              <w:pStyle w:val="TableParagraph"/>
              <w:spacing w:before="122"/>
              <w:rPr>
                <w:b/>
              </w:rPr>
            </w:pPr>
            <w:r>
              <w:rPr>
                <w:b/>
                <w:color w:val="434867"/>
              </w:rPr>
              <w:t>Vulnerable</w:t>
            </w:r>
            <w:r>
              <w:rPr>
                <w:b/>
                <w:color w:val="434867"/>
                <w:spacing w:val="-8"/>
              </w:rPr>
              <w:t xml:space="preserve"> </w:t>
            </w:r>
            <w:r>
              <w:rPr>
                <w:b/>
                <w:color w:val="434867"/>
              </w:rPr>
              <w:t>and</w:t>
            </w:r>
            <w:r>
              <w:rPr>
                <w:b/>
                <w:color w:val="434867"/>
                <w:spacing w:val="-5"/>
              </w:rPr>
              <w:t xml:space="preserve"> </w:t>
            </w:r>
            <w:r>
              <w:rPr>
                <w:b/>
                <w:color w:val="434867"/>
              </w:rPr>
              <w:t>special</w:t>
            </w:r>
            <w:r>
              <w:rPr>
                <w:b/>
                <w:color w:val="434867"/>
                <w:spacing w:val="-6"/>
              </w:rPr>
              <w:t xml:space="preserve"> </w:t>
            </w:r>
            <w:r>
              <w:rPr>
                <w:b/>
                <w:color w:val="434867"/>
                <w:spacing w:val="-2"/>
              </w:rPr>
              <w:t>needs</w:t>
            </w:r>
          </w:p>
        </w:tc>
      </w:tr>
      <w:tr w:rsidR="00FA2B11" w14:paraId="4131C9CF" w14:textId="77777777" w:rsidTr="006C2C5C">
        <w:trPr>
          <w:trHeight w:val="1113"/>
        </w:trPr>
        <w:tc>
          <w:tcPr>
            <w:tcW w:w="6662" w:type="dxa"/>
          </w:tcPr>
          <w:p w14:paraId="402E4754" w14:textId="123676B5" w:rsidR="00FA2B11" w:rsidRDefault="00CE193E">
            <w:pPr>
              <w:pStyle w:val="TableParagraph"/>
              <w:spacing w:before="120" w:line="276" w:lineRule="auto"/>
              <w:ind w:left="467" w:right="200" w:hanging="360"/>
            </w:pPr>
            <w:r>
              <w:rPr>
                <w:color w:val="434867"/>
              </w:rPr>
              <w:t>1</w:t>
            </w:r>
            <w:r w:rsidR="00F55213">
              <w:rPr>
                <w:color w:val="434867"/>
              </w:rPr>
              <w:t>7</w:t>
            </w:r>
            <w:r>
              <w:rPr>
                <w:color w:val="434867"/>
              </w:rPr>
              <w:t xml:space="preserve">. If the </w:t>
            </w:r>
            <w:r w:rsidR="006F1ACA">
              <w:rPr>
                <w:color w:val="434867"/>
              </w:rPr>
              <w:t xml:space="preserve">older person </w:t>
            </w:r>
            <w:r>
              <w:rPr>
                <w:color w:val="434867"/>
              </w:rPr>
              <w:t>is vulnerable or has special needs, was linking support,</w:t>
            </w:r>
            <w:r>
              <w:rPr>
                <w:color w:val="434867"/>
                <w:spacing w:val="-3"/>
              </w:rPr>
              <w:t xml:space="preserve"> </w:t>
            </w:r>
            <w:r>
              <w:rPr>
                <w:color w:val="434867"/>
              </w:rPr>
              <w:t>short</w:t>
            </w:r>
            <w:r>
              <w:rPr>
                <w:color w:val="434867"/>
                <w:spacing w:val="-8"/>
              </w:rPr>
              <w:t xml:space="preserve"> </w:t>
            </w:r>
            <w:r>
              <w:rPr>
                <w:color w:val="434867"/>
              </w:rPr>
              <w:t>term</w:t>
            </w:r>
            <w:r>
              <w:rPr>
                <w:color w:val="434867"/>
                <w:spacing w:val="-3"/>
              </w:rPr>
              <w:t xml:space="preserve"> </w:t>
            </w:r>
            <w:r>
              <w:rPr>
                <w:color w:val="434867"/>
              </w:rPr>
              <w:t>case</w:t>
            </w:r>
            <w:r>
              <w:rPr>
                <w:color w:val="434867"/>
                <w:spacing w:val="-7"/>
              </w:rPr>
              <w:t xml:space="preserve"> </w:t>
            </w:r>
            <w:r>
              <w:rPr>
                <w:color w:val="434867"/>
              </w:rPr>
              <w:t>management</w:t>
            </w:r>
            <w:r>
              <w:rPr>
                <w:color w:val="434867"/>
                <w:spacing w:val="-3"/>
              </w:rPr>
              <w:t xml:space="preserve"> </w:t>
            </w:r>
            <w:r>
              <w:rPr>
                <w:color w:val="434867"/>
              </w:rPr>
              <w:t>or</w:t>
            </w:r>
            <w:r>
              <w:rPr>
                <w:color w:val="434867"/>
                <w:spacing w:val="-3"/>
              </w:rPr>
              <w:t xml:space="preserve"> </w:t>
            </w:r>
            <w:r>
              <w:rPr>
                <w:color w:val="434867"/>
              </w:rPr>
              <w:t>an</w:t>
            </w:r>
            <w:r>
              <w:rPr>
                <w:color w:val="434867"/>
                <w:spacing w:val="-7"/>
              </w:rPr>
              <w:t xml:space="preserve"> </w:t>
            </w:r>
            <w:r>
              <w:rPr>
                <w:color w:val="434867"/>
              </w:rPr>
              <w:t>appropriate</w:t>
            </w:r>
            <w:r>
              <w:rPr>
                <w:color w:val="434867"/>
                <w:spacing w:val="-5"/>
              </w:rPr>
              <w:t xml:space="preserve"> </w:t>
            </w:r>
            <w:r>
              <w:rPr>
                <w:color w:val="434867"/>
              </w:rPr>
              <w:t>plan put in place?</w:t>
            </w:r>
          </w:p>
        </w:tc>
        <w:tc>
          <w:tcPr>
            <w:tcW w:w="2966" w:type="dxa"/>
          </w:tcPr>
          <w:p w14:paraId="4A7337D5"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2"/>
                <w:sz w:val="21"/>
              </w:rPr>
              <w:t xml:space="preserve"> </w:t>
            </w:r>
            <w:r>
              <w:rPr>
                <w:color w:val="434867"/>
                <w:spacing w:val="-5"/>
                <w:sz w:val="21"/>
              </w:rPr>
              <w:t>N/A</w:t>
            </w:r>
          </w:p>
        </w:tc>
      </w:tr>
      <w:tr w:rsidR="00FA2B11" w14:paraId="2EA1D6A6" w14:textId="77777777" w:rsidTr="006C2C5C">
        <w:trPr>
          <w:trHeight w:val="820"/>
        </w:trPr>
        <w:tc>
          <w:tcPr>
            <w:tcW w:w="6662" w:type="dxa"/>
          </w:tcPr>
          <w:p w14:paraId="2E17E577" w14:textId="6D94D80B" w:rsidR="00FA2B11" w:rsidRDefault="00F55213">
            <w:pPr>
              <w:pStyle w:val="TableParagraph"/>
              <w:spacing w:before="120" w:line="276" w:lineRule="auto"/>
              <w:ind w:left="467" w:hanging="360"/>
            </w:pPr>
            <w:r>
              <w:rPr>
                <w:color w:val="434867"/>
              </w:rPr>
              <w:t>18</w:t>
            </w:r>
            <w:r w:rsidR="00CE193E">
              <w:rPr>
                <w:color w:val="434867"/>
              </w:rPr>
              <w:t>.</w:t>
            </w:r>
            <w:r w:rsidR="00CE193E">
              <w:rPr>
                <w:color w:val="434867"/>
                <w:spacing w:val="-13"/>
              </w:rPr>
              <w:t xml:space="preserve"> </w:t>
            </w:r>
            <w:r w:rsidR="00CE193E">
              <w:rPr>
                <w:color w:val="434867"/>
              </w:rPr>
              <w:t>Interpreter</w:t>
            </w:r>
            <w:r w:rsidR="00CE193E">
              <w:rPr>
                <w:color w:val="434867"/>
                <w:spacing w:val="-6"/>
              </w:rPr>
              <w:t xml:space="preserve"> </w:t>
            </w:r>
            <w:r w:rsidR="00CE193E">
              <w:rPr>
                <w:color w:val="434867"/>
              </w:rPr>
              <w:t>or</w:t>
            </w:r>
            <w:r w:rsidR="00CE193E">
              <w:rPr>
                <w:color w:val="434867"/>
                <w:spacing w:val="-6"/>
              </w:rPr>
              <w:t xml:space="preserve"> </w:t>
            </w:r>
            <w:r w:rsidR="00CE193E">
              <w:rPr>
                <w:color w:val="434867"/>
              </w:rPr>
              <w:t>support</w:t>
            </w:r>
            <w:r w:rsidR="00CE193E">
              <w:rPr>
                <w:color w:val="434867"/>
                <w:spacing w:val="-3"/>
              </w:rPr>
              <w:t xml:space="preserve"> </w:t>
            </w:r>
            <w:r w:rsidR="00CE193E">
              <w:rPr>
                <w:color w:val="434867"/>
              </w:rPr>
              <w:t>person</w:t>
            </w:r>
            <w:r w:rsidR="00CE193E">
              <w:rPr>
                <w:color w:val="434867"/>
                <w:spacing w:val="-5"/>
              </w:rPr>
              <w:t xml:space="preserve"> </w:t>
            </w:r>
            <w:r w:rsidR="00CE193E">
              <w:rPr>
                <w:color w:val="434867"/>
              </w:rPr>
              <w:t>engaged</w:t>
            </w:r>
            <w:r w:rsidR="00CE193E">
              <w:rPr>
                <w:color w:val="434867"/>
                <w:spacing w:val="-7"/>
              </w:rPr>
              <w:t xml:space="preserve"> </w:t>
            </w:r>
            <w:r w:rsidR="00CE193E">
              <w:rPr>
                <w:color w:val="434867"/>
              </w:rPr>
              <w:t>throughout</w:t>
            </w:r>
            <w:r w:rsidR="00CE193E">
              <w:rPr>
                <w:color w:val="434867"/>
                <w:spacing w:val="-8"/>
              </w:rPr>
              <w:t xml:space="preserve"> </w:t>
            </w:r>
            <w:r w:rsidR="00CE193E">
              <w:rPr>
                <w:color w:val="434867"/>
              </w:rPr>
              <w:t xml:space="preserve">the </w:t>
            </w:r>
            <w:r w:rsidR="00CE193E">
              <w:rPr>
                <w:color w:val="434867"/>
                <w:spacing w:val="-2"/>
              </w:rPr>
              <w:t>assessment?</w:t>
            </w:r>
          </w:p>
        </w:tc>
        <w:tc>
          <w:tcPr>
            <w:tcW w:w="2966" w:type="dxa"/>
          </w:tcPr>
          <w:p w14:paraId="65CAC2D8"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z w:val="21"/>
              </w:rPr>
              <w:t>No</w:t>
            </w:r>
            <w:r>
              <w:rPr>
                <w:color w:val="434867"/>
                <w:spacing w:val="-1"/>
                <w:sz w:val="21"/>
              </w:rPr>
              <w:t xml:space="preserve"> </w:t>
            </w:r>
            <w:r>
              <w:rPr>
                <w:color w:val="434867"/>
                <w:sz w:val="21"/>
              </w:rPr>
              <w:t>/</w:t>
            </w:r>
            <w:r>
              <w:rPr>
                <w:color w:val="434867"/>
                <w:spacing w:val="-1"/>
                <w:sz w:val="21"/>
              </w:rPr>
              <w:t xml:space="preserve"> </w:t>
            </w:r>
            <w:r>
              <w:rPr>
                <w:color w:val="434867"/>
                <w:spacing w:val="-5"/>
                <w:sz w:val="21"/>
              </w:rPr>
              <w:t>N/A</w:t>
            </w:r>
          </w:p>
        </w:tc>
      </w:tr>
      <w:tr w:rsidR="00FA2B11" w14:paraId="52C57CDF" w14:textId="77777777" w:rsidTr="006C2C5C">
        <w:trPr>
          <w:trHeight w:val="532"/>
        </w:trPr>
        <w:tc>
          <w:tcPr>
            <w:tcW w:w="9628" w:type="dxa"/>
            <w:gridSpan w:val="2"/>
          </w:tcPr>
          <w:p w14:paraId="11B473A7" w14:textId="77777777" w:rsidR="00FA2B11" w:rsidRDefault="00CE193E">
            <w:pPr>
              <w:pStyle w:val="TableParagraph"/>
              <w:spacing w:before="120"/>
            </w:pPr>
            <w:r>
              <w:rPr>
                <w:color w:val="434867"/>
                <w:spacing w:val="-2"/>
              </w:rPr>
              <w:t>Comments</w:t>
            </w:r>
          </w:p>
        </w:tc>
      </w:tr>
      <w:tr w:rsidR="00FA2B11" w14:paraId="326ECDC4" w14:textId="77777777" w:rsidTr="006C2C5C">
        <w:trPr>
          <w:trHeight w:val="530"/>
        </w:trPr>
        <w:tc>
          <w:tcPr>
            <w:tcW w:w="6662" w:type="dxa"/>
          </w:tcPr>
          <w:p w14:paraId="7D54617B" w14:textId="77777777" w:rsidR="00FA2B11" w:rsidRDefault="00CE193E">
            <w:pPr>
              <w:pStyle w:val="TableParagraph"/>
              <w:spacing w:before="120"/>
              <w:rPr>
                <w:b/>
              </w:rPr>
            </w:pPr>
            <w:r>
              <w:rPr>
                <w:b/>
                <w:color w:val="434867"/>
              </w:rPr>
              <w:t>Aged</w:t>
            </w:r>
            <w:r>
              <w:rPr>
                <w:b/>
                <w:color w:val="434867"/>
                <w:spacing w:val="-4"/>
              </w:rPr>
              <w:t xml:space="preserve"> </w:t>
            </w:r>
            <w:r>
              <w:rPr>
                <w:b/>
                <w:color w:val="434867"/>
              </w:rPr>
              <w:t>care</w:t>
            </w:r>
            <w:r>
              <w:rPr>
                <w:b/>
                <w:color w:val="434867"/>
                <w:spacing w:val="-4"/>
              </w:rPr>
              <w:t xml:space="preserve"> </w:t>
            </w:r>
            <w:r>
              <w:rPr>
                <w:b/>
                <w:color w:val="434867"/>
              </w:rPr>
              <w:t>assessment</w:t>
            </w:r>
            <w:r>
              <w:rPr>
                <w:b/>
                <w:color w:val="434867"/>
                <w:spacing w:val="-6"/>
              </w:rPr>
              <w:t xml:space="preserve"> </w:t>
            </w:r>
            <w:r>
              <w:rPr>
                <w:b/>
                <w:color w:val="434867"/>
              </w:rPr>
              <w:t>of</w:t>
            </w:r>
            <w:r>
              <w:rPr>
                <w:b/>
                <w:color w:val="434867"/>
                <w:spacing w:val="-2"/>
              </w:rPr>
              <w:t xml:space="preserve"> </w:t>
            </w:r>
            <w:r>
              <w:rPr>
                <w:b/>
                <w:color w:val="434867"/>
              </w:rPr>
              <w:t>a</w:t>
            </w:r>
            <w:r>
              <w:rPr>
                <w:b/>
                <w:color w:val="434867"/>
                <w:spacing w:val="-6"/>
              </w:rPr>
              <w:t xml:space="preserve"> </w:t>
            </w:r>
            <w:r>
              <w:rPr>
                <w:b/>
                <w:color w:val="434867"/>
              </w:rPr>
              <w:t>younger</w:t>
            </w:r>
            <w:r>
              <w:rPr>
                <w:b/>
                <w:color w:val="434867"/>
                <w:spacing w:val="-2"/>
              </w:rPr>
              <w:t xml:space="preserve"> person</w:t>
            </w:r>
          </w:p>
        </w:tc>
        <w:tc>
          <w:tcPr>
            <w:tcW w:w="2966" w:type="dxa"/>
          </w:tcPr>
          <w:p w14:paraId="292CB029" w14:textId="77777777" w:rsidR="00FA2B11" w:rsidRDefault="00CE193E">
            <w:pPr>
              <w:pStyle w:val="TableParagraph"/>
              <w:spacing w:before="120"/>
              <w:ind w:left="108"/>
              <w:rPr>
                <w:b/>
              </w:rPr>
            </w:pPr>
            <w:r>
              <w:rPr>
                <w:b/>
                <w:color w:val="434867"/>
                <w:spacing w:val="-2"/>
              </w:rPr>
              <w:t>Response</w:t>
            </w:r>
          </w:p>
        </w:tc>
      </w:tr>
      <w:tr w:rsidR="00FA2B11" w14:paraId="66A4EC0E" w14:textId="77777777" w:rsidTr="006C2C5C">
        <w:trPr>
          <w:trHeight w:val="530"/>
        </w:trPr>
        <w:tc>
          <w:tcPr>
            <w:tcW w:w="6662" w:type="dxa"/>
          </w:tcPr>
          <w:p w14:paraId="5FD8ACDF" w14:textId="10B31D65" w:rsidR="00FA2B11" w:rsidRDefault="00F55213">
            <w:pPr>
              <w:pStyle w:val="TableParagraph"/>
              <w:spacing w:before="120"/>
            </w:pPr>
            <w:r>
              <w:rPr>
                <w:color w:val="434867"/>
              </w:rPr>
              <w:t>19</w:t>
            </w:r>
            <w:r w:rsidR="00CE193E">
              <w:rPr>
                <w:color w:val="434867"/>
              </w:rPr>
              <w:t>.</w:t>
            </w:r>
            <w:r w:rsidR="00CE193E">
              <w:rPr>
                <w:color w:val="434867"/>
                <w:spacing w:val="-12"/>
              </w:rPr>
              <w:t xml:space="preserve"> </w:t>
            </w:r>
            <w:r w:rsidR="006C2C5C">
              <w:rPr>
                <w:color w:val="434867"/>
                <w:spacing w:val="-12"/>
              </w:rPr>
              <w:t>If clinical assessment, d</w:t>
            </w:r>
            <w:r w:rsidR="00CE193E">
              <w:rPr>
                <w:color w:val="434867"/>
              </w:rPr>
              <w:t>oes</w:t>
            </w:r>
            <w:r w:rsidR="00CE193E">
              <w:rPr>
                <w:color w:val="434867"/>
                <w:spacing w:val="-2"/>
              </w:rPr>
              <w:t xml:space="preserve"> </w:t>
            </w:r>
            <w:r w:rsidR="00CE193E">
              <w:rPr>
                <w:color w:val="434867"/>
              </w:rPr>
              <w:t>the</w:t>
            </w:r>
            <w:r w:rsidR="00CE193E">
              <w:rPr>
                <w:color w:val="434867"/>
                <w:spacing w:val="-6"/>
              </w:rPr>
              <w:t xml:space="preserve"> </w:t>
            </w:r>
            <w:r w:rsidR="006F1ACA">
              <w:rPr>
                <w:color w:val="434867"/>
              </w:rPr>
              <w:t>older person</w:t>
            </w:r>
            <w:r w:rsidR="006F1ACA">
              <w:rPr>
                <w:color w:val="434867"/>
                <w:spacing w:val="-2"/>
              </w:rPr>
              <w:t xml:space="preserve"> </w:t>
            </w:r>
            <w:r w:rsidR="00CE193E">
              <w:rPr>
                <w:color w:val="434867"/>
              </w:rPr>
              <w:t>classify</w:t>
            </w:r>
            <w:r w:rsidR="00CE193E">
              <w:rPr>
                <w:color w:val="434867"/>
                <w:spacing w:val="-2"/>
              </w:rPr>
              <w:t xml:space="preserve"> </w:t>
            </w:r>
            <w:r w:rsidR="00CE193E">
              <w:rPr>
                <w:color w:val="434867"/>
              </w:rPr>
              <w:t>as</w:t>
            </w:r>
            <w:r w:rsidR="00CE193E">
              <w:rPr>
                <w:color w:val="434867"/>
                <w:spacing w:val="-3"/>
              </w:rPr>
              <w:t xml:space="preserve"> </w:t>
            </w:r>
            <w:r w:rsidR="00CE193E">
              <w:rPr>
                <w:color w:val="434867"/>
              </w:rPr>
              <w:t>a</w:t>
            </w:r>
            <w:r w:rsidR="00CE193E">
              <w:rPr>
                <w:color w:val="434867"/>
                <w:spacing w:val="-4"/>
              </w:rPr>
              <w:t xml:space="preserve"> </w:t>
            </w:r>
            <w:r w:rsidR="00CE193E">
              <w:rPr>
                <w:color w:val="434867"/>
              </w:rPr>
              <w:t>younger</w:t>
            </w:r>
            <w:r w:rsidR="00CE193E">
              <w:rPr>
                <w:color w:val="434867"/>
                <w:spacing w:val="-1"/>
              </w:rPr>
              <w:t xml:space="preserve"> </w:t>
            </w:r>
            <w:r w:rsidR="00CE193E">
              <w:rPr>
                <w:color w:val="434867"/>
                <w:spacing w:val="-2"/>
              </w:rPr>
              <w:t>person?</w:t>
            </w:r>
          </w:p>
        </w:tc>
        <w:tc>
          <w:tcPr>
            <w:tcW w:w="2966" w:type="dxa"/>
          </w:tcPr>
          <w:p w14:paraId="166CCA98" w14:textId="77777777" w:rsidR="00FA2B11" w:rsidRDefault="00CE193E">
            <w:pPr>
              <w:pStyle w:val="TableParagraph"/>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pacing w:val="-5"/>
                <w:sz w:val="21"/>
              </w:rPr>
              <w:t>No</w:t>
            </w:r>
          </w:p>
        </w:tc>
      </w:tr>
      <w:tr w:rsidR="00FA2B11" w14:paraId="15660A38" w14:textId="77777777" w:rsidTr="006C2C5C">
        <w:trPr>
          <w:trHeight w:val="532"/>
        </w:trPr>
        <w:tc>
          <w:tcPr>
            <w:tcW w:w="9628" w:type="dxa"/>
            <w:gridSpan w:val="2"/>
          </w:tcPr>
          <w:p w14:paraId="6000AFD3" w14:textId="77777777" w:rsidR="00FA2B11" w:rsidRDefault="00CE193E">
            <w:pPr>
              <w:pStyle w:val="TableParagraph"/>
              <w:spacing w:before="122"/>
              <w:ind w:left="391"/>
            </w:pPr>
            <w:r>
              <w:rPr>
                <w:color w:val="434867"/>
              </w:rPr>
              <w:t>If</w:t>
            </w:r>
            <w:r>
              <w:rPr>
                <w:color w:val="434867"/>
                <w:spacing w:val="-4"/>
              </w:rPr>
              <w:t xml:space="preserve"> </w:t>
            </w:r>
            <w:r>
              <w:rPr>
                <w:color w:val="434867"/>
              </w:rPr>
              <w:t>‘Yes’</w:t>
            </w:r>
            <w:r>
              <w:rPr>
                <w:color w:val="434867"/>
                <w:spacing w:val="-4"/>
              </w:rPr>
              <w:t xml:space="preserve"> </w:t>
            </w:r>
            <w:r>
              <w:rPr>
                <w:color w:val="434867"/>
              </w:rPr>
              <w:t>the</w:t>
            </w:r>
            <w:r>
              <w:rPr>
                <w:color w:val="434867"/>
                <w:spacing w:val="-6"/>
              </w:rPr>
              <w:t xml:space="preserve"> </w:t>
            </w:r>
            <w:r>
              <w:rPr>
                <w:color w:val="434867"/>
              </w:rPr>
              <w:t>following</w:t>
            </w:r>
            <w:r>
              <w:rPr>
                <w:color w:val="434867"/>
                <w:spacing w:val="-4"/>
              </w:rPr>
              <w:t xml:space="preserve"> </w:t>
            </w:r>
            <w:r>
              <w:rPr>
                <w:color w:val="434867"/>
              </w:rPr>
              <w:t>questions</w:t>
            </w:r>
            <w:r>
              <w:rPr>
                <w:color w:val="434867"/>
                <w:spacing w:val="-2"/>
              </w:rPr>
              <w:t xml:space="preserve"> apply.</w:t>
            </w:r>
          </w:p>
        </w:tc>
      </w:tr>
      <w:tr w:rsidR="00FA2B11" w14:paraId="22EE919E" w14:textId="77777777" w:rsidTr="006C2C5C">
        <w:trPr>
          <w:trHeight w:val="820"/>
        </w:trPr>
        <w:tc>
          <w:tcPr>
            <w:tcW w:w="6662" w:type="dxa"/>
          </w:tcPr>
          <w:p w14:paraId="06A2D4A6" w14:textId="77777777" w:rsidR="00FA2B11" w:rsidRDefault="00CE193E">
            <w:pPr>
              <w:pStyle w:val="TableParagraph"/>
              <w:spacing w:before="120" w:line="276" w:lineRule="auto"/>
              <w:ind w:left="391" w:right="200"/>
            </w:pPr>
            <w:r>
              <w:rPr>
                <w:color w:val="434867"/>
              </w:rPr>
              <w:t>I</w:t>
            </w:r>
            <w:r>
              <w:rPr>
                <w:color w:val="434867"/>
                <w:spacing w:val="-3"/>
              </w:rPr>
              <w:t xml:space="preserve"> </w:t>
            </w:r>
            <w:r>
              <w:rPr>
                <w:color w:val="434867"/>
              </w:rPr>
              <w:t>acknowledge</w:t>
            </w:r>
            <w:r>
              <w:rPr>
                <w:color w:val="434867"/>
                <w:spacing w:val="-6"/>
              </w:rPr>
              <w:t xml:space="preserve"> </w:t>
            </w:r>
            <w:r>
              <w:rPr>
                <w:color w:val="434867"/>
              </w:rPr>
              <w:t>that</w:t>
            </w:r>
            <w:r>
              <w:rPr>
                <w:color w:val="434867"/>
                <w:spacing w:val="-6"/>
              </w:rPr>
              <w:t xml:space="preserve"> </w:t>
            </w:r>
            <w:r>
              <w:rPr>
                <w:color w:val="434867"/>
              </w:rPr>
              <w:t>I</w:t>
            </w:r>
            <w:r>
              <w:rPr>
                <w:color w:val="434867"/>
                <w:spacing w:val="-3"/>
              </w:rPr>
              <w:t xml:space="preserve"> </w:t>
            </w:r>
            <w:r>
              <w:rPr>
                <w:color w:val="434867"/>
              </w:rPr>
              <w:t>have</w:t>
            </w:r>
            <w:r>
              <w:rPr>
                <w:color w:val="434867"/>
                <w:spacing w:val="-5"/>
              </w:rPr>
              <w:t xml:space="preserve"> </w:t>
            </w:r>
            <w:r>
              <w:rPr>
                <w:color w:val="434867"/>
              </w:rPr>
              <w:t>reviewed</w:t>
            </w:r>
            <w:r>
              <w:rPr>
                <w:color w:val="434867"/>
                <w:spacing w:val="-6"/>
              </w:rPr>
              <w:t xml:space="preserve"> </w:t>
            </w:r>
            <w:r>
              <w:rPr>
                <w:color w:val="434867"/>
              </w:rPr>
              <w:t>the</w:t>
            </w:r>
            <w:r>
              <w:rPr>
                <w:color w:val="434867"/>
                <w:spacing w:val="-6"/>
              </w:rPr>
              <w:t xml:space="preserve"> </w:t>
            </w:r>
            <w:r>
              <w:rPr>
                <w:color w:val="434867"/>
              </w:rPr>
              <w:t>following,</w:t>
            </w:r>
            <w:r>
              <w:rPr>
                <w:color w:val="434867"/>
                <w:spacing w:val="-3"/>
              </w:rPr>
              <w:t xml:space="preserve"> </w:t>
            </w:r>
            <w:r>
              <w:rPr>
                <w:color w:val="434867"/>
              </w:rPr>
              <w:t>evident</w:t>
            </w:r>
            <w:r>
              <w:rPr>
                <w:color w:val="434867"/>
                <w:spacing w:val="-3"/>
              </w:rPr>
              <w:t xml:space="preserve"> </w:t>
            </w:r>
            <w:r>
              <w:rPr>
                <w:color w:val="434867"/>
              </w:rPr>
              <w:t>by the responses below:</w:t>
            </w:r>
          </w:p>
        </w:tc>
        <w:tc>
          <w:tcPr>
            <w:tcW w:w="2966" w:type="dxa"/>
          </w:tcPr>
          <w:p w14:paraId="2FC490AA" w14:textId="77777777" w:rsidR="00FA2B11" w:rsidRDefault="00FA2B11">
            <w:pPr>
              <w:pStyle w:val="TableParagraph"/>
              <w:spacing w:before="0"/>
              <w:ind w:left="0"/>
              <w:rPr>
                <w:rFonts w:ascii="Times New Roman"/>
                <w:sz w:val="20"/>
              </w:rPr>
            </w:pPr>
          </w:p>
        </w:tc>
      </w:tr>
      <w:tr w:rsidR="00FA2B11" w14:paraId="6035C4EC" w14:textId="77777777" w:rsidTr="006C2C5C">
        <w:trPr>
          <w:trHeight w:val="822"/>
        </w:trPr>
        <w:tc>
          <w:tcPr>
            <w:tcW w:w="6662" w:type="dxa"/>
          </w:tcPr>
          <w:p w14:paraId="3555154B" w14:textId="155A3FA1" w:rsidR="00FA2B11" w:rsidRDefault="00F55213">
            <w:pPr>
              <w:pStyle w:val="TableParagraph"/>
              <w:spacing w:before="122" w:line="276" w:lineRule="auto"/>
              <w:ind w:left="467" w:right="200" w:hanging="360"/>
            </w:pPr>
            <w:r>
              <w:rPr>
                <w:color w:val="434867"/>
              </w:rPr>
              <w:t>20</w:t>
            </w:r>
            <w:r w:rsidR="00CE193E">
              <w:rPr>
                <w:color w:val="434867"/>
              </w:rPr>
              <w:t>.</w:t>
            </w:r>
            <w:r w:rsidR="00CE193E">
              <w:rPr>
                <w:color w:val="434867"/>
                <w:spacing w:val="-12"/>
              </w:rPr>
              <w:t xml:space="preserve"> </w:t>
            </w:r>
            <w:r w:rsidR="006C2C5C">
              <w:rPr>
                <w:color w:val="434867"/>
                <w:spacing w:val="-12"/>
              </w:rPr>
              <w:t>If clinical assessment, a</w:t>
            </w:r>
            <w:r w:rsidR="00CE193E">
              <w:rPr>
                <w:color w:val="434867"/>
              </w:rPr>
              <w:t>ccurate</w:t>
            </w:r>
            <w:r w:rsidR="00CE193E">
              <w:rPr>
                <w:color w:val="434867"/>
                <w:spacing w:val="-7"/>
              </w:rPr>
              <w:t xml:space="preserve"> </w:t>
            </w:r>
            <w:r w:rsidR="00CE193E">
              <w:rPr>
                <w:color w:val="434867"/>
              </w:rPr>
              <w:t>completion</w:t>
            </w:r>
            <w:r w:rsidR="00CE193E">
              <w:rPr>
                <w:color w:val="434867"/>
                <w:spacing w:val="-5"/>
              </w:rPr>
              <w:t xml:space="preserve"> </w:t>
            </w:r>
            <w:r w:rsidR="00CE193E">
              <w:rPr>
                <w:color w:val="434867"/>
              </w:rPr>
              <w:t>of</w:t>
            </w:r>
            <w:r w:rsidR="00CE193E">
              <w:rPr>
                <w:color w:val="434867"/>
                <w:spacing w:val="-6"/>
              </w:rPr>
              <w:t xml:space="preserve"> </w:t>
            </w:r>
            <w:r w:rsidR="00CE193E">
              <w:rPr>
                <w:color w:val="434867"/>
              </w:rPr>
              <w:t>the</w:t>
            </w:r>
            <w:r w:rsidR="00CE193E">
              <w:rPr>
                <w:color w:val="434867"/>
                <w:spacing w:val="-5"/>
              </w:rPr>
              <w:t xml:space="preserve"> </w:t>
            </w:r>
            <w:r w:rsidR="00CE193E">
              <w:rPr>
                <w:color w:val="434867"/>
              </w:rPr>
              <w:t>Aged</w:t>
            </w:r>
            <w:r w:rsidR="00CE193E">
              <w:rPr>
                <w:color w:val="434867"/>
                <w:spacing w:val="-5"/>
              </w:rPr>
              <w:t xml:space="preserve"> </w:t>
            </w:r>
            <w:r w:rsidR="00CE193E">
              <w:rPr>
                <w:color w:val="434867"/>
              </w:rPr>
              <w:t>Care</w:t>
            </w:r>
            <w:r w:rsidR="00CE193E">
              <w:rPr>
                <w:color w:val="434867"/>
                <w:spacing w:val="-7"/>
              </w:rPr>
              <w:t xml:space="preserve"> </w:t>
            </w:r>
            <w:r w:rsidR="00CE193E">
              <w:rPr>
                <w:color w:val="434867"/>
              </w:rPr>
              <w:t>Assessment</w:t>
            </w:r>
            <w:r w:rsidR="00CE193E">
              <w:rPr>
                <w:color w:val="434867"/>
                <w:spacing w:val="-3"/>
              </w:rPr>
              <w:t xml:space="preserve"> </w:t>
            </w:r>
            <w:r w:rsidR="00CE193E">
              <w:rPr>
                <w:color w:val="434867"/>
              </w:rPr>
              <w:t>of Younger Person Check Form.</w:t>
            </w:r>
          </w:p>
        </w:tc>
        <w:tc>
          <w:tcPr>
            <w:tcW w:w="2966" w:type="dxa"/>
          </w:tcPr>
          <w:p w14:paraId="1C1EAF3F" w14:textId="77777777" w:rsidR="00FA2B11" w:rsidRDefault="00CE193E">
            <w:pPr>
              <w:pStyle w:val="TableParagraph"/>
              <w:spacing w:before="122"/>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pacing w:val="-5"/>
                <w:sz w:val="21"/>
              </w:rPr>
              <w:t>No</w:t>
            </w:r>
          </w:p>
        </w:tc>
      </w:tr>
      <w:tr w:rsidR="00FA2B11" w14:paraId="1F8D0C1B" w14:textId="77777777" w:rsidTr="006C2C5C">
        <w:trPr>
          <w:trHeight w:val="530"/>
        </w:trPr>
        <w:tc>
          <w:tcPr>
            <w:tcW w:w="9628" w:type="dxa"/>
            <w:gridSpan w:val="2"/>
          </w:tcPr>
          <w:p w14:paraId="09D0850D" w14:textId="77777777" w:rsidR="00FA2B11" w:rsidRDefault="00CE193E">
            <w:pPr>
              <w:pStyle w:val="TableParagraph"/>
              <w:spacing w:before="120"/>
            </w:pPr>
            <w:r>
              <w:rPr>
                <w:color w:val="434867"/>
                <w:spacing w:val="-2"/>
              </w:rPr>
              <w:t>Comments</w:t>
            </w:r>
          </w:p>
        </w:tc>
      </w:tr>
      <w:tr w:rsidR="00FA2B11" w14:paraId="5042502B" w14:textId="77777777" w:rsidTr="006C2C5C">
        <w:trPr>
          <w:trHeight w:val="1113"/>
        </w:trPr>
        <w:tc>
          <w:tcPr>
            <w:tcW w:w="6662" w:type="dxa"/>
          </w:tcPr>
          <w:p w14:paraId="01162D1F" w14:textId="4247B1F2" w:rsidR="00FA2B11" w:rsidRDefault="00CE193E">
            <w:pPr>
              <w:pStyle w:val="TableParagraph"/>
              <w:spacing w:before="122" w:line="276" w:lineRule="auto"/>
              <w:ind w:left="467" w:hanging="360"/>
            </w:pPr>
            <w:r>
              <w:rPr>
                <w:color w:val="434867"/>
              </w:rPr>
              <w:t>2</w:t>
            </w:r>
            <w:r w:rsidR="00F55213">
              <w:rPr>
                <w:color w:val="434867"/>
              </w:rPr>
              <w:t>1</w:t>
            </w:r>
            <w:r>
              <w:rPr>
                <w:color w:val="434867"/>
              </w:rPr>
              <w:t xml:space="preserve">. </w:t>
            </w:r>
            <w:r w:rsidR="006C2C5C">
              <w:rPr>
                <w:color w:val="434867"/>
              </w:rPr>
              <w:t xml:space="preserve">If clinical assessment, </w:t>
            </w:r>
            <w:r>
              <w:rPr>
                <w:color w:val="434867"/>
              </w:rPr>
              <w:t>Approval or Non-Approval letter statement of reasons and evidence</w:t>
            </w:r>
            <w:r>
              <w:rPr>
                <w:color w:val="434867"/>
                <w:spacing w:val="-3"/>
              </w:rPr>
              <w:t xml:space="preserve"> </w:t>
            </w:r>
            <w:r>
              <w:rPr>
                <w:color w:val="434867"/>
              </w:rPr>
              <w:t>clearly</w:t>
            </w:r>
            <w:r>
              <w:rPr>
                <w:color w:val="434867"/>
                <w:spacing w:val="-6"/>
              </w:rPr>
              <w:t xml:space="preserve"> </w:t>
            </w:r>
            <w:r>
              <w:rPr>
                <w:color w:val="434867"/>
              </w:rPr>
              <w:t>justifies</w:t>
            </w:r>
            <w:r>
              <w:rPr>
                <w:color w:val="434867"/>
                <w:spacing w:val="-6"/>
              </w:rPr>
              <w:t xml:space="preserve"> </w:t>
            </w:r>
            <w:r>
              <w:rPr>
                <w:color w:val="434867"/>
              </w:rPr>
              <w:t>the</w:t>
            </w:r>
            <w:r>
              <w:rPr>
                <w:color w:val="434867"/>
                <w:spacing w:val="-4"/>
              </w:rPr>
              <w:t xml:space="preserve"> </w:t>
            </w:r>
            <w:r>
              <w:rPr>
                <w:color w:val="434867"/>
              </w:rPr>
              <w:t>decision</w:t>
            </w:r>
            <w:r>
              <w:rPr>
                <w:color w:val="434867"/>
                <w:spacing w:val="-6"/>
              </w:rPr>
              <w:t xml:space="preserve"> </w:t>
            </w:r>
            <w:r>
              <w:rPr>
                <w:color w:val="434867"/>
              </w:rPr>
              <w:t>for</w:t>
            </w:r>
            <w:r>
              <w:rPr>
                <w:color w:val="434867"/>
                <w:spacing w:val="-5"/>
              </w:rPr>
              <w:t xml:space="preserve"> </w:t>
            </w:r>
            <w:r>
              <w:rPr>
                <w:color w:val="434867"/>
              </w:rPr>
              <w:t>the</w:t>
            </w:r>
            <w:r>
              <w:rPr>
                <w:color w:val="434867"/>
                <w:spacing w:val="-6"/>
              </w:rPr>
              <w:t xml:space="preserve"> </w:t>
            </w:r>
            <w:r>
              <w:rPr>
                <w:color w:val="434867"/>
              </w:rPr>
              <w:t>younger</w:t>
            </w:r>
            <w:r>
              <w:rPr>
                <w:color w:val="434867"/>
                <w:spacing w:val="-2"/>
              </w:rPr>
              <w:t xml:space="preserve"> </w:t>
            </w:r>
            <w:r>
              <w:rPr>
                <w:color w:val="434867"/>
              </w:rPr>
              <w:t>person’s aged care approval for that type of care.</w:t>
            </w:r>
          </w:p>
        </w:tc>
        <w:tc>
          <w:tcPr>
            <w:tcW w:w="2966" w:type="dxa"/>
          </w:tcPr>
          <w:p w14:paraId="4ACDB269" w14:textId="77777777" w:rsidR="00FA2B11" w:rsidRDefault="00CE193E">
            <w:pPr>
              <w:pStyle w:val="TableParagraph"/>
              <w:spacing w:before="122"/>
              <w:ind w:left="108"/>
              <w:rPr>
                <w:sz w:val="21"/>
              </w:rPr>
            </w:pPr>
            <w:r>
              <w:rPr>
                <w:color w:val="434867"/>
                <w:sz w:val="21"/>
              </w:rPr>
              <w:t>Yes</w:t>
            </w:r>
            <w:r>
              <w:rPr>
                <w:color w:val="434867"/>
                <w:spacing w:val="-1"/>
                <w:sz w:val="21"/>
              </w:rPr>
              <w:t xml:space="preserve"> </w:t>
            </w:r>
            <w:r>
              <w:rPr>
                <w:color w:val="434867"/>
                <w:sz w:val="21"/>
              </w:rPr>
              <w:t>/</w:t>
            </w:r>
            <w:r>
              <w:rPr>
                <w:color w:val="434867"/>
                <w:spacing w:val="-2"/>
                <w:sz w:val="21"/>
              </w:rPr>
              <w:t xml:space="preserve"> </w:t>
            </w:r>
            <w:r>
              <w:rPr>
                <w:color w:val="434867"/>
                <w:spacing w:val="-5"/>
                <w:sz w:val="21"/>
              </w:rPr>
              <w:t>No</w:t>
            </w:r>
          </w:p>
        </w:tc>
      </w:tr>
      <w:tr w:rsidR="00FA2B11" w14:paraId="793AFA54" w14:textId="77777777" w:rsidTr="006C2C5C">
        <w:trPr>
          <w:trHeight w:val="532"/>
        </w:trPr>
        <w:tc>
          <w:tcPr>
            <w:tcW w:w="9628" w:type="dxa"/>
            <w:gridSpan w:val="2"/>
          </w:tcPr>
          <w:p w14:paraId="1B0A67C0" w14:textId="77777777" w:rsidR="00FA2B11" w:rsidRDefault="00CE193E">
            <w:pPr>
              <w:pStyle w:val="TableParagraph"/>
              <w:spacing w:before="120"/>
            </w:pPr>
            <w:r>
              <w:rPr>
                <w:color w:val="434867"/>
                <w:spacing w:val="-2"/>
              </w:rPr>
              <w:t>Comments</w:t>
            </w:r>
          </w:p>
        </w:tc>
      </w:tr>
    </w:tbl>
    <w:p w14:paraId="66A25097" w14:textId="77777777" w:rsidR="00FA2B11" w:rsidRDefault="00FA2B11">
      <w:pPr>
        <w:sectPr w:rsidR="00FA2B11">
          <w:type w:val="continuous"/>
          <w:pgSz w:w="11920" w:h="16850"/>
          <w:pgMar w:top="940" w:right="800" w:bottom="1100" w:left="800" w:header="0" w:footer="904" w:gutter="0"/>
          <w:cols w:space="720"/>
        </w:sectPr>
      </w:pPr>
    </w:p>
    <w:p w14:paraId="7BFA963B" w14:textId="53825C11" w:rsidR="00FA2B11" w:rsidRDefault="00CE193E">
      <w:pPr>
        <w:pStyle w:val="Heading1"/>
        <w:spacing w:line="276" w:lineRule="auto"/>
        <w:ind w:left="107" w:firstLine="0"/>
      </w:pPr>
      <w:bookmarkStart w:id="28" w:name="Attachment_C:_Assessment_Service_–_Clien"/>
      <w:bookmarkStart w:id="29" w:name="_Toc182917890"/>
      <w:bookmarkEnd w:id="28"/>
      <w:r>
        <w:rPr>
          <w:color w:val="434867"/>
        </w:rPr>
        <w:lastRenderedPageBreak/>
        <w:t>Attachment</w:t>
      </w:r>
      <w:r>
        <w:rPr>
          <w:color w:val="434867"/>
          <w:spacing w:val="-6"/>
        </w:rPr>
        <w:t xml:space="preserve"> </w:t>
      </w:r>
      <w:r w:rsidR="00481E11">
        <w:rPr>
          <w:color w:val="434867"/>
          <w:spacing w:val="-6"/>
        </w:rPr>
        <w:t>B</w:t>
      </w:r>
      <w:r>
        <w:rPr>
          <w:color w:val="434867"/>
        </w:rPr>
        <w:t>:</w:t>
      </w:r>
      <w:r>
        <w:rPr>
          <w:color w:val="434867"/>
          <w:spacing w:val="-6"/>
        </w:rPr>
        <w:t xml:space="preserve"> </w:t>
      </w:r>
      <w:r>
        <w:rPr>
          <w:color w:val="434867"/>
        </w:rPr>
        <w:t>Assessment</w:t>
      </w:r>
      <w:r>
        <w:rPr>
          <w:color w:val="434867"/>
          <w:spacing w:val="-6"/>
        </w:rPr>
        <w:t xml:space="preserve"> </w:t>
      </w:r>
      <w:r>
        <w:rPr>
          <w:color w:val="434867"/>
        </w:rPr>
        <w:t>Service</w:t>
      </w:r>
      <w:r>
        <w:rPr>
          <w:color w:val="434867"/>
          <w:spacing w:val="-8"/>
        </w:rPr>
        <w:t xml:space="preserve"> </w:t>
      </w:r>
      <w:r>
        <w:rPr>
          <w:color w:val="434867"/>
        </w:rPr>
        <w:t>–</w:t>
      </w:r>
      <w:r>
        <w:rPr>
          <w:color w:val="434867"/>
          <w:spacing w:val="-6"/>
        </w:rPr>
        <w:t xml:space="preserve"> </w:t>
      </w:r>
      <w:r>
        <w:rPr>
          <w:color w:val="434867"/>
        </w:rPr>
        <w:t>Client Satisfaction Survey</w:t>
      </w:r>
      <w:bookmarkEnd w:id="29"/>
    </w:p>
    <w:p w14:paraId="57624C6B" w14:textId="77777777" w:rsidR="00FA2B11" w:rsidRDefault="00FA2B11">
      <w:pPr>
        <w:pStyle w:val="BodyText"/>
        <w:spacing w:before="5"/>
        <w:ind w:left="0"/>
        <w:rPr>
          <w:sz w:val="10"/>
        </w:rPr>
      </w:pPr>
    </w:p>
    <w:tbl>
      <w:tblPr>
        <w:tblW w:w="0" w:type="auto"/>
        <w:tblInd w:w="127"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1142"/>
        <w:gridCol w:w="1123"/>
        <w:gridCol w:w="2544"/>
        <w:gridCol w:w="2558"/>
        <w:gridCol w:w="2709"/>
      </w:tblGrid>
      <w:tr w:rsidR="00FA2B11" w14:paraId="230B404E" w14:textId="77777777">
        <w:trPr>
          <w:trHeight w:val="709"/>
        </w:trPr>
        <w:tc>
          <w:tcPr>
            <w:tcW w:w="10076" w:type="dxa"/>
            <w:gridSpan w:val="5"/>
          </w:tcPr>
          <w:p w14:paraId="711A8FCB" w14:textId="77777777" w:rsidR="00FA2B11" w:rsidRDefault="00CE193E">
            <w:pPr>
              <w:pStyle w:val="TableParagraph"/>
              <w:spacing w:before="222"/>
              <w:ind w:left="78"/>
              <w:rPr>
                <w:sz w:val="20"/>
              </w:rPr>
            </w:pPr>
            <w:r>
              <w:rPr>
                <w:color w:val="434867"/>
                <w:sz w:val="20"/>
              </w:rPr>
              <w:t>Who</w:t>
            </w:r>
            <w:r>
              <w:rPr>
                <w:color w:val="434867"/>
                <w:spacing w:val="-5"/>
                <w:sz w:val="20"/>
              </w:rPr>
              <w:t xml:space="preserve"> </w:t>
            </w:r>
            <w:r>
              <w:rPr>
                <w:color w:val="434867"/>
                <w:sz w:val="20"/>
              </w:rPr>
              <w:t>is</w:t>
            </w:r>
            <w:r>
              <w:rPr>
                <w:color w:val="434867"/>
                <w:spacing w:val="-6"/>
                <w:sz w:val="20"/>
              </w:rPr>
              <w:t xml:space="preserve"> </w:t>
            </w:r>
            <w:r>
              <w:rPr>
                <w:color w:val="434867"/>
                <w:sz w:val="20"/>
              </w:rPr>
              <w:t>completing</w:t>
            </w:r>
            <w:r>
              <w:rPr>
                <w:color w:val="434867"/>
                <w:spacing w:val="-7"/>
                <w:sz w:val="20"/>
              </w:rPr>
              <w:t xml:space="preserve"> </w:t>
            </w:r>
            <w:r>
              <w:rPr>
                <w:color w:val="434867"/>
                <w:sz w:val="20"/>
              </w:rPr>
              <w:t>this</w:t>
            </w:r>
            <w:r>
              <w:rPr>
                <w:color w:val="434867"/>
                <w:spacing w:val="-6"/>
                <w:sz w:val="20"/>
              </w:rPr>
              <w:t xml:space="preserve"> </w:t>
            </w:r>
            <w:r>
              <w:rPr>
                <w:color w:val="434867"/>
                <w:spacing w:val="-2"/>
                <w:sz w:val="20"/>
              </w:rPr>
              <w:t>survey?</w:t>
            </w:r>
          </w:p>
        </w:tc>
      </w:tr>
      <w:tr w:rsidR="00FA2B11" w14:paraId="786A410C" w14:textId="77777777">
        <w:trPr>
          <w:trHeight w:val="663"/>
        </w:trPr>
        <w:tc>
          <w:tcPr>
            <w:tcW w:w="1142" w:type="dxa"/>
          </w:tcPr>
          <w:p w14:paraId="01AEB6FF" w14:textId="77777777" w:rsidR="00FA2B11" w:rsidRDefault="00CE193E">
            <w:pPr>
              <w:pStyle w:val="TableParagraph"/>
              <w:spacing w:before="198"/>
              <w:ind w:left="17" w:right="3"/>
              <w:jc w:val="center"/>
              <w:rPr>
                <w:sz w:val="20"/>
              </w:rPr>
            </w:pPr>
            <w:r>
              <w:rPr>
                <w:color w:val="434867"/>
                <w:spacing w:val="-2"/>
                <w:sz w:val="20"/>
              </w:rPr>
              <w:t>Client</w:t>
            </w:r>
          </w:p>
        </w:tc>
        <w:tc>
          <w:tcPr>
            <w:tcW w:w="1123" w:type="dxa"/>
          </w:tcPr>
          <w:p w14:paraId="26AF1321" w14:textId="77777777" w:rsidR="00FA2B11" w:rsidRDefault="00CE193E">
            <w:pPr>
              <w:pStyle w:val="TableParagraph"/>
              <w:spacing w:before="198"/>
              <w:ind w:left="17" w:right="3"/>
              <w:jc w:val="center"/>
              <w:rPr>
                <w:sz w:val="20"/>
              </w:rPr>
            </w:pPr>
            <w:r>
              <w:rPr>
                <w:color w:val="434867"/>
                <w:spacing w:val="-2"/>
                <w:sz w:val="20"/>
              </w:rPr>
              <w:t>Carer</w:t>
            </w:r>
          </w:p>
        </w:tc>
        <w:tc>
          <w:tcPr>
            <w:tcW w:w="2544" w:type="dxa"/>
          </w:tcPr>
          <w:p w14:paraId="257D9F33" w14:textId="77777777" w:rsidR="00FA2B11" w:rsidRDefault="00CE193E">
            <w:pPr>
              <w:pStyle w:val="TableParagraph"/>
              <w:spacing w:before="198"/>
              <w:ind w:left="17" w:right="1"/>
              <w:jc w:val="center"/>
              <w:rPr>
                <w:sz w:val="20"/>
              </w:rPr>
            </w:pPr>
            <w:r>
              <w:rPr>
                <w:color w:val="434867"/>
                <w:sz w:val="20"/>
              </w:rPr>
              <w:t>Immediate</w:t>
            </w:r>
            <w:r>
              <w:rPr>
                <w:color w:val="434867"/>
                <w:spacing w:val="-14"/>
                <w:sz w:val="20"/>
              </w:rPr>
              <w:t xml:space="preserve"> </w:t>
            </w:r>
            <w:r>
              <w:rPr>
                <w:color w:val="434867"/>
                <w:spacing w:val="-2"/>
                <w:sz w:val="20"/>
              </w:rPr>
              <w:t>Family</w:t>
            </w:r>
          </w:p>
        </w:tc>
        <w:tc>
          <w:tcPr>
            <w:tcW w:w="2558" w:type="dxa"/>
          </w:tcPr>
          <w:p w14:paraId="5F513992" w14:textId="77777777" w:rsidR="00FA2B11" w:rsidRDefault="00CE193E">
            <w:pPr>
              <w:pStyle w:val="TableParagraph"/>
              <w:spacing w:before="198"/>
              <w:ind w:left="23" w:right="4"/>
              <w:jc w:val="center"/>
              <w:rPr>
                <w:sz w:val="20"/>
              </w:rPr>
            </w:pPr>
            <w:r>
              <w:rPr>
                <w:color w:val="434867"/>
                <w:spacing w:val="-2"/>
                <w:sz w:val="20"/>
              </w:rPr>
              <w:t>Friend/Relative</w:t>
            </w:r>
          </w:p>
        </w:tc>
        <w:tc>
          <w:tcPr>
            <w:tcW w:w="2709" w:type="dxa"/>
          </w:tcPr>
          <w:p w14:paraId="4A1A9245" w14:textId="77777777" w:rsidR="00FA2B11" w:rsidRDefault="00CE193E">
            <w:pPr>
              <w:pStyle w:val="TableParagraph"/>
              <w:spacing w:before="198"/>
              <w:ind w:left="17"/>
              <w:jc w:val="center"/>
              <w:rPr>
                <w:sz w:val="20"/>
              </w:rPr>
            </w:pPr>
            <w:r>
              <w:rPr>
                <w:color w:val="434867"/>
                <w:sz w:val="20"/>
              </w:rPr>
              <w:t>Other</w:t>
            </w:r>
            <w:r>
              <w:rPr>
                <w:color w:val="434867"/>
                <w:spacing w:val="-7"/>
                <w:sz w:val="20"/>
              </w:rPr>
              <w:t xml:space="preserve"> </w:t>
            </w:r>
            <w:r>
              <w:rPr>
                <w:color w:val="434867"/>
                <w:sz w:val="20"/>
              </w:rPr>
              <w:t>support</w:t>
            </w:r>
            <w:r>
              <w:rPr>
                <w:color w:val="434867"/>
                <w:spacing w:val="-8"/>
                <w:sz w:val="20"/>
              </w:rPr>
              <w:t xml:space="preserve"> </w:t>
            </w:r>
            <w:r>
              <w:rPr>
                <w:color w:val="434867"/>
                <w:spacing w:val="-2"/>
                <w:sz w:val="20"/>
              </w:rPr>
              <w:t>person</w:t>
            </w:r>
          </w:p>
        </w:tc>
      </w:tr>
      <w:tr w:rsidR="00FA2B11" w14:paraId="253CD592" w14:textId="77777777">
        <w:trPr>
          <w:trHeight w:val="817"/>
        </w:trPr>
        <w:tc>
          <w:tcPr>
            <w:tcW w:w="1142" w:type="dxa"/>
          </w:tcPr>
          <w:p w14:paraId="1F4E5D5A" w14:textId="77777777" w:rsidR="00FA2B11" w:rsidRDefault="00CE193E">
            <w:pPr>
              <w:pStyle w:val="TableParagraph"/>
              <w:spacing w:before="196"/>
              <w:ind w:left="17"/>
              <w:jc w:val="center"/>
              <w:rPr>
                <w:rFonts w:ascii="MS Gothic" w:hAnsi="MS Gothic"/>
                <w:sz w:val="28"/>
              </w:rPr>
            </w:pPr>
            <w:r>
              <w:rPr>
                <w:rFonts w:ascii="MS Gothic" w:hAnsi="MS Gothic"/>
                <w:color w:val="434867"/>
                <w:spacing w:val="-10"/>
                <w:sz w:val="28"/>
              </w:rPr>
              <w:t>☐</w:t>
            </w:r>
          </w:p>
        </w:tc>
        <w:tc>
          <w:tcPr>
            <w:tcW w:w="1123" w:type="dxa"/>
          </w:tcPr>
          <w:p w14:paraId="1C600011" w14:textId="77777777" w:rsidR="00FA2B11" w:rsidRDefault="00CE193E">
            <w:pPr>
              <w:pStyle w:val="TableParagraph"/>
              <w:spacing w:before="196"/>
              <w:ind w:left="17"/>
              <w:jc w:val="center"/>
              <w:rPr>
                <w:rFonts w:ascii="MS Gothic" w:hAnsi="MS Gothic"/>
                <w:sz w:val="28"/>
              </w:rPr>
            </w:pPr>
            <w:r>
              <w:rPr>
                <w:rFonts w:ascii="MS Gothic" w:hAnsi="MS Gothic"/>
                <w:color w:val="434867"/>
                <w:spacing w:val="-10"/>
                <w:sz w:val="28"/>
              </w:rPr>
              <w:t>☐</w:t>
            </w:r>
          </w:p>
        </w:tc>
        <w:tc>
          <w:tcPr>
            <w:tcW w:w="2544" w:type="dxa"/>
          </w:tcPr>
          <w:p w14:paraId="29EF52C3" w14:textId="77777777" w:rsidR="00FA2B11" w:rsidRDefault="00CE193E">
            <w:pPr>
              <w:pStyle w:val="TableParagraph"/>
              <w:spacing w:before="196"/>
              <w:ind w:left="17"/>
              <w:jc w:val="center"/>
              <w:rPr>
                <w:rFonts w:ascii="MS Gothic" w:hAnsi="MS Gothic"/>
                <w:sz w:val="28"/>
              </w:rPr>
            </w:pPr>
            <w:r>
              <w:rPr>
                <w:rFonts w:ascii="MS Gothic" w:hAnsi="MS Gothic"/>
                <w:color w:val="434867"/>
                <w:spacing w:val="-10"/>
                <w:sz w:val="28"/>
              </w:rPr>
              <w:t>☐</w:t>
            </w:r>
          </w:p>
        </w:tc>
        <w:tc>
          <w:tcPr>
            <w:tcW w:w="2558" w:type="dxa"/>
          </w:tcPr>
          <w:p w14:paraId="5D46BA5C"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2709" w:type="dxa"/>
          </w:tcPr>
          <w:p w14:paraId="7D684C1C" w14:textId="77777777" w:rsidR="00FA2B11" w:rsidRDefault="00CE193E">
            <w:pPr>
              <w:pStyle w:val="TableParagraph"/>
              <w:spacing w:before="196"/>
              <w:ind w:left="17"/>
              <w:jc w:val="center"/>
              <w:rPr>
                <w:rFonts w:ascii="MS Gothic" w:hAnsi="MS Gothic"/>
                <w:sz w:val="28"/>
              </w:rPr>
            </w:pPr>
            <w:r>
              <w:rPr>
                <w:rFonts w:ascii="MS Gothic" w:hAnsi="MS Gothic"/>
                <w:color w:val="434867"/>
                <w:spacing w:val="-10"/>
                <w:sz w:val="28"/>
              </w:rPr>
              <w:t>☐</w:t>
            </w:r>
          </w:p>
        </w:tc>
      </w:tr>
      <w:tr w:rsidR="00FA2B11" w14:paraId="559CC0D5" w14:textId="77777777">
        <w:trPr>
          <w:trHeight w:val="1619"/>
        </w:trPr>
        <w:tc>
          <w:tcPr>
            <w:tcW w:w="10076" w:type="dxa"/>
            <w:gridSpan w:val="5"/>
          </w:tcPr>
          <w:p w14:paraId="29D9FE35" w14:textId="62CBB385" w:rsidR="00FA2B11" w:rsidRDefault="00CE193E">
            <w:pPr>
              <w:pStyle w:val="TableParagraph"/>
              <w:spacing w:before="198" w:line="278" w:lineRule="auto"/>
              <w:ind w:left="78" w:right="68" w:firstLine="55"/>
              <w:rPr>
                <w:sz w:val="20"/>
              </w:rPr>
            </w:pPr>
            <w:r>
              <w:rPr>
                <w:color w:val="434867"/>
                <w:sz w:val="20"/>
              </w:rPr>
              <w:t>The</w:t>
            </w:r>
            <w:r>
              <w:rPr>
                <w:color w:val="434867"/>
                <w:spacing w:val="-4"/>
                <w:sz w:val="20"/>
              </w:rPr>
              <w:t xml:space="preserve"> </w:t>
            </w:r>
            <w:r>
              <w:rPr>
                <w:color w:val="434867"/>
                <w:sz w:val="20"/>
              </w:rPr>
              <w:t>below</w:t>
            </w:r>
            <w:r>
              <w:rPr>
                <w:color w:val="434867"/>
                <w:spacing w:val="-4"/>
                <w:sz w:val="20"/>
              </w:rPr>
              <w:t xml:space="preserve"> </w:t>
            </w:r>
            <w:r>
              <w:rPr>
                <w:color w:val="434867"/>
                <w:sz w:val="20"/>
              </w:rPr>
              <w:t>questions</w:t>
            </w:r>
            <w:r>
              <w:rPr>
                <w:color w:val="434867"/>
                <w:spacing w:val="-3"/>
                <w:sz w:val="20"/>
              </w:rPr>
              <w:t xml:space="preserve"> </w:t>
            </w:r>
            <w:r>
              <w:rPr>
                <w:color w:val="434867"/>
                <w:sz w:val="20"/>
              </w:rPr>
              <w:t>are</w:t>
            </w:r>
            <w:r>
              <w:rPr>
                <w:color w:val="434867"/>
                <w:spacing w:val="-2"/>
                <w:sz w:val="20"/>
              </w:rPr>
              <w:t xml:space="preserve"> </w:t>
            </w:r>
            <w:r>
              <w:rPr>
                <w:color w:val="434867"/>
                <w:sz w:val="20"/>
              </w:rPr>
              <w:t>about</w:t>
            </w:r>
            <w:r>
              <w:rPr>
                <w:color w:val="434867"/>
                <w:spacing w:val="-4"/>
                <w:sz w:val="20"/>
              </w:rPr>
              <w:t xml:space="preserve"> </w:t>
            </w:r>
            <w:r>
              <w:rPr>
                <w:color w:val="434867"/>
                <w:sz w:val="20"/>
              </w:rPr>
              <w:t>your</w:t>
            </w:r>
            <w:r>
              <w:rPr>
                <w:color w:val="434867"/>
                <w:spacing w:val="-3"/>
                <w:sz w:val="20"/>
              </w:rPr>
              <w:t xml:space="preserve"> </w:t>
            </w:r>
            <w:r>
              <w:rPr>
                <w:color w:val="434867"/>
                <w:sz w:val="20"/>
              </w:rPr>
              <w:t>assessment</w:t>
            </w:r>
            <w:r>
              <w:rPr>
                <w:color w:val="434867"/>
                <w:spacing w:val="-2"/>
                <w:sz w:val="20"/>
              </w:rPr>
              <w:t xml:space="preserve"> </w:t>
            </w:r>
            <w:r>
              <w:rPr>
                <w:color w:val="434867"/>
                <w:sz w:val="20"/>
              </w:rPr>
              <w:t>experience</w:t>
            </w:r>
            <w:r>
              <w:rPr>
                <w:color w:val="434867"/>
                <w:spacing w:val="-4"/>
                <w:sz w:val="20"/>
              </w:rPr>
              <w:t xml:space="preserve"> </w:t>
            </w:r>
            <w:r>
              <w:rPr>
                <w:color w:val="434867"/>
                <w:sz w:val="20"/>
              </w:rPr>
              <w:t>and</w:t>
            </w:r>
            <w:r>
              <w:rPr>
                <w:color w:val="434867"/>
                <w:spacing w:val="-2"/>
                <w:sz w:val="20"/>
              </w:rPr>
              <w:t xml:space="preserve"> </w:t>
            </w:r>
            <w:r>
              <w:rPr>
                <w:color w:val="434867"/>
                <w:sz w:val="20"/>
              </w:rPr>
              <w:t>will</w:t>
            </w:r>
            <w:r>
              <w:rPr>
                <w:color w:val="434867"/>
                <w:spacing w:val="-3"/>
                <w:sz w:val="20"/>
              </w:rPr>
              <w:t xml:space="preserve"> </w:t>
            </w:r>
            <w:r>
              <w:rPr>
                <w:color w:val="434867"/>
                <w:sz w:val="20"/>
              </w:rPr>
              <w:t>assist</w:t>
            </w:r>
            <w:r>
              <w:rPr>
                <w:color w:val="434867"/>
                <w:spacing w:val="-4"/>
                <w:sz w:val="20"/>
              </w:rPr>
              <w:t xml:space="preserve"> </w:t>
            </w:r>
            <w:r>
              <w:rPr>
                <w:color w:val="434867"/>
                <w:sz w:val="20"/>
              </w:rPr>
              <w:t>us</w:t>
            </w:r>
            <w:r>
              <w:rPr>
                <w:color w:val="434867"/>
                <w:spacing w:val="-3"/>
                <w:sz w:val="20"/>
              </w:rPr>
              <w:t xml:space="preserve"> </w:t>
            </w:r>
            <w:r>
              <w:rPr>
                <w:color w:val="434867"/>
                <w:sz w:val="20"/>
              </w:rPr>
              <w:t>with</w:t>
            </w:r>
            <w:r>
              <w:rPr>
                <w:color w:val="434867"/>
                <w:spacing w:val="-4"/>
                <w:sz w:val="20"/>
              </w:rPr>
              <w:t xml:space="preserve"> </w:t>
            </w:r>
            <w:r>
              <w:rPr>
                <w:color w:val="434867"/>
                <w:sz w:val="20"/>
              </w:rPr>
              <w:t>improving</w:t>
            </w:r>
            <w:r>
              <w:rPr>
                <w:color w:val="434867"/>
                <w:spacing w:val="-4"/>
                <w:sz w:val="20"/>
              </w:rPr>
              <w:t xml:space="preserve"> </w:t>
            </w:r>
            <w:r>
              <w:rPr>
                <w:color w:val="434867"/>
                <w:sz w:val="20"/>
              </w:rPr>
              <w:t>our</w:t>
            </w:r>
            <w:r>
              <w:rPr>
                <w:color w:val="434867"/>
                <w:spacing w:val="-3"/>
                <w:sz w:val="20"/>
              </w:rPr>
              <w:t xml:space="preserve"> </w:t>
            </w:r>
            <w:r>
              <w:rPr>
                <w:color w:val="434867"/>
                <w:sz w:val="20"/>
              </w:rPr>
              <w:t>service</w:t>
            </w:r>
            <w:r>
              <w:rPr>
                <w:color w:val="434867"/>
                <w:spacing w:val="-4"/>
                <w:sz w:val="20"/>
              </w:rPr>
              <w:t xml:space="preserve"> </w:t>
            </w:r>
            <w:r>
              <w:rPr>
                <w:color w:val="434867"/>
                <w:sz w:val="20"/>
              </w:rPr>
              <w:t xml:space="preserve">and the experience of other </w:t>
            </w:r>
            <w:r w:rsidR="00481E11">
              <w:rPr>
                <w:color w:val="434867"/>
                <w:sz w:val="20"/>
              </w:rPr>
              <w:t xml:space="preserve">older </w:t>
            </w:r>
            <w:r w:rsidR="00615F1B">
              <w:rPr>
                <w:color w:val="434867"/>
                <w:sz w:val="20"/>
              </w:rPr>
              <w:t xml:space="preserve">people </w:t>
            </w:r>
            <w:r>
              <w:rPr>
                <w:color w:val="434867"/>
                <w:sz w:val="20"/>
              </w:rPr>
              <w:t>who may require aged care assessment services in the future.</w:t>
            </w:r>
          </w:p>
          <w:p w14:paraId="2AFA0BA0" w14:textId="77777777" w:rsidR="00FA2B11" w:rsidRDefault="00CE193E">
            <w:pPr>
              <w:pStyle w:val="TableParagraph"/>
              <w:spacing w:before="117" w:line="304" w:lineRule="auto"/>
              <w:ind w:left="78"/>
              <w:rPr>
                <w:sz w:val="20"/>
              </w:rPr>
            </w:pPr>
            <w:r>
              <w:rPr>
                <w:color w:val="434867"/>
                <w:sz w:val="20"/>
              </w:rPr>
              <w:t>The</w:t>
            </w:r>
            <w:r>
              <w:rPr>
                <w:color w:val="434867"/>
                <w:spacing w:val="-3"/>
                <w:sz w:val="20"/>
              </w:rPr>
              <w:t xml:space="preserve"> </w:t>
            </w:r>
            <w:r>
              <w:rPr>
                <w:color w:val="434867"/>
                <w:sz w:val="20"/>
              </w:rPr>
              <w:t>survey</w:t>
            </w:r>
            <w:r>
              <w:rPr>
                <w:color w:val="434867"/>
                <w:spacing w:val="-2"/>
                <w:sz w:val="20"/>
              </w:rPr>
              <w:t xml:space="preserve"> </w:t>
            </w:r>
            <w:r>
              <w:rPr>
                <w:color w:val="434867"/>
                <w:sz w:val="20"/>
              </w:rPr>
              <w:t>will</w:t>
            </w:r>
            <w:r>
              <w:rPr>
                <w:color w:val="434867"/>
                <w:spacing w:val="-4"/>
                <w:sz w:val="20"/>
              </w:rPr>
              <w:t xml:space="preserve"> </w:t>
            </w:r>
            <w:r>
              <w:rPr>
                <w:color w:val="434867"/>
                <w:sz w:val="20"/>
              </w:rPr>
              <w:t>take</w:t>
            </w:r>
            <w:r>
              <w:rPr>
                <w:color w:val="434867"/>
                <w:spacing w:val="-3"/>
                <w:sz w:val="20"/>
              </w:rPr>
              <w:t xml:space="preserve"> </w:t>
            </w:r>
            <w:r>
              <w:rPr>
                <w:color w:val="434867"/>
                <w:sz w:val="20"/>
              </w:rPr>
              <w:t>between</w:t>
            </w:r>
            <w:r>
              <w:rPr>
                <w:color w:val="434867"/>
                <w:spacing w:val="-3"/>
                <w:sz w:val="20"/>
              </w:rPr>
              <w:t xml:space="preserve"> </w:t>
            </w:r>
            <w:r>
              <w:rPr>
                <w:color w:val="434867"/>
                <w:sz w:val="20"/>
              </w:rPr>
              <w:t>5</w:t>
            </w:r>
            <w:r>
              <w:rPr>
                <w:color w:val="434867"/>
                <w:spacing w:val="-3"/>
                <w:sz w:val="20"/>
              </w:rPr>
              <w:t xml:space="preserve"> </w:t>
            </w:r>
            <w:r>
              <w:rPr>
                <w:color w:val="434867"/>
                <w:sz w:val="20"/>
              </w:rPr>
              <w:t>-10</w:t>
            </w:r>
            <w:r>
              <w:rPr>
                <w:color w:val="434867"/>
                <w:spacing w:val="-3"/>
                <w:sz w:val="20"/>
              </w:rPr>
              <w:t xml:space="preserve"> </w:t>
            </w:r>
            <w:r>
              <w:rPr>
                <w:color w:val="434867"/>
                <w:sz w:val="20"/>
              </w:rPr>
              <w:t>minutes</w:t>
            </w:r>
            <w:r>
              <w:rPr>
                <w:color w:val="434867"/>
                <w:spacing w:val="-2"/>
                <w:sz w:val="20"/>
              </w:rPr>
              <w:t xml:space="preserve"> </w:t>
            </w:r>
            <w:r>
              <w:rPr>
                <w:color w:val="434867"/>
                <w:sz w:val="20"/>
              </w:rPr>
              <w:t>to</w:t>
            </w:r>
            <w:r>
              <w:rPr>
                <w:color w:val="434867"/>
                <w:spacing w:val="-1"/>
                <w:sz w:val="20"/>
              </w:rPr>
              <w:t xml:space="preserve"> </w:t>
            </w:r>
            <w:r>
              <w:rPr>
                <w:color w:val="434867"/>
                <w:sz w:val="20"/>
              </w:rPr>
              <w:t>complete</w:t>
            </w:r>
            <w:r>
              <w:rPr>
                <w:color w:val="434867"/>
                <w:spacing w:val="-3"/>
                <w:sz w:val="20"/>
              </w:rPr>
              <w:t xml:space="preserve"> </w:t>
            </w:r>
            <w:r>
              <w:rPr>
                <w:color w:val="434867"/>
                <w:sz w:val="20"/>
              </w:rPr>
              <w:t>and</w:t>
            </w:r>
            <w:r>
              <w:rPr>
                <w:color w:val="434867"/>
                <w:spacing w:val="-3"/>
                <w:sz w:val="20"/>
              </w:rPr>
              <w:t xml:space="preserve"> </w:t>
            </w:r>
            <w:r>
              <w:rPr>
                <w:color w:val="434867"/>
                <w:sz w:val="20"/>
              </w:rPr>
              <w:t>you</w:t>
            </w:r>
            <w:r>
              <w:rPr>
                <w:color w:val="434867"/>
                <w:spacing w:val="-1"/>
                <w:sz w:val="20"/>
              </w:rPr>
              <w:t xml:space="preserve"> </w:t>
            </w:r>
            <w:r>
              <w:rPr>
                <w:color w:val="434867"/>
                <w:sz w:val="20"/>
              </w:rPr>
              <w:t>have</w:t>
            </w:r>
            <w:r>
              <w:rPr>
                <w:color w:val="434867"/>
                <w:spacing w:val="-1"/>
                <w:sz w:val="20"/>
              </w:rPr>
              <w:t xml:space="preserve"> </w:t>
            </w:r>
            <w:r>
              <w:rPr>
                <w:color w:val="434867"/>
                <w:sz w:val="20"/>
              </w:rPr>
              <w:t>an</w:t>
            </w:r>
            <w:r>
              <w:rPr>
                <w:color w:val="434867"/>
                <w:spacing w:val="-3"/>
                <w:sz w:val="20"/>
              </w:rPr>
              <w:t xml:space="preserve"> </w:t>
            </w:r>
            <w:r>
              <w:rPr>
                <w:color w:val="434867"/>
                <w:sz w:val="20"/>
              </w:rPr>
              <w:t>option</w:t>
            </w:r>
            <w:r>
              <w:rPr>
                <w:color w:val="434867"/>
                <w:spacing w:val="-1"/>
                <w:sz w:val="20"/>
              </w:rPr>
              <w:t xml:space="preserve"> </w:t>
            </w:r>
            <w:r>
              <w:rPr>
                <w:color w:val="434867"/>
                <w:sz w:val="20"/>
              </w:rPr>
              <w:t>at</w:t>
            </w:r>
            <w:r>
              <w:rPr>
                <w:color w:val="434867"/>
                <w:spacing w:val="-3"/>
                <w:sz w:val="20"/>
              </w:rPr>
              <w:t xml:space="preserve"> </w:t>
            </w:r>
            <w:r>
              <w:rPr>
                <w:color w:val="434867"/>
                <w:sz w:val="20"/>
              </w:rPr>
              <w:t>the</w:t>
            </w:r>
            <w:r>
              <w:rPr>
                <w:color w:val="434867"/>
                <w:spacing w:val="-3"/>
                <w:sz w:val="20"/>
              </w:rPr>
              <w:t xml:space="preserve"> </w:t>
            </w:r>
            <w:r>
              <w:rPr>
                <w:color w:val="434867"/>
                <w:sz w:val="20"/>
              </w:rPr>
              <w:t>end</w:t>
            </w:r>
            <w:r>
              <w:rPr>
                <w:color w:val="434867"/>
                <w:spacing w:val="-3"/>
                <w:sz w:val="20"/>
              </w:rPr>
              <w:t xml:space="preserve"> </w:t>
            </w:r>
            <w:r>
              <w:rPr>
                <w:color w:val="434867"/>
                <w:sz w:val="20"/>
              </w:rPr>
              <w:t>to</w:t>
            </w:r>
            <w:r>
              <w:rPr>
                <w:color w:val="434867"/>
                <w:spacing w:val="-1"/>
                <w:sz w:val="20"/>
              </w:rPr>
              <w:t xml:space="preserve"> </w:t>
            </w:r>
            <w:r>
              <w:rPr>
                <w:color w:val="434867"/>
                <w:sz w:val="20"/>
              </w:rPr>
              <w:t>add</w:t>
            </w:r>
            <w:r>
              <w:rPr>
                <w:color w:val="434867"/>
                <w:spacing w:val="-3"/>
                <w:sz w:val="20"/>
              </w:rPr>
              <w:t xml:space="preserve"> </w:t>
            </w:r>
            <w:r>
              <w:rPr>
                <w:color w:val="434867"/>
                <w:sz w:val="20"/>
              </w:rPr>
              <w:t>more comments. All responses are confidential and no information we collect can be used to identify you.</w:t>
            </w:r>
          </w:p>
        </w:tc>
      </w:tr>
    </w:tbl>
    <w:p w14:paraId="799E7EB2" w14:textId="77777777" w:rsidR="00FA2B11" w:rsidRDefault="00FA2B11">
      <w:pPr>
        <w:pStyle w:val="BodyText"/>
        <w:spacing w:before="0"/>
        <w:ind w:left="0"/>
        <w:rPr>
          <w:sz w:val="20"/>
        </w:rPr>
      </w:pPr>
    </w:p>
    <w:p w14:paraId="506F7244" w14:textId="77777777" w:rsidR="00FA2B11" w:rsidRDefault="00FA2B11">
      <w:pPr>
        <w:pStyle w:val="BodyText"/>
        <w:spacing w:before="72"/>
        <w:ind w:left="0"/>
        <w:rPr>
          <w:sz w:val="20"/>
        </w:rPr>
      </w:pPr>
    </w:p>
    <w:tbl>
      <w:tblPr>
        <w:tblW w:w="0" w:type="auto"/>
        <w:tblInd w:w="127"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876"/>
        <w:gridCol w:w="1788"/>
        <w:gridCol w:w="1452"/>
        <w:gridCol w:w="1134"/>
        <w:gridCol w:w="1417"/>
        <w:gridCol w:w="1276"/>
        <w:gridCol w:w="1276"/>
        <w:gridCol w:w="855"/>
      </w:tblGrid>
      <w:tr w:rsidR="00FA2B11" w14:paraId="6663D094" w14:textId="77777777" w:rsidTr="00477F23">
        <w:trPr>
          <w:trHeight w:val="1194"/>
        </w:trPr>
        <w:tc>
          <w:tcPr>
            <w:tcW w:w="2664" w:type="dxa"/>
            <w:gridSpan w:val="2"/>
            <w:shd w:val="clear" w:color="auto" w:fill="228188"/>
          </w:tcPr>
          <w:p w14:paraId="5E7F816E" w14:textId="77777777" w:rsidR="00FA2B11" w:rsidRDefault="00CE193E">
            <w:pPr>
              <w:pStyle w:val="TableParagraph"/>
              <w:spacing w:before="201" w:line="276" w:lineRule="auto"/>
              <w:ind w:left="78" w:right="74" w:firstLine="55"/>
              <w:rPr>
                <w:b/>
                <w:i/>
                <w:sz w:val="20"/>
              </w:rPr>
            </w:pPr>
            <w:r>
              <w:rPr>
                <w:b/>
                <w:i/>
                <w:color w:val="FFFFFF"/>
                <w:sz w:val="20"/>
              </w:rPr>
              <w:t>Please</w:t>
            </w:r>
            <w:r>
              <w:rPr>
                <w:b/>
                <w:i/>
                <w:color w:val="FFFFFF"/>
                <w:spacing w:val="-13"/>
                <w:sz w:val="20"/>
              </w:rPr>
              <w:t xml:space="preserve"> </w:t>
            </w:r>
            <w:r>
              <w:rPr>
                <w:b/>
                <w:i/>
                <w:color w:val="FFFFFF"/>
                <w:sz w:val="20"/>
              </w:rPr>
              <w:t>indicate</w:t>
            </w:r>
            <w:r>
              <w:rPr>
                <w:b/>
                <w:i/>
                <w:color w:val="FFFFFF"/>
                <w:spacing w:val="-12"/>
                <w:sz w:val="20"/>
              </w:rPr>
              <w:t xml:space="preserve"> </w:t>
            </w:r>
            <w:r>
              <w:rPr>
                <w:b/>
                <w:i/>
                <w:color w:val="FFFFFF"/>
                <w:sz w:val="20"/>
              </w:rPr>
              <w:t>your</w:t>
            </w:r>
            <w:r>
              <w:rPr>
                <w:b/>
                <w:i/>
                <w:color w:val="FFFFFF"/>
                <w:spacing w:val="-14"/>
                <w:sz w:val="20"/>
              </w:rPr>
              <w:t xml:space="preserve"> </w:t>
            </w:r>
            <w:r>
              <w:rPr>
                <w:b/>
                <w:i/>
                <w:color w:val="FFFFFF"/>
                <w:sz w:val="20"/>
              </w:rPr>
              <w:t>level of satisfaction with each of the below statements</w:t>
            </w:r>
          </w:p>
        </w:tc>
        <w:tc>
          <w:tcPr>
            <w:tcW w:w="1452" w:type="dxa"/>
            <w:shd w:val="clear" w:color="auto" w:fill="228188"/>
          </w:tcPr>
          <w:p w14:paraId="5C9533EC" w14:textId="77777777" w:rsidR="00FA2B11" w:rsidRDefault="00CE193E">
            <w:pPr>
              <w:pStyle w:val="TableParagraph"/>
              <w:spacing w:before="201" w:line="276" w:lineRule="auto"/>
              <w:ind w:left="256" w:right="234" w:firstLine="199"/>
              <w:rPr>
                <w:b/>
                <w:sz w:val="20"/>
              </w:rPr>
            </w:pPr>
            <w:r>
              <w:rPr>
                <w:b/>
                <w:color w:val="FFFFFF"/>
                <w:spacing w:val="-4"/>
                <w:sz w:val="20"/>
              </w:rPr>
              <w:t xml:space="preserve">Very </w:t>
            </w:r>
            <w:r>
              <w:rPr>
                <w:b/>
                <w:color w:val="FFFFFF"/>
                <w:spacing w:val="-2"/>
                <w:sz w:val="20"/>
              </w:rPr>
              <w:t>Satisfied</w:t>
            </w:r>
          </w:p>
        </w:tc>
        <w:tc>
          <w:tcPr>
            <w:tcW w:w="1134" w:type="dxa"/>
            <w:shd w:val="clear" w:color="auto" w:fill="228188"/>
          </w:tcPr>
          <w:p w14:paraId="62F5D234" w14:textId="77777777" w:rsidR="00FA2B11" w:rsidRDefault="00CE193E">
            <w:pPr>
              <w:pStyle w:val="TableParagraph"/>
              <w:spacing w:before="201"/>
              <w:ind w:left="23" w:right="4"/>
              <w:jc w:val="center"/>
              <w:rPr>
                <w:b/>
                <w:sz w:val="20"/>
              </w:rPr>
            </w:pPr>
            <w:r>
              <w:rPr>
                <w:b/>
                <w:color w:val="FFFFFF"/>
                <w:spacing w:val="-2"/>
                <w:sz w:val="20"/>
              </w:rPr>
              <w:t>Satisfied</w:t>
            </w:r>
          </w:p>
        </w:tc>
        <w:tc>
          <w:tcPr>
            <w:tcW w:w="1417" w:type="dxa"/>
            <w:shd w:val="clear" w:color="auto" w:fill="228188"/>
          </w:tcPr>
          <w:p w14:paraId="0B8DFD32" w14:textId="77777777" w:rsidR="00FA2B11" w:rsidRDefault="00CE193E">
            <w:pPr>
              <w:pStyle w:val="TableParagraph"/>
              <w:spacing w:before="201" w:line="276" w:lineRule="auto"/>
              <w:ind w:left="144" w:firstLine="218"/>
              <w:rPr>
                <w:b/>
                <w:sz w:val="20"/>
              </w:rPr>
            </w:pPr>
            <w:r>
              <w:rPr>
                <w:b/>
                <w:color w:val="FFFFFF"/>
                <w:spacing w:val="-2"/>
                <w:sz w:val="20"/>
              </w:rPr>
              <w:t xml:space="preserve">Neither </w:t>
            </w:r>
            <w:r>
              <w:rPr>
                <w:b/>
                <w:color w:val="FFFFFF"/>
                <w:sz w:val="20"/>
              </w:rPr>
              <w:t>Satisfied</w:t>
            </w:r>
            <w:r>
              <w:rPr>
                <w:b/>
                <w:color w:val="FFFFFF"/>
                <w:spacing w:val="-7"/>
                <w:sz w:val="20"/>
              </w:rPr>
              <w:t xml:space="preserve"> </w:t>
            </w:r>
            <w:r>
              <w:rPr>
                <w:b/>
                <w:color w:val="FFFFFF"/>
                <w:sz w:val="20"/>
              </w:rPr>
              <w:t xml:space="preserve">or </w:t>
            </w:r>
            <w:r>
              <w:rPr>
                <w:b/>
                <w:color w:val="FFFFFF"/>
                <w:spacing w:val="-2"/>
                <w:sz w:val="20"/>
              </w:rPr>
              <w:t>Dissatisfied</w:t>
            </w:r>
          </w:p>
        </w:tc>
        <w:tc>
          <w:tcPr>
            <w:tcW w:w="1276" w:type="dxa"/>
            <w:shd w:val="clear" w:color="auto" w:fill="228188"/>
          </w:tcPr>
          <w:p w14:paraId="613714A5" w14:textId="77777777" w:rsidR="00FA2B11" w:rsidRDefault="00CE193E">
            <w:pPr>
              <w:pStyle w:val="TableParagraph"/>
              <w:spacing w:before="201"/>
              <w:ind w:left="21" w:right="1"/>
              <w:jc w:val="center"/>
              <w:rPr>
                <w:b/>
                <w:sz w:val="20"/>
              </w:rPr>
            </w:pPr>
            <w:r>
              <w:rPr>
                <w:b/>
                <w:color w:val="FFFFFF"/>
                <w:spacing w:val="-2"/>
                <w:sz w:val="20"/>
              </w:rPr>
              <w:t>Dissatisfied</w:t>
            </w:r>
          </w:p>
        </w:tc>
        <w:tc>
          <w:tcPr>
            <w:tcW w:w="1276" w:type="dxa"/>
            <w:shd w:val="clear" w:color="auto" w:fill="228188"/>
          </w:tcPr>
          <w:p w14:paraId="191FE199" w14:textId="77777777" w:rsidR="00FA2B11" w:rsidRDefault="00CE193E">
            <w:pPr>
              <w:pStyle w:val="TableParagraph"/>
              <w:spacing w:before="201" w:line="276" w:lineRule="auto"/>
              <w:ind w:left="100" w:firstLine="345"/>
              <w:rPr>
                <w:b/>
                <w:sz w:val="20"/>
              </w:rPr>
            </w:pPr>
            <w:r>
              <w:rPr>
                <w:b/>
                <w:color w:val="FFFFFF"/>
                <w:spacing w:val="-4"/>
                <w:sz w:val="20"/>
              </w:rPr>
              <w:t xml:space="preserve">Very </w:t>
            </w:r>
            <w:r>
              <w:rPr>
                <w:b/>
                <w:color w:val="FFFFFF"/>
                <w:spacing w:val="-2"/>
                <w:sz w:val="20"/>
              </w:rPr>
              <w:t>Dissatisfied</w:t>
            </w:r>
          </w:p>
        </w:tc>
        <w:tc>
          <w:tcPr>
            <w:tcW w:w="855" w:type="dxa"/>
            <w:shd w:val="clear" w:color="auto" w:fill="228188"/>
          </w:tcPr>
          <w:p w14:paraId="771E7462" w14:textId="77777777" w:rsidR="00FA2B11" w:rsidRDefault="00CE193E">
            <w:pPr>
              <w:pStyle w:val="TableParagraph"/>
              <w:spacing w:before="201"/>
              <w:ind w:left="21"/>
              <w:jc w:val="center"/>
              <w:rPr>
                <w:b/>
                <w:sz w:val="20"/>
              </w:rPr>
            </w:pPr>
            <w:r>
              <w:rPr>
                <w:b/>
                <w:color w:val="FFFFFF"/>
                <w:spacing w:val="-5"/>
                <w:sz w:val="20"/>
              </w:rPr>
              <w:t>N/A</w:t>
            </w:r>
          </w:p>
        </w:tc>
      </w:tr>
      <w:tr w:rsidR="00FA2B11" w14:paraId="035C39F5" w14:textId="77777777" w:rsidTr="00477F23">
        <w:trPr>
          <w:trHeight w:val="1458"/>
        </w:trPr>
        <w:tc>
          <w:tcPr>
            <w:tcW w:w="876" w:type="dxa"/>
          </w:tcPr>
          <w:p w14:paraId="1E45BD12" w14:textId="77777777" w:rsidR="00FA2B11" w:rsidRDefault="00CE193E">
            <w:pPr>
              <w:pStyle w:val="TableParagraph"/>
              <w:spacing w:before="200"/>
              <w:ind w:left="0" w:right="231"/>
              <w:jc w:val="right"/>
              <w:rPr>
                <w:rFonts w:ascii="Calibri"/>
                <w:sz w:val="24"/>
              </w:rPr>
            </w:pPr>
            <w:r>
              <w:rPr>
                <w:rFonts w:ascii="Calibri"/>
                <w:spacing w:val="-5"/>
                <w:sz w:val="24"/>
              </w:rPr>
              <w:t>1.</w:t>
            </w:r>
          </w:p>
        </w:tc>
        <w:tc>
          <w:tcPr>
            <w:tcW w:w="1788" w:type="dxa"/>
          </w:tcPr>
          <w:p w14:paraId="74732651" w14:textId="5EED4FDD" w:rsidR="00FA2B11" w:rsidRDefault="00CE193E">
            <w:pPr>
              <w:pStyle w:val="TableParagraph"/>
              <w:spacing w:before="201" w:line="276" w:lineRule="auto"/>
              <w:ind w:left="78" w:right="149"/>
              <w:rPr>
                <w:sz w:val="20"/>
              </w:rPr>
            </w:pPr>
            <w:r>
              <w:rPr>
                <w:color w:val="434867"/>
                <w:sz w:val="20"/>
              </w:rPr>
              <w:t>The assessor arrived</w:t>
            </w:r>
            <w:r>
              <w:rPr>
                <w:color w:val="434867"/>
                <w:spacing w:val="-14"/>
                <w:sz w:val="20"/>
              </w:rPr>
              <w:t xml:space="preserve"> </w:t>
            </w:r>
            <w:r>
              <w:rPr>
                <w:color w:val="434867"/>
                <w:sz w:val="20"/>
              </w:rPr>
              <w:t>within</w:t>
            </w:r>
            <w:r>
              <w:rPr>
                <w:color w:val="434867"/>
                <w:spacing w:val="-14"/>
                <w:sz w:val="20"/>
              </w:rPr>
              <w:t xml:space="preserve"> </w:t>
            </w:r>
            <w:r>
              <w:rPr>
                <w:color w:val="434867"/>
                <w:sz w:val="20"/>
              </w:rPr>
              <w:t>the agreed time for the appointment</w:t>
            </w:r>
          </w:p>
        </w:tc>
        <w:tc>
          <w:tcPr>
            <w:tcW w:w="1452" w:type="dxa"/>
          </w:tcPr>
          <w:p w14:paraId="0091D5E9"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134" w:type="dxa"/>
          </w:tcPr>
          <w:p w14:paraId="75C7EF15" w14:textId="77777777" w:rsidR="00FA2B11" w:rsidRDefault="00CE193E">
            <w:pPr>
              <w:pStyle w:val="TableParagraph"/>
              <w:spacing w:before="199"/>
              <w:ind w:left="23"/>
              <w:jc w:val="center"/>
              <w:rPr>
                <w:rFonts w:ascii="MS Gothic" w:hAnsi="MS Gothic"/>
                <w:sz w:val="28"/>
              </w:rPr>
            </w:pPr>
            <w:r>
              <w:rPr>
                <w:rFonts w:ascii="MS Gothic" w:hAnsi="MS Gothic"/>
                <w:color w:val="434867"/>
                <w:spacing w:val="-10"/>
                <w:sz w:val="28"/>
              </w:rPr>
              <w:t>☐</w:t>
            </w:r>
          </w:p>
        </w:tc>
        <w:tc>
          <w:tcPr>
            <w:tcW w:w="1417" w:type="dxa"/>
          </w:tcPr>
          <w:p w14:paraId="122BF59D"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276" w:type="dxa"/>
          </w:tcPr>
          <w:p w14:paraId="3B7A4627" w14:textId="77777777" w:rsidR="00FA2B11" w:rsidRDefault="00CE193E">
            <w:pPr>
              <w:pStyle w:val="TableParagraph"/>
              <w:spacing w:before="199"/>
              <w:ind w:left="21"/>
              <w:jc w:val="center"/>
              <w:rPr>
                <w:rFonts w:ascii="MS Gothic" w:hAnsi="MS Gothic"/>
                <w:sz w:val="28"/>
              </w:rPr>
            </w:pPr>
            <w:r>
              <w:rPr>
                <w:rFonts w:ascii="MS Gothic" w:hAnsi="MS Gothic"/>
                <w:color w:val="434867"/>
                <w:spacing w:val="-10"/>
                <w:sz w:val="28"/>
              </w:rPr>
              <w:t>☐</w:t>
            </w:r>
          </w:p>
        </w:tc>
        <w:tc>
          <w:tcPr>
            <w:tcW w:w="1276" w:type="dxa"/>
          </w:tcPr>
          <w:p w14:paraId="5CE20FE5" w14:textId="77777777" w:rsidR="00FA2B11" w:rsidRDefault="00CE193E">
            <w:pPr>
              <w:pStyle w:val="TableParagraph"/>
              <w:spacing w:before="199"/>
              <w:ind w:left="24"/>
              <w:jc w:val="center"/>
              <w:rPr>
                <w:rFonts w:ascii="MS Gothic" w:hAnsi="MS Gothic"/>
                <w:sz w:val="28"/>
              </w:rPr>
            </w:pPr>
            <w:r>
              <w:rPr>
                <w:rFonts w:ascii="MS Gothic" w:hAnsi="MS Gothic"/>
                <w:color w:val="434867"/>
                <w:spacing w:val="-10"/>
                <w:sz w:val="28"/>
              </w:rPr>
              <w:t>☐</w:t>
            </w:r>
          </w:p>
        </w:tc>
        <w:tc>
          <w:tcPr>
            <w:tcW w:w="855" w:type="dxa"/>
          </w:tcPr>
          <w:p w14:paraId="6788BA34" w14:textId="77777777" w:rsidR="00FA2B11" w:rsidRDefault="00CE193E">
            <w:pPr>
              <w:pStyle w:val="TableParagraph"/>
              <w:spacing w:before="199"/>
              <w:ind w:left="21" w:right="1"/>
              <w:jc w:val="center"/>
              <w:rPr>
                <w:rFonts w:ascii="MS Gothic" w:hAnsi="MS Gothic"/>
                <w:sz w:val="28"/>
              </w:rPr>
            </w:pPr>
            <w:r>
              <w:rPr>
                <w:rFonts w:ascii="MS Gothic" w:hAnsi="MS Gothic"/>
                <w:color w:val="434867"/>
                <w:spacing w:val="-10"/>
                <w:sz w:val="28"/>
              </w:rPr>
              <w:t>☐</w:t>
            </w:r>
          </w:p>
        </w:tc>
      </w:tr>
      <w:tr w:rsidR="00FA2B11" w14:paraId="21D86E6E" w14:textId="77777777" w:rsidTr="00477F23">
        <w:trPr>
          <w:trHeight w:val="1986"/>
        </w:trPr>
        <w:tc>
          <w:tcPr>
            <w:tcW w:w="876" w:type="dxa"/>
          </w:tcPr>
          <w:p w14:paraId="0428100C" w14:textId="77777777" w:rsidR="00FA2B11" w:rsidRDefault="00CE193E">
            <w:pPr>
              <w:pStyle w:val="TableParagraph"/>
              <w:spacing w:before="88"/>
              <w:ind w:left="0" w:right="249"/>
              <w:jc w:val="right"/>
              <w:rPr>
                <w:sz w:val="20"/>
              </w:rPr>
            </w:pPr>
            <w:r>
              <w:rPr>
                <w:color w:val="434867"/>
                <w:spacing w:val="-5"/>
                <w:sz w:val="20"/>
              </w:rPr>
              <w:t>2.</w:t>
            </w:r>
          </w:p>
        </w:tc>
        <w:tc>
          <w:tcPr>
            <w:tcW w:w="1788" w:type="dxa"/>
          </w:tcPr>
          <w:p w14:paraId="0FFC5E00" w14:textId="77777777" w:rsidR="00FA2B11" w:rsidRDefault="00CE193E">
            <w:pPr>
              <w:pStyle w:val="TableParagraph"/>
              <w:spacing w:before="198" w:line="276" w:lineRule="auto"/>
              <w:ind w:left="78" w:right="149"/>
              <w:rPr>
                <w:sz w:val="20"/>
              </w:rPr>
            </w:pPr>
            <w:r>
              <w:rPr>
                <w:color w:val="434867"/>
                <w:sz w:val="20"/>
              </w:rPr>
              <w:t>The assessor explained the purpose of the assessment in a clear way that I could</w:t>
            </w:r>
            <w:r>
              <w:rPr>
                <w:color w:val="434867"/>
                <w:spacing w:val="-14"/>
                <w:sz w:val="20"/>
              </w:rPr>
              <w:t xml:space="preserve"> </w:t>
            </w:r>
            <w:r>
              <w:rPr>
                <w:color w:val="434867"/>
                <w:sz w:val="20"/>
              </w:rPr>
              <w:t>understand</w:t>
            </w:r>
          </w:p>
        </w:tc>
        <w:tc>
          <w:tcPr>
            <w:tcW w:w="1452" w:type="dxa"/>
          </w:tcPr>
          <w:p w14:paraId="5FAEDDF8"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134" w:type="dxa"/>
          </w:tcPr>
          <w:p w14:paraId="5286673B"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1417" w:type="dxa"/>
          </w:tcPr>
          <w:p w14:paraId="0933311B"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76" w:type="dxa"/>
          </w:tcPr>
          <w:p w14:paraId="0BEF9727" w14:textId="77777777" w:rsidR="00FA2B11" w:rsidRDefault="00CE193E">
            <w:pPr>
              <w:pStyle w:val="TableParagraph"/>
              <w:spacing w:before="196"/>
              <w:ind w:left="21"/>
              <w:jc w:val="center"/>
              <w:rPr>
                <w:rFonts w:ascii="MS Gothic" w:hAnsi="MS Gothic"/>
                <w:sz w:val="28"/>
              </w:rPr>
            </w:pPr>
            <w:r>
              <w:rPr>
                <w:rFonts w:ascii="MS Gothic" w:hAnsi="MS Gothic"/>
                <w:color w:val="434867"/>
                <w:spacing w:val="-10"/>
                <w:sz w:val="28"/>
              </w:rPr>
              <w:t>☐</w:t>
            </w:r>
          </w:p>
        </w:tc>
        <w:tc>
          <w:tcPr>
            <w:tcW w:w="1276" w:type="dxa"/>
          </w:tcPr>
          <w:p w14:paraId="01866B71" w14:textId="77777777" w:rsidR="00FA2B11" w:rsidRDefault="00CE193E">
            <w:pPr>
              <w:pStyle w:val="TableParagraph"/>
              <w:spacing w:before="196"/>
              <w:ind w:left="24"/>
              <w:jc w:val="center"/>
              <w:rPr>
                <w:rFonts w:ascii="MS Gothic" w:hAnsi="MS Gothic"/>
                <w:sz w:val="28"/>
              </w:rPr>
            </w:pPr>
            <w:r>
              <w:rPr>
                <w:rFonts w:ascii="MS Gothic" w:hAnsi="MS Gothic"/>
                <w:color w:val="434867"/>
                <w:spacing w:val="-10"/>
                <w:sz w:val="28"/>
              </w:rPr>
              <w:t>☐</w:t>
            </w:r>
          </w:p>
        </w:tc>
        <w:tc>
          <w:tcPr>
            <w:tcW w:w="855" w:type="dxa"/>
          </w:tcPr>
          <w:p w14:paraId="1CD49157" w14:textId="77777777" w:rsidR="00FA2B11" w:rsidRDefault="00CE193E">
            <w:pPr>
              <w:pStyle w:val="TableParagraph"/>
              <w:spacing w:before="196"/>
              <w:ind w:left="21" w:right="1"/>
              <w:jc w:val="center"/>
              <w:rPr>
                <w:rFonts w:ascii="MS Gothic" w:hAnsi="MS Gothic"/>
                <w:sz w:val="28"/>
              </w:rPr>
            </w:pPr>
            <w:r>
              <w:rPr>
                <w:rFonts w:ascii="MS Gothic" w:hAnsi="MS Gothic"/>
                <w:color w:val="434867"/>
                <w:spacing w:val="-10"/>
                <w:sz w:val="28"/>
              </w:rPr>
              <w:t>☐</w:t>
            </w:r>
          </w:p>
        </w:tc>
      </w:tr>
      <w:tr w:rsidR="00FA2B11" w14:paraId="734768CC" w14:textId="77777777" w:rsidTr="00477F23">
        <w:trPr>
          <w:trHeight w:val="1194"/>
        </w:trPr>
        <w:tc>
          <w:tcPr>
            <w:tcW w:w="876" w:type="dxa"/>
          </w:tcPr>
          <w:p w14:paraId="07113D4E" w14:textId="77777777" w:rsidR="00FA2B11" w:rsidRDefault="00CE193E">
            <w:pPr>
              <w:pStyle w:val="TableParagraph"/>
              <w:spacing w:before="90"/>
              <w:ind w:left="0" w:right="249"/>
              <w:jc w:val="right"/>
              <w:rPr>
                <w:sz w:val="20"/>
              </w:rPr>
            </w:pPr>
            <w:r>
              <w:rPr>
                <w:color w:val="434867"/>
                <w:spacing w:val="-5"/>
                <w:sz w:val="20"/>
              </w:rPr>
              <w:t>3.</w:t>
            </w:r>
          </w:p>
        </w:tc>
        <w:tc>
          <w:tcPr>
            <w:tcW w:w="1788" w:type="dxa"/>
          </w:tcPr>
          <w:p w14:paraId="3B69922B" w14:textId="77777777" w:rsidR="00FA2B11" w:rsidRDefault="00CE193E">
            <w:pPr>
              <w:pStyle w:val="TableParagraph"/>
              <w:spacing w:before="201" w:line="276" w:lineRule="auto"/>
              <w:ind w:left="78" w:right="66"/>
              <w:jc w:val="both"/>
              <w:rPr>
                <w:sz w:val="20"/>
              </w:rPr>
            </w:pPr>
            <w:r>
              <w:rPr>
                <w:color w:val="434867"/>
                <w:sz w:val="20"/>
              </w:rPr>
              <w:t>I</w:t>
            </w:r>
            <w:r>
              <w:rPr>
                <w:color w:val="434867"/>
                <w:spacing w:val="-11"/>
                <w:sz w:val="20"/>
              </w:rPr>
              <w:t xml:space="preserve"> </w:t>
            </w:r>
            <w:r>
              <w:rPr>
                <w:color w:val="434867"/>
                <w:sz w:val="20"/>
              </w:rPr>
              <w:t>was</w:t>
            </w:r>
            <w:r>
              <w:rPr>
                <w:color w:val="434867"/>
                <w:spacing w:val="-10"/>
                <w:sz w:val="20"/>
              </w:rPr>
              <w:t xml:space="preserve"> </w:t>
            </w:r>
            <w:r>
              <w:rPr>
                <w:color w:val="434867"/>
                <w:sz w:val="20"/>
              </w:rPr>
              <w:t>made</w:t>
            </w:r>
            <w:r>
              <w:rPr>
                <w:color w:val="434867"/>
                <w:spacing w:val="-11"/>
                <w:sz w:val="20"/>
              </w:rPr>
              <w:t xml:space="preserve"> </w:t>
            </w:r>
            <w:r>
              <w:rPr>
                <w:color w:val="434867"/>
                <w:sz w:val="20"/>
              </w:rPr>
              <w:t>to</w:t>
            </w:r>
            <w:r>
              <w:rPr>
                <w:color w:val="434867"/>
                <w:spacing w:val="-11"/>
                <w:sz w:val="20"/>
              </w:rPr>
              <w:t xml:space="preserve"> </w:t>
            </w:r>
            <w:r>
              <w:rPr>
                <w:color w:val="434867"/>
                <w:sz w:val="20"/>
              </w:rPr>
              <w:t>feel at</w:t>
            </w:r>
            <w:r>
              <w:rPr>
                <w:color w:val="434867"/>
                <w:spacing w:val="-7"/>
                <w:sz w:val="20"/>
              </w:rPr>
              <w:t xml:space="preserve"> </w:t>
            </w:r>
            <w:r>
              <w:rPr>
                <w:color w:val="434867"/>
                <w:sz w:val="20"/>
              </w:rPr>
              <w:t>ease</w:t>
            </w:r>
            <w:r>
              <w:rPr>
                <w:color w:val="434867"/>
                <w:spacing w:val="-6"/>
                <w:sz w:val="20"/>
              </w:rPr>
              <w:t xml:space="preserve"> </w:t>
            </w:r>
            <w:r>
              <w:rPr>
                <w:color w:val="434867"/>
                <w:sz w:val="20"/>
              </w:rPr>
              <w:t>during</w:t>
            </w:r>
            <w:r>
              <w:rPr>
                <w:color w:val="434867"/>
                <w:spacing w:val="-6"/>
                <w:sz w:val="20"/>
              </w:rPr>
              <w:t xml:space="preserve"> </w:t>
            </w:r>
            <w:r>
              <w:rPr>
                <w:color w:val="434867"/>
                <w:sz w:val="20"/>
              </w:rPr>
              <w:t xml:space="preserve">the </w:t>
            </w:r>
            <w:r>
              <w:rPr>
                <w:color w:val="434867"/>
                <w:spacing w:val="-2"/>
                <w:sz w:val="20"/>
              </w:rPr>
              <w:t>assessment</w:t>
            </w:r>
          </w:p>
        </w:tc>
        <w:tc>
          <w:tcPr>
            <w:tcW w:w="1452" w:type="dxa"/>
          </w:tcPr>
          <w:p w14:paraId="5C195FFC"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134" w:type="dxa"/>
          </w:tcPr>
          <w:p w14:paraId="54843F55" w14:textId="77777777" w:rsidR="00FA2B11" w:rsidRDefault="00CE193E">
            <w:pPr>
              <w:pStyle w:val="TableParagraph"/>
              <w:spacing w:before="199"/>
              <w:ind w:left="23"/>
              <w:jc w:val="center"/>
              <w:rPr>
                <w:rFonts w:ascii="MS Gothic" w:hAnsi="MS Gothic"/>
                <w:sz w:val="28"/>
              </w:rPr>
            </w:pPr>
            <w:r>
              <w:rPr>
                <w:rFonts w:ascii="MS Gothic" w:hAnsi="MS Gothic"/>
                <w:color w:val="434867"/>
                <w:spacing w:val="-10"/>
                <w:sz w:val="28"/>
              </w:rPr>
              <w:t>☐</w:t>
            </w:r>
          </w:p>
        </w:tc>
        <w:tc>
          <w:tcPr>
            <w:tcW w:w="1417" w:type="dxa"/>
          </w:tcPr>
          <w:p w14:paraId="707E7239"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276" w:type="dxa"/>
          </w:tcPr>
          <w:p w14:paraId="3DF0E673" w14:textId="77777777" w:rsidR="00FA2B11" w:rsidRDefault="00CE193E">
            <w:pPr>
              <w:pStyle w:val="TableParagraph"/>
              <w:spacing w:before="199"/>
              <w:ind w:left="21"/>
              <w:jc w:val="center"/>
              <w:rPr>
                <w:rFonts w:ascii="MS Gothic" w:hAnsi="MS Gothic"/>
                <w:sz w:val="28"/>
              </w:rPr>
            </w:pPr>
            <w:r>
              <w:rPr>
                <w:rFonts w:ascii="MS Gothic" w:hAnsi="MS Gothic"/>
                <w:color w:val="434867"/>
                <w:spacing w:val="-10"/>
                <w:sz w:val="28"/>
              </w:rPr>
              <w:t>☐</w:t>
            </w:r>
          </w:p>
        </w:tc>
        <w:tc>
          <w:tcPr>
            <w:tcW w:w="1276" w:type="dxa"/>
          </w:tcPr>
          <w:p w14:paraId="5DC5996D" w14:textId="77777777" w:rsidR="00FA2B11" w:rsidRDefault="00CE193E">
            <w:pPr>
              <w:pStyle w:val="TableParagraph"/>
              <w:spacing w:before="199"/>
              <w:ind w:left="24"/>
              <w:jc w:val="center"/>
              <w:rPr>
                <w:rFonts w:ascii="MS Gothic" w:hAnsi="MS Gothic"/>
                <w:sz w:val="28"/>
              </w:rPr>
            </w:pPr>
            <w:r>
              <w:rPr>
                <w:rFonts w:ascii="MS Gothic" w:hAnsi="MS Gothic"/>
                <w:color w:val="434867"/>
                <w:spacing w:val="-10"/>
                <w:sz w:val="28"/>
              </w:rPr>
              <w:t>☐</w:t>
            </w:r>
          </w:p>
        </w:tc>
        <w:tc>
          <w:tcPr>
            <w:tcW w:w="855" w:type="dxa"/>
          </w:tcPr>
          <w:p w14:paraId="009BC7AA" w14:textId="77777777" w:rsidR="00FA2B11" w:rsidRDefault="00CE193E">
            <w:pPr>
              <w:pStyle w:val="TableParagraph"/>
              <w:spacing w:before="199"/>
              <w:ind w:left="21" w:right="1"/>
              <w:jc w:val="center"/>
              <w:rPr>
                <w:rFonts w:ascii="MS Gothic" w:hAnsi="MS Gothic"/>
                <w:sz w:val="28"/>
              </w:rPr>
            </w:pPr>
            <w:r>
              <w:rPr>
                <w:rFonts w:ascii="MS Gothic" w:hAnsi="MS Gothic"/>
                <w:color w:val="434867"/>
                <w:spacing w:val="-10"/>
                <w:sz w:val="28"/>
              </w:rPr>
              <w:t>☐</w:t>
            </w:r>
          </w:p>
        </w:tc>
      </w:tr>
      <w:tr w:rsidR="00E76E26" w14:paraId="0967074D" w14:textId="77777777" w:rsidTr="00477F23">
        <w:trPr>
          <w:trHeight w:val="1986"/>
        </w:trPr>
        <w:tc>
          <w:tcPr>
            <w:tcW w:w="876" w:type="dxa"/>
          </w:tcPr>
          <w:p w14:paraId="287FD9B8" w14:textId="30D64768" w:rsidR="00E76E26" w:rsidRDefault="00952325">
            <w:pPr>
              <w:pStyle w:val="TableParagraph"/>
              <w:spacing w:before="88"/>
              <w:ind w:left="0" w:right="249"/>
              <w:jc w:val="right"/>
              <w:rPr>
                <w:color w:val="434867"/>
                <w:spacing w:val="-5"/>
                <w:sz w:val="20"/>
              </w:rPr>
            </w:pPr>
            <w:r>
              <w:rPr>
                <w:color w:val="434867"/>
                <w:spacing w:val="-5"/>
                <w:sz w:val="20"/>
              </w:rPr>
              <w:t>4</w:t>
            </w:r>
            <w:r w:rsidR="00E76E26">
              <w:rPr>
                <w:color w:val="434867"/>
                <w:spacing w:val="-5"/>
                <w:sz w:val="20"/>
              </w:rPr>
              <w:t xml:space="preserve">. </w:t>
            </w:r>
          </w:p>
        </w:tc>
        <w:tc>
          <w:tcPr>
            <w:tcW w:w="1788" w:type="dxa"/>
          </w:tcPr>
          <w:p w14:paraId="4BD0376B" w14:textId="32926736" w:rsidR="00E76E26" w:rsidRDefault="00E76E26">
            <w:pPr>
              <w:pStyle w:val="TableParagraph"/>
              <w:spacing w:before="198" w:line="276" w:lineRule="auto"/>
              <w:ind w:left="78" w:right="120"/>
              <w:rPr>
                <w:color w:val="434867"/>
                <w:sz w:val="20"/>
              </w:rPr>
            </w:pPr>
            <w:r>
              <w:rPr>
                <w:color w:val="434867"/>
                <w:sz w:val="20"/>
              </w:rPr>
              <w:t xml:space="preserve">The assessor </w:t>
            </w:r>
            <w:r w:rsidR="00834238">
              <w:rPr>
                <w:color w:val="434867"/>
                <w:sz w:val="20"/>
              </w:rPr>
              <w:t xml:space="preserve">provided a safe assessment experience acknowledging and respecting </w:t>
            </w:r>
            <w:r w:rsidR="005E2DAC">
              <w:rPr>
                <w:color w:val="434867"/>
                <w:sz w:val="20"/>
              </w:rPr>
              <w:t>my unique experiences.</w:t>
            </w:r>
          </w:p>
        </w:tc>
        <w:tc>
          <w:tcPr>
            <w:tcW w:w="1452" w:type="dxa"/>
          </w:tcPr>
          <w:p w14:paraId="0DEAD9F8" w14:textId="3E44F662" w:rsidR="00E76E26" w:rsidRDefault="005E2DAC">
            <w:pPr>
              <w:pStyle w:val="TableParagraph"/>
              <w:spacing w:before="196"/>
              <w:ind w:left="19"/>
              <w:jc w:val="center"/>
              <w:rPr>
                <w:rFonts w:ascii="MS Gothic" w:hAnsi="MS Gothic"/>
                <w:color w:val="434867"/>
                <w:spacing w:val="-10"/>
                <w:sz w:val="28"/>
              </w:rPr>
            </w:pPr>
            <w:r>
              <w:rPr>
                <w:rFonts w:ascii="MS Gothic" w:hAnsi="MS Gothic"/>
                <w:color w:val="434867"/>
                <w:spacing w:val="-10"/>
                <w:sz w:val="28"/>
              </w:rPr>
              <w:t>☐</w:t>
            </w:r>
          </w:p>
        </w:tc>
        <w:tc>
          <w:tcPr>
            <w:tcW w:w="1134" w:type="dxa"/>
          </w:tcPr>
          <w:p w14:paraId="05B8A742" w14:textId="6B6D5C89" w:rsidR="00E76E26" w:rsidRDefault="005E2DAC">
            <w:pPr>
              <w:pStyle w:val="TableParagraph"/>
              <w:spacing w:before="196"/>
              <w:ind w:left="23"/>
              <w:jc w:val="center"/>
              <w:rPr>
                <w:rFonts w:ascii="MS Gothic" w:hAnsi="MS Gothic"/>
                <w:color w:val="434867"/>
                <w:spacing w:val="-10"/>
                <w:sz w:val="28"/>
              </w:rPr>
            </w:pPr>
            <w:r>
              <w:rPr>
                <w:rFonts w:ascii="MS Gothic" w:hAnsi="MS Gothic"/>
                <w:color w:val="434867"/>
                <w:spacing w:val="-10"/>
                <w:sz w:val="28"/>
              </w:rPr>
              <w:t>☐</w:t>
            </w:r>
          </w:p>
        </w:tc>
        <w:tc>
          <w:tcPr>
            <w:tcW w:w="1417" w:type="dxa"/>
          </w:tcPr>
          <w:p w14:paraId="17F5503E" w14:textId="129AC126" w:rsidR="00E76E26" w:rsidRDefault="005E2DAC">
            <w:pPr>
              <w:pStyle w:val="TableParagraph"/>
              <w:spacing w:before="196"/>
              <w:ind w:left="19"/>
              <w:jc w:val="center"/>
              <w:rPr>
                <w:rFonts w:ascii="MS Gothic" w:hAnsi="MS Gothic"/>
                <w:color w:val="434867"/>
                <w:spacing w:val="-10"/>
                <w:sz w:val="28"/>
              </w:rPr>
            </w:pPr>
            <w:r>
              <w:rPr>
                <w:rFonts w:ascii="MS Gothic" w:hAnsi="MS Gothic"/>
                <w:color w:val="434867"/>
                <w:spacing w:val="-10"/>
                <w:sz w:val="28"/>
              </w:rPr>
              <w:t>☐</w:t>
            </w:r>
          </w:p>
        </w:tc>
        <w:tc>
          <w:tcPr>
            <w:tcW w:w="1276" w:type="dxa"/>
          </w:tcPr>
          <w:p w14:paraId="39141604" w14:textId="0091171B" w:rsidR="00E76E26" w:rsidRDefault="005E2DAC">
            <w:pPr>
              <w:pStyle w:val="TableParagraph"/>
              <w:spacing w:before="196"/>
              <w:ind w:left="21"/>
              <w:jc w:val="center"/>
              <w:rPr>
                <w:rFonts w:ascii="MS Gothic" w:hAnsi="MS Gothic"/>
                <w:color w:val="434867"/>
                <w:spacing w:val="-10"/>
                <w:sz w:val="28"/>
              </w:rPr>
            </w:pPr>
            <w:r>
              <w:rPr>
                <w:rFonts w:ascii="MS Gothic" w:hAnsi="MS Gothic"/>
                <w:color w:val="434867"/>
                <w:spacing w:val="-10"/>
                <w:sz w:val="28"/>
              </w:rPr>
              <w:t>☐</w:t>
            </w:r>
          </w:p>
        </w:tc>
        <w:tc>
          <w:tcPr>
            <w:tcW w:w="1276" w:type="dxa"/>
          </w:tcPr>
          <w:p w14:paraId="529D79D5" w14:textId="65133D4B" w:rsidR="00E76E26" w:rsidRDefault="005E2DAC">
            <w:pPr>
              <w:pStyle w:val="TableParagraph"/>
              <w:spacing w:before="196"/>
              <w:ind w:left="24"/>
              <w:jc w:val="center"/>
              <w:rPr>
                <w:rFonts w:ascii="MS Gothic" w:hAnsi="MS Gothic"/>
                <w:color w:val="434867"/>
                <w:spacing w:val="-10"/>
                <w:sz w:val="28"/>
              </w:rPr>
            </w:pPr>
            <w:r>
              <w:rPr>
                <w:rFonts w:ascii="MS Gothic" w:hAnsi="MS Gothic"/>
                <w:color w:val="434867"/>
                <w:spacing w:val="-10"/>
                <w:sz w:val="28"/>
              </w:rPr>
              <w:t>☐</w:t>
            </w:r>
          </w:p>
        </w:tc>
        <w:tc>
          <w:tcPr>
            <w:tcW w:w="855" w:type="dxa"/>
          </w:tcPr>
          <w:p w14:paraId="7E57CD2C" w14:textId="7E5A0E10" w:rsidR="00E76E26" w:rsidRDefault="005E2DAC">
            <w:pPr>
              <w:pStyle w:val="TableParagraph"/>
              <w:spacing w:before="196"/>
              <w:ind w:left="21" w:right="1"/>
              <w:jc w:val="center"/>
              <w:rPr>
                <w:rFonts w:ascii="MS Gothic" w:hAnsi="MS Gothic"/>
                <w:color w:val="434867"/>
                <w:spacing w:val="-10"/>
                <w:sz w:val="28"/>
              </w:rPr>
            </w:pPr>
            <w:r>
              <w:rPr>
                <w:rFonts w:ascii="MS Gothic" w:hAnsi="MS Gothic"/>
                <w:color w:val="434867"/>
                <w:spacing w:val="-10"/>
                <w:sz w:val="28"/>
              </w:rPr>
              <w:t>☐</w:t>
            </w:r>
          </w:p>
        </w:tc>
      </w:tr>
      <w:tr w:rsidR="00FA2B11" w14:paraId="678B2632" w14:textId="77777777" w:rsidTr="00477F23">
        <w:trPr>
          <w:trHeight w:val="1986"/>
        </w:trPr>
        <w:tc>
          <w:tcPr>
            <w:tcW w:w="876" w:type="dxa"/>
          </w:tcPr>
          <w:p w14:paraId="158C421D" w14:textId="3BB2D90C" w:rsidR="00FA2B11" w:rsidRDefault="00952325">
            <w:pPr>
              <w:pStyle w:val="TableParagraph"/>
              <w:spacing w:before="88"/>
              <w:ind w:left="0" w:right="249"/>
              <w:jc w:val="right"/>
              <w:rPr>
                <w:sz w:val="20"/>
              </w:rPr>
            </w:pPr>
            <w:r>
              <w:rPr>
                <w:color w:val="434867"/>
                <w:spacing w:val="-5"/>
                <w:sz w:val="20"/>
              </w:rPr>
              <w:lastRenderedPageBreak/>
              <w:t>5</w:t>
            </w:r>
            <w:r w:rsidR="00CE193E">
              <w:rPr>
                <w:color w:val="434867"/>
                <w:spacing w:val="-5"/>
                <w:sz w:val="20"/>
              </w:rPr>
              <w:t>.</w:t>
            </w:r>
          </w:p>
        </w:tc>
        <w:tc>
          <w:tcPr>
            <w:tcW w:w="1788" w:type="dxa"/>
          </w:tcPr>
          <w:p w14:paraId="40D1160C" w14:textId="77777777" w:rsidR="00FA2B11" w:rsidRDefault="00CE193E">
            <w:pPr>
              <w:pStyle w:val="TableParagraph"/>
              <w:spacing w:before="198" w:line="276" w:lineRule="auto"/>
              <w:ind w:left="78" w:right="120"/>
              <w:rPr>
                <w:sz w:val="20"/>
              </w:rPr>
            </w:pPr>
            <w:r>
              <w:rPr>
                <w:color w:val="434867"/>
                <w:sz w:val="20"/>
              </w:rPr>
              <w:t>My family, carer or other support person was able to be involved as much</w:t>
            </w:r>
            <w:r>
              <w:rPr>
                <w:color w:val="434867"/>
                <w:spacing w:val="-14"/>
                <w:sz w:val="20"/>
              </w:rPr>
              <w:t xml:space="preserve"> </w:t>
            </w:r>
            <w:r>
              <w:rPr>
                <w:color w:val="434867"/>
                <w:sz w:val="20"/>
              </w:rPr>
              <w:t>as</w:t>
            </w:r>
            <w:r>
              <w:rPr>
                <w:color w:val="434867"/>
                <w:spacing w:val="-14"/>
                <w:sz w:val="20"/>
              </w:rPr>
              <w:t xml:space="preserve"> </w:t>
            </w:r>
            <w:r>
              <w:rPr>
                <w:color w:val="434867"/>
                <w:sz w:val="20"/>
              </w:rPr>
              <w:t>I</w:t>
            </w:r>
            <w:r>
              <w:rPr>
                <w:color w:val="434867"/>
                <w:spacing w:val="-13"/>
                <w:sz w:val="20"/>
              </w:rPr>
              <w:t xml:space="preserve"> </w:t>
            </w:r>
            <w:r>
              <w:rPr>
                <w:color w:val="434867"/>
                <w:sz w:val="20"/>
              </w:rPr>
              <w:t>wanted them to be</w:t>
            </w:r>
          </w:p>
        </w:tc>
        <w:tc>
          <w:tcPr>
            <w:tcW w:w="1452" w:type="dxa"/>
          </w:tcPr>
          <w:p w14:paraId="30479716"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134" w:type="dxa"/>
          </w:tcPr>
          <w:p w14:paraId="457C00D5"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1417" w:type="dxa"/>
          </w:tcPr>
          <w:p w14:paraId="4138BD0D"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76" w:type="dxa"/>
          </w:tcPr>
          <w:p w14:paraId="38B9751D" w14:textId="77777777" w:rsidR="00FA2B11" w:rsidRDefault="00CE193E">
            <w:pPr>
              <w:pStyle w:val="TableParagraph"/>
              <w:spacing w:before="196"/>
              <w:ind w:left="21"/>
              <w:jc w:val="center"/>
              <w:rPr>
                <w:rFonts w:ascii="MS Gothic" w:hAnsi="MS Gothic"/>
                <w:sz w:val="28"/>
              </w:rPr>
            </w:pPr>
            <w:r>
              <w:rPr>
                <w:rFonts w:ascii="MS Gothic" w:hAnsi="MS Gothic"/>
                <w:color w:val="434867"/>
                <w:spacing w:val="-10"/>
                <w:sz w:val="28"/>
              </w:rPr>
              <w:t>☐</w:t>
            </w:r>
          </w:p>
        </w:tc>
        <w:tc>
          <w:tcPr>
            <w:tcW w:w="1276" w:type="dxa"/>
          </w:tcPr>
          <w:p w14:paraId="3DCEA7C3" w14:textId="77777777" w:rsidR="00FA2B11" w:rsidRDefault="00CE193E">
            <w:pPr>
              <w:pStyle w:val="TableParagraph"/>
              <w:spacing w:before="196"/>
              <w:ind w:left="24"/>
              <w:jc w:val="center"/>
              <w:rPr>
                <w:rFonts w:ascii="MS Gothic" w:hAnsi="MS Gothic"/>
                <w:sz w:val="28"/>
              </w:rPr>
            </w:pPr>
            <w:r>
              <w:rPr>
                <w:rFonts w:ascii="MS Gothic" w:hAnsi="MS Gothic"/>
                <w:color w:val="434867"/>
                <w:spacing w:val="-10"/>
                <w:sz w:val="28"/>
              </w:rPr>
              <w:t>☐</w:t>
            </w:r>
          </w:p>
        </w:tc>
        <w:tc>
          <w:tcPr>
            <w:tcW w:w="855" w:type="dxa"/>
          </w:tcPr>
          <w:p w14:paraId="3C06AF98" w14:textId="77777777" w:rsidR="00FA2B11" w:rsidRDefault="00CE193E">
            <w:pPr>
              <w:pStyle w:val="TableParagraph"/>
              <w:spacing w:before="196"/>
              <w:ind w:left="21" w:right="1"/>
              <w:jc w:val="center"/>
              <w:rPr>
                <w:rFonts w:ascii="MS Gothic" w:hAnsi="MS Gothic"/>
                <w:sz w:val="28"/>
              </w:rPr>
            </w:pPr>
            <w:r>
              <w:rPr>
                <w:rFonts w:ascii="MS Gothic" w:hAnsi="MS Gothic"/>
                <w:color w:val="434867"/>
                <w:spacing w:val="-10"/>
                <w:sz w:val="28"/>
              </w:rPr>
              <w:t>☐</w:t>
            </w:r>
          </w:p>
        </w:tc>
      </w:tr>
    </w:tbl>
    <w:p w14:paraId="60452D0B" w14:textId="77777777" w:rsidR="00FA2B11" w:rsidRDefault="00FA2B11">
      <w:pPr>
        <w:jc w:val="center"/>
        <w:rPr>
          <w:rFonts w:ascii="MS Gothic" w:hAnsi="MS Gothic"/>
          <w:sz w:val="28"/>
        </w:rPr>
        <w:sectPr w:rsidR="00FA2B11">
          <w:pgSz w:w="11920" w:h="16850"/>
          <w:pgMar w:top="900" w:right="800" w:bottom="1631" w:left="800" w:header="0" w:footer="904" w:gutter="0"/>
          <w:cols w:space="720"/>
        </w:sectPr>
      </w:pPr>
    </w:p>
    <w:tbl>
      <w:tblPr>
        <w:tblW w:w="0" w:type="auto"/>
        <w:tblInd w:w="127"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876"/>
        <w:gridCol w:w="1788"/>
        <w:gridCol w:w="1346"/>
        <w:gridCol w:w="1240"/>
        <w:gridCol w:w="1417"/>
        <w:gridCol w:w="1276"/>
        <w:gridCol w:w="1276"/>
        <w:gridCol w:w="855"/>
      </w:tblGrid>
      <w:tr w:rsidR="00FA2B11" w14:paraId="1910C3FF" w14:textId="77777777" w:rsidTr="00477F23">
        <w:trPr>
          <w:trHeight w:val="1194"/>
        </w:trPr>
        <w:tc>
          <w:tcPr>
            <w:tcW w:w="2664" w:type="dxa"/>
            <w:gridSpan w:val="2"/>
            <w:shd w:val="clear" w:color="auto" w:fill="228188"/>
          </w:tcPr>
          <w:p w14:paraId="58DDF9E1" w14:textId="77777777" w:rsidR="00FA2B11" w:rsidRDefault="00CE193E">
            <w:pPr>
              <w:pStyle w:val="TableParagraph"/>
              <w:spacing w:before="201" w:line="276" w:lineRule="auto"/>
              <w:ind w:left="78" w:right="74" w:firstLine="55"/>
              <w:rPr>
                <w:b/>
                <w:i/>
                <w:sz w:val="20"/>
              </w:rPr>
            </w:pPr>
            <w:r>
              <w:rPr>
                <w:b/>
                <w:i/>
                <w:color w:val="FFFFFF"/>
                <w:sz w:val="20"/>
              </w:rPr>
              <w:t>Please</w:t>
            </w:r>
            <w:r>
              <w:rPr>
                <w:b/>
                <w:i/>
                <w:color w:val="FFFFFF"/>
                <w:spacing w:val="-13"/>
                <w:sz w:val="20"/>
              </w:rPr>
              <w:t xml:space="preserve"> </w:t>
            </w:r>
            <w:r>
              <w:rPr>
                <w:b/>
                <w:i/>
                <w:color w:val="FFFFFF"/>
                <w:sz w:val="20"/>
              </w:rPr>
              <w:t>indicate</w:t>
            </w:r>
            <w:r>
              <w:rPr>
                <w:b/>
                <w:i/>
                <w:color w:val="FFFFFF"/>
                <w:spacing w:val="-12"/>
                <w:sz w:val="20"/>
              </w:rPr>
              <w:t xml:space="preserve"> </w:t>
            </w:r>
            <w:r>
              <w:rPr>
                <w:b/>
                <w:i/>
                <w:color w:val="FFFFFF"/>
                <w:sz w:val="20"/>
              </w:rPr>
              <w:t>your</w:t>
            </w:r>
            <w:r>
              <w:rPr>
                <w:b/>
                <w:i/>
                <w:color w:val="FFFFFF"/>
                <w:spacing w:val="-14"/>
                <w:sz w:val="20"/>
              </w:rPr>
              <w:t xml:space="preserve"> </w:t>
            </w:r>
            <w:r>
              <w:rPr>
                <w:b/>
                <w:i/>
                <w:color w:val="FFFFFF"/>
                <w:sz w:val="20"/>
              </w:rPr>
              <w:t>level of satisfaction with each of the below statements</w:t>
            </w:r>
          </w:p>
        </w:tc>
        <w:tc>
          <w:tcPr>
            <w:tcW w:w="1346" w:type="dxa"/>
            <w:shd w:val="clear" w:color="auto" w:fill="228188"/>
          </w:tcPr>
          <w:p w14:paraId="56C80261" w14:textId="77777777" w:rsidR="00FA2B11" w:rsidRDefault="00CE193E">
            <w:pPr>
              <w:pStyle w:val="TableParagraph"/>
              <w:spacing w:before="201" w:line="276" w:lineRule="auto"/>
              <w:ind w:left="256" w:right="234" w:firstLine="199"/>
              <w:rPr>
                <w:b/>
                <w:sz w:val="20"/>
              </w:rPr>
            </w:pPr>
            <w:r>
              <w:rPr>
                <w:b/>
                <w:color w:val="FFFFFF"/>
                <w:spacing w:val="-4"/>
                <w:sz w:val="20"/>
              </w:rPr>
              <w:t xml:space="preserve">Very </w:t>
            </w:r>
            <w:r>
              <w:rPr>
                <w:b/>
                <w:color w:val="FFFFFF"/>
                <w:spacing w:val="-2"/>
                <w:sz w:val="20"/>
              </w:rPr>
              <w:t>Satisfied</w:t>
            </w:r>
          </w:p>
        </w:tc>
        <w:tc>
          <w:tcPr>
            <w:tcW w:w="1240" w:type="dxa"/>
            <w:shd w:val="clear" w:color="auto" w:fill="228188"/>
          </w:tcPr>
          <w:p w14:paraId="521034AE" w14:textId="77777777" w:rsidR="00FA2B11" w:rsidRDefault="00CE193E">
            <w:pPr>
              <w:pStyle w:val="TableParagraph"/>
              <w:spacing w:before="201"/>
              <w:ind w:left="23" w:right="4"/>
              <w:jc w:val="center"/>
              <w:rPr>
                <w:b/>
                <w:sz w:val="20"/>
              </w:rPr>
            </w:pPr>
            <w:r>
              <w:rPr>
                <w:b/>
                <w:color w:val="FFFFFF"/>
                <w:spacing w:val="-2"/>
                <w:sz w:val="20"/>
              </w:rPr>
              <w:t>Satisfied</w:t>
            </w:r>
          </w:p>
        </w:tc>
        <w:tc>
          <w:tcPr>
            <w:tcW w:w="1417" w:type="dxa"/>
            <w:shd w:val="clear" w:color="auto" w:fill="228188"/>
          </w:tcPr>
          <w:p w14:paraId="52C1D133" w14:textId="77777777" w:rsidR="00FA2B11" w:rsidRDefault="00CE193E">
            <w:pPr>
              <w:pStyle w:val="TableParagraph"/>
              <w:spacing w:before="201" w:line="276" w:lineRule="auto"/>
              <w:ind w:left="144" w:firstLine="218"/>
              <w:rPr>
                <w:b/>
                <w:sz w:val="20"/>
              </w:rPr>
            </w:pPr>
            <w:r>
              <w:rPr>
                <w:b/>
                <w:color w:val="FFFFFF"/>
                <w:spacing w:val="-2"/>
                <w:sz w:val="20"/>
              </w:rPr>
              <w:t xml:space="preserve">Neither </w:t>
            </w:r>
            <w:r>
              <w:rPr>
                <w:b/>
                <w:color w:val="FFFFFF"/>
                <w:sz w:val="20"/>
              </w:rPr>
              <w:t>Satisfied</w:t>
            </w:r>
            <w:r>
              <w:rPr>
                <w:b/>
                <w:color w:val="FFFFFF"/>
                <w:spacing w:val="-7"/>
                <w:sz w:val="20"/>
              </w:rPr>
              <w:t xml:space="preserve"> </w:t>
            </w:r>
            <w:r>
              <w:rPr>
                <w:b/>
                <w:color w:val="FFFFFF"/>
                <w:sz w:val="20"/>
              </w:rPr>
              <w:t xml:space="preserve">or </w:t>
            </w:r>
            <w:r>
              <w:rPr>
                <w:b/>
                <w:color w:val="FFFFFF"/>
                <w:spacing w:val="-2"/>
                <w:sz w:val="20"/>
              </w:rPr>
              <w:t>Dissatisfied</w:t>
            </w:r>
          </w:p>
        </w:tc>
        <w:tc>
          <w:tcPr>
            <w:tcW w:w="1276" w:type="dxa"/>
            <w:shd w:val="clear" w:color="auto" w:fill="228188"/>
          </w:tcPr>
          <w:p w14:paraId="70837122" w14:textId="77777777" w:rsidR="00FA2B11" w:rsidRDefault="00CE193E">
            <w:pPr>
              <w:pStyle w:val="TableParagraph"/>
              <w:spacing w:before="201"/>
              <w:ind w:left="21" w:right="1"/>
              <w:jc w:val="center"/>
              <w:rPr>
                <w:b/>
                <w:sz w:val="20"/>
              </w:rPr>
            </w:pPr>
            <w:r>
              <w:rPr>
                <w:b/>
                <w:color w:val="FFFFFF"/>
                <w:spacing w:val="-2"/>
                <w:sz w:val="20"/>
              </w:rPr>
              <w:t>Dissatisfied</w:t>
            </w:r>
          </w:p>
        </w:tc>
        <w:tc>
          <w:tcPr>
            <w:tcW w:w="1276" w:type="dxa"/>
            <w:shd w:val="clear" w:color="auto" w:fill="228188"/>
          </w:tcPr>
          <w:p w14:paraId="7D981CDC" w14:textId="77777777" w:rsidR="00FA2B11" w:rsidRDefault="00CE193E">
            <w:pPr>
              <w:pStyle w:val="TableParagraph"/>
              <w:spacing w:before="201" w:line="276" w:lineRule="auto"/>
              <w:ind w:left="100" w:firstLine="345"/>
              <w:rPr>
                <w:b/>
                <w:sz w:val="20"/>
              </w:rPr>
            </w:pPr>
            <w:r>
              <w:rPr>
                <w:b/>
                <w:color w:val="FFFFFF"/>
                <w:spacing w:val="-4"/>
                <w:sz w:val="20"/>
              </w:rPr>
              <w:t xml:space="preserve">Very </w:t>
            </w:r>
            <w:r>
              <w:rPr>
                <w:b/>
                <w:color w:val="FFFFFF"/>
                <w:spacing w:val="-2"/>
                <w:sz w:val="20"/>
              </w:rPr>
              <w:t>Dissatisfied</w:t>
            </w:r>
          </w:p>
        </w:tc>
        <w:tc>
          <w:tcPr>
            <w:tcW w:w="855" w:type="dxa"/>
            <w:shd w:val="clear" w:color="auto" w:fill="228188"/>
          </w:tcPr>
          <w:p w14:paraId="4F981955" w14:textId="77777777" w:rsidR="00FA2B11" w:rsidRDefault="00CE193E">
            <w:pPr>
              <w:pStyle w:val="TableParagraph"/>
              <w:spacing w:before="201"/>
              <w:ind w:left="21"/>
              <w:jc w:val="center"/>
              <w:rPr>
                <w:b/>
                <w:sz w:val="20"/>
              </w:rPr>
            </w:pPr>
            <w:r>
              <w:rPr>
                <w:b/>
                <w:color w:val="FFFFFF"/>
                <w:spacing w:val="-5"/>
                <w:sz w:val="20"/>
              </w:rPr>
              <w:t>N/A</w:t>
            </w:r>
          </w:p>
        </w:tc>
      </w:tr>
      <w:tr w:rsidR="00FA2B11" w14:paraId="564E378D" w14:textId="77777777" w:rsidTr="00477F23">
        <w:trPr>
          <w:trHeight w:val="1192"/>
        </w:trPr>
        <w:tc>
          <w:tcPr>
            <w:tcW w:w="876" w:type="dxa"/>
          </w:tcPr>
          <w:p w14:paraId="333BD99D" w14:textId="573D7222" w:rsidR="00FA2B11" w:rsidRDefault="00952325">
            <w:pPr>
              <w:pStyle w:val="TableParagraph"/>
              <w:spacing w:before="88"/>
              <w:ind w:left="438"/>
              <w:rPr>
                <w:sz w:val="20"/>
              </w:rPr>
            </w:pPr>
            <w:r>
              <w:rPr>
                <w:color w:val="434867"/>
                <w:spacing w:val="-5"/>
                <w:sz w:val="20"/>
              </w:rPr>
              <w:t>6</w:t>
            </w:r>
            <w:r w:rsidR="00CE193E">
              <w:rPr>
                <w:color w:val="434867"/>
                <w:spacing w:val="-5"/>
                <w:sz w:val="20"/>
              </w:rPr>
              <w:t>.</w:t>
            </w:r>
          </w:p>
        </w:tc>
        <w:tc>
          <w:tcPr>
            <w:tcW w:w="1788" w:type="dxa"/>
          </w:tcPr>
          <w:p w14:paraId="1A183CEC" w14:textId="77777777" w:rsidR="00FA2B11" w:rsidRDefault="00CE193E">
            <w:pPr>
              <w:pStyle w:val="TableParagraph"/>
              <w:spacing w:before="198" w:line="276" w:lineRule="auto"/>
              <w:ind w:left="78" w:right="149"/>
              <w:rPr>
                <w:sz w:val="20"/>
              </w:rPr>
            </w:pPr>
            <w:r>
              <w:rPr>
                <w:color w:val="434867"/>
                <w:sz w:val="20"/>
              </w:rPr>
              <w:t>I</w:t>
            </w:r>
            <w:r>
              <w:rPr>
                <w:color w:val="434867"/>
                <w:spacing w:val="-14"/>
                <w:sz w:val="20"/>
              </w:rPr>
              <w:t xml:space="preserve"> </w:t>
            </w:r>
            <w:r>
              <w:rPr>
                <w:color w:val="434867"/>
                <w:sz w:val="20"/>
              </w:rPr>
              <w:t>was</w:t>
            </w:r>
            <w:r>
              <w:rPr>
                <w:color w:val="434867"/>
                <w:spacing w:val="-13"/>
                <w:sz w:val="20"/>
              </w:rPr>
              <w:t xml:space="preserve"> </w:t>
            </w:r>
            <w:r>
              <w:rPr>
                <w:color w:val="434867"/>
                <w:sz w:val="20"/>
              </w:rPr>
              <w:t>listened</w:t>
            </w:r>
            <w:r>
              <w:rPr>
                <w:color w:val="434867"/>
                <w:spacing w:val="-14"/>
                <w:sz w:val="20"/>
              </w:rPr>
              <w:t xml:space="preserve"> </w:t>
            </w:r>
            <w:r>
              <w:rPr>
                <w:color w:val="434867"/>
                <w:sz w:val="20"/>
              </w:rPr>
              <w:t xml:space="preserve">to during the </w:t>
            </w:r>
            <w:r>
              <w:rPr>
                <w:color w:val="434867"/>
                <w:spacing w:val="-2"/>
                <w:sz w:val="20"/>
              </w:rPr>
              <w:t>assessment</w:t>
            </w:r>
          </w:p>
        </w:tc>
        <w:tc>
          <w:tcPr>
            <w:tcW w:w="1346" w:type="dxa"/>
          </w:tcPr>
          <w:p w14:paraId="2EE5D7E4"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40" w:type="dxa"/>
          </w:tcPr>
          <w:p w14:paraId="42981B79"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1417" w:type="dxa"/>
          </w:tcPr>
          <w:p w14:paraId="6062BC09"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76" w:type="dxa"/>
          </w:tcPr>
          <w:p w14:paraId="46D47F42" w14:textId="77777777" w:rsidR="00FA2B11" w:rsidRDefault="00CE193E">
            <w:pPr>
              <w:pStyle w:val="TableParagraph"/>
              <w:spacing w:before="196"/>
              <w:ind w:left="21"/>
              <w:jc w:val="center"/>
              <w:rPr>
                <w:rFonts w:ascii="MS Gothic" w:hAnsi="MS Gothic"/>
                <w:sz w:val="28"/>
              </w:rPr>
            </w:pPr>
            <w:r>
              <w:rPr>
                <w:rFonts w:ascii="MS Gothic" w:hAnsi="MS Gothic"/>
                <w:color w:val="434867"/>
                <w:spacing w:val="-10"/>
                <w:sz w:val="28"/>
              </w:rPr>
              <w:t>☐</w:t>
            </w:r>
          </w:p>
        </w:tc>
        <w:tc>
          <w:tcPr>
            <w:tcW w:w="1276" w:type="dxa"/>
          </w:tcPr>
          <w:p w14:paraId="6122E695" w14:textId="77777777" w:rsidR="00FA2B11" w:rsidRDefault="00CE193E">
            <w:pPr>
              <w:pStyle w:val="TableParagraph"/>
              <w:spacing w:before="196"/>
              <w:ind w:left="24"/>
              <w:jc w:val="center"/>
              <w:rPr>
                <w:rFonts w:ascii="MS Gothic" w:hAnsi="MS Gothic"/>
                <w:sz w:val="28"/>
              </w:rPr>
            </w:pPr>
            <w:r>
              <w:rPr>
                <w:rFonts w:ascii="MS Gothic" w:hAnsi="MS Gothic"/>
                <w:color w:val="434867"/>
                <w:spacing w:val="-10"/>
                <w:sz w:val="28"/>
              </w:rPr>
              <w:t>☐</w:t>
            </w:r>
          </w:p>
        </w:tc>
        <w:tc>
          <w:tcPr>
            <w:tcW w:w="855" w:type="dxa"/>
          </w:tcPr>
          <w:p w14:paraId="12F4D9A5" w14:textId="77777777" w:rsidR="00FA2B11" w:rsidRDefault="00CE193E">
            <w:pPr>
              <w:pStyle w:val="TableParagraph"/>
              <w:spacing w:before="196"/>
              <w:ind w:left="21" w:right="1"/>
              <w:jc w:val="center"/>
              <w:rPr>
                <w:rFonts w:ascii="MS Gothic" w:hAnsi="MS Gothic"/>
                <w:sz w:val="28"/>
              </w:rPr>
            </w:pPr>
            <w:r>
              <w:rPr>
                <w:rFonts w:ascii="MS Gothic" w:hAnsi="MS Gothic"/>
                <w:color w:val="434867"/>
                <w:spacing w:val="-10"/>
                <w:sz w:val="28"/>
              </w:rPr>
              <w:t>☐</w:t>
            </w:r>
          </w:p>
        </w:tc>
      </w:tr>
      <w:tr w:rsidR="00FA2B11" w14:paraId="781E79FC" w14:textId="77777777" w:rsidTr="00477F23">
        <w:trPr>
          <w:trHeight w:val="1458"/>
        </w:trPr>
        <w:tc>
          <w:tcPr>
            <w:tcW w:w="876" w:type="dxa"/>
          </w:tcPr>
          <w:p w14:paraId="11B6074C" w14:textId="6B5054D8" w:rsidR="00FA2B11" w:rsidRDefault="00952325">
            <w:pPr>
              <w:pStyle w:val="TableParagraph"/>
              <w:spacing w:before="90"/>
              <w:ind w:left="438"/>
              <w:rPr>
                <w:sz w:val="20"/>
              </w:rPr>
            </w:pPr>
            <w:r>
              <w:rPr>
                <w:color w:val="434867"/>
                <w:spacing w:val="-5"/>
                <w:sz w:val="20"/>
              </w:rPr>
              <w:t>7</w:t>
            </w:r>
            <w:r w:rsidR="00CE193E">
              <w:rPr>
                <w:color w:val="434867"/>
                <w:spacing w:val="-5"/>
                <w:sz w:val="20"/>
              </w:rPr>
              <w:t>.</w:t>
            </w:r>
          </w:p>
        </w:tc>
        <w:tc>
          <w:tcPr>
            <w:tcW w:w="1788" w:type="dxa"/>
          </w:tcPr>
          <w:p w14:paraId="0F42B7BE" w14:textId="77777777" w:rsidR="00FA2B11" w:rsidRDefault="00CE193E">
            <w:pPr>
              <w:pStyle w:val="TableParagraph"/>
              <w:spacing w:before="201" w:line="276" w:lineRule="auto"/>
              <w:ind w:left="78" w:right="361"/>
              <w:rPr>
                <w:sz w:val="20"/>
              </w:rPr>
            </w:pPr>
            <w:r>
              <w:rPr>
                <w:color w:val="434867"/>
                <w:sz w:val="20"/>
              </w:rPr>
              <w:t>The assessor understood</w:t>
            </w:r>
            <w:r>
              <w:rPr>
                <w:color w:val="434867"/>
                <w:spacing w:val="-14"/>
                <w:sz w:val="20"/>
              </w:rPr>
              <w:t xml:space="preserve"> </w:t>
            </w:r>
            <w:r>
              <w:rPr>
                <w:color w:val="434867"/>
                <w:sz w:val="20"/>
              </w:rPr>
              <w:t>my concerns and goals (if any)</w:t>
            </w:r>
          </w:p>
        </w:tc>
        <w:tc>
          <w:tcPr>
            <w:tcW w:w="1346" w:type="dxa"/>
          </w:tcPr>
          <w:p w14:paraId="0D8FB24B"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240" w:type="dxa"/>
          </w:tcPr>
          <w:p w14:paraId="5CB7988C" w14:textId="77777777" w:rsidR="00FA2B11" w:rsidRDefault="00CE193E">
            <w:pPr>
              <w:pStyle w:val="TableParagraph"/>
              <w:spacing w:before="199"/>
              <w:ind w:left="23"/>
              <w:jc w:val="center"/>
              <w:rPr>
                <w:rFonts w:ascii="MS Gothic" w:hAnsi="MS Gothic"/>
                <w:sz w:val="28"/>
              </w:rPr>
            </w:pPr>
            <w:r>
              <w:rPr>
                <w:rFonts w:ascii="MS Gothic" w:hAnsi="MS Gothic"/>
                <w:color w:val="434867"/>
                <w:spacing w:val="-10"/>
                <w:sz w:val="28"/>
              </w:rPr>
              <w:t>☐</w:t>
            </w:r>
          </w:p>
        </w:tc>
        <w:tc>
          <w:tcPr>
            <w:tcW w:w="1417" w:type="dxa"/>
          </w:tcPr>
          <w:p w14:paraId="0A6420A2"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276" w:type="dxa"/>
          </w:tcPr>
          <w:p w14:paraId="3E449E4D" w14:textId="77777777" w:rsidR="00FA2B11" w:rsidRDefault="00CE193E">
            <w:pPr>
              <w:pStyle w:val="TableParagraph"/>
              <w:spacing w:before="199"/>
              <w:ind w:left="21"/>
              <w:jc w:val="center"/>
              <w:rPr>
                <w:rFonts w:ascii="MS Gothic" w:hAnsi="MS Gothic"/>
                <w:sz w:val="28"/>
              </w:rPr>
            </w:pPr>
            <w:r>
              <w:rPr>
                <w:rFonts w:ascii="MS Gothic" w:hAnsi="MS Gothic"/>
                <w:color w:val="434867"/>
                <w:spacing w:val="-10"/>
                <w:sz w:val="28"/>
              </w:rPr>
              <w:t>☐</w:t>
            </w:r>
          </w:p>
        </w:tc>
        <w:tc>
          <w:tcPr>
            <w:tcW w:w="1276" w:type="dxa"/>
          </w:tcPr>
          <w:p w14:paraId="6979B355" w14:textId="77777777" w:rsidR="00FA2B11" w:rsidRDefault="00CE193E">
            <w:pPr>
              <w:pStyle w:val="TableParagraph"/>
              <w:spacing w:before="199"/>
              <w:ind w:left="24"/>
              <w:jc w:val="center"/>
              <w:rPr>
                <w:rFonts w:ascii="MS Gothic" w:hAnsi="MS Gothic"/>
                <w:sz w:val="28"/>
              </w:rPr>
            </w:pPr>
            <w:r>
              <w:rPr>
                <w:rFonts w:ascii="MS Gothic" w:hAnsi="MS Gothic"/>
                <w:color w:val="434867"/>
                <w:spacing w:val="-10"/>
                <w:sz w:val="28"/>
              </w:rPr>
              <w:t>☐</w:t>
            </w:r>
          </w:p>
        </w:tc>
        <w:tc>
          <w:tcPr>
            <w:tcW w:w="855" w:type="dxa"/>
          </w:tcPr>
          <w:p w14:paraId="7CE1A907" w14:textId="77777777" w:rsidR="00FA2B11" w:rsidRDefault="00CE193E">
            <w:pPr>
              <w:pStyle w:val="TableParagraph"/>
              <w:spacing w:before="199"/>
              <w:ind w:left="21" w:right="1"/>
              <w:jc w:val="center"/>
              <w:rPr>
                <w:rFonts w:ascii="MS Gothic" w:hAnsi="MS Gothic"/>
                <w:sz w:val="28"/>
              </w:rPr>
            </w:pPr>
            <w:r>
              <w:rPr>
                <w:rFonts w:ascii="MS Gothic" w:hAnsi="MS Gothic"/>
                <w:color w:val="434867"/>
                <w:spacing w:val="-10"/>
                <w:sz w:val="28"/>
              </w:rPr>
              <w:t>☐</w:t>
            </w:r>
          </w:p>
        </w:tc>
      </w:tr>
      <w:tr w:rsidR="00FA2B11" w14:paraId="6DD8B5F3" w14:textId="77777777" w:rsidTr="00477F23">
        <w:trPr>
          <w:trHeight w:val="1458"/>
        </w:trPr>
        <w:tc>
          <w:tcPr>
            <w:tcW w:w="876" w:type="dxa"/>
          </w:tcPr>
          <w:p w14:paraId="443AAFE8" w14:textId="03D3E227" w:rsidR="00FA2B11" w:rsidRDefault="00952325">
            <w:pPr>
              <w:pStyle w:val="TableParagraph"/>
              <w:spacing w:before="90"/>
              <w:ind w:left="438"/>
              <w:rPr>
                <w:sz w:val="20"/>
              </w:rPr>
            </w:pPr>
            <w:r>
              <w:rPr>
                <w:color w:val="434867"/>
                <w:spacing w:val="-5"/>
                <w:sz w:val="20"/>
              </w:rPr>
              <w:t>8</w:t>
            </w:r>
            <w:r w:rsidR="00CE193E">
              <w:rPr>
                <w:color w:val="434867"/>
                <w:spacing w:val="-5"/>
                <w:sz w:val="20"/>
              </w:rPr>
              <w:t>.</w:t>
            </w:r>
          </w:p>
        </w:tc>
        <w:tc>
          <w:tcPr>
            <w:tcW w:w="1788" w:type="dxa"/>
          </w:tcPr>
          <w:p w14:paraId="1A7B3EC3" w14:textId="77777777" w:rsidR="00FA2B11" w:rsidRDefault="00CE193E">
            <w:pPr>
              <w:pStyle w:val="TableParagraph"/>
              <w:spacing w:before="200" w:line="276" w:lineRule="auto"/>
              <w:ind w:left="78" w:right="194"/>
              <w:rPr>
                <w:sz w:val="20"/>
              </w:rPr>
            </w:pPr>
            <w:r>
              <w:rPr>
                <w:color w:val="434867"/>
                <w:sz w:val="20"/>
              </w:rPr>
              <w:t>My values and beliefs were respected</w:t>
            </w:r>
            <w:r>
              <w:rPr>
                <w:color w:val="434867"/>
                <w:spacing w:val="-14"/>
                <w:sz w:val="20"/>
              </w:rPr>
              <w:t xml:space="preserve"> </w:t>
            </w:r>
            <w:r>
              <w:rPr>
                <w:color w:val="434867"/>
                <w:sz w:val="20"/>
              </w:rPr>
              <w:t>during the assessment</w:t>
            </w:r>
          </w:p>
        </w:tc>
        <w:tc>
          <w:tcPr>
            <w:tcW w:w="1346" w:type="dxa"/>
          </w:tcPr>
          <w:p w14:paraId="05236C66"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240" w:type="dxa"/>
          </w:tcPr>
          <w:p w14:paraId="3B024951" w14:textId="77777777" w:rsidR="00FA2B11" w:rsidRDefault="00CE193E">
            <w:pPr>
              <w:pStyle w:val="TableParagraph"/>
              <w:spacing w:before="199"/>
              <w:ind w:left="23"/>
              <w:jc w:val="center"/>
              <w:rPr>
                <w:rFonts w:ascii="MS Gothic" w:hAnsi="MS Gothic"/>
                <w:sz w:val="28"/>
              </w:rPr>
            </w:pPr>
            <w:r>
              <w:rPr>
                <w:rFonts w:ascii="MS Gothic" w:hAnsi="MS Gothic"/>
                <w:color w:val="434867"/>
                <w:spacing w:val="-10"/>
                <w:sz w:val="28"/>
              </w:rPr>
              <w:t>☐</w:t>
            </w:r>
          </w:p>
        </w:tc>
        <w:tc>
          <w:tcPr>
            <w:tcW w:w="1417" w:type="dxa"/>
          </w:tcPr>
          <w:p w14:paraId="61C36E1B"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1276" w:type="dxa"/>
          </w:tcPr>
          <w:p w14:paraId="2163FF2A" w14:textId="77777777" w:rsidR="00FA2B11" w:rsidRDefault="00CE193E">
            <w:pPr>
              <w:pStyle w:val="TableParagraph"/>
              <w:spacing w:before="199"/>
              <w:ind w:left="21"/>
              <w:jc w:val="center"/>
              <w:rPr>
                <w:rFonts w:ascii="MS Gothic" w:hAnsi="MS Gothic"/>
                <w:sz w:val="28"/>
              </w:rPr>
            </w:pPr>
            <w:r>
              <w:rPr>
                <w:rFonts w:ascii="MS Gothic" w:hAnsi="MS Gothic"/>
                <w:color w:val="434867"/>
                <w:spacing w:val="-10"/>
                <w:sz w:val="28"/>
              </w:rPr>
              <w:t>☐</w:t>
            </w:r>
          </w:p>
        </w:tc>
        <w:tc>
          <w:tcPr>
            <w:tcW w:w="1276" w:type="dxa"/>
          </w:tcPr>
          <w:p w14:paraId="1440C3AE" w14:textId="77777777" w:rsidR="00FA2B11" w:rsidRDefault="00CE193E">
            <w:pPr>
              <w:pStyle w:val="TableParagraph"/>
              <w:spacing w:before="199"/>
              <w:ind w:left="24"/>
              <w:jc w:val="center"/>
              <w:rPr>
                <w:rFonts w:ascii="MS Gothic" w:hAnsi="MS Gothic"/>
                <w:sz w:val="28"/>
              </w:rPr>
            </w:pPr>
            <w:r>
              <w:rPr>
                <w:rFonts w:ascii="MS Gothic" w:hAnsi="MS Gothic"/>
                <w:color w:val="434867"/>
                <w:spacing w:val="-10"/>
                <w:sz w:val="28"/>
              </w:rPr>
              <w:t>☐</w:t>
            </w:r>
          </w:p>
        </w:tc>
        <w:tc>
          <w:tcPr>
            <w:tcW w:w="855" w:type="dxa"/>
          </w:tcPr>
          <w:p w14:paraId="139FA063" w14:textId="77777777" w:rsidR="00FA2B11" w:rsidRDefault="00CE193E">
            <w:pPr>
              <w:pStyle w:val="TableParagraph"/>
              <w:spacing w:before="199"/>
              <w:ind w:left="21" w:right="1"/>
              <w:jc w:val="center"/>
              <w:rPr>
                <w:rFonts w:ascii="MS Gothic" w:hAnsi="MS Gothic"/>
                <w:sz w:val="28"/>
              </w:rPr>
            </w:pPr>
            <w:r>
              <w:rPr>
                <w:rFonts w:ascii="MS Gothic" w:hAnsi="MS Gothic"/>
                <w:color w:val="434867"/>
                <w:spacing w:val="-10"/>
                <w:sz w:val="28"/>
              </w:rPr>
              <w:t>☐</w:t>
            </w:r>
          </w:p>
        </w:tc>
      </w:tr>
      <w:tr w:rsidR="00FA2B11" w14:paraId="2A91392B" w14:textId="77777777" w:rsidTr="00477F23">
        <w:trPr>
          <w:trHeight w:val="1458"/>
        </w:trPr>
        <w:tc>
          <w:tcPr>
            <w:tcW w:w="876" w:type="dxa"/>
          </w:tcPr>
          <w:p w14:paraId="2DC93020" w14:textId="7297930F" w:rsidR="00FA2B11" w:rsidRDefault="00952325">
            <w:pPr>
              <w:pStyle w:val="TableParagraph"/>
              <w:spacing w:before="88"/>
              <w:ind w:left="438"/>
              <w:rPr>
                <w:sz w:val="20"/>
              </w:rPr>
            </w:pPr>
            <w:r>
              <w:rPr>
                <w:color w:val="434867"/>
                <w:spacing w:val="-5"/>
                <w:sz w:val="20"/>
              </w:rPr>
              <w:t>9</w:t>
            </w:r>
            <w:r w:rsidR="00CE193E">
              <w:rPr>
                <w:color w:val="434867"/>
                <w:spacing w:val="-5"/>
                <w:sz w:val="20"/>
              </w:rPr>
              <w:t>.</w:t>
            </w:r>
          </w:p>
        </w:tc>
        <w:tc>
          <w:tcPr>
            <w:tcW w:w="1788" w:type="dxa"/>
          </w:tcPr>
          <w:p w14:paraId="1A48176A" w14:textId="77777777" w:rsidR="00FA2B11" w:rsidRDefault="00CE193E">
            <w:pPr>
              <w:pStyle w:val="TableParagraph"/>
              <w:spacing w:before="198" w:line="276" w:lineRule="auto"/>
              <w:ind w:left="78" w:right="42"/>
              <w:rPr>
                <w:sz w:val="20"/>
              </w:rPr>
            </w:pPr>
            <w:r>
              <w:rPr>
                <w:color w:val="434867"/>
                <w:sz w:val="20"/>
              </w:rPr>
              <w:t>The information the</w:t>
            </w:r>
            <w:r>
              <w:rPr>
                <w:color w:val="434867"/>
                <w:spacing w:val="-14"/>
                <w:sz w:val="20"/>
              </w:rPr>
              <w:t xml:space="preserve"> </w:t>
            </w:r>
            <w:r>
              <w:rPr>
                <w:color w:val="434867"/>
                <w:sz w:val="20"/>
              </w:rPr>
              <w:t>assessor</w:t>
            </w:r>
            <w:r>
              <w:rPr>
                <w:color w:val="434867"/>
                <w:spacing w:val="-14"/>
                <w:sz w:val="20"/>
              </w:rPr>
              <w:t xml:space="preserve"> </w:t>
            </w:r>
            <w:r>
              <w:rPr>
                <w:color w:val="434867"/>
                <w:sz w:val="20"/>
              </w:rPr>
              <w:t xml:space="preserve">gave me was easy to </w:t>
            </w:r>
            <w:r>
              <w:rPr>
                <w:color w:val="434867"/>
                <w:spacing w:val="-2"/>
                <w:sz w:val="20"/>
              </w:rPr>
              <w:t>understand.</w:t>
            </w:r>
          </w:p>
        </w:tc>
        <w:tc>
          <w:tcPr>
            <w:tcW w:w="1346" w:type="dxa"/>
          </w:tcPr>
          <w:p w14:paraId="5AB7048A"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40" w:type="dxa"/>
          </w:tcPr>
          <w:p w14:paraId="3A360377"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1417" w:type="dxa"/>
          </w:tcPr>
          <w:p w14:paraId="452FC432"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76" w:type="dxa"/>
          </w:tcPr>
          <w:p w14:paraId="54869571" w14:textId="77777777" w:rsidR="00FA2B11" w:rsidRDefault="00CE193E">
            <w:pPr>
              <w:pStyle w:val="TableParagraph"/>
              <w:spacing w:before="196"/>
              <w:ind w:left="21"/>
              <w:jc w:val="center"/>
              <w:rPr>
                <w:rFonts w:ascii="MS Gothic" w:hAnsi="MS Gothic"/>
                <w:sz w:val="28"/>
              </w:rPr>
            </w:pPr>
            <w:r>
              <w:rPr>
                <w:rFonts w:ascii="MS Gothic" w:hAnsi="MS Gothic"/>
                <w:color w:val="434867"/>
                <w:spacing w:val="-10"/>
                <w:sz w:val="28"/>
              </w:rPr>
              <w:t>☐</w:t>
            </w:r>
          </w:p>
        </w:tc>
        <w:tc>
          <w:tcPr>
            <w:tcW w:w="1276" w:type="dxa"/>
          </w:tcPr>
          <w:p w14:paraId="4A2003BD" w14:textId="77777777" w:rsidR="00FA2B11" w:rsidRDefault="00CE193E">
            <w:pPr>
              <w:pStyle w:val="TableParagraph"/>
              <w:spacing w:before="196"/>
              <w:ind w:left="24"/>
              <w:jc w:val="center"/>
              <w:rPr>
                <w:rFonts w:ascii="MS Gothic" w:hAnsi="MS Gothic"/>
                <w:sz w:val="28"/>
              </w:rPr>
            </w:pPr>
            <w:r>
              <w:rPr>
                <w:rFonts w:ascii="MS Gothic" w:hAnsi="MS Gothic"/>
                <w:color w:val="434867"/>
                <w:spacing w:val="-10"/>
                <w:sz w:val="28"/>
              </w:rPr>
              <w:t>☐</w:t>
            </w:r>
          </w:p>
        </w:tc>
        <w:tc>
          <w:tcPr>
            <w:tcW w:w="855" w:type="dxa"/>
          </w:tcPr>
          <w:p w14:paraId="493C54E2" w14:textId="77777777" w:rsidR="00FA2B11" w:rsidRDefault="00CE193E">
            <w:pPr>
              <w:pStyle w:val="TableParagraph"/>
              <w:spacing w:before="196"/>
              <w:ind w:left="21" w:right="1"/>
              <w:jc w:val="center"/>
              <w:rPr>
                <w:rFonts w:ascii="MS Gothic" w:hAnsi="MS Gothic"/>
                <w:sz w:val="28"/>
              </w:rPr>
            </w:pPr>
            <w:r>
              <w:rPr>
                <w:rFonts w:ascii="MS Gothic" w:hAnsi="MS Gothic"/>
                <w:color w:val="434867"/>
                <w:spacing w:val="-10"/>
                <w:sz w:val="28"/>
              </w:rPr>
              <w:t>☐</w:t>
            </w:r>
          </w:p>
        </w:tc>
      </w:tr>
      <w:tr w:rsidR="00FA2B11" w14:paraId="7D5C66AA" w14:textId="77777777" w:rsidTr="00477F23">
        <w:trPr>
          <w:trHeight w:val="1722"/>
        </w:trPr>
        <w:tc>
          <w:tcPr>
            <w:tcW w:w="876" w:type="dxa"/>
          </w:tcPr>
          <w:p w14:paraId="204B0303" w14:textId="3BF19CB0" w:rsidR="00FA2B11" w:rsidRDefault="00952325">
            <w:pPr>
              <w:pStyle w:val="TableParagraph"/>
              <w:spacing w:before="88"/>
              <w:ind w:left="438"/>
              <w:rPr>
                <w:sz w:val="20"/>
              </w:rPr>
            </w:pPr>
            <w:r>
              <w:rPr>
                <w:color w:val="434867"/>
                <w:spacing w:val="-5"/>
                <w:sz w:val="20"/>
              </w:rPr>
              <w:t>10</w:t>
            </w:r>
            <w:r w:rsidR="00CE193E">
              <w:rPr>
                <w:color w:val="434867"/>
                <w:spacing w:val="-5"/>
                <w:sz w:val="20"/>
              </w:rPr>
              <w:t>.</w:t>
            </w:r>
          </w:p>
        </w:tc>
        <w:tc>
          <w:tcPr>
            <w:tcW w:w="1788" w:type="dxa"/>
          </w:tcPr>
          <w:p w14:paraId="78BF3C24" w14:textId="77777777" w:rsidR="00FA2B11" w:rsidRDefault="00CE193E">
            <w:pPr>
              <w:pStyle w:val="TableParagraph"/>
              <w:spacing w:before="198" w:line="276" w:lineRule="auto"/>
              <w:ind w:left="78" w:right="194"/>
              <w:rPr>
                <w:sz w:val="20"/>
              </w:rPr>
            </w:pPr>
            <w:r>
              <w:rPr>
                <w:color w:val="434867"/>
                <w:sz w:val="20"/>
              </w:rPr>
              <w:t>The assessor clearly</w:t>
            </w:r>
            <w:r>
              <w:rPr>
                <w:color w:val="434867"/>
                <w:spacing w:val="-14"/>
                <w:sz w:val="20"/>
              </w:rPr>
              <w:t xml:space="preserve"> </w:t>
            </w:r>
            <w:r>
              <w:rPr>
                <w:color w:val="434867"/>
                <w:sz w:val="20"/>
              </w:rPr>
              <w:t>explained what would happen</w:t>
            </w:r>
            <w:r>
              <w:rPr>
                <w:color w:val="434867"/>
                <w:spacing w:val="-2"/>
                <w:sz w:val="20"/>
              </w:rPr>
              <w:t xml:space="preserve"> </w:t>
            </w:r>
            <w:r>
              <w:rPr>
                <w:color w:val="434867"/>
                <w:sz w:val="20"/>
              </w:rPr>
              <w:t>after</w:t>
            </w:r>
            <w:r>
              <w:rPr>
                <w:color w:val="434867"/>
                <w:spacing w:val="-3"/>
                <w:sz w:val="20"/>
              </w:rPr>
              <w:t xml:space="preserve"> </w:t>
            </w:r>
            <w:r>
              <w:rPr>
                <w:color w:val="434867"/>
                <w:sz w:val="20"/>
              </w:rPr>
              <w:t xml:space="preserve">the </w:t>
            </w:r>
            <w:r>
              <w:rPr>
                <w:color w:val="434867"/>
                <w:spacing w:val="-2"/>
                <w:sz w:val="20"/>
              </w:rPr>
              <w:t>assessment</w:t>
            </w:r>
          </w:p>
        </w:tc>
        <w:tc>
          <w:tcPr>
            <w:tcW w:w="1346" w:type="dxa"/>
          </w:tcPr>
          <w:p w14:paraId="5B7317CE"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40" w:type="dxa"/>
          </w:tcPr>
          <w:p w14:paraId="696514DF"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1417" w:type="dxa"/>
          </w:tcPr>
          <w:p w14:paraId="65DEA373"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76" w:type="dxa"/>
          </w:tcPr>
          <w:p w14:paraId="293156F5" w14:textId="77777777" w:rsidR="00FA2B11" w:rsidRDefault="00CE193E">
            <w:pPr>
              <w:pStyle w:val="TableParagraph"/>
              <w:spacing w:before="196"/>
              <w:ind w:left="21"/>
              <w:jc w:val="center"/>
              <w:rPr>
                <w:rFonts w:ascii="MS Gothic" w:hAnsi="MS Gothic"/>
                <w:sz w:val="28"/>
              </w:rPr>
            </w:pPr>
            <w:r>
              <w:rPr>
                <w:rFonts w:ascii="MS Gothic" w:hAnsi="MS Gothic"/>
                <w:color w:val="434867"/>
                <w:spacing w:val="-10"/>
                <w:sz w:val="28"/>
              </w:rPr>
              <w:t>☐</w:t>
            </w:r>
          </w:p>
        </w:tc>
        <w:tc>
          <w:tcPr>
            <w:tcW w:w="1276" w:type="dxa"/>
          </w:tcPr>
          <w:p w14:paraId="64E1C939" w14:textId="77777777" w:rsidR="00FA2B11" w:rsidRDefault="00CE193E">
            <w:pPr>
              <w:pStyle w:val="TableParagraph"/>
              <w:spacing w:before="196"/>
              <w:ind w:left="24"/>
              <w:jc w:val="center"/>
              <w:rPr>
                <w:rFonts w:ascii="MS Gothic" w:hAnsi="MS Gothic"/>
                <w:sz w:val="28"/>
              </w:rPr>
            </w:pPr>
            <w:r>
              <w:rPr>
                <w:rFonts w:ascii="MS Gothic" w:hAnsi="MS Gothic"/>
                <w:color w:val="434867"/>
                <w:spacing w:val="-10"/>
                <w:sz w:val="28"/>
              </w:rPr>
              <w:t>☐</w:t>
            </w:r>
          </w:p>
        </w:tc>
        <w:tc>
          <w:tcPr>
            <w:tcW w:w="855" w:type="dxa"/>
          </w:tcPr>
          <w:p w14:paraId="44F16FD7" w14:textId="77777777" w:rsidR="00FA2B11" w:rsidRDefault="00CE193E">
            <w:pPr>
              <w:pStyle w:val="TableParagraph"/>
              <w:spacing w:before="196"/>
              <w:ind w:left="21" w:right="1"/>
              <w:jc w:val="center"/>
              <w:rPr>
                <w:rFonts w:ascii="MS Gothic" w:hAnsi="MS Gothic"/>
                <w:sz w:val="28"/>
              </w:rPr>
            </w:pPr>
            <w:r>
              <w:rPr>
                <w:rFonts w:ascii="MS Gothic" w:hAnsi="MS Gothic"/>
                <w:color w:val="434867"/>
                <w:spacing w:val="-10"/>
                <w:sz w:val="28"/>
              </w:rPr>
              <w:t>☐</w:t>
            </w:r>
          </w:p>
        </w:tc>
      </w:tr>
      <w:tr w:rsidR="00FA2B11" w14:paraId="3878FB1B" w14:textId="77777777" w:rsidTr="00477F23">
        <w:trPr>
          <w:trHeight w:val="1722"/>
        </w:trPr>
        <w:tc>
          <w:tcPr>
            <w:tcW w:w="876" w:type="dxa"/>
          </w:tcPr>
          <w:p w14:paraId="5CDB869C" w14:textId="3F14D7B1" w:rsidR="00FA2B11" w:rsidRDefault="00CE193E">
            <w:pPr>
              <w:pStyle w:val="TableParagraph"/>
              <w:spacing w:before="88"/>
              <w:ind w:left="438"/>
              <w:rPr>
                <w:sz w:val="20"/>
              </w:rPr>
            </w:pPr>
            <w:r>
              <w:rPr>
                <w:color w:val="434867"/>
                <w:spacing w:val="-5"/>
                <w:sz w:val="20"/>
              </w:rPr>
              <w:t>1</w:t>
            </w:r>
            <w:r w:rsidR="00952325">
              <w:rPr>
                <w:color w:val="434867"/>
                <w:spacing w:val="-5"/>
                <w:sz w:val="20"/>
              </w:rPr>
              <w:t>1</w:t>
            </w:r>
            <w:r>
              <w:rPr>
                <w:color w:val="434867"/>
                <w:spacing w:val="-5"/>
                <w:sz w:val="20"/>
              </w:rPr>
              <w:t>.</w:t>
            </w:r>
          </w:p>
        </w:tc>
        <w:tc>
          <w:tcPr>
            <w:tcW w:w="1788" w:type="dxa"/>
          </w:tcPr>
          <w:p w14:paraId="6CC7FC70" w14:textId="77777777" w:rsidR="00FA2B11" w:rsidRDefault="00CE193E">
            <w:pPr>
              <w:pStyle w:val="TableParagraph"/>
              <w:spacing w:before="198" w:line="276" w:lineRule="auto"/>
              <w:ind w:left="78" w:right="42"/>
              <w:rPr>
                <w:sz w:val="20"/>
              </w:rPr>
            </w:pPr>
            <w:r>
              <w:rPr>
                <w:color w:val="434867"/>
                <w:sz w:val="20"/>
              </w:rPr>
              <w:t>Overall, how satisfied</w:t>
            </w:r>
            <w:r>
              <w:rPr>
                <w:color w:val="434867"/>
                <w:spacing w:val="-14"/>
                <w:sz w:val="20"/>
              </w:rPr>
              <w:t xml:space="preserve"> </w:t>
            </w:r>
            <w:r>
              <w:rPr>
                <w:color w:val="434867"/>
                <w:sz w:val="20"/>
              </w:rPr>
              <w:t>were</w:t>
            </w:r>
            <w:r>
              <w:rPr>
                <w:color w:val="434867"/>
                <w:spacing w:val="-14"/>
                <w:sz w:val="20"/>
              </w:rPr>
              <w:t xml:space="preserve"> </w:t>
            </w:r>
            <w:r>
              <w:rPr>
                <w:color w:val="434867"/>
                <w:sz w:val="20"/>
              </w:rPr>
              <w:t>you with your experience</w:t>
            </w:r>
            <w:r>
              <w:rPr>
                <w:color w:val="434867"/>
                <w:spacing w:val="-14"/>
                <w:sz w:val="20"/>
              </w:rPr>
              <w:t xml:space="preserve"> </w:t>
            </w:r>
            <w:r>
              <w:rPr>
                <w:color w:val="434867"/>
                <w:sz w:val="20"/>
              </w:rPr>
              <w:t>on</w:t>
            </w:r>
            <w:r>
              <w:rPr>
                <w:color w:val="434867"/>
                <w:spacing w:val="-14"/>
                <w:sz w:val="20"/>
              </w:rPr>
              <w:t xml:space="preserve"> </w:t>
            </w:r>
            <w:r>
              <w:rPr>
                <w:color w:val="434867"/>
                <w:sz w:val="20"/>
              </w:rPr>
              <w:t xml:space="preserve">the </w:t>
            </w:r>
            <w:r>
              <w:rPr>
                <w:color w:val="434867"/>
                <w:spacing w:val="-4"/>
                <w:sz w:val="20"/>
              </w:rPr>
              <w:t>day?</w:t>
            </w:r>
          </w:p>
        </w:tc>
        <w:tc>
          <w:tcPr>
            <w:tcW w:w="1346" w:type="dxa"/>
          </w:tcPr>
          <w:p w14:paraId="4F2C58DC"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40" w:type="dxa"/>
          </w:tcPr>
          <w:p w14:paraId="7359D9A5" w14:textId="77777777" w:rsidR="00FA2B11" w:rsidRDefault="00CE193E">
            <w:pPr>
              <w:pStyle w:val="TableParagraph"/>
              <w:spacing w:before="196"/>
              <w:ind w:left="23"/>
              <w:jc w:val="center"/>
              <w:rPr>
                <w:rFonts w:ascii="MS Gothic" w:hAnsi="MS Gothic"/>
                <w:sz w:val="28"/>
              </w:rPr>
            </w:pPr>
            <w:r>
              <w:rPr>
                <w:rFonts w:ascii="MS Gothic" w:hAnsi="MS Gothic"/>
                <w:color w:val="434867"/>
                <w:spacing w:val="-10"/>
                <w:sz w:val="28"/>
              </w:rPr>
              <w:t>☐</w:t>
            </w:r>
          </w:p>
        </w:tc>
        <w:tc>
          <w:tcPr>
            <w:tcW w:w="1417" w:type="dxa"/>
          </w:tcPr>
          <w:p w14:paraId="58FF7418" w14:textId="77777777" w:rsidR="00FA2B11" w:rsidRDefault="00CE193E">
            <w:pPr>
              <w:pStyle w:val="TableParagraph"/>
              <w:spacing w:before="196"/>
              <w:ind w:left="19"/>
              <w:jc w:val="center"/>
              <w:rPr>
                <w:rFonts w:ascii="MS Gothic" w:hAnsi="MS Gothic"/>
                <w:sz w:val="28"/>
              </w:rPr>
            </w:pPr>
            <w:r>
              <w:rPr>
                <w:rFonts w:ascii="MS Gothic" w:hAnsi="MS Gothic"/>
                <w:color w:val="434867"/>
                <w:spacing w:val="-10"/>
                <w:sz w:val="28"/>
              </w:rPr>
              <w:t>☐</w:t>
            </w:r>
          </w:p>
        </w:tc>
        <w:tc>
          <w:tcPr>
            <w:tcW w:w="1276" w:type="dxa"/>
          </w:tcPr>
          <w:p w14:paraId="5B159EF3" w14:textId="77777777" w:rsidR="00FA2B11" w:rsidRDefault="00CE193E">
            <w:pPr>
              <w:pStyle w:val="TableParagraph"/>
              <w:spacing w:before="196"/>
              <w:ind w:left="21"/>
              <w:jc w:val="center"/>
              <w:rPr>
                <w:rFonts w:ascii="MS Gothic" w:hAnsi="MS Gothic"/>
                <w:sz w:val="28"/>
              </w:rPr>
            </w:pPr>
            <w:r>
              <w:rPr>
                <w:rFonts w:ascii="MS Gothic" w:hAnsi="MS Gothic"/>
                <w:color w:val="434867"/>
                <w:spacing w:val="-10"/>
                <w:sz w:val="28"/>
              </w:rPr>
              <w:t>☐</w:t>
            </w:r>
          </w:p>
        </w:tc>
        <w:tc>
          <w:tcPr>
            <w:tcW w:w="1276" w:type="dxa"/>
          </w:tcPr>
          <w:p w14:paraId="677FAF22" w14:textId="77777777" w:rsidR="00FA2B11" w:rsidRDefault="00CE193E">
            <w:pPr>
              <w:pStyle w:val="TableParagraph"/>
              <w:spacing w:before="196"/>
              <w:ind w:left="24"/>
              <w:jc w:val="center"/>
              <w:rPr>
                <w:rFonts w:ascii="MS Gothic" w:hAnsi="MS Gothic"/>
                <w:sz w:val="28"/>
              </w:rPr>
            </w:pPr>
            <w:r>
              <w:rPr>
                <w:rFonts w:ascii="MS Gothic" w:hAnsi="MS Gothic"/>
                <w:color w:val="434867"/>
                <w:spacing w:val="-10"/>
                <w:sz w:val="28"/>
              </w:rPr>
              <w:t>☐</w:t>
            </w:r>
          </w:p>
        </w:tc>
        <w:tc>
          <w:tcPr>
            <w:tcW w:w="855" w:type="dxa"/>
          </w:tcPr>
          <w:p w14:paraId="286EA9E8" w14:textId="77777777" w:rsidR="00FA2B11" w:rsidRDefault="00CE193E">
            <w:pPr>
              <w:pStyle w:val="TableParagraph"/>
              <w:spacing w:before="196"/>
              <w:ind w:left="21" w:right="1"/>
              <w:jc w:val="center"/>
              <w:rPr>
                <w:rFonts w:ascii="MS Gothic" w:hAnsi="MS Gothic"/>
                <w:sz w:val="28"/>
              </w:rPr>
            </w:pPr>
            <w:r>
              <w:rPr>
                <w:rFonts w:ascii="MS Gothic" w:hAnsi="MS Gothic"/>
                <w:color w:val="434867"/>
                <w:spacing w:val="-10"/>
                <w:sz w:val="28"/>
              </w:rPr>
              <w:t>☐</w:t>
            </w:r>
          </w:p>
        </w:tc>
      </w:tr>
      <w:tr w:rsidR="00FA2B11" w14:paraId="5BD8A0E9" w14:textId="77777777">
        <w:trPr>
          <w:trHeight w:val="2036"/>
        </w:trPr>
        <w:tc>
          <w:tcPr>
            <w:tcW w:w="10074" w:type="dxa"/>
            <w:gridSpan w:val="8"/>
          </w:tcPr>
          <w:p w14:paraId="1445FBC6" w14:textId="77777777" w:rsidR="00FA2B11" w:rsidRDefault="00CE193E">
            <w:pPr>
              <w:pStyle w:val="TableParagraph"/>
              <w:spacing w:before="198"/>
              <w:ind w:left="78"/>
              <w:rPr>
                <w:sz w:val="20"/>
              </w:rPr>
            </w:pPr>
            <w:r>
              <w:rPr>
                <w:color w:val="434867"/>
                <w:sz w:val="20"/>
              </w:rPr>
              <w:lastRenderedPageBreak/>
              <w:t>Please</w:t>
            </w:r>
            <w:r>
              <w:rPr>
                <w:color w:val="434867"/>
                <w:spacing w:val="-7"/>
                <w:sz w:val="20"/>
              </w:rPr>
              <w:t xml:space="preserve"> </w:t>
            </w:r>
            <w:r>
              <w:rPr>
                <w:color w:val="434867"/>
                <w:sz w:val="20"/>
              </w:rPr>
              <w:t>use</w:t>
            </w:r>
            <w:r>
              <w:rPr>
                <w:color w:val="434867"/>
                <w:spacing w:val="-5"/>
                <w:sz w:val="20"/>
              </w:rPr>
              <w:t xml:space="preserve"> </w:t>
            </w:r>
            <w:r>
              <w:rPr>
                <w:color w:val="434867"/>
                <w:sz w:val="20"/>
              </w:rPr>
              <w:t>the</w:t>
            </w:r>
            <w:r>
              <w:rPr>
                <w:color w:val="434867"/>
                <w:spacing w:val="-5"/>
                <w:sz w:val="20"/>
              </w:rPr>
              <w:t xml:space="preserve"> </w:t>
            </w:r>
            <w:r>
              <w:rPr>
                <w:color w:val="434867"/>
                <w:sz w:val="20"/>
              </w:rPr>
              <w:t>following</w:t>
            </w:r>
            <w:r>
              <w:rPr>
                <w:color w:val="434867"/>
                <w:spacing w:val="-7"/>
                <w:sz w:val="20"/>
              </w:rPr>
              <w:t xml:space="preserve"> </w:t>
            </w:r>
            <w:r>
              <w:rPr>
                <w:color w:val="434867"/>
                <w:sz w:val="20"/>
              </w:rPr>
              <w:t>box</w:t>
            </w:r>
            <w:r>
              <w:rPr>
                <w:color w:val="434867"/>
                <w:spacing w:val="-6"/>
                <w:sz w:val="20"/>
              </w:rPr>
              <w:t xml:space="preserve"> </w:t>
            </w:r>
            <w:r>
              <w:rPr>
                <w:color w:val="434867"/>
                <w:sz w:val="20"/>
              </w:rPr>
              <w:t>to</w:t>
            </w:r>
            <w:r>
              <w:rPr>
                <w:color w:val="434867"/>
                <w:spacing w:val="-7"/>
                <w:sz w:val="20"/>
              </w:rPr>
              <w:t xml:space="preserve"> </w:t>
            </w:r>
            <w:r>
              <w:rPr>
                <w:color w:val="434867"/>
                <w:sz w:val="20"/>
              </w:rPr>
              <w:t>include</w:t>
            </w:r>
            <w:r>
              <w:rPr>
                <w:color w:val="434867"/>
                <w:spacing w:val="-7"/>
                <w:sz w:val="20"/>
              </w:rPr>
              <w:t xml:space="preserve"> </w:t>
            </w:r>
            <w:r>
              <w:rPr>
                <w:color w:val="434867"/>
                <w:sz w:val="20"/>
              </w:rPr>
              <w:t>any</w:t>
            </w:r>
            <w:r>
              <w:rPr>
                <w:color w:val="434867"/>
                <w:spacing w:val="-3"/>
                <w:sz w:val="20"/>
              </w:rPr>
              <w:t xml:space="preserve"> </w:t>
            </w:r>
            <w:r>
              <w:rPr>
                <w:color w:val="434867"/>
                <w:sz w:val="20"/>
              </w:rPr>
              <w:t>additional</w:t>
            </w:r>
            <w:r>
              <w:rPr>
                <w:color w:val="434867"/>
                <w:spacing w:val="-6"/>
                <w:sz w:val="20"/>
              </w:rPr>
              <w:t xml:space="preserve"> </w:t>
            </w:r>
            <w:r>
              <w:rPr>
                <w:color w:val="434867"/>
                <w:sz w:val="20"/>
              </w:rPr>
              <w:t>comments</w:t>
            </w:r>
            <w:r>
              <w:rPr>
                <w:color w:val="434867"/>
                <w:spacing w:val="-6"/>
                <w:sz w:val="20"/>
              </w:rPr>
              <w:t xml:space="preserve"> </w:t>
            </w:r>
            <w:r>
              <w:rPr>
                <w:color w:val="434867"/>
                <w:sz w:val="20"/>
              </w:rPr>
              <w:t>about</w:t>
            </w:r>
            <w:r>
              <w:rPr>
                <w:color w:val="434867"/>
                <w:spacing w:val="-6"/>
                <w:sz w:val="20"/>
              </w:rPr>
              <w:t xml:space="preserve"> </w:t>
            </w:r>
            <w:r>
              <w:rPr>
                <w:color w:val="434867"/>
                <w:sz w:val="20"/>
              </w:rPr>
              <w:t>your</w:t>
            </w:r>
            <w:r>
              <w:rPr>
                <w:color w:val="434867"/>
                <w:spacing w:val="-6"/>
                <w:sz w:val="20"/>
              </w:rPr>
              <w:t xml:space="preserve"> </w:t>
            </w:r>
            <w:r>
              <w:rPr>
                <w:color w:val="434867"/>
                <w:sz w:val="20"/>
              </w:rPr>
              <w:t>assessment</w:t>
            </w:r>
            <w:r>
              <w:rPr>
                <w:color w:val="434867"/>
                <w:spacing w:val="-7"/>
                <w:sz w:val="20"/>
              </w:rPr>
              <w:t xml:space="preserve"> </w:t>
            </w:r>
            <w:r>
              <w:rPr>
                <w:color w:val="434867"/>
                <w:spacing w:val="-2"/>
                <w:sz w:val="20"/>
              </w:rPr>
              <w:t>experience.</w:t>
            </w:r>
          </w:p>
        </w:tc>
      </w:tr>
    </w:tbl>
    <w:p w14:paraId="4D3C37A0" w14:textId="7579FFDB" w:rsidR="00EF56CB" w:rsidRDefault="00EF56CB"/>
    <w:tbl>
      <w:tblPr>
        <w:tblW w:w="0" w:type="auto"/>
        <w:tblInd w:w="127" w:type="dxa"/>
        <w:tblBorders>
          <w:top w:val="single" w:sz="8" w:space="0" w:color="A2A2A2"/>
          <w:left w:val="single" w:sz="8" w:space="0" w:color="A2A2A2"/>
          <w:bottom w:val="single" w:sz="8" w:space="0" w:color="A2A2A2"/>
          <w:right w:val="single" w:sz="8" w:space="0" w:color="A2A2A2"/>
          <w:insideH w:val="single" w:sz="8" w:space="0" w:color="A2A2A2"/>
          <w:insideV w:val="single" w:sz="8" w:space="0" w:color="A2A2A2"/>
        </w:tblBorders>
        <w:tblLayout w:type="fixed"/>
        <w:tblCellMar>
          <w:left w:w="0" w:type="dxa"/>
          <w:right w:w="0" w:type="dxa"/>
        </w:tblCellMar>
        <w:tblLook w:val="01E0" w:firstRow="1" w:lastRow="1" w:firstColumn="1" w:lastColumn="1" w:noHBand="0" w:noVBand="0"/>
      </w:tblPr>
      <w:tblGrid>
        <w:gridCol w:w="1281"/>
        <w:gridCol w:w="2126"/>
        <w:gridCol w:w="2410"/>
        <w:gridCol w:w="2410"/>
        <w:gridCol w:w="1842"/>
      </w:tblGrid>
      <w:tr w:rsidR="00FA2B11" w14:paraId="01874F87" w14:textId="77777777" w:rsidTr="00DA4527">
        <w:trPr>
          <w:trHeight w:val="666"/>
        </w:trPr>
        <w:tc>
          <w:tcPr>
            <w:tcW w:w="10069" w:type="dxa"/>
            <w:gridSpan w:val="5"/>
            <w:shd w:val="clear" w:color="auto" w:fill="228188"/>
          </w:tcPr>
          <w:p w14:paraId="20A1FD83" w14:textId="67C00993" w:rsidR="00FA2B11" w:rsidRDefault="00CE193E">
            <w:pPr>
              <w:pStyle w:val="TableParagraph"/>
              <w:spacing w:before="201"/>
              <w:ind w:left="78"/>
              <w:rPr>
                <w:b/>
                <w:sz w:val="20"/>
              </w:rPr>
            </w:pPr>
            <w:r>
              <w:rPr>
                <w:b/>
                <w:color w:val="FFFFFF"/>
                <w:spacing w:val="-2"/>
                <w:sz w:val="20"/>
              </w:rPr>
              <w:t>Optional</w:t>
            </w:r>
          </w:p>
        </w:tc>
      </w:tr>
      <w:tr w:rsidR="00FA2B11" w14:paraId="639C35BF" w14:textId="77777777" w:rsidTr="00DA4527">
        <w:trPr>
          <w:trHeight w:val="663"/>
        </w:trPr>
        <w:tc>
          <w:tcPr>
            <w:tcW w:w="10069" w:type="dxa"/>
            <w:gridSpan w:val="5"/>
          </w:tcPr>
          <w:p w14:paraId="3F02A5B7" w14:textId="77777777" w:rsidR="00FA2B11" w:rsidRDefault="00CE193E">
            <w:pPr>
              <w:pStyle w:val="TableParagraph"/>
              <w:spacing w:before="198"/>
              <w:ind w:left="78"/>
              <w:rPr>
                <w:sz w:val="20"/>
              </w:rPr>
            </w:pPr>
            <w:r>
              <w:rPr>
                <w:color w:val="434867"/>
                <w:sz w:val="20"/>
              </w:rPr>
              <w:t>Do</w:t>
            </w:r>
            <w:r>
              <w:rPr>
                <w:color w:val="434867"/>
                <w:spacing w:val="-6"/>
                <w:sz w:val="20"/>
              </w:rPr>
              <w:t xml:space="preserve"> </w:t>
            </w:r>
            <w:r>
              <w:rPr>
                <w:color w:val="434867"/>
                <w:sz w:val="20"/>
              </w:rPr>
              <w:t>you</w:t>
            </w:r>
            <w:r>
              <w:rPr>
                <w:color w:val="434867"/>
                <w:spacing w:val="-5"/>
                <w:sz w:val="20"/>
              </w:rPr>
              <w:t xml:space="preserve"> </w:t>
            </w:r>
            <w:r>
              <w:rPr>
                <w:color w:val="434867"/>
                <w:sz w:val="20"/>
              </w:rPr>
              <w:t>identify</w:t>
            </w:r>
            <w:r>
              <w:rPr>
                <w:color w:val="434867"/>
                <w:spacing w:val="-5"/>
                <w:sz w:val="20"/>
              </w:rPr>
              <w:t xml:space="preserve"> as:</w:t>
            </w:r>
          </w:p>
        </w:tc>
      </w:tr>
      <w:tr w:rsidR="00FA2B11" w14:paraId="42CE0B05" w14:textId="77777777" w:rsidTr="00463297">
        <w:trPr>
          <w:trHeight w:val="1456"/>
        </w:trPr>
        <w:tc>
          <w:tcPr>
            <w:tcW w:w="1281" w:type="dxa"/>
          </w:tcPr>
          <w:p w14:paraId="0F65C3DC" w14:textId="77777777" w:rsidR="00463297" w:rsidRDefault="00463297">
            <w:pPr>
              <w:pStyle w:val="TableParagraph"/>
              <w:spacing w:before="34"/>
              <w:ind w:left="15" w:right="1"/>
              <w:jc w:val="center"/>
              <w:rPr>
                <w:color w:val="434867"/>
                <w:spacing w:val="-2"/>
                <w:sz w:val="20"/>
              </w:rPr>
            </w:pPr>
          </w:p>
          <w:p w14:paraId="7B45A112" w14:textId="6E1DD7B6" w:rsidR="00FA2B11" w:rsidRDefault="005F403F">
            <w:pPr>
              <w:pStyle w:val="TableParagraph"/>
              <w:spacing w:before="34"/>
              <w:ind w:left="15" w:right="1"/>
              <w:jc w:val="center"/>
              <w:rPr>
                <w:sz w:val="20"/>
              </w:rPr>
            </w:pPr>
            <w:r>
              <w:rPr>
                <w:color w:val="434867"/>
                <w:spacing w:val="-2"/>
                <w:sz w:val="20"/>
              </w:rPr>
              <w:t>A Veteran</w:t>
            </w:r>
          </w:p>
        </w:tc>
        <w:tc>
          <w:tcPr>
            <w:tcW w:w="2126" w:type="dxa"/>
          </w:tcPr>
          <w:p w14:paraId="39412FBE" w14:textId="77777777" w:rsidR="00FA2B11" w:rsidRDefault="00CE193E">
            <w:pPr>
              <w:pStyle w:val="TableParagraph"/>
              <w:spacing w:before="198" w:line="276" w:lineRule="auto"/>
              <w:ind w:left="15"/>
              <w:jc w:val="center"/>
              <w:rPr>
                <w:sz w:val="20"/>
              </w:rPr>
            </w:pPr>
            <w:r>
              <w:rPr>
                <w:color w:val="434867"/>
                <w:sz w:val="20"/>
              </w:rPr>
              <w:t>Aboriginal</w:t>
            </w:r>
            <w:r>
              <w:rPr>
                <w:color w:val="434867"/>
                <w:spacing w:val="-14"/>
                <w:sz w:val="20"/>
              </w:rPr>
              <w:t xml:space="preserve"> </w:t>
            </w:r>
            <w:r>
              <w:rPr>
                <w:color w:val="434867"/>
                <w:sz w:val="20"/>
              </w:rPr>
              <w:t xml:space="preserve">and/or Torres Strait </w:t>
            </w:r>
            <w:r>
              <w:rPr>
                <w:color w:val="434867"/>
                <w:spacing w:val="-2"/>
                <w:sz w:val="20"/>
              </w:rPr>
              <w:t>Islander</w:t>
            </w:r>
          </w:p>
        </w:tc>
        <w:tc>
          <w:tcPr>
            <w:tcW w:w="2410" w:type="dxa"/>
          </w:tcPr>
          <w:p w14:paraId="14D15DC6" w14:textId="77777777" w:rsidR="00FA2B11" w:rsidRDefault="00CE193E">
            <w:pPr>
              <w:pStyle w:val="TableParagraph"/>
              <w:spacing w:before="198" w:line="276" w:lineRule="auto"/>
              <w:ind w:left="19" w:right="3"/>
              <w:jc w:val="center"/>
              <w:rPr>
                <w:sz w:val="20"/>
              </w:rPr>
            </w:pPr>
            <w:r>
              <w:rPr>
                <w:color w:val="434867"/>
                <w:spacing w:val="-2"/>
                <w:sz w:val="20"/>
              </w:rPr>
              <w:t>Non-English- speaking background</w:t>
            </w:r>
          </w:p>
        </w:tc>
        <w:tc>
          <w:tcPr>
            <w:tcW w:w="2410" w:type="dxa"/>
          </w:tcPr>
          <w:p w14:paraId="3F072EED" w14:textId="77777777" w:rsidR="00FA2B11" w:rsidRDefault="00CE193E">
            <w:pPr>
              <w:pStyle w:val="TableParagraph"/>
              <w:spacing w:before="198" w:line="276" w:lineRule="auto"/>
              <w:ind w:left="105" w:right="87" w:firstLine="6"/>
              <w:jc w:val="center"/>
              <w:rPr>
                <w:sz w:val="20"/>
              </w:rPr>
            </w:pPr>
            <w:r>
              <w:rPr>
                <w:color w:val="434867"/>
                <w:sz w:val="20"/>
              </w:rPr>
              <w:t xml:space="preserve">Lesbian, Gay, </w:t>
            </w:r>
            <w:r>
              <w:rPr>
                <w:color w:val="434867"/>
                <w:spacing w:val="-2"/>
                <w:sz w:val="20"/>
              </w:rPr>
              <w:t xml:space="preserve">Bisexual, Transgender </w:t>
            </w:r>
            <w:r>
              <w:rPr>
                <w:color w:val="434867"/>
                <w:sz w:val="20"/>
              </w:rPr>
              <w:t>and/or</w:t>
            </w:r>
            <w:r>
              <w:rPr>
                <w:color w:val="434867"/>
                <w:spacing w:val="-14"/>
                <w:sz w:val="20"/>
              </w:rPr>
              <w:t xml:space="preserve"> </w:t>
            </w:r>
            <w:r>
              <w:rPr>
                <w:color w:val="434867"/>
                <w:sz w:val="20"/>
              </w:rPr>
              <w:t>Intersex</w:t>
            </w:r>
          </w:p>
        </w:tc>
        <w:tc>
          <w:tcPr>
            <w:tcW w:w="1842" w:type="dxa"/>
          </w:tcPr>
          <w:p w14:paraId="11A00434" w14:textId="7D30AE50" w:rsidR="00FA2B11" w:rsidRDefault="00CE193E" w:rsidP="00DA4527">
            <w:pPr>
              <w:pStyle w:val="TableParagraph"/>
              <w:spacing w:before="198"/>
              <w:ind w:left="0"/>
              <w:rPr>
                <w:sz w:val="20"/>
              </w:rPr>
            </w:pPr>
            <w:r>
              <w:rPr>
                <w:color w:val="434867"/>
                <w:sz w:val="20"/>
              </w:rPr>
              <w:t>None</w:t>
            </w:r>
            <w:r>
              <w:rPr>
                <w:color w:val="434867"/>
                <w:spacing w:val="-3"/>
                <w:sz w:val="20"/>
              </w:rPr>
              <w:t xml:space="preserve"> </w:t>
            </w:r>
            <w:r>
              <w:rPr>
                <w:color w:val="434867"/>
                <w:sz w:val="20"/>
              </w:rPr>
              <w:t>of</w:t>
            </w:r>
            <w:r>
              <w:rPr>
                <w:color w:val="434867"/>
                <w:spacing w:val="-5"/>
                <w:sz w:val="20"/>
              </w:rPr>
              <w:t xml:space="preserve"> </w:t>
            </w:r>
            <w:r>
              <w:rPr>
                <w:color w:val="434867"/>
                <w:sz w:val="20"/>
              </w:rPr>
              <w:t>the</w:t>
            </w:r>
            <w:r>
              <w:rPr>
                <w:color w:val="434867"/>
                <w:spacing w:val="-5"/>
                <w:sz w:val="20"/>
              </w:rPr>
              <w:t xml:space="preserve"> </w:t>
            </w:r>
            <w:r>
              <w:rPr>
                <w:color w:val="434867"/>
                <w:spacing w:val="-4"/>
                <w:sz w:val="20"/>
              </w:rPr>
              <w:t>above</w:t>
            </w:r>
          </w:p>
        </w:tc>
      </w:tr>
      <w:tr w:rsidR="00FA2B11" w14:paraId="0DFB6664" w14:textId="77777777" w:rsidTr="00463297">
        <w:trPr>
          <w:trHeight w:val="820"/>
        </w:trPr>
        <w:tc>
          <w:tcPr>
            <w:tcW w:w="1281" w:type="dxa"/>
          </w:tcPr>
          <w:p w14:paraId="75898745" w14:textId="77777777" w:rsidR="00FA2B11" w:rsidRDefault="00CE193E">
            <w:pPr>
              <w:pStyle w:val="TableParagraph"/>
              <w:spacing w:before="199"/>
              <w:ind w:left="294"/>
              <w:rPr>
                <w:rFonts w:ascii="MS Gothic" w:hAnsi="MS Gothic"/>
                <w:sz w:val="28"/>
              </w:rPr>
            </w:pPr>
            <w:r>
              <w:rPr>
                <w:rFonts w:ascii="MS Gothic" w:hAnsi="MS Gothic"/>
                <w:color w:val="434867"/>
                <w:spacing w:val="-10"/>
                <w:sz w:val="28"/>
              </w:rPr>
              <w:t>☐</w:t>
            </w:r>
          </w:p>
        </w:tc>
        <w:tc>
          <w:tcPr>
            <w:tcW w:w="2126" w:type="dxa"/>
          </w:tcPr>
          <w:p w14:paraId="381754B5" w14:textId="77777777" w:rsidR="00FA2B11" w:rsidRDefault="00CE193E">
            <w:pPr>
              <w:pStyle w:val="TableParagraph"/>
              <w:spacing w:before="199"/>
              <w:ind w:left="15" w:right="1"/>
              <w:jc w:val="center"/>
              <w:rPr>
                <w:rFonts w:ascii="MS Gothic" w:hAnsi="MS Gothic"/>
                <w:sz w:val="28"/>
              </w:rPr>
            </w:pPr>
            <w:r>
              <w:rPr>
                <w:rFonts w:ascii="MS Gothic" w:hAnsi="MS Gothic"/>
                <w:color w:val="434867"/>
                <w:spacing w:val="-10"/>
                <w:sz w:val="28"/>
              </w:rPr>
              <w:t>☐</w:t>
            </w:r>
          </w:p>
        </w:tc>
        <w:tc>
          <w:tcPr>
            <w:tcW w:w="2410" w:type="dxa"/>
          </w:tcPr>
          <w:p w14:paraId="72197A4B" w14:textId="77777777" w:rsidR="00FA2B11" w:rsidRDefault="00CE193E">
            <w:pPr>
              <w:pStyle w:val="TableParagraph"/>
              <w:spacing w:before="199"/>
              <w:ind w:left="19"/>
              <w:jc w:val="center"/>
              <w:rPr>
                <w:rFonts w:ascii="MS Gothic" w:hAnsi="MS Gothic"/>
                <w:sz w:val="28"/>
              </w:rPr>
            </w:pPr>
            <w:r>
              <w:rPr>
                <w:rFonts w:ascii="MS Gothic" w:hAnsi="MS Gothic"/>
                <w:color w:val="434867"/>
                <w:spacing w:val="-10"/>
                <w:sz w:val="28"/>
              </w:rPr>
              <w:t>☐</w:t>
            </w:r>
          </w:p>
        </w:tc>
        <w:tc>
          <w:tcPr>
            <w:tcW w:w="2410" w:type="dxa"/>
          </w:tcPr>
          <w:p w14:paraId="56758794" w14:textId="77777777" w:rsidR="00FA2B11" w:rsidRDefault="00CE193E">
            <w:pPr>
              <w:pStyle w:val="TableParagraph"/>
              <w:spacing w:before="199"/>
              <w:ind w:left="23"/>
              <w:jc w:val="center"/>
              <w:rPr>
                <w:rFonts w:ascii="MS Gothic" w:hAnsi="MS Gothic"/>
                <w:sz w:val="28"/>
              </w:rPr>
            </w:pPr>
            <w:r>
              <w:rPr>
                <w:rFonts w:ascii="MS Gothic" w:hAnsi="MS Gothic"/>
                <w:color w:val="434867"/>
                <w:spacing w:val="-10"/>
                <w:sz w:val="28"/>
              </w:rPr>
              <w:t>☐</w:t>
            </w:r>
          </w:p>
        </w:tc>
        <w:tc>
          <w:tcPr>
            <w:tcW w:w="1842" w:type="dxa"/>
          </w:tcPr>
          <w:p w14:paraId="75DF2E2D" w14:textId="77777777" w:rsidR="00FA2B11" w:rsidRDefault="00CE193E">
            <w:pPr>
              <w:pStyle w:val="TableParagraph"/>
              <w:spacing w:before="199"/>
              <w:ind w:left="21"/>
              <w:jc w:val="center"/>
              <w:rPr>
                <w:rFonts w:ascii="MS Gothic" w:hAnsi="MS Gothic"/>
                <w:sz w:val="28"/>
              </w:rPr>
            </w:pPr>
            <w:r>
              <w:rPr>
                <w:rFonts w:ascii="MS Gothic" w:hAnsi="MS Gothic"/>
                <w:color w:val="434867"/>
                <w:spacing w:val="-10"/>
                <w:sz w:val="28"/>
              </w:rPr>
              <w:t>☐</w:t>
            </w:r>
          </w:p>
        </w:tc>
      </w:tr>
    </w:tbl>
    <w:p w14:paraId="0093CF7E" w14:textId="77777777" w:rsidR="00C97E09" w:rsidRDefault="00C97E09"/>
    <w:sectPr w:rsidR="00C97E09">
      <w:type w:val="continuous"/>
      <w:pgSz w:w="11920" w:h="16850"/>
      <w:pgMar w:top="940" w:right="800" w:bottom="1100" w:left="800" w:header="0" w:footer="9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1041" w14:textId="77777777" w:rsidR="00130105" w:rsidRDefault="00130105">
      <w:r>
        <w:separator/>
      </w:r>
    </w:p>
  </w:endnote>
  <w:endnote w:type="continuationSeparator" w:id="0">
    <w:p w14:paraId="5433CB6A" w14:textId="77777777" w:rsidR="00130105" w:rsidRDefault="00130105">
      <w:r>
        <w:continuationSeparator/>
      </w:r>
    </w:p>
  </w:endnote>
  <w:endnote w:type="continuationNotice" w:id="1">
    <w:p w14:paraId="0643DF49" w14:textId="77777777" w:rsidR="00130105" w:rsidRDefault="00130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4710178"/>
      <w:docPartObj>
        <w:docPartGallery w:val="Page Numbers (Bottom of Page)"/>
        <w:docPartUnique/>
      </w:docPartObj>
    </w:sdtPr>
    <w:sdtEndPr>
      <w:rPr>
        <w:noProof/>
        <w:sz w:val="18"/>
        <w:szCs w:val="18"/>
      </w:rPr>
    </w:sdtEndPr>
    <w:sdtContent>
      <w:p w14:paraId="6E2A182E" w14:textId="7BBD2C05" w:rsidR="00F845AA" w:rsidRPr="00F845AA" w:rsidRDefault="00F845AA">
        <w:pPr>
          <w:pStyle w:val="Footer"/>
          <w:jc w:val="right"/>
          <w:rPr>
            <w:sz w:val="18"/>
            <w:szCs w:val="18"/>
          </w:rPr>
        </w:pPr>
        <w:r w:rsidRPr="00F845AA">
          <w:rPr>
            <w:sz w:val="18"/>
            <w:szCs w:val="18"/>
          </w:rPr>
          <w:fldChar w:fldCharType="begin"/>
        </w:r>
        <w:r w:rsidRPr="00F845AA">
          <w:rPr>
            <w:sz w:val="18"/>
            <w:szCs w:val="18"/>
          </w:rPr>
          <w:instrText xml:space="preserve"> PAGE   \* MERGEFORMAT </w:instrText>
        </w:r>
        <w:r w:rsidRPr="00F845AA">
          <w:rPr>
            <w:sz w:val="18"/>
            <w:szCs w:val="18"/>
          </w:rPr>
          <w:fldChar w:fldCharType="separate"/>
        </w:r>
        <w:r w:rsidRPr="00F845AA">
          <w:rPr>
            <w:noProof/>
            <w:sz w:val="18"/>
            <w:szCs w:val="18"/>
          </w:rPr>
          <w:t>2</w:t>
        </w:r>
        <w:r w:rsidRPr="00F845AA">
          <w:rPr>
            <w:noProof/>
            <w:sz w:val="18"/>
            <w:szCs w:val="18"/>
          </w:rPr>
          <w:fldChar w:fldCharType="end"/>
        </w:r>
      </w:p>
    </w:sdtContent>
  </w:sdt>
  <w:p w14:paraId="404A46C7" w14:textId="383E8B84" w:rsidR="00FA2B11" w:rsidRPr="00F845AA" w:rsidRDefault="00F845AA" w:rsidP="00F845AA">
    <w:pPr>
      <w:pStyle w:val="Footer"/>
      <w:rPr>
        <w:sz w:val="18"/>
        <w:szCs w:val="18"/>
      </w:rPr>
    </w:pPr>
    <w:r>
      <w:rPr>
        <w:sz w:val="18"/>
        <w:szCs w:val="18"/>
      </w:rPr>
      <w:t xml:space="preserve">Version </w:t>
    </w:r>
    <w:r w:rsidR="008808CB">
      <w:rPr>
        <w:sz w:val="18"/>
        <w:szCs w:val="18"/>
      </w:rPr>
      <w:t>5</w:t>
    </w:r>
    <w:r>
      <w:rPr>
        <w:sz w:val="18"/>
        <w:szCs w:val="18"/>
      </w:rPr>
      <w:t>.0 December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647FE" w14:textId="77777777" w:rsidR="00130105" w:rsidRDefault="00130105">
      <w:r>
        <w:separator/>
      </w:r>
    </w:p>
  </w:footnote>
  <w:footnote w:type="continuationSeparator" w:id="0">
    <w:p w14:paraId="1194A5CE" w14:textId="77777777" w:rsidR="00130105" w:rsidRDefault="00130105">
      <w:r>
        <w:continuationSeparator/>
      </w:r>
    </w:p>
  </w:footnote>
  <w:footnote w:type="continuationNotice" w:id="1">
    <w:p w14:paraId="1A1F0EB8" w14:textId="77777777" w:rsidR="00130105" w:rsidRDefault="00130105"/>
  </w:footnote>
  <w:footnote w:id="2">
    <w:p w14:paraId="3C315994" w14:textId="71DF3D1A" w:rsidR="00EA784D" w:rsidRPr="00EA784D" w:rsidRDefault="00EA784D">
      <w:pPr>
        <w:pStyle w:val="FootnoteText"/>
        <w:rPr>
          <w:lang w:val="en-AU"/>
        </w:rPr>
      </w:pPr>
      <w:r>
        <w:rPr>
          <w:rStyle w:val="FootnoteReference"/>
        </w:rPr>
        <w:footnoteRef/>
      </w:r>
      <w:r>
        <w:t xml:space="preserve"> </w:t>
      </w:r>
      <w:r>
        <w:rPr>
          <w:color w:val="003468"/>
          <w:sz w:val="18"/>
        </w:rPr>
        <w:t>Those</w:t>
      </w:r>
      <w:r>
        <w:rPr>
          <w:color w:val="003468"/>
          <w:spacing w:val="-3"/>
          <w:sz w:val="18"/>
        </w:rPr>
        <w:t xml:space="preserve"> </w:t>
      </w:r>
      <w:r>
        <w:rPr>
          <w:color w:val="003468"/>
          <w:sz w:val="18"/>
        </w:rPr>
        <w:t>who are younger</w:t>
      </w:r>
      <w:r>
        <w:rPr>
          <w:color w:val="003468"/>
          <w:spacing w:val="-1"/>
          <w:sz w:val="18"/>
        </w:rPr>
        <w:t xml:space="preserve"> </w:t>
      </w:r>
      <w:r>
        <w:rPr>
          <w:color w:val="003468"/>
          <w:sz w:val="18"/>
        </w:rPr>
        <w:t>than</w:t>
      </w:r>
      <w:r>
        <w:rPr>
          <w:color w:val="003468"/>
          <w:spacing w:val="-3"/>
          <w:sz w:val="18"/>
        </w:rPr>
        <w:t xml:space="preserve"> </w:t>
      </w:r>
      <w:r>
        <w:rPr>
          <w:color w:val="003468"/>
          <w:sz w:val="18"/>
        </w:rPr>
        <w:t>65 years</w:t>
      </w:r>
      <w:r>
        <w:rPr>
          <w:color w:val="003468"/>
          <w:spacing w:val="-2"/>
          <w:sz w:val="18"/>
        </w:rPr>
        <w:t xml:space="preserve"> </w:t>
      </w:r>
      <w:r>
        <w:rPr>
          <w:color w:val="003468"/>
          <w:sz w:val="18"/>
        </w:rPr>
        <w:t>of</w:t>
      </w:r>
      <w:r>
        <w:rPr>
          <w:color w:val="003468"/>
          <w:spacing w:val="-1"/>
          <w:sz w:val="18"/>
        </w:rPr>
        <w:t xml:space="preserve"> </w:t>
      </w:r>
      <w:r>
        <w:rPr>
          <w:color w:val="003468"/>
          <w:sz w:val="18"/>
        </w:rPr>
        <w:t>age or</w:t>
      </w:r>
      <w:r>
        <w:rPr>
          <w:color w:val="003468"/>
          <w:spacing w:val="-3"/>
          <w:sz w:val="18"/>
        </w:rPr>
        <w:t xml:space="preserve"> </w:t>
      </w:r>
      <w:r>
        <w:rPr>
          <w:color w:val="003468"/>
          <w:sz w:val="18"/>
        </w:rPr>
        <w:t>younger</w:t>
      </w:r>
      <w:r>
        <w:rPr>
          <w:color w:val="003468"/>
          <w:spacing w:val="-1"/>
          <w:sz w:val="18"/>
        </w:rPr>
        <w:t xml:space="preserve"> </w:t>
      </w:r>
      <w:r>
        <w:rPr>
          <w:color w:val="003468"/>
          <w:sz w:val="18"/>
        </w:rPr>
        <w:t>than 50</w:t>
      </w:r>
      <w:r>
        <w:rPr>
          <w:color w:val="003468"/>
          <w:spacing w:val="-3"/>
          <w:sz w:val="18"/>
        </w:rPr>
        <w:t xml:space="preserve"> </w:t>
      </w:r>
      <w:r>
        <w:rPr>
          <w:color w:val="003468"/>
          <w:sz w:val="18"/>
        </w:rPr>
        <w:t>years of</w:t>
      </w:r>
      <w:r>
        <w:rPr>
          <w:color w:val="003468"/>
          <w:spacing w:val="-3"/>
          <w:sz w:val="18"/>
        </w:rPr>
        <w:t xml:space="preserve"> </w:t>
      </w:r>
      <w:r>
        <w:rPr>
          <w:color w:val="003468"/>
          <w:sz w:val="18"/>
        </w:rPr>
        <w:t>age</w:t>
      </w:r>
      <w:r>
        <w:rPr>
          <w:color w:val="003468"/>
          <w:spacing w:val="-3"/>
          <w:sz w:val="18"/>
        </w:rPr>
        <w:t xml:space="preserve"> </w:t>
      </w:r>
      <w:r>
        <w:rPr>
          <w:color w:val="003468"/>
          <w:sz w:val="18"/>
        </w:rPr>
        <w:t>if</w:t>
      </w:r>
      <w:r>
        <w:rPr>
          <w:color w:val="003468"/>
          <w:spacing w:val="-1"/>
          <w:sz w:val="18"/>
        </w:rPr>
        <w:t xml:space="preserve"> </w:t>
      </w:r>
      <w:r>
        <w:rPr>
          <w:color w:val="003468"/>
          <w:sz w:val="18"/>
        </w:rPr>
        <w:t>they</w:t>
      </w:r>
      <w:r>
        <w:rPr>
          <w:color w:val="003468"/>
          <w:spacing w:val="-2"/>
          <w:sz w:val="18"/>
        </w:rPr>
        <w:t xml:space="preserve"> </w:t>
      </w:r>
      <w:r w:rsidRPr="00325DAE">
        <w:rPr>
          <w:color w:val="003468"/>
          <w:sz w:val="18"/>
        </w:rPr>
        <w:t>are Aboriginal</w:t>
      </w:r>
      <w:r w:rsidRPr="00325DAE">
        <w:rPr>
          <w:color w:val="003468"/>
          <w:spacing w:val="-3"/>
          <w:sz w:val="18"/>
        </w:rPr>
        <w:t xml:space="preserve"> </w:t>
      </w:r>
      <w:r w:rsidRPr="00325DAE">
        <w:rPr>
          <w:color w:val="003468"/>
          <w:sz w:val="18"/>
        </w:rPr>
        <w:t>and</w:t>
      </w:r>
      <w:r w:rsidRPr="00325DAE">
        <w:rPr>
          <w:color w:val="003468"/>
          <w:spacing w:val="-3"/>
          <w:sz w:val="18"/>
        </w:rPr>
        <w:t xml:space="preserve"> </w:t>
      </w:r>
      <w:r w:rsidRPr="00325DAE">
        <w:rPr>
          <w:color w:val="003468"/>
          <w:sz w:val="18"/>
        </w:rPr>
        <w:t>Torres Strait Islander.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06E0B"/>
    <w:multiLevelType w:val="multilevel"/>
    <w:tmpl w:val="E6E461F4"/>
    <w:lvl w:ilvl="0">
      <w:start w:val="1"/>
      <w:numFmt w:val="decimal"/>
      <w:lvlText w:val="%1"/>
      <w:lvlJc w:val="left"/>
      <w:pPr>
        <w:ind w:left="731" w:hanging="567"/>
      </w:pPr>
      <w:rPr>
        <w:rFonts w:ascii="Arial" w:eastAsia="Arial" w:hAnsi="Arial" w:cs="Arial" w:hint="default"/>
        <w:b w:val="0"/>
        <w:bCs w:val="0"/>
        <w:i w:val="0"/>
        <w:iCs w:val="0"/>
        <w:spacing w:val="0"/>
        <w:w w:val="99"/>
        <w:sz w:val="20"/>
        <w:szCs w:val="20"/>
        <w:lang w:val="en-US" w:eastAsia="en-US" w:bidi="ar-SA"/>
      </w:rPr>
    </w:lvl>
    <w:lvl w:ilvl="1">
      <w:start w:val="1"/>
      <w:numFmt w:val="decimal"/>
      <w:lvlText w:val="%1.%2"/>
      <w:lvlJc w:val="left"/>
      <w:pPr>
        <w:ind w:left="1355" w:hanging="682"/>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354" w:hanging="682"/>
      </w:pPr>
      <w:rPr>
        <w:rFonts w:hint="default"/>
        <w:lang w:val="en-US" w:eastAsia="en-US" w:bidi="ar-SA"/>
      </w:rPr>
    </w:lvl>
    <w:lvl w:ilvl="3">
      <w:numFmt w:val="bullet"/>
      <w:lvlText w:val="•"/>
      <w:lvlJc w:val="left"/>
      <w:pPr>
        <w:ind w:left="3349" w:hanging="682"/>
      </w:pPr>
      <w:rPr>
        <w:rFonts w:hint="default"/>
        <w:lang w:val="en-US" w:eastAsia="en-US" w:bidi="ar-SA"/>
      </w:rPr>
    </w:lvl>
    <w:lvl w:ilvl="4">
      <w:numFmt w:val="bullet"/>
      <w:lvlText w:val="•"/>
      <w:lvlJc w:val="left"/>
      <w:pPr>
        <w:ind w:left="4343" w:hanging="682"/>
      </w:pPr>
      <w:rPr>
        <w:rFonts w:hint="default"/>
        <w:lang w:val="en-US" w:eastAsia="en-US" w:bidi="ar-SA"/>
      </w:rPr>
    </w:lvl>
    <w:lvl w:ilvl="5">
      <w:numFmt w:val="bullet"/>
      <w:lvlText w:val="•"/>
      <w:lvlJc w:val="left"/>
      <w:pPr>
        <w:ind w:left="5338" w:hanging="682"/>
      </w:pPr>
      <w:rPr>
        <w:rFonts w:hint="default"/>
        <w:lang w:val="en-US" w:eastAsia="en-US" w:bidi="ar-SA"/>
      </w:rPr>
    </w:lvl>
    <w:lvl w:ilvl="6">
      <w:numFmt w:val="bullet"/>
      <w:lvlText w:val="•"/>
      <w:lvlJc w:val="left"/>
      <w:pPr>
        <w:ind w:left="6332" w:hanging="682"/>
      </w:pPr>
      <w:rPr>
        <w:rFonts w:hint="default"/>
        <w:lang w:val="en-US" w:eastAsia="en-US" w:bidi="ar-SA"/>
      </w:rPr>
    </w:lvl>
    <w:lvl w:ilvl="7">
      <w:numFmt w:val="bullet"/>
      <w:lvlText w:val="•"/>
      <w:lvlJc w:val="left"/>
      <w:pPr>
        <w:ind w:left="7327" w:hanging="682"/>
      </w:pPr>
      <w:rPr>
        <w:rFonts w:hint="default"/>
        <w:lang w:val="en-US" w:eastAsia="en-US" w:bidi="ar-SA"/>
      </w:rPr>
    </w:lvl>
    <w:lvl w:ilvl="8">
      <w:numFmt w:val="bullet"/>
      <w:lvlText w:val="•"/>
      <w:lvlJc w:val="left"/>
      <w:pPr>
        <w:ind w:left="8322" w:hanging="682"/>
      </w:pPr>
      <w:rPr>
        <w:rFonts w:hint="default"/>
        <w:lang w:val="en-US" w:eastAsia="en-US" w:bidi="ar-SA"/>
      </w:rPr>
    </w:lvl>
  </w:abstractNum>
  <w:abstractNum w:abstractNumId="1" w15:restartNumberingAfterBreak="0">
    <w:nsid w:val="0700438F"/>
    <w:multiLevelType w:val="multilevel"/>
    <w:tmpl w:val="F44EFEDA"/>
    <w:lvl w:ilvl="0">
      <w:start w:val="1"/>
      <w:numFmt w:val="decimal"/>
      <w:lvlText w:val="%1"/>
      <w:lvlJc w:val="left"/>
      <w:pPr>
        <w:ind w:left="1206" w:hanging="567"/>
      </w:pPr>
      <w:rPr>
        <w:rFonts w:ascii="Arial" w:eastAsia="Arial" w:hAnsi="Arial" w:cs="Arial" w:hint="default"/>
        <w:b w:val="0"/>
        <w:bCs w:val="0"/>
        <w:i w:val="0"/>
        <w:iCs w:val="0"/>
        <w:color w:val="434867"/>
        <w:spacing w:val="0"/>
        <w:w w:val="99"/>
        <w:sz w:val="44"/>
        <w:szCs w:val="44"/>
        <w:lang w:val="en-US" w:eastAsia="en-US" w:bidi="ar-SA"/>
      </w:rPr>
    </w:lvl>
    <w:lvl w:ilvl="1">
      <w:start w:val="1"/>
      <w:numFmt w:val="decimal"/>
      <w:lvlText w:val="%1.%2"/>
      <w:lvlJc w:val="left"/>
      <w:pPr>
        <w:ind w:left="1775" w:hanging="853"/>
        <w:jc w:val="right"/>
      </w:pPr>
      <w:rPr>
        <w:rFonts w:ascii="Arial" w:eastAsia="Arial" w:hAnsi="Arial" w:cs="Arial" w:hint="default"/>
        <w:b w:val="0"/>
        <w:bCs w:val="0"/>
        <w:i w:val="0"/>
        <w:iCs w:val="0"/>
        <w:color w:val="434867"/>
        <w:spacing w:val="-1"/>
        <w:w w:val="100"/>
        <w:sz w:val="28"/>
        <w:szCs w:val="28"/>
        <w:lang w:val="en-US" w:eastAsia="en-US" w:bidi="ar-SA"/>
      </w:rPr>
    </w:lvl>
    <w:lvl w:ilvl="2">
      <w:numFmt w:val="bullet"/>
      <w:lvlText w:val=""/>
      <w:lvlJc w:val="left"/>
      <w:pPr>
        <w:ind w:left="1280" w:hanging="358"/>
      </w:pPr>
      <w:rPr>
        <w:rFonts w:ascii="Symbol" w:eastAsia="Symbol" w:hAnsi="Symbol" w:cs="Symbol" w:hint="default"/>
        <w:b w:val="0"/>
        <w:bCs w:val="0"/>
        <w:i w:val="0"/>
        <w:iCs w:val="0"/>
        <w:color w:val="434867"/>
        <w:spacing w:val="0"/>
        <w:w w:val="100"/>
        <w:sz w:val="22"/>
        <w:szCs w:val="22"/>
        <w:lang w:val="en-US" w:eastAsia="en-US" w:bidi="ar-SA"/>
      </w:rPr>
    </w:lvl>
    <w:lvl w:ilvl="3">
      <w:numFmt w:val="bullet"/>
      <w:lvlText w:val="o"/>
      <w:lvlJc w:val="left"/>
      <w:pPr>
        <w:ind w:left="1773" w:hanging="567"/>
      </w:pPr>
      <w:rPr>
        <w:rFonts w:ascii="Courier New" w:eastAsia="Courier New" w:hAnsi="Courier New" w:cs="Courier New" w:hint="default"/>
        <w:b w:val="0"/>
        <w:bCs w:val="0"/>
        <w:i w:val="0"/>
        <w:iCs w:val="0"/>
        <w:color w:val="434867"/>
        <w:spacing w:val="0"/>
        <w:w w:val="100"/>
        <w:sz w:val="22"/>
        <w:szCs w:val="22"/>
        <w:lang w:val="en-US" w:eastAsia="en-US" w:bidi="ar-SA"/>
      </w:rPr>
    </w:lvl>
    <w:lvl w:ilvl="4">
      <w:numFmt w:val="bullet"/>
      <w:lvlText w:val="•"/>
      <w:lvlJc w:val="left"/>
      <w:pPr>
        <w:ind w:left="2998" w:hanging="567"/>
      </w:pPr>
      <w:rPr>
        <w:rFonts w:hint="default"/>
        <w:lang w:val="en-US" w:eastAsia="en-US" w:bidi="ar-SA"/>
      </w:rPr>
    </w:lvl>
    <w:lvl w:ilvl="5">
      <w:numFmt w:val="bullet"/>
      <w:lvlText w:val="•"/>
      <w:lvlJc w:val="left"/>
      <w:pPr>
        <w:ind w:left="4217" w:hanging="567"/>
      </w:pPr>
      <w:rPr>
        <w:rFonts w:hint="default"/>
        <w:lang w:val="en-US" w:eastAsia="en-US" w:bidi="ar-SA"/>
      </w:rPr>
    </w:lvl>
    <w:lvl w:ilvl="6">
      <w:numFmt w:val="bullet"/>
      <w:lvlText w:val="•"/>
      <w:lvlJc w:val="left"/>
      <w:pPr>
        <w:ind w:left="5436" w:hanging="567"/>
      </w:pPr>
      <w:rPr>
        <w:rFonts w:hint="default"/>
        <w:lang w:val="en-US" w:eastAsia="en-US" w:bidi="ar-SA"/>
      </w:rPr>
    </w:lvl>
    <w:lvl w:ilvl="7">
      <w:numFmt w:val="bullet"/>
      <w:lvlText w:val="•"/>
      <w:lvlJc w:val="left"/>
      <w:pPr>
        <w:ind w:left="6654" w:hanging="567"/>
      </w:pPr>
      <w:rPr>
        <w:rFonts w:hint="default"/>
        <w:lang w:val="en-US" w:eastAsia="en-US" w:bidi="ar-SA"/>
      </w:rPr>
    </w:lvl>
    <w:lvl w:ilvl="8">
      <w:numFmt w:val="bullet"/>
      <w:lvlText w:val="•"/>
      <w:lvlJc w:val="left"/>
      <w:pPr>
        <w:ind w:left="7873" w:hanging="567"/>
      </w:pPr>
      <w:rPr>
        <w:rFonts w:hint="default"/>
        <w:lang w:val="en-US" w:eastAsia="en-US" w:bidi="ar-SA"/>
      </w:rPr>
    </w:lvl>
  </w:abstractNum>
  <w:abstractNum w:abstractNumId="2" w15:restartNumberingAfterBreak="0">
    <w:nsid w:val="20CC78BB"/>
    <w:multiLevelType w:val="hybridMultilevel"/>
    <w:tmpl w:val="FAE2786E"/>
    <w:lvl w:ilvl="0" w:tplc="70DC2D80">
      <w:numFmt w:val="bullet"/>
      <w:lvlText w:val=""/>
      <w:lvlJc w:val="left"/>
      <w:pPr>
        <w:ind w:left="503" w:hanging="339"/>
      </w:pPr>
      <w:rPr>
        <w:rFonts w:ascii="Symbol" w:eastAsia="Symbol" w:hAnsi="Symbol" w:cs="Symbol" w:hint="default"/>
        <w:b w:val="0"/>
        <w:bCs w:val="0"/>
        <w:i w:val="0"/>
        <w:iCs w:val="0"/>
        <w:spacing w:val="0"/>
        <w:w w:val="99"/>
        <w:sz w:val="20"/>
        <w:szCs w:val="20"/>
        <w:lang w:val="en-US" w:eastAsia="en-US" w:bidi="ar-SA"/>
      </w:rPr>
    </w:lvl>
    <w:lvl w:ilvl="1" w:tplc="F99A38DA">
      <w:numFmt w:val="bullet"/>
      <w:lvlText w:val="•"/>
      <w:lvlJc w:val="left"/>
      <w:pPr>
        <w:ind w:left="742" w:hanging="339"/>
      </w:pPr>
      <w:rPr>
        <w:rFonts w:hint="default"/>
        <w:lang w:val="en-US" w:eastAsia="en-US" w:bidi="ar-SA"/>
      </w:rPr>
    </w:lvl>
    <w:lvl w:ilvl="2" w:tplc="4AD8B7D4">
      <w:numFmt w:val="bullet"/>
      <w:lvlText w:val="•"/>
      <w:lvlJc w:val="left"/>
      <w:pPr>
        <w:ind w:left="984" w:hanging="339"/>
      </w:pPr>
      <w:rPr>
        <w:rFonts w:hint="default"/>
        <w:lang w:val="en-US" w:eastAsia="en-US" w:bidi="ar-SA"/>
      </w:rPr>
    </w:lvl>
    <w:lvl w:ilvl="3" w:tplc="C760642A">
      <w:numFmt w:val="bullet"/>
      <w:lvlText w:val="•"/>
      <w:lvlJc w:val="left"/>
      <w:pPr>
        <w:ind w:left="1226" w:hanging="339"/>
      </w:pPr>
      <w:rPr>
        <w:rFonts w:hint="default"/>
        <w:lang w:val="en-US" w:eastAsia="en-US" w:bidi="ar-SA"/>
      </w:rPr>
    </w:lvl>
    <w:lvl w:ilvl="4" w:tplc="1A8CE058">
      <w:numFmt w:val="bullet"/>
      <w:lvlText w:val="•"/>
      <w:lvlJc w:val="left"/>
      <w:pPr>
        <w:ind w:left="1469" w:hanging="339"/>
      </w:pPr>
      <w:rPr>
        <w:rFonts w:hint="default"/>
        <w:lang w:val="en-US" w:eastAsia="en-US" w:bidi="ar-SA"/>
      </w:rPr>
    </w:lvl>
    <w:lvl w:ilvl="5" w:tplc="517ECE3A">
      <w:numFmt w:val="bullet"/>
      <w:lvlText w:val="•"/>
      <w:lvlJc w:val="left"/>
      <w:pPr>
        <w:ind w:left="1711" w:hanging="339"/>
      </w:pPr>
      <w:rPr>
        <w:rFonts w:hint="default"/>
        <w:lang w:val="en-US" w:eastAsia="en-US" w:bidi="ar-SA"/>
      </w:rPr>
    </w:lvl>
    <w:lvl w:ilvl="6" w:tplc="37F64684">
      <w:numFmt w:val="bullet"/>
      <w:lvlText w:val="•"/>
      <w:lvlJc w:val="left"/>
      <w:pPr>
        <w:ind w:left="1953" w:hanging="339"/>
      </w:pPr>
      <w:rPr>
        <w:rFonts w:hint="default"/>
        <w:lang w:val="en-US" w:eastAsia="en-US" w:bidi="ar-SA"/>
      </w:rPr>
    </w:lvl>
    <w:lvl w:ilvl="7" w:tplc="A6406916">
      <w:numFmt w:val="bullet"/>
      <w:lvlText w:val="•"/>
      <w:lvlJc w:val="left"/>
      <w:pPr>
        <w:ind w:left="2196" w:hanging="339"/>
      </w:pPr>
      <w:rPr>
        <w:rFonts w:hint="default"/>
        <w:lang w:val="en-US" w:eastAsia="en-US" w:bidi="ar-SA"/>
      </w:rPr>
    </w:lvl>
    <w:lvl w:ilvl="8" w:tplc="D148744E">
      <w:numFmt w:val="bullet"/>
      <w:lvlText w:val="•"/>
      <w:lvlJc w:val="left"/>
      <w:pPr>
        <w:ind w:left="2438" w:hanging="339"/>
      </w:pPr>
      <w:rPr>
        <w:rFonts w:hint="default"/>
        <w:lang w:val="en-US" w:eastAsia="en-US" w:bidi="ar-SA"/>
      </w:rPr>
    </w:lvl>
  </w:abstractNum>
  <w:abstractNum w:abstractNumId="3" w15:restartNumberingAfterBreak="0">
    <w:nsid w:val="230F1DCA"/>
    <w:multiLevelType w:val="hybridMultilevel"/>
    <w:tmpl w:val="0622978E"/>
    <w:lvl w:ilvl="0" w:tplc="A7142CD2">
      <w:start w:val="1"/>
      <w:numFmt w:val="decimal"/>
      <w:lvlText w:val="%1."/>
      <w:lvlJc w:val="left"/>
      <w:pPr>
        <w:ind w:left="1020" w:hanging="360"/>
      </w:pPr>
    </w:lvl>
    <w:lvl w:ilvl="1" w:tplc="FE74350E">
      <w:start w:val="1"/>
      <w:numFmt w:val="decimal"/>
      <w:lvlText w:val="%2."/>
      <w:lvlJc w:val="left"/>
      <w:pPr>
        <w:ind w:left="1020" w:hanging="360"/>
      </w:pPr>
    </w:lvl>
    <w:lvl w:ilvl="2" w:tplc="BC522112">
      <w:start w:val="1"/>
      <w:numFmt w:val="decimal"/>
      <w:lvlText w:val="%3."/>
      <w:lvlJc w:val="left"/>
      <w:pPr>
        <w:ind w:left="1020" w:hanging="360"/>
      </w:pPr>
    </w:lvl>
    <w:lvl w:ilvl="3" w:tplc="22F200A6">
      <w:start w:val="1"/>
      <w:numFmt w:val="decimal"/>
      <w:lvlText w:val="%4."/>
      <w:lvlJc w:val="left"/>
      <w:pPr>
        <w:ind w:left="1020" w:hanging="360"/>
      </w:pPr>
    </w:lvl>
    <w:lvl w:ilvl="4" w:tplc="4DEA5D1A">
      <w:start w:val="1"/>
      <w:numFmt w:val="decimal"/>
      <w:lvlText w:val="%5."/>
      <w:lvlJc w:val="left"/>
      <w:pPr>
        <w:ind w:left="1020" w:hanging="360"/>
      </w:pPr>
    </w:lvl>
    <w:lvl w:ilvl="5" w:tplc="0BF8AB08">
      <w:start w:val="1"/>
      <w:numFmt w:val="decimal"/>
      <w:lvlText w:val="%6."/>
      <w:lvlJc w:val="left"/>
      <w:pPr>
        <w:ind w:left="1020" w:hanging="360"/>
      </w:pPr>
    </w:lvl>
    <w:lvl w:ilvl="6" w:tplc="D75C9E2E">
      <w:start w:val="1"/>
      <w:numFmt w:val="decimal"/>
      <w:lvlText w:val="%7."/>
      <w:lvlJc w:val="left"/>
      <w:pPr>
        <w:ind w:left="1020" w:hanging="360"/>
      </w:pPr>
    </w:lvl>
    <w:lvl w:ilvl="7" w:tplc="CAF8297E">
      <w:start w:val="1"/>
      <w:numFmt w:val="decimal"/>
      <w:lvlText w:val="%8."/>
      <w:lvlJc w:val="left"/>
      <w:pPr>
        <w:ind w:left="1020" w:hanging="360"/>
      </w:pPr>
    </w:lvl>
    <w:lvl w:ilvl="8" w:tplc="54722856">
      <w:start w:val="1"/>
      <w:numFmt w:val="decimal"/>
      <w:lvlText w:val="%9."/>
      <w:lvlJc w:val="left"/>
      <w:pPr>
        <w:ind w:left="1020" w:hanging="360"/>
      </w:pPr>
    </w:lvl>
  </w:abstractNum>
  <w:abstractNum w:abstractNumId="4" w15:restartNumberingAfterBreak="0">
    <w:nsid w:val="31972F49"/>
    <w:multiLevelType w:val="hybridMultilevel"/>
    <w:tmpl w:val="7EB6A0DE"/>
    <w:lvl w:ilvl="0" w:tplc="DA6ABD7A">
      <w:numFmt w:val="bullet"/>
      <w:lvlText w:val=""/>
      <w:lvlJc w:val="left"/>
      <w:pPr>
        <w:ind w:left="1281" w:hanging="358"/>
      </w:pPr>
      <w:rPr>
        <w:rFonts w:ascii="Symbol" w:eastAsia="Symbol" w:hAnsi="Symbol" w:cs="Symbol" w:hint="default"/>
        <w:b w:val="0"/>
        <w:bCs w:val="0"/>
        <w:i w:val="0"/>
        <w:iCs w:val="0"/>
        <w:color w:val="434867"/>
        <w:spacing w:val="0"/>
        <w:w w:val="100"/>
        <w:sz w:val="22"/>
        <w:szCs w:val="22"/>
        <w:lang w:val="en-US" w:eastAsia="en-US" w:bidi="ar-SA"/>
      </w:rPr>
    </w:lvl>
    <w:lvl w:ilvl="1" w:tplc="88B27A00">
      <w:numFmt w:val="bullet"/>
      <w:lvlText w:val="•"/>
      <w:lvlJc w:val="left"/>
      <w:pPr>
        <w:ind w:left="2183" w:hanging="358"/>
      </w:pPr>
      <w:rPr>
        <w:rFonts w:hint="default"/>
        <w:lang w:val="en-US" w:eastAsia="en-US" w:bidi="ar-SA"/>
      </w:rPr>
    </w:lvl>
    <w:lvl w:ilvl="2" w:tplc="E2D00804">
      <w:numFmt w:val="bullet"/>
      <w:lvlText w:val="•"/>
      <w:lvlJc w:val="left"/>
      <w:pPr>
        <w:ind w:left="3086" w:hanging="358"/>
      </w:pPr>
      <w:rPr>
        <w:rFonts w:hint="default"/>
        <w:lang w:val="en-US" w:eastAsia="en-US" w:bidi="ar-SA"/>
      </w:rPr>
    </w:lvl>
    <w:lvl w:ilvl="3" w:tplc="EB40918A">
      <w:numFmt w:val="bullet"/>
      <w:lvlText w:val="•"/>
      <w:lvlJc w:val="left"/>
      <w:pPr>
        <w:ind w:left="3989" w:hanging="358"/>
      </w:pPr>
      <w:rPr>
        <w:rFonts w:hint="default"/>
        <w:lang w:val="en-US" w:eastAsia="en-US" w:bidi="ar-SA"/>
      </w:rPr>
    </w:lvl>
    <w:lvl w:ilvl="4" w:tplc="D83CFC6E">
      <w:numFmt w:val="bullet"/>
      <w:lvlText w:val="•"/>
      <w:lvlJc w:val="left"/>
      <w:pPr>
        <w:ind w:left="4892" w:hanging="358"/>
      </w:pPr>
      <w:rPr>
        <w:rFonts w:hint="default"/>
        <w:lang w:val="en-US" w:eastAsia="en-US" w:bidi="ar-SA"/>
      </w:rPr>
    </w:lvl>
    <w:lvl w:ilvl="5" w:tplc="D41836D4">
      <w:numFmt w:val="bullet"/>
      <w:lvlText w:val="•"/>
      <w:lvlJc w:val="left"/>
      <w:pPr>
        <w:ind w:left="5795" w:hanging="358"/>
      </w:pPr>
      <w:rPr>
        <w:rFonts w:hint="default"/>
        <w:lang w:val="en-US" w:eastAsia="en-US" w:bidi="ar-SA"/>
      </w:rPr>
    </w:lvl>
    <w:lvl w:ilvl="6" w:tplc="DA4419C8">
      <w:numFmt w:val="bullet"/>
      <w:lvlText w:val="•"/>
      <w:lvlJc w:val="left"/>
      <w:pPr>
        <w:ind w:left="6698" w:hanging="358"/>
      </w:pPr>
      <w:rPr>
        <w:rFonts w:hint="default"/>
        <w:lang w:val="en-US" w:eastAsia="en-US" w:bidi="ar-SA"/>
      </w:rPr>
    </w:lvl>
    <w:lvl w:ilvl="7" w:tplc="57D26C4E">
      <w:numFmt w:val="bullet"/>
      <w:lvlText w:val="•"/>
      <w:lvlJc w:val="left"/>
      <w:pPr>
        <w:ind w:left="7601" w:hanging="358"/>
      </w:pPr>
      <w:rPr>
        <w:rFonts w:hint="default"/>
        <w:lang w:val="en-US" w:eastAsia="en-US" w:bidi="ar-SA"/>
      </w:rPr>
    </w:lvl>
    <w:lvl w:ilvl="8" w:tplc="59C8BECE">
      <w:numFmt w:val="bullet"/>
      <w:lvlText w:val="•"/>
      <w:lvlJc w:val="left"/>
      <w:pPr>
        <w:ind w:left="8504" w:hanging="358"/>
      </w:pPr>
      <w:rPr>
        <w:rFonts w:hint="default"/>
        <w:lang w:val="en-US" w:eastAsia="en-US" w:bidi="ar-SA"/>
      </w:rPr>
    </w:lvl>
  </w:abstractNum>
  <w:abstractNum w:abstractNumId="5" w15:restartNumberingAfterBreak="0">
    <w:nsid w:val="328129B1"/>
    <w:multiLevelType w:val="hybridMultilevel"/>
    <w:tmpl w:val="54105692"/>
    <w:lvl w:ilvl="0" w:tplc="8FFC3782">
      <w:numFmt w:val="bullet"/>
      <w:lvlText w:val=""/>
      <w:lvlJc w:val="left"/>
      <w:pPr>
        <w:ind w:left="504" w:hanging="339"/>
      </w:pPr>
      <w:rPr>
        <w:rFonts w:ascii="Symbol" w:eastAsia="Symbol" w:hAnsi="Symbol" w:cs="Symbol" w:hint="default"/>
        <w:b w:val="0"/>
        <w:bCs w:val="0"/>
        <w:i w:val="0"/>
        <w:iCs w:val="0"/>
        <w:spacing w:val="0"/>
        <w:w w:val="99"/>
        <w:sz w:val="20"/>
        <w:szCs w:val="20"/>
        <w:lang w:val="en-US" w:eastAsia="en-US" w:bidi="ar-SA"/>
      </w:rPr>
    </w:lvl>
    <w:lvl w:ilvl="1" w:tplc="0142ADF0">
      <w:numFmt w:val="bullet"/>
      <w:lvlText w:val="•"/>
      <w:lvlJc w:val="left"/>
      <w:pPr>
        <w:ind w:left="832" w:hanging="339"/>
      </w:pPr>
      <w:rPr>
        <w:rFonts w:hint="default"/>
        <w:lang w:val="en-US" w:eastAsia="en-US" w:bidi="ar-SA"/>
      </w:rPr>
    </w:lvl>
    <w:lvl w:ilvl="2" w:tplc="6302BA1C">
      <w:numFmt w:val="bullet"/>
      <w:lvlText w:val="•"/>
      <w:lvlJc w:val="left"/>
      <w:pPr>
        <w:ind w:left="1164" w:hanging="339"/>
      </w:pPr>
      <w:rPr>
        <w:rFonts w:hint="default"/>
        <w:lang w:val="en-US" w:eastAsia="en-US" w:bidi="ar-SA"/>
      </w:rPr>
    </w:lvl>
    <w:lvl w:ilvl="3" w:tplc="4502AC28">
      <w:numFmt w:val="bullet"/>
      <w:lvlText w:val="•"/>
      <w:lvlJc w:val="left"/>
      <w:pPr>
        <w:ind w:left="1496" w:hanging="339"/>
      </w:pPr>
      <w:rPr>
        <w:rFonts w:hint="default"/>
        <w:lang w:val="en-US" w:eastAsia="en-US" w:bidi="ar-SA"/>
      </w:rPr>
    </w:lvl>
    <w:lvl w:ilvl="4" w:tplc="0C4296DA">
      <w:numFmt w:val="bullet"/>
      <w:lvlText w:val="•"/>
      <w:lvlJc w:val="left"/>
      <w:pPr>
        <w:ind w:left="1829" w:hanging="339"/>
      </w:pPr>
      <w:rPr>
        <w:rFonts w:hint="default"/>
        <w:lang w:val="en-US" w:eastAsia="en-US" w:bidi="ar-SA"/>
      </w:rPr>
    </w:lvl>
    <w:lvl w:ilvl="5" w:tplc="B7B419A2">
      <w:numFmt w:val="bullet"/>
      <w:lvlText w:val="•"/>
      <w:lvlJc w:val="left"/>
      <w:pPr>
        <w:ind w:left="2161" w:hanging="339"/>
      </w:pPr>
      <w:rPr>
        <w:rFonts w:hint="default"/>
        <w:lang w:val="en-US" w:eastAsia="en-US" w:bidi="ar-SA"/>
      </w:rPr>
    </w:lvl>
    <w:lvl w:ilvl="6" w:tplc="A51A7018">
      <w:numFmt w:val="bullet"/>
      <w:lvlText w:val="•"/>
      <w:lvlJc w:val="left"/>
      <w:pPr>
        <w:ind w:left="2493" w:hanging="339"/>
      </w:pPr>
      <w:rPr>
        <w:rFonts w:hint="default"/>
        <w:lang w:val="en-US" w:eastAsia="en-US" w:bidi="ar-SA"/>
      </w:rPr>
    </w:lvl>
    <w:lvl w:ilvl="7" w:tplc="DB8E946C">
      <w:numFmt w:val="bullet"/>
      <w:lvlText w:val="•"/>
      <w:lvlJc w:val="left"/>
      <w:pPr>
        <w:ind w:left="2826" w:hanging="339"/>
      </w:pPr>
      <w:rPr>
        <w:rFonts w:hint="default"/>
        <w:lang w:val="en-US" w:eastAsia="en-US" w:bidi="ar-SA"/>
      </w:rPr>
    </w:lvl>
    <w:lvl w:ilvl="8" w:tplc="75AA839C">
      <w:numFmt w:val="bullet"/>
      <w:lvlText w:val="•"/>
      <w:lvlJc w:val="left"/>
      <w:pPr>
        <w:ind w:left="3158" w:hanging="339"/>
      </w:pPr>
      <w:rPr>
        <w:rFonts w:hint="default"/>
        <w:lang w:val="en-US" w:eastAsia="en-US" w:bidi="ar-SA"/>
      </w:rPr>
    </w:lvl>
  </w:abstractNum>
  <w:abstractNum w:abstractNumId="6" w15:restartNumberingAfterBreak="0">
    <w:nsid w:val="484B315B"/>
    <w:multiLevelType w:val="hybridMultilevel"/>
    <w:tmpl w:val="704EF16C"/>
    <w:lvl w:ilvl="0" w:tplc="6E287830">
      <w:numFmt w:val="bullet"/>
      <w:lvlText w:val=""/>
      <w:lvlJc w:val="left"/>
      <w:pPr>
        <w:ind w:left="503" w:hanging="339"/>
      </w:pPr>
      <w:rPr>
        <w:rFonts w:ascii="Symbol" w:eastAsia="Symbol" w:hAnsi="Symbol" w:cs="Symbol" w:hint="default"/>
        <w:b w:val="0"/>
        <w:bCs w:val="0"/>
        <w:i w:val="0"/>
        <w:iCs w:val="0"/>
        <w:spacing w:val="0"/>
        <w:w w:val="99"/>
        <w:sz w:val="20"/>
        <w:szCs w:val="20"/>
        <w:lang w:val="en-US" w:eastAsia="en-US" w:bidi="ar-SA"/>
      </w:rPr>
    </w:lvl>
    <w:lvl w:ilvl="1" w:tplc="3E58385C">
      <w:numFmt w:val="bullet"/>
      <w:lvlText w:val="•"/>
      <w:lvlJc w:val="left"/>
      <w:pPr>
        <w:ind w:left="687" w:hanging="339"/>
      </w:pPr>
      <w:rPr>
        <w:rFonts w:hint="default"/>
        <w:lang w:val="en-US" w:eastAsia="en-US" w:bidi="ar-SA"/>
      </w:rPr>
    </w:lvl>
    <w:lvl w:ilvl="2" w:tplc="A3E04F1A">
      <w:numFmt w:val="bullet"/>
      <w:lvlText w:val="•"/>
      <w:lvlJc w:val="left"/>
      <w:pPr>
        <w:ind w:left="874" w:hanging="339"/>
      </w:pPr>
      <w:rPr>
        <w:rFonts w:hint="default"/>
        <w:lang w:val="en-US" w:eastAsia="en-US" w:bidi="ar-SA"/>
      </w:rPr>
    </w:lvl>
    <w:lvl w:ilvl="3" w:tplc="09C4EE2C">
      <w:numFmt w:val="bullet"/>
      <w:lvlText w:val="•"/>
      <w:lvlJc w:val="left"/>
      <w:pPr>
        <w:ind w:left="1061" w:hanging="339"/>
      </w:pPr>
      <w:rPr>
        <w:rFonts w:hint="default"/>
        <w:lang w:val="en-US" w:eastAsia="en-US" w:bidi="ar-SA"/>
      </w:rPr>
    </w:lvl>
    <w:lvl w:ilvl="4" w:tplc="9086CF80">
      <w:numFmt w:val="bullet"/>
      <w:lvlText w:val="•"/>
      <w:lvlJc w:val="left"/>
      <w:pPr>
        <w:ind w:left="1248" w:hanging="339"/>
      </w:pPr>
      <w:rPr>
        <w:rFonts w:hint="default"/>
        <w:lang w:val="en-US" w:eastAsia="en-US" w:bidi="ar-SA"/>
      </w:rPr>
    </w:lvl>
    <w:lvl w:ilvl="5" w:tplc="DDBC1FE8">
      <w:numFmt w:val="bullet"/>
      <w:lvlText w:val="•"/>
      <w:lvlJc w:val="left"/>
      <w:pPr>
        <w:ind w:left="1435" w:hanging="339"/>
      </w:pPr>
      <w:rPr>
        <w:rFonts w:hint="default"/>
        <w:lang w:val="en-US" w:eastAsia="en-US" w:bidi="ar-SA"/>
      </w:rPr>
    </w:lvl>
    <w:lvl w:ilvl="6" w:tplc="7F2053FC">
      <w:numFmt w:val="bullet"/>
      <w:lvlText w:val="•"/>
      <w:lvlJc w:val="left"/>
      <w:pPr>
        <w:ind w:left="1622" w:hanging="339"/>
      </w:pPr>
      <w:rPr>
        <w:rFonts w:hint="default"/>
        <w:lang w:val="en-US" w:eastAsia="en-US" w:bidi="ar-SA"/>
      </w:rPr>
    </w:lvl>
    <w:lvl w:ilvl="7" w:tplc="71228BE8">
      <w:numFmt w:val="bullet"/>
      <w:lvlText w:val="•"/>
      <w:lvlJc w:val="left"/>
      <w:pPr>
        <w:ind w:left="1809" w:hanging="339"/>
      </w:pPr>
      <w:rPr>
        <w:rFonts w:hint="default"/>
        <w:lang w:val="en-US" w:eastAsia="en-US" w:bidi="ar-SA"/>
      </w:rPr>
    </w:lvl>
    <w:lvl w:ilvl="8" w:tplc="B836A83E">
      <w:numFmt w:val="bullet"/>
      <w:lvlText w:val="•"/>
      <w:lvlJc w:val="left"/>
      <w:pPr>
        <w:ind w:left="1996" w:hanging="339"/>
      </w:pPr>
      <w:rPr>
        <w:rFonts w:hint="default"/>
        <w:lang w:val="en-US" w:eastAsia="en-US" w:bidi="ar-SA"/>
      </w:rPr>
    </w:lvl>
  </w:abstractNum>
  <w:abstractNum w:abstractNumId="7" w15:restartNumberingAfterBreak="0">
    <w:nsid w:val="576B7607"/>
    <w:multiLevelType w:val="hybridMultilevel"/>
    <w:tmpl w:val="9AC29BCA"/>
    <w:lvl w:ilvl="0" w:tplc="1244126E">
      <w:numFmt w:val="bullet"/>
      <w:lvlText w:val=""/>
      <w:lvlJc w:val="left"/>
      <w:pPr>
        <w:ind w:left="503" w:hanging="339"/>
      </w:pPr>
      <w:rPr>
        <w:rFonts w:ascii="Symbol" w:eastAsia="Symbol" w:hAnsi="Symbol" w:cs="Symbol" w:hint="default"/>
        <w:b w:val="0"/>
        <w:bCs w:val="0"/>
        <w:i w:val="0"/>
        <w:iCs w:val="0"/>
        <w:spacing w:val="0"/>
        <w:w w:val="99"/>
        <w:sz w:val="20"/>
        <w:szCs w:val="20"/>
        <w:lang w:val="en-US" w:eastAsia="en-US" w:bidi="ar-SA"/>
      </w:rPr>
    </w:lvl>
    <w:lvl w:ilvl="1" w:tplc="8B92DA72">
      <w:numFmt w:val="bullet"/>
      <w:lvlText w:val="•"/>
      <w:lvlJc w:val="left"/>
      <w:pPr>
        <w:ind w:left="832" w:hanging="339"/>
      </w:pPr>
      <w:rPr>
        <w:rFonts w:hint="default"/>
        <w:lang w:val="en-US" w:eastAsia="en-US" w:bidi="ar-SA"/>
      </w:rPr>
    </w:lvl>
    <w:lvl w:ilvl="2" w:tplc="C9FE9944">
      <w:numFmt w:val="bullet"/>
      <w:lvlText w:val="•"/>
      <w:lvlJc w:val="left"/>
      <w:pPr>
        <w:ind w:left="1164" w:hanging="339"/>
      </w:pPr>
      <w:rPr>
        <w:rFonts w:hint="default"/>
        <w:lang w:val="en-US" w:eastAsia="en-US" w:bidi="ar-SA"/>
      </w:rPr>
    </w:lvl>
    <w:lvl w:ilvl="3" w:tplc="593E3C3C">
      <w:numFmt w:val="bullet"/>
      <w:lvlText w:val="•"/>
      <w:lvlJc w:val="left"/>
      <w:pPr>
        <w:ind w:left="1496" w:hanging="339"/>
      </w:pPr>
      <w:rPr>
        <w:rFonts w:hint="default"/>
        <w:lang w:val="en-US" w:eastAsia="en-US" w:bidi="ar-SA"/>
      </w:rPr>
    </w:lvl>
    <w:lvl w:ilvl="4" w:tplc="4E94D648">
      <w:numFmt w:val="bullet"/>
      <w:lvlText w:val="•"/>
      <w:lvlJc w:val="left"/>
      <w:pPr>
        <w:ind w:left="1829" w:hanging="339"/>
      </w:pPr>
      <w:rPr>
        <w:rFonts w:hint="default"/>
        <w:lang w:val="en-US" w:eastAsia="en-US" w:bidi="ar-SA"/>
      </w:rPr>
    </w:lvl>
    <w:lvl w:ilvl="5" w:tplc="FF724AAE">
      <w:numFmt w:val="bullet"/>
      <w:lvlText w:val="•"/>
      <w:lvlJc w:val="left"/>
      <w:pPr>
        <w:ind w:left="2161" w:hanging="339"/>
      </w:pPr>
      <w:rPr>
        <w:rFonts w:hint="default"/>
        <w:lang w:val="en-US" w:eastAsia="en-US" w:bidi="ar-SA"/>
      </w:rPr>
    </w:lvl>
    <w:lvl w:ilvl="6" w:tplc="74F8EEC8">
      <w:numFmt w:val="bullet"/>
      <w:lvlText w:val="•"/>
      <w:lvlJc w:val="left"/>
      <w:pPr>
        <w:ind w:left="2493" w:hanging="339"/>
      </w:pPr>
      <w:rPr>
        <w:rFonts w:hint="default"/>
        <w:lang w:val="en-US" w:eastAsia="en-US" w:bidi="ar-SA"/>
      </w:rPr>
    </w:lvl>
    <w:lvl w:ilvl="7" w:tplc="F3DE1E20">
      <w:numFmt w:val="bullet"/>
      <w:lvlText w:val="•"/>
      <w:lvlJc w:val="left"/>
      <w:pPr>
        <w:ind w:left="2826" w:hanging="339"/>
      </w:pPr>
      <w:rPr>
        <w:rFonts w:hint="default"/>
        <w:lang w:val="en-US" w:eastAsia="en-US" w:bidi="ar-SA"/>
      </w:rPr>
    </w:lvl>
    <w:lvl w:ilvl="8" w:tplc="031478CC">
      <w:numFmt w:val="bullet"/>
      <w:lvlText w:val="•"/>
      <w:lvlJc w:val="left"/>
      <w:pPr>
        <w:ind w:left="3158" w:hanging="339"/>
      </w:pPr>
      <w:rPr>
        <w:rFonts w:hint="default"/>
        <w:lang w:val="en-US" w:eastAsia="en-US" w:bidi="ar-SA"/>
      </w:rPr>
    </w:lvl>
  </w:abstractNum>
  <w:abstractNum w:abstractNumId="8" w15:restartNumberingAfterBreak="0">
    <w:nsid w:val="5C1302D7"/>
    <w:multiLevelType w:val="hybridMultilevel"/>
    <w:tmpl w:val="1F5C733E"/>
    <w:lvl w:ilvl="0" w:tplc="9FC264D2">
      <w:numFmt w:val="bullet"/>
      <w:lvlText w:val=""/>
      <w:lvlJc w:val="left"/>
      <w:pPr>
        <w:ind w:left="504" w:hanging="339"/>
      </w:pPr>
      <w:rPr>
        <w:rFonts w:ascii="Symbol" w:eastAsia="Symbol" w:hAnsi="Symbol" w:cs="Symbol" w:hint="default"/>
        <w:b w:val="0"/>
        <w:bCs w:val="0"/>
        <w:i w:val="0"/>
        <w:iCs w:val="0"/>
        <w:spacing w:val="0"/>
        <w:w w:val="99"/>
        <w:sz w:val="20"/>
        <w:szCs w:val="20"/>
        <w:lang w:val="en-US" w:eastAsia="en-US" w:bidi="ar-SA"/>
      </w:rPr>
    </w:lvl>
    <w:lvl w:ilvl="1" w:tplc="346A4E8A">
      <w:numFmt w:val="bullet"/>
      <w:lvlText w:val="•"/>
      <w:lvlJc w:val="left"/>
      <w:pPr>
        <w:ind w:left="832" w:hanging="339"/>
      </w:pPr>
      <w:rPr>
        <w:rFonts w:hint="default"/>
        <w:lang w:val="en-US" w:eastAsia="en-US" w:bidi="ar-SA"/>
      </w:rPr>
    </w:lvl>
    <w:lvl w:ilvl="2" w:tplc="84C85FF8">
      <w:numFmt w:val="bullet"/>
      <w:lvlText w:val="•"/>
      <w:lvlJc w:val="left"/>
      <w:pPr>
        <w:ind w:left="1164" w:hanging="339"/>
      </w:pPr>
      <w:rPr>
        <w:rFonts w:hint="default"/>
        <w:lang w:val="en-US" w:eastAsia="en-US" w:bidi="ar-SA"/>
      </w:rPr>
    </w:lvl>
    <w:lvl w:ilvl="3" w:tplc="460C8A9A">
      <w:numFmt w:val="bullet"/>
      <w:lvlText w:val="•"/>
      <w:lvlJc w:val="left"/>
      <w:pPr>
        <w:ind w:left="1496" w:hanging="339"/>
      </w:pPr>
      <w:rPr>
        <w:rFonts w:hint="default"/>
        <w:lang w:val="en-US" w:eastAsia="en-US" w:bidi="ar-SA"/>
      </w:rPr>
    </w:lvl>
    <w:lvl w:ilvl="4" w:tplc="CC66F29A">
      <w:numFmt w:val="bullet"/>
      <w:lvlText w:val="•"/>
      <w:lvlJc w:val="left"/>
      <w:pPr>
        <w:ind w:left="1829" w:hanging="339"/>
      </w:pPr>
      <w:rPr>
        <w:rFonts w:hint="default"/>
        <w:lang w:val="en-US" w:eastAsia="en-US" w:bidi="ar-SA"/>
      </w:rPr>
    </w:lvl>
    <w:lvl w:ilvl="5" w:tplc="C94A9080">
      <w:numFmt w:val="bullet"/>
      <w:lvlText w:val="•"/>
      <w:lvlJc w:val="left"/>
      <w:pPr>
        <w:ind w:left="2161" w:hanging="339"/>
      </w:pPr>
      <w:rPr>
        <w:rFonts w:hint="default"/>
        <w:lang w:val="en-US" w:eastAsia="en-US" w:bidi="ar-SA"/>
      </w:rPr>
    </w:lvl>
    <w:lvl w:ilvl="6" w:tplc="15E66292">
      <w:numFmt w:val="bullet"/>
      <w:lvlText w:val="•"/>
      <w:lvlJc w:val="left"/>
      <w:pPr>
        <w:ind w:left="2493" w:hanging="339"/>
      </w:pPr>
      <w:rPr>
        <w:rFonts w:hint="default"/>
        <w:lang w:val="en-US" w:eastAsia="en-US" w:bidi="ar-SA"/>
      </w:rPr>
    </w:lvl>
    <w:lvl w:ilvl="7" w:tplc="D70C795E">
      <w:numFmt w:val="bullet"/>
      <w:lvlText w:val="•"/>
      <w:lvlJc w:val="left"/>
      <w:pPr>
        <w:ind w:left="2826" w:hanging="339"/>
      </w:pPr>
      <w:rPr>
        <w:rFonts w:hint="default"/>
        <w:lang w:val="en-US" w:eastAsia="en-US" w:bidi="ar-SA"/>
      </w:rPr>
    </w:lvl>
    <w:lvl w:ilvl="8" w:tplc="726E4DC4">
      <w:numFmt w:val="bullet"/>
      <w:lvlText w:val="•"/>
      <w:lvlJc w:val="left"/>
      <w:pPr>
        <w:ind w:left="3158" w:hanging="339"/>
      </w:pPr>
      <w:rPr>
        <w:rFonts w:hint="default"/>
        <w:lang w:val="en-US" w:eastAsia="en-US" w:bidi="ar-SA"/>
      </w:rPr>
    </w:lvl>
  </w:abstractNum>
  <w:num w:numId="1" w16cid:durableId="1196504578">
    <w:abstractNumId w:val="6"/>
  </w:num>
  <w:num w:numId="2" w16cid:durableId="839202378">
    <w:abstractNumId w:val="2"/>
  </w:num>
  <w:num w:numId="3" w16cid:durableId="1793816486">
    <w:abstractNumId w:val="4"/>
  </w:num>
  <w:num w:numId="4" w16cid:durableId="1288897433">
    <w:abstractNumId w:val="5"/>
  </w:num>
  <w:num w:numId="5" w16cid:durableId="267004541">
    <w:abstractNumId w:val="7"/>
  </w:num>
  <w:num w:numId="6" w16cid:durableId="328944201">
    <w:abstractNumId w:val="8"/>
  </w:num>
  <w:num w:numId="7" w16cid:durableId="680282985">
    <w:abstractNumId w:val="1"/>
  </w:num>
  <w:num w:numId="8" w16cid:durableId="842355263">
    <w:abstractNumId w:val="0"/>
  </w:num>
  <w:num w:numId="9" w16cid:durableId="17931617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B11"/>
    <w:rsid w:val="00001B99"/>
    <w:rsid w:val="00007061"/>
    <w:rsid w:val="0000781B"/>
    <w:rsid w:val="00013696"/>
    <w:rsid w:val="00015A72"/>
    <w:rsid w:val="00015F4E"/>
    <w:rsid w:val="00020AD9"/>
    <w:rsid w:val="00020BF0"/>
    <w:rsid w:val="00024F24"/>
    <w:rsid w:val="00027FA9"/>
    <w:rsid w:val="000303CE"/>
    <w:rsid w:val="00034751"/>
    <w:rsid w:val="0004144A"/>
    <w:rsid w:val="00041626"/>
    <w:rsid w:val="0005749E"/>
    <w:rsid w:val="00080987"/>
    <w:rsid w:val="00082459"/>
    <w:rsid w:val="00090ACE"/>
    <w:rsid w:val="00095BE0"/>
    <w:rsid w:val="000A5AE2"/>
    <w:rsid w:val="000B3937"/>
    <w:rsid w:val="000B60A9"/>
    <w:rsid w:val="000C13E4"/>
    <w:rsid w:val="000C2438"/>
    <w:rsid w:val="001065E7"/>
    <w:rsid w:val="00111D88"/>
    <w:rsid w:val="00115E4F"/>
    <w:rsid w:val="00116D71"/>
    <w:rsid w:val="00122987"/>
    <w:rsid w:val="00130105"/>
    <w:rsid w:val="00134895"/>
    <w:rsid w:val="00137BC9"/>
    <w:rsid w:val="00146137"/>
    <w:rsid w:val="00150F56"/>
    <w:rsid w:val="00162E3B"/>
    <w:rsid w:val="00183C3C"/>
    <w:rsid w:val="001905C5"/>
    <w:rsid w:val="00191898"/>
    <w:rsid w:val="00193221"/>
    <w:rsid w:val="001A0519"/>
    <w:rsid w:val="001A5358"/>
    <w:rsid w:val="001B5492"/>
    <w:rsid w:val="001D75A7"/>
    <w:rsid w:val="001E7B28"/>
    <w:rsid w:val="00200105"/>
    <w:rsid w:val="0020436E"/>
    <w:rsid w:val="00206429"/>
    <w:rsid w:val="002070C1"/>
    <w:rsid w:val="00214FC4"/>
    <w:rsid w:val="00232428"/>
    <w:rsid w:val="00246AA2"/>
    <w:rsid w:val="00255E26"/>
    <w:rsid w:val="00260A64"/>
    <w:rsid w:val="002623EF"/>
    <w:rsid w:val="00263865"/>
    <w:rsid w:val="002643A7"/>
    <w:rsid w:val="002645CE"/>
    <w:rsid w:val="00266634"/>
    <w:rsid w:val="00273552"/>
    <w:rsid w:val="0027379A"/>
    <w:rsid w:val="00284CF0"/>
    <w:rsid w:val="00290E6A"/>
    <w:rsid w:val="00292DA5"/>
    <w:rsid w:val="0029619E"/>
    <w:rsid w:val="002975B5"/>
    <w:rsid w:val="002A322D"/>
    <w:rsid w:val="002C4235"/>
    <w:rsid w:val="002C746B"/>
    <w:rsid w:val="002D7E60"/>
    <w:rsid w:val="00321D50"/>
    <w:rsid w:val="003250D5"/>
    <w:rsid w:val="00325DAE"/>
    <w:rsid w:val="00346CE1"/>
    <w:rsid w:val="00350442"/>
    <w:rsid w:val="003563A6"/>
    <w:rsid w:val="00356A6E"/>
    <w:rsid w:val="00360108"/>
    <w:rsid w:val="00361140"/>
    <w:rsid w:val="003615A3"/>
    <w:rsid w:val="003655C0"/>
    <w:rsid w:val="00365D71"/>
    <w:rsid w:val="0037186D"/>
    <w:rsid w:val="0037237F"/>
    <w:rsid w:val="00372670"/>
    <w:rsid w:val="003808E9"/>
    <w:rsid w:val="00380C52"/>
    <w:rsid w:val="00395682"/>
    <w:rsid w:val="003A3A7C"/>
    <w:rsid w:val="003B346E"/>
    <w:rsid w:val="003C2BE0"/>
    <w:rsid w:val="003C392D"/>
    <w:rsid w:val="003C4726"/>
    <w:rsid w:val="003C4D55"/>
    <w:rsid w:val="003C6F76"/>
    <w:rsid w:val="003E679B"/>
    <w:rsid w:val="003E6FB3"/>
    <w:rsid w:val="00404606"/>
    <w:rsid w:val="00414692"/>
    <w:rsid w:val="00426764"/>
    <w:rsid w:val="00427864"/>
    <w:rsid w:val="00431365"/>
    <w:rsid w:val="00434BD5"/>
    <w:rsid w:val="004516BF"/>
    <w:rsid w:val="0046322C"/>
    <w:rsid w:val="00463297"/>
    <w:rsid w:val="004673E4"/>
    <w:rsid w:val="0047684B"/>
    <w:rsid w:val="00477F23"/>
    <w:rsid w:val="00481E11"/>
    <w:rsid w:val="004919EC"/>
    <w:rsid w:val="004952E1"/>
    <w:rsid w:val="004A3714"/>
    <w:rsid w:val="004A7B7B"/>
    <w:rsid w:val="004B0BF9"/>
    <w:rsid w:val="004B1B76"/>
    <w:rsid w:val="004B3969"/>
    <w:rsid w:val="004B3B2B"/>
    <w:rsid w:val="004B4B6F"/>
    <w:rsid w:val="004C0103"/>
    <w:rsid w:val="004D4585"/>
    <w:rsid w:val="004D55B5"/>
    <w:rsid w:val="004D5A5D"/>
    <w:rsid w:val="004D7D45"/>
    <w:rsid w:val="004E6F0E"/>
    <w:rsid w:val="004F71E4"/>
    <w:rsid w:val="00500F93"/>
    <w:rsid w:val="0050687B"/>
    <w:rsid w:val="00510908"/>
    <w:rsid w:val="005129B2"/>
    <w:rsid w:val="00513EFB"/>
    <w:rsid w:val="00521972"/>
    <w:rsid w:val="00522F1D"/>
    <w:rsid w:val="00524370"/>
    <w:rsid w:val="005357D3"/>
    <w:rsid w:val="0054753B"/>
    <w:rsid w:val="00550916"/>
    <w:rsid w:val="00554318"/>
    <w:rsid w:val="005556C6"/>
    <w:rsid w:val="005848F7"/>
    <w:rsid w:val="00592FF4"/>
    <w:rsid w:val="005D1778"/>
    <w:rsid w:val="005D2652"/>
    <w:rsid w:val="005D3676"/>
    <w:rsid w:val="005E2DAC"/>
    <w:rsid w:val="005E48C7"/>
    <w:rsid w:val="005F31BF"/>
    <w:rsid w:val="005F3B02"/>
    <w:rsid w:val="005F403F"/>
    <w:rsid w:val="005F4367"/>
    <w:rsid w:val="00612205"/>
    <w:rsid w:val="00615F1B"/>
    <w:rsid w:val="006160BD"/>
    <w:rsid w:val="00616EB6"/>
    <w:rsid w:val="006234A5"/>
    <w:rsid w:val="006429C9"/>
    <w:rsid w:val="00643DD5"/>
    <w:rsid w:val="006478C9"/>
    <w:rsid w:val="00654582"/>
    <w:rsid w:val="00661689"/>
    <w:rsid w:val="00663D54"/>
    <w:rsid w:val="0066558C"/>
    <w:rsid w:val="00667C94"/>
    <w:rsid w:val="00671C58"/>
    <w:rsid w:val="00675338"/>
    <w:rsid w:val="00683C38"/>
    <w:rsid w:val="00686DAE"/>
    <w:rsid w:val="0068740F"/>
    <w:rsid w:val="006A0C2E"/>
    <w:rsid w:val="006A3370"/>
    <w:rsid w:val="006A635B"/>
    <w:rsid w:val="006C2C5C"/>
    <w:rsid w:val="006C3356"/>
    <w:rsid w:val="006C77E2"/>
    <w:rsid w:val="006D0996"/>
    <w:rsid w:val="006D1029"/>
    <w:rsid w:val="006D173D"/>
    <w:rsid w:val="006D2798"/>
    <w:rsid w:val="006D697E"/>
    <w:rsid w:val="006D72D8"/>
    <w:rsid w:val="006E1985"/>
    <w:rsid w:val="006F1ACA"/>
    <w:rsid w:val="0071107D"/>
    <w:rsid w:val="0071675D"/>
    <w:rsid w:val="00721478"/>
    <w:rsid w:val="007427D8"/>
    <w:rsid w:val="00742F4B"/>
    <w:rsid w:val="00745123"/>
    <w:rsid w:val="00745E79"/>
    <w:rsid w:val="00746B45"/>
    <w:rsid w:val="0075207C"/>
    <w:rsid w:val="00770AA2"/>
    <w:rsid w:val="00770F77"/>
    <w:rsid w:val="007818A1"/>
    <w:rsid w:val="00784C52"/>
    <w:rsid w:val="00796E00"/>
    <w:rsid w:val="007B380F"/>
    <w:rsid w:val="007C4B56"/>
    <w:rsid w:val="007C674C"/>
    <w:rsid w:val="007E41BD"/>
    <w:rsid w:val="00800D0B"/>
    <w:rsid w:val="008030DB"/>
    <w:rsid w:val="0080379E"/>
    <w:rsid w:val="0080476D"/>
    <w:rsid w:val="00804B8C"/>
    <w:rsid w:val="0080503B"/>
    <w:rsid w:val="00817D23"/>
    <w:rsid w:val="008221C0"/>
    <w:rsid w:val="00823615"/>
    <w:rsid w:val="00834238"/>
    <w:rsid w:val="00841921"/>
    <w:rsid w:val="0085745F"/>
    <w:rsid w:val="00860536"/>
    <w:rsid w:val="00861CF0"/>
    <w:rsid w:val="0086544C"/>
    <w:rsid w:val="008663ED"/>
    <w:rsid w:val="00866D23"/>
    <w:rsid w:val="00870B0C"/>
    <w:rsid w:val="00873173"/>
    <w:rsid w:val="00874D3F"/>
    <w:rsid w:val="0087586A"/>
    <w:rsid w:val="008808CB"/>
    <w:rsid w:val="0088343A"/>
    <w:rsid w:val="00893AF1"/>
    <w:rsid w:val="00895844"/>
    <w:rsid w:val="008B2381"/>
    <w:rsid w:val="008B3906"/>
    <w:rsid w:val="008C6F15"/>
    <w:rsid w:val="008C7977"/>
    <w:rsid w:val="008D7B12"/>
    <w:rsid w:val="008E0952"/>
    <w:rsid w:val="008E659F"/>
    <w:rsid w:val="008F0889"/>
    <w:rsid w:val="008F4CD7"/>
    <w:rsid w:val="008F611D"/>
    <w:rsid w:val="00904CF7"/>
    <w:rsid w:val="009248A9"/>
    <w:rsid w:val="009455CB"/>
    <w:rsid w:val="00951DDD"/>
    <w:rsid w:val="00952325"/>
    <w:rsid w:val="009527C6"/>
    <w:rsid w:val="0095530B"/>
    <w:rsid w:val="009554DB"/>
    <w:rsid w:val="009569DF"/>
    <w:rsid w:val="00965287"/>
    <w:rsid w:val="00967E32"/>
    <w:rsid w:val="009869D9"/>
    <w:rsid w:val="00987514"/>
    <w:rsid w:val="009A322C"/>
    <w:rsid w:val="009C5259"/>
    <w:rsid w:val="009D7473"/>
    <w:rsid w:val="009E2435"/>
    <w:rsid w:val="009E373B"/>
    <w:rsid w:val="009E440B"/>
    <w:rsid w:val="009E5BA1"/>
    <w:rsid w:val="009E7639"/>
    <w:rsid w:val="009F002D"/>
    <w:rsid w:val="009F1EBE"/>
    <w:rsid w:val="00A0433E"/>
    <w:rsid w:val="00A21F67"/>
    <w:rsid w:val="00A35A71"/>
    <w:rsid w:val="00A43D3D"/>
    <w:rsid w:val="00A44894"/>
    <w:rsid w:val="00A47A20"/>
    <w:rsid w:val="00A50358"/>
    <w:rsid w:val="00A64BE1"/>
    <w:rsid w:val="00A702E0"/>
    <w:rsid w:val="00A91319"/>
    <w:rsid w:val="00AB412A"/>
    <w:rsid w:val="00AC47F0"/>
    <w:rsid w:val="00AD441F"/>
    <w:rsid w:val="00AE4792"/>
    <w:rsid w:val="00AE5F1C"/>
    <w:rsid w:val="00AE63E5"/>
    <w:rsid w:val="00AE787F"/>
    <w:rsid w:val="00AE7D29"/>
    <w:rsid w:val="00AF7443"/>
    <w:rsid w:val="00B02048"/>
    <w:rsid w:val="00B03941"/>
    <w:rsid w:val="00B071C5"/>
    <w:rsid w:val="00B215B4"/>
    <w:rsid w:val="00B30C46"/>
    <w:rsid w:val="00B32B24"/>
    <w:rsid w:val="00B34285"/>
    <w:rsid w:val="00B35E3D"/>
    <w:rsid w:val="00B47FF8"/>
    <w:rsid w:val="00B62804"/>
    <w:rsid w:val="00B66EB5"/>
    <w:rsid w:val="00B81488"/>
    <w:rsid w:val="00B86106"/>
    <w:rsid w:val="00B86E85"/>
    <w:rsid w:val="00BA35E6"/>
    <w:rsid w:val="00BA7839"/>
    <w:rsid w:val="00BC17B3"/>
    <w:rsid w:val="00BD2A0D"/>
    <w:rsid w:val="00BD6CAB"/>
    <w:rsid w:val="00BE1EDC"/>
    <w:rsid w:val="00BE5883"/>
    <w:rsid w:val="00C06E68"/>
    <w:rsid w:val="00C1190A"/>
    <w:rsid w:val="00C12FDD"/>
    <w:rsid w:val="00C13D1A"/>
    <w:rsid w:val="00C348D2"/>
    <w:rsid w:val="00C35C67"/>
    <w:rsid w:val="00C43E05"/>
    <w:rsid w:val="00C44066"/>
    <w:rsid w:val="00C451DF"/>
    <w:rsid w:val="00C51516"/>
    <w:rsid w:val="00C517A8"/>
    <w:rsid w:val="00C75C17"/>
    <w:rsid w:val="00C76BCF"/>
    <w:rsid w:val="00C8534E"/>
    <w:rsid w:val="00C85ABA"/>
    <w:rsid w:val="00C919E1"/>
    <w:rsid w:val="00C92C11"/>
    <w:rsid w:val="00C93B15"/>
    <w:rsid w:val="00C940B3"/>
    <w:rsid w:val="00C97E09"/>
    <w:rsid w:val="00CA1D5A"/>
    <w:rsid w:val="00CA717E"/>
    <w:rsid w:val="00CC1051"/>
    <w:rsid w:val="00CC67C9"/>
    <w:rsid w:val="00CD75B5"/>
    <w:rsid w:val="00CE193E"/>
    <w:rsid w:val="00CF38D8"/>
    <w:rsid w:val="00CF3F93"/>
    <w:rsid w:val="00D02B20"/>
    <w:rsid w:val="00D06446"/>
    <w:rsid w:val="00D07320"/>
    <w:rsid w:val="00D179F3"/>
    <w:rsid w:val="00D26246"/>
    <w:rsid w:val="00D31052"/>
    <w:rsid w:val="00D340A2"/>
    <w:rsid w:val="00D44146"/>
    <w:rsid w:val="00D52124"/>
    <w:rsid w:val="00D549D0"/>
    <w:rsid w:val="00D65D6D"/>
    <w:rsid w:val="00D71186"/>
    <w:rsid w:val="00D7661D"/>
    <w:rsid w:val="00D81FEF"/>
    <w:rsid w:val="00D83510"/>
    <w:rsid w:val="00D91F46"/>
    <w:rsid w:val="00D9338F"/>
    <w:rsid w:val="00D97133"/>
    <w:rsid w:val="00DA2DFD"/>
    <w:rsid w:val="00DA4527"/>
    <w:rsid w:val="00DA52DC"/>
    <w:rsid w:val="00DB0FBC"/>
    <w:rsid w:val="00DB286F"/>
    <w:rsid w:val="00DC17B2"/>
    <w:rsid w:val="00DD095E"/>
    <w:rsid w:val="00DD3C89"/>
    <w:rsid w:val="00DD6AAF"/>
    <w:rsid w:val="00DD77D6"/>
    <w:rsid w:val="00DE6796"/>
    <w:rsid w:val="00DF02DE"/>
    <w:rsid w:val="00DF073B"/>
    <w:rsid w:val="00DF18C0"/>
    <w:rsid w:val="00DF6FE8"/>
    <w:rsid w:val="00E17EDC"/>
    <w:rsid w:val="00E222CB"/>
    <w:rsid w:val="00E3015A"/>
    <w:rsid w:val="00E316DB"/>
    <w:rsid w:val="00E54FCE"/>
    <w:rsid w:val="00E6765D"/>
    <w:rsid w:val="00E729CC"/>
    <w:rsid w:val="00E76833"/>
    <w:rsid w:val="00E76E26"/>
    <w:rsid w:val="00E93D0F"/>
    <w:rsid w:val="00E94167"/>
    <w:rsid w:val="00E942AB"/>
    <w:rsid w:val="00E960E8"/>
    <w:rsid w:val="00E9730F"/>
    <w:rsid w:val="00EA2640"/>
    <w:rsid w:val="00EA7726"/>
    <w:rsid w:val="00EA784D"/>
    <w:rsid w:val="00EB3FEE"/>
    <w:rsid w:val="00EC2489"/>
    <w:rsid w:val="00ED454C"/>
    <w:rsid w:val="00ED6C16"/>
    <w:rsid w:val="00EE52AC"/>
    <w:rsid w:val="00EF201D"/>
    <w:rsid w:val="00EF2B3B"/>
    <w:rsid w:val="00EF3495"/>
    <w:rsid w:val="00EF376F"/>
    <w:rsid w:val="00EF3A75"/>
    <w:rsid w:val="00EF56CB"/>
    <w:rsid w:val="00F026D6"/>
    <w:rsid w:val="00F0598D"/>
    <w:rsid w:val="00F144C7"/>
    <w:rsid w:val="00F26278"/>
    <w:rsid w:val="00F36E40"/>
    <w:rsid w:val="00F410F4"/>
    <w:rsid w:val="00F4261A"/>
    <w:rsid w:val="00F466AF"/>
    <w:rsid w:val="00F533B8"/>
    <w:rsid w:val="00F534CF"/>
    <w:rsid w:val="00F55213"/>
    <w:rsid w:val="00F60FF5"/>
    <w:rsid w:val="00F61ECC"/>
    <w:rsid w:val="00F66849"/>
    <w:rsid w:val="00F672DB"/>
    <w:rsid w:val="00F7078B"/>
    <w:rsid w:val="00F73EE0"/>
    <w:rsid w:val="00F772E8"/>
    <w:rsid w:val="00F845AA"/>
    <w:rsid w:val="00F935EA"/>
    <w:rsid w:val="00F9680B"/>
    <w:rsid w:val="00F96BDE"/>
    <w:rsid w:val="00FA2B11"/>
    <w:rsid w:val="00FA544E"/>
    <w:rsid w:val="00FA6666"/>
    <w:rsid w:val="00FA66AE"/>
    <w:rsid w:val="00FB1DFE"/>
    <w:rsid w:val="00FB363B"/>
    <w:rsid w:val="00FC1FF4"/>
    <w:rsid w:val="00FC342C"/>
    <w:rsid w:val="00FC6AD6"/>
    <w:rsid w:val="00FD3FC9"/>
    <w:rsid w:val="00FD7347"/>
    <w:rsid w:val="00FE7DDD"/>
    <w:rsid w:val="00FF13D4"/>
    <w:rsid w:val="00FF38E2"/>
    <w:rsid w:val="00FF6190"/>
    <w:rsid w:val="04E042C3"/>
    <w:rsid w:val="0F849EAA"/>
    <w:rsid w:val="10ED2180"/>
    <w:rsid w:val="1C8A3622"/>
    <w:rsid w:val="216BB8D4"/>
    <w:rsid w:val="22E21F0D"/>
    <w:rsid w:val="279BF8F4"/>
    <w:rsid w:val="2CD5BF5D"/>
    <w:rsid w:val="3202E55C"/>
    <w:rsid w:val="34D975A6"/>
    <w:rsid w:val="383F1191"/>
    <w:rsid w:val="40172CE9"/>
    <w:rsid w:val="4340255D"/>
    <w:rsid w:val="51A25017"/>
    <w:rsid w:val="572E06F9"/>
    <w:rsid w:val="579C05B0"/>
    <w:rsid w:val="5BBA7CE5"/>
    <w:rsid w:val="5E6CE1EF"/>
    <w:rsid w:val="62E78268"/>
    <w:rsid w:val="646F1C22"/>
    <w:rsid w:val="653AF487"/>
    <w:rsid w:val="69BAC15A"/>
    <w:rsid w:val="74F32C95"/>
    <w:rsid w:val="78258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D8B9B"/>
  <w15:docId w15:val="{28BA6B1C-83CB-42FD-A815-9ED6E041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59"/>
      <w:ind w:left="1206" w:hanging="566"/>
      <w:outlineLvl w:val="0"/>
    </w:pPr>
    <w:rPr>
      <w:sz w:val="44"/>
      <w:szCs w:val="44"/>
    </w:rPr>
  </w:style>
  <w:style w:type="paragraph" w:styleId="Heading2">
    <w:name w:val="heading 2"/>
    <w:basedOn w:val="Normal"/>
    <w:uiPriority w:val="9"/>
    <w:unhideWhenUsed/>
    <w:qFormat/>
    <w:pPr>
      <w:spacing w:before="119"/>
      <w:ind w:left="1214" w:hanging="852"/>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60"/>
      <w:ind w:left="731" w:hanging="567"/>
    </w:pPr>
    <w:rPr>
      <w:sz w:val="20"/>
      <w:szCs w:val="20"/>
    </w:rPr>
  </w:style>
  <w:style w:type="paragraph" w:styleId="TOC2">
    <w:name w:val="toc 2"/>
    <w:basedOn w:val="Normal"/>
    <w:uiPriority w:val="39"/>
    <w:qFormat/>
    <w:pPr>
      <w:spacing w:before="60"/>
      <w:ind w:left="1355" w:hanging="682"/>
    </w:pPr>
    <w:rPr>
      <w:sz w:val="20"/>
      <w:szCs w:val="20"/>
    </w:rPr>
  </w:style>
  <w:style w:type="paragraph" w:styleId="BodyText">
    <w:name w:val="Body Text"/>
    <w:basedOn w:val="Normal"/>
    <w:uiPriority w:val="1"/>
    <w:qFormat/>
    <w:pPr>
      <w:spacing w:before="120"/>
      <w:ind w:left="640"/>
    </w:pPr>
  </w:style>
  <w:style w:type="paragraph" w:styleId="Title">
    <w:name w:val="Title"/>
    <w:basedOn w:val="Normal"/>
    <w:uiPriority w:val="10"/>
    <w:qFormat/>
    <w:pPr>
      <w:spacing w:before="1"/>
      <w:ind w:left="15" w:right="14"/>
      <w:jc w:val="center"/>
    </w:pPr>
    <w:rPr>
      <w:b/>
      <w:bCs/>
      <w:sz w:val="56"/>
      <w:szCs w:val="56"/>
    </w:rPr>
  </w:style>
  <w:style w:type="paragraph" w:styleId="ListParagraph">
    <w:name w:val="List Paragraph"/>
    <w:basedOn w:val="Normal"/>
    <w:uiPriority w:val="1"/>
    <w:qFormat/>
    <w:pPr>
      <w:spacing w:before="60"/>
      <w:ind w:left="1281" w:hanging="358"/>
    </w:pPr>
  </w:style>
  <w:style w:type="paragraph" w:customStyle="1" w:styleId="TableParagraph">
    <w:name w:val="Table Paragraph"/>
    <w:basedOn w:val="Normal"/>
    <w:uiPriority w:val="1"/>
    <w:qFormat/>
    <w:pPr>
      <w:spacing w:before="119"/>
      <w:ind w:left="107"/>
    </w:pPr>
  </w:style>
  <w:style w:type="paragraph" w:styleId="Revision">
    <w:name w:val="Revision"/>
    <w:hidden/>
    <w:uiPriority w:val="99"/>
    <w:semiHidden/>
    <w:rsid w:val="006160BD"/>
    <w:pPr>
      <w:widowControl/>
      <w:autoSpaceDE/>
      <w:autoSpaceDN/>
    </w:pPr>
    <w:rPr>
      <w:rFonts w:ascii="Arial" w:eastAsia="Arial" w:hAnsi="Arial" w:cs="Arial"/>
    </w:rPr>
  </w:style>
  <w:style w:type="paragraph" w:styleId="Header">
    <w:name w:val="header"/>
    <w:basedOn w:val="Normal"/>
    <w:link w:val="HeaderChar"/>
    <w:uiPriority w:val="99"/>
    <w:unhideWhenUsed/>
    <w:rsid w:val="00191898"/>
    <w:pPr>
      <w:tabs>
        <w:tab w:val="center" w:pos="4513"/>
        <w:tab w:val="right" w:pos="9026"/>
      </w:tabs>
    </w:pPr>
  </w:style>
  <w:style w:type="character" w:customStyle="1" w:styleId="HeaderChar">
    <w:name w:val="Header Char"/>
    <w:basedOn w:val="DefaultParagraphFont"/>
    <w:link w:val="Header"/>
    <w:uiPriority w:val="99"/>
    <w:rsid w:val="00191898"/>
    <w:rPr>
      <w:rFonts w:ascii="Arial" w:eastAsia="Arial" w:hAnsi="Arial" w:cs="Arial"/>
    </w:rPr>
  </w:style>
  <w:style w:type="paragraph" w:styleId="Footer">
    <w:name w:val="footer"/>
    <w:basedOn w:val="Normal"/>
    <w:link w:val="FooterChar"/>
    <w:uiPriority w:val="99"/>
    <w:unhideWhenUsed/>
    <w:rsid w:val="00191898"/>
    <w:pPr>
      <w:tabs>
        <w:tab w:val="center" w:pos="4513"/>
        <w:tab w:val="right" w:pos="9026"/>
      </w:tabs>
    </w:pPr>
  </w:style>
  <w:style w:type="character" w:customStyle="1" w:styleId="FooterChar">
    <w:name w:val="Footer Char"/>
    <w:basedOn w:val="DefaultParagraphFont"/>
    <w:link w:val="Footer"/>
    <w:uiPriority w:val="99"/>
    <w:rsid w:val="00191898"/>
    <w:rPr>
      <w:rFonts w:ascii="Arial" w:eastAsia="Arial" w:hAnsi="Arial" w:cs="Arial"/>
    </w:rPr>
  </w:style>
  <w:style w:type="character" w:styleId="CommentReference">
    <w:name w:val="annotation reference"/>
    <w:basedOn w:val="DefaultParagraphFont"/>
    <w:uiPriority w:val="99"/>
    <w:semiHidden/>
    <w:unhideWhenUsed/>
    <w:rsid w:val="0075207C"/>
    <w:rPr>
      <w:sz w:val="16"/>
      <w:szCs w:val="16"/>
    </w:rPr>
  </w:style>
  <w:style w:type="paragraph" w:styleId="CommentText">
    <w:name w:val="annotation text"/>
    <w:basedOn w:val="Normal"/>
    <w:link w:val="CommentTextChar"/>
    <w:uiPriority w:val="99"/>
    <w:unhideWhenUsed/>
    <w:rsid w:val="0075207C"/>
    <w:rPr>
      <w:sz w:val="20"/>
      <w:szCs w:val="20"/>
    </w:rPr>
  </w:style>
  <w:style w:type="character" w:customStyle="1" w:styleId="CommentTextChar">
    <w:name w:val="Comment Text Char"/>
    <w:basedOn w:val="DefaultParagraphFont"/>
    <w:link w:val="CommentText"/>
    <w:uiPriority w:val="99"/>
    <w:rsid w:val="0075207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5207C"/>
    <w:rPr>
      <w:b/>
      <w:bCs/>
    </w:rPr>
  </w:style>
  <w:style w:type="character" w:customStyle="1" w:styleId="CommentSubjectChar">
    <w:name w:val="Comment Subject Char"/>
    <w:basedOn w:val="CommentTextChar"/>
    <w:link w:val="CommentSubject"/>
    <w:uiPriority w:val="99"/>
    <w:semiHidden/>
    <w:rsid w:val="0075207C"/>
    <w:rPr>
      <w:rFonts w:ascii="Arial" w:eastAsia="Arial" w:hAnsi="Arial" w:cs="Arial"/>
      <w:b/>
      <w:bCs/>
      <w:sz w:val="20"/>
      <w:szCs w:val="20"/>
    </w:rPr>
  </w:style>
  <w:style w:type="character" w:styleId="Hyperlink">
    <w:name w:val="Hyperlink"/>
    <w:basedOn w:val="DefaultParagraphFont"/>
    <w:uiPriority w:val="99"/>
    <w:unhideWhenUsed/>
    <w:rsid w:val="00DD6AAF"/>
    <w:rPr>
      <w:color w:val="0000FF" w:themeColor="hyperlink"/>
      <w:u w:val="single"/>
    </w:rPr>
  </w:style>
  <w:style w:type="character" w:styleId="UnresolvedMention">
    <w:name w:val="Unresolved Mention"/>
    <w:basedOn w:val="DefaultParagraphFont"/>
    <w:uiPriority w:val="99"/>
    <w:semiHidden/>
    <w:unhideWhenUsed/>
    <w:rsid w:val="00DD6AAF"/>
    <w:rPr>
      <w:color w:val="605E5C"/>
      <w:shd w:val="clear" w:color="auto" w:fill="E1DFDD"/>
    </w:rPr>
  </w:style>
  <w:style w:type="paragraph" w:styleId="NormalWeb">
    <w:name w:val="Normal (Web)"/>
    <w:basedOn w:val="Normal"/>
    <w:uiPriority w:val="99"/>
    <w:semiHidden/>
    <w:unhideWhenUsed/>
    <w:rsid w:val="00B86E85"/>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paragraph" w:styleId="TOCHeading">
    <w:name w:val="TOC Heading"/>
    <w:basedOn w:val="Heading1"/>
    <w:next w:val="Normal"/>
    <w:uiPriority w:val="39"/>
    <w:unhideWhenUsed/>
    <w:qFormat/>
    <w:rsid w:val="00EA784D"/>
    <w:pPr>
      <w:keepNext/>
      <w:keepLines/>
      <w:widowControl/>
      <w:autoSpaceDE/>
      <w:autoSpaceDN/>
      <w:spacing w:before="240" w:line="259" w:lineRule="auto"/>
      <w:ind w:left="0" w:firstLine="0"/>
      <w:outlineLvl w:val="9"/>
    </w:pPr>
    <w:rPr>
      <w:rFonts w:asciiTheme="majorHAnsi" w:eastAsiaTheme="majorEastAsia" w:hAnsiTheme="majorHAnsi" w:cstheme="majorBidi"/>
      <w:color w:val="365F91" w:themeColor="accent1" w:themeShade="BF"/>
      <w:sz w:val="32"/>
      <w:szCs w:val="32"/>
    </w:rPr>
  </w:style>
  <w:style w:type="paragraph" w:styleId="FootnoteText">
    <w:name w:val="footnote text"/>
    <w:basedOn w:val="Normal"/>
    <w:link w:val="FootnoteTextChar"/>
    <w:uiPriority w:val="99"/>
    <w:semiHidden/>
    <w:unhideWhenUsed/>
    <w:rsid w:val="00EA784D"/>
    <w:rPr>
      <w:sz w:val="20"/>
      <w:szCs w:val="20"/>
    </w:rPr>
  </w:style>
  <w:style w:type="character" w:customStyle="1" w:styleId="FootnoteTextChar">
    <w:name w:val="Footnote Text Char"/>
    <w:basedOn w:val="DefaultParagraphFont"/>
    <w:link w:val="FootnoteText"/>
    <w:uiPriority w:val="99"/>
    <w:semiHidden/>
    <w:rsid w:val="00EA784D"/>
    <w:rPr>
      <w:rFonts w:ascii="Arial" w:eastAsia="Arial" w:hAnsi="Arial" w:cs="Arial"/>
      <w:sz w:val="20"/>
      <w:szCs w:val="20"/>
    </w:rPr>
  </w:style>
  <w:style w:type="character" w:styleId="FootnoteReference">
    <w:name w:val="footnote reference"/>
    <w:basedOn w:val="DefaultParagraphFont"/>
    <w:uiPriority w:val="99"/>
    <w:semiHidden/>
    <w:unhideWhenUsed/>
    <w:rsid w:val="00EA78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260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health-topics/aged-care/providing-aged-care-services/delivering-quality-aged-care-services" TargetMode="External"/><Relationship Id="rId18" Type="http://schemas.openxmlformats.org/officeDocument/2006/relationships/hyperlink" Target="https://www.health.gov.au/resources/publications/my-aged-care-assessment-manua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egislation.gov.au/Series/C2004A03712"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my-aged-care-assessment-manual" TargetMode="External"/><Relationship Id="rId25" Type="http://schemas.openxmlformats.org/officeDocument/2006/relationships/hyperlink" Target="https://www.legislation.gov.au/Details/C2017A00012"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www.legislation.gov.au/Series/C2004A037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oaic.gov.au/privacy-law/privacy-act/notifiable-data-breaches-scheme" TargetMode="External"/><Relationship Id="rId5" Type="http://schemas.openxmlformats.org/officeDocument/2006/relationships/numbering" Target="numbering.xml"/><Relationship Id="rId15" Type="http://schemas.openxmlformats.org/officeDocument/2006/relationships/hyperlink" Target="https://agedcare.health.gov.au/quality/single-set-of-aged-care-quality-standards" TargetMode="External"/><Relationship Id="rId23" Type="http://schemas.openxmlformats.org/officeDocument/2006/relationships/hyperlink" Target="https://www.legislation.gov.au/Details/C2017A00012" TargetMode="External"/><Relationship Id="rId10" Type="http://schemas.openxmlformats.org/officeDocument/2006/relationships/endnotes" Target="endnotes.xml"/><Relationship Id="rId19" Type="http://schemas.openxmlformats.org/officeDocument/2006/relationships/hyperlink" Target="https://www.legislation.gov.au/Details/C2017C0024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edcare.health.gov.au/quality/single-set-of-aged-care-quality-standards" TargetMode="External"/><Relationship Id="rId22" Type="http://schemas.openxmlformats.org/officeDocument/2006/relationships/hyperlink" Target="https://www.oaic.gov.au/privacy/australian-privacy-principle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F0028321FB2942B0CF22C57A7852EB" ma:contentTypeVersion="4" ma:contentTypeDescription="Create a new document." ma:contentTypeScope="" ma:versionID="bf1e482ceb931bfc5929c7a3fcde35cd">
  <xsd:schema xmlns:xsd="http://www.w3.org/2001/XMLSchema" xmlns:xs="http://www.w3.org/2001/XMLSchema" xmlns:p="http://schemas.microsoft.com/office/2006/metadata/properties" xmlns:ns2="7e31cc88-eaf3-4714-b9b4-597e1df8e417" targetNamespace="http://schemas.microsoft.com/office/2006/metadata/properties" ma:root="true" ma:fieldsID="431efc8503c969affd636288d13cfce1" ns2:_="">
    <xsd:import namespace="7e31cc88-eaf3-4714-b9b4-597e1df8e41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1cc88-eaf3-4714-b9b4-597e1df8e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E0BF8A-2D80-494E-90A1-2A3CC7356083}">
  <ds:schemaRefs>
    <ds:schemaRef ds:uri="http://schemas.openxmlformats.org/officeDocument/2006/bibliography"/>
  </ds:schemaRefs>
</ds:datastoreItem>
</file>

<file path=customXml/itemProps2.xml><?xml version="1.0" encoding="utf-8"?>
<ds:datastoreItem xmlns:ds="http://schemas.openxmlformats.org/officeDocument/2006/customXml" ds:itemID="{664E0A73-1E96-426D-868B-B338E5CE1D60}">
  <ds:schemaRefs>
    <ds:schemaRef ds:uri="http://schemas.microsoft.com/sharepoint/v3/contenttype/forms"/>
  </ds:schemaRefs>
</ds:datastoreItem>
</file>

<file path=customXml/itemProps3.xml><?xml version="1.0" encoding="utf-8"?>
<ds:datastoreItem xmlns:ds="http://schemas.openxmlformats.org/officeDocument/2006/customXml" ds:itemID="{6CF311B5-8EB8-4739-8B89-CDAE15D42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1cc88-eaf3-4714-b9b4-597e1df8e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91BB9B-904E-4B48-8E2D-BA85DE53A29C}">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e31cc88-eaf3-4714-b9b4-597e1df8e4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21</Pages>
  <Words>5317</Words>
  <Characters>29700</Characters>
  <Application>Microsoft Office Word</Application>
  <DocSecurity>0</DocSecurity>
  <Lines>1136</Lines>
  <Paragraphs>416</Paragraphs>
  <ScaleCrop>false</ScaleCrop>
  <HeadingPairs>
    <vt:vector size="2" baseType="variant">
      <vt:variant>
        <vt:lpstr>Title</vt:lpstr>
      </vt:variant>
      <vt:variant>
        <vt:i4>1</vt:i4>
      </vt:variant>
    </vt:vector>
  </HeadingPairs>
  <TitlesOfParts>
    <vt:vector size="1" baseType="lpstr">
      <vt:lpstr>Aged Care Assessment Quality Framework December 2024</vt:lpstr>
    </vt:vector>
  </TitlesOfParts>
  <Company/>
  <LinksUpToDate>false</LinksUpToDate>
  <CharactersWithSpaces>34654</CharactersWithSpaces>
  <SharedDoc>false</SharedDoc>
  <HLinks>
    <vt:vector size="156" baseType="variant">
      <vt:variant>
        <vt:i4>7667749</vt:i4>
      </vt:variant>
      <vt:variant>
        <vt:i4>120</vt:i4>
      </vt:variant>
      <vt:variant>
        <vt:i4>0</vt:i4>
      </vt:variant>
      <vt:variant>
        <vt:i4>5</vt:i4>
      </vt:variant>
      <vt:variant>
        <vt:lpwstr>https://www.legislation.gov.au/Details/C2017A00012</vt:lpwstr>
      </vt:variant>
      <vt:variant>
        <vt:lpwstr/>
      </vt:variant>
      <vt:variant>
        <vt:i4>3932196</vt:i4>
      </vt:variant>
      <vt:variant>
        <vt:i4>117</vt:i4>
      </vt:variant>
      <vt:variant>
        <vt:i4>0</vt:i4>
      </vt:variant>
      <vt:variant>
        <vt:i4>5</vt:i4>
      </vt:variant>
      <vt:variant>
        <vt:lpwstr>https://www.oaic.gov.au/privacy-law/privacy-act/notifiable-data-breaches-scheme</vt:lpwstr>
      </vt:variant>
      <vt:variant>
        <vt:lpwstr/>
      </vt:variant>
      <vt:variant>
        <vt:i4>7667749</vt:i4>
      </vt:variant>
      <vt:variant>
        <vt:i4>114</vt:i4>
      </vt:variant>
      <vt:variant>
        <vt:i4>0</vt:i4>
      </vt:variant>
      <vt:variant>
        <vt:i4>5</vt:i4>
      </vt:variant>
      <vt:variant>
        <vt:lpwstr>https://www.legislation.gov.au/Details/C2017A00012</vt:lpwstr>
      </vt:variant>
      <vt:variant>
        <vt:lpwstr/>
      </vt:variant>
      <vt:variant>
        <vt:i4>8060989</vt:i4>
      </vt:variant>
      <vt:variant>
        <vt:i4>111</vt:i4>
      </vt:variant>
      <vt:variant>
        <vt:i4>0</vt:i4>
      </vt:variant>
      <vt:variant>
        <vt:i4>5</vt:i4>
      </vt:variant>
      <vt:variant>
        <vt:lpwstr>https://www.oaic.gov.au/privacy/australian-privacy-principles/</vt:lpwstr>
      </vt:variant>
      <vt:variant>
        <vt:lpwstr/>
      </vt:variant>
      <vt:variant>
        <vt:i4>196638</vt:i4>
      </vt:variant>
      <vt:variant>
        <vt:i4>108</vt:i4>
      </vt:variant>
      <vt:variant>
        <vt:i4>0</vt:i4>
      </vt:variant>
      <vt:variant>
        <vt:i4>5</vt:i4>
      </vt:variant>
      <vt:variant>
        <vt:lpwstr>https://www.legislation.gov.au/Series/C2004A03712</vt:lpwstr>
      </vt:variant>
      <vt:variant>
        <vt:lpwstr/>
      </vt:variant>
      <vt:variant>
        <vt:i4>196638</vt:i4>
      </vt:variant>
      <vt:variant>
        <vt:i4>105</vt:i4>
      </vt:variant>
      <vt:variant>
        <vt:i4>0</vt:i4>
      </vt:variant>
      <vt:variant>
        <vt:i4>5</vt:i4>
      </vt:variant>
      <vt:variant>
        <vt:lpwstr>https://www.legislation.gov.au/Series/C2004A03712</vt:lpwstr>
      </vt:variant>
      <vt:variant>
        <vt:lpwstr/>
      </vt:variant>
      <vt:variant>
        <vt:i4>7602210</vt:i4>
      </vt:variant>
      <vt:variant>
        <vt:i4>102</vt:i4>
      </vt:variant>
      <vt:variant>
        <vt:i4>0</vt:i4>
      </vt:variant>
      <vt:variant>
        <vt:i4>5</vt:i4>
      </vt:variant>
      <vt:variant>
        <vt:lpwstr>https://www.legislation.gov.au/Details/C2017C00241</vt:lpwstr>
      </vt:variant>
      <vt:variant>
        <vt:lpwstr/>
      </vt:variant>
      <vt:variant>
        <vt:i4>4128894</vt:i4>
      </vt:variant>
      <vt:variant>
        <vt:i4>99</vt:i4>
      </vt:variant>
      <vt:variant>
        <vt:i4>0</vt:i4>
      </vt:variant>
      <vt:variant>
        <vt:i4>5</vt:i4>
      </vt:variant>
      <vt:variant>
        <vt:lpwstr>https://www.health.gov.au/resources/publications/my-aged-care-assessment-manual</vt:lpwstr>
      </vt:variant>
      <vt:variant>
        <vt:lpwstr/>
      </vt:variant>
      <vt:variant>
        <vt:i4>4128894</vt:i4>
      </vt:variant>
      <vt:variant>
        <vt:i4>96</vt:i4>
      </vt:variant>
      <vt:variant>
        <vt:i4>0</vt:i4>
      </vt:variant>
      <vt:variant>
        <vt:i4>5</vt:i4>
      </vt:variant>
      <vt:variant>
        <vt:lpwstr>https://www.health.gov.au/resources/publications/my-aged-care-assessment-manual</vt:lpwstr>
      </vt:variant>
      <vt:variant>
        <vt:lpwstr/>
      </vt:variant>
      <vt:variant>
        <vt:i4>5832777</vt:i4>
      </vt:variant>
      <vt:variant>
        <vt:i4>93</vt:i4>
      </vt:variant>
      <vt:variant>
        <vt:i4>0</vt:i4>
      </vt:variant>
      <vt:variant>
        <vt:i4>5</vt:i4>
      </vt:variant>
      <vt:variant>
        <vt:lpwstr>https://agedcare.health.gov.au/quality/single-set-of-aged-care-quality-standards</vt:lpwstr>
      </vt:variant>
      <vt:variant>
        <vt:lpwstr/>
      </vt:variant>
      <vt:variant>
        <vt:i4>5832777</vt:i4>
      </vt:variant>
      <vt:variant>
        <vt:i4>90</vt:i4>
      </vt:variant>
      <vt:variant>
        <vt:i4>0</vt:i4>
      </vt:variant>
      <vt:variant>
        <vt:i4>5</vt:i4>
      </vt:variant>
      <vt:variant>
        <vt:lpwstr>https://agedcare.health.gov.au/quality/single-set-of-aged-care-quality-standards</vt:lpwstr>
      </vt:variant>
      <vt:variant>
        <vt:lpwstr/>
      </vt:variant>
      <vt:variant>
        <vt:i4>3014710</vt:i4>
      </vt:variant>
      <vt:variant>
        <vt:i4>87</vt:i4>
      </vt:variant>
      <vt:variant>
        <vt:i4>0</vt:i4>
      </vt:variant>
      <vt:variant>
        <vt:i4>5</vt:i4>
      </vt:variant>
      <vt:variant>
        <vt:lpwstr>https://www.health.gov.au/health-topics/aged-care/providing-aged-care-services/delivering-quality-aged-care-services</vt:lpwstr>
      </vt:variant>
      <vt:variant>
        <vt:lpwstr>aged-care-quality-standards</vt:lpwstr>
      </vt:variant>
      <vt:variant>
        <vt:i4>1572922</vt:i4>
      </vt:variant>
      <vt:variant>
        <vt:i4>80</vt:i4>
      </vt:variant>
      <vt:variant>
        <vt:i4>0</vt:i4>
      </vt:variant>
      <vt:variant>
        <vt:i4>5</vt:i4>
      </vt:variant>
      <vt:variant>
        <vt:lpwstr/>
      </vt:variant>
      <vt:variant>
        <vt:lpwstr>_Toc182917890</vt:lpwstr>
      </vt:variant>
      <vt:variant>
        <vt:i4>1638458</vt:i4>
      </vt:variant>
      <vt:variant>
        <vt:i4>74</vt:i4>
      </vt:variant>
      <vt:variant>
        <vt:i4>0</vt:i4>
      </vt:variant>
      <vt:variant>
        <vt:i4>5</vt:i4>
      </vt:variant>
      <vt:variant>
        <vt:lpwstr/>
      </vt:variant>
      <vt:variant>
        <vt:lpwstr>_Toc182917889</vt:lpwstr>
      </vt:variant>
      <vt:variant>
        <vt:i4>1638458</vt:i4>
      </vt:variant>
      <vt:variant>
        <vt:i4>68</vt:i4>
      </vt:variant>
      <vt:variant>
        <vt:i4>0</vt:i4>
      </vt:variant>
      <vt:variant>
        <vt:i4>5</vt:i4>
      </vt:variant>
      <vt:variant>
        <vt:lpwstr/>
      </vt:variant>
      <vt:variant>
        <vt:lpwstr>_Toc182917888</vt:lpwstr>
      </vt:variant>
      <vt:variant>
        <vt:i4>1638458</vt:i4>
      </vt:variant>
      <vt:variant>
        <vt:i4>62</vt:i4>
      </vt:variant>
      <vt:variant>
        <vt:i4>0</vt:i4>
      </vt:variant>
      <vt:variant>
        <vt:i4>5</vt:i4>
      </vt:variant>
      <vt:variant>
        <vt:lpwstr/>
      </vt:variant>
      <vt:variant>
        <vt:lpwstr>_Toc182917887</vt:lpwstr>
      </vt:variant>
      <vt:variant>
        <vt:i4>1638458</vt:i4>
      </vt:variant>
      <vt:variant>
        <vt:i4>56</vt:i4>
      </vt:variant>
      <vt:variant>
        <vt:i4>0</vt:i4>
      </vt:variant>
      <vt:variant>
        <vt:i4>5</vt:i4>
      </vt:variant>
      <vt:variant>
        <vt:lpwstr/>
      </vt:variant>
      <vt:variant>
        <vt:lpwstr>_Toc182917886</vt:lpwstr>
      </vt:variant>
      <vt:variant>
        <vt:i4>1638458</vt:i4>
      </vt:variant>
      <vt:variant>
        <vt:i4>50</vt:i4>
      </vt:variant>
      <vt:variant>
        <vt:i4>0</vt:i4>
      </vt:variant>
      <vt:variant>
        <vt:i4>5</vt:i4>
      </vt:variant>
      <vt:variant>
        <vt:lpwstr/>
      </vt:variant>
      <vt:variant>
        <vt:lpwstr>_Toc182917885</vt:lpwstr>
      </vt:variant>
      <vt:variant>
        <vt:i4>1638458</vt:i4>
      </vt:variant>
      <vt:variant>
        <vt:i4>44</vt:i4>
      </vt:variant>
      <vt:variant>
        <vt:i4>0</vt:i4>
      </vt:variant>
      <vt:variant>
        <vt:i4>5</vt:i4>
      </vt:variant>
      <vt:variant>
        <vt:lpwstr/>
      </vt:variant>
      <vt:variant>
        <vt:lpwstr>_Toc182917884</vt:lpwstr>
      </vt:variant>
      <vt:variant>
        <vt:i4>1638458</vt:i4>
      </vt:variant>
      <vt:variant>
        <vt:i4>38</vt:i4>
      </vt:variant>
      <vt:variant>
        <vt:i4>0</vt:i4>
      </vt:variant>
      <vt:variant>
        <vt:i4>5</vt:i4>
      </vt:variant>
      <vt:variant>
        <vt:lpwstr/>
      </vt:variant>
      <vt:variant>
        <vt:lpwstr>_Toc182917883</vt:lpwstr>
      </vt:variant>
      <vt:variant>
        <vt:i4>1638458</vt:i4>
      </vt:variant>
      <vt:variant>
        <vt:i4>32</vt:i4>
      </vt:variant>
      <vt:variant>
        <vt:i4>0</vt:i4>
      </vt:variant>
      <vt:variant>
        <vt:i4>5</vt:i4>
      </vt:variant>
      <vt:variant>
        <vt:lpwstr/>
      </vt:variant>
      <vt:variant>
        <vt:lpwstr>_Toc182917882</vt:lpwstr>
      </vt:variant>
      <vt:variant>
        <vt:i4>1638458</vt:i4>
      </vt:variant>
      <vt:variant>
        <vt:i4>26</vt:i4>
      </vt:variant>
      <vt:variant>
        <vt:i4>0</vt:i4>
      </vt:variant>
      <vt:variant>
        <vt:i4>5</vt:i4>
      </vt:variant>
      <vt:variant>
        <vt:lpwstr/>
      </vt:variant>
      <vt:variant>
        <vt:lpwstr>_Toc182917881</vt:lpwstr>
      </vt:variant>
      <vt:variant>
        <vt:i4>1638458</vt:i4>
      </vt:variant>
      <vt:variant>
        <vt:i4>20</vt:i4>
      </vt:variant>
      <vt:variant>
        <vt:i4>0</vt:i4>
      </vt:variant>
      <vt:variant>
        <vt:i4>5</vt:i4>
      </vt:variant>
      <vt:variant>
        <vt:lpwstr/>
      </vt:variant>
      <vt:variant>
        <vt:lpwstr>_Toc182917880</vt:lpwstr>
      </vt:variant>
      <vt:variant>
        <vt:i4>1441850</vt:i4>
      </vt:variant>
      <vt:variant>
        <vt:i4>14</vt:i4>
      </vt:variant>
      <vt:variant>
        <vt:i4>0</vt:i4>
      </vt:variant>
      <vt:variant>
        <vt:i4>5</vt:i4>
      </vt:variant>
      <vt:variant>
        <vt:lpwstr/>
      </vt:variant>
      <vt:variant>
        <vt:lpwstr>_Toc182917879</vt:lpwstr>
      </vt:variant>
      <vt:variant>
        <vt:i4>1441850</vt:i4>
      </vt:variant>
      <vt:variant>
        <vt:i4>8</vt:i4>
      </vt:variant>
      <vt:variant>
        <vt:i4>0</vt:i4>
      </vt:variant>
      <vt:variant>
        <vt:i4>5</vt:i4>
      </vt:variant>
      <vt:variant>
        <vt:lpwstr/>
      </vt:variant>
      <vt:variant>
        <vt:lpwstr>_Toc182917878</vt:lpwstr>
      </vt:variant>
      <vt:variant>
        <vt:i4>1441850</vt:i4>
      </vt:variant>
      <vt:variant>
        <vt:i4>2</vt:i4>
      </vt:variant>
      <vt:variant>
        <vt:i4>0</vt:i4>
      </vt:variant>
      <vt:variant>
        <vt:i4>5</vt:i4>
      </vt:variant>
      <vt:variant>
        <vt:lpwstr/>
      </vt:variant>
      <vt:variant>
        <vt:lpwstr>_Toc182917877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Assessment Quality Framework December 2024</dc:title>
  <dc:subject>Aged care</dc:subject>
  <dc:creator>Australian Government Department of Health and Aged Care</dc:creator>
  <cp:keywords>Quality Framework; Aged Care Assessment; ACAT</cp:keywords>
  <cp:revision>12</cp:revision>
  <cp:lastPrinted>2024-12-04T21:08:00Z</cp:lastPrinted>
  <dcterms:created xsi:type="dcterms:W3CDTF">2025-02-06T22:23:00Z</dcterms:created>
  <dcterms:modified xsi:type="dcterms:W3CDTF">2025-02-14T05:11:00Z</dcterms:modified>
</cp:coreProperties>
</file>