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42ED9A6F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59533C" w:rsidRPr="0059533C">
            <w:t>Su</w:t>
          </w:r>
          <w:proofErr w:type="spellEnd"/>
          <w:r w:rsidR="0059533C" w:rsidRPr="0059533C">
            <w:t xml:space="preserve"> </w:t>
          </w:r>
          <w:proofErr w:type="spellStart"/>
          <w:r w:rsidR="0059533C" w:rsidRPr="0059533C">
            <w:t>hijo</w:t>
          </w:r>
          <w:proofErr w:type="spellEnd"/>
          <w:r w:rsidR="0059533C" w:rsidRPr="0059533C">
            <w:t xml:space="preserve">/a </w:t>
          </w:r>
          <w:proofErr w:type="spellStart"/>
          <w:r w:rsidR="0059533C" w:rsidRPr="0059533C">
            <w:t>podría</w:t>
          </w:r>
          <w:proofErr w:type="spellEnd"/>
          <w:r w:rsidR="0059533C" w:rsidRPr="0059533C">
            <w:t xml:space="preserve"> </w:t>
          </w:r>
          <w:proofErr w:type="spellStart"/>
          <w:r w:rsidR="0059533C" w:rsidRPr="0059533C">
            <w:t>reunir</w:t>
          </w:r>
          <w:proofErr w:type="spellEnd"/>
          <w:r w:rsidR="0059533C" w:rsidRPr="0059533C">
            <w:t xml:space="preserve"> las </w:t>
          </w:r>
          <w:proofErr w:type="spellStart"/>
          <w:r w:rsidR="0059533C" w:rsidRPr="0059533C">
            <w:t>condiciones</w:t>
          </w:r>
          <w:proofErr w:type="spellEnd"/>
          <w:r w:rsidR="0059533C" w:rsidRPr="0059533C">
            <w:t xml:space="preserve"> para </w:t>
          </w:r>
          <w:proofErr w:type="spellStart"/>
          <w:r w:rsidR="0059533C" w:rsidRPr="0059533C">
            <w:t>recibir</w:t>
          </w:r>
          <w:proofErr w:type="spellEnd"/>
          <w:r w:rsidR="0059533C" w:rsidRPr="0059533C">
            <w:t xml:space="preserve"> </w:t>
          </w:r>
          <w:proofErr w:type="spellStart"/>
          <w:r w:rsidR="0059533C" w:rsidRPr="0059533C">
            <w:t>beneficios</w:t>
          </w:r>
          <w:proofErr w:type="spellEnd"/>
          <w:r w:rsidR="0059533C" w:rsidRPr="0059533C">
            <w:t xml:space="preserve"> </w:t>
          </w:r>
          <w:proofErr w:type="spellStart"/>
          <w:r w:rsidR="0059533C" w:rsidRPr="0059533C">
            <w:t>dentales</w:t>
          </w:r>
          <w:proofErr w:type="spellEnd"/>
        </w:sdtContent>
      </w:sdt>
    </w:p>
    <w:p w14:paraId="666D0D33" w14:textId="46950269" w:rsidR="00C30BD5" w:rsidRDefault="0059533C" w:rsidP="0059533C">
      <w:pPr>
        <w:rPr>
          <w:lang w:val="en-GB"/>
        </w:rPr>
      </w:pPr>
      <w:r w:rsidRPr="0059533C">
        <w:rPr>
          <w:lang w:val="es-ES_tradnl"/>
        </w:rPr>
        <w:t xml:space="preserve">El Programa de beneficios dentales para niños (Child Dental </w:t>
      </w:r>
      <w:proofErr w:type="spellStart"/>
      <w:r w:rsidRPr="0059533C">
        <w:rPr>
          <w:lang w:val="es-ES_tradnl"/>
        </w:rPr>
        <w:t>Benefits</w:t>
      </w:r>
      <w:proofErr w:type="spellEnd"/>
      <w:r w:rsidRPr="0059533C">
        <w:rPr>
          <w:lang w:val="es-ES_tradnl"/>
        </w:rPr>
        <w:t xml:space="preserve"> Schedule, CDBS) es parte de Medicare. Cubre parte o la totalidad de los servicios dentales básicos para los niños que reúnen las condiciones.</w:t>
      </w:r>
    </w:p>
    <w:p w14:paraId="13DFFD33" w14:textId="65E3993D" w:rsidR="006F6C78" w:rsidRDefault="0059533C" w:rsidP="0059533C">
      <w:pPr>
        <w:rPr>
          <w:lang w:val="en-GB"/>
        </w:rPr>
      </w:pPr>
      <w:r w:rsidRPr="0059533C">
        <w:rPr>
          <w:lang w:val="es-ES_tradnl"/>
        </w:rPr>
        <w:t>Su hijo/a podría reunir las condiciones para el CDBS si:</w:t>
      </w:r>
    </w:p>
    <w:p w14:paraId="6019ECD2" w14:textId="013C396E" w:rsidR="006F6C78" w:rsidRPr="006F6C78" w:rsidRDefault="0059533C" w:rsidP="0059533C">
      <w:pPr>
        <w:numPr>
          <w:ilvl w:val="0"/>
          <w:numId w:val="45"/>
        </w:numPr>
        <w:rPr>
          <w:lang w:val="en-GB"/>
        </w:rPr>
      </w:pPr>
      <w:r w:rsidRPr="0059533C">
        <w:rPr>
          <w:lang w:val="es-ES_tradnl"/>
        </w:rPr>
        <w:t>es menor de 18 años</w:t>
      </w:r>
    </w:p>
    <w:p w14:paraId="72B75A2C" w14:textId="06BB8A04" w:rsidR="006F6C78" w:rsidRDefault="0059533C" w:rsidP="0059533C">
      <w:pPr>
        <w:numPr>
          <w:ilvl w:val="0"/>
          <w:numId w:val="45"/>
        </w:numPr>
        <w:rPr>
          <w:lang w:val="en-GB"/>
        </w:rPr>
      </w:pPr>
      <w:r w:rsidRPr="0059533C">
        <w:rPr>
          <w:lang w:val="es-ES_tradnl"/>
        </w:rPr>
        <w:t>reúne las condiciones para Medicare y</w:t>
      </w:r>
    </w:p>
    <w:p w14:paraId="3B02B873" w14:textId="0960A053" w:rsidR="006F6C78" w:rsidRPr="006F6C78" w:rsidRDefault="0059533C" w:rsidP="0059533C">
      <w:pPr>
        <w:numPr>
          <w:ilvl w:val="0"/>
          <w:numId w:val="45"/>
        </w:numPr>
        <w:rPr>
          <w:lang w:val="en-GB"/>
        </w:rPr>
      </w:pPr>
      <w:r w:rsidRPr="0059533C">
        <w:rPr>
          <w:lang w:val="es-ES_tradnl"/>
        </w:rPr>
        <w:t>recibe un pago de ayuda del gobierno por lo menos una vez al año, o tiene un padre/madre, cuidador o tutor que está recibiendo un pago de ayuda del gobierno.</w:t>
      </w:r>
    </w:p>
    <w:p w14:paraId="7602D695" w14:textId="0E4C44A7" w:rsidR="00CB2758" w:rsidRDefault="0059533C" w:rsidP="0059533C">
      <w:r w:rsidRPr="0059533C">
        <w:rPr>
          <w:lang w:val="es-ES_tradnl"/>
        </w:rPr>
        <w:t>Averigüe lo que Medicare puede hacer por usted en</w:t>
      </w:r>
      <w:r w:rsidR="00A06FB9">
        <w:t xml:space="preserve">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AC36" w14:textId="77777777" w:rsidR="009238C2" w:rsidRDefault="009238C2" w:rsidP="00D560DC">
      <w:pPr>
        <w:spacing w:before="0" w:after="0" w:line="240" w:lineRule="auto"/>
      </w:pPr>
      <w:r>
        <w:separator/>
      </w:r>
    </w:p>
  </w:endnote>
  <w:endnote w:type="continuationSeparator" w:id="0">
    <w:p w14:paraId="71379F33" w14:textId="77777777" w:rsidR="009238C2" w:rsidRDefault="009238C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5400C5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59533C">
          <w:t>Su</w:t>
        </w:r>
        <w:proofErr w:type="spellEnd"/>
        <w:r w:rsidR="0059533C">
          <w:t xml:space="preserve"> </w:t>
        </w:r>
        <w:proofErr w:type="spellStart"/>
        <w:r w:rsidR="0059533C">
          <w:t>hijo</w:t>
        </w:r>
        <w:proofErr w:type="spellEnd"/>
        <w:r w:rsidR="0059533C">
          <w:t xml:space="preserve">/a </w:t>
        </w:r>
        <w:proofErr w:type="spellStart"/>
        <w:r w:rsidR="0059533C">
          <w:t>podría</w:t>
        </w:r>
        <w:proofErr w:type="spellEnd"/>
        <w:r w:rsidR="0059533C">
          <w:t xml:space="preserve"> </w:t>
        </w:r>
        <w:proofErr w:type="spellStart"/>
        <w:r w:rsidR="0059533C">
          <w:t>reunir</w:t>
        </w:r>
        <w:proofErr w:type="spellEnd"/>
        <w:r w:rsidR="0059533C">
          <w:t xml:space="preserve"> las </w:t>
        </w:r>
        <w:proofErr w:type="spellStart"/>
        <w:r w:rsidR="0059533C">
          <w:t>condiciones</w:t>
        </w:r>
        <w:proofErr w:type="spellEnd"/>
        <w:r w:rsidR="0059533C">
          <w:t xml:space="preserve"> para </w:t>
        </w:r>
        <w:proofErr w:type="spellStart"/>
        <w:r w:rsidR="0059533C">
          <w:t>recibir</w:t>
        </w:r>
        <w:proofErr w:type="spellEnd"/>
        <w:r w:rsidR="0059533C">
          <w:t xml:space="preserve"> </w:t>
        </w:r>
        <w:proofErr w:type="spellStart"/>
        <w:r w:rsidR="0059533C">
          <w:t>beneficios</w:t>
        </w:r>
        <w:proofErr w:type="spellEnd"/>
        <w:r w:rsidR="0059533C">
          <w:t xml:space="preserve"> </w:t>
        </w:r>
        <w:proofErr w:type="spellStart"/>
        <w:r w:rsidR="0059533C">
          <w:t>dentales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942BBF0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59533C">
          <w:t>Su</w:t>
        </w:r>
        <w:proofErr w:type="spellEnd"/>
        <w:r w:rsidR="0059533C">
          <w:t xml:space="preserve"> </w:t>
        </w:r>
        <w:proofErr w:type="spellStart"/>
        <w:r w:rsidR="0059533C">
          <w:t>hijo</w:t>
        </w:r>
        <w:proofErr w:type="spellEnd"/>
        <w:r w:rsidR="0059533C">
          <w:t xml:space="preserve">/a </w:t>
        </w:r>
        <w:proofErr w:type="spellStart"/>
        <w:r w:rsidR="0059533C">
          <w:t>podría</w:t>
        </w:r>
        <w:proofErr w:type="spellEnd"/>
        <w:r w:rsidR="0059533C">
          <w:t xml:space="preserve"> </w:t>
        </w:r>
        <w:proofErr w:type="spellStart"/>
        <w:r w:rsidR="0059533C">
          <w:t>reunir</w:t>
        </w:r>
        <w:proofErr w:type="spellEnd"/>
        <w:r w:rsidR="0059533C">
          <w:t xml:space="preserve"> las </w:t>
        </w:r>
        <w:proofErr w:type="spellStart"/>
        <w:r w:rsidR="0059533C">
          <w:t>condiciones</w:t>
        </w:r>
        <w:proofErr w:type="spellEnd"/>
        <w:r w:rsidR="0059533C">
          <w:t xml:space="preserve"> para </w:t>
        </w:r>
        <w:proofErr w:type="spellStart"/>
        <w:r w:rsidR="0059533C">
          <w:t>recibir</w:t>
        </w:r>
        <w:proofErr w:type="spellEnd"/>
        <w:r w:rsidR="0059533C">
          <w:t xml:space="preserve"> </w:t>
        </w:r>
        <w:proofErr w:type="spellStart"/>
        <w:r w:rsidR="0059533C">
          <w:t>beneficios</w:t>
        </w:r>
        <w:proofErr w:type="spellEnd"/>
        <w:r w:rsidR="0059533C">
          <w:t xml:space="preserve"> </w:t>
        </w:r>
        <w:proofErr w:type="spellStart"/>
        <w:r w:rsidR="0059533C">
          <w:t>dentales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D0C7" w14:textId="77777777" w:rsidR="009238C2" w:rsidRDefault="009238C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6AC6959" w14:textId="77777777" w:rsidR="009238C2" w:rsidRDefault="009238C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7FAB7079" w:rsidR="006C2F5E" w:rsidRPr="006C2F5E" w:rsidRDefault="0059533C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Spanish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7FAB7079" w:rsidR="006C2F5E" w:rsidRPr="006C2F5E" w:rsidRDefault="0059533C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Spanish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52247926">
    <w:abstractNumId w:val="15"/>
  </w:num>
  <w:num w:numId="2" w16cid:durableId="1988238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3710286">
    <w:abstractNumId w:val="14"/>
  </w:num>
  <w:num w:numId="4" w16cid:durableId="1599021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5335641">
    <w:abstractNumId w:val="11"/>
  </w:num>
  <w:num w:numId="6" w16cid:durableId="544491184">
    <w:abstractNumId w:val="13"/>
  </w:num>
  <w:num w:numId="7" w16cid:durableId="375470946">
    <w:abstractNumId w:val="9"/>
  </w:num>
  <w:num w:numId="8" w16cid:durableId="2044206028">
    <w:abstractNumId w:val="7"/>
  </w:num>
  <w:num w:numId="9" w16cid:durableId="1280256628">
    <w:abstractNumId w:val="6"/>
  </w:num>
  <w:num w:numId="10" w16cid:durableId="103841210">
    <w:abstractNumId w:val="5"/>
  </w:num>
  <w:num w:numId="11" w16cid:durableId="1195537232">
    <w:abstractNumId w:val="4"/>
  </w:num>
  <w:num w:numId="12" w16cid:durableId="773551409">
    <w:abstractNumId w:val="8"/>
  </w:num>
  <w:num w:numId="13" w16cid:durableId="945042814">
    <w:abstractNumId w:val="3"/>
  </w:num>
  <w:num w:numId="14" w16cid:durableId="1391146444">
    <w:abstractNumId w:val="2"/>
  </w:num>
  <w:num w:numId="15" w16cid:durableId="1632436839">
    <w:abstractNumId w:val="1"/>
  </w:num>
  <w:num w:numId="16" w16cid:durableId="766922076">
    <w:abstractNumId w:val="0"/>
  </w:num>
  <w:num w:numId="17" w16cid:durableId="1903322307">
    <w:abstractNumId w:val="10"/>
  </w:num>
  <w:num w:numId="18" w16cid:durableId="1359504583">
    <w:abstractNumId w:val="0"/>
  </w:num>
  <w:num w:numId="19" w16cid:durableId="1701542247">
    <w:abstractNumId w:val="1"/>
  </w:num>
  <w:num w:numId="20" w16cid:durableId="1021858954">
    <w:abstractNumId w:val="2"/>
  </w:num>
  <w:num w:numId="21" w16cid:durableId="1894191202">
    <w:abstractNumId w:val="3"/>
  </w:num>
  <w:num w:numId="22" w16cid:durableId="242957282">
    <w:abstractNumId w:val="8"/>
  </w:num>
  <w:num w:numId="23" w16cid:durableId="224994474">
    <w:abstractNumId w:val="4"/>
  </w:num>
  <w:num w:numId="24" w16cid:durableId="1894153627">
    <w:abstractNumId w:val="5"/>
  </w:num>
  <w:num w:numId="25" w16cid:durableId="188299425">
    <w:abstractNumId w:val="6"/>
  </w:num>
  <w:num w:numId="26" w16cid:durableId="178088074">
    <w:abstractNumId w:val="7"/>
  </w:num>
  <w:num w:numId="27" w16cid:durableId="1788237948">
    <w:abstractNumId w:val="0"/>
  </w:num>
  <w:num w:numId="28" w16cid:durableId="1930699009">
    <w:abstractNumId w:val="1"/>
  </w:num>
  <w:num w:numId="29" w16cid:durableId="1684631048">
    <w:abstractNumId w:val="2"/>
  </w:num>
  <w:num w:numId="30" w16cid:durableId="1553232939">
    <w:abstractNumId w:val="3"/>
  </w:num>
  <w:num w:numId="31" w16cid:durableId="827669466">
    <w:abstractNumId w:val="8"/>
  </w:num>
  <w:num w:numId="32" w16cid:durableId="1166895581">
    <w:abstractNumId w:val="4"/>
  </w:num>
  <w:num w:numId="33" w16cid:durableId="1956785615">
    <w:abstractNumId w:val="5"/>
  </w:num>
  <w:num w:numId="34" w16cid:durableId="2075395676">
    <w:abstractNumId w:val="6"/>
  </w:num>
  <w:num w:numId="35" w16cid:durableId="8651226">
    <w:abstractNumId w:val="7"/>
  </w:num>
  <w:num w:numId="36" w16cid:durableId="373581168">
    <w:abstractNumId w:val="0"/>
  </w:num>
  <w:num w:numId="37" w16cid:durableId="1841581165">
    <w:abstractNumId w:val="1"/>
  </w:num>
  <w:num w:numId="38" w16cid:durableId="91707894">
    <w:abstractNumId w:val="2"/>
  </w:num>
  <w:num w:numId="39" w16cid:durableId="1112018134">
    <w:abstractNumId w:val="3"/>
  </w:num>
  <w:num w:numId="40" w16cid:durableId="95106042">
    <w:abstractNumId w:val="8"/>
  </w:num>
  <w:num w:numId="41" w16cid:durableId="1116098679">
    <w:abstractNumId w:val="4"/>
  </w:num>
  <w:num w:numId="42" w16cid:durableId="1122916064">
    <w:abstractNumId w:val="5"/>
  </w:num>
  <w:num w:numId="43" w16cid:durableId="800079375">
    <w:abstractNumId w:val="6"/>
  </w:num>
  <w:num w:numId="44" w16cid:durableId="681081005">
    <w:abstractNumId w:val="7"/>
  </w:num>
  <w:num w:numId="45" w16cid:durableId="50811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524B9A"/>
    <w:rsid w:val="00527D37"/>
    <w:rsid w:val="00535C06"/>
    <w:rsid w:val="0059533C"/>
    <w:rsid w:val="005958B1"/>
    <w:rsid w:val="005D2DE6"/>
    <w:rsid w:val="00606ED2"/>
    <w:rsid w:val="00622869"/>
    <w:rsid w:val="00635A19"/>
    <w:rsid w:val="00660F29"/>
    <w:rsid w:val="006C2F5E"/>
    <w:rsid w:val="006F6C78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238C2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A0B3F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1768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9179D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BC6E7C"/>
    <w:rsid w:val="00BD051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3F731-486C-42FC-9839-661CDCF9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EBDE1-0D34-4714-A263-A73CCC7E33C8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FB1B37E1-AC82-42CA-89B4-8BD313D57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</TotalTime>
  <Pages>1</Pages>
  <Words>105</Words>
  <Characters>565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hijo/a podría reunir las condiciones para recibir beneficios dentales</vt:lpstr>
    </vt:vector>
  </TitlesOfParts>
  <Manager/>
  <Company/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hijo/a podría reunir las condiciones para recibir beneficios dentales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dcterms:created xsi:type="dcterms:W3CDTF">2025-01-06T08:21:00Z</dcterms:created>
  <dcterms:modified xsi:type="dcterms:W3CDTF">2025-01-17T01:36:00Z</dcterms:modified>
  <cp:category/>
</cp:coreProperties>
</file>