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5DBDF3C4" w:rsidR="00D560DC" w:rsidRDefault="00000000" w:rsidP="005F5436">
      <w:pPr>
        <w:pStyle w:val="Title"/>
        <w:bidi/>
      </w:pPr>
      <w:sdt>
        <w:sdtPr>
          <w:rPr>
            <w:rtl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F5436" w:rsidRPr="005F5436">
            <w:rPr>
              <w:rtl/>
            </w:rPr>
            <w:t>قد يكون طفلك مؤهلاً للحصول على إعانات طب الأسنان</w:t>
          </w:r>
        </w:sdtContent>
      </w:sdt>
    </w:p>
    <w:p w14:paraId="666D0D33" w14:textId="231F761F" w:rsidR="00C30BD5" w:rsidRPr="005F5436" w:rsidRDefault="005F5436" w:rsidP="005F5436">
      <w:pPr>
        <w:bidi/>
        <w:rPr>
          <w:szCs w:val="24"/>
          <w:lang w:val="en-GB"/>
        </w:rPr>
      </w:pPr>
      <w:proofErr w:type="gramStart"/>
      <w:r w:rsidRPr="005F5436">
        <w:rPr>
          <w:szCs w:val="24"/>
          <w:rtl/>
          <w:lang w:val="en-GB"/>
        </w:rPr>
        <w:t xml:space="preserve">إن </w:t>
      </w:r>
      <w:r w:rsidRPr="005F5436">
        <w:rPr>
          <w:szCs w:val="24"/>
          <w:lang w:val="en-GB"/>
        </w:rPr>
        <w:t>”</w:t>
      </w:r>
      <w:r w:rsidRPr="005F5436">
        <w:rPr>
          <w:szCs w:val="24"/>
          <w:rtl/>
          <w:lang w:val="en-GB"/>
        </w:rPr>
        <w:t>جدول</w:t>
      </w:r>
      <w:proofErr w:type="gramEnd"/>
      <w:r w:rsidRPr="005F5436">
        <w:rPr>
          <w:szCs w:val="24"/>
          <w:rtl/>
          <w:lang w:val="en-GB"/>
        </w:rPr>
        <w:t xml:space="preserve"> إعانات طب الأسنان للأطفال</w:t>
      </w:r>
      <w:r w:rsidRPr="005F5436">
        <w:rPr>
          <w:szCs w:val="24"/>
          <w:lang w:val="en-GB"/>
        </w:rPr>
        <w:t>“</w:t>
      </w:r>
      <w:r w:rsidRPr="005F5436">
        <w:rPr>
          <w:szCs w:val="24"/>
          <w:rtl/>
          <w:lang w:val="en-GB"/>
        </w:rPr>
        <w:t xml:space="preserve"> (</w:t>
      </w:r>
      <w:r w:rsidRPr="005F5436">
        <w:rPr>
          <w:szCs w:val="24"/>
          <w:lang w:val="en-GB"/>
        </w:rPr>
        <w:t>CDBS</w:t>
      </w:r>
      <w:r w:rsidRPr="005F5436">
        <w:rPr>
          <w:szCs w:val="24"/>
          <w:rtl/>
          <w:lang w:val="en-GB"/>
        </w:rPr>
        <w:t xml:space="preserve">) جزءٌ من </w:t>
      </w:r>
      <w:proofErr w:type="spellStart"/>
      <w:r w:rsidRPr="005F5436">
        <w:rPr>
          <w:szCs w:val="24"/>
          <w:rtl/>
          <w:lang w:val="en-GB"/>
        </w:rPr>
        <w:t>مديكير</w:t>
      </w:r>
      <w:proofErr w:type="spellEnd"/>
      <w:r w:rsidRPr="005F5436">
        <w:rPr>
          <w:szCs w:val="24"/>
          <w:rtl/>
          <w:lang w:val="en-GB"/>
        </w:rPr>
        <w:t>.</w:t>
      </w:r>
      <w:r w:rsidRPr="005F5436">
        <w:rPr>
          <w:szCs w:val="24"/>
        </w:rPr>
        <w:t xml:space="preserve"> </w:t>
      </w:r>
      <w:r w:rsidRPr="005F5436">
        <w:rPr>
          <w:szCs w:val="24"/>
          <w:rtl/>
          <w:lang w:val="en-GB"/>
        </w:rPr>
        <w:t>وهو يغطي جزءًا من تكلفة خدمات طب الأسنان الأساسية للأطفال المؤهلين أو كل تلك التكلفة.</w:t>
      </w:r>
    </w:p>
    <w:p w14:paraId="13DFFD33" w14:textId="67461B64" w:rsidR="006F6C78" w:rsidRPr="005F5436" w:rsidRDefault="005F5436" w:rsidP="005F5436">
      <w:pPr>
        <w:bidi/>
        <w:rPr>
          <w:szCs w:val="24"/>
          <w:lang w:val="en-GB"/>
        </w:rPr>
      </w:pPr>
      <w:r w:rsidRPr="005F5436">
        <w:rPr>
          <w:szCs w:val="24"/>
          <w:rtl/>
          <w:lang w:val="en-GB"/>
        </w:rPr>
        <w:t xml:space="preserve">قد يكون طفلك مؤهلاً للاستفادة من جدول </w:t>
      </w:r>
      <w:r w:rsidRPr="005F5436">
        <w:rPr>
          <w:szCs w:val="24"/>
          <w:lang w:val="en-GB"/>
        </w:rPr>
        <w:t>CDBS</w:t>
      </w:r>
      <w:r w:rsidRPr="005F5436">
        <w:rPr>
          <w:szCs w:val="24"/>
          <w:rtl/>
          <w:lang w:val="en-GB"/>
        </w:rPr>
        <w:t xml:space="preserve"> إذا كان:</w:t>
      </w:r>
    </w:p>
    <w:p w14:paraId="31C45C34" w14:textId="77777777" w:rsidR="005F5436" w:rsidRPr="005F5436" w:rsidRDefault="005F5436" w:rsidP="005F5436">
      <w:pPr>
        <w:numPr>
          <w:ilvl w:val="0"/>
          <w:numId w:val="45"/>
        </w:numPr>
        <w:bidi/>
        <w:rPr>
          <w:szCs w:val="24"/>
        </w:rPr>
      </w:pPr>
      <w:r w:rsidRPr="005F5436">
        <w:rPr>
          <w:rFonts w:hint="cs"/>
          <w:szCs w:val="24"/>
          <w:rtl/>
          <w:lang w:val="en-GB"/>
        </w:rPr>
        <w:t>دون</w:t>
      </w:r>
      <w:r w:rsidRPr="005F5436">
        <w:rPr>
          <w:szCs w:val="24"/>
          <w:rtl/>
          <w:lang w:val="en-GB"/>
        </w:rPr>
        <w:t xml:space="preserve"> 18 </w:t>
      </w:r>
      <w:r w:rsidRPr="005F5436">
        <w:rPr>
          <w:rFonts w:hint="cs"/>
          <w:szCs w:val="24"/>
          <w:rtl/>
          <w:lang w:val="en-GB"/>
        </w:rPr>
        <w:t>سنة من العمر</w:t>
      </w:r>
    </w:p>
    <w:p w14:paraId="5511FCF3" w14:textId="77777777" w:rsidR="005F5436" w:rsidRPr="005F5436" w:rsidRDefault="005F5436" w:rsidP="005F5436">
      <w:pPr>
        <w:numPr>
          <w:ilvl w:val="0"/>
          <w:numId w:val="45"/>
        </w:numPr>
        <w:bidi/>
        <w:rPr>
          <w:szCs w:val="24"/>
        </w:rPr>
      </w:pPr>
      <w:r w:rsidRPr="005F5436">
        <w:rPr>
          <w:szCs w:val="24"/>
          <w:rtl/>
          <w:lang w:val="en-GB"/>
        </w:rPr>
        <w:t>مؤهلاً ل</w:t>
      </w:r>
      <w:r w:rsidRPr="005F5436">
        <w:rPr>
          <w:rFonts w:hint="cs"/>
          <w:szCs w:val="24"/>
          <w:rtl/>
          <w:lang w:val="en-GB"/>
        </w:rPr>
        <w:t xml:space="preserve">لاشتراك في </w:t>
      </w:r>
      <w:proofErr w:type="spellStart"/>
      <w:r w:rsidRPr="005F5436">
        <w:rPr>
          <w:rFonts w:hint="cs"/>
          <w:szCs w:val="24"/>
          <w:rtl/>
          <w:lang w:val="en-GB"/>
        </w:rPr>
        <w:t>مديكير</w:t>
      </w:r>
      <w:proofErr w:type="spellEnd"/>
      <w:r w:rsidRPr="005F5436">
        <w:rPr>
          <w:szCs w:val="24"/>
          <w:rtl/>
          <w:lang w:val="en-GB"/>
        </w:rPr>
        <w:t>، و</w:t>
      </w:r>
    </w:p>
    <w:p w14:paraId="3B02B873" w14:textId="2E21C9C0" w:rsidR="006F6C78" w:rsidRPr="005F5436" w:rsidRDefault="005F5436" w:rsidP="005F5436">
      <w:pPr>
        <w:numPr>
          <w:ilvl w:val="0"/>
          <w:numId w:val="45"/>
        </w:numPr>
        <w:bidi/>
        <w:rPr>
          <w:szCs w:val="24"/>
          <w:lang w:val="en-GB"/>
        </w:rPr>
      </w:pPr>
      <w:r w:rsidRPr="005F5436">
        <w:rPr>
          <w:szCs w:val="24"/>
          <w:rtl/>
          <w:lang w:val="en-GB"/>
        </w:rPr>
        <w:t xml:space="preserve">يحصل على دفعة دعم حكومي مرة واحدة على الأقل في السنة، أو </w:t>
      </w:r>
      <w:r w:rsidRPr="005F5436">
        <w:rPr>
          <w:rFonts w:hint="cs"/>
          <w:szCs w:val="24"/>
          <w:rtl/>
          <w:lang w:val="en-GB"/>
        </w:rPr>
        <w:t>إذا كان</w:t>
      </w:r>
      <w:r w:rsidRPr="005F5436">
        <w:rPr>
          <w:szCs w:val="24"/>
          <w:rtl/>
          <w:lang w:val="en-GB"/>
        </w:rPr>
        <w:t xml:space="preserve"> أحد </w:t>
      </w:r>
      <w:r w:rsidRPr="005F5436">
        <w:rPr>
          <w:rFonts w:hint="cs"/>
          <w:szCs w:val="24"/>
          <w:rtl/>
          <w:lang w:val="en-GB"/>
        </w:rPr>
        <w:t>والدَيه</w:t>
      </w:r>
      <w:r w:rsidRPr="005F5436">
        <w:rPr>
          <w:szCs w:val="24"/>
          <w:rtl/>
          <w:lang w:val="en-GB"/>
        </w:rPr>
        <w:t xml:space="preserve"> أو مقدم</w:t>
      </w:r>
      <w:r w:rsidRPr="005F5436">
        <w:rPr>
          <w:rFonts w:hint="cs"/>
          <w:szCs w:val="24"/>
          <w:rtl/>
          <w:lang w:val="en-GB"/>
        </w:rPr>
        <w:t xml:space="preserve"> </w:t>
      </w:r>
      <w:r w:rsidRPr="005F5436">
        <w:rPr>
          <w:szCs w:val="24"/>
          <w:rtl/>
          <w:lang w:val="en-GB"/>
        </w:rPr>
        <w:t>الرعاية</w:t>
      </w:r>
      <w:r w:rsidRPr="005F5436">
        <w:rPr>
          <w:rFonts w:hint="cs"/>
          <w:szCs w:val="24"/>
          <w:rtl/>
          <w:lang w:val="en-GB"/>
        </w:rPr>
        <w:t xml:space="preserve"> له</w:t>
      </w:r>
      <w:r w:rsidRPr="005F5436">
        <w:rPr>
          <w:szCs w:val="24"/>
          <w:rtl/>
          <w:lang w:val="en-GB"/>
        </w:rPr>
        <w:t xml:space="preserve"> أو الوصي</w:t>
      </w:r>
      <w:r w:rsidRPr="005F5436">
        <w:rPr>
          <w:rFonts w:hint="cs"/>
          <w:szCs w:val="24"/>
          <w:rtl/>
          <w:lang w:val="en-GB"/>
        </w:rPr>
        <w:t xml:space="preserve"> عليه</w:t>
      </w:r>
      <w:r w:rsidRPr="005F5436">
        <w:rPr>
          <w:szCs w:val="24"/>
          <w:rtl/>
          <w:lang w:val="en-GB"/>
        </w:rPr>
        <w:t xml:space="preserve"> يحصل على دفعة دعم حكوم</w:t>
      </w:r>
      <w:r w:rsidRPr="005F5436">
        <w:rPr>
          <w:rFonts w:hint="cs"/>
          <w:szCs w:val="24"/>
          <w:rtl/>
          <w:lang w:val="en-GB"/>
        </w:rPr>
        <w:t>ي.</w:t>
      </w:r>
    </w:p>
    <w:p w14:paraId="7602D695" w14:textId="2EAB9D9D" w:rsidR="00CB2758" w:rsidRDefault="005F5436" w:rsidP="005F5436">
      <w:pPr>
        <w:bidi/>
        <w:rPr>
          <w:rtl/>
        </w:rPr>
      </w:pPr>
      <w:r w:rsidRPr="00800D76">
        <w:rPr>
          <w:sz w:val="36"/>
          <w:szCs w:val="24"/>
          <w:rtl/>
        </w:rPr>
        <w:t xml:space="preserve">اكتشف ما يمكن أن يفعله </w:t>
      </w:r>
      <w:proofErr w:type="spellStart"/>
      <w:r w:rsidRPr="00800D76">
        <w:rPr>
          <w:rFonts w:hint="cs"/>
          <w:sz w:val="36"/>
          <w:szCs w:val="24"/>
          <w:rtl/>
        </w:rPr>
        <w:t>مديكير</w:t>
      </w:r>
      <w:proofErr w:type="spellEnd"/>
      <w:r w:rsidRPr="00800D76">
        <w:rPr>
          <w:sz w:val="36"/>
          <w:szCs w:val="24"/>
        </w:rPr>
        <w:t xml:space="preserve"> </w:t>
      </w:r>
      <w:r w:rsidRPr="00800D76">
        <w:rPr>
          <w:rFonts w:hint="cs"/>
          <w:sz w:val="36"/>
          <w:szCs w:val="24"/>
          <w:rtl/>
        </w:rPr>
        <w:t>لك</w:t>
      </w:r>
      <w:r w:rsidRPr="00800D76">
        <w:rPr>
          <w:sz w:val="36"/>
          <w:szCs w:val="24"/>
          <w:rtl/>
        </w:rPr>
        <w:t xml:space="preserve"> </w:t>
      </w:r>
      <w:r w:rsidRPr="00800D76">
        <w:rPr>
          <w:rFonts w:hint="cs"/>
          <w:sz w:val="36"/>
          <w:szCs w:val="24"/>
          <w:rtl/>
        </w:rPr>
        <w:t>على الموقع</w:t>
      </w:r>
      <w:r w:rsidR="00800D76" w:rsidRPr="00800D76">
        <w:rPr>
          <w:rFonts w:hint="cs"/>
          <w:sz w:val="36"/>
          <w:szCs w:val="24"/>
          <w:rtl/>
        </w:rPr>
        <w:t xml:space="preserve"> </w:t>
      </w:r>
      <w:r w:rsidR="00A06FB9">
        <w:t>medicare.gov.au/stronger</w:t>
      </w:r>
      <w:r>
        <w:rPr>
          <w:rFonts w:hint="cs"/>
          <w:rtl/>
        </w:rPr>
        <w:t xml:space="preserve"> </w:t>
      </w:r>
      <w:r w:rsidR="00CC6A70">
        <w:t>(</w:t>
      </w:r>
      <w:r w:rsidR="00CC6A70" w:rsidRPr="00CC6A70">
        <w:t>http://medicare.gov.au/stronger</w:t>
      </w:r>
      <w:r w:rsidR="00CC6A70">
        <w:t>)</w:t>
      </w:r>
      <w:r w:rsidR="00800D76">
        <w:rPr>
          <w:rFonts w:hint="cs"/>
          <w:rtl/>
        </w:rPr>
        <w:t>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8B48" w14:textId="77777777" w:rsidR="00B274A8" w:rsidRDefault="00B274A8" w:rsidP="00D560DC">
      <w:pPr>
        <w:spacing w:before="0" w:after="0" w:line="240" w:lineRule="auto"/>
      </w:pPr>
      <w:r>
        <w:separator/>
      </w:r>
    </w:p>
  </w:endnote>
  <w:endnote w:type="continuationSeparator" w:id="0">
    <w:p w14:paraId="7037125C" w14:textId="77777777" w:rsidR="00B274A8" w:rsidRDefault="00B274A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057843C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F5436">
          <w:rPr>
            <w:rtl/>
          </w:rPr>
          <w:t>قد يكون طفلك مؤهلاً للحصول على إعانات طب الأسنان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0CBBC52D">
              <wp:simplePos x="0" y="0"/>
              <wp:positionH relativeFrom="page">
                <wp:posOffset>304411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23.9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H5TNqTlAAAAEQ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BF28BDA" w:rsidR="00D560DC" w:rsidRPr="00A00377" w:rsidRDefault="00000000" w:rsidP="00A00377">
    <w:pPr>
      <w:pStyle w:val="Footer"/>
      <w:bidi/>
      <w:rPr>
        <w:rFonts w:cs="Arial"/>
      </w:rPr>
    </w:pPr>
    <w:sdt>
      <w:sdtPr>
        <w:rPr>
          <w:rFonts w:cs="Arial"/>
          <w:rtl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F5436" w:rsidRPr="00A00377">
          <w:rPr>
            <w:rFonts w:cs="Arial"/>
            <w:rtl/>
          </w:rPr>
          <w:t>قد يكون طفلك مؤهلاً للحصول على إعانات طب الأسنان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CCD0" w14:textId="77777777" w:rsidR="00B274A8" w:rsidRDefault="00B274A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3FBC7EA" w14:textId="77777777" w:rsidR="00B274A8" w:rsidRDefault="00B274A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7F260EFF" w:rsidR="006C2F5E" w:rsidRPr="006C2F5E" w:rsidRDefault="005F5436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Arabic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7F260EFF" w:rsidR="006C2F5E" w:rsidRPr="006C2F5E" w:rsidRDefault="005F5436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Arabic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05084345">
    <w:abstractNumId w:val="15"/>
  </w:num>
  <w:num w:numId="2" w16cid:durableId="1280992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915912">
    <w:abstractNumId w:val="14"/>
  </w:num>
  <w:num w:numId="4" w16cid:durableId="11685189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157618">
    <w:abstractNumId w:val="11"/>
  </w:num>
  <w:num w:numId="6" w16cid:durableId="1590966416">
    <w:abstractNumId w:val="13"/>
  </w:num>
  <w:num w:numId="7" w16cid:durableId="1346132500">
    <w:abstractNumId w:val="9"/>
  </w:num>
  <w:num w:numId="8" w16cid:durableId="1975214510">
    <w:abstractNumId w:val="7"/>
  </w:num>
  <w:num w:numId="9" w16cid:durableId="324475860">
    <w:abstractNumId w:val="6"/>
  </w:num>
  <w:num w:numId="10" w16cid:durableId="1534879780">
    <w:abstractNumId w:val="5"/>
  </w:num>
  <w:num w:numId="11" w16cid:durableId="1836914729">
    <w:abstractNumId w:val="4"/>
  </w:num>
  <w:num w:numId="12" w16cid:durableId="84036576">
    <w:abstractNumId w:val="8"/>
  </w:num>
  <w:num w:numId="13" w16cid:durableId="1536773723">
    <w:abstractNumId w:val="3"/>
  </w:num>
  <w:num w:numId="14" w16cid:durableId="1877306622">
    <w:abstractNumId w:val="2"/>
  </w:num>
  <w:num w:numId="15" w16cid:durableId="1217084936">
    <w:abstractNumId w:val="1"/>
  </w:num>
  <w:num w:numId="16" w16cid:durableId="923802661">
    <w:abstractNumId w:val="0"/>
  </w:num>
  <w:num w:numId="17" w16cid:durableId="1817068816">
    <w:abstractNumId w:val="10"/>
  </w:num>
  <w:num w:numId="18" w16cid:durableId="781460194">
    <w:abstractNumId w:val="0"/>
  </w:num>
  <w:num w:numId="19" w16cid:durableId="1600482685">
    <w:abstractNumId w:val="1"/>
  </w:num>
  <w:num w:numId="20" w16cid:durableId="1255552108">
    <w:abstractNumId w:val="2"/>
  </w:num>
  <w:num w:numId="21" w16cid:durableId="299769606">
    <w:abstractNumId w:val="3"/>
  </w:num>
  <w:num w:numId="22" w16cid:durableId="1231038339">
    <w:abstractNumId w:val="8"/>
  </w:num>
  <w:num w:numId="23" w16cid:durableId="1735082925">
    <w:abstractNumId w:val="4"/>
  </w:num>
  <w:num w:numId="24" w16cid:durableId="791243726">
    <w:abstractNumId w:val="5"/>
  </w:num>
  <w:num w:numId="25" w16cid:durableId="1272127534">
    <w:abstractNumId w:val="6"/>
  </w:num>
  <w:num w:numId="26" w16cid:durableId="753554497">
    <w:abstractNumId w:val="7"/>
  </w:num>
  <w:num w:numId="27" w16cid:durableId="808016219">
    <w:abstractNumId w:val="0"/>
  </w:num>
  <w:num w:numId="28" w16cid:durableId="1655796736">
    <w:abstractNumId w:val="1"/>
  </w:num>
  <w:num w:numId="29" w16cid:durableId="2060661206">
    <w:abstractNumId w:val="2"/>
  </w:num>
  <w:num w:numId="30" w16cid:durableId="2018925545">
    <w:abstractNumId w:val="3"/>
  </w:num>
  <w:num w:numId="31" w16cid:durableId="1111515891">
    <w:abstractNumId w:val="8"/>
  </w:num>
  <w:num w:numId="32" w16cid:durableId="1428119426">
    <w:abstractNumId w:val="4"/>
  </w:num>
  <w:num w:numId="33" w16cid:durableId="1371883037">
    <w:abstractNumId w:val="5"/>
  </w:num>
  <w:num w:numId="34" w16cid:durableId="663624383">
    <w:abstractNumId w:val="6"/>
  </w:num>
  <w:num w:numId="35" w16cid:durableId="762411111">
    <w:abstractNumId w:val="7"/>
  </w:num>
  <w:num w:numId="36" w16cid:durableId="1572543285">
    <w:abstractNumId w:val="0"/>
  </w:num>
  <w:num w:numId="37" w16cid:durableId="764544603">
    <w:abstractNumId w:val="1"/>
  </w:num>
  <w:num w:numId="38" w16cid:durableId="113449894">
    <w:abstractNumId w:val="2"/>
  </w:num>
  <w:num w:numId="39" w16cid:durableId="496388713">
    <w:abstractNumId w:val="3"/>
  </w:num>
  <w:num w:numId="40" w16cid:durableId="1241410449">
    <w:abstractNumId w:val="8"/>
  </w:num>
  <w:num w:numId="41" w16cid:durableId="282080159">
    <w:abstractNumId w:val="4"/>
  </w:num>
  <w:num w:numId="42" w16cid:durableId="764232118">
    <w:abstractNumId w:val="5"/>
  </w:num>
  <w:num w:numId="43" w16cid:durableId="353966556">
    <w:abstractNumId w:val="6"/>
  </w:num>
  <w:num w:numId="44" w16cid:durableId="340395665">
    <w:abstractNumId w:val="7"/>
  </w:num>
  <w:num w:numId="45" w16cid:durableId="1961642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05375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81DFB"/>
    <w:rsid w:val="00197EC9"/>
    <w:rsid w:val="001B3342"/>
    <w:rsid w:val="001E3443"/>
    <w:rsid w:val="002A77A4"/>
    <w:rsid w:val="002B593B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22E1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5F5436"/>
    <w:rsid w:val="00606ED2"/>
    <w:rsid w:val="00622869"/>
    <w:rsid w:val="00635A19"/>
    <w:rsid w:val="00660F29"/>
    <w:rsid w:val="006C2F5E"/>
    <w:rsid w:val="006F6C78"/>
    <w:rsid w:val="007148D0"/>
    <w:rsid w:val="00763AF9"/>
    <w:rsid w:val="007661CA"/>
    <w:rsid w:val="007B0499"/>
    <w:rsid w:val="007B4244"/>
    <w:rsid w:val="0080053F"/>
    <w:rsid w:val="00800D76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0377"/>
    <w:rsid w:val="00A06FB9"/>
    <w:rsid w:val="00A2470F"/>
    <w:rsid w:val="00A62134"/>
    <w:rsid w:val="00AB1D43"/>
    <w:rsid w:val="00AB76A4"/>
    <w:rsid w:val="00AF121B"/>
    <w:rsid w:val="00AF71F9"/>
    <w:rsid w:val="00B274A8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5C71D8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220E5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C4311-0627-4273-A7FA-29435C6C29DF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CF5262F8-8E9A-4B2A-9778-5E81FF95C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4EC9B7-4868-4639-BB13-C10C3CF3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26</TotalTime>
  <Pages>1</Pages>
  <Words>93</Words>
  <Characters>444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قد يكون طفلك مؤهلاً للحصول على إعانات طب الأسنان</vt:lpstr>
    </vt:vector>
  </TitlesOfParts>
  <Manager/>
  <Company/>
  <LinksUpToDate>false</LinksUpToDate>
  <CharactersWithSpaces>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قد يكون طفلك مؤهلاً للحصول على إعانات طب الأسنان</dc:title>
  <dc:subject>Medicare</dc:subject>
  <dc:creator>Australian Government Department of Health and Aged care</dc:creator>
  <cp:keywords>Medicare</cp:keywords>
  <dc:description/>
  <cp:lastModifiedBy>HOOD, Jodi</cp:lastModifiedBy>
  <cp:revision>5</cp:revision>
  <cp:lastPrinted>2025-01-06T07:04:00Z</cp:lastPrinted>
  <dcterms:created xsi:type="dcterms:W3CDTF">2025-01-06T06:23:00Z</dcterms:created>
  <dcterms:modified xsi:type="dcterms:W3CDTF">2025-01-17T01:24:00Z</dcterms:modified>
  <cp:category/>
</cp:coreProperties>
</file>