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1654D53D" w:rsidR="00D560DC" w:rsidRDefault="00000000" w:rsidP="00066960">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00A4612F" w:rsidRPr="00A4612F">
            <w:t>Còn nhiều điều hơn thế nữa về Medicare</w:t>
          </w:r>
        </w:sdtContent>
      </w:sdt>
    </w:p>
    <w:p w14:paraId="5C192002" w14:textId="77777777" w:rsidR="00A4612F" w:rsidRDefault="00A4612F" w:rsidP="00A4612F">
      <w:r>
        <w:t>Medicare là hệ thống chăm sóc sức khỏe của Úc, giúp mọi người dân Úc tiếp cận được nhiều dịch vụ chăm sóc sức khỏe với chi phí thấp hoặc miễn phí.</w:t>
      </w:r>
    </w:p>
    <w:p w14:paraId="094328D1" w14:textId="23820553" w:rsidR="003706CF" w:rsidRDefault="00A4612F" w:rsidP="00A4612F">
      <w:r>
        <w:t>Medicare đang được củng cố để chắc chắn người dân Úc có thể tiếp cận tốt hơn với các dịch vụ chăm sóc sức khỏe vừa túi tiền, chăm sóc khẩn cấp và sức khỏe tâm thần</w:t>
      </w:r>
      <w:r w:rsidR="003706CF">
        <w:t xml:space="preserve">. </w:t>
      </w:r>
    </w:p>
    <w:p w14:paraId="70818ED3" w14:textId="574B851C" w:rsidR="003706CF" w:rsidRDefault="00A4612F" w:rsidP="003706CF">
      <w:pPr>
        <w:pStyle w:val="Heading1"/>
      </w:pPr>
      <w:r w:rsidRPr="00A4612F">
        <w:t>Với Medicare quý vị có thể hưởng lợi từ</w:t>
      </w:r>
      <w:r w:rsidR="003706CF">
        <w:t>:</w:t>
      </w:r>
    </w:p>
    <w:p w14:paraId="1131D4FB" w14:textId="77777777" w:rsidR="00A4612F" w:rsidRDefault="00A4612F" w:rsidP="00A4612F">
      <w:pPr>
        <w:pStyle w:val="Bullet1"/>
      </w:pPr>
      <w:r>
        <w:t>các dịch vụ miễn phí hoặc chi phí thấp hơn của bác sĩ hoặc các chuyên viên y tế khác</w:t>
      </w:r>
    </w:p>
    <w:p w14:paraId="3FC45D20" w14:textId="77777777" w:rsidR="00A4612F" w:rsidRDefault="00A4612F" w:rsidP="00A4612F">
      <w:pPr>
        <w:pStyle w:val="Bullet1"/>
      </w:pPr>
      <w:r>
        <w:t>các dịch vụ chăm sóc sức khỏe tâm thần miễn phí hoặc chi phí thấp hơn</w:t>
      </w:r>
    </w:p>
    <w:p w14:paraId="6B357A73" w14:textId="77777777" w:rsidR="00A4612F" w:rsidRDefault="00A4612F" w:rsidP="00A4612F">
      <w:pPr>
        <w:pStyle w:val="Bullet1"/>
      </w:pPr>
      <w:r>
        <w:t>chăm sóc khẩn cấp, miễn phí thông qua mạng lưới ngày càng mở rộng các Phòng khám Khẩn cấp Medicare</w:t>
      </w:r>
    </w:p>
    <w:p w14:paraId="34B48218" w14:textId="30F4F1B7" w:rsidR="009265D3" w:rsidRDefault="00A4612F" w:rsidP="00A4612F">
      <w:pPr>
        <w:pStyle w:val="Bullet1"/>
      </w:pPr>
      <w:r>
        <w:t>một phần hoặc toàn bộ chi phí của một số các dịch vụ nha khoa cơ bản cho trẻ em hội đủ điều kiện, dưới Chương trình Phúc lợi Nha khoa Trẻ em</w:t>
      </w:r>
      <w:r w:rsidR="003706CF">
        <w:t>.</w:t>
      </w:r>
    </w:p>
    <w:p w14:paraId="742876CC" w14:textId="72EA0C26" w:rsidR="003706CF" w:rsidRDefault="00DC3609" w:rsidP="003706CF">
      <w:pPr>
        <w:pStyle w:val="Heading1"/>
      </w:pPr>
      <w:r w:rsidRPr="00DC3609">
        <w:t>Tận dụng tối đa Medicare</w:t>
      </w:r>
      <w:r>
        <w:t xml:space="preserve"> </w:t>
      </w:r>
    </w:p>
    <w:p w14:paraId="4F626B71" w14:textId="1FA688ED" w:rsidR="003706CF" w:rsidRDefault="00DC3609" w:rsidP="003706CF">
      <w:pPr>
        <w:pStyle w:val="Heading2"/>
      </w:pPr>
      <w:r w:rsidRPr="00DC3609">
        <w:t>Tiếp cận sự chăm sóc khi quý vị cần và ở nơi quý vị cần</w:t>
      </w:r>
      <w:r w:rsidR="003706CF">
        <w:t>:</w:t>
      </w:r>
    </w:p>
    <w:p w14:paraId="784B395A" w14:textId="77777777" w:rsidR="00DC3609" w:rsidRDefault="00DC3609" w:rsidP="00DC3609">
      <w:pPr>
        <w:pStyle w:val="Bullet1"/>
      </w:pPr>
      <w:r>
        <w:t xml:space="preserve">Bác sĩ GP, bác sĩ chuyên khoa và các cuộc khám bệnh từ xa: kiểm tra xem nhà cung cấp của quý vị có nhận thanh toán qua Medicare không. Nếu không, quý vị sẽ cần phải trả phí và sau đó xin Medicare hoàn phí. Quý vị cũng có thể hỏi nếu bác sĩ GP hoặc bác sĩ chuyên khoa của quý vị có khám bệnh qua điện thoại hoặc video không cho thuận tiện, nếu quý vị hội đủ điều kiện. </w:t>
      </w:r>
    </w:p>
    <w:p w14:paraId="32DEA889" w14:textId="56CD4541" w:rsidR="003706CF" w:rsidRDefault="00DC3609" w:rsidP="00DC3609">
      <w:pPr>
        <w:pStyle w:val="Bullet1"/>
      </w:pPr>
      <w:r>
        <w:t>Tới Các Phòng khám Khẩn cấp Medicare: có thể tới đây miễn phí, không cần hẹn trước cho các trường hợp thương tích và bệnh tật khẩn cấp, nhưng không đe dọa tính mạng</w:t>
      </w:r>
      <w:r w:rsidR="003706CF">
        <w:t>.</w:t>
      </w:r>
    </w:p>
    <w:p w14:paraId="22F463C4" w14:textId="4D6C379A" w:rsidR="003706CF" w:rsidRDefault="00DC3609" w:rsidP="003706CF">
      <w:pPr>
        <w:pStyle w:val="Heading2"/>
      </w:pPr>
      <w:r w:rsidRPr="00DC3609">
        <w:t>Tiếp cận hỗ trợ cho an sinh của quý vị</w:t>
      </w:r>
      <w:r w:rsidR="003706CF">
        <w:t>:</w:t>
      </w:r>
    </w:p>
    <w:p w14:paraId="14A4216F" w14:textId="3D0A3427" w:rsidR="003706CF" w:rsidRDefault="00DC3609" w:rsidP="003706CF">
      <w:pPr>
        <w:pStyle w:val="Bullet1"/>
      </w:pPr>
      <w:r w:rsidRPr="00DC3609">
        <w:t xml:space="preserve">Tới Các Trung tâm Sức khỏe Tâm thần: hỗ trợ miễn phí, không cần hẹn trước cho sức khỏe tâm thần và an sinh ở khắp nước Úc. Quý vị không cần hẹn trước hoặc có giấy giới thiệu. Quý vị không cần phải là công dân Úc, đã đăng ký với Medicare, hoặc có thẻ Medicare để tiếp cận sự hỗ trợ.  </w:t>
      </w:r>
    </w:p>
    <w:p w14:paraId="77A360E2" w14:textId="3455555C" w:rsidR="003706CF" w:rsidRDefault="00DC3609" w:rsidP="003706CF">
      <w:pPr>
        <w:pStyle w:val="Heading2"/>
      </w:pPr>
      <w:r w:rsidRPr="00DC3609">
        <w:t>Tiếp cận hỗ trợ nha khoa trẻ em</w:t>
      </w:r>
      <w:r w:rsidR="003706CF">
        <w:t>:</w:t>
      </w:r>
    </w:p>
    <w:p w14:paraId="227E19E8" w14:textId="003B2C6C" w:rsidR="003706CF" w:rsidRDefault="00DC3609" w:rsidP="003706CF">
      <w:pPr>
        <w:pStyle w:val="Bullet1"/>
      </w:pPr>
      <w:r w:rsidRPr="00DC3609">
        <w:t>Trẻ em hội đủ điều kiện có thể tiếp cận Chương trình Phúc lợi Nha khoa Trẻ em để được giúp thanh toán một phần hoặc toàn bộ chi phí các dịch vụ nha khoa cơ bản</w:t>
      </w:r>
      <w:r w:rsidR="003706CF">
        <w:t>.</w:t>
      </w:r>
    </w:p>
    <w:p w14:paraId="595EEF42" w14:textId="772ADD95" w:rsidR="003706CF" w:rsidRPr="003706CF" w:rsidRDefault="00DC3609" w:rsidP="00915BE6">
      <w:pPr>
        <w:pStyle w:val="Heading1"/>
      </w:pPr>
      <w:r w:rsidRPr="00DC3609">
        <w:lastRenderedPageBreak/>
        <w:t>Thêm thông tin</w:t>
      </w:r>
      <w:r w:rsidR="003706CF" w:rsidRPr="003706CF">
        <w:t xml:space="preserve"> </w:t>
      </w:r>
      <w:r>
        <w:t xml:space="preserve"> </w:t>
      </w:r>
    </w:p>
    <w:p w14:paraId="6E0B4E65" w14:textId="67A23E79" w:rsidR="009265D3" w:rsidRDefault="00DC3609" w:rsidP="003706CF">
      <w:r w:rsidRPr="00DC3609">
        <w:t>Tìm hiểu thêm về cách mà Medicare có thể giúp quý vị, truy cập</w:t>
      </w:r>
      <w:r w:rsidR="003706CF" w:rsidRPr="003706CF">
        <w:t xml:space="preserve"> medicare.gov.au/stronger </w:t>
      </w:r>
      <w:r w:rsidR="009265D3">
        <w:t>(</w:t>
      </w:r>
      <w:r w:rsidR="009265D3" w:rsidRPr="009265D3">
        <w:t>http://medicare.gov.au/stronger</w:t>
      </w:r>
      <w:r w:rsidR="009265D3">
        <w:t>).</w:t>
      </w:r>
    </w:p>
    <w:sectPr w:rsidR="009265D3" w:rsidSect="00CF51C0">
      <w:headerReference w:type="default" r:id="rId11"/>
      <w:footerReference w:type="default" r:id="rId12"/>
      <w:headerReference w:type="first" r:id="rId13"/>
      <w:footerReference w:type="first" r:id="rId14"/>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EA50" w14:textId="77777777" w:rsidR="00315DD8" w:rsidRDefault="00315DD8" w:rsidP="00D560DC">
      <w:pPr>
        <w:spacing w:before="0" w:after="0" w:line="240" w:lineRule="auto"/>
      </w:pPr>
      <w:r>
        <w:separator/>
      </w:r>
    </w:p>
  </w:endnote>
  <w:endnote w:type="continuationSeparator" w:id="0">
    <w:p w14:paraId="647A99F0" w14:textId="77777777" w:rsidR="00315DD8" w:rsidRDefault="00315DD8"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48333059"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A4612F">
          <w:t>Còn nhiều điều hơn thế nữa về Medicare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21350B36"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A4612F">
          <w:t>Còn nhiều điều hơn thế nữa về Medicare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107F" w14:textId="77777777" w:rsidR="00315DD8" w:rsidRDefault="00315DD8" w:rsidP="00D560DC">
      <w:pPr>
        <w:spacing w:before="0" w:after="0" w:line="240" w:lineRule="auto"/>
      </w:pPr>
      <w:r>
        <w:separator/>
      </w:r>
    </w:p>
  </w:footnote>
  <w:footnote w:type="continuationSeparator" w:id="0">
    <w:p w14:paraId="06492091" w14:textId="77777777" w:rsidR="00315DD8" w:rsidRDefault="00315DD8"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46F05FD1" w:rsidR="00D560DC" w:rsidRPr="00D560DC" w:rsidRDefault="005405D9" w:rsidP="00C70717">
    <w:pPr>
      <w:pStyle w:val="Header"/>
      <w:spacing w:after="2040"/>
    </w:pPr>
    <w:r>
      <w:rPr>
        <w:noProof/>
      </w:rPr>
      <mc:AlternateContent>
        <mc:Choice Requires="wps">
          <w:drawing>
            <wp:anchor distT="0" distB="0" distL="114300" distR="114300" simplePos="0" relativeHeight="251686912" behindDoc="0" locked="0" layoutInCell="1" allowOverlap="1" wp14:anchorId="0E98AA7F" wp14:editId="18C98459">
              <wp:simplePos x="0" y="0"/>
              <wp:positionH relativeFrom="column">
                <wp:posOffset>4233095</wp:posOffset>
              </wp:positionH>
              <wp:positionV relativeFrom="paragraph">
                <wp:posOffset>-411582</wp:posOffset>
              </wp:positionV>
              <wp:extent cx="2250000" cy="376084"/>
              <wp:effectExtent l="0" t="0" r="0" b="0"/>
              <wp:wrapNone/>
              <wp:docPr id="1" name="Text Box 1"/>
              <wp:cNvGraphicFramePr/>
              <a:graphic xmlns:a="http://schemas.openxmlformats.org/drawingml/2006/main">
                <a:graphicData uri="http://schemas.microsoft.com/office/word/2010/wordprocessingShape">
                  <wps:wsp>
                    <wps:cNvSpPr txBox="1"/>
                    <wps:spPr>
                      <a:xfrm>
                        <a:off x="0" y="0"/>
                        <a:ext cx="2250000" cy="376084"/>
                      </a:xfrm>
                      <a:prstGeom prst="rect">
                        <a:avLst/>
                      </a:prstGeom>
                      <a:solidFill>
                        <a:schemeClr val="lt1">
                          <a:alpha val="0"/>
                        </a:schemeClr>
                      </a:solidFill>
                      <a:ln w="6350">
                        <a:noFill/>
                      </a:ln>
                    </wps:spPr>
                    <wps:txbx>
                      <w:txbxContent>
                        <w:p w14:paraId="6FDF254D" w14:textId="207D816F" w:rsidR="005405D9" w:rsidRPr="006C2F5E" w:rsidRDefault="00A4612F" w:rsidP="005405D9">
                          <w:pPr>
                            <w:jc w:val="right"/>
                            <w:rPr>
                              <w:sz w:val="20"/>
                            </w:rPr>
                          </w:pPr>
                          <w:r>
                            <w:rPr>
                              <w:sz w:val="20"/>
                            </w:rPr>
                            <w:t>Vietnamese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8AA7F" id="_x0000_t202" coordsize="21600,21600" o:spt="202" path="m,l,21600r21600,l21600,xe">
              <v:stroke joinstyle="miter"/>
              <v:path gradientshapeok="t" o:connecttype="rect"/>
            </v:shapetype>
            <v:shape id="Text Box 1" o:spid="_x0000_s1027" type="#_x0000_t202" style="position:absolute;margin-left:333.3pt;margin-top:-32.4pt;width:177.15pt;height:2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" fillcolor="white [3201]" stroked="f" strokeweight=".5pt">
              <v:fill opacity="0"/>
              <v:textbox>
                <w:txbxContent>
                  <w:p w14:paraId="6FDF254D" w14:textId="207D816F" w:rsidR="005405D9" w:rsidRPr="006C2F5E" w:rsidRDefault="00A4612F" w:rsidP="005405D9">
                    <w:pPr>
                      <w:jc w:val="right"/>
                      <w:rPr>
                        <w:sz w:val="20"/>
                      </w:rPr>
                    </w:pPr>
                    <w:r>
                      <w:rPr>
                        <w:sz w:val="20"/>
                      </w:rPr>
                      <w:t>Vietnamese</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65151271">
    <w:abstractNumId w:val="14"/>
  </w:num>
  <w:num w:numId="2" w16cid:durableId="1501265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05827">
    <w:abstractNumId w:val="13"/>
  </w:num>
  <w:num w:numId="4" w16cid:durableId="1514876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4335189">
    <w:abstractNumId w:val="11"/>
  </w:num>
  <w:num w:numId="6" w16cid:durableId="62529019">
    <w:abstractNumId w:val="12"/>
  </w:num>
  <w:num w:numId="7" w16cid:durableId="990519036">
    <w:abstractNumId w:val="9"/>
  </w:num>
  <w:num w:numId="8" w16cid:durableId="45102761">
    <w:abstractNumId w:val="7"/>
  </w:num>
  <w:num w:numId="9" w16cid:durableId="1813209093">
    <w:abstractNumId w:val="6"/>
  </w:num>
  <w:num w:numId="10" w16cid:durableId="66349587">
    <w:abstractNumId w:val="5"/>
  </w:num>
  <w:num w:numId="11" w16cid:durableId="122694969">
    <w:abstractNumId w:val="4"/>
  </w:num>
  <w:num w:numId="12" w16cid:durableId="1097939804">
    <w:abstractNumId w:val="8"/>
  </w:num>
  <w:num w:numId="13" w16cid:durableId="1315599478">
    <w:abstractNumId w:val="3"/>
  </w:num>
  <w:num w:numId="14" w16cid:durableId="1259676475">
    <w:abstractNumId w:val="2"/>
  </w:num>
  <w:num w:numId="15" w16cid:durableId="440221199">
    <w:abstractNumId w:val="1"/>
  </w:num>
  <w:num w:numId="16" w16cid:durableId="2006862826">
    <w:abstractNumId w:val="0"/>
  </w:num>
  <w:num w:numId="17" w16cid:durableId="2015257336">
    <w:abstractNumId w:val="10"/>
  </w:num>
  <w:num w:numId="18" w16cid:durableId="675109224">
    <w:abstractNumId w:val="0"/>
  </w:num>
  <w:num w:numId="19" w16cid:durableId="360933967">
    <w:abstractNumId w:val="1"/>
  </w:num>
  <w:num w:numId="20" w16cid:durableId="480998711">
    <w:abstractNumId w:val="2"/>
  </w:num>
  <w:num w:numId="21" w16cid:durableId="836305495">
    <w:abstractNumId w:val="3"/>
  </w:num>
  <w:num w:numId="22" w16cid:durableId="642538125">
    <w:abstractNumId w:val="8"/>
  </w:num>
  <w:num w:numId="23" w16cid:durableId="1424305238">
    <w:abstractNumId w:val="4"/>
  </w:num>
  <w:num w:numId="24" w16cid:durableId="817235168">
    <w:abstractNumId w:val="5"/>
  </w:num>
  <w:num w:numId="25" w16cid:durableId="461003198">
    <w:abstractNumId w:val="6"/>
  </w:num>
  <w:num w:numId="26" w16cid:durableId="1193609596">
    <w:abstractNumId w:val="7"/>
  </w:num>
  <w:num w:numId="27" w16cid:durableId="1620913214">
    <w:abstractNumId w:val="0"/>
  </w:num>
  <w:num w:numId="28" w16cid:durableId="116264368">
    <w:abstractNumId w:val="1"/>
  </w:num>
  <w:num w:numId="29" w16cid:durableId="1307783901">
    <w:abstractNumId w:val="2"/>
  </w:num>
  <w:num w:numId="30" w16cid:durableId="1236672575">
    <w:abstractNumId w:val="3"/>
  </w:num>
  <w:num w:numId="31" w16cid:durableId="934746076">
    <w:abstractNumId w:val="8"/>
  </w:num>
  <w:num w:numId="32" w16cid:durableId="1838374134">
    <w:abstractNumId w:val="4"/>
  </w:num>
  <w:num w:numId="33" w16cid:durableId="1620791932">
    <w:abstractNumId w:val="5"/>
  </w:num>
  <w:num w:numId="34" w16cid:durableId="54208903">
    <w:abstractNumId w:val="6"/>
  </w:num>
  <w:num w:numId="35" w16cid:durableId="696124097">
    <w:abstractNumId w:val="7"/>
  </w:num>
  <w:num w:numId="36" w16cid:durableId="2008941484">
    <w:abstractNumId w:val="0"/>
  </w:num>
  <w:num w:numId="37" w16cid:durableId="1270553572">
    <w:abstractNumId w:val="1"/>
  </w:num>
  <w:num w:numId="38" w16cid:durableId="1128549601">
    <w:abstractNumId w:val="2"/>
  </w:num>
  <w:num w:numId="39" w16cid:durableId="760375928">
    <w:abstractNumId w:val="3"/>
  </w:num>
  <w:num w:numId="40" w16cid:durableId="974221561">
    <w:abstractNumId w:val="8"/>
  </w:num>
  <w:num w:numId="41" w16cid:durableId="1881478397">
    <w:abstractNumId w:val="4"/>
  </w:num>
  <w:num w:numId="42" w16cid:durableId="1512647509">
    <w:abstractNumId w:val="5"/>
  </w:num>
  <w:num w:numId="43" w16cid:durableId="2103597628">
    <w:abstractNumId w:val="6"/>
  </w:num>
  <w:num w:numId="44" w16cid:durableId="869490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6960"/>
    <w:rsid w:val="00073057"/>
    <w:rsid w:val="00082701"/>
    <w:rsid w:val="000B18A7"/>
    <w:rsid w:val="00112F5B"/>
    <w:rsid w:val="001243F4"/>
    <w:rsid w:val="00163226"/>
    <w:rsid w:val="00197EC9"/>
    <w:rsid w:val="001B3342"/>
    <w:rsid w:val="001E3443"/>
    <w:rsid w:val="002A77A4"/>
    <w:rsid w:val="002B5E7A"/>
    <w:rsid w:val="002C26E8"/>
    <w:rsid w:val="002D27AE"/>
    <w:rsid w:val="00315DD8"/>
    <w:rsid w:val="003706CF"/>
    <w:rsid w:val="003932FC"/>
    <w:rsid w:val="00393CB0"/>
    <w:rsid w:val="0039793D"/>
    <w:rsid w:val="003B36D9"/>
    <w:rsid w:val="003F6E9A"/>
    <w:rsid w:val="00406D17"/>
    <w:rsid w:val="0041233C"/>
    <w:rsid w:val="0042049D"/>
    <w:rsid w:val="00432A99"/>
    <w:rsid w:val="00443F36"/>
    <w:rsid w:val="004A5E0F"/>
    <w:rsid w:val="004B3D3F"/>
    <w:rsid w:val="004C7058"/>
    <w:rsid w:val="004E540A"/>
    <w:rsid w:val="00524B9A"/>
    <w:rsid w:val="00527D37"/>
    <w:rsid w:val="00535C06"/>
    <w:rsid w:val="005405D9"/>
    <w:rsid w:val="005958B1"/>
    <w:rsid w:val="005D2DE6"/>
    <w:rsid w:val="005D3E9E"/>
    <w:rsid w:val="00606ED2"/>
    <w:rsid w:val="00622869"/>
    <w:rsid w:val="00635A19"/>
    <w:rsid w:val="00660F29"/>
    <w:rsid w:val="007148D0"/>
    <w:rsid w:val="00763AF9"/>
    <w:rsid w:val="007661CA"/>
    <w:rsid w:val="007B0499"/>
    <w:rsid w:val="007B4244"/>
    <w:rsid w:val="0080053F"/>
    <w:rsid w:val="00812B54"/>
    <w:rsid w:val="00844530"/>
    <w:rsid w:val="00845E13"/>
    <w:rsid w:val="00853B77"/>
    <w:rsid w:val="00865346"/>
    <w:rsid w:val="00891C26"/>
    <w:rsid w:val="008A340B"/>
    <w:rsid w:val="00901119"/>
    <w:rsid w:val="00915BE6"/>
    <w:rsid w:val="009265D3"/>
    <w:rsid w:val="00927274"/>
    <w:rsid w:val="009426C5"/>
    <w:rsid w:val="0095530D"/>
    <w:rsid w:val="00974FBD"/>
    <w:rsid w:val="009B02F7"/>
    <w:rsid w:val="009C01BF"/>
    <w:rsid w:val="009E514E"/>
    <w:rsid w:val="00A06FB9"/>
    <w:rsid w:val="00A2470F"/>
    <w:rsid w:val="00A4612F"/>
    <w:rsid w:val="00A62134"/>
    <w:rsid w:val="00A97DCE"/>
    <w:rsid w:val="00AA3390"/>
    <w:rsid w:val="00AB1D43"/>
    <w:rsid w:val="00AB76A4"/>
    <w:rsid w:val="00AC0727"/>
    <w:rsid w:val="00AF121B"/>
    <w:rsid w:val="00AF71F9"/>
    <w:rsid w:val="00B20685"/>
    <w:rsid w:val="00B349F8"/>
    <w:rsid w:val="00B612DA"/>
    <w:rsid w:val="00BA4643"/>
    <w:rsid w:val="00BC2448"/>
    <w:rsid w:val="00BF7AB1"/>
    <w:rsid w:val="00C0206E"/>
    <w:rsid w:val="00C1181F"/>
    <w:rsid w:val="00C30BD5"/>
    <w:rsid w:val="00C579DD"/>
    <w:rsid w:val="00C70717"/>
    <w:rsid w:val="00C72181"/>
    <w:rsid w:val="00CB2758"/>
    <w:rsid w:val="00CC6A70"/>
    <w:rsid w:val="00CF40FC"/>
    <w:rsid w:val="00CF51C0"/>
    <w:rsid w:val="00D0501C"/>
    <w:rsid w:val="00D06FDA"/>
    <w:rsid w:val="00D11558"/>
    <w:rsid w:val="00D43D9C"/>
    <w:rsid w:val="00D47F50"/>
    <w:rsid w:val="00D50739"/>
    <w:rsid w:val="00D548FC"/>
    <w:rsid w:val="00D560DC"/>
    <w:rsid w:val="00D65600"/>
    <w:rsid w:val="00D67D1B"/>
    <w:rsid w:val="00D76F75"/>
    <w:rsid w:val="00D83C95"/>
    <w:rsid w:val="00DB5904"/>
    <w:rsid w:val="00DB5D01"/>
    <w:rsid w:val="00DB786A"/>
    <w:rsid w:val="00DC3609"/>
    <w:rsid w:val="00DE689A"/>
    <w:rsid w:val="00E0199B"/>
    <w:rsid w:val="00E06FAF"/>
    <w:rsid w:val="00E120EB"/>
    <w:rsid w:val="00E47880"/>
    <w:rsid w:val="00E47EE2"/>
    <w:rsid w:val="00E61FF4"/>
    <w:rsid w:val="00E65022"/>
    <w:rsid w:val="00ED2F56"/>
    <w:rsid w:val="00EF16B7"/>
    <w:rsid w:val="00F246EE"/>
    <w:rsid w:val="00F437E0"/>
    <w:rsid w:val="00F52C02"/>
    <w:rsid w:val="00F57682"/>
    <w:rsid w:val="00F62279"/>
    <w:rsid w:val="00F64FDB"/>
    <w:rsid w:val="00F821B9"/>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43B3D"/>
    <w:rsid w:val="002D6F16"/>
    <w:rsid w:val="002D7C32"/>
    <w:rsid w:val="003A4CCE"/>
    <w:rsid w:val="00400D48"/>
    <w:rsid w:val="0042049D"/>
    <w:rsid w:val="004344D7"/>
    <w:rsid w:val="004B2E70"/>
    <w:rsid w:val="007B0C6F"/>
    <w:rsid w:val="007B1368"/>
    <w:rsid w:val="007C109B"/>
    <w:rsid w:val="007D0EA5"/>
    <w:rsid w:val="00812B54"/>
    <w:rsid w:val="00925FE6"/>
    <w:rsid w:val="00983FC2"/>
    <w:rsid w:val="00A35AC8"/>
    <w:rsid w:val="00A62B20"/>
    <w:rsid w:val="00A7012B"/>
    <w:rsid w:val="00AA3390"/>
    <w:rsid w:val="00AB1D43"/>
    <w:rsid w:val="00AD2FFE"/>
    <w:rsid w:val="00B125D7"/>
    <w:rsid w:val="00E21D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A1133-769D-48FC-9A11-B29244729F38}">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2.xml><?xml version="1.0" encoding="utf-8"?>
<ds:datastoreItem xmlns:ds="http://schemas.openxmlformats.org/officeDocument/2006/customXml" ds:itemID="{7EFFA5F7-C25D-46D6-85CC-6079ECF63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0BFB6114-22EC-43C7-83E6-F43301C50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AusIndustry - RDTI - Portrait - No Cover.dotx</Template>
  <TotalTime>5</TotalTime>
  <Pages>2</Pages>
  <Words>449</Words>
  <Characters>1617</Characters>
  <Application>Microsoft Office Word</Application>
  <DocSecurity>0</DocSecurity>
  <Lines>32</Lines>
  <Paragraphs>18</Paragraphs>
  <ScaleCrop>false</ScaleCrop>
  <HeadingPairs>
    <vt:vector size="2" baseType="variant">
      <vt:variant>
        <vt:lpstr>Title</vt:lpstr>
      </vt:variant>
      <vt:variant>
        <vt:i4>1</vt:i4>
      </vt:variant>
    </vt:vector>
  </HeadingPairs>
  <TitlesOfParts>
    <vt:vector size="1" baseType="lpstr">
      <vt:lpstr>Còn nhiều điều hơn thế nữa về Medicare</vt:lpstr>
    </vt:vector>
  </TitlesOfParts>
  <Manager/>
  <Company/>
  <LinksUpToDate>false</LinksUpToDate>
  <CharactersWithSpaces>2063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nhiều điều hơn thế nữa về Medicare</dc:title>
  <dc:subject>Medicare</dc:subject>
  <dc:creator>Australian Government Department of Health and Aged care</dc:creator>
  <cp:keywords>Medicare, Strengthening Medicare measures</cp:keywords>
  <dc:description/>
  <cp:lastModifiedBy>HOOD, Jodi</cp:lastModifiedBy>
  <cp:revision>6</cp:revision>
  <dcterms:created xsi:type="dcterms:W3CDTF">2024-12-17T22:25:00Z</dcterms:created>
  <dcterms:modified xsi:type="dcterms:W3CDTF">2025-01-15T01:49:00Z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