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772BB" w14:textId="1906A4F6" w:rsidR="001E0900" w:rsidRPr="0067294D" w:rsidRDefault="00A47F07" w:rsidP="001E0900">
      <w:pPr>
        <w:pStyle w:val="Title"/>
        <w:contextualSpacing w:val="0"/>
      </w:pPr>
      <w:r>
        <w:t xml:space="preserve">Consultation Paper 9 </w:t>
      </w:r>
      <w:r w:rsidR="00C50FE5">
        <w:t>–</w:t>
      </w:r>
      <w:r>
        <w:t xml:space="preserve"> </w:t>
      </w:r>
      <w:r w:rsidR="00F1080D">
        <w:t>CIED</w:t>
      </w:r>
      <w:r w:rsidR="00C50FE5">
        <w:t xml:space="preserve"> </w:t>
      </w:r>
      <w:r w:rsidR="00C50FE5" w:rsidRPr="00C50FE5">
        <w:t>and the cost of technical support services</w:t>
      </w:r>
    </w:p>
    <w:p w14:paraId="60A521FE" w14:textId="4278B133" w:rsidR="00CA79CF" w:rsidRPr="00E8631F" w:rsidRDefault="00A47F07" w:rsidP="00D27CA7">
      <w:pPr>
        <w:pStyle w:val="Subtitle"/>
      </w:pPr>
      <w:r>
        <w:t>Stakeholder feedback summary</w:t>
      </w:r>
    </w:p>
    <w:p w14:paraId="7513B7EC" w14:textId="77777777" w:rsidR="00BF7E0B" w:rsidRDefault="00BF7E0B" w:rsidP="00BF7E0B"/>
    <w:p w14:paraId="2EFF08D6" w14:textId="3A15E58A" w:rsidR="00BF7E0B" w:rsidRPr="00BF7E0B" w:rsidRDefault="00BF7E0B" w:rsidP="00BF7E0B">
      <w:pPr>
        <w:sectPr w:rsidR="00BF7E0B" w:rsidRPr="00BF7E0B" w:rsidSect="00531F44">
          <w:headerReference w:type="default" r:id="rId11"/>
          <w:headerReference w:type="first" r:id="rId12"/>
          <w:type w:val="continuous"/>
          <w:pgSz w:w="11906" w:h="16838"/>
          <w:pgMar w:top="1701" w:right="1418" w:bottom="1418" w:left="1418" w:header="709" w:footer="709" w:gutter="0"/>
          <w:cols w:space="708"/>
          <w:titlePg/>
          <w:docGrid w:linePitch="360"/>
        </w:sectPr>
      </w:pPr>
    </w:p>
    <w:p w14:paraId="18A8F997" w14:textId="18D0BD24" w:rsidR="0050658B" w:rsidRDefault="00AF381B" w:rsidP="0050658B">
      <w:pPr>
        <w:pStyle w:val="Heading1"/>
      </w:pPr>
      <w:bookmarkStart w:id="1" w:name="_Version_control"/>
      <w:bookmarkEnd w:id="1"/>
      <w:r>
        <w:lastRenderedPageBreak/>
        <w:t>Introduction</w:t>
      </w:r>
    </w:p>
    <w:p w14:paraId="63D544D2" w14:textId="77777777" w:rsidR="008F2BB3" w:rsidRDefault="0050658B" w:rsidP="009E025F">
      <w:r>
        <w:t xml:space="preserve">This </w:t>
      </w:r>
      <w:r w:rsidR="00A61D0E">
        <w:t>document presents</w:t>
      </w:r>
      <w:r w:rsidR="009E025F">
        <w:t xml:space="preserve"> a high-level summary</w:t>
      </w:r>
      <w:r w:rsidR="00E52AA1">
        <w:t xml:space="preserve"> </w:t>
      </w:r>
      <w:r w:rsidR="00A33F3E">
        <w:t xml:space="preserve">of stakeholder submissions to </w:t>
      </w:r>
      <w:hyperlink r:id="rId13" w:history="1">
        <w:r w:rsidR="00A33F3E" w:rsidRPr="0033424B">
          <w:rPr>
            <w:rStyle w:val="Hyperlink"/>
          </w:rPr>
          <w:t>Consultation Paper 9 - CIEDs and the cost of technical support services</w:t>
        </w:r>
        <w:r w:rsidR="00AA776D" w:rsidRPr="0033424B">
          <w:rPr>
            <w:rStyle w:val="Hyperlink"/>
          </w:rPr>
          <w:t xml:space="preserve"> (TSS)</w:t>
        </w:r>
      </w:hyperlink>
      <w:r w:rsidR="00B60A4C">
        <w:t xml:space="preserve"> -</w:t>
      </w:r>
      <w:r w:rsidR="0033424B">
        <w:t xml:space="preserve"> </w:t>
      </w:r>
      <w:r w:rsidR="00B60A4C">
        <w:t>Stage 1</w:t>
      </w:r>
      <w:r w:rsidR="00A33F3E">
        <w:t>.</w:t>
      </w:r>
    </w:p>
    <w:p w14:paraId="65258C6E" w14:textId="1FC598F0" w:rsidR="00A61D0E" w:rsidRDefault="00A61D0E" w:rsidP="009E025F">
      <w:r>
        <w:t xml:space="preserve">There were </w:t>
      </w:r>
      <w:r w:rsidR="00711401">
        <w:t>31</w:t>
      </w:r>
      <w:r>
        <w:t xml:space="preserve"> submissions</w:t>
      </w:r>
      <w:r w:rsidR="005E5AC4">
        <w:t xml:space="preserve"> from</w:t>
      </w:r>
      <w:r>
        <w:t xml:space="preserve"> the following sectors:</w:t>
      </w:r>
    </w:p>
    <w:p w14:paraId="4B62A10B" w14:textId="675BFDDE" w:rsidR="00A61D0E" w:rsidRDefault="0012693F" w:rsidP="00A61D0E">
      <w:pPr>
        <w:pStyle w:val="ListBullet"/>
      </w:pPr>
      <w:r>
        <w:t>c</w:t>
      </w:r>
      <w:r w:rsidR="00A61D0E">
        <w:t>linicians</w:t>
      </w:r>
    </w:p>
    <w:p w14:paraId="378BC28C" w14:textId="29C3FC26" w:rsidR="00A61D0E" w:rsidRDefault="0012693F" w:rsidP="00A61D0E">
      <w:pPr>
        <w:pStyle w:val="ListBullet"/>
      </w:pPr>
      <w:r>
        <w:t>t</w:t>
      </w:r>
      <w:r w:rsidR="00A61D0E">
        <w:t>echnicians</w:t>
      </w:r>
    </w:p>
    <w:p w14:paraId="51968DD9" w14:textId="3034B4D7" w:rsidR="008B1EEF" w:rsidRDefault="0012693F" w:rsidP="00A61D0E">
      <w:pPr>
        <w:pStyle w:val="ListBullet"/>
      </w:pPr>
      <w:r>
        <w:t>c</w:t>
      </w:r>
      <w:r w:rsidR="008B1EEF">
        <w:t>onsumers</w:t>
      </w:r>
    </w:p>
    <w:p w14:paraId="4EB957D9" w14:textId="383C2385" w:rsidR="008B1EEF" w:rsidRDefault="0012693F" w:rsidP="00A61D0E">
      <w:pPr>
        <w:pStyle w:val="ListBullet"/>
      </w:pPr>
      <w:r>
        <w:t>h</w:t>
      </w:r>
      <w:r w:rsidR="008B1EEF">
        <w:t>ospitals and state government</w:t>
      </w:r>
    </w:p>
    <w:p w14:paraId="7D804816" w14:textId="6458AA65" w:rsidR="008B1EEF" w:rsidRDefault="00D96146" w:rsidP="00A61D0E">
      <w:pPr>
        <w:pStyle w:val="ListBullet"/>
      </w:pPr>
      <w:r>
        <w:t xml:space="preserve">health </w:t>
      </w:r>
      <w:r w:rsidR="0012693F">
        <w:t>i</w:t>
      </w:r>
      <w:r w:rsidR="008B1EEF">
        <w:t>nsurers</w:t>
      </w:r>
    </w:p>
    <w:p w14:paraId="5A374803" w14:textId="2B01301A" w:rsidR="008B1EEF" w:rsidRDefault="008B1EEF" w:rsidP="00A61D0E">
      <w:pPr>
        <w:pStyle w:val="ListBullet"/>
      </w:pPr>
      <w:r>
        <w:t>sponsors</w:t>
      </w:r>
    </w:p>
    <w:p w14:paraId="4D8ABFCC" w14:textId="40156C99" w:rsidR="0050658B" w:rsidRDefault="0012693F" w:rsidP="009E025F">
      <w:bookmarkStart w:id="2" w:name="_Hlk187232837"/>
      <w:r>
        <w:t>This high-level summary</w:t>
      </w:r>
      <w:r w:rsidR="00523C70">
        <w:t xml:space="preserve"> </w:t>
      </w:r>
      <w:r w:rsidR="00AA776D">
        <w:t>highlights</w:t>
      </w:r>
      <w:r w:rsidR="00E52AA1">
        <w:t xml:space="preserve"> </w:t>
      </w:r>
      <w:r w:rsidR="00523C70">
        <w:t xml:space="preserve">common matters </w:t>
      </w:r>
      <w:r w:rsidR="00E52AA1">
        <w:t>raised by</w:t>
      </w:r>
      <w:r w:rsidR="00AA776D">
        <w:t xml:space="preserve"> several </w:t>
      </w:r>
      <w:r w:rsidR="00E52AA1">
        <w:t>stakeholders.</w:t>
      </w:r>
      <w:r w:rsidR="00B7332F">
        <w:t xml:space="preserve"> </w:t>
      </w:r>
      <w:bookmarkStart w:id="3" w:name="_Hlk187234442"/>
      <w:r w:rsidR="008F2BB3">
        <w:t>It is not an analysis of stakeholder submissions and does not reflect the department’s position on any of the matters raised</w:t>
      </w:r>
      <w:bookmarkEnd w:id="3"/>
      <w:r w:rsidR="008F2BB3">
        <w:t>. The matters presented here will be discussed with stakeholder groups in Stage 2 of the consultation. Readers can view individual submissions to the consultation in</w:t>
      </w:r>
      <w:r w:rsidR="00B7332F">
        <w:t xml:space="preserve"> </w:t>
      </w:r>
      <w:hyperlink r:id="rId14" w:history="1">
        <w:r w:rsidR="00B7332F" w:rsidRPr="007D374C">
          <w:rPr>
            <w:rStyle w:val="Hyperlink"/>
          </w:rPr>
          <w:t>Consultation Hub</w:t>
        </w:r>
      </w:hyperlink>
      <w:r w:rsidR="00B7332F">
        <w:t>.</w:t>
      </w:r>
    </w:p>
    <w:bookmarkEnd w:id="2"/>
    <w:p w14:paraId="07AD5C40" w14:textId="3727E220" w:rsidR="00EA091F" w:rsidRPr="009C6A74" w:rsidRDefault="00AA776D" w:rsidP="00EA091F">
      <w:r>
        <w:t>The common m</w:t>
      </w:r>
      <w:r w:rsidR="00EA091F" w:rsidRPr="009C6A74">
        <w:t xml:space="preserve">atters </w:t>
      </w:r>
      <w:r w:rsidR="00EA091F">
        <w:t xml:space="preserve">are </w:t>
      </w:r>
      <w:r w:rsidR="00EA091F" w:rsidRPr="009C6A74">
        <w:t>split across the following topics:</w:t>
      </w:r>
    </w:p>
    <w:p w14:paraId="68E513A3" w14:textId="31E9FE14" w:rsidR="00EA091F" w:rsidRPr="009C6A74" w:rsidRDefault="00EA091F" w:rsidP="00EA091F">
      <w:pPr>
        <w:pStyle w:val="ListBullet"/>
      </w:pPr>
      <w:r w:rsidRPr="009C6A74">
        <w:t xml:space="preserve">Current </w:t>
      </w:r>
      <w:r w:rsidR="00AA776D">
        <w:t xml:space="preserve">funding </w:t>
      </w:r>
      <w:r w:rsidRPr="009C6A74">
        <w:t>model</w:t>
      </w:r>
      <w:r w:rsidR="00AA776D">
        <w:t>s/models of care for TSS</w:t>
      </w:r>
    </w:p>
    <w:p w14:paraId="7205CB0C" w14:textId="21AF3EC3" w:rsidR="00EA091F" w:rsidRDefault="00B7332F" w:rsidP="009E025F">
      <w:pPr>
        <w:pStyle w:val="ListBullet"/>
      </w:pPr>
      <w:r>
        <w:t>Potential risks and implications of changes to current models</w:t>
      </w:r>
    </w:p>
    <w:p w14:paraId="7C423E60" w14:textId="58240DEC" w:rsidR="000552BC" w:rsidRDefault="000552BC" w:rsidP="000552BC">
      <w:pPr>
        <w:pStyle w:val="ListBullet"/>
      </w:pPr>
      <w:r>
        <w:t>Suggestions for a</w:t>
      </w:r>
      <w:r w:rsidRPr="009C6A74">
        <w:t>lternative funding models</w:t>
      </w:r>
      <w:r>
        <w:t>/models of care.</w:t>
      </w:r>
    </w:p>
    <w:p w14:paraId="128D7229" w14:textId="4D612058" w:rsidR="004B3202" w:rsidRPr="004B3202" w:rsidRDefault="004B3202" w:rsidP="004B3202">
      <w:pPr>
        <w:rPr>
          <w:b/>
          <w:bCs/>
          <w:i/>
          <w:iCs/>
          <w:color w:val="3F4A75" w:themeColor="accent1"/>
        </w:rPr>
      </w:pPr>
      <w:r w:rsidRPr="00714571">
        <w:rPr>
          <w:rStyle w:val="IntenseEmphasis"/>
        </w:rPr>
        <w:t xml:space="preserve">Please note: matters that are not directly related to </w:t>
      </w:r>
      <w:r>
        <w:rPr>
          <w:rStyle w:val="IntenseEmphasis"/>
        </w:rPr>
        <w:t xml:space="preserve">changes to the funding of </w:t>
      </w:r>
      <w:r w:rsidR="007D374C">
        <w:rPr>
          <w:rStyle w:val="IntenseEmphasis"/>
        </w:rPr>
        <w:t>TSS</w:t>
      </w:r>
      <w:r>
        <w:rPr>
          <w:rStyle w:val="IntenseEmphasis"/>
        </w:rPr>
        <w:t xml:space="preserve"> </w:t>
      </w:r>
      <w:r w:rsidRPr="00714571">
        <w:rPr>
          <w:rStyle w:val="IntenseEmphasis"/>
        </w:rPr>
        <w:t xml:space="preserve">have been considered, but </w:t>
      </w:r>
      <w:r>
        <w:rPr>
          <w:rStyle w:val="IntenseEmphasis"/>
        </w:rPr>
        <w:t>are</w:t>
      </w:r>
      <w:r w:rsidRPr="00714571">
        <w:rPr>
          <w:rStyle w:val="IntenseEmphasis"/>
        </w:rPr>
        <w:t xml:space="preserve"> not included in this </w:t>
      </w:r>
      <w:r>
        <w:rPr>
          <w:rStyle w:val="IntenseEmphasis"/>
        </w:rPr>
        <w:t>high-level summary</w:t>
      </w:r>
      <w:r w:rsidR="000552BC">
        <w:rPr>
          <w:rStyle w:val="IntenseEmphasis"/>
        </w:rPr>
        <w:t>.</w:t>
      </w:r>
    </w:p>
    <w:p w14:paraId="74640A02" w14:textId="78C50301" w:rsidR="000F0212" w:rsidRDefault="00A633BE" w:rsidP="00784C4F">
      <w:pPr>
        <w:pStyle w:val="Heading2"/>
      </w:pPr>
      <w:r>
        <w:t>C</w:t>
      </w:r>
      <w:r w:rsidR="000F0212">
        <w:t xml:space="preserve">urrent </w:t>
      </w:r>
      <w:r>
        <w:t xml:space="preserve">funding </w:t>
      </w:r>
      <w:r w:rsidR="00895D74">
        <w:t>models/</w:t>
      </w:r>
      <w:r w:rsidR="000F0212">
        <w:t>model</w:t>
      </w:r>
      <w:r>
        <w:t>s</w:t>
      </w:r>
      <w:r w:rsidR="00244179">
        <w:t xml:space="preserve"> of care</w:t>
      </w:r>
      <w:r>
        <w:t xml:space="preserve"> for TSS</w:t>
      </w:r>
    </w:p>
    <w:p w14:paraId="3A526E8F" w14:textId="34921E89" w:rsidR="007F44AB" w:rsidRDefault="00A9073D" w:rsidP="00A9073D">
      <w:r>
        <w:t>Stakeholder feedback indicated</w:t>
      </w:r>
      <w:r w:rsidR="005875B2">
        <w:t xml:space="preserve"> that there are</w:t>
      </w:r>
      <w:r w:rsidR="007647BE">
        <w:t xml:space="preserve"> several</w:t>
      </w:r>
      <w:r w:rsidR="001F0B36">
        <w:t xml:space="preserve"> funding models/</w:t>
      </w:r>
      <w:r w:rsidR="005875B2">
        <w:t xml:space="preserve">models of care </w:t>
      </w:r>
      <w:r w:rsidR="001F0B36">
        <w:t>for TSS</w:t>
      </w:r>
      <w:r w:rsidR="003625EA">
        <w:t xml:space="preserve">. There are </w:t>
      </w:r>
      <w:r w:rsidR="00B27ED4">
        <w:t xml:space="preserve">issues </w:t>
      </w:r>
      <w:r w:rsidR="008F2BB3">
        <w:t>and</w:t>
      </w:r>
      <w:r w:rsidR="00B27ED4">
        <w:t xml:space="preserve"> benefits</w:t>
      </w:r>
      <w:r w:rsidR="003625EA">
        <w:t xml:space="preserve"> to the current models</w:t>
      </w:r>
      <w:r w:rsidR="008F2BB3">
        <w:t xml:space="preserve">. </w:t>
      </w:r>
      <w:r w:rsidR="001F0B36">
        <w:t>Some examples include:</w:t>
      </w:r>
    </w:p>
    <w:p w14:paraId="4D83FEF2" w14:textId="648C30AC" w:rsidR="000750BE" w:rsidRPr="007307DB" w:rsidRDefault="00C45187" w:rsidP="008F2BB3">
      <w:pPr>
        <w:pStyle w:val="ListBullet"/>
      </w:pPr>
      <w:r>
        <w:t>TSS in the public sector are funded t</w:t>
      </w:r>
      <w:r w:rsidR="00FC1AF7">
        <w:t>hrough</w:t>
      </w:r>
      <w:r w:rsidR="00DF29B0" w:rsidRPr="00DF29B0">
        <w:t xml:space="preserve"> the hospital budget which is jointly funded by state/federal arrangements</w:t>
      </w:r>
      <w:r w:rsidR="00BE71EB">
        <w:t>.</w:t>
      </w:r>
      <w:r w:rsidR="008F2BB3">
        <w:t xml:space="preserve"> </w:t>
      </w:r>
      <w:r w:rsidR="000750BE" w:rsidRPr="000750BE">
        <w:t>Provision of TSS i</w:t>
      </w:r>
      <w:r w:rsidR="000F16DF" w:rsidRPr="007307DB">
        <w:t>n the private sector is</w:t>
      </w:r>
      <w:r w:rsidR="000750BE" w:rsidRPr="000750BE">
        <w:t xml:space="preserve"> reimbursement via the payment</w:t>
      </w:r>
      <w:r w:rsidR="00D96146">
        <w:t xml:space="preserve"> of benefits</w:t>
      </w:r>
      <w:r w:rsidR="000750BE" w:rsidRPr="000750BE">
        <w:t xml:space="preserve"> for the device at the time of implant (via the PL). </w:t>
      </w:r>
      <w:r w:rsidR="000750BE" w:rsidRPr="000552BC">
        <w:t>I</w:t>
      </w:r>
      <w:r w:rsidR="0068061A" w:rsidRPr="000552BC">
        <w:t xml:space="preserve">ndustry </w:t>
      </w:r>
      <w:r w:rsidR="000750BE" w:rsidRPr="000552BC">
        <w:t>E</w:t>
      </w:r>
      <w:r w:rsidR="0068061A" w:rsidRPr="000552BC">
        <w:t xml:space="preserve">mployed </w:t>
      </w:r>
      <w:r w:rsidR="000750BE" w:rsidRPr="000552BC">
        <w:t>C</w:t>
      </w:r>
      <w:r w:rsidR="0068061A" w:rsidRPr="000552BC">
        <w:t xml:space="preserve">ardiac </w:t>
      </w:r>
      <w:r w:rsidR="000750BE" w:rsidRPr="000552BC">
        <w:t>T</w:t>
      </w:r>
      <w:r w:rsidR="0068061A" w:rsidRPr="000552BC">
        <w:t>echnicians (IECTs)</w:t>
      </w:r>
      <w:r w:rsidR="000750BE" w:rsidRPr="000750BE">
        <w:t xml:space="preserve"> provide extensive support across both systems (public and private). So, whilst funding for TSS provided by IECTs comes only from the funding included in the private device PL reimbursement, TSS are provided also to public patients</w:t>
      </w:r>
      <w:r w:rsidR="007307DB" w:rsidRPr="007307DB">
        <w:t>.</w:t>
      </w:r>
    </w:p>
    <w:p w14:paraId="27CBB9B6" w14:textId="178A0B28" w:rsidR="00FD1524" w:rsidRDefault="00FD1524" w:rsidP="00FD1524">
      <w:pPr>
        <w:pStyle w:val="ListBullet"/>
      </w:pPr>
      <w:r w:rsidRPr="00FD1524">
        <w:t>PL and TSS benefits are often paid upfront</w:t>
      </w:r>
      <w:r w:rsidRPr="000552BC">
        <w:t xml:space="preserve">, as </w:t>
      </w:r>
      <w:r w:rsidR="007D374C">
        <w:t>TSS providers</w:t>
      </w:r>
      <w:r w:rsidRPr="00FD1524">
        <w:t xml:space="preserve"> are reimbursed for CIED implants and follow ups. However</w:t>
      </w:r>
      <w:r>
        <w:t>,</w:t>
      </w:r>
      <w:r w:rsidRPr="00FD1524">
        <w:t xml:space="preserve"> patients may not receive the follow-up </w:t>
      </w:r>
      <w:r w:rsidR="007D374C">
        <w:t>TSS</w:t>
      </w:r>
      <w:r w:rsidRPr="00FD1524">
        <w:t xml:space="preserve"> or may have to pay additional fees for follow-ups and checks. This leads to</w:t>
      </w:r>
      <w:r w:rsidR="00815030" w:rsidRPr="00FD1524">
        <w:t xml:space="preserve"> out</w:t>
      </w:r>
      <w:r>
        <w:t>-</w:t>
      </w:r>
      <w:r w:rsidR="00815030" w:rsidRPr="00FD1524">
        <w:t xml:space="preserve">of-pocket costs and financial burden for </w:t>
      </w:r>
      <w:r>
        <w:t xml:space="preserve">patients. Some remote monitoring </w:t>
      </w:r>
      <w:r w:rsidR="007D374C">
        <w:t>TSS</w:t>
      </w:r>
      <w:r>
        <w:t xml:space="preserve"> are an example of this.</w:t>
      </w:r>
    </w:p>
    <w:p w14:paraId="1494A930" w14:textId="4F7D0962" w:rsidR="00A52597" w:rsidRPr="00FD1524" w:rsidRDefault="00FD1524" w:rsidP="00FD1524">
      <w:pPr>
        <w:pStyle w:val="ListBullet"/>
      </w:pPr>
      <w:r>
        <w:t>R</w:t>
      </w:r>
      <w:r w:rsidR="00A52597" w:rsidRPr="00FD1524">
        <w:t xml:space="preserve">emote monitoring </w:t>
      </w:r>
      <w:r w:rsidR="007D374C">
        <w:t>TSS</w:t>
      </w:r>
      <w:r w:rsidR="00A52597" w:rsidRPr="00FD1524">
        <w:t xml:space="preserve"> are included in TSS for CIEDs, yet many patients are billed without receiving these services. Funding is provided through the PL benefit </w:t>
      </w:r>
      <w:r w:rsidR="00A52597" w:rsidRPr="00FD1524">
        <w:lastRenderedPageBreak/>
        <w:t>at CIED implantation, regardless of the actual delivery or efficacy of TSS, and lack of data from sponsors hinder the ability to estimate average annual costs per patient.</w:t>
      </w:r>
    </w:p>
    <w:p w14:paraId="2D7DB72D" w14:textId="4682FCD9" w:rsidR="003625EA" w:rsidRDefault="00EA36CA" w:rsidP="00815030">
      <w:pPr>
        <w:pStyle w:val="ListBullet"/>
      </w:pPr>
      <w:r w:rsidRPr="005F669F">
        <w:t xml:space="preserve">The current model highlights significant reimbursement issues, with some private clinics benefiting from free follow-ups </w:t>
      </w:r>
      <w:r w:rsidRPr="007D374C">
        <w:t xml:space="preserve">by preferred </w:t>
      </w:r>
      <w:r w:rsidR="007D374C">
        <w:t>TSS providers</w:t>
      </w:r>
      <w:r w:rsidRPr="005F669F">
        <w:t xml:space="preserve">, while </w:t>
      </w:r>
      <w:r w:rsidR="007D374C" w:rsidRPr="007D374C">
        <w:t xml:space="preserve">other </w:t>
      </w:r>
      <w:r w:rsidRPr="007D374C">
        <w:t>providers are</w:t>
      </w:r>
      <w:r w:rsidRPr="005F669F">
        <w:t xml:space="preserve"> excluded from PL reimbursement, limiting patient options and leaving funding cross-subsidisation between public and private settings poorly quantified.</w:t>
      </w:r>
      <w:r w:rsidR="00815030" w:rsidRPr="005F669F">
        <w:t xml:space="preserve"> </w:t>
      </w:r>
      <w:r w:rsidR="003625EA" w:rsidRPr="005F669F">
        <w:t>The current model creates financial biases and negatively affects the workforce. Cardiac technicians</w:t>
      </w:r>
      <w:r w:rsidR="003625EA" w:rsidRPr="00815030">
        <w:t xml:space="preserve"> are not formally recognised as health professionals and lack standardised qualifications and ongoing professional development, leading to varying levels of training and certification.</w:t>
      </w:r>
    </w:p>
    <w:p w14:paraId="1F12782D" w14:textId="1486E2F1" w:rsidR="005F669F" w:rsidRPr="00815030" w:rsidRDefault="005F669F" w:rsidP="005F669F">
      <w:pPr>
        <w:pStyle w:val="ListBullet"/>
      </w:pPr>
      <w:r>
        <w:t xml:space="preserve">The current model(s) blur the lines </w:t>
      </w:r>
      <w:r w:rsidRPr="007D374C">
        <w:t>between industry-employed and non-industry physiologists, hindering workforce development</w:t>
      </w:r>
      <w:r>
        <w:t xml:space="preserve"> and regulation. The lack of transparency creates financial biases, discouraging cardiologists from hiring their own staff.</w:t>
      </w:r>
    </w:p>
    <w:p w14:paraId="0703294E" w14:textId="55047C5B" w:rsidR="005F669F" w:rsidRDefault="00B06B84" w:rsidP="005F669F">
      <w:pPr>
        <w:pStyle w:val="ListBullet"/>
      </w:pPr>
      <w:r>
        <w:t xml:space="preserve">Some </w:t>
      </w:r>
      <w:r w:rsidR="002E74F3">
        <w:t xml:space="preserve">cardiac </w:t>
      </w:r>
      <w:r>
        <w:t xml:space="preserve">clinics </w:t>
      </w:r>
      <w:r w:rsidR="00B00687">
        <w:t xml:space="preserve">and public </w:t>
      </w:r>
      <w:r w:rsidR="00B00687" w:rsidRPr="007D374C">
        <w:t xml:space="preserve">hospitals </w:t>
      </w:r>
      <w:r w:rsidRPr="007D374C">
        <w:t>rely on TSS provided by</w:t>
      </w:r>
      <w:r w:rsidR="004065E3" w:rsidRPr="007D374C">
        <w:t xml:space="preserve"> IECTs</w:t>
      </w:r>
      <w:r w:rsidR="005F669F" w:rsidRPr="007D374C">
        <w:t>. Some companies have stopped providing TSS to public hospitals, causing staff</w:t>
      </w:r>
      <w:r w:rsidR="005F669F" w:rsidRPr="00CA122E">
        <w:t xml:space="preserve"> reallocation and training. Rural services noted a decrease in industry support for outreach services and clinics.</w:t>
      </w:r>
    </w:p>
    <w:p w14:paraId="6B248B90" w14:textId="79CCDC27" w:rsidR="005875B2" w:rsidRDefault="003F576E" w:rsidP="003F576E">
      <w:pPr>
        <w:pStyle w:val="ListBullet"/>
      </w:pPr>
      <w:r>
        <w:t>Funding through t</w:t>
      </w:r>
      <w:r w:rsidR="005875B2">
        <w:t xml:space="preserve">he PL ensures ongoing TSS with no out-of-pocket costs for patients, making </w:t>
      </w:r>
      <w:r w:rsidR="007D374C">
        <w:t>TSS</w:t>
      </w:r>
      <w:r w:rsidR="005875B2">
        <w:t xml:space="preserve"> free for patients and cost-effective for manu</w:t>
      </w:r>
      <w:r w:rsidR="001A296D">
        <w:t>facturers.</w:t>
      </w:r>
    </w:p>
    <w:p w14:paraId="6B1755BC" w14:textId="50973678" w:rsidR="005F669F" w:rsidRDefault="005F669F" w:rsidP="005F669F">
      <w:pPr>
        <w:pStyle w:val="ListBullet"/>
      </w:pPr>
      <w:r>
        <w:t>Only a small proportion of the cost of devices on the PL support TSS for public patients, which is negligible in terms of private health insurance premiums. Patients currently receive TSS without out-of-pocket fees due to this model.</w:t>
      </w:r>
    </w:p>
    <w:p w14:paraId="718FA068" w14:textId="1F3319F9" w:rsidR="0061717A" w:rsidRPr="005F669F" w:rsidRDefault="0061717A" w:rsidP="005F669F">
      <w:pPr>
        <w:pStyle w:val="ListBullet"/>
      </w:pPr>
      <w:r w:rsidRPr="005F669F">
        <w:t>Currently, there is lack of transparency and control over TSS usage and reimbursement.</w:t>
      </w:r>
      <w:r w:rsidR="005F669F" w:rsidRPr="005F669F">
        <w:t xml:space="preserve"> </w:t>
      </w:r>
      <w:r w:rsidR="009462EB" w:rsidRPr="005F669F">
        <w:t>The degree of cross</w:t>
      </w:r>
      <w:r w:rsidR="00AF4691" w:rsidRPr="005F669F">
        <w:t>-</w:t>
      </w:r>
      <w:r w:rsidR="009462EB" w:rsidRPr="005F669F">
        <w:t>subsidisation in patients moving between public and private in either emergency, acute or primary care settings is not well quantified.</w:t>
      </w:r>
    </w:p>
    <w:p w14:paraId="3391AF5D" w14:textId="77777777" w:rsidR="003625EA" w:rsidRDefault="00FE6799" w:rsidP="00AF4691">
      <w:pPr>
        <w:pStyle w:val="ListBullet"/>
      </w:pPr>
      <w:r>
        <w:t>The actual cost of TSS is hard to determine as it is bundled with device costs.</w:t>
      </w:r>
    </w:p>
    <w:p w14:paraId="727070EF" w14:textId="45A705AE" w:rsidR="00B00687" w:rsidRDefault="00A56848" w:rsidP="00AF4691">
      <w:pPr>
        <w:pStyle w:val="ListBullet"/>
      </w:pPr>
      <w:r>
        <w:t>CIED benefits in the PL are inflated.</w:t>
      </w:r>
    </w:p>
    <w:p w14:paraId="7227FCE0" w14:textId="1E097FA5" w:rsidR="000C2E49" w:rsidRDefault="00A56848" w:rsidP="000C2E49">
      <w:pPr>
        <w:pStyle w:val="ListBullet"/>
      </w:pPr>
      <w:r>
        <w:t>The current model is expensive, inefficient, and lacking transparency.</w:t>
      </w:r>
    </w:p>
    <w:p w14:paraId="079333A5" w14:textId="5E4D16F8" w:rsidR="00C05BF3" w:rsidRDefault="00B7332F" w:rsidP="00C05BF3">
      <w:pPr>
        <w:pStyle w:val="Heading2"/>
      </w:pPr>
      <w:r>
        <w:t>Potential risks and implications of changes to current models</w:t>
      </w:r>
    </w:p>
    <w:p w14:paraId="189C621B" w14:textId="160857E7" w:rsidR="00C05BF3" w:rsidRPr="00C05BF3" w:rsidRDefault="007D67C1" w:rsidP="00C05BF3">
      <w:r>
        <w:t>Below is a summary of the potential risks and implications of any changes to the cur</w:t>
      </w:r>
      <w:r w:rsidR="00C05BF3">
        <w:t xml:space="preserve">rent </w:t>
      </w:r>
      <w:r w:rsidR="000B0BE4">
        <w:t>funding model</w:t>
      </w:r>
      <w:r>
        <w:t>s</w:t>
      </w:r>
      <w:r w:rsidR="000B0BE4">
        <w:t>/</w:t>
      </w:r>
      <w:r w:rsidR="00C05BF3">
        <w:t>model</w:t>
      </w:r>
      <w:r>
        <w:t>s</w:t>
      </w:r>
      <w:r w:rsidR="00C05BF3">
        <w:t xml:space="preserve"> of care</w:t>
      </w:r>
      <w:r w:rsidR="00ED7FA5">
        <w:t>, identified by stakeholders.</w:t>
      </w:r>
    </w:p>
    <w:p w14:paraId="711670FB" w14:textId="28892882" w:rsidR="00EA6ECE" w:rsidRDefault="00420251" w:rsidP="00070327">
      <w:pPr>
        <w:pStyle w:val="ListBullet"/>
      </w:pPr>
      <w:r>
        <w:t>W</w:t>
      </w:r>
      <w:r w:rsidR="00C05BF3">
        <w:t>ithdrawal of</w:t>
      </w:r>
      <w:r w:rsidR="00B050D5">
        <w:t xml:space="preserve"> </w:t>
      </w:r>
      <w:r w:rsidR="00C05BF3">
        <w:t>industry suppo</w:t>
      </w:r>
      <w:r w:rsidR="00B050D5">
        <w:t>rt</w:t>
      </w:r>
      <w:r w:rsidR="00711401">
        <w:t xml:space="preserve"> may impact</w:t>
      </w:r>
      <w:r w:rsidR="00C403A4">
        <w:t xml:space="preserve"> </w:t>
      </w:r>
      <w:r w:rsidR="00B050D5">
        <w:t>provision of TSS</w:t>
      </w:r>
      <w:r>
        <w:t xml:space="preserve">. This </w:t>
      </w:r>
      <w:r w:rsidR="00C05BF3">
        <w:t xml:space="preserve">could leave workforce gaps and reduce </w:t>
      </w:r>
      <w:r w:rsidR="005F7453">
        <w:t xml:space="preserve">provision of TSS </w:t>
      </w:r>
      <w:r w:rsidR="00C403A4">
        <w:t xml:space="preserve">to patients </w:t>
      </w:r>
      <w:r w:rsidR="00C05BF3">
        <w:t>due to a lack of qualified technical resources and varying levels of training and certification. Clinicians lack the skills to fill these gaps, and no validated courses exist to upskill staff.</w:t>
      </w:r>
    </w:p>
    <w:p w14:paraId="7F0C356B" w14:textId="2F55A0BB" w:rsidR="005E1F00" w:rsidRDefault="00C403A4" w:rsidP="007D67C1">
      <w:pPr>
        <w:pStyle w:val="ListBullet"/>
      </w:pPr>
      <w:r>
        <w:t>Potential</w:t>
      </w:r>
      <w:r w:rsidR="005E1F00">
        <w:t xml:space="preserve"> clinic closures</w:t>
      </w:r>
      <w:r w:rsidR="007D67C1">
        <w:t>,</w:t>
      </w:r>
      <w:r w:rsidR="005E1F00">
        <w:t xml:space="preserve"> which would increase patient load on public hospitals.</w:t>
      </w:r>
    </w:p>
    <w:p w14:paraId="79A68ED8" w14:textId="23BEDD04" w:rsidR="00420251" w:rsidRDefault="002B5106" w:rsidP="002B5106">
      <w:pPr>
        <w:pStyle w:val="ListBullet"/>
      </w:pPr>
      <w:r>
        <w:lastRenderedPageBreak/>
        <w:t xml:space="preserve">Increased administrative and financial burden on healthcare providers. </w:t>
      </w:r>
      <w:r w:rsidR="00420251">
        <w:t>Financial pressures and low admissions growth could lead to hospital closures.</w:t>
      </w:r>
    </w:p>
    <w:p w14:paraId="7702765F" w14:textId="35F1F3D6" w:rsidR="00543B87" w:rsidRDefault="00C05BF3" w:rsidP="00C05BF3">
      <w:pPr>
        <w:pStyle w:val="ListBullet"/>
      </w:pPr>
      <w:r>
        <w:t>Increased out-of-pocket costs and compromised patient sa</w:t>
      </w:r>
      <w:r w:rsidR="00215174">
        <w:t>fe</w:t>
      </w:r>
      <w:r>
        <w:t>ty</w:t>
      </w:r>
      <w:r w:rsidR="00543B87">
        <w:t xml:space="preserve">, </w:t>
      </w:r>
      <w:r>
        <w:t>especially in regional and remote areas, due to lack of qualified resources</w:t>
      </w:r>
      <w:r w:rsidR="00FD2416">
        <w:t>.</w:t>
      </w:r>
    </w:p>
    <w:p w14:paraId="149E21E0" w14:textId="3C39230D" w:rsidR="00C05BF3" w:rsidRDefault="00C05BF3" w:rsidP="00C05BF3">
      <w:pPr>
        <w:pStyle w:val="ListBullet"/>
      </w:pPr>
      <w:r>
        <w:t>Risk of funding the same TSS multiple times if a CIED needs replacement.</w:t>
      </w:r>
    </w:p>
    <w:p w14:paraId="4A089AB1" w14:textId="3C3DCF21" w:rsidR="0061717A" w:rsidRDefault="0061717A" w:rsidP="0061717A">
      <w:pPr>
        <w:pStyle w:val="ListBullet"/>
      </w:pPr>
      <w:r>
        <w:t>Transitioning to a new care model would take about 12-18 months</w:t>
      </w:r>
      <w:r w:rsidR="0033306D">
        <w:t>.</w:t>
      </w:r>
    </w:p>
    <w:p w14:paraId="76DA5BC0" w14:textId="77777777" w:rsidR="0061717A" w:rsidRDefault="0061717A" w:rsidP="0061717A">
      <w:pPr>
        <w:pStyle w:val="ListBullet"/>
      </w:pPr>
      <w:r>
        <w:t>Innovations in the CIED space are emerging, but the current model lacks flexibility to incorporate these advancements.</w:t>
      </w:r>
    </w:p>
    <w:p w14:paraId="2C333AFD" w14:textId="78BAC0B8" w:rsidR="00904BD5" w:rsidRDefault="0033306D" w:rsidP="00A56848">
      <w:pPr>
        <w:pStyle w:val="ListBullet"/>
      </w:pPr>
      <w:r>
        <w:t>R</w:t>
      </w:r>
      <w:r w:rsidR="009539AC">
        <w:t>isks of increased patient costs, hospitalisations, worsening symptoms, and reduced economic benefits due to higher hospital costs and loss of work. Patients losing access to essential healthcare services and being forced back into the public system could lead to avoidance of necessary follow-ups.</w:t>
      </w:r>
    </w:p>
    <w:p w14:paraId="564A3234" w14:textId="3C0B05E2" w:rsidR="00057AE8" w:rsidRDefault="00057AE8" w:rsidP="00057AE8">
      <w:pPr>
        <w:pStyle w:val="ListBullet"/>
      </w:pPr>
      <w:r w:rsidRPr="00AA46AF">
        <w:t xml:space="preserve">Changing the current </w:t>
      </w:r>
      <w:r>
        <w:t>model can disrupt</w:t>
      </w:r>
      <w:r w:rsidRPr="00AA46AF">
        <w:t xml:space="preserve"> continuity of care</w:t>
      </w:r>
      <w:r>
        <w:t xml:space="preserve"> and</w:t>
      </w:r>
      <w:r w:rsidRPr="00AA46AF">
        <w:t xml:space="preserve"> hinder optimal monitoring and performance</w:t>
      </w:r>
      <w:r>
        <w:t>.</w:t>
      </w:r>
    </w:p>
    <w:p w14:paraId="698C34CC" w14:textId="196A63FB" w:rsidR="00C403A4" w:rsidRDefault="00C403A4" w:rsidP="00A56848">
      <w:pPr>
        <w:pStyle w:val="ListBullet"/>
      </w:pPr>
      <w:r w:rsidRPr="00C403A4">
        <w:t>Eliminating cross-subsidisation of CIED TSS through the PL benefits could lead to increased out-of-pocket costs for members, potentially causing dissatisfaction and loss of private health insurance coverage.</w:t>
      </w:r>
    </w:p>
    <w:p w14:paraId="36B91CDA" w14:textId="774ACE21" w:rsidR="00C403A4" w:rsidRDefault="00711401" w:rsidP="00C403A4">
      <w:pPr>
        <w:pStyle w:val="ListBullet"/>
      </w:pPr>
      <w:r>
        <w:t xml:space="preserve">Delays in implementing changes will continue to cost </w:t>
      </w:r>
      <w:r w:rsidR="00C403A4">
        <w:t>to consumers in projected saving</w:t>
      </w:r>
      <w:r>
        <w:t>s.</w:t>
      </w:r>
    </w:p>
    <w:p w14:paraId="0166A84A" w14:textId="1BCBDE67" w:rsidR="00711401" w:rsidRPr="007D374C" w:rsidRDefault="00057AE8" w:rsidP="00711401">
      <w:pPr>
        <w:pStyle w:val="ListBullet"/>
      </w:pPr>
      <w:r>
        <w:t xml:space="preserve">An </w:t>
      </w:r>
      <w:r w:rsidRPr="007D374C">
        <w:t xml:space="preserve">alternative model that reduces or phases out the industry's role as TSS provider may impact device warranties, as </w:t>
      </w:r>
      <w:r w:rsidR="007D374C" w:rsidRPr="007D374C">
        <w:t>companies</w:t>
      </w:r>
      <w:r w:rsidRPr="007D374C">
        <w:t xml:space="preserve"> cannot ensure programming and service standards match current models or compliance standards in device instructions.</w:t>
      </w:r>
    </w:p>
    <w:p w14:paraId="1AD56A88" w14:textId="6576A3AA" w:rsidR="008675BF" w:rsidRPr="007D374C" w:rsidRDefault="008675BF" w:rsidP="008675BF">
      <w:pPr>
        <w:pStyle w:val="Heading2"/>
      </w:pPr>
      <w:r w:rsidRPr="007D374C">
        <w:t>Suggestions for alternative funding models</w:t>
      </w:r>
      <w:r w:rsidR="00FE6799" w:rsidRPr="007D374C">
        <w:t>/models of care</w:t>
      </w:r>
    </w:p>
    <w:p w14:paraId="13ED1F04" w14:textId="2E33C74E" w:rsidR="001B0A1A" w:rsidRPr="007D374C" w:rsidRDefault="00464B89" w:rsidP="008675BF">
      <w:pPr>
        <w:pStyle w:val="ListBullet"/>
        <w:rPr>
          <w:color w:val="auto"/>
        </w:rPr>
      </w:pPr>
      <w:r w:rsidRPr="007D374C">
        <w:rPr>
          <w:color w:val="auto"/>
        </w:rPr>
        <w:t>An</w:t>
      </w:r>
      <w:r w:rsidR="008675BF" w:rsidRPr="007D374C">
        <w:rPr>
          <w:color w:val="auto"/>
        </w:rPr>
        <w:t xml:space="preserve"> intern number billing system for</w:t>
      </w:r>
      <w:r w:rsidR="007D374C" w:rsidRPr="007D374C">
        <w:rPr>
          <w:color w:val="auto"/>
        </w:rPr>
        <w:t xml:space="preserve"> TSS providers</w:t>
      </w:r>
    </w:p>
    <w:p w14:paraId="3D27E4BE" w14:textId="40EF925B" w:rsidR="008675BF" w:rsidRPr="007D374C" w:rsidRDefault="001B0A1A" w:rsidP="004165F7">
      <w:pPr>
        <w:pStyle w:val="ListBullet"/>
        <w:rPr>
          <w:color w:val="auto"/>
        </w:rPr>
      </w:pPr>
      <w:r w:rsidRPr="007D374C">
        <w:rPr>
          <w:color w:val="auto"/>
        </w:rPr>
        <w:t>A</w:t>
      </w:r>
      <w:r w:rsidR="008675BF" w:rsidRPr="007D374C">
        <w:rPr>
          <w:color w:val="auto"/>
        </w:rPr>
        <w:t xml:space="preserve">n annual maintenance fee to </w:t>
      </w:r>
      <w:r w:rsidR="007D374C" w:rsidRPr="007D374C">
        <w:rPr>
          <w:color w:val="auto"/>
        </w:rPr>
        <w:t>TSS providers</w:t>
      </w:r>
    </w:p>
    <w:p w14:paraId="3E7F20CB" w14:textId="5F9C7F70" w:rsidR="008675BF" w:rsidRPr="007D374C" w:rsidRDefault="002E5F1A" w:rsidP="002E5F1A">
      <w:pPr>
        <w:pStyle w:val="ListBullet"/>
        <w:rPr>
          <w:color w:val="auto"/>
        </w:rPr>
      </w:pPr>
      <w:r w:rsidRPr="007D374C">
        <w:rPr>
          <w:color w:val="auto"/>
        </w:rPr>
        <w:t>S</w:t>
      </w:r>
      <w:r w:rsidR="008675BF" w:rsidRPr="007D374C">
        <w:rPr>
          <w:color w:val="auto"/>
        </w:rPr>
        <w:t xml:space="preserve">plitting reimbursement into an implant fee and a follow-up fee, allowing </w:t>
      </w:r>
      <w:r w:rsidR="00465758" w:rsidRPr="007D374C">
        <w:rPr>
          <w:color w:val="auto"/>
        </w:rPr>
        <w:t xml:space="preserve">TSS providers </w:t>
      </w:r>
      <w:r w:rsidR="008675BF" w:rsidRPr="007D374C">
        <w:rPr>
          <w:color w:val="auto"/>
        </w:rPr>
        <w:t xml:space="preserve">to claim for implants and third-party providers to claim for follow-up </w:t>
      </w:r>
      <w:r w:rsidR="007D374C">
        <w:rPr>
          <w:color w:val="auto"/>
        </w:rPr>
        <w:t>TSS</w:t>
      </w:r>
      <w:r w:rsidR="008675BF" w:rsidRPr="007D374C">
        <w:rPr>
          <w:color w:val="auto"/>
        </w:rPr>
        <w:t xml:space="preserve">. This approach aims to ensure that </w:t>
      </w:r>
      <w:r w:rsidR="004839A4" w:rsidRPr="007D374C">
        <w:rPr>
          <w:color w:val="auto"/>
        </w:rPr>
        <w:t>TSS providers</w:t>
      </w:r>
      <w:r w:rsidR="008675BF" w:rsidRPr="007D374C">
        <w:rPr>
          <w:color w:val="auto"/>
        </w:rPr>
        <w:t xml:space="preserve"> do not claim for </w:t>
      </w:r>
      <w:r w:rsidR="007D374C">
        <w:rPr>
          <w:color w:val="auto"/>
        </w:rPr>
        <w:t>TSS</w:t>
      </w:r>
      <w:r w:rsidR="008675BF" w:rsidRPr="007D374C">
        <w:rPr>
          <w:color w:val="auto"/>
        </w:rPr>
        <w:t xml:space="preserve"> they do not provide.</w:t>
      </w:r>
    </w:p>
    <w:p w14:paraId="32F6B840" w14:textId="2A1D8944" w:rsidR="008675BF" w:rsidRPr="007D374C" w:rsidRDefault="004165F7" w:rsidP="002E5F1A">
      <w:pPr>
        <w:pStyle w:val="ListBullet"/>
        <w:rPr>
          <w:color w:val="auto"/>
        </w:rPr>
      </w:pPr>
      <w:r w:rsidRPr="007D374C">
        <w:rPr>
          <w:color w:val="auto"/>
        </w:rPr>
        <w:t>Create</w:t>
      </w:r>
      <w:r w:rsidR="008675BF" w:rsidRPr="007D374C">
        <w:rPr>
          <w:color w:val="auto"/>
        </w:rPr>
        <w:t xml:space="preserve"> specific codes for CIED follow-up and remote monitoring</w:t>
      </w:r>
      <w:r w:rsidRPr="007D374C">
        <w:rPr>
          <w:color w:val="auto"/>
        </w:rPr>
        <w:t xml:space="preserve"> and</w:t>
      </w:r>
      <w:r w:rsidR="008675BF" w:rsidRPr="007D374C">
        <w:rPr>
          <w:color w:val="auto"/>
        </w:rPr>
        <w:t xml:space="preserve"> review and clarifying current Medicare item codes</w:t>
      </w:r>
      <w:r w:rsidR="00E83926" w:rsidRPr="007D374C">
        <w:rPr>
          <w:color w:val="auto"/>
        </w:rPr>
        <w:t xml:space="preserve"> to enable </w:t>
      </w:r>
      <w:r w:rsidR="003C684D" w:rsidRPr="007D374C">
        <w:rPr>
          <w:color w:val="auto"/>
        </w:rPr>
        <w:t xml:space="preserve">rebates for </w:t>
      </w:r>
      <w:r w:rsidR="007D374C">
        <w:rPr>
          <w:color w:val="auto"/>
        </w:rPr>
        <w:t xml:space="preserve">TSS </w:t>
      </w:r>
      <w:r w:rsidR="003C684D" w:rsidRPr="007D374C">
        <w:rPr>
          <w:color w:val="auto"/>
        </w:rPr>
        <w:t>providers</w:t>
      </w:r>
      <w:r w:rsidR="00FA0807" w:rsidRPr="007D374C">
        <w:rPr>
          <w:color w:val="auto"/>
        </w:rPr>
        <w:t xml:space="preserve"> and accredited cardiac physiologists not employed by industry</w:t>
      </w:r>
      <w:r w:rsidR="008675BF" w:rsidRPr="007D374C">
        <w:rPr>
          <w:color w:val="auto"/>
        </w:rPr>
        <w:t>.</w:t>
      </w:r>
    </w:p>
    <w:p w14:paraId="3801CF3C" w14:textId="27592F33" w:rsidR="008675BF" w:rsidRPr="007D374C" w:rsidRDefault="008675BF" w:rsidP="002E5F1A">
      <w:pPr>
        <w:pStyle w:val="ListBullet"/>
        <w:rPr>
          <w:color w:val="auto"/>
        </w:rPr>
      </w:pPr>
      <w:r w:rsidRPr="007D374C">
        <w:rPr>
          <w:color w:val="auto"/>
        </w:rPr>
        <w:t>Recogni</w:t>
      </w:r>
      <w:r w:rsidR="00AE5F73" w:rsidRPr="007D374C">
        <w:rPr>
          <w:color w:val="auto"/>
        </w:rPr>
        <w:t>s</w:t>
      </w:r>
      <w:r w:rsidRPr="007D374C">
        <w:rPr>
          <w:color w:val="auto"/>
        </w:rPr>
        <w:t>ing accredited cardiac physiologists within the MBS and applicable national and state-level Tier 2 government funding is suggested to alleviate the burden on medical staff and encourage more personnel to join the workforce.</w:t>
      </w:r>
    </w:p>
    <w:p w14:paraId="153CF7DE" w14:textId="38657446" w:rsidR="008675BF" w:rsidRPr="007D374C" w:rsidRDefault="0034675C" w:rsidP="00BA48D6">
      <w:pPr>
        <w:pStyle w:val="ListBullet"/>
        <w:rPr>
          <w:color w:val="auto"/>
        </w:rPr>
      </w:pPr>
      <w:r w:rsidRPr="007D374C">
        <w:rPr>
          <w:color w:val="auto"/>
        </w:rPr>
        <w:t>U</w:t>
      </w:r>
      <w:r w:rsidR="008675BF" w:rsidRPr="007D374C">
        <w:rPr>
          <w:color w:val="auto"/>
        </w:rPr>
        <w:t>tili</w:t>
      </w:r>
      <w:r w:rsidR="0007598E" w:rsidRPr="007D374C">
        <w:rPr>
          <w:color w:val="auto"/>
        </w:rPr>
        <w:t>s</w:t>
      </w:r>
      <w:r w:rsidR="008675BF" w:rsidRPr="007D374C">
        <w:rPr>
          <w:color w:val="auto"/>
        </w:rPr>
        <w:t xml:space="preserve">ing MBS funding for follow-up </w:t>
      </w:r>
      <w:r w:rsidR="007D374C">
        <w:rPr>
          <w:color w:val="auto"/>
        </w:rPr>
        <w:t>TSS</w:t>
      </w:r>
      <w:r w:rsidR="008675BF" w:rsidRPr="007D374C">
        <w:rPr>
          <w:color w:val="auto"/>
        </w:rPr>
        <w:t xml:space="preserve"> and using Medicare billing income to employ cardiac physiologists.</w:t>
      </w:r>
    </w:p>
    <w:p w14:paraId="5B947A3F" w14:textId="5BED0212" w:rsidR="006E6A29" w:rsidRPr="007D374C" w:rsidRDefault="006E6A29" w:rsidP="006E6A29">
      <w:pPr>
        <w:pStyle w:val="ListBullet"/>
      </w:pPr>
      <w:r w:rsidRPr="007D374C">
        <w:t xml:space="preserve">Establishing direct contractual payment agreements between </w:t>
      </w:r>
      <w:r w:rsidR="007D374C">
        <w:t xml:space="preserve">TSS </w:t>
      </w:r>
      <w:r w:rsidRPr="007D374C">
        <w:t xml:space="preserve">providers and </w:t>
      </w:r>
      <w:r w:rsidR="007D374C">
        <w:t>companies.</w:t>
      </w:r>
    </w:p>
    <w:p w14:paraId="5EFDB3F2" w14:textId="33237D12" w:rsidR="008675BF" w:rsidRPr="007D374C" w:rsidRDefault="00ED03B6" w:rsidP="00BA48D6">
      <w:pPr>
        <w:pStyle w:val="ListBullet"/>
      </w:pPr>
      <w:r w:rsidRPr="007D374C">
        <w:lastRenderedPageBreak/>
        <w:t>R</w:t>
      </w:r>
      <w:r w:rsidR="008675BF" w:rsidRPr="007D374C">
        <w:t>eallocating funds from CIED pricing to public hospital staff</w:t>
      </w:r>
      <w:r w:rsidR="0034675C" w:rsidRPr="007D374C">
        <w:t>.</w:t>
      </w:r>
    </w:p>
    <w:p w14:paraId="45ED42E0" w14:textId="7AC6F2CA" w:rsidR="008675BF" w:rsidRPr="007D374C" w:rsidRDefault="00AE5F73" w:rsidP="00BA48D6">
      <w:pPr>
        <w:pStyle w:val="ListBullet"/>
      </w:pPr>
      <w:r w:rsidRPr="007D374C">
        <w:t>I</w:t>
      </w:r>
      <w:r w:rsidR="008675BF" w:rsidRPr="007D374C">
        <w:t>ncreasing Medicare rebates for private clinics.</w:t>
      </w:r>
    </w:p>
    <w:p w14:paraId="3A2B5DCC" w14:textId="2D99A277" w:rsidR="008675BF" w:rsidRPr="007D374C" w:rsidRDefault="00AE5F73" w:rsidP="00BA48D6">
      <w:pPr>
        <w:pStyle w:val="ListBullet"/>
      </w:pPr>
      <w:r w:rsidRPr="007D374C">
        <w:t>P</w:t>
      </w:r>
      <w:r w:rsidR="008675BF" w:rsidRPr="007D374C">
        <w:t>aying a service fee to cardiac device companies</w:t>
      </w:r>
      <w:r w:rsidRPr="007D374C">
        <w:t>.</w:t>
      </w:r>
    </w:p>
    <w:p w14:paraId="7AC29AFE" w14:textId="5A760A01" w:rsidR="00ED03B6" w:rsidRPr="007D374C" w:rsidRDefault="00AE5F73" w:rsidP="00ED03B6">
      <w:pPr>
        <w:pStyle w:val="ListBullet"/>
      </w:pPr>
      <w:r w:rsidRPr="007D374C">
        <w:t>U</w:t>
      </w:r>
      <w:r w:rsidR="008675BF" w:rsidRPr="007D374C">
        <w:t>sing third-party contractors and training permanent hospital staff for required tasks.</w:t>
      </w:r>
    </w:p>
    <w:p w14:paraId="56D4B0BC" w14:textId="02E28845" w:rsidR="00D013EA" w:rsidRPr="007D374C" w:rsidRDefault="00ED03B6" w:rsidP="00D013EA">
      <w:pPr>
        <w:pStyle w:val="ListBullet"/>
      </w:pPr>
      <w:r w:rsidRPr="007D374C">
        <w:t>E</w:t>
      </w:r>
      <w:r w:rsidR="008675BF" w:rsidRPr="007D374C">
        <w:t>xpanding insurance coverage</w:t>
      </w:r>
      <w:r w:rsidR="0034675C" w:rsidRPr="007D374C">
        <w:t>.</w:t>
      </w:r>
    </w:p>
    <w:p w14:paraId="6DA7C824" w14:textId="425CB501" w:rsidR="008675BF" w:rsidRPr="007D374C" w:rsidRDefault="00D013EA" w:rsidP="00D013EA">
      <w:pPr>
        <w:pStyle w:val="ListBullet"/>
      </w:pPr>
      <w:r w:rsidRPr="007D374C">
        <w:t>D</w:t>
      </w:r>
      <w:r w:rsidR="008675BF" w:rsidRPr="007D374C">
        <w:t>eveloping education and remote monitoring solutions by CIED manufacturers.</w:t>
      </w:r>
    </w:p>
    <w:p w14:paraId="3D1CB9D7" w14:textId="53BAF4C7" w:rsidR="0050658B" w:rsidRPr="007D374C" w:rsidRDefault="008675BF" w:rsidP="00EA2980">
      <w:pPr>
        <w:pStyle w:val="ListBullet"/>
      </w:pPr>
      <w:r w:rsidRPr="007D374C">
        <w:t>The preferred option is to maintain the current model with industry agreements, with alternative funding to boost public hospital staffing and remote industry backup.</w:t>
      </w:r>
    </w:p>
    <w:p w14:paraId="6B52C50E" w14:textId="654CD41B" w:rsidR="00307242" w:rsidRPr="00711401" w:rsidRDefault="00057AE8" w:rsidP="00711401">
      <w:pPr>
        <w:pStyle w:val="ListBullet"/>
      </w:pPr>
      <w:r w:rsidRPr="00711401">
        <w:t>Creation of a national CIED registry to improve transparency and accountability in TSS provision. This would help ensure accurate data collection and better oversight of TSS costs and usage</w:t>
      </w:r>
    </w:p>
    <w:p w14:paraId="2C2E86D7" w14:textId="53EF1403" w:rsidR="00307242" w:rsidRDefault="00307242" w:rsidP="00307242">
      <w:pPr>
        <w:pStyle w:val="ListBullet"/>
      </w:pPr>
      <w:r w:rsidRPr="00FD0FE6">
        <w:t xml:space="preserve">Managing </w:t>
      </w:r>
      <w:r>
        <w:t>the TSS</w:t>
      </w:r>
      <w:r w:rsidRPr="00FD0FE6">
        <w:t xml:space="preserve"> segment </w:t>
      </w:r>
      <w:r>
        <w:t xml:space="preserve">will </w:t>
      </w:r>
      <w:r w:rsidRPr="00FD0FE6">
        <w:t xml:space="preserve">add administrative and financial burdens to </w:t>
      </w:r>
      <w:r>
        <w:t>clinics and</w:t>
      </w:r>
      <w:r w:rsidRPr="00FD0FE6">
        <w:t xml:space="preserve"> </w:t>
      </w:r>
      <w:r w:rsidR="004910DB" w:rsidRPr="00FD0FE6">
        <w:t>practice</w:t>
      </w:r>
      <w:r w:rsidR="004910DB">
        <w:t>s.</w:t>
      </w:r>
    </w:p>
    <w:p w14:paraId="0FF7A19A" w14:textId="64B287AB" w:rsidR="00307242" w:rsidRDefault="00307242" w:rsidP="00307242">
      <w:pPr>
        <w:pStyle w:val="ListBullet"/>
      </w:pPr>
      <w:r w:rsidRPr="002F652F">
        <w:t>Rural patients, especially the elderly, are</w:t>
      </w:r>
      <w:r w:rsidR="00711401">
        <w:t xml:space="preserve"> </w:t>
      </w:r>
      <w:r w:rsidRPr="004E0A99">
        <w:t>disproportionately</w:t>
      </w:r>
      <w:r>
        <w:t xml:space="preserve"> affected by reductions in </w:t>
      </w:r>
      <w:r w:rsidR="007D374C">
        <w:t>TSS</w:t>
      </w:r>
      <w:r>
        <w:t>.</w:t>
      </w:r>
    </w:p>
    <w:p w14:paraId="29FF4CF7" w14:textId="77777777" w:rsidR="00307242" w:rsidRDefault="00307242" w:rsidP="00307242">
      <w:pPr>
        <w:pStyle w:val="ListBullet"/>
      </w:pPr>
      <w:r>
        <w:t>The model used overseas is far superior financially and with workforce development and regulation compared to what we have in Australia.</w:t>
      </w:r>
    </w:p>
    <w:p w14:paraId="41B1C98C" w14:textId="6BDD99EC" w:rsidR="00A35EE2" w:rsidRPr="004D1339" w:rsidRDefault="00A35EE2" w:rsidP="00AA46AF">
      <w:pPr>
        <w:sectPr w:rsidR="00A35EE2" w:rsidRPr="004D1339" w:rsidSect="00531F44">
          <w:headerReference w:type="even" r:id="rId15"/>
          <w:headerReference w:type="default" r:id="rId16"/>
          <w:headerReference w:type="first" r:id="rId17"/>
          <w:pgSz w:w="11906" w:h="16838"/>
          <w:pgMar w:top="1701" w:right="1418" w:bottom="1418" w:left="1418" w:header="709" w:footer="709" w:gutter="0"/>
          <w:cols w:space="708"/>
          <w:docGrid w:linePitch="360"/>
        </w:sectPr>
      </w:pPr>
      <w:bookmarkStart w:id="4" w:name="_Contact_us"/>
      <w:bookmarkStart w:id="5" w:name="_1.6_Contact_us"/>
      <w:bookmarkStart w:id="6" w:name="_Appendix_B"/>
      <w:bookmarkStart w:id="7" w:name="_Appendix_B_-"/>
      <w:bookmarkStart w:id="8" w:name="_Appendix_C_-"/>
      <w:bookmarkStart w:id="9" w:name="_Appendix_D_-"/>
      <w:bookmarkStart w:id="10" w:name="_Glossary"/>
      <w:bookmarkStart w:id="11" w:name="_Application_checklist"/>
      <w:bookmarkEnd w:id="4"/>
      <w:bookmarkEnd w:id="5"/>
      <w:bookmarkEnd w:id="6"/>
      <w:bookmarkEnd w:id="7"/>
      <w:bookmarkEnd w:id="8"/>
      <w:bookmarkEnd w:id="9"/>
      <w:bookmarkEnd w:id="10"/>
      <w:bookmarkEnd w:id="11"/>
    </w:p>
    <w:p w14:paraId="63266525" w14:textId="77777777" w:rsidR="00205A93" w:rsidRPr="004D1339" w:rsidRDefault="00205A93" w:rsidP="00346C4A">
      <w:pPr>
        <w:pStyle w:val="URL"/>
      </w:pPr>
      <w:r w:rsidRPr="004D1339">
        <w:lastRenderedPageBreak/>
        <w:t>Health.gov.au</w:t>
      </w:r>
    </w:p>
    <w:p w14:paraId="53032FFB" w14:textId="7D95F9A0" w:rsidR="00205A93" w:rsidRPr="004D1339" w:rsidRDefault="00205A93" w:rsidP="004D1339">
      <w:pPr>
        <w:jc w:val="center"/>
      </w:pPr>
      <w:r w:rsidRPr="004D1339">
        <w:t xml:space="preserve">All information in this publication is correct as at </w:t>
      </w:r>
      <w:r w:rsidR="004544B9">
        <w:t xml:space="preserve">January </w:t>
      </w:r>
      <w:r w:rsidR="009B5FC3">
        <w:t>202</w:t>
      </w:r>
      <w:r w:rsidR="004544B9">
        <w:t>5</w:t>
      </w:r>
    </w:p>
    <w:sectPr w:rsidR="00205A93" w:rsidRPr="004D1339" w:rsidSect="00531F44">
      <w:headerReference w:type="even" r:id="rId18"/>
      <w:headerReference w:type="default" r:id="rId19"/>
      <w:footerReference w:type="default" r:id="rId20"/>
      <w:headerReference w:type="first" r:id="rId21"/>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FB657" w14:textId="77777777" w:rsidR="00856FB1" w:rsidRDefault="00856FB1" w:rsidP="00346C4A">
      <w:r>
        <w:separator/>
      </w:r>
    </w:p>
    <w:p w14:paraId="5582DE9A" w14:textId="77777777" w:rsidR="00856FB1" w:rsidRDefault="00856FB1" w:rsidP="00346C4A"/>
  </w:endnote>
  <w:endnote w:type="continuationSeparator" w:id="0">
    <w:p w14:paraId="31E98239" w14:textId="77777777" w:rsidR="00856FB1" w:rsidRDefault="00856FB1" w:rsidP="00346C4A">
      <w:r>
        <w:continuationSeparator/>
      </w:r>
    </w:p>
    <w:p w14:paraId="6635A48A" w14:textId="77777777" w:rsidR="00856FB1" w:rsidRDefault="00856FB1" w:rsidP="00346C4A"/>
  </w:endnote>
  <w:endnote w:type="continuationNotice" w:id="1">
    <w:p w14:paraId="28707C0D" w14:textId="77777777" w:rsidR="00856FB1" w:rsidRDefault="00856FB1" w:rsidP="00346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16C8B" w14:textId="77777777" w:rsidR="00C363E4" w:rsidRDefault="00C363E4"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B9185" w14:textId="77777777" w:rsidR="00856FB1" w:rsidRDefault="00856FB1" w:rsidP="00346C4A">
      <w:bookmarkStart w:id="0" w:name="_Hlk176507692"/>
      <w:bookmarkEnd w:id="0"/>
      <w:r>
        <w:separator/>
      </w:r>
    </w:p>
    <w:p w14:paraId="746A5EF9" w14:textId="77777777" w:rsidR="00856FB1" w:rsidRDefault="00856FB1" w:rsidP="00346C4A"/>
  </w:footnote>
  <w:footnote w:type="continuationSeparator" w:id="0">
    <w:p w14:paraId="0556A1CC" w14:textId="77777777" w:rsidR="00856FB1" w:rsidRDefault="00856FB1" w:rsidP="00346C4A">
      <w:r>
        <w:continuationSeparator/>
      </w:r>
    </w:p>
    <w:p w14:paraId="6789C91A" w14:textId="77777777" w:rsidR="00856FB1" w:rsidRDefault="00856FB1" w:rsidP="00346C4A"/>
  </w:footnote>
  <w:footnote w:type="continuationNotice" w:id="1">
    <w:p w14:paraId="6B7F0F22" w14:textId="77777777" w:rsidR="00856FB1" w:rsidRDefault="00856FB1" w:rsidP="00346C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654D9" w14:textId="10AC8965" w:rsidR="00C363E4" w:rsidRDefault="00C363E4" w:rsidP="008E0C77">
    <w:pPr>
      <w:pStyle w:val="Headertext"/>
      <w:spacing w:after="180"/>
      <w:jc w:val="left"/>
    </w:pPr>
    <w:r>
      <w:rPr>
        <w:noProof/>
        <w:lang w:eastAsia="en-AU"/>
      </w:rPr>
      <w:drawing>
        <wp:anchor distT="0" distB="0" distL="114300" distR="114300" simplePos="0" relativeHeight="251656704" behindDoc="1" locked="0" layoutInCell="1" allowOverlap="1" wp14:anchorId="38E2978F" wp14:editId="67DD123A">
          <wp:simplePos x="0" y="0"/>
          <wp:positionH relativeFrom="page">
            <wp:align>center</wp:align>
          </wp:positionH>
          <wp:positionV relativeFrom="page">
            <wp:align>center</wp:align>
          </wp:positionV>
          <wp:extent cx="7560000" cy="10692000"/>
          <wp:effectExtent l="0" t="0" r="3175" b="0"/>
          <wp:wrapNone/>
          <wp:docPr id="457642442" name="Picture 4576424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937DF" w14:textId="621AB1B3" w:rsidR="00C363E4" w:rsidRDefault="00C363E4" w:rsidP="00205A93">
    <w:pPr>
      <w:pStyle w:val="Header"/>
      <w:tabs>
        <w:tab w:val="clear" w:pos="4513"/>
        <w:tab w:val="clear" w:pos="9026"/>
        <w:tab w:val="center" w:pos="4535"/>
      </w:tabs>
    </w:pPr>
    <w:r>
      <w:rPr>
        <w:noProof/>
        <w:lang w:eastAsia="en-AU"/>
      </w:rPr>
      <w:drawing>
        <wp:anchor distT="0" distB="0" distL="114300" distR="114300" simplePos="0" relativeHeight="251658752" behindDoc="1" locked="0" layoutInCell="1" allowOverlap="1" wp14:anchorId="27112DA3" wp14:editId="591095A3">
          <wp:simplePos x="0" y="0"/>
          <wp:positionH relativeFrom="page">
            <wp:align>center</wp:align>
          </wp:positionH>
          <wp:positionV relativeFrom="page">
            <wp:align>center</wp:align>
          </wp:positionV>
          <wp:extent cx="7558768" cy="10692000"/>
          <wp:effectExtent l="0" t="0" r="0" b="1905"/>
          <wp:wrapNone/>
          <wp:docPr id="44016028" name="Picture 440160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3C5C8" w14:textId="4E8E5125" w:rsidR="00C363E4" w:rsidRDefault="00C363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78E84" w14:textId="36419D5C" w:rsidR="00C363E4" w:rsidRDefault="00C363E4" w:rsidP="00EB7F63">
    <w:pPr>
      <w:pStyle w:val="Header"/>
    </w:pPr>
  </w:p>
  <w:p w14:paraId="23835F35" w14:textId="77777777" w:rsidR="00C363E4" w:rsidRPr="00AC2093" w:rsidRDefault="00C363E4" w:rsidP="0000095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F966F" w14:textId="330128FD" w:rsidR="00C363E4" w:rsidRDefault="00C363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1D675" w14:textId="66D944F3" w:rsidR="00C363E4" w:rsidRDefault="00C363E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29B50" w14:textId="3836F904" w:rsidR="00C363E4" w:rsidRDefault="00C363E4" w:rsidP="008E0C77">
    <w:pPr>
      <w:pStyle w:val="Headertext"/>
      <w:spacing w:after="180"/>
      <w:jc w:val="left"/>
    </w:pPr>
    <w:r>
      <w:rPr>
        <w:noProof/>
        <w:lang w:eastAsia="en-AU"/>
      </w:rPr>
      <w:drawing>
        <wp:anchor distT="0" distB="0" distL="114300" distR="114300" simplePos="0" relativeHeight="251657728" behindDoc="1" locked="0" layoutInCell="1" allowOverlap="1" wp14:anchorId="6C497CBB" wp14:editId="5A430F10">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59D7D" w14:textId="59888EC0" w:rsidR="00C363E4" w:rsidRDefault="00C363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1660C126"/>
    <w:lvl w:ilvl="0">
      <w:start w:val="1"/>
      <w:numFmt w:val="decimal"/>
      <w:pStyle w:val="ListNumber"/>
      <w:lvlText w:val="%1."/>
      <w:lvlJc w:val="left"/>
      <w:pPr>
        <w:tabs>
          <w:tab w:val="num" w:pos="360"/>
        </w:tabs>
        <w:ind w:left="360" w:hanging="360"/>
      </w:pPr>
    </w:lvl>
  </w:abstractNum>
  <w:abstractNum w:abstractNumId="1"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363506"/>
    <w:multiLevelType w:val="hybridMultilevel"/>
    <w:tmpl w:val="0C14BC34"/>
    <w:lvl w:ilvl="0" w:tplc="B9FCAD80">
      <w:start w:val="1"/>
      <w:numFmt w:val="bullet"/>
      <w:pStyle w:val="ListBullet"/>
      <w:lvlText w:val=""/>
      <w:lvlJc w:val="left"/>
      <w:pPr>
        <w:ind w:left="3621" w:hanging="360"/>
      </w:pPr>
      <w:rPr>
        <w:rFonts w:ascii="Symbol" w:hAnsi="Symbol" w:hint="default"/>
        <w:color w:val="auto"/>
      </w:rPr>
    </w:lvl>
    <w:lvl w:ilvl="1" w:tplc="0C090003">
      <w:start w:val="1"/>
      <w:numFmt w:val="bullet"/>
      <w:lvlText w:val="o"/>
      <w:lvlJc w:val="left"/>
      <w:pPr>
        <w:ind w:left="4701" w:hanging="360"/>
      </w:pPr>
      <w:rPr>
        <w:rFonts w:ascii="Courier New" w:hAnsi="Courier New" w:cs="Courier New" w:hint="default"/>
      </w:rPr>
    </w:lvl>
    <w:lvl w:ilvl="2" w:tplc="0C090005" w:tentative="1">
      <w:start w:val="1"/>
      <w:numFmt w:val="bullet"/>
      <w:lvlText w:val=""/>
      <w:lvlJc w:val="left"/>
      <w:pPr>
        <w:ind w:left="5421" w:hanging="360"/>
      </w:pPr>
      <w:rPr>
        <w:rFonts w:ascii="Wingdings" w:hAnsi="Wingdings" w:hint="default"/>
      </w:rPr>
    </w:lvl>
    <w:lvl w:ilvl="3" w:tplc="0C090001" w:tentative="1">
      <w:start w:val="1"/>
      <w:numFmt w:val="bullet"/>
      <w:lvlText w:val=""/>
      <w:lvlJc w:val="left"/>
      <w:pPr>
        <w:ind w:left="6141" w:hanging="360"/>
      </w:pPr>
      <w:rPr>
        <w:rFonts w:ascii="Symbol" w:hAnsi="Symbol" w:hint="default"/>
      </w:rPr>
    </w:lvl>
    <w:lvl w:ilvl="4" w:tplc="0C090003" w:tentative="1">
      <w:start w:val="1"/>
      <w:numFmt w:val="bullet"/>
      <w:lvlText w:val="o"/>
      <w:lvlJc w:val="left"/>
      <w:pPr>
        <w:ind w:left="6861" w:hanging="360"/>
      </w:pPr>
      <w:rPr>
        <w:rFonts w:ascii="Courier New" w:hAnsi="Courier New" w:cs="Courier New" w:hint="default"/>
      </w:rPr>
    </w:lvl>
    <w:lvl w:ilvl="5" w:tplc="0C090005" w:tentative="1">
      <w:start w:val="1"/>
      <w:numFmt w:val="bullet"/>
      <w:lvlText w:val=""/>
      <w:lvlJc w:val="left"/>
      <w:pPr>
        <w:ind w:left="7581" w:hanging="360"/>
      </w:pPr>
      <w:rPr>
        <w:rFonts w:ascii="Wingdings" w:hAnsi="Wingdings" w:hint="default"/>
      </w:rPr>
    </w:lvl>
    <w:lvl w:ilvl="6" w:tplc="0C090001" w:tentative="1">
      <w:start w:val="1"/>
      <w:numFmt w:val="bullet"/>
      <w:lvlText w:val=""/>
      <w:lvlJc w:val="left"/>
      <w:pPr>
        <w:ind w:left="8301" w:hanging="360"/>
      </w:pPr>
      <w:rPr>
        <w:rFonts w:ascii="Symbol" w:hAnsi="Symbol" w:hint="default"/>
      </w:rPr>
    </w:lvl>
    <w:lvl w:ilvl="7" w:tplc="0C090003" w:tentative="1">
      <w:start w:val="1"/>
      <w:numFmt w:val="bullet"/>
      <w:lvlText w:val="o"/>
      <w:lvlJc w:val="left"/>
      <w:pPr>
        <w:ind w:left="9021" w:hanging="360"/>
      </w:pPr>
      <w:rPr>
        <w:rFonts w:ascii="Courier New" w:hAnsi="Courier New" w:cs="Courier New" w:hint="default"/>
      </w:rPr>
    </w:lvl>
    <w:lvl w:ilvl="8" w:tplc="0C090005" w:tentative="1">
      <w:start w:val="1"/>
      <w:numFmt w:val="bullet"/>
      <w:lvlText w:val=""/>
      <w:lvlJc w:val="left"/>
      <w:pPr>
        <w:ind w:left="9741" w:hanging="360"/>
      </w:pPr>
      <w:rPr>
        <w:rFonts w:ascii="Wingdings" w:hAnsi="Wingdings" w:hint="default"/>
      </w:rPr>
    </w:lvl>
  </w:abstractNum>
  <w:abstractNum w:abstractNumId="3" w15:restartNumberingAfterBreak="0">
    <w:nsid w:val="3AFC031F"/>
    <w:multiLevelType w:val="hybridMultilevel"/>
    <w:tmpl w:val="CD8E42C4"/>
    <w:lvl w:ilvl="0" w:tplc="C184A09A">
      <w:start w:val="1"/>
      <w:numFmt w:val="bullet"/>
      <w:pStyle w:val="071Tablebullet8p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D5D304E"/>
    <w:multiLevelType w:val="hybridMultilevel"/>
    <w:tmpl w:val="DDF6B770"/>
    <w:lvl w:ilvl="0" w:tplc="0B0E5D84">
      <w:start w:val="1"/>
      <w:numFmt w:val="bullet"/>
      <w:pStyle w:val="Checklist"/>
      <w:lvlText w:val=""/>
      <w:lvlJc w:val="left"/>
      <w:pPr>
        <w:ind w:left="1060" w:hanging="360"/>
      </w:pPr>
      <w:rPr>
        <w:rFonts w:ascii="Symbol" w:hAnsi="Symbol" w:hint="default"/>
        <w:color w:val="auto"/>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CD34C23"/>
    <w:multiLevelType w:val="hybridMultilevel"/>
    <w:tmpl w:val="764237B0"/>
    <w:lvl w:ilvl="0" w:tplc="F66C3D02">
      <w:start w:val="1"/>
      <w:numFmt w:val="bullet"/>
      <w:pStyle w:val="Bulletpoint"/>
      <w:lvlText w:val=""/>
      <w:lvlJc w:val="left"/>
      <w:pPr>
        <w:ind w:left="-2223" w:hanging="360"/>
      </w:pPr>
      <w:rPr>
        <w:rFonts w:ascii="Symbol" w:hAnsi="Symbol" w:hint="default"/>
      </w:rPr>
    </w:lvl>
    <w:lvl w:ilvl="1" w:tplc="0C090003">
      <w:start w:val="1"/>
      <w:numFmt w:val="bullet"/>
      <w:pStyle w:val="Bulletpoint2ndlevel"/>
      <w:lvlText w:val="o"/>
      <w:lvlJc w:val="left"/>
      <w:pPr>
        <w:ind w:left="-1503" w:hanging="360"/>
      </w:pPr>
      <w:rPr>
        <w:rFonts w:ascii="Courier New" w:hAnsi="Courier New" w:cs="Courier New" w:hint="default"/>
      </w:rPr>
    </w:lvl>
    <w:lvl w:ilvl="2" w:tplc="0C090005">
      <w:start w:val="1"/>
      <w:numFmt w:val="bullet"/>
      <w:lvlText w:val=""/>
      <w:lvlJc w:val="left"/>
      <w:pPr>
        <w:ind w:left="-783" w:hanging="360"/>
      </w:pPr>
      <w:rPr>
        <w:rFonts w:ascii="Wingdings" w:hAnsi="Wingdings" w:hint="default"/>
      </w:rPr>
    </w:lvl>
    <w:lvl w:ilvl="3" w:tplc="0C090001">
      <w:start w:val="1"/>
      <w:numFmt w:val="bullet"/>
      <w:lvlText w:val=""/>
      <w:lvlJc w:val="left"/>
      <w:pPr>
        <w:ind w:left="-63" w:hanging="360"/>
      </w:pPr>
      <w:rPr>
        <w:rFonts w:ascii="Symbol" w:hAnsi="Symbol" w:hint="default"/>
      </w:rPr>
    </w:lvl>
    <w:lvl w:ilvl="4" w:tplc="0C090003">
      <w:start w:val="1"/>
      <w:numFmt w:val="bullet"/>
      <w:lvlText w:val="o"/>
      <w:lvlJc w:val="left"/>
      <w:pPr>
        <w:ind w:left="657" w:hanging="360"/>
      </w:pPr>
      <w:rPr>
        <w:rFonts w:ascii="Courier New" w:hAnsi="Courier New" w:cs="Courier New" w:hint="default"/>
      </w:rPr>
    </w:lvl>
    <w:lvl w:ilvl="5" w:tplc="0C090005" w:tentative="1">
      <w:start w:val="1"/>
      <w:numFmt w:val="bullet"/>
      <w:lvlText w:val=""/>
      <w:lvlJc w:val="left"/>
      <w:pPr>
        <w:ind w:left="1377" w:hanging="360"/>
      </w:pPr>
      <w:rPr>
        <w:rFonts w:ascii="Wingdings" w:hAnsi="Wingdings" w:hint="default"/>
      </w:rPr>
    </w:lvl>
    <w:lvl w:ilvl="6" w:tplc="0C090001" w:tentative="1">
      <w:start w:val="1"/>
      <w:numFmt w:val="bullet"/>
      <w:lvlText w:val=""/>
      <w:lvlJc w:val="left"/>
      <w:pPr>
        <w:ind w:left="2097" w:hanging="360"/>
      </w:pPr>
      <w:rPr>
        <w:rFonts w:ascii="Symbol" w:hAnsi="Symbol" w:hint="default"/>
      </w:rPr>
    </w:lvl>
    <w:lvl w:ilvl="7" w:tplc="0C090003" w:tentative="1">
      <w:start w:val="1"/>
      <w:numFmt w:val="bullet"/>
      <w:lvlText w:val="o"/>
      <w:lvlJc w:val="left"/>
      <w:pPr>
        <w:ind w:left="2817" w:hanging="360"/>
      </w:pPr>
      <w:rPr>
        <w:rFonts w:ascii="Courier New" w:hAnsi="Courier New" w:cs="Courier New" w:hint="default"/>
      </w:rPr>
    </w:lvl>
    <w:lvl w:ilvl="8" w:tplc="0C090005" w:tentative="1">
      <w:start w:val="1"/>
      <w:numFmt w:val="bullet"/>
      <w:lvlText w:val=""/>
      <w:lvlJc w:val="left"/>
      <w:pPr>
        <w:ind w:left="3537" w:hanging="360"/>
      </w:pPr>
      <w:rPr>
        <w:rFonts w:ascii="Wingdings" w:hAnsi="Wingdings" w:hint="default"/>
      </w:rPr>
    </w:lvl>
  </w:abstractNum>
  <w:abstractNum w:abstractNumId="7"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683899504">
    <w:abstractNumId w:val="5"/>
  </w:num>
  <w:num w:numId="2" w16cid:durableId="656302771">
    <w:abstractNumId w:val="7"/>
  </w:num>
  <w:num w:numId="3" w16cid:durableId="457071731">
    <w:abstractNumId w:val="1"/>
  </w:num>
  <w:num w:numId="4" w16cid:durableId="1414007948">
    <w:abstractNumId w:val="8"/>
  </w:num>
  <w:num w:numId="5" w16cid:durableId="1051273548">
    <w:abstractNumId w:val="2"/>
  </w:num>
  <w:num w:numId="6" w16cid:durableId="1411121853">
    <w:abstractNumId w:val="3"/>
  </w:num>
  <w:num w:numId="7" w16cid:durableId="4602541">
    <w:abstractNumId w:val="6"/>
  </w:num>
  <w:num w:numId="8" w16cid:durableId="2119328362">
    <w:abstractNumId w:val="0"/>
  </w:num>
  <w:num w:numId="9" w16cid:durableId="202574102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E8"/>
    <w:rsid w:val="00000297"/>
    <w:rsid w:val="00000303"/>
    <w:rsid w:val="00000322"/>
    <w:rsid w:val="00000953"/>
    <w:rsid w:val="00001014"/>
    <w:rsid w:val="000016B9"/>
    <w:rsid w:val="000016D0"/>
    <w:rsid w:val="00001964"/>
    <w:rsid w:val="0000206D"/>
    <w:rsid w:val="000020CE"/>
    <w:rsid w:val="000026F8"/>
    <w:rsid w:val="0000280C"/>
    <w:rsid w:val="00003273"/>
    <w:rsid w:val="000036F8"/>
    <w:rsid w:val="00003743"/>
    <w:rsid w:val="000038C1"/>
    <w:rsid w:val="00003915"/>
    <w:rsid w:val="00003991"/>
    <w:rsid w:val="00003C02"/>
    <w:rsid w:val="00003C0C"/>
    <w:rsid w:val="000047B4"/>
    <w:rsid w:val="0000484B"/>
    <w:rsid w:val="00004EC4"/>
    <w:rsid w:val="000052F0"/>
    <w:rsid w:val="00005329"/>
    <w:rsid w:val="00005712"/>
    <w:rsid w:val="00005D27"/>
    <w:rsid w:val="000061D0"/>
    <w:rsid w:val="0000665E"/>
    <w:rsid w:val="00006BCE"/>
    <w:rsid w:val="00006D2B"/>
    <w:rsid w:val="000079FF"/>
    <w:rsid w:val="00007FD8"/>
    <w:rsid w:val="000101A2"/>
    <w:rsid w:val="0001030D"/>
    <w:rsid w:val="00010358"/>
    <w:rsid w:val="000103E0"/>
    <w:rsid w:val="0001043C"/>
    <w:rsid w:val="000107FD"/>
    <w:rsid w:val="00010976"/>
    <w:rsid w:val="000117F8"/>
    <w:rsid w:val="00011A74"/>
    <w:rsid w:val="00011C6D"/>
    <w:rsid w:val="00012267"/>
    <w:rsid w:val="000122B5"/>
    <w:rsid w:val="00012665"/>
    <w:rsid w:val="000129AF"/>
    <w:rsid w:val="000132A0"/>
    <w:rsid w:val="00013821"/>
    <w:rsid w:val="0001471D"/>
    <w:rsid w:val="00014770"/>
    <w:rsid w:val="000148E3"/>
    <w:rsid w:val="000149A1"/>
    <w:rsid w:val="00014D20"/>
    <w:rsid w:val="00015DFB"/>
    <w:rsid w:val="00015E58"/>
    <w:rsid w:val="00017319"/>
    <w:rsid w:val="00017B15"/>
    <w:rsid w:val="00017D59"/>
    <w:rsid w:val="000205B5"/>
    <w:rsid w:val="00020FE9"/>
    <w:rsid w:val="000210F3"/>
    <w:rsid w:val="0002144A"/>
    <w:rsid w:val="0002148D"/>
    <w:rsid w:val="000215B3"/>
    <w:rsid w:val="00021AC8"/>
    <w:rsid w:val="00021FEA"/>
    <w:rsid w:val="00022062"/>
    <w:rsid w:val="000225AC"/>
    <w:rsid w:val="00022C06"/>
    <w:rsid w:val="00022FFF"/>
    <w:rsid w:val="00023137"/>
    <w:rsid w:val="00023600"/>
    <w:rsid w:val="000237F3"/>
    <w:rsid w:val="00023C20"/>
    <w:rsid w:val="0002400B"/>
    <w:rsid w:val="00024540"/>
    <w:rsid w:val="000245AD"/>
    <w:rsid w:val="00024EB1"/>
    <w:rsid w:val="00024EF1"/>
    <w:rsid w:val="0002515B"/>
    <w:rsid w:val="00025341"/>
    <w:rsid w:val="000260CC"/>
    <w:rsid w:val="00026139"/>
    <w:rsid w:val="000263B5"/>
    <w:rsid w:val="00026B15"/>
    <w:rsid w:val="00026E1B"/>
    <w:rsid w:val="00026F50"/>
    <w:rsid w:val="00027071"/>
    <w:rsid w:val="00027129"/>
    <w:rsid w:val="000272A5"/>
    <w:rsid w:val="00027601"/>
    <w:rsid w:val="00027ED8"/>
    <w:rsid w:val="00027F87"/>
    <w:rsid w:val="0003013D"/>
    <w:rsid w:val="00030237"/>
    <w:rsid w:val="00030A5C"/>
    <w:rsid w:val="00030CDB"/>
    <w:rsid w:val="000312DA"/>
    <w:rsid w:val="000315BC"/>
    <w:rsid w:val="000316D8"/>
    <w:rsid w:val="00031D56"/>
    <w:rsid w:val="00031E69"/>
    <w:rsid w:val="00031E99"/>
    <w:rsid w:val="000321EB"/>
    <w:rsid w:val="000323FA"/>
    <w:rsid w:val="00032843"/>
    <w:rsid w:val="00032C15"/>
    <w:rsid w:val="00033032"/>
    <w:rsid w:val="00033321"/>
    <w:rsid w:val="000338AB"/>
    <w:rsid w:val="000338E5"/>
    <w:rsid w:val="00033ECC"/>
    <w:rsid w:val="0003422F"/>
    <w:rsid w:val="000342E1"/>
    <w:rsid w:val="000343EB"/>
    <w:rsid w:val="00034430"/>
    <w:rsid w:val="00034B12"/>
    <w:rsid w:val="00034C56"/>
    <w:rsid w:val="0003518D"/>
    <w:rsid w:val="000369F0"/>
    <w:rsid w:val="00036B89"/>
    <w:rsid w:val="00036C1B"/>
    <w:rsid w:val="00036F59"/>
    <w:rsid w:val="0003706B"/>
    <w:rsid w:val="00037851"/>
    <w:rsid w:val="0004005A"/>
    <w:rsid w:val="000407A7"/>
    <w:rsid w:val="00040CA8"/>
    <w:rsid w:val="000428DF"/>
    <w:rsid w:val="00043A41"/>
    <w:rsid w:val="00044961"/>
    <w:rsid w:val="00044C79"/>
    <w:rsid w:val="00044EA8"/>
    <w:rsid w:val="0004564C"/>
    <w:rsid w:val="000456E6"/>
    <w:rsid w:val="00045CCC"/>
    <w:rsid w:val="00045FDE"/>
    <w:rsid w:val="00046061"/>
    <w:rsid w:val="00046A95"/>
    <w:rsid w:val="00046FF0"/>
    <w:rsid w:val="0004723B"/>
    <w:rsid w:val="0004783C"/>
    <w:rsid w:val="00047966"/>
    <w:rsid w:val="000500BF"/>
    <w:rsid w:val="00050176"/>
    <w:rsid w:val="0005034A"/>
    <w:rsid w:val="000503DC"/>
    <w:rsid w:val="0005049B"/>
    <w:rsid w:val="000508E7"/>
    <w:rsid w:val="00050E10"/>
    <w:rsid w:val="000518E5"/>
    <w:rsid w:val="00051E44"/>
    <w:rsid w:val="00051F0D"/>
    <w:rsid w:val="000535A9"/>
    <w:rsid w:val="00053A01"/>
    <w:rsid w:val="00053CF4"/>
    <w:rsid w:val="0005443E"/>
    <w:rsid w:val="000552BC"/>
    <w:rsid w:val="0005616F"/>
    <w:rsid w:val="00056177"/>
    <w:rsid w:val="00056A67"/>
    <w:rsid w:val="00056D12"/>
    <w:rsid w:val="00056F59"/>
    <w:rsid w:val="00057AE8"/>
    <w:rsid w:val="00057B39"/>
    <w:rsid w:val="00057EDC"/>
    <w:rsid w:val="00060072"/>
    <w:rsid w:val="00060675"/>
    <w:rsid w:val="00060A88"/>
    <w:rsid w:val="00060FB2"/>
    <w:rsid w:val="0006100E"/>
    <w:rsid w:val="0006158A"/>
    <w:rsid w:val="000619C3"/>
    <w:rsid w:val="000620B9"/>
    <w:rsid w:val="000624A6"/>
    <w:rsid w:val="00062566"/>
    <w:rsid w:val="00062917"/>
    <w:rsid w:val="00062A3A"/>
    <w:rsid w:val="00062B09"/>
    <w:rsid w:val="00062B65"/>
    <w:rsid w:val="00062C37"/>
    <w:rsid w:val="00062FDC"/>
    <w:rsid w:val="000647A3"/>
    <w:rsid w:val="00064812"/>
    <w:rsid w:val="00064D4C"/>
    <w:rsid w:val="000652D5"/>
    <w:rsid w:val="000667FC"/>
    <w:rsid w:val="0006698D"/>
    <w:rsid w:val="000669F1"/>
    <w:rsid w:val="00067270"/>
    <w:rsid w:val="00067456"/>
    <w:rsid w:val="000702A2"/>
    <w:rsid w:val="00070B82"/>
    <w:rsid w:val="000710FE"/>
    <w:rsid w:val="000712F7"/>
    <w:rsid w:val="000714C5"/>
    <w:rsid w:val="00071506"/>
    <w:rsid w:val="0007154F"/>
    <w:rsid w:val="00071B30"/>
    <w:rsid w:val="00071E45"/>
    <w:rsid w:val="00071EB5"/>
    <w:rsid w:val="000722F3"/>
    <w:rsid w:val="00072326"/>
    <w:rsid w:val="0007251F"/>
    <w:rsid w:val="00072AB1"/>
    <w:rsid w:val="0007361C"/>
    <w:rsid w:val="00073681"/>
    <w:rsid w:val="00073DC8"/>
    <w:rsid w:val="00073F7C"/>
    <w:rsid w:val="00074287"/>
    <w:rsid w:val="00074A2E"/>
    <w:rsid w:val="000750BE"/>
    <w:rsid w:val="0007534D"/>
    <w:rsid w:val="0007598E"/>
    <w:rsid w:val="00075F7F"/>
    <w:rsid w:val="000761C6"/>
    <w:rsid w:val="00076730"/>
    <w:rsid w:val="00076772"/>
    <w:rsid w:val="00077C14"/>
    <w:rsid w:val="00077D46"/>
    <w:rsid w:val="00080400"/>
    <w:rsid w:val="00080AEC"/>
    <w:rsid w:val="00080FAF"/>
    <w:rsid w:val="0008108C"/>
    <w:rsid w:val="00081AB1"/>
    <w:rsid w:val="00081DEA"/>
    <w:rsid w:val="000820D8"/>
    <w:rsid w:val="00082221"/>
    <w:rsid w:val="0008222A"/>
    <w:rsid w:val="000824AF"/>
    <w:rsid w:val="000824C1"/>
    <w:rsid w:val="00082E25"/>
    <w:rsid w:val="00083088"/>
    <w:rsid w:val="000836B2"/>
    <w:rsid w:val="00085420"/>
    <w:rsid w:val="000854CB"/>
    <w:rsid w:val="000857D6"/>
    <w:rsid w:val="00085A8F"/>
    <w:rsid w:val="00085C6B"/>
    <w:rsid w:val="000862C9"/>
    <w:rsid w:val="000863ED"/>
    <w:rsid w:val="0008718A"/>
    <w:rsid w:val="00087E20"/>
    <w:rsid w:val="00087FBA"/>
    <w:rsid w:val="00090206"/>
    <w:rsid w:val="00090316"/>
    <w:rsid w:val="0009044C"/>
    <w:rsid w:val="00091657"/>
    <w:rsid w:val="000919FF"/>
    <w:rsid w:val="00091CA3"/>
    <w:rsid w:val="000920C6"/>
    <w:rsid w:val="00092B84"/>
    <w:rsid w:val="0009377E"/>
    <w:rsid w:val="00093981"/>
    <w:rsid w:val="00093CD9"/>
    <w:rsid w:val="00094358"/>
    <w:rsid w:val="00094BEA"/>
    <w:rsid w:val="0009506A"/>
    <w:rsid w:val="000951D3"/>
    <w:rsid w:val="00095856"/>
    <w:rsid w:val="000959EB"/>
    <w:rsid w:val="00095B6A"/>
    <w:rsid w:val="000961DC"/>
    <w:rsid w:val="00096275"/>
    <w:rsid w:val="000965CE"/>
    <w:rsid w:val="0009687B"/>
    <w:rsid w:val="00096D2A"/>
    <w:rsid w:val="000975DB"/>
    <w:rsid w:val="00097CB0"/>
    <w:rsid w:val="000A08C3"/>
    <w:rsid w:val="000A0F86"/>
    <w:rsid w:val="000A14A1"/>
    <w:rsid w:val="000A1787"/>
    <w:rsid w:val="000A190A"/>
    <w:rsid w:val="000A1932"/>
    <w:rsid w:val="000A1A9C"/>
    <w:rsid w:val="000A1C00"/>
    <w:rsid w:val="000A1C4A"/>
    <w:rsid w:val="000A1DBD"/>
    <w:rsid w:val="000A1E1A"/>
    <w:rsid w:val="000A2190"/>
    <w:rsid w:val="000A2D2A"/>
    <w:rsid w:val="000A2DF5"/>
    <w:rsid w:val="000A3221"/>
    <w:rsid w:val="000A36D3"/>
    <w:rsid w:val="000A38CA"/>
    <w:rsid w:val="000A39BA"/>
    <w:rsid w:val="000A3A5F"/>
    <w:rsid w:val="000A3D98"/>
    <w:rsid w:val="000A4A95"/>
    <w:rsid w:val="000A5080"/>
    <w:rsid w:val="000A529F"/>
    <w:rsid w:val="000A5940"/>
    <w:rsid w:val="000A5CDB"/>
    <w:rsid w:val="000A5D0C"/>
    <w:rsid w:val="000A60B3"/>
    <w:rsid w:val="000A620F"/>
    <w:rsid w:val="000A651B"/>
    <w:rsid w:val="000A6E48"/>
    <w:rsid w:val="000A7BD6"/>
    <w:rsid w:val="000B060F"/>
    <w:rsid w:val="000B067A"/>
    <w:rsid w:val="000B0955"/>
    <w:rsid w:val="000B0BE4"/>
    <w:rsid w:val="000B0D2D"/>
    <w:rsid w:val="000B0F78"/>
    <w:rsid w:val="000B10B0"/>
    <w:rsid w:val="000B1540"/>
    <w:rsid w:val="000B1855"/>
    <w:rsid w:val="000B1881"/>
    <w:rsid w:val="000B1F9B"/>
    <w:rsid w:val="000B2694"/>
    <w:rsid w:val="000B2702"/>
    <w:rsid w:val="000B2881"/>
    <w:rsid w:val="000B2D66"/>
    <w:rsid w:val="000B2EC5"/>
    <w:rsid w:val="000B2FCE"/>
    <w:rsid w:val="000B326E"/>
    <w:rsid w:val="000B33FD"/>
    <w:rsid w:val="000B3D88"/>
    <w:rsid w:val="000B440C"/>
    <w:rsid w:val="000B455A"/>
    <w:rsid w:val="000B4645"/>
    <w:rsid w:val="000B4ABA"/>
    <w:rsid w:val="000B51EF"/>
    <w:rsid w:val="000B5403"/>
    <w:rsid w:val="000B540E"/>
    <w:rsid w:val="000B5812"/>
    <w:rsid w:val="000B62BC"/>
    <w:rsid w:val="000B6D79"/>
    <w:rsid w:val="000C0051"/>
    <w:rsid w:val="000C022D"/>
    <w:rsid w:val="000C1B70"/>
    <w:rsid w:val="000C1E50"/>
    <w:rsid w:val="000C22B5"/>
    <w:rsid w:val="000C2459"/>
    <w:rsid w:val="000C2880"/>
    <w:rsid w:val="000C2C4C"/>
    <w:rsid w:val="000C2E49"/>
    <w:rsid w:val="000C38ED"/>
    <w:rsid w:val="000C3B77"/>
    <w:rsid w:val="000C43AA"/>
    <w:rsid w:val="000C46C4"/>
    <w:rsid w:val="000C4874"/>
    <w:rsid w:val="000C4960"/>
    <w:rsid w:val="000C4B16"/>
    <w:rsid w:val="000C50C3"/>
    <w:rsid w:val="000C51C4"/>
    <w:rsid w:val="000C5646"/>
    <w:rsid w:val="000C569B"/>
    <w:rsid w:val="000C5B68"/>
    <w:rsid w:val="000C5E2A"/>
    <w:rsid w:val="000C7357"/>
    <w:rsid w:val="000C747F"/>
    <w:rsid w:val="000C7730"/>
    <w:rsid w:val="000C79B3"/>
    <w:rsid w:val="000C7A03"/>
    <w:rsid w:val="000C7CFE"/>
    <w:rsid w:val="000D04FC"/>
    <w:rsid w:val="000D077B"/>
    <w:rsid w:val="000D0BBB"/>
    <w:rsid w:val="000D188A"/>
    <w:rsid w:val="000D19B6"/>
    <w:rsid w:val="000D1D22"/>
    <w:rsid w:val="000D205E"/>
    <w:rsid w:val="000D209F"/>
    <w:rsid w:val="000D20C3"/>
    <w:rsid w:val="000D21F6"/>
    <w:rsid w:val="000D22FF"/>
    <w:rsid w:val="000D23AE"/>
    <w:rsid w:val="000D2C75"/>
    <w:rsid w:val="000D2C8E"/>
    <w:rsid w:val="000D3448"/>
    <w:rsid w:val="000D351D"/>
    <w:rsid w:val="000D3571"/>
    <w:rsid w:val="000D39B7"/>
    <w:rsid w:val="000D422A"/>
    <w:rsid w:val="000D427E"/>
    <w:rsid w:val="000D42C3"/>
    <w:rsid w:val="000D4500"/>
    <w:rsid w:val="000D458B"/>
    <w:rsid w:val="000D48BE"/>
    <w:rsid w:val="000D56E4"/>
    <w:rsid w:val="000D742B"/>
    <w:rsid w:val="000D768A"/>
    <w:rsid w:val="000D77B1"/>
    <w:rsid w:val="000D7997"/>
    <w:rsid w:val="000D7AEA"/>
    <w:rsid w:val="000D7F8E"/>
    <w:rsid w:val="000E0189"/>
    <w:rsid w:val="000E01A9"/>
    <w:rsid w:val="000E0210"/>
    <w:rsid w:val="000E06D9"/>
    <w:rsid w:val="000E0C19"/>
    <w:rsid w:val="000E0CD4"/>
    <w:rsid w:val="000E0EAD"/>
    <w:rsid w:val="000E113D"/>
    <w:rsid w:val="000E210E"/>
    <w:rsid w:val="000E226A"/>
    <w:rsid w:val="000E2C66"/>
    <w:rsid w:val="000E3017"/>
    <w:rsid w:val="000E310B"/>
    <w:rsid w:val="000E317D"/>
    <w:rsid w:val="000E3386"/>
    <w:rsid w:val="000E35DE"/>
    <w:rsid w:val="000E4116"/>
    <w:rsid w:val="000E46FF"/>
    <w:rsid w:val="000E4A6C"/>
    <w:rsid w:val="000E5457"/>
    <w:rsid w:val="000E578A"/>
    <w:rsid w:val="000E5DD4"/>
    <w:rsid w:val="000E698F"/>
    <w:rsid w:val="000E6A47"/>
    <w:rsid w:val="000E6E7D"/>
    <w:rsid w:val="000E70C8"/>
    <w:rsid w:val="000E7432"/>
    <w:rsid w:val="000E74E7"/>
    <w:rsid w:val="000F0060"/>
    <w:rsid w:val="000F0212"/>
    <w:rsid w:val="000F02AE"/>
    <w:rsid w:val="000F05D4"/>
    <w:rsid w:val="000F0872"/>
    <w:rsid w:val="000F0B29"/>
    <w:rsid w:val="000F0C9F"/>
    <w:rsid w:val="000F11E8"/>
    <w:rsid w:val="000F123C"/>
    <w:rsid w:val="000F16DF"/>
    <w:rsid w:val="000F22F9"/>
    <w:rsid w:val="000F2384"/>
    <w:rsid w:val="000F2CD1"/>
    <w:rsid w:val="000F2FED"/>
    <w:rsid w:val="000F3725"/>
    <w:rsid w:val="000F3CBA"/>
    <w:rsid w:val="000F3E31"/>
    <w:rsid w:val="000F5267"/>
    <w:rsid w:val="000F5BD5"/>
    <w:rsid w:val="000F6626"/>
    <w:rsid w:val="000F6E80"/>
    <w:rsid w:val="000F79F3"/>
    <w:rsid w:val="000F7AC7"/>
    <w:rsid w:val="000F7B43"/>
    <w:rsid w:val="000F7CC6"/>
    <w:rsid w:val="000F7D64"/>
    <w:rsid w:val="000F7EAE"/>
    <w:rsid w:val="0010064D"/>
    <w:rsid w:val="001006A0"/>
    <w:rsid w:val="001006CA"/>
    <w:rsid w:val="0010083C"/>
    <w:rsid w:val="00100F01"/>
    <w:rsid w:val="00100F6D"/>
    <w:rsid w:val="00101B40"/>
    <w:rsid w:val="00102B1F"/>
    <w:rsid w:val="00102DF9"/>
    <w:rsid w:val="0010325B"/>
    <w:rsid w:val="00103294"/>
    <w:rsid w:val="001041A9"/>
    <w:rsid w:val="001050E4"/>
    <w:rsid w:val="00105369"/>
    <w:rsid w:val="0010559B"/>
    <w:rsid w:val="0010616D"/>
    <w:rsid w:val="00106219"/>
    <w:rsid w:val="00106228"/>
    <w:rsid w:val="0010628A"/>
    <w:rsid w:val="00106375"/>
    <w:rsid w:val="001067A8"/>
    <w:rsid w:val="00106817"/>
    <w:rsid w:val="0010724E"/>
    <w:rsid w:val="001075B4"/>
    <w:rsid w:val="00107CF9"/>
    <w:rsid w:val="0011022E"/>
    <w:rsid w:val="00110478"/>
    <w:rsid w:val="00110783"/>
    <w:rsid w:val="001109E0"/>
    <w:rsid w:val="00111BD4"/>
    <w:rsid w:val="00111FE7"/>
    <w:rsid w:val="0011257B"/>
    <w:rsid w:val="00112D50"/>
    <w:rsid w:val="00112D84"/>
    <w:rsid w:val="00112F33"/>
    <w:rsid w:val="00112FD5"/>
    <w:rsid w:val="0011338F"/>
    <w:rsid w:val="001135F4"/>
    <w:rsid w:val="0011361C"/>
    <w:rsid w:val="00113945"/>
    <w:rsid w:val="00113B25"/>
    <w:rsid w:val="00114406"/>
    <w:rsid w:val="00114DD9"/>
    <w:rsid w:val="00114DE9"/>
    <w:rsid w:val="00115914"/>
    <w:rsid w:val="00115F9B"/>
    <w:rsid w:val="00116196"/>
    <w:rsid w:val="001162DD"/>
    <w:rsid w:val="0011633E"/>
    <w:rsid w:val="001163A3"/>
    <w:rsid w:val="0011682D"/>
    <w:rsid w:val="00116BDF"/>
    <w:rsid w:val="00116E45"/>
    <w:rsid w:val="0011711B"/>
    <w:rsid w:val="001171B3"/>
    <w:rsid w:val="001172B4"/>
    <w:rsid w:val="00117A3F"/>
    <w:rsid w:val="00117C9E"/>
    <w:rsid w:val="00117DFB"/>
    <w:rsid w:val="00117E9C"/>
    <w:rsid w:val="00117F8A"/>
    <w:rsid w:val="00120819"/>
    <w:rsid w:val="00120F3F"/>
    <w:rsid w:val="0012101C"/>
    <w:rsid w:val="00121352"/>
    <w:rsid w:val="001214A6"/>
    <w:rsid w:val="00121583"/>
    <w:rsid w:val="0012190B"/>
    <w:rsid w:val="00121B9B"/>
    <w:rsid w:val="001223FA"/>
    <w:rsid w:val="00122ADC"/>
    <w:rsid w:val="00122BEF"/>
    <w:rsid w:val="00122C44"/>
    <w:rsid w:val="001232B3"/>
    <w:rsid w:val="00123BFB"/>
    <w:rsid w:val="001243B7"/>
    <w:rsid w:val="001254DD"/>
    <w:rsid w:val="00125913"/>
    <w:rsid w:val="00125B9E"/>
    <w:rsid w:val="00125E07"/>
    <w:rsid w:val="0012693F"/>
    <w:rsid w:val="0012761A"/>
    <w:rsid w:val="001276DB"/>
    <w:rsid w:val="001276FC"/>
    <w:rsid w:val="001279CC"/>
    <w:rsid w:val="00127E7F"/>
    <w:rsid w:val="00130502"/>
    <w:rsid w:val="00130518"/>
    <w:rsid w:val="00130A04"/>
    <w:rsid w:val="00130F59"/>
    <w:rsid w:val="0013149C"/>
    <w:rsid w:val="001318ED"/>
    <w:rsid w:val="00131DD2"/>
    <w:rsid w:val="00131F05"/>
    <w:rsid w:val="001326CD"/>
    <w:rsid w:val="00132890"/>
    <w:rsid w:val="00132AA6"/>
    <w:rsid w:val="00132F82"/>
    <w:rsid w:val="00132FC4"/>
    <w:rsid w:val="0013309A"/>
    <w:rsid w:val="001330F6"/>
    <w:rsid w:val="0013346A"/>
    <w:rsid w:val="00133525"/>
    <w:rsid w:val="0013374C"/>
    <w:rsid w:val="00133EC0"/>
    <w:rsid w:val="00133F13"/>
    <w:rsid w:val="00134F9A"/>
    <w:rsid w:val="00134FFE"/>
    <w:rsid w:val="001357CB"/>
    <w:rsid w:val="001358DF"/>
    <w:rsid w:val="00135AAA"/>
    <w:rsid w:val="001361A8"/>
    <w:rsid w:val="00136A34"/>
    <w:rsid w:val="00136CAC"/>
    <w:rsid w:val="00136F70"/>
    <w:rsid w:val="00137150"/>
    <w:rsid w:val="001376AE"/>
    <w:rsid w:val="00137814"/>
    <w:rsid w:val="00137A00"/>
    <w:rsid w:val="001403C7"/>
    <w:rsid w:val="001408C9"/>
    <w:rsid w:val="001410B9"/>
    <w:rsid w:val="00141CE5"/>
    <w:rsid w:val="00142454"/>
    <w:rsid w:val="00142933"/>
    <w:rsid w:val="00142A13"/>
    <w:rsid w:val="00143368"/>
    <w:rsid w:val="00143536"/>
    <w:rsid w:val="0014419F"/>
    <w:rsid w:val="00144712"/>
    <w:rsid w:val="001447B8"/>
    <w:rsid w:val="001448E5"/>
    <w:rsid w:val="00144908"/>
    <w:rsid w:val="00145209"/>
    <w:rsid w:val="00145528"/>
    <w:rsid w:val="0014575F"/>
    <w:rsid w:val="0014584D"/>
    <w:rsid w:val="001460FA"/>
    <w:rsid w:val="00146B5D"/>
    <w:rsid w:val="00147611"/>
    <w:rsid w:val="001478F8"/>
    <w:rsid w:val="00147FA5"/>
    <w:rsid w:val="00147FAF"/>
    <w:rsid w:val="001515AB"/>
    <w:rsid w:val="00151872"/>
    <w:rsid w:val="00152CA9"/>
    <w:rsid w:val="001539AD"/>
    <w:rsid w:val="00154471"/>
    <w:rsid w:val="001552E6"/>
    <w:rsid w:val="001570AD"/>
    <w:rsid w:val="001571C7"/>
    <w:rsid w:val="00157205"/>
    <w:rsid w:val="00157738"/>
    <w:rsid w:val="00157A97"/>
    <w:rsid w:val="00157E9F"/>
    <w:rsid w:val="0016043B"/>
    <w:rsid w:val="00160DB7"/>
    <w:rsid w:val="00160DC1"/>
    <w:rsid w:val="00160E87"/>
    <w:rsid w:val="00160E9C"/>
    <w:rsid w:val="00161094"/>
    <w:rsid w:val="00161C81"/>
    <w:rsid w:val="00161CE6"/>
    <w:rsid w:val="00162290"/>
    <w:rsid w:val="001624FC"/>
    <w:rsid w:val="001628D1"/>
    <w:rsid w:val="00162B47"/>
    <w:rsid w:val="00163226"/>
    <w:rsid w:val="0016485F"/>
    <w:rsid w:val="001648CD"/>
    <w:rsid w:val="00165179"/>
    <w:rsid w:val="001651EA"/>
    <w:rsid w:val="001655F3"/>
    <w:rsid w:val="001656F4"/>
    <w:rsid w:val="001671D9"/>
    <w:rsid w:val="0016782E"/>
    <w:rsid w:val="00167D85"/>
    <w:rsid w:val="00170487"/>
    <w:rsid w:val="0017050B"/>
    <w:rsid w:val="001716D6"/>
    <w:rsid w:val="00171E04"/>
    <w:rsid w:val="00171E76"/>
    <w:rsid w:val="00171EE4"/>
    <w:rsid w:val="001724E9"/>
    <w:rsid w:val="00172A55"/>
    <w:rsid w:val="00172B81"/>
    <w:rsid w:val="00172DA8"/>
    <w:rsid w:val="00172DBC"/>
    <w:rsid w:val="0017306E"/>
    <w:rsid w:val="00173735"/>
    <w:rsid w:val="001743CD"/>
    <w:rsid w:val="0017455E"/>
    <w:rsid w:val="0017491B"/>
    <w:rsid w:val="00174970"/>
    <w:rsid w:val="00174EEE"/>
    <w:rsid w:val="0017577C"/>
    <w:rsid w:val="001758CD"/>
    <w:rsid w:val="0017608E"/>
    <w:rsid w:val="00176202"/>
    <w:rsid w:val="00176220"/>
    <w:rsid w:val="00176456"/>
    <w:rsid w:val="0017665C"/>
    <w:rsid w:val="00176AF5"/>
    <w:rsid w:val="00176CA8"/>
    <w:rsid w:val="00176DC5"/>
    <w:rsid w:val="00176FC5"/>
    <w:rsid w:val="001775BD"/>
    <w:rsid w:val="00177AD2"/>
    <w:rsid w:val="0018025B"/>
    <w:rsid w:val="00180744"/>
    <w:rsid w:val="00180B24"/>
    <w:rsid w:val="00180F55"/>
    <w:rsid w:val="001815A8"/>
    <w:rsid w:val="00181A16"/>
    <w:rsid w:val="00181BF9"/>
    <w:rsid w:val="00181C11"/>
    <w:rsid w:val="00181C56"/>
    <w:rsid w:val="00182719"/>
    <w:rsid w:val="001827E4"/>
    <w:rsid w:val="00182FF0"/>
    <w:rsid w:val="00183555"/>
    <w:rsid w:val="0018369F"/>
    <w:rsid w:val="001837B0"/>
    <w:rsid w:val="00183A41"/>
    <w:rsid w:val="00183BF4"/>
    <w:rsid w:val="00183F6E"/>
    <w:rsid w:val="001840FA"/>
    <w:rsid w:val="001847C1"/>
    <w:rsid w:val="00185093"/>
    <w:rsid w:val="00185668"/>
    <w:rsid w:val="0018581B"/>
    <w:rsid w:val="00185E89"/>
    <w:rsid w:val="00186367"/>
    <w:rsid w:val="001864C2"/>
    <w:rsid w:val="001869B1"/>
    <w:rsid w:val="00186C38"/>
    <w:rsid w:val="00186F3B"/>
    <w:rsid w:val="001872F1"/>
    <w:rsid w:val="00187642"/>
    <w:rsid w:val="00187884"/>
    <w:rsid w:val="00187C79"/>
    <w:rsid w:val="00190079"/>
    <w:rsid w:val="0019011C"/>
    <w:rsid w:val="001906A3"/>
    <w:rsid w:val="001909A2"/>
    <w:rsid w:val="001912F5"/>
    <w:rsid w:val="00192515"/>
    <w:rsid w:val="00192753"/>
    <w:rsid w:val="0019281C"/>
    <w:rsid w:val="00192A7C"/>
    <w:rsid w:val="00192ADF"/>
    <w:rsid w:val="00193045"/>
    <w:rsid w:val="00193267"/>
    <w:rsid w:val="00193344"/>
    <w:rsid w:val="00193682"/>
    <w:rsid w:val="00193A7B"/>
    <w:rsid w:val="00193D33"/>
    <w:rsid w:val="00194790"/>
    <w:rsid w:val="001949B8"/>
    <w:rsid w:val="00195008"/>
    <w:rsid w:val="001952C1"/>
    <w:rsid w:val="001954FE"/>
    <w:rsid w:val="00195539"/>
    <w:rsid w:val="001957D3"/>
    <w:rsid w:val="001959B0"/>
    <w:rsid w:val="00195B2A"/>
    <w:rsid w:val="0019622E"/>
    <w:rsid w:val="001966A7"/>
    <w:rsid w:val="001968B3"/>
    <w:rsid w:val="00196F65"/>
    <w:rsid w:val="001A08EA"/>
    <w:rsid w:val="001A0A4E"/>
    <w:rsid w:val="001A1336"/>
    <w:rsid w:val="001A1354"/>
    <w:rsid w:val="001A15F1"/>
    <w:rsid w:val="001A1A1E"/>
    <w:rsid w:val="001A1D60"/>
    <w:rsid w:val="001A1D8F"/>
    <w:rsid w:val="001A296D"/>
    <w:rsid w:val="001A2F12"/>
    <w:rsid w:val="001A311C"/>
    <w:rsid w:val="001A35AE"/>
    <w:rsid w:val="001A39F1"/>
    <w:rsid w:val="001A4140"/>
    <w:rsid w:val="001A4247"/>
    <w:rsid w:val="001A4488"/>
    <w:rsid w:val="001A4627"/>
    <w:rsid w:val="001A4979"/>
    <w:rsid w:val="001A4D22"/>
    <w:rsid w:val="001A4DED"/>
    <w:rsid w:val="001A5221"/>
    <w:rsid w:val="001A5375"/>
    <w:rsid w:val="001A567C"/>
    <w:rsid w:val="001A67E8"/>
    <w:rsid w:val="001A74A9"/>
    <w:rsid w:val="001A761D"/>
    <w:rsid w:val="001A7734"/>
    <w:rsid w:val="001B0A1A"/>
    <w:rsid w:val="001B0AEE"/>
    <w:rsid w:val="001B0F1B"/>
    <w:rsid w:val="001B0FE1"/>
    <w:rsid w:val="001B15D3"/>
    <w:rsid w:val="001B1E59"/>
    <w:rsid w:val="001B1FBE"/>
    <w:rsid w:val="001B205B"/>
    <w:rsid w:val="001B23A3"/>
    <w:rsid w:val="001B2916"/>
    <w:rsid w:val="001B3443"/>
    <w:rsid w:val="001B35E4"/>
    <w:rsid w:val="001B38CF"/>
    <w:rsid w:val="001B41DC"/>
    <w:rsid w:val="001B46B8"/>
    <w:rsid w:val="001B48A7"/>
    <w:rsid w:val="001B48F0"/>
    <w:rsid w:val="001B593F"/>
    <w:rsid w:val="001B5E9B"/>
    <w:rsid w:val="001B65F9"/>
    <w:rsid w:val="001B679A"/>
    <w:rsid w:val="001B6D17"/>
    <w:rsid w:val="001B6FA0"/>
    <w:rsid w:val="001B71AA"/>
    <w:rsid w:val="001B739C"/>
    <w:rsid w:val="001B7F42"/>
    <w:rsid w:val="001C0326"/>
    <w:rsid w:val="001C0C7F"/>
    <w:rsid w:val="001C1106"/>
    <w:rsid w:val="001C192F"/>
    <w:rsid w:val="001C1B10"/>
    <w:rsid w:val="001C1BCB"/>
    <w:rsid w:val="001C2461"/>
    <w:rsid w:val="001C2AC3"/>
    <w:rsid w:val="001C2B06"/>
    <w:rsid w:val="001C2D2E"/>
    <w:rsid w:val="001C312E"/>
    <w:rsid w:val="001C33B8"/>
    <w:rsid w:val="001C3586"/>
    <w:rsid w:val="001C3C42"/>
    <w:rsid w:val="001C3F88"/>
    <w:rsid w:val="001C41BD"/>
    <w:rsid w:val="001C490A"/>
    <w:rsid w:val="001C4AC4"/>
    <w:rsid w:val="001C4B1C"/>
    <w:rsid w:val="001C5261"/>
    <w:rsid w:val="001C6429"/>
    <w:rsid w:val="001C6D8D"/>
    <w:rsid w:val="001C7753"/>
    <w:rsid w:val="001C7D74"/>
    <w:rsid w:val="001D0EBD"/>
    <w:rsid w:val="001D0EDB"/>
    <w:rsid w:val="001D1E1E"/>
    <w:rsid w:val="001D1FF4"/>
    <w:rsid w:val="001D216A"/>
    <w:rsid w:val="001D21F2"/>
    <w:rsid w:val="001D301B"/>
    <w:rsid w:val="001D38D6"/>
    <w:rsid w:val="001D3BFF"/>
    <w:rsid w:val="001D3E23"/>
    <w:rsid w:val="001D414B"/>
    <w:rsid w:val="001D430B"/>
    <w:rsid w:val="001D4470"/>
    <w:rsid w:val="001D5520"/>
    <w:rsid w:val="001D5EC3"/>
    <w:rsid w:val="001D6707"/>
    <w:rsid w:val="001D6E2E"/>
    <w:rsid w:val="001D720B"/>
    <w:rsid w:val="001D73FC"/>
    <w:rsid w:val="001D7721"/>
    <w:rsid w:val="001D7869"/>
    <w:rsid w:val="001D786C"/>
    <w:rsid w:val="001D7B99"/>
    <w:rsid w:val="001E0154"/>
    <w:rsid w:val="001E061E"/>
    <w:rsid w:val="001E0900"/>
    <w:rsid w:val="001E0E05"/>
    <w:rsid w:val="001E1DD0"/>
    <w:rsid w:val="001E1E29"/>
    <w:rsid w:val="001E1FB6"/>
    <w:rsid w:val="001E241F"/>
    <w:rsid w:val="001E24D8"/>
    <w:rsid w:val="001E24ED"/>
    <w:rsid w:val="001E26BD"/>
    <w:rsid w:val="001E2931"/>
    <w:rsid w:val="001E2A6B"/>
    <w:rsid w:val="001E3BC0"/>
    <w:rsid w:val="001E4924"/>
    <w:rsid w:val="001E4DDC"/>
    <w:rsid w:val="001E5EE0"/>
    <w:rsid w:val="001E6183"/>
    <w:rsid w:val="001E62F8"/>
    <w:rsid w:val="001E69B5"/>
    <w:rsid w:val="001E6A05"/>
    <w:rsid w:val="001E7169"/>
    <w:rsid w:val="001E720E"/>
    <w:rsid w:val="001E7651"/>
    <w:rsid w:val="001E7729"/>
    <w:rsid w:val="001E78A6"/>
    <w:rsid w:val="001E7A0F"/>
    <w:rsid w:val="001E7A91"/>
    <w:rsid w:val="001E7B29"/>
    <w:rsid w:val="001F0684"/>
    <w:rsid w:val="001F0843"/>
    <w:rsid w:val="001F0A23"/>
    <w:rsid w:val="001F0B36"/>
    <w:rsid w:val="001F0D5B"/>
    <w:rsid w:val="001F1055"/>
    <w:rsid w:val="001F1469"/>
    <w:rsid w:val="001F158E"/>
    <w:rsid w:val="001F16BF"/>
    <w:rsid w:val="001F1B7D"/>
    <w:rsid w:val="001F1FB3"/>
    <w:rsid w:val="001F29B4"/>
    <w:rsid w:val="001F2A2E"/>
    <w:rsid w:val="001F2F78"/>
    <w:rsid w:val="001F3CD4"/>
    <w:rsid w:val="001F40B0"/>
    <w:rsid w:val="001F436F"/>
    <w:rsid w:val="001F5CB0"/>
    <w:rsid w:val="001F64B0"/>
    <w:rsid w:val="001F733D"/>
    <w:rsid w:val="001F7C08"/>
    <w:rsid w:val="001F7C34"/>
    <w:rsid w:val="0020033F"/>
    <w:rsid w:val="00200343"/>
    <w:rsid w:val="00200495"/>
    <w:rsid w:val="00200811"/>
    <w:rsid w:val="00201098"/>
    <w:rsid w:val="00201D64"/>
    <w:rsid w:val="00202653"/>
    <w:rsid w:val="002026B5"/>
    <w:rsid w:val="002026CD"/>
    <w:rsid w:val="00202A94"/>
    <w:rsid w:val="00202CD4"/>
    <w:rsid w:val="00202EB0"/>
    <w:rsid w:val="0020333B"/>
    <w:rsid w:val="002033FC"/>
    <w:rsid w:val="00204417"/>
    <w:rsid w:val="002044BB"/>
    <w:rsid w:val="00204CAD"/>
    <w:rsid w:val="0020523D"/>
    <w:rsid w:val="002054ED"/>
    <w:rsid w:val="00205591"/>
    <w:rsid w:val="00205A93"/>
    <w:rsid w:val="00205CA9"/>
    <w:rsid w:val="00205F04"/>
    <w:rsid w:val="00205FC2"/>
    <w:rsid w:val="00206136"/>
    <w:rsid w:val="002064A4"/>
    <w:rsid w:val="00206717"/>
    <w:rsid w:val="00206C79"/>
    <w:rsid w:val="00206D54"/>
    <w:rsid w:val="0020741A"/>
    <w:rsid w:val="00207793"/>
    <w:rsid w:val="00207DEE"/>
    <w:rsid w:val="00207E88"/>
    <w:rsid w:val="0021063B"/>
    <w:rsid w:val="0021066B"/>
    <w:rsid w:val="00210B09"/>
    <w:rsid w:val="00210C9E"/>
    <w:rsid w:val="0021121C"/>
    <w:rsid w:val="00211840"/>
    <w:rsid w:val="00211FAE"/>
    <w:rsid w:val="002125E2"/>
    <w:rsid w:val="00212B82"/>
    <w:rsid w:val="00212BFE"/>
    <w:rsid w:val="00212C87"/>
    <w:rsid w:val="002130AB"/>
    <w:rsid w:val="00213520"/>
    <w:rsid w:val="00213A26"/>
    <w:rsid w:val="00214439"/>
    <w:rsid w:val="00214C14"/>
    <w:rsid w:val="0021516B"/>
    <w:rsid w:val="00215174"/>
    <w:rsid w:val="002153B1"/>
    <w:rsid w:val="0021577D"/>
    <w:rsid w:val="00215B3E"/>
    <w:rsid w:val="00215ED7"/>
    <w:rsid w:val="00215EF9"/>
    <w:rsid w:val="00216490"/>
    <w:rsid w:val="00216942"/>
    <w:rsid w:val="00216A0F"/>
    <w:rsid w:val="00216C94"/>
    <w:rsid w:val="00217399"/>
    <w:rsid w:val="0021757E"/>
    <w:rsid w:val="002175CD"/>
    <w:rsid w:val="00217778"/>
    <w:rsid w:val="002177F0"/>
    <w:rsid w:val="002178A5"/>
    <w:rsid w:val="002178E8"/>
    <w:rsid w:val="0022004C"/>
    <w:rsid w:val="00220098"/>
    <w:rsid w:val="0022069D"/>
    <w:rsid w:val="00220719"/>
    <w:rsid w:val="002208EB"/>
    <w:rsid w:val="00220E5F"/>
    <w:rsid w:val="00220F90"/>
    <w:rsid w:val="002212B5"/>
    <w:rsid w:val="002212E5"/>
    <w:rsid w:val="00221535"/>
    <w:rsid w:val="0022160D"/>
    <w:rsid w:val="00221624"/>
    <w:rsid w:val="002217DF"/>
    <w:rsid w:val="00221886"/>
    <w:rsid w:val="00221A1D"/>
    <w:rsid w:val="00222138"/>
    <w:rsid w:val="002223DC"/>
    <w:rsid w:val="002226E9"/>
    <w:rsid w:val="00222DEE"/>
    <w:rsid w:val="00223746"/>
    <w:rsid w:val="00223B37"/>
    <w:rsid w:val="00223C40"/>
    <w:rsid w:val="00224C13"/>
    <w:rsid w:val="00224C4E"/>
    <w:rsid w:val="00224D5B"/>
    <w:rsid w:val="0022553A"/>
    <w:rsid w:val="00225D64"/>
    <w:rsid w:val="00225DF8"/>
    <w:rsid w:val="00226040"/>
    <w:rsid w:val="00226435"/>
    <w:rsid w:val="00226668"/>
    <w:rsid w:val="00226857"/>
    <w:rsid w:val="0022707A"/>
    <w:rsid w:val="002310B7"/>
    <w:rsid w:val="00232098"/>
    <w:rsid w:val="00232362"/>
    <w:rsid w:val="0023272E"/>
    <w:rsid w:val="0023296B"/>
    <w:rsid w:val="002331F2"/>
    <w:rsid w:val="00233383"/>
    <w:rsid w:val="00233809"/>
    <w:rsid w:val="00233C22"/>
    <w:rsid w:val="00234688"/>
    <w:rsid w:val="002346A3"/>
    <w:rsid w:val="00234B9F"/>
    <w:rsid w:val="00234C4A"/>
    <w:rsid w:val="002351EE"/>
    <w:rsid w:val="002352C1"/>
    <w:rsid w:val="00235683"/>
    <w:rsid w:val="00235721"/>
    <w:rsid w:val="002359CC"/>
    <w:rsid w:val="00235B4F"/>
    <w:rsid w:val="00235C93"/>
    <w:rsid w:val="00235E9C"/>
    <w:rsid w:val="00236073"/>
    <w:rsid w:val="002360CD"/>
    <w:rsid w:val="0023644F"/>
    <w:rsid w:val="00236722"/>
    <w:rsid w:val="0023683D"/>
    <w:rsid w:val="0023697E"/>
    <w:rsid w:val="00236AEA"/>
    <w:rsid w:val="00236BCC"/>
    <w:rsid w:val="0023728E"/>
    <w:rsid w:val="0023783C"/>
    <w:rsid w:val="00240042"/>
    <w:rsid w:val="00240046"/>
    <w:rsid w:val="002404F5"/>
    <w:rsid w:val="002405D1"/>
    <w:rsid w:val="0024075F"/>
    <w:rsid w:val="00240F9E"/>
    <w:rsid w:val="002413CA"/>
    <w:rsid w:val="00241493"/>
    <w:rsid w:val="0024196C"/>
    <w:rsid w:val="00241BF2"/>
    <w:rsid w:val="00242119"/>
    <w:rsid w:val="0024241A"/>
    <w:rsid w:val="00242490"/>
    <w:rsid w:val="00242A1F"/>
    <w:rsid w:val="00242B79"/>
    <w:rsid w:val="00242CDD"/>
    <w:rsid w:val="00242D1A"/>
    <w:rsid w:val="00243027"/>
    <w:rsid w:val="002436E6"/>
    <w:rsid w:val="0024382D"/>
    <w:rsid w:val="00243841"/>
    <w:rsid w:val="0024385C"/>
    <w:rsid w:val="00244179"/>
    <w:rsid w:val="002446E5"/>
    <w:rsid w:val="002452DE"/>
    <w:rsid w:val="002454B4"/>
    <w:rsid w:val="0024553F"/>
    <w:rsid w:val="0024567E"/>
    <w:rsid w:val="00245B3C"/>
    <w:rsid w:val="00246230"/>
    <w:rsid w:val="002464B4"/>
    <w:rsid w:val="00246571"/>
    <w:rsid w:val="00246775"/>
    <w:rsid w:val="002469B9"/>
    <w:rsid w:val="00246B82"/>
    <w:rsid w:val="00246C0A"/>
    <w:rsid w:val="00247043"/>
    <w:rsid w:val="002475ED"/>
    <w:rsid w:val="0024773F"/>
    <w:rsid w:val="0024797F"/>
    <w:rsid w:val="00247AD2"/>
    <w:rsid w:val="00247F42"/>
    <w:rsid w:val="00250217"/>
    <w:rsid w:val="0025119E"/>
    <w:rsid w:val="00251269"/>
    <w:rsid w:val="00252097"/>
    <w:rsid w:val="002524E1"/>
    <w:rsid w:val="00252602"/>
    <w:rsid w:val="00252DFD"/>
    <w:rsid w:val="00252EC9"/>
    <w:rsid w:val="002535C0"/>
    <w:rsid w:val="00253665"/>
    <w:rsid w:val="00253CB5"/>
    <w:rsid w:val="00253D7A"/>
    <w:rsid w:val="00253FEE"/>
    <w:rsid w:val="0025401C"/>
    <w:rsid w:val="00254142"/>
    <w:rsid w:val="00254343"/>
    <w:rsid w:val="00254792"/>
    <w:rsid w:val="00254E8B"/>
    <w:rsid w:val="00254F82"/>
    <w:rsid w:val="0025544F"/>
    <w:rsid w:val="0025595A"/>
    <w:rsid w:val="00255FE0"/>
    <w:rsid w:val="00256639"/>
    <w:rsid w:val="00256844"/>
    <w:rsid w:val="00256F78"/>
    <w:rsid w:val="00257083"/>
    <w:rsid w:val="002579FE"/>
    <w:rsid w:val="0026018E"/>
    <w:rsid w:val="00260330"/>
    <w:rsid w:val="002609A5"/>
    <w:rsid w:val="00260D8E"/>
    <w:rsid w:val="0026126A"/>
    <w:rsid w:val="002619D9"/>
    <w:rsid w:val="00261A74"/>
    <w:rsid w:val="00261BC7"/>
    <w:rsid w:val="002621B4"/>
    <w:rsid w:val="002622E7"/>
    <w:rsid w:val="00262C0F"/>
    <w:rsid w:val="00262DFD"/>
    <w:rsid w:val="002630A0"/>
    <w:rsid w:val="0026311C"/>
    <w:rsid w:val="00263267"/>
    <w:rsid w:val="00263510"/>
    <w:rsid w:val="00263AEC"/>
    <w:rsid w:val="00263BA6"/>
    <w:rsid w:val="00263CA0"/>
    <w:rsid w:val="00263CA3"/>
    <w:rsid w:val="00264047"/>
    <w:rsid w:val="00264073"/>
    <w:rsid w:val="002640BD"/>
    <w:rsid w:val="002643AE"/>
    <w:rsid w:val="002645CC"/>
    <w:rsid w:val="0026482E"/>
    <w:rsid w:val="00264A08"/>
    <w:rsid w:val="00264E8F"/>
    <w:rsid w:val="00265395"/>
    <w:rsid w:val="0026547F"/>
    <w:rsid w:val="002659FF"/>
    <w:rsid w:val="00265BE7"/>
    <w:rsid w:val="0026645C"/>
    <w:rsid w:val="0026668C"/>
    <w:rsid w:val="00266AC1"/>
    <w:rsid w:val="00267154"/>
    <w:rsid w:val="002672B0"/>
    <w:rsid w:val="002674A3"/>
    <w:rsid w:val="00267BBD"/>
    <w:rsid w:val="00267FA9"/>
    <w:rsid w:val="00270141"/>
    <w:rsid w:val="00270300"/>
    <w:rsid w:val="0027046D"/>
    <w:rsid w:val="002704C9"/>
    <w:rsid w:val="002705F0"/>
    <w:rsid w:val="00270D14"/>
    <w:rsid w:val="00270F15"/>
    <w:rsid w:val="0027114A"/>
    <w:rsid w:val="0027178C"/>
    <w:rsid w:val="002719FA"/>
    <w:rsid w:val="00271F54"/>
    <w:rsid w:val="00272668"/>
    <w:rsid w:val="00272941"/>
    <w:rsid w:val="00272B62"/>
    <w:rsid w:val="00272F2F"/>
    <w:rsid w:val="002732DB"/>
    <w:rsid w:val="0027330B"/>
    <w:rsid w:val="002733A0"/>
    <w:rsid w:val="00273880"/>
    <w:rsid w:val="002740A2"/>
    <w:rsid w:val="002741C0"/>
    <w:rsid w:val="0027489E"/>
    <w:rsid w:val="00274F96"/>
    <w:rsid w:val="0027504A"/>
    <w:rsid w:val="0027590B"/>
    <w:rsid w:val="002761E6"/>
    <w:rsid w:val="00276BD6"/>
    <w:rsid w:val="00277D50"/>
    <w:rsid w:val="00280221"/>
    <w:rsid w:val="002803AD"/>
    <w:rsid w:val="00280BF2"/>
    <w:rsid w:val="00282052"/>
    <w:rsid w:val="00282199"/>
    <w:rsid w:val="00282518"/>
    <w:rsid w:val="00282E6D"/>
    <w:rsid w:val="002837AC"/>
    <w:rsid w:val="002839F9"/>
    <w:rsid w:val="00283C9A"/>
    <w:rsid w:val="002849BB"/>
    <w:rsid w:val="00284AB6"/>
    <w:rsid w:val="00284CB1"/>
    <w:rsid w:val="0028519E"/>
    <w:rsid w:val="002855A5"/>
    <w:rsid w:val="002856A5"/>
    <w:rsid w:val="00285BB6"/>
    <w:rsid w:val="002872ED"/>
    <w:rsid w:val="0028748B"/>
    <w:rsid w:val="002876F4"/>
    <w:rsid w:val="00287A16"/>
    <w:rsid w:val="00287ECF"/>
    <w:rsid w:val="002900C7"/>
    <w:rsid w:val="00290293"/>
    <w:rsid w:val="0029031E"/>
    <w:rsid w:val="002904A7"/>
    <w:rsid w:val="002905C2"/>
    <w:rsid w:val="00290BB1"/>
    <w:rsid w:val="00291E03"/>
    <w:rsid w:val="00291E21"/>
    <w:rsid w:val="0029331C"/>
    <w:rsid w:val="002938C1"/>
    <w:rsid w:val="00293979"/>
    <w:rsid w:val="00294406"/>
    <w:rsid w:val="00294C07"/>
    <w:rsid w:val="0029566A"/>
    <w:rsid w:val="00295AF2"/>
    <w:rsid w:val="00295BBF"/>
    <w:rsid w:val="00295BEA"/>
    <w:rsid w:val="00295C91"/>
    <w:rsid w:val="00295CFB"/>
    <w:rsid w:val="00295DB2"/>
    <w:rsid w:val="002970E3"/>
    <w:rsid w:val="00297151"/>
    <w:rsid w:val="002974C4"/>
    <w:rsid w:val="00297ACD"/>
    <w:rsid w:val="002A01B2"/>
    <w:rsid w:val="002A040E"/>
    <w:rsid w:val="002A0705"/>
    <w:rsid w:val="002A0B94"/>
    <w:rsid w:val="002A0BEF"/>
    <w:rsid w:val="002A0C0D"/>
    <w:rsid w:val="002A0D83"/>
    <w:rsid w:val="002A1147"/>
    <w:rsid w:val="002A181C"/>
    <w:rsid w:val="002A18C2"/>
    <w:rsid w:val="002A19AF"/>
    <w:rsid w:val="002A1B95"/>
    <w:rsid w:val="002A1FBB"/>
    <w:rsid w:val="002A214C"/>
    <w:rsid w:val="002A22A5"/>
    <w:rsid w:val="002A2706"/>
    <w:rsid w:val="002A2807"/>
    <w:rsid w:val="002A290C"/>
    <w:rsid w:val="002A293C"/>
    <w:rsid w:val="002A34F4"/>
    <w:rsid w:val="002A3DF7"/>
    <w:rsid w:val="002A49FD"/>
    <w:rsid w:val="002A4F2B"/>
    <w:rsid w:val="002A4F8C"/>
    <w:rsid w:val="002A5648"/>
    <w:rsid w:val="002A5880"/>
    <w:rsid w:val="002A5F26"/>
    <w:rsid w:val="002A682D"/>
    <w:rsid w:val="002A68D5"/>
    <w:rsid w:val="002A6B6F"/>
    <w:rsid w:val="002A770C"/>
    <w:rsid w:val="002B0AA9"/>
    <w:rsid w:val="002B1B42"/>
    <w:rsid w:val="002B1B56"/>
    <w:rsid w:val="002B20E6"/>
    <w:rsid w:val="002B21F4"/>
    <w:rsid w:val="002B2530"/>
    <w:rsid w:val="002B30CA"/>
    <w:rsid w:val="002B31D1"/>
    <w:rsid w:val="002B3842"/>
    <w:rsid w:val="002B3F58"/>
    <w:rsid w:val="002B42A3"/>
    <w:rsid w:val="002B4805"/>
    <w:rsid w:val="002B5106"/>
    <w:rsid w:val="002B5183"/>
    <w:rsid w:val="002B5248"/>
    <w:rsid w:val="002B57D6"/>
    <w:rsid w:val="002B597B"/>
    <w:rsid w:val="002B609D"/>
    <w:rsid w:val="002B666B"/>
    <w:rsid w:val="002B6926"/>
    <w:rsid w:val="002B6C36"/>
    <w:rsid w:val="002B78D0"/>
    <w:rsid w:val="002B7A0B"/>
    <w:rsid w:val="002B7F17"/>
    <w:rsid w:val="002C0CDD"/>
    <w:rsid w:val="002C10BA"/>
    <w:rsid w:val="002C156D"/>
    <w:rsid w:val="002C1A4F"/>
    <w:rsid w:val="002C1D78"/>
    <w:rsid w:val="002C1DE7"/>
    <w:rsid w:val="002C2091"/>
    <w:rsid w:val="002C256E"/>
    <w:rsid w:val="002C2600"/>
    <w:rsid w:val="002C2B5D"/>
    <w:rsid w:val="002C358E"/>
    <w:rsid w:val="002C3A81"/>
    <w:rsid w:val="002C3AAE"/>
    <w:rsid w:val="002C3C25"/>
    <w:rsid w:val="002C3D37"/>
    <w:rsid w:val="002C417C"/>
    <w:rsid w:val="002C4328"/>
    <w:rsid w:val="002C47DE"/>
    <w:rsid w:val="002C4D0E"/>
    <w:rsid w:val="002C4DF2"/>
    <w:rsid w:val="002C4F97"/>
    <w:rsid w:val="002C50EC"/>
    <w:rsid w:val="002C51CB"/>
    <w:rsid w:val="002C53FE"/>
    <w:rsid w:val="002C5B21"/>
    <w:rsid w:val="002C65BC"/>
    <w:rsid w:val="002C73CA"/>
    <w:rsid w:val="002C7B86"/>
    <w:rsid w:val="002C7B97"/>
    <w:rsid w:val="002D0405"/>
    <w:rsid w:val="002D07F7"/>
    <w:rsid w:val="002D094F"/>
    <w:rsid w:val="002D0A0B"/>
    <w:rsid w:val="002D102D"/>
    <w:rsid w:val="002D1115"/>
    <w:rsid w:val="002D1181"/>
    <w:rsid w:val="002D11F5"/>
    <w:rsid w:val="002D1573"/>
    <w:rsid w:val="002D17E9"/>
    <w:rsid w:val="002D1A5C"/>
    <w:rsid w:val="002D1D1D"/>
    <w:rsid w:val="002D216C"/>
    <w:rsid w:val="002D275C"/>
    <w:rsid w:val="002D2CC7"/>
    <w:rsid w:val="002D33D5"/>
    <w:rsid w:val="002D371B"/>
    <w:rsid w:val="002D3A77"/>
    <w:rsid w:val="002D4044"/>
    <w:rsid w:val="002D405A"/>
    <w:rsid w:val="002D4876"/>
    <w:rsid w:val="002D4A38"/>
    <w:rsid w:val="002D4B7F"/>
    <w:rsid w:val="002D5BD1"/>
    <w:rsid w:val="002D5D40"/>
    <w:rsid w:val="002D5D42"/>
    <w:rsid w:val="002D6423"/>
    <w:rsid w:val="002D6A08"/>
    <w:rsid w:val="002D6D6A"/>
    <w:rsid w:val="002D6DE9"/>
    <w:rsid w:val="002D714C"/>
    <w:rsid w:val="002D72DD"/>
    <w:rsid w:val="002D7C15"/>
    <w:rsid w:val="002D7D2A"/>
    <w:rsid w:val="002E1471"/>
    <w:rsid w:val="002E1829"/>
    <w:rsid w:val="002E1A1D"/>
    <w:rsid w:val="002E1A2C"/>
    <w:rsid w:val="002E21CA"/>
    <w:rsid w:val="002E23CE"/>
    <w:rsid w:val="002E2FE1"/>
    <w:rsid w:val="002E32DC"/>
    <w:rsid w:val="002E3716"/>
    <w:rsid w:val="002E3E62"/>
    <w:rsid w:val="002E3FBF"/>
    <w:rsid w:val="002E4081"/>
    <w:rsid w:val="002E444C"/>
    <w:rsid w:val="002E483E"/>
    <w:rsid w:val="002E4847"/>
    <w:rsid w:val="002E4E50"/>
    <w:rsid w:val="002E4EEF"/>
    <w:rsid w:val="002E4F3A"/>
    <w:rsid w:val="002E50C1"/>
    <w:rsid w:val="002E5535"/>
    <w:rsid w:val="002E5897"/>
    <w:rsid w:val="002E58A7"/>
    <w:rsid w:val="002E59DE"/>
    <w:rsid w:val="002E5B78"/>
    <w:rsid w:val="002E5F1A"/>
    <w:rsid w:val="002E6660"/>
    <w:rsid w:val="002E6C9C"/>
    <w:rsid w:val="002E74F3"/>
    <w:rsid w:val="002F057F"/>
    <w:rsid w:val="002F091E"/>
    <w:rsid w:val="002F0E62"/>
    <w:rsid w:val="002F1271"/>
    <w:rsid w:val="002F1862"/>
    <w:rsid w:val="002F1B94"/>
    <w:rsid w:val="002F1EF5"/>
    <w:rsid w:val="002F26F8"/>
    <w:rsid w:val="002F2C10"/>
    <w:rsid w:val="002F2D4D"/>
    <w:rsid w:val="002F33AA"/>
    <w:rsid w:val="002F370B"/>
    <w:rsid w:val="002F37CE"/>
    <w:rsid w:val="002F39E2"/>
    <w:rsid w:val="002F3AE3"/>
    <w:rsid w:val="002F3CF9"/>
    <w:rsid w:val="002F4926"/>
    <w:rsid w:val="002F4A9F"/>
    <w:rsid w:val="002F4CD6"/>
    <w:rsid w:val="002F4ED7"/>
    <w:rsid w:val="002F5602"/>
    <w:rsid w:val="002F57DC"/>
    <w:rsid w:val="002F5E73"/>
    <w:rsid w:val="002F6EC9"/>
    <w:rsid w:val="002F709D"/>
    <w:rsid w:val="002F72DC"/>
    <w:rsid w:val="002F7547"/>
    <w:rsid w:val="002F754E"/>
    <w:rsid w:val="002F77C4"/>
    <w:rsid w:val="002F7D54"/>
    <w:rsid w:val="0030024C"/>
    <w:rsid w:val="00300E93"/>
    <w:rsid w:val="00300EB5"/>
    <w:rsid w:val="00300F5E"/>
    <w:rsid w:val="003012CE"/>
    <w:rsid w:val="003018CA"/>
    <w:rsid w:val="0030225A"/>
    <w:rsid w:val="003025A9"/>
    <w:rsid w:val="003026D9"/>
    <w:rsid w:val="0030294C"/>
    <w:rsid w:val="00302991"/>
    <w:rsid w:val="00302AEE"/>
    <w:rsid w:val="00302C95"/>
    <w:rsid w:val="0030328D"/>
    <w:rsid w:val="00304162"/>
    <w:rsid w:val="00304529"/>
    <w:rsid w:val="0030452F"/>
    <w:rsid w:val="0030464B"/>
    <w:rsid w:val="0030481D"/>
    <w:rsid w:val="00304A36"/>
    <w:rsid w:val="00304AB7"/>
    <w:rsid w:val="00305E27"/>
    <w:rsid w:val="003065A8"/>
    <w:rsid w:val="003065D6"/>
    <w:rsid w:val="003067CA"/>
    <w:rsid w:val="00306979"/>
    <w:rsid w:val="00306989"/>
    <w:rsid w:val="00307242"/>
    <w:rsid w:val="0030735A"/>
    <w:rsid w:val="00307542"/>
    <w:rsid w:val="00307842"/>
    <w:rsid w:val="0030786C"/>
    <w:rsid w:val="003103EF"/>
    <w:rsid w:val="0031057A"/>
    <w:rsid w:val="00310E84"/>
    <w:rsid w:val="003112E8"/>
    <w:rsid w:val="00311BAB"/>
    <w:rsid w:val="00311CBD"/>
    <w:rsid w:val="00311CD6"/>
    <w:rsid w:val="00311D1A"/>
    <w:rsid w:val="00311E1F"/>
    <w:rsid w:val="00311F18"/>
    <w:rsid w:val="0031225C"/>
    <w:rsid w:val="0031234F"/>
    <w:rsid w:val="0031260E"/>
    <w:rsid w:val="00312B8D"/>
    <w:rsid w:val="00312C9B"/>
    <w:rsid w:val="00312F72"/>
    <w:rsid w:val="00313447"/>
    <w:rsid w:val="0031440B"/>
    <w:rsid w:val="0031454F"/>
    <w:rsid w:val="0031468F"/>
    <w:rsid w:val="00314A0E"/>
    <w:rsid w:val="00314DB3"/>
    <w:rsid w:val="00314EF3"/>
    <w:rsid w:val="00315364"/>
    <w:rsid w:val="00315D32"/>
    <w:rsid w:val="00315DDC"/>
    <w:rsid w:val="00315FC8"/>
    <w:rsid w:val="00316758"/>
    <w:rsid w:val="00317209"/>
    <w:rsid w:val="0031729A"/>
    <w:rsid w:val="003173AA"/>
    <w:rsid w:val="00317D9F"/>
    <w:rsid w:val="00320ADB"/>
    <w:rsid w:val="00321CA8"/>
    <w:rsid w:val="00321D72"/>
    <w:rsid w:val="00321E40"/>
    <w:rsid w:val="00321FC1"/>
    <w:rsid w:val="00322169"/>
    <w:rsid w:val="00322240"/>
    <w:rsid w:val="00322301"/>
    <w:rsid w:val="00322538"/>
    <w:rsid w:val="00322846"/>
    <w:rsid w:val="00322B1E"/>
    <w:rsid w:val="00322C1D"/>
    <w:rsid w:val="00322DA0"/>
    <w:rsid w:val="003233DE"/>
    <w:rsid w:val="00324323"/>
    <w:rsid w:val="00324525"/>
    <w:rsid w:val="0032466B"/>
    <w:rsid w:val="00324CBC"/>
    <w:rsid w:val="00325531"/>
    <w:rsid w:val="00325588"/>
    <w:rsid w:val="00325834"/>
    <w:rsid w:val="00325A09"/>
    <w:rsid w:val="00325E12"/>
    <w:rsid w:val="0032623B"/>
    <w:rsid w:val="003269B0"/>
    <w:rsid w:val="00326E5D"/>
    <w:rsid w:val="003275BA"/>
    <w:rsid w:val="00327B44"/>
    <w:rsid w:val="00327C00"/>
    <w:rsid w:val="00327C7D"/>
    <w:rsid w:val="00327D5E"/>
    <w:rsid w:val="00327DB6"/>
    <w:rsid w:val="00330342"/>
    <w:rsid w:val="003305CD"/>
    <w:rsid w:val="00330818"/>
    <w:rsid w:val="00331087"/>
    <w:rsid w:val="00331374"/>
    <w:rsid w:val="0033157B"/>
    <w:rsid w:val="003315CD"/>
    <w:rsid w:val="0033306D"/>
    <w:rsid w:val="003330EB"/>
    <w:rsid w:val="0033424B"/>
    <w:rsid w:val="003342B8"/>
    <w:rsid w:val="003358D7"/>
    <w:rsid w:val="00335C6B"/>
    <w:rsid w:val="00335F69"/>
    <w:rsid w:val="00336113"/>
    <w:rsid w:val="003361CE"/>
    <w:rsid w:val="00336605"/>
    <w:rsid w:val="0033699A"/>
    <w:rsid w:val="003369CF"/>
    <w:rsid w:val="00337480"/>
    <w:rsid w:val="00337551"/>
    <w:rsid w:val="003377F2"/>
    <w:rsid w:val="00337CFD"/>
    <w:rsid w:val="00337EA5"/>
    <w:rsid w:val="00340141"/>
    <w:rsid w:val="003409B7"/>
    <w:rsid w:val="003409DB"/>
    <w:rsid w:val="003412AC"/>
    <w:rsid w:val="003415FD"/>
    <w:rsid w:val="00341929"/>
    <w:rsid w:val="00341DF5"/>
    <w:rsid w:val="00342381"/>
    <w:rsid w:val="00342417"/>
    <w:rsid w:val="003429F0"/>
    <w:rsid w:val="00343058"/>
    <w:rsid w:val="003439EA"/>
    <w:rsid w:val="00343B99"/>
    <w:rsid w:val="00343D1A"/>
    <w:rsid w:val="00344101"/>
    <w:rsid w:val="003447AA"/>
    <w:rsid w:val="00344B63"/>
    <w:rsid w:val="00344CA6"/>
    <w:rsid w:val="00344D0E"/>
    <w:rsid w:val="0034519E"/>
    <w:rsid w:val="0034558E"/>
    <w:rsid w:val="003455AB"/>
    <w:rsid w:val="0034675C"/>
    <w:rsid w:val="00346C4A"/>
    <w:rsid w:val="00347740"/>
    <w:rsid w:val="00347DF1"/>
    <w:rsid w:val="003501F4"/>
    <w:rsid w:val="0035027E"/>
    <w:rsid w:val="0035097A"/>
    <w:rsid w:val="00350D7D"/>
    <w:rsid w:val="00351120"/>
    <w:rsid w:val="00351B02"/>
    <w:rsid w:val="0035280A"/>
    <w:rsid w:val="0035295C"/>
    <w:rsid w:val="00352967"/>
    <w:rsid w:val="0035329C"/>
    <w:rsid w:val="003537C1"/>
    <w:rsid w:val="00353FDF"/>
    <w:rsid w:val="003540A4"/>
    <w:rsid w:val="003543AC"/>
    <w:rsid w:val="00354645"/>
    <w:rsid w:val="00354C1E"/>
    <w:rsid w:val="00354C8E"/>
    <w:rsid w:val="00355787"/>
    <w:rsid w:val="003557FB"/>
    <w:rsid w:val="00355C56"/>
    <w:rsid w:val="00355DF7"/>
    <w:rsid w:val="00356A06"/>
    <w:rsid w:val="00356B04"/>
    <w:rsid w:val="00356DFB"/>
    <w:rsid w:val="00357159"/>
    <w:rsid w:val="00357592"/>
    <w:rsid w:val="003579C6"/>
    <w:rsid w:val="00357ADB"/>
    <w:rsid w:val="00357E9D"/>
    <w:rsid w:val="0036002F"/>
    <w:rsid w:val="00360049"/>
    <w:rsid w:val="0036005C"/>
    <w:rsid w:val="00360482"/>
    <w:rsid w:val="00360E4E"/>
    <w:rsid w:val="0036113A"/>
    <w:rsid w:val="00361420"/>
    <w:rsid w:val="003616C4"/>
    <w:rsid w:val="00361D22"/>
    <w:rsid w:val="003625EA"/>
    <w:rsid w:val="00362F0D"/>
    <w:rsid w:val="0036340E"/>
    <w:rsid w:val="003634DB"/>
    <w:rsid w:val="003636EE"/>
    <w:rsid w:val="00363790"/>
    <w:rsid w:val="0036459C"/>
    <w:rsid w:val="003649C0"/>
    <w:rsid w:val="00364B86"/>
    <w:rsid w:val="00364BA8"/>
    <w:rsid w:val="00364D8E"/>
    <w:rsid w:val="00364EBF"/>
    <w:rsid w:val="003655FC"/>
    <w:rsid w:val="00365834"/>
    <w:rsid w:val="00365867"/>
    <w:rsid w:val="00365A02"/>
    <w:rsid w:val="0036639D"/>
    <w:rsid w:val="0036653E"/>
    <w:rsid w:val="00367CA6"/>
    <w:rsid w:val="00367CCF"/>
    <w:rsid w:val="003703E3"/>
    <w:rsid w:val="00370AAA"/>
    <w:rsid w:val="00371021"/>
    <w:rsid w:val="00371316"/>
    <w:rsid w:val="003715E4"/>
    <w:rsid w:val="00371C78"/>
    <w:rsid w:val="00371EE8"/>
    <w:rsid w:val="00371FA1"/>
    <w:rsid w:val="003725C9"/>
    <w:rsid w:val="00372860"/>
    <w:rsid w:val="003729AB"/>
    <w:rsid w:val="00372DC9"/>
    <w:rsid w:val="003735DF"/>
    <w:rsid w:val="00373DF2"/>
    <w:rsid w:val="00373E60"/>
    <w:rsid w:val="003740A8"/>
    <w:rsid w:val="00374141"/>
    <w:rsid w:val="0037424E"/>
    <w:rsid w:val="00374334"/>
    <w:rsid w:val="00374C14"/>
    <w:rsid w:val="0037514E"/>
    <w:rsid w:val="00375C76"/>
    <w:rsid w:val="00375F77"/>
    <w:rsid w:val="003761F2"/>
    <w:rsid w:val="003764A1"/>
    <w:rsid w:val="00376B6A"/>
    <w:rsid w:val="00376C76"/>
    <w:rsid w:val="003772A0"/>
    <w:rsid w:val="00377887"/>
    <w:rsid w:val="00377A78"/>
    <w:rsid w:val="00377F49"/>
    <w:rsid w:val="00380215"/>
    <w:rsid w:val="00380604"/>
    <w:rsid w:val="0038085E"/>
    <w:rsid w:val="00380A64"/>
    <w:rsid w:val="00380F9A"/>
    <w:rsid w:val="00381798"/>
    <w:rsid w:val="00381BBE"/>
    <w:rsid w:val="00381F94"/>
    <w:rsid w:val="003820A6"/>
    <w:rsid w:val="00382903"/>
    <w:rsid w:val="003832CD"/>
    <w:rsid w:val="00383522"/>
    <w:rsid w:val="003842D3"/>
    <w:rsid w:val="003846FF"/>
    <w:rsid w:val="00384750"/>
    <w:rsid w:val="00384B29"/>
    <w:rsid w:val="00385123"/>
    <w:rsid w:val="00385536"/>
    <w:rsid w:val="00385AD4"/>
    <w:rsid w:val="00385D84"/>
    <w:rsid w:val="00386435"/>
    <w:rsid w:val="0038663A"/>
    <w:rsid w:val="003866ED"/>
    <w:rsid w:val="00386F19"/>
    <w:rsid w:val="00387700"/>
    <w:rsid w:val="00387924"/>
    <w:rsid w:val="00387C18"/>
    <w:rsid w:val="003909EC"/>
    <w:rsid w:val="00390CF1"/>
    <w:rsid w:val="00391B1E"/>
    <w:rsid w:val="00391D25"/>
    <w:rsid w:val="003929C3"/>
    <w:rsid w:val="0039354C"/>
    <w:rsid w:val="0039384D"/>
    <w:rsid w:val="00393E50"/>
    <w:rsid w:val="00393FB9"/>
    <w:rsid w:val="003943A8"/>
    <w:rsid w:val="0039442C"/>
    <w:rsid w:val="00394823"/>
    <w:rsid w:val="00394CFA"/>
    <w:rsid w:val="00394D04"/>
    <w:rsid w:val="00395C04"/>
    <w:rsid w:val="00395C23"/>
    <w:rsid w:val="00396FD3"/>
    <w:rsid w:val="003976ED"/>
    <w:rsid w:val="00397A23"/>
    <w:rsid w:val="003A03A3"/>
    <w:rsid w:val="003A08E1"/>
    <w:rsid w:val="003A13F3"/>
    <w:rsid w:val="003A1720"/>
    <w:rsid w:val="003A1771"/>
    <w:rsid w:val="003A1B47"/>
    <w:rsid w:val="003A2597"/>
    <w:rsid w:val="003A27FD"/>
    <w:rsid w:val="003A291D"/>
    <w:rsid w:val="003A2E4F"/>
    <w:rsid w:val="003A2F8C"/>
    <w:rsid w:val="003A42B6"/>
    <w:rsid w:val="003A42F6"/>
    <w:rsid w:val="003A4438"/>
    <w:rsid w:val="003A452F"/>
    <w:rsid w:val="003A4558"/>
    <w:rsid w:val="003A46C2"/>
    <w:rsid w:val="003A4DDA"/>
    <w:rsid w:val="003A4E4E"/>
    <w:rsid w:val="003A4FCA"/>
    <w:rsid w:val="003A500A"/>
    <w:rsid w:val="003A5013"/>
    <w:rsid w:val="003A5029"/>
    <w:rsid w:val="003A5078"/>
    <w:rsid w:val="003A52EC"/>
    <w:rsid w:val="003A5C61"/>
    <w:rsid w:val="003A5CE0"/>
    <w:rsid w:val="003A62AB"/>
    <w:rsid w:val="003A62DD"/>
    <w:rsid w:val="003A6512"/>
    <w:rsid w:val="003A6C7B"/>
    <w:rsid w:val="003A7033"/>
    <w:rsid w:val="003A7388"/>
    <w:rsid w:val="003A7623"/>
    <w:rsid w:val="003A7669"/>
    <w:rsid w:val="003A775A"/>
    <w:rsid w:val="003A79F9"/>
    <w:rsid w:val="003A7F9E"/>
    <w:rsid w:val="003B05FF"/>
    <w:rsid w:val="003B0662"/>
    <w:rsid w:val="003B095D"/>
    <w:rsid w:val="003B0B27"/>
    <w:rsid w:val="003B0C6C"/>
    <w:rsid w:val="003B0DAB"/>
    <w:rsid w:val="003B14F4"/>
    <w:rsid w:val="003B1532"/>
    <w:rsid w:val="003B16DF"/>
    <w:rsid w:val="003B213A"/>
    <w:rsid w:val="003B239A"/>
    <w:rsid w:val="003B2D52"/>
    <w:rsid w:val="003B2E72"/>
    <w:rsid w:val="003B312F"/>
    <w:rsid w:val="003B31EA"/>
    <w:rsid w:val="003B38E8"/>
    <w:rsid w:val="003B3B45"/>
    <w:rsid w:val="003B3F4E"/>
    <w:rsid w:val="003B40E0"/>
    <w:rsid w:val="003B4208"/>
    <w:rsid w:val="003B43AD"/>
    <w:rsid w:val="003B46DD"/>
    <w:rsid w:val="003B47AD"/>
    <w:rsid w:val="003B4BBC"/>
    <w:rsid w:val="003B4C3E"/>
    <w:rsid w:val="003B4F68"/>
    <w:rsid w:val="003B523C"/>
    <w:rsid w:val="003B52C4"/>
    <w:rsid w:val="003B5B63"/>
    <w:rsid w:val="003B5C7F"/>
    <w:rsid w:val="003B679D"/>
    <w:rsid w:val="003B6919"/>
    <w:rsid w:val="003B6A98"/>
    <w:rsid w:val="003B719E"/>
    <w:rsid w:val="003B71E8"/>
    <w:rsid w:val="003B7328"/>
    <w:rsid w:val="003B7349"/>
    <w:rsid w:val="003B73B2"/>
    <w:rsid w:val="003B77A7"/>
    <w:rsid w:val="003B79D9"/>
    <w:rsid w:val="003B7AE8"/>
    <w:rsid w:val="003C0092"/>
    <w:rsid w:val="003C0A5A"/>
    <w:rsid w:val="003C0C51"/>
    <w:rsid w:val="003C0FEC"/>
    <w:rsid w:val="003C10EC"/>
    <w:rsid w:val="003C14B4"/>
    <w:rsid w:val="003C15B8"/>
    <w:rsid w:val="003C1C51"/>
    <w:rsid w:val="003C1EC4"/>
    <w:rsid w:val="003C20D3"/>
    <w:rsid w:val="003C2433"/>
    <w:rsid w:val="003C2518"/>
    <w:rsid w:val="003C2814"/>
    <w:rsid w:val="003C2AC8"/>
    <w:rsid w:val="003C2DAE"/>
    <w:rsid w:val="003C3130"/>
    <w:rsid w:val="003C351A"/>
    <w:rsid w:val="003C4398"/>
    <w:rsid w:val="003C44FC"/>
    <w:rsid w:val="003C4757"/>
    <w:rsid w:val="003C4845"/>
    <w:rsid w:val="003C4C58"/>
    <w:rsid w:val="003C59D8"/>
    <w:rsid w:val="003C5B3A"/>
    <w:rsid w:val="003C684D"/>
    <w:rsid w:val="003C6C37"/>
    <w:rsid w:val="003C700C"/>
    <w:rsid w:val="003D047E"/>
    <w:rsid w:val="003D05F7"/>
    <w:rsid w:val="003D1044"/>
    <w:rsid w:val="003D139A"/>
    <w:rsid w:val="003D17A8"/>
    <w:rsid w:val="003D17F9"/>
    <w:rsid w:val="003D182A"/>
    <w:rsid w:val="003D2B71"/>
    <w:rsid w:val="003D2C93"/>
    <w:rsid w:val="003D2D88"/>
    <w:rsid w:val="003D2FE8"/>
    <w:rsid w:val="003D3DB3"/>
    <w:rsid w:val="003D3F71"/>
    <w:rsid w:val="003D41EA"/>
    <w:rsid w:val="003D4209"/>
    <w:rsid w:val="003D455D"/>
    <w:rsid w:val="003D4850"/>
    <w:rsid w:val="003D4ACB"/>
    <w:rsid w:val="003D4C50"/>
    <w:rsid w:val="003D4ECB"/>
    <w:rsid w:val="003D4EF6"/>
    <w:rsid w:val="003D535A"/>
    <w:rsid w:val="003D5547"/>
    <w:rsid w:val="003D5A7F"/>
    <w:rsid w:val="003D67E7"/>
    <w:rsid w:val="003D7091"/>
    <w:rsid w:val="003D7313"/>
    <w:rsid w:val="003D74C2"/>
    <w:rsid w:val="003D776A"/>
    <w:rsid w:val="003D7F95"/>
    <w:rsid w:val="003E0C70"/>
    <w:rsid w:val="003E10B8"/>
    <w:rsid w:val="003E2913"/>
    <w:rsid w:val="003E29C4"/>
    <w:rsid w:val="003E2D53"/>
    <w:rsid w:val="003E2DF7"/>
    <w:rsid w:val="003E2F15"/>
    <w:rsid w:val="003E349F"/>
    <w:rsid w:val="003E3B0E"/>
    <w:rsid w:val="003E3DBC"/>
    <w:rsid w:val="003E41B3"/>
    <w:rsid w:val="003E420D"/>
    <w:rsid w:val="003E44F4"/>
    <w:rsid w:val="003E5265"/>
    <w:rsid w:val="003E61D8"/>
    <w:rsid w:val="003E632F"/>
    <w:rsid w:val="003E6ACC"/>
    <w:rsid w:val="003E6C6E"/>
    <w:rsid w:val="003E6E92"/>
    <w:rsid w:val="003E6EEA"/>
    <w:rsid w:val="003E6F32"/>
    <w:rsid w:val="003E722D"/>
    <w:rsid w:val="003E749B"/>
    <w:rsid w:val="003E75CB"/>
    <w:rsid w:val="003E785E"/>
    <w:rsid w:val="003F0502"/>
    <w:rsid w:val="003F06BC"/>
    <w:rsid w:val="003F0865"/>
    <w:rsid w:val="003F0955"/>
    <w:rsid w:val="003F13AF"/>
    <w:rsid w:val="003F13E6"/>
    <w:rsid w:val="003F15A5"/>
    <w:rsid w:val="003F1638"/>
    <w:rsid w:val="003F1765"/>
    <w:rsid w:val="003F1824"/>
    <w:rsid w:val="003F263B"/>
    <w:rsid w:val="003F28DA"/>
    <w:rsid w:val="003F2DF4"/>
    <w:rsid w:val="003F2EA3"/>
    <w:rsid w:val="003F2EB5"/>
    <w:rsid w:val="003F2F90"/>
    <w:rsid w:val="003F3054"/>
    <w:rsid w:val="003F36A2"/>
    <w:rsid w:val="003F40A9"/>
    <w:rsid w:val="003F47FA"/>
    <w:rsid w:val="003F5576"/>
    <w:rsid w:val="003F576E"/>
    <w:rsid w:val="003F5A2F"/>
    <w:rsid w:val="003F61F7"/>
    <w:rsid w:val="003F623A"/>
    <w:rsid w:val="003F6878"/>
    <w:rsid w:val="003F6FE1"/>
    <w:rsid w:val="003F74A2"/>
    <w:rsid w:val="003F790A"/>
    <w:rsid w:val="003F79C8"/>
    <w:rsid w:val="00400415"/>
    <w:rsid w:val="00400477"/>
    <w:rsid w:val="0040068B"/>
    <w:rsid w:val="004008BD"/>
    <w:rsid w:val="00400CE7"/>
    <w:rsid w:val="00400F00"/>
    <w:rsid w:val="004012C2"/>
    <w:rsid w:val="0040143B"/>
    <w:rsid w:val="004015FE"/>
    <w:rsid w:val="00402EF0"/>
    <w:rsid w:val="00402F2E"/>
    <w:rsid w:val="0040356B"/>
    <w:rsid w:val="00403865"/>
    <w:rsid w:val="00403920"/>
    <w:rsid w:val="00403F29"/>
    <w:rsid w:val="0040408A"/>
    <w:rsid w:val="00404109"/>
    <w:rsid w:val="00404493"/>
    <w:rsid w:val="00404611"/>
    <w:rsid w:val="004048D3"/>
    <w:rsid w:val="00404E6F"/>
    <w:rsid w:val="00404F0D"/>
    <w:rsid w:val="00404F8B"/>
    <w:rsid w:val="00405256"/>
    <w:rsid w:val="00405BB9"/>
    <w:rsid w:val="00405E48"/>
    <w:rsid w:val="00405EEB"/>
    <w:rsid w:val="00405EF0"/>
    <w:rsid w:val="00406302"/>
    <w:rsid w:val="0040639B"/>
    <w:rsid w:val="004065E3"/>
    <w:rsid w:val="0040681B"/>
    <w:rsid w:val="00406A3D"/>
    <w:rsid w:val="00406BA7"/>
    <w:rsid w:val="00406BBD"/>
    <w:rsid w:val="0040703D"/>
    <w:rsid w:val="004074CA"/>
    <w:rsid w:val="004076A1"/>
    <w:rsid w:val="00407B12"/>
    <w:rsid w:val="00410031"/>
    <w:rsid w:val="0041032D"/>
    <w:rsid w:val="00410A83"/>
    <w:rsid w:val="004115A2"/>
    <w:rsid w:val="004117D5"/>
    <w:rsid w:val="00411EC9"/>
    <w:rsid w:val="004120DE"/>
    <w:rsid w:val="00412DBB"/>
    <w:rsid w:val="00412E21"/>
    <w:rsid w:val="00412FA3"/>
    <w:rsid w:val="00413852"/>
    <w:rsid w:val="004139E6"/>
    <w:rsid w:val="00414B31"/>
    <w:rsid w:val="00415609"/>
    <w:rsid w:val="00415745"/>
    <w:rsid w:val="00415747"/>
    <w:rsid w:val="00415B1B"/>
    <w:rsid w:val="00415C5B"/>
    <w:rsid w:val="00415C66"/>
    <w:rsid w:val="00415C81"/>
    <w:rsid w:val="004162DD"/>
    <w:rsid w:val="004165F7"/>
    <w:rsid w:val="00416731"/>
    <w:rsid w:val="00416D4A"/>
    <w:rsid w:val="004172CF"/>
    <w:rsid w:val="0041734F"/>
    <w:rsid w:val="00420251"/>
    <w:rsid w:val="00420398"/>
    <w:rsid w:val="0042097D"/>
    <w:rsid w:val="00421089"/>
    <w:rsid w:val="004214CF"/>
    <w:rsid w:val="004218CE"/>
    <w:rsid w:val="00421E7B"/>
    <w:rsid w:val="004221C8"/>
    <w:rsid w:val="004225E7"/>
    <w:rsid w:val="004226B0"/>
    <w:rsid w:val="004228BC"/>
    <w:rsid w:val="00422B91"/>
    <w:rsid w:val="00422D67"/>
    <w:rsid w:val="00422E55"/>
    <w:rsid w:val="004242E3"/>
    <w:rsid w:val="0042498A"/>
    <w:rsid w:val="00424D25"/>
    <w:rsid w:val="004254C5"/>
    <w:rsid w:val="00425862"/>
    <w:rsid w:val="004258A8"/>
    <w:rsid w:val="0042591D"/>
    <w:rsid w:val="00425E07"/>
    <w:rsid w:val="00425E0B"/>
    <w:rsid w:val="00426200"/>
    <w:rsid w:val="0042630C"/>
    <w:rsid w:val="0042701D"/>
    <w:rsid w:val="00427BF2"/>
    <w:rsid w:val="00427EBE"/>
    <w:rsid w:val="004300DA"/>
    <w:rsid w:val="004301E1"/>
    <w:rsid w:val="00430C68"/>
    <w:rsid w:val="00430CA7"/>
    <w:rsid w:val="00430EAA"/>
    <w:rsid w:val="00431167"/>
    <w:rsid w:val="00431237"/>
    <w:rsid w:val="004314C9"/>
    <w:rsid w:val="0043152F"/>
    <w:rsid w:val="004315BE"/>
    <w:rsid w:val="0043177D"/>
    <w:rsid w:val="00431B5D"/>
    <w:rsid w:val="00431D65"/>
    <w:rsid w:val="00431EDD"/>
    <w:rsid w:val="00432171"/>
    <w:rsid w:val="00432378"/>
    <w:rsid w:val="00432406"/>
    <w:rsid w:val="00432AF3"/>
    <w:rsid w:val="00432D4D"/>
    <w:rsid w:val="00432E09"/>
    <w:rsid w:val="00433136"/>
    <w:rsid w:val="00433180"/>
    <w:rsid w:val="004336F9"/>
    <w:rsid w:val="00433737"/>
    <w:rsid w:val="00433A29"/>
    <w:rsid w:val="00433C4A"/>
    <w:rsid w:val="0043403A"/>
    <w:rsid w:val="004342D7"/>
    <w:rsid w:val="00434772"/>
    <w:rsid w:val="004351C0"/>
    <w:rsid w:val="0043589C"/>
    <w:rsid w:val="00435CBF"/>
    <w:rsid w:val="0043602F"/>
    <w:rsid w:val="0043680F"/>
    <w:rsid w:val="00436B61"/>
    <w:rsid w:val="00436BC6"/>
    <w:rsid w:val="00436EB4"/>
    <w:rsid w:val="004371B6"/>
    <w:rsid w:val="0043782D"/>
    <w:rsid w:val="00437E99"/>
    <w:rsid w:val="00437F57"/>
    <w:rsid w:val="00440282"/>
    <w:rsid w:val="00440C82"/>
    <w:rsid w:val="00440D65"/>
    <w:rsid w:val="00441324"/>
    <w:rsid w:val="0044137B"/>
    <w:rsid w:val="004415E0"/>
    <w:rsid w:val="00441994"/>
    <w:rsid w:val="00441B15"/>
    <w:rsid w:val="00441E80"/>
    <w:rsid w:val="00442391"/>
    <w:rsid w:val="00442423"/>
    <w:rsid w:val="00442AA1"/>
    <w:rsid w:val="00442CAD"/>
    <w:rsid w:val="00442E8D"/>
    <w:rsid w:val="004434B8"/>
    <w:rsid w:val="0044350C"/>
    <w:rsid w:val="004435E6"/>
    <w:rsid w:val="00443A71"/>
    <w:rsid w:val="00444774"/>
    <w:rsid w:val="00444926"/>
    <w:rsid w:val="004452F6"/>
    <w:rsid w:val="0044533A"/>
    <w:rsid w:val="004455B8"/>
    <w:rsid w:val="00445A6D"/>
    <w:rsid w:val="004467CB"/>
    <w:rsid w:val="004468FE"/>
    <w:rsid w:val="004475B3"/>
    <w:rsid w:val="0044762A"/>
    <w:rsid w:val="0044769D"/>
    <w:rsid w:val="0044778E"/>
    <w:rsid w:val="00447E31"/>
    <w:rsid w:val="00450163"/>
    <w:rsid w:val="00450862"/>
    <w:rsid w:val="00450BA0"/>
    <w:rsid w:val="00450EBB"/>
    <w:rsid w:val="00451930"/>
    <w:rsid w:val="00451CAA"/>
    <w:rsid w:val="00451EFE"/>
    <w:rsid w:val="00452F08"/>
    <w:rsid w:val="00453923"/>
    <w:rsid w:val="00453E47"/>
    <w:rsid w:val="00453FA2"/>
    <w:rsid w:val="004544B9"/>
    <w:rsid w:val="00454B0F"/>
    <w:rsid w:val="00454B9B"/>
    <w:rsid w:val="0045521F"/>
    <w:rsid w:val="00455480"/>
    <w:rsid w:val="0045566F"/>
    <w:rsid w:val="00455959"/>
    <w:rsid w:val="0045655C"/>
    <w:rsid w:val="00457084"/>
    <w:rsid w:val="004571B7"/>
    <w:rsid w:val="0045756A"/>
    <w:rsid w:val="00457851"/>
    <w:rsid w:val="00457858"/>
    <w:rsid w:val="0045785E"/>
    <w:rsid w:val="00457FE6"/>
    <w:rsid w:val="004601C0"/>
    <w:rsid w:val="0046045D"/>
    <w:rsid w:val="004604AC"/>
    <w:rsid w:val="0046093E"/>
    <w:rsid w:val="00460B0B"/>
    <w:rsid w:val="00461023"/>
    <w:rsid w:val="004619FF"/>
    <w:rsid w:val="00461C20"/>
    <w:rsid w:val="00461DA4"/>
    <w:rsid w:val="00461E4A"/>
    <w:rsid w:val="00462CA2"/>
    <w:rsid w:val="00462E4B"/>
    <w:rsid w:val="00462FAC"/>
    <w:rsid w:val="00463946"/>
    <w:rsid w:val="00463AA2"/>
    <w:rsid w:val="00463C0C"/>
    <w:rsid w:val="00464250"/>
    <w:rsid w:val="00464556"/>
    <w:rsid w:val="00464631"/>
    <w:rsid w:val="00464B44"/>
    <w:rsid w:val="00464B79"/>
    <w:rsid w:val="00464B89"/>
    <w:rsid w:val="004650BF"/>
    <w:rsid w:val="00465465"/>
    <w:rsid w:val="004656A3"/>
    <w:rsid w:val="00465758"/>
    <w:rsid w:val="00465CAB"/>
    <w:rsid w:val="00466050"/>
    <w:rsid w:val="00467004"/>
    <w:rsid w:val="004670F0"/>
    <w:rsid w:val="00467BBF"/>
    <w:rsid w:val="00467CB4"/>
    <w:rsid w:val="004703EB"/>
    <w:rsid w:val="00470626"/>
    <w:rsid w:val="00470E71"/>
    <w:rsid w:val="00470E91"/>
    <w:rsid w:val="004714DE"/>
    <w:rsid w:val="004716BA"/>
    <w:rsid w:val="00471AC8"/>
    <w:rsid w:val="00472251"/>
    <w:rsid w:val="00472D35"/>
    <w:rsid w:val="00472D80"/>
    <w:rsid w:val="00473DC2"/>
    <w:rsid w:val="004740C8"/>
    <w:rsid w:val="0047525D"/>
    <w:rsid w:val="004755BD"/>
    <w:rsid w:val="0047576F"/>
    <w:rsid w:val="004760CA"/>
    <w:rsid w:val="00476160"/>
    <w:rsid w:val="00476678"/>
    <w:rsid w:val="00476796"/>
    <w:rsid w:val="004768E7"/>
    <w:rsid w:val="004769B2"/>
    <w:rsid w:val="00476DB9"/>
    <w:rsid w:val="0047701C"/>
    <w:rsid w:val="00477420"/>
    <w:rsid w:val="0047756B"/>
    <w:rsid w:val="00477613"/>
    <w:rsid w:val="00477CB7"/>
    <w:rsid w:val="00477EAD"/>
    <w:rsid w:val="00480A0B"/>
    <w:rsid w:val="00480A24"/>
    <w:rsid w:val="00480B80"/>
    <w:rsid w:val="00480E2E"/>
    <w:rsid w:val="00481201"/>
    <w:rsid w:val="004818AF"/>
    <w:rsid w:val="00481C7B"/>
    <w:rsid w:val="00483105"/>
    <w:rsid w:val="00483410"/>
    <w:rsid w:val="00483886"/>
    <w:rsid w:val="00483927"/>
    <w:rsid w:val="004839A4"/>
    <w:rsid w:val="00483A1B"/>
    <w:rsid w:val="00483AA0"/>
    <w:rsid w:val="00483CA1"/>
    <w:rsid w:val="004853C3"/>
    <w:rsid w:val="00485440"/>
    <w:rsid w:val="0048552E"/>
    <w:rsid w:val="00485A3C"/>
    <w:rsid w:val="00485EE5"/>
    <w:rsid w:val="0048604F"/>
    <w:rsid w:val="0048672B"/>
    <w:rsid w:val="004867E2"/>
    <w:rsid w:val="00486A75"/>
    <w:rsid w:val="00486EF2"/>
    <w:rsid w:val="00486FC2"/>
    <w:rsid w:val="0048721F"/>
    <w:rsid w:val="004879DC"/>
    <w:rsid w:val="00487A17"/>
    <w:rsid w:val="00487C48"/>
    <w:rsid w:val="0049010A"/>
    <w:rsid w:val="004901E2"/>
    <w:rsid w:val="00490569"/>
    <w:rsid w:val="00490CC5"/>
    <w:rsid w:val="00490DCA"/>
    <w:rsid w:val="004910DB"/>
    <w:rsid w:val="004914DD"/>
    <w:rsid w:val="00491A73"/>
    <w:rsid w:val="004923BE"/>
    <w:rsid w:val="0049298B"/>
    <w:rsid w:val="004929A9"/>
    <w:rsid w:val="00492D5C"/>
    <w:rsid w:val="00492EAE"/>
    <w:rsid w:val="00493CBF"/>
    <w:rsid w:val="004944D3"/>
    <w:rsid w:val="00494822"/>
    <w:rsid w:val="00494D98"/>
    <w:rsid w:val="00495099"/>
    <w:rsid w:val="00495367"/>
    <w:rsid w:val="00495BA3"/>
    <w:rsid w:val="00496285"/>
    <w:rsid w:val="00496468"/>
    <w:rsid w:val="004964DD"/>
    <w:rsid w:val="004966AB"/>
    <w:rsid w:val="00496AC8"/>
    <w:rsid w:val="00496E59"/>
    <w:rsid w:val="00497D28"/>
    <w:rsid w:val="004A03BB"/>
    <w:rsid w:val="004A05DD"/>
    <w:rsid w:val="004A0DE0"/>
    <w:rsid w:val="004A0EE0"/>
    <w:rsid w:val="004A159F"/>
    <w:rsid w:val="004A336F"/>
    <w:rsid w:val="004A4557"/>
    <w:rsid w:val="004A4B19"/>
    <w:rsid w:val="004A4E32"/>
    <w:rsid w:val="004A4FE9"/>
    <w:rsid w:val="004A512F"/>
    <w:rsid w:val="004A5285"/>
    <w:rsid w:val="004A54CF"/>
    <w:rsid w:val="004A58BB"/>
    <w:rsid w:val="004A5977"/>
    <w:rsid w:val="004A5E35"/>
    <w:rsid w:val="004A6267"/>
    <w:rsid w:val="004A6B09"/>
    <w:rsid w:val="004A72E2"/>
    <w:rsid w:val="004A7718"/>
    <w:rsid w:val="004A7E6A"/>
    <w:rsid w:val="004B02BC"/>
    <w:rsid w:val="004B061D"/>
    <w:rsid w:val="004B0BB1"/>
    <w:rsid w:val="004B0EA8"/>
    <w:rsid w:val="004B2205"/>
    <w:rsid w:val="004B2CFB"/>
    <w:rsid w:val="004B3202"/>
    <w:rsid w:val="004B37ED"/>
    <w:rsid w:val="004B3A03"/>
    <w:rsid w:val="004B3CFC"/>
    <w:rsid w:val="004B423E"/>
    <w:rsid w:val="004B4E08"/>
    <w:rsid w:val="004B4E66"/>
    <w:rsid w:val="004B58AE"/>
    <w:rsid w:val="004B598E"/>
    <w:rsid w:val="004B5E2F"/>
    <w:rsid w:val="004B5E9A"/>
    <w:rsid w:val="004B63B0"/>
    <w:rsid w:val="004B64B4"/>
    <w:rsid w:val="004B6562"/>
    <w:rsid w:val="004B65AA"/>
    <w:rsid w:val="004B65F9"/>
    <w:rsid w:val="004B696F"/>
    <w:rsid w:val="004B6D7A"/>
    <w:rsid w:val="004B787F"/>
    <w:rsid w:val="004B798E"/>
    <w:rsid w:val="004B7C8B"/>
    <w:rsid w:val="004B7DB5"/>
    <w:rsid w:val="004C0206"/>
    <w:rsid w:val="004C19FF"/>
    <w:rsid w:val="004C1D52"/>
    <w:rsid w:val="004C1DBC"/>
    <w:rsid w:val="004C217A"/>
    <w:rsid w:val="004C24F8"/>
    <w:rsid w:val="004C279F"/>
    <w:rsid w:val="004C28E3"/>
    <w:rsid w:val="004C2981"/>
    <w:rsid w:val="004C2B05"/>
    <w:rsid w:val="004C2FEC"/>
    <w:rsid w:val="004C3039"/>
    <w:rsid w:val="004C32F0"/>
    <w:rsid w:val="004C3E5F"/>
    <w:rsid w:val="004C410E"/>
    <w:rsid w:val="004C492B"/>
    <w:rsid w:val="004C4C39"/>
    <w:rsid w:val="004C5635"/>
    <w:rsid w:val="004C5860"/>
    <w:rsid w:val="004C5D0D"/>
    <w:rsid w:val="004C5FEE"/>
    <w:rsid w:val="004C6BCF"/>
    <w:rsid w:val="004C6CCB"/>
    <w:rsid w:val="004C70C5"/>
    <w:rsid w:val="004C75EA"/>
    <w:rsid w:val="004C7DE6"/>
    <w:rsid w:val="004D05FF"/>
    <w:rsid w:val="004D0991"/>
    <w:rsid w:val="004D0A75"/>
    <w:rsid w:val="004D0BAE"/>
    <w:rsid w:val="004D0E39"/>
    <w:rsid w:val="004D1339"/>
    <w:rsid w:val="004D14BD"/>
    <w:rsid w:val="004D1C36"/>
    <w:rsid w:val="004D2168"/>
    <w:rsid w:val="004D232E"/>
    <w:rsid w:val="004D25FD"/>
    <w:rsid w:val="004D279A"/>
    <w:rsid w:val="004D27E8"/>
    <w:rsid w:val="004D2D8B"/>
    <w:rsid w:val="004D2EFC"/>
    <w:rsid w:val="004D30B9"/>
    <w:rsid w:val="004D330E"/>
    <w:rsid w:val="004D3455"/>
    <w:rsid w:val="004D363F"/>
    <w:rsid w:val="004D3835"/>
    <w:rsid w:val="004D38A4"/>
    <w:rsid w:val="004D39AC"/>
    <w:rsid w:val="004D3B86"/>
    <w:rsid w:val="004D3D5D"/>
    <w:rsid w:val="004D3F87"/>
    <w:rsid w:val="004D4746"/>
    <w:rsid w:val="004D4809"/>
    <w:rsid w:val="004D4EE0"/>
    <w:rsid w:val="004D50C9"/>
    <w:rsid w:val="004D5384"/>
    <w:rsid w:val="004D558C"/>
    <w:rsid w:val="004D58BF"/>
    <w:rsid w:val="004D5BD9"/>
    <w:rsid w:val="004D5EE5"/>
    <w:rsid w:val="004D65B0"/>
    <w:rsid w:val="004D6B2C"/>
    <w:rsid w:val="004D6BFD"/>
    <w:rsid w:val="004D73B9"/>
    <w:rsid w:val="004D7511"/>
    <w:rsid w:val="004D7606"/>
    <w:rsid w:val="004D7894"/>
    <w:rsid w:val="004D7AB8"/>
    <w:rsid w:val="004D7C21"/>
    <w:rsid w:val="004D7F46"/>
    <w:rsid w:val="004D7F9C"/>
    <w:rsid w:val="004E096F"/>
    <w:rsid w:val="004E0FA2"/>
    <w:rsid w:val="004E0FCB"/>
    <w:rsid w:val="004E1200"/>
    <w:rsid w:val="004E13BC"/>
    <w:rsid w:val="004E163E"/>
    <w:rsid w:val="004E191B"/>
    <w:rsid w:val="004E1F05"/>
    <w:rsid w:val="004E232B"/>
    <w:rsid w:val="004E353E"/>
    <w:rsid w:val="004E4335"/>
    <w:rsid w:val="004E43E7"/>
    <w:rsid w:val="004E4C5C"/>
    <w:rsid w:val="004E4FF5"/>
    <w:rsid w:val="004E558C"/>
    <w:rsid w:val="004E5ACF"/>
    <w:rsid w:val="004E5B0F"/>
    <w:rsid w:val="004E5BC5"/>
    <w:rsid w:val="004E6280"/>
    <w:rsid w:val="004E6AB8"/>
    <w:rsid w:val="004E7231"/>
    <w:rsid w:val="004E739B"/>
    <w:rsid w:val="004E742D"/>
    <w:rsid w:val="004E74F7"/>
    <w:rsid w:val="004E7BB2"/>
    <w:rsid w:val="004F0010"/>
    <w:rsid w:val="004F073A"/>
    <w:rsid w:val="004F105D"/>
    <w:rsid w:val="004F114E"/>
    <w:rsid w:val="004F13EE"/>
    <w:rsid w:val="004F1968"/>
    <w:rsid w:val="004F2022"/>
    <w:rsid w:val="004F242D"/>
    <w:rsid w:val="004F30CE"/>
    <w:rsid w:val="004F322E"/>
    <w:rsid w:val="004F3265"/>
    <w:rsid w:val="004F3470"/>
    <w:rsid w:val="004F3781"/>
    <w:rsid w:val="004F3AB6"/>
    <w:rsid w:val="004F3C98"/>
    <w:rsid w:val="004F3CAC"/>
    <w:rsid w:val="004F42DC"/>
    <w:rsid w:val="004F51CD"/>
    <w:rsid w:val="004F5C0C"/>
    <w:rsid w:val="004F5FBE"/>
    <w:rsid w:val="004F5FDE"/>
    <w:rsid w:val="004F6759"/>
    <w:rsid w:val="004F7718"/>
    <w:rsid w:val="004F78F7"/>
    <w:rsid w:val="004F7C05"/>
    <w:rsid w:val="00500662"/>
    <w:rsid w:val="005009BB"/>
    <w:rsid w:val="005016E3"/>
    <w:rsid w:val="00501C94"/>
    <w:rsid w:val="00501CFA"/>
    <w:rsid w:val="005026D1"/>
    <w:rsid w:val="00502752"/>
    <w:rsid w:val="00502BD7"/>
    <w:rsid w:val="00503426"/>
    <w:rsid w:val="00503FD0"/>
    <w:rsid w:val="00504586"/>
    <w:rsid w:val="005048F9"/>
    <w:rsid w:val="00504AAD"/>
    <w:rsid w:val="00504FB5"/>
    <w:rsid w:val="005050A3"/>
    <w:rsid w:val="00505368"/>
    <w:rsid w:val="0050542A"/>
    <w:rsid w:val="00505520"/>
    <w:rsid w:val="00505CA0"/>
    <w:rsid w:val="00505DDB"/>
    <w:rsid w:val="00506090"/>
    <w:rsid w:val="005062DE"/>
    <w:rsid w:val="00506432"/>
    <w:rsid w:val="0050658B"/>
    <w:rsid w:val="0050671B"/>
    <w:rsid w:val="00506819"/>
    <w:rsid w:val="0050799B"/>
    <w:rsid w:val="00507F6B"/>
    <w:rsid w:val="00507FAC"/>
    <w:rsid w:val="0051000B"/>
    <w:rsid w:val="00510430"/>
    <w:rsid w:val="00510A03"/>
    <w:rsid w:val="00510CF0"/>
    <w:rsid w:val="00511BFB"/>
    <w:rsid w:val="0051242B"/>
    <w:rsid w:val="00512468"/>
    <w:rsid w:val="00512EAD"/>
    <w:rsid w:val="00513CF3"/>
    <w:rsid w:val="00513D0E"/>
    <w:rsid w:val="00513F9D"/>
    <w:rsid w:val="005141A3"/>
    <w:rsid w:val="005142B1"/>
    <w:rsid w:val="005143BD"/>
    <w:rsid w:val="00514405"/>
    <w:rsid w:val="00514659"/>
    <w:rsid w:val="00514DE7"/>
    <w:rsid w:val="00515293"/>
    <w:rsid w:val="005157C5"/>
    <w:rsid w:val="00516209"/>
    <w:rsid w:val="0051674B"/>
    <w:rsid w:val="00517955"/>
    <w:rsid w:val="00520320"/>
    <w:rsid w:val="0052041E"/>
    <w:rsid w:val="0052051D"/>
    <w:rsid w:val="0052167F"/>
    <w:rsid w:val="005217EA"/>
    <w:rsid w:val="005218F3"/>
    <w:rsid w:val="0052191A"/>
    <w:rsid w:val="00521EBE"/>
    <w:rsid w:val="005225B6"/>
    <w:rsid w:val="0052344E"/>
    <w:rsid w:val="005236CF"/>
    <w:rsid w:val="0052378B"/>
    <w:rsid w:val="00523C70"/>
    <w:rsid w:val="0052463D"/>
    <w:rsid w:val="005250D7"/>
    <w:rsid w:val="005251C4"/>
    <w:rsid w:val="00525377"/>
    <w:rsid w:val="0052572D"/>
    <w:rsid w:val="00525D2F"/>
    <w:rsid w:val="00526208"/>
    <w:rsid w:val="005264E4"/>
    <w:rsid w:val="005270E4"/>
    <w:rsid w:val="0052735F"/>
    <w:rsid w:val="00527C70"/>
    <w:rsid w:val="005300B2"/>
    <w:rsid w:val="00530121"/>
    <w:rsid w:val="005302A9"/>
    <w:rsid w:val="00530D18"/>
    <w:rsid w:val="00530D40"/>
    <w:rsid w:val="00530FC5"/>
    <w:rsid w:val="00531D50"/>
    <w:rsid w:val="00531F44"/>
    <w:rsid w:val="00532915"/>
    <w:rsid w:val="0053295C"/>
    <w:rsid w:val="005337F1"/>
    <w:rsid w:val="00533AC5"/>
    <w:rsid w:val="00534D97"/>
    <w:rsid w:val="005360C1"/>
    <w:rsid w:val="00536489"/>
    <w:rsid w:val="005364C3"/>
    <w:rsid w:val="00536BC2"/>
    <w:rsid w:val="00536C07"/>
    <w:rsid w:val="00536F78"/>
    <w:rsid w:val="00537086"/>
    <w:rsid w:val="005378C0"/>
    <w:rsid w:val="00540042"/>
    <w:rsid w:val="00540554"/>
    <w:rsid w:val="00540585"/>
    <w:rsid w:val="00541A7A"/>
    <w:rsid w:val="00541ACB"/>
    <w:rsid w:val="00541B67"/>
    <w:rsid w:val="00541CB1"/>
    <w:rsid w:val="005420CE"/>
    <w:rsid w:val="00542AAA"/>
    <w:rsid w:val="00542F85"/>
    <w:rsid w:val="00542FE7"/>
    <w:rsid w:val="00543282"/>
    <w:rsid w:val="005432C4"/>
    <w:rsid w:val="005433B5"/>
    <w:rsid w:val="0054358D"/>
    <w:rsid w:val="005437C4"/>
    <w:rsid w:val="00543ACC"/>
    <w:rsid w:val="00543B87"/>
    <w:rsid w:val="005441D3"/>
    <w:rsid w:val="00544798"/>
    <w:rsid w:val="005449FA"/>
    <w:rsid w:val="00544F65"/>
    <w:rsid w:val="0054555F"/>
    <w:rsid w:val="00545642"/>
    <w:rsid w:val="005459B9"/>
    <w:rsid w:val="00545EE6"/>
    <w:rsid w:val="00546633"/>
    <w:rsid w:val="005466C5"/>
    <w:rsid w:val="00546DCA"/>
    <w:rsid w:val="005471AE"/>
    <w:rsid w:val="00547A68"/>
    <w:rsid w:val="00547F12"/>
    <w:rsid w:val="00547FE4"/>
    <w:rsid w:val="005500B3"/>
    <w:rsid w:val="005506C7"/>
    <w:rsid w:val="00550A14"/>
    <w:rsid w:val="00551377"/>
    <w:rsid w:val="00551A0F"/>
    <w:rsid w:val="00551B0C"/>
    <w:rsid w:val="00552298"/>
    <w:rsid w:val="00552641"/>
    <w:rsid w:val="005528AC"/>
    <w:rsid w:val="00552C19"/>
    <w:rsid w:val="00552E86"/>
    <w:rsid w:val="00552EAD"/>
    <w:rsid w:val="005530F2"/>
    <w:rsid w:val="005536DA"/>
    <w:rsid w:val="0055392E"/>
    <w:rsid w:val="00554154"/>
    <w:rsid w:val="005542C5"/>
    <w:rsid w:val="0055444C"/>
    <w:rsid w:val="00554585"/>
    <w:rsid w:val="005549B9"/>
    <w:rsid w:val="005550E7"/>
    <w:rsid w:val="00555216"/>
    <w:rsid w:val="005554BA"/>
    <w:rsid w:val="00555D53"/>
    <w:rsid w:val="005564FB"/>
    <w:rsid w:val="00556500"/>
    <w:rsid w:val="00556FCF"/>
    <w:rsid w:val="005572C7"/>
    <w:rsid w:val="00557358"/>
    <w:rsid w:val="00557390"/>
    <w:rsid w:val="00557459"/>
    <w:rsid w:val="00557A55"/>
    <w:rsid w:val="00557BE9"/>
    <w:rsid w:val="00557D5A"/>
    <w:rsid w:val="00560A14"/>
    <w:rsid w:val="00561038"/>
    <w:rsid w:val="00561521"/>
    <w:rsid w:val="005616E2"/>
    <w:rsid w:val="00561789"/>
    <w:rsid w:val="005617C3"/>
    <w:rsid w:val="00561F53"/>
    <w:rsid w:val="00562043"/>
    <w:rsid w:val="0056218D"/>
    <w:rsid w:val="005621E2"/>
    <w:rsid w:val="005622BC"/>
    <w:rsid w:val="0056274A"/>
    <w:rsid w:val="00562AC5"/>
    <w:rsid w:val="00562C90"/>
    <w:rsid w:val="0056319B"/>
    <w:rsid w:val="005635F3"/>
    <w:rsid w:val="005638EB"/>
    <w:rsid w:val="005640AA"/>
    <w:rsid w:val="005641D7"/>
    <w:rsid w:val="0056486D"/>
    <w:rsid w:val="0056489C"/>
    <w:rsid w:val="0056497D"/>
    <w:rsid w:val="00564ED1"/>
    <w:rsid w:val="005650BC"/>
    <w:rsid w:val="005650ED"/>
    <w:rsid w:val="00565615"/>
    <w:rsid w:val="00565D66"/>
    <w:rsid w:val="00566198"/>
    <w:rsid w:val="00566353"/>
    <w:rsid w:val="00566577"/>
    <w:rsid w:val="005667E2"/>
    <w:rsid w:val="0056692B"/>
    <w:rsid w:val="00566C56"/>
    <w:rsid w:val="00567848"/>
    <w:rsid w:val="005678B6"/>
    <w:rsid w:val="00570D16"/>
    <w:rsid w:val="00570F36"/>
    <w:rsid w:val="00570FA0"/>
    <w:rsid w:val="00571932"/>
    <w:rsid w:val="0057193C"/>
    <w:rsid w:val="00571DEF"/>
    <w:rsid w:val="00572FCD"/>
    <w:rsid w:val="005732BC"/>
    <w:rsid w:val="00573513"/>
    <w:rsid w:val="0057364F"/>
    <w:rsid w:val="0057381C"/>
    <w:rsid w:val="005740A7"/>
    <w:rsid w:val="00574408"/>
    <w:rsid w:val="0057541D"/>
    <w:rsid w:val="005756E1"/>
    <w:rsid w:val="00575754"/>
    <w:rsid w:val="00575E70"/>
    <w:rsid w:val="00576398"/>
    <w:rsid w:val="005769E6"/>
    <w:rsid w:val="00576CCE"/>
    <w:rsid w:val="00576F16"/>
    <w:rsid w:val="00577050"/>
    <w:rsid w:val="005777E5"/>
    <w:rsid w:val="00577B22"/>
    <w:rsid w:val="00577DB6"/>
    <w:rsid w:val="005800B1"/>
    <w:rsid w:val="005812B0"/>
    <w:rsid w:val="00581518"/>
    <w:rsid w:val="00581545"/>
    <w:rsid w:val="0058158C"/>
    <w:rsid w:val="005817A9"/>
    <w:rsid w:val="00581B93"/>
    <w:rsid w:val="00581FDD"/>
    <w:rsid w:val="005820C1"/>
    <w:rsid w:val="0058273C"/>
    <w:rsid w:val="00582A7B"/>
    <w:rsid w:val="00583637"/>
    <w:rsid w:val="005839EB"/>
    <w:rsid w:val="00583E48"/>
    <w:rsid w:val="00584876"/>
    <w:rsid w:val="005850D5"/>
    <w:rsid w:val="0058558F"/>
    <w:rsid w:val="00585BC2"/>
    <w:rsid w:val="00585F53"/>
    <w:rsid w:val="005875B2"/>
    <w:rsid w:val="00587885"/>
    <w:rsid w:val="00587B93"/>
    <w:rsid w:val="0059170B"/>
    <w:rsid w:val="00591E20"/>
    <w:rsid w:val="005922F1"/>
    <w:rsid w:val="005927C7"/>
    <w:rsid w:val="0059286B"/>
    <w:rsid w:val="00592A05"/>
    <w:rsid w:val="00593433"/>
    <w:rsid w:val="0059345C"/>
    <w:rsid w:val="00593E45"/>
    <w:rsid w:val="00594AFA"/>
    <w:rsid w:val="00594FEE"/>
    <w:rsid w:val="0059535E"/>
    <w:rsid w:val="00595408"/>
    <w:rsid w:val="00595645"/>
    <w:rsid w:val="005957FE"/>
    <w:rsid w:val="00595E84"/>
    <w:rsid w:val="005961A1"/>
    <w:rsid w:val="0059680D"/>
    <w:rsid w:val="00596BF7"/>
    <w:rsid w:val="00596FEC"/>
    <w:rsid w:val="0059731D"/>
    <w:rsid w:val="00597AEF"/>
    <w:rsid w:val="005A089D"/>
    <w:rsid w:val="005A0AD3"/>
    <w:rsid w:val="005A0C59"/>
    <w:rsid w:val="005A0E55"/>
    <w:rsid w:val="005A1D2F"/>
    <w:rsid w:val="005A27C3"/>
    <w:rsid w:val="005A2B35"/>
    <w:rsid w:val="005A3144"/>
    <w:rsid w:val="005A33F4"/>
    <w:rsid w:val="005A342A"/>
    <w:rsid w:val="005A3520"/>
    <w:rsid w:val="005A3610"/>
    <w:rsid w:val="005A3A4F"/>
    <w:rsid w:val="005A3F50"/>
    <w:rsid w:val="005A3F7E"/>
    <w:rsid w:val="005A416C"/>
    <w:rsid w:val="005A436D"/>
    <w:rsid w:val="005A48EB"/>
    <w:rsid w:val="005A48FD"/>
    <w:rsid w:val="005A4A0D"/>
    <w:rsid w:val="005A4A6F"/>
    <w:rsid w:val="005A4C61"/>
    <w:rsid w:val="005A5061"/>
    <w:rsid w:val="005A5258"/>
    <w:rsid w:val="005A531B"/>
    <w:rsid w:val="005A5C0D"/>
    <w:rsid w:val="005A5DE7"/>
    <w:rsid w:val="005A602C"/>
    <w:rsid w:val="005A60E9"/>
    <w:rsid w:val="005A63DC"/>
    <w:rsid w:val="005A66A7"/>
    <w:rsid w:val="005A6946"/>
    <w:rsid w:val="005A6CFB"/>
    <w:rsid w:val="005A6D37"/>
    <w:rsid w:val="005A7018"/>
    <w:rsid w:val="005A7180"/>
    <w:rsid w:val="005A7BB3"/>
    <w:rsid w:val="005B010B"/>
    <w:rsid w:val="005B05F5"/>
    <w:rsid w:val="005B0EF4"/>
    <w:rsid w:val="005B135C"/>
    <w:rsid w:val="005B1419"/>
    <w:rsid w:val="005B1B5F"/>
    <w:rsid w:val="005B2006"/>
    <w:rsid w:val="005B21B6"/>
    <w:rsid w:val="005B2630"/>
    <w:rsid w:val="005B26B7"/>
    <w:rsid w:val="005B2764"/>
    <w:rsid w:val="005B2D57"/>
    <w:rsid w:val="005B3134"/>
    <w:rsid w:val="005B3EB2"/>
    <w:rsid w:val="005B421C"/>
    <w:rsid w:val="005B485C"/>
    <w:rsid w:val="005B4C35"/>
    <w:rsid w:val="005B4F16"/>
    <w:rsid w:val="005B5086"/>
    <w:rsid w:val="005B51A3"/>
    <w:rsid w:val="005B5812"/>
    <w:rsid w:val="005B59CD"/>
    <w:rsid w:val="005B59EC"/>
    <w:rsid w:val="005B5F26"/>
    <w:rsid w:val="005B6868"/>
    <w:rsid w:val="005B7012"/>
    <w:rsid w:val="005B7637"/>
    <w:rsid w:val="005B7928"/>
    <w:rsid w:val="005C0061"/>
    <w:rsid w:val="005C03EA"/>
    <w:rsid w:val="005C0419"/>
    <w:rsid w:val="005C0B0B"/>
    <w:rsid w:val="005C1AF3"/>
    <w:rsid w:val="005C1DBF"/>
    <w:rsid w:val="005C1FF4"/>
    <w:rsid w:val="005C2137"/>
    <w:rsid w:val="005C23CC"/>
    <w:rsid w:val="005C2EA6"/>
    <w:rsid w:val="005C2F08"/>
    <w:rsid w:val="005C318E"/>
    <w:rsid w:val="005C35D2"/>
    <w:rsid w:val="005C3693"/>
    <w:rsid w:val="005C3A1D"/>
    <w:rsid w:val="005C4382"/>
    <w:rsid w:val="005C4495"/>
    <w:rsid w:val="005C45FA"/>
    <w:rsid w:val="005C5511"/>
    <w:rsid w:val="005C569A"/>
    <w:rsid w:val="005C58F0"/>
    <w:rsid w:val="005C5A62"/>
    <w:rsid w:val="005C5AEB"/>
    <w:rsid w:val="005C5BB8"/>
    <w:rsid w:val="005C6644"/>
    <w:rsid w:val="005C673C"/>
    <w:rsid w:val="005C6D78"/>
    <w:rsid w:val="005C72AA"/>
    <w:rsid w:val="005C7388"/>
    <w:rsid w:val="005C798A"/>
    <w:rsid w:val="005C7A64"/>
    <w:rsid w:val="005C7D5E"/>
    <w:rsid w:val="005D0238"/>
    <w:rsid w:val="005D02BF"/>
    <w:rsid w:val="005D14CC"/>
    <w:rsid w:val="005D16D1"/>
    <w:rsid w:val="005D18E2"/>
    <w:rsid w:val="005D1985"/>
    <w:rsid w:val="005D2088"/>
    <w:rsid w:val="005D2219"/>
    <w:rsid w:val="005D27D1"/>
    <w:rsid w:val="005D27EF"/>
    <w:rsid w:val="005D38E9"/>
    <w:rsid w:val="005D3AAC"/>
    <w:rsid w:val="005D4273"/>
    <w:rsid w:val="005D4E50"/>
    <w:rsid w:val="005D5042"/>
    <w:rsid w:val="005D53A5"/>
    <w:rsid w:val="005D55F9"/>
    <w:rsid w:val="005D5822"/>
    <w:rsid w:val="005D58B1"/>
    <w:rsid w:val="005D59B1"/>
    <w:rsid w:val="005D5FA0"/>
    <w:rsid w:val="005D663A"/>
    <w:rsid w:val="005D669C"/>
    <w:rsid w:val="005D6C0E"/>
    <w:rsid w:val="005D6F55"/>
    <w:rsid w:val="005D70F0"/>
    <w:rsid w:val="005D7369"/>
    <w:rsid w:val="005D7B2E"/>
    <w:rsid w:val="005E0744"/>
    <w:rsid w:val="005E0A3F"/>
    <w:rsid w:val="005E15BA"/>
    <w:rsid w:val="005E1615"/>
    <w:rsid w:val="005E1F00"/>
    <w:rsid w:val="005E270A"/>
    <w:rsid w:val="005E289F"/>
    <w:rsid w:val="005E2C66"/>
    <w:rsid w:val="005E31B0"/>
    <w:rsid w:val="005E41FD"/>
    <w:rsid w:val="005E45F2"/>
    <w:rsid w:val="005E4D1D"/>
    <w:rsid w:val="005E4F7E"/>
    <w:rsid w:val="005E512F"/>
    <w:rsid w:val="005E5181"/>
    <w:rsid w:val="005E528D"/>
    <w:rsid w:val="005E5AC4"/>
    <w:rsid w:val="005E5AD5"/>
    <w:rsid w:val="005E5AF1"/>
    <w:rsid w:val="005E5B8F"/>
    <w:rsid w:val="005E5CC2"/>
    <w:rsid w:val="005E5D24"/>
    <w:rsid w:val="005E5DCD"/>
    <w:rsid w:val="005E608F"/>
    <w:rsid w:val="005E63FC"/>
    <w:rsid w:val="005E6883"/>
    <w:rsid w:val="005E6DA4"/>
    <w:rsid w:val="005E6E47"/>
    <w:rsid w:val="005E72D5"/>
    <w:rsid w:val="005E7334"/>
    <w:rsid w:val="005E772F"/>
    <w:rsid w:val="005E7778"/>
    <w:rsid w:val="005F0378"/>
    <w:rsid w:val="005F108A"/>
    <w:rsid w:val="005F116D"/>
    <w:rsid w:val="005F1400"/>
    <w:rsid w:val="005F1F32"/>
    <w:rsid w:val="005F26B5"/>
    <w:rsid w:val="005F2961"/>
    <w:rsid w:val="005F2E43"/>
    <w:rsid w:val="005F3351"/>
    <w:rsid w:val="005F350C"/>
    <w:rsid w:val="005F3A5E"/>
    <w:rsid w:val="005F3BEC"/>
    <w:rsid w:val="005F3D48"/>
    <w:rsid w:val="005F3FE7"/>
    <w:rsid w:val="005F4175"/>
    <w:rsid w:val="005F44E2"/>
    <w:rsid w:val="005F4A08"/>
    <w:rsid w:val="005F4CB5"/>
    <w:rsid w:val="005F4ECA"/>
    <w:rsid w:val="005F521E"/>
    <w:rsid w:val="005F537B"/>
    <w:rsid w:val="005F576C"/>
    <w:rsid w:val="005F5DE6"/>
    <w:rsid w:val="005F6068"/>
    <w:rsid w:val="005F62D8"/>
    <w:rsid w:val="005F669F"/>
    <w:rsid w:val="005F6FB1"/>
    <w:rsid w:val="005F7453"/>
    <w:rsid w:val="005F75D7"/>
    <w:rsid w:val="005F7694"/>
    <w:rsid w:val="005F77D8"/>
    <w:rsid w:val="005F7C5A"/>
    <w:rsid w:val="005F7E1D"/>
    <w:rsid w:val="00600023"/>
    <w:rsid w:val="0060063B"/>
    <w:rsid w:val="00600F3E"/>
    <w:rsid w:val="00600F5D"/>
    <w:rsid w:val="00601AEF"/>
    <w:rsid w:val="00601EE7"/>
    <w:rsid w:val="00602312"/>
    <w:rsid w:val="00602343"/>
    <w:rsid w:val="0060251C"/>
    <w:rsid w:val="006027D0"/>
    <w:rsid w:val="00602AF9"/>
    <w:rsid w:val="00602E46"/>
    <w:rsid w:val="0060349E"/>
    <w:rsid w:val="006035FC"/>
    <w:rsid w:val="00603B84"/>
    <w:rsid w:val="006041BE"/>
    <w:rsid w:val="006043C7"/>
    <w:rsid w:val="006044E8"/>
    <w:rsid w:val="00604706"/>
    <w:rsid w:val="0060493D"/>
    <w:rsid w:val="00604C5A"/>
    <w:rsid w:val="00604F9F"/>
    <w:rsid w:val="00605824"/>
    <w:rsid w:val="006059A4"/>
    <w:rsid w:val="00606D5F"/>
    <w:rsid w:val="006071A1"/>
    <w:rsid w:val="00607A32"/>
    <w:rsid w:val="0061025A"/>
    <w:rsid w:val="006119BA"/>
    <w:rsid w:val="006119CD"/>
    <w:rsid w:val="00612194"/>
    <w:rsid w:val="0061225E"/>
    <w:rsid w:val="00613065"/>
    <w:rsid w:val="006131B8"/>
    <w:rsid w:val="00613EF6"/>
    <w:rsid w:val="00613F4B"/>
    <w:rsid w:val="00614C10"/>
    <w:rsid w:val="00614CC5"/>
    <w:rsid w:val="00614F4A"/>
    <w:rsid w:val="006164CE"/>
    <w:rsid w:val="00616E16"/>
    <w:rsid w:val="00616EDD"/>
    <w:rsid w:val="0061717A"/>
    <w:rsid w:val="0061780E"/>
    <w:rsid w:val="006179FE"/>
    <w:rsid w:val="00617A36"/>
    <w:rsid w:val="00617C2B"/>
    <w:rsid w:val="00620D34"/>
    <w:rsid w:val="006214D7"/>
    <w:rsid w:val="00621633"/>
    <w:rsid w:val="006219A7"/>
    <w:rsid w:val="0062207D"/>
    <w:rsid w:val="00622350"/>
    <w:rsid w:val="0062294C"/>
    <w:rsid w:val="00622BBB"/>
    <w:rsid w:val="00622F9F"/>
    <w:rsid w:val="0062380B"/>
    <w:rsid w:val="0062386C"/>
    <w:rsid w:val="0062392C"/>
    <w:rsid w:val="00623CC1"/>
    <w:rsid w:val="00624420"/>
    <w:rsid w:val="00624717"/>
    <w:rsid w:val="00624856"/>
    <w:rsid w:val="00624866"/>
    <w:rsid w:val="00624B52"/>
    <w:rsid w:val="00624B74"/>
    <w:rsid w:val="006254A1"/>
    <w:rsid w:val="00625786"/>
    <w:rsid w:val="006263A4"/>
    <w:rsid w:val="00627AB3"/>
    <w:rsid w:val="00630005"/>
    <w:rsid w:val="0063055D"/>
    <w:rsid w:val="00630611"/>
    <w:rsid w:val="00630BC2"/>
    <w:rsid w:val="00630DAD"/>
    <w:rsid w:val="0063122E"/>
    <w:rsid w:val="0063190D"/>
    <w:rsid w:val="00631B29"/>
    <w:rsid w:val="00631BE3"/>
    <w:rsid w:val="00631BEA"/>
    <w:rsid w:val="00631DF4"/>
    <w:rsid w:val="0063273E"/>
    <w:rsid w:val="00632750"/>
    <w:rsid w:val="00632C85"/>
    <w:rsid w:val="00632D18"/>
    <w:rsid w:val="00632ED5"/>
    <w:rsid w:val="00632F5F"/>
    <w:rsid w:val="00633347"/>
    <w:rsid w:val="006333F3"/>
    <w:rsid w:val="00633605"/>
    <w:rsid w:val="00634175"/>
    <w:rsid w:val="00634468"/>
    <w:rsid w:val="006344CE"/>
    <w:rsid w:val="006347FB"/>
    <w:rsid w:val="0063484E"/>
    <w:rsid w:val="00634B79"/>
    <w:rsid w:val="00635144"/>
    <w:rsid w:val="0063694E"/>
    <w:rsid w:val="006374C2"/>
    <w:rsid w:val="00637845"/>
    <w:rsid w:val="00637960"/>
    <w:rsid w:val="0063798E"/>
    <w:rsid w:val="006379ED"/>
    <w:rsid w:val="00637A92"/>
    <w:rsid w:val="00637A99"/>
    <w:rsid w:val="006408AC"/>
    <w:rsid w:val="00640AF2"/>
    <w:rsid w:val="00640CA3"/>
    <w:rsid w:val="0064138C"/>
    <w:rsid w:val="006414FC"/>
    <w:rsid w:val="0064165F"/>
    <w:rsid w:val="00641A20"/>
    <w:rsid w:val="006420A8"/>
    <w:rsid w:val="0064240B"/>
    <w:rsid w:val="0064278D"/>
    <w:rsid w:val="006433EC"/>
    <w:rsid w:val="0064355D"/>
    <w:rsid w:val="00643861"/>
    <w:rsid w:val="0064395D"/>
    <w:rsid w:val="006445BA"/>
    <w:rsid w:val="006445F1"/>
    <w:rsid w:val="00644FC5"/>
    <w:rsid w:val="00645126"/>
    <w:rsid w:val="006452B0"/>
    <w:rsid w:val="006452EF"/>
    <w:rsid w:val="0064556E"/>
    <w:rsid w:val="0064614B"/>
    <w:rsid w:val="006467C8"/>
    <w:rsid w:val="00646A30"/>
    <w:rsid w:val="00646BF6"/>
    <w:rsid w:val="006471A6"/>
    <w:rsid w:val="00647E29"/>
    <w:rsid w:val="0065058E"/>
    <w:rsid w:val="0065066F"/>
    <w:rsid w:val="00650736"/>
    <w:rsid w:val="0065087B"/>
    <w:rsid w:val="00650BD6"/>
    <w:rsid w:val="006511B6"/>
    <w:rsid w:val="0065171C"/>
    <w:rsid w:val="006519D3"/>
    <w:rsid w:val="00651C0B"/>
    <w:rsid w:val="00651EB6"/>
    <w:rsid w:val="0065200E"/>
    <w:rsid w:val="00652742"/>
    <w:rsid w:val="00652A32"/>
    <w:rsid w:val="00653302"/>
    <w:rsid w:val="006534AD"/>
    <w:rsid w:val="006538FC"/>
    <w:rsid w:val="0065399B"/>
    <w:rsid w:val="00653D33"/>
    <w:rsid w:val="0065464B"/>
    <w:rsid w:val="006558C4"/>
    <w:rsid w:val="00655ECC"/>
    <w:rsid w:val="00656A20"/>
    <w:rsid w:val="006571BC"/>
    <w:rsid w:val="00657550"/>
    <w:rsid w:val="00657916"/>
    <w:rsid w:val="00657A46"/>
    <w:rsid w:val="00657FF8"/>
    <w:rsid w:val="0066003D"/>
    <w:rsid w:val="006605AA"/>
    <w:rsid w:val="00661544"/>
    <w:rsid w:val="00662145"/>
    <w:rsid w:val="00662408"/>
    <w:rsid w:val="00663458"/>
    <w:rsid w:val="006635D4"/>
    <w:rsid w:val="006645D1"/>
    <w:rsid w:val="0066464F"/>
    <w:rsid w:val="00664CE0"/>
    <w:rsid w:val="00665230"/>
    <w:rsid w:val="006657A3"/>
    <w:rsid w:val="00665F8D"/>
    <w:rsid w:val="006663E3"/>
    <w:rsid w:val="006673A9"/>
    <w:rsid w:val="006704EA"/>
    <w:rsid w:val="006706D4"/>
    <w:rsid w:val="00670D82"/>
    <w:rsid w:val="00670D99"/>
    <w:rsid w:val="00670E2B"/>
    <w:rsid w:val="006710EA"/>
    <w:rsid w:val="00671F48"/>
    <w:rsid w:val="00671F8A"/>
    <w:rsid w:val="0067267C"/>
    <w:rsid w:val="0067294D"/>
    <w:rsid w:val="00672A05"/>
    <w:rsid w:val="00672D04"/>
    <w:rsid w:val="00672D85"/>
    <w:rsid w:val="00672EF8"/>
    <w:rsid w:val="006734BB"/>
    <w:rsid w:val="00673908"/>
    <w:rsid w:val="00673CD5"/>
    <w:rsid w:val="00674504"/>
    <w:rsid w:val="00674527"/>
    <w:rsid w:val="006745E9"/>
    <w:rsid w:val="00675201"/>
    <w:rsid w:val="00675802"/>
    <w:rsid w:val="00675D7E"/>
    <w:rsid w:val="00675D93"/>
    <w:rsid w:val="00675E64"/>
    <w:rsid w:val="006760B4"/>
    <w:rsid w:val="006760C0"/>
    <w:rsid w:val="0067633D"/>
    <w:rsid w:val="00676960"/>
    <w:rsid w:val="00676EE1"/>
    <w:rsid w:val="00677238"/>
    <w:rsid w:val="00677452"/>
    <w:rsid w:val="006776B0"/>
    <w:rsid w:val="006776CF"/>
    <w:rsid w:val="00677AD2"/>
    <w:rsid w:val="00677D1F"/>
    <w:rsid w:val="00677D7E"/>
    <w:rsid w:val="00677F16"/>
    <w:rsid w:val="0068024E"/>
    <w:rsid w:val="0068034F"/>
    <w:rsid w:val="006803D5"/>
    <w:rsid w:val="0068061A"/>
    <w:rsid w:val="00680EC1"/>
    <w:rsid w:val="00680ED0"/>
    <w:rsid w:val="00681816"/>
    <w:rsid w:val="00681A34"/>
    <w:rsid w:val="006821EB"/>
    <w:rsid w:val="006826C3"/>
    <w:rsid w:val="006827E5"/>
    <w:rsid w:val="006829CD"/>
    <w:rsid w:val="0068305E"/>
    <w:rsid w:val="0068332F"/>
    <w:rsid w:val="00683EB0"/>
    <w:rsid w:val="006840D3"/>
    <w:rsid w:val="00684DE3"/>
    <w:rsid w:val="00686429"/>
    <w:rsid w:val="00686F30"/>
    <w:rsid w:val="00687225"/>
    <w:rsid w:val="00687333"/>
    <w:rsid w:val="00687661"/>
    <w:rsid w:val="00687CA3"/>
    <w:rsid w:val="00687CD9"/>
    <w:rsid w:val="00687D2C"/>
    <w:rsid w:val="00690295"/>
    <w:rsid w:val="00690601"/>
    <w:rsid w:val="00690C0D"/>
    <w:rsid w:val="00690DB6"/>
    <w:rsid w:val="0069124D"/>
    <w:rsid w:val="006914BD"/>
    <w:rsid w:val="00691950"/>
    <w:rsid w:val="00692858"/>
    <w:rsid w:val="006930AF"/>
    <w:rsid w:val="006930D2"/>
    <w:rsid w:val="0069392F"/>
    <w:rsid w:val="00694291"/>
    <w:rsid w:val="00694C2D"/>
    <w:rsid w:val="00694F6B"/>
    <w:rsid w:val="0069503A"/>
    <w:rsid w:val="00695455"/>
    <w:rsid w:val="00695630"/>
    <w:rsid w:val="00695B9F"/>
    <w:rsid w:val="00695F3B"/>
    <w:rsid w:val="0069687F"/>
    <w:rsid w:val="00696FE0"/>
    <w:rsid w:val="00697665"/>
    <w:rsid w:val="00697B02"/>
    <w:rsid w:val="00697B26"/>
    <w:rsid w:val="006A070E"/>
    <w:rsid w:val="006A105A"/>
    <w:rsid w:val="006A108A"/>
    <w:rsid w:val="006A24BC"/>
    <w:rsid w:val="006A2515"/>
    <w:rsid w:val="006A2E25"/>
    <w:rsid w:val="006A2EF9"/>
    <w:rsid w:val="006A30A6"/>
    <w:rsid w:val="006A38EF"/>
    <w:rsid w:val="006A40F4"/>
    <w:rsid w:val="006A453D"/>
    <w:rsid w:val="006A4A6A"/>
    <w:rsid w:val="006A4D7D"/>
    <w:rsid w:val="006A57BF"/>
    <w:rsid w:val="006A607A"/>
    <w:rsid w:val="006A63BD"/>
    <w:rsid w:val="006A78AD"/>
    <w:rsid w:val="006A7D38"/>
    <w:rsid w:val="006B0078"/>
    <w:rsid w:val="006B08A9"/>
    <w:rsid w:val="006B1647"/>
    <w:rsid w:val="006B1FC4"/>
    <w:rsid w:val="006B2286"/>
    <w:rsid w:val="006B22AB"/>
    <w:rsid w:val="006B257F"/>
    <w:rsid w:val="006B25CE"/>
    <w:rsid w:val="006B2CCF"/>
    <w:rsid w:val="006B2DDD"/>
    <w:rsid w:val="006B33C8"/>
    <w:rsid w:val="006B4008"/>
    <w:rsid w:val="006B44A5"/>
    <w:rsid w:val="006B4AF3"/>
    <w:rsid w:val="006B56BB"/>
    <w:rsid w:val="006B59AB"/>
    <w:rsid w:val="006B5DEC"/>
    <w:rsid w:val="006B5F3A"/>
    <w:rsid w:val="006B5FB5"/>
    <w:rsid w:val="006B6B02"/>
    <w:rsid w:val="006B6B7C"/>
    <w:rsid w:val="006B7251"/>
    <w:rsid w:val="006B76F6"/>
    <w:rsid w:val="006C027C"/>
    <w:rsid w:val="006C0533"/>
    <w:rsid w:val="006C08A2"/>
    <w:rsid w:val="006C0A5E"/>
    <w:rsid w:val="006C0D9F"/>
    <w:rsid w:val="006C0EA8"/>
    <w:rsid w:val="006C17A2"/>
    <w:rsid w:val="006C1EBF"/>
    <w:rsid w:val="006C1F69"/>
    <w:rsid w:val="006C3E08"/>
    <w:rsid w:val="006C445E"/>
    <w:rsid w:val="006C591A"/>
    <w:rsid w:val="006C6043"/>
    <w:rsid w:val="006C64B7"/>
    <w:rsid w:val="006C6D7F"/>
    <w:rsid w:val="006C73DA"/>
    <w:rsid w:val="006C7698"/>
    <w:rsid w:val="006C77A8"/>
    <w:rsid w:val="006C79E3"/>
    <w:rsid w:val="006C7A23"/>
    <w:rsid w:val="006D02A5"/>
    <w:rsid w:val="006D0D28"/>
    <w:rsid w:val="006D0F16"/>
    <w:rsid w:val="006D198B"/>
    <w:rsid w:val="006D1E9C"/>
    <w:rsid w:val="006D240B"/>
    <w:rsid w:val="006D2FD0"/>
    <w:rsid w:val="006D3625"/>
    <w:rsid w:val="006D37F1"/>
    <w:rsid w:val="006D3A88"/>
    <w:rsid w:val="006D4098"/>
    <w:rsid w:val="006D432C"/>
    <w:rsid w:val="006D48E6"/>
    <w:rsid w:val="006D4AFD"/>
    <w:rsid w:val="006D55F4"/>
    <w:rsid w:val="006D57CF"/>
    <w:rsid w:val="006D5D67"/>
    <w:rsid w:val="006D6406"/>
    <w:rsid w:val="006D689D"/>
    <w:rsid w:val="006D68AD"/>
    <w:rsid w:val="006D68C4"/>
    <w:rsid w:val="006D6911"/>
    <w:rsid w:val="006D69BA"/>
    <w:rsid w:val="006D7263"/>
    <w:rsid w:val="006D75E1"/>
    <w:rsid w:val="006D7681"/>
    <w:rsid w:val="006D7742"/>
    <w:rsid w:val="006D7B2E"/>
    <w:rsid w:val="006D7C58"/>
    <w:rsid w:val="006D7CC9"/>
    <w:rsid w:val="006E00F7"/>
    <w:rsid w:val="006E02EA"/>
    <w:rsid w:val="006E0694"/>
    <w:rsid w:val="006E083A"/>
    <w:rsid w:val="006E0968"/>
    <w:rsid w:val="006E09B3"/>
    <w:rsid w:val="006E0C29"/>
    <w:rsid w:val="006E0CDC"/>
    <w:rsid w:val="006E0E88"/>
    <w:rsid w:val="006E11DC"/>
    <w:rsid w:val="006E2858"/>
    <w:rsid w:val="006E2AF6"/>
    <w:rsid w:val="006E31EA"/>
    <w:rsid w:val="006E33CA"/>
    <w:rsid w:val="006E3CEB"/>
    <w:rsid w:val="006E454E"/>
    <w:rsid w:val="006E4B7A"/>
    <w:rsid w:val="006E4C9A"/>
    <w:rsid w:val="006E4F55"/>
    <w:rsid w:val="006E4FCD"/>
    <w:rsid w:val="006E5285"/>
    <w:rsid w:val="006E5B6F"/>
    <w:rsid w:val="006E5D37"/>
    <w:rsid w:val="006E68B4"/>
    <w:rsid w:val="006E6A29"/>
    <w:rsid w:val="006E6D9A"/>
    <w:rsid w:val="006E7649"/>
    <w:rsid w:val="006E7E45"/>
    <w:rsid w:val="006E7FDB"/>
    <w:rsid w:val="006F02D9"/>
    <w:rsid w:val="006F0F7E"/>
    <w:rsid w:val="006F1844"/>
    <w:rsid w:val="006F1A75"/>
    <w:rsid w:val="006F1BA7"/>
    <w:rsid w:val="006F223D"/>
    <w:rsid w:val="006F23FE"/>
    <w:rsid w:val="006F2427"/>
    <w:rsid w:val="006F26F9"/>
    <w:rsid w:val="006F2727"/>
    <w:rsid w:val="006F3195"/>
    <w:rsid w:val="006F35AA"/>
    <w:rsid w:val="006F371E"/>
    <w:rsid w:val="006F37C9"/>
    <w:rsid w:val="006F3A16"/>
    <w:rsid w:val="006F3DFD"/>
    <w:rsid w:val="006F3EBD"/>
    <w:rsid w:val="006F423C"/>
    <w:rsid w:val="006F43D0"/>
    <w:rsid w:val="006F4C85"/>
    <w:rsid w:val="006F508E"/>
    <w:rsid w:val="006F51A5"/>
    <w:rsid w:val="006F51C4"/>
    <w:rsid w:val="006F53A0"/>
    <w:rsid w:val="006F5AE7"/>
    <w:rsid w:val="006F6C41"/>
    <w:rsid w:val="006F71E5"/>
    <w:rsid w:val="006F75DF"/>
    <w:rsid w:val="006F7E5C"/>
    <w:rsid w:val="006F7F51"/>
    <w:rsid w:val="007003E8"/>
    <w:rsid w:val="0070065A"/>
    <w:rsid w:val="007006CA"/>
    <w:rsid w:val="00701275"/>
    <w:rsid w:val="0070135E"/>
    <w:rsid w:val="0070146B"/>
    <w:rsid w:val="00701850"/>
    <w:rsid w:val="00701A26"/>
    <w:rsid w:val="00701DA0"/>
    <w:rsid w:val="00701E95"/>
    <w:rsid w:val="00702B78"/>
    <w:rsid w:val="00702BF7"/>
    <w:rsid w:val="00702C04"/>
    <w:rsid w:val="00702DB1"/>
    <w:rsid w:val="00702F18"/>
    <w:rsid w:val="007033B3"/>
    <w:rsid w:val="00703FA5"/>
    <w:rsid w:val="00704080"/>
    <w:rsid w:val="007044BC"/>
    <w:rsid w:val="00704888"/>
    <w:rsid w:val="00704A20"/>
    <w:rsid w:val="00704E9E"/>
    <w:rsid w:val="007053F3"/>
    <w:rsid w:val="007055E3"/>
    <w:rsid w:val="0070578C"/>
    <w:rsid w:val="00705968"/>
    <w:rsid w:val="00706246"/>
    <w:rsid w:val="007064B4"/>
    <w:rsid w:val="007066CC"/>
    <w:rsid w:val="00706FDA"/>
    <w:rsid w:val="0070733B"/>
    <w:rsid w:val="007073CF"/>
    <w:rsid w:val="0070759F"/>
    <w:rsid w:val="00707D80"/>
    <w:rsid w:val="00707E3C"/>
    <w:rsid w:val="00707F56"/>
    <w:rsid w:val="0071019F"/>
    <w:rsid w:val="00710551"/>
    <w:rsid w:val="00710C4D"/>
    <w:rsid w:val="0071119F"/>
    <w:rsid w:val="0071124E"/>
    <w:rsid w:val="00711401"/>
    <w:rsid w:val="007116AC"/>
    <w:rsid w:val="0071188A"/>
    <w:rsid w:val="00711AA9"/>
    <w:rsid w:val="0071236F"/>
    <w:rsid w:val="00713558"/>
    <w:rsid w:val="0071399B"/>
    <w:rsid w:val="00713D98"/>
    <w:rsid w:val="00713E7F"/>
    <w:rsid w:val="00713EFE"/>
    <w:rsid w:val="00714182"/>
    <w:rsid w:val="007148F7"/>
    <w:rsid w:val="00714969"/>
    <w:rsid w:val="00714F8F"/>
    <w:rsid w:val="007154E1"/>
    <w:rsid w:val="00715B98"/>
    <w:rsid w:val="00715D71"/>
    <w:rsid w:val="00715F73"/>
    <w:rsid w:val="00716199"/>
    <w:rsid w:val="00716561"/>
    <w:rsid w:val="00716A0A"/>
    <w:rsid w:val="00716D14"/>
    <w:rsid w:val="00717A2E"/>
    <w:rsid w:val="00717BF5"/>
    <w:rsid w:val="00717F29"/>
    <w:rsid w:val="007205C6"/>
    <w:rsid w:val="007206F2"/>
    <w:rsid w:val="007209BF"/>
    <w:rsid w:val="00720A80"/>
    <w:rsid w:val="00720D08"/>
    <w:rsid w:val="00721B9B"/>
    <w:rsid w:val="00721DB5"/>
    <w:rsid w:val="00721F3D"/>
    <w:rsid w:val="007221BE"/>
    <w:rsid w:val="00722C0D"/>
    <w:rsid w:val="00722C6F"/>
    <w:rsid w:val="007236EC"/>
    <w:rsid w:val="007237FA"/>
    <w:rsid w:val="00724379"/>
    <w:rsid w:val="007244B0"/>
    <w:rsid w:val="00724A40"/>
    <w:rsid w:val="00724E02"/>
    <w:rsid w:val="007254FA"/>
    <w:rsid w:val="007258B2"/>
    <w:rsid w:val="00725D1D"/>
    <w:rsid w:val="007263B9"/>
    <w:rsid w:val="0072667F"/>
    <w:rsid w:val="00726760"/>
    <w:rsid w:val="00726888"/>
    <w:rsid w:val="00726DA0"/>
    <w:rsid w:val="00727614"/>
    <w:rsid w:val="00727AF9"/>
    <w:rsid w:val="00727C7F"/>
    <w:rsid w:val="00730120"/>
    <w:rsid w:val="007303D8"/>
    <w:rsid w:val="007307DB"/>
    <w:rsid w:val="0073089C"/>
    <w:rsid w:val="0073096B"/>
    <w:rsid w:val="00731186"/>
    <w:rsid w:val="00731551"/>
    <w:rsid w:val="00731659"/>
    <w:rsid w:val="00731AD7"/>
    <w:rsid w:val="00731FA8"/>
    <w:rsid w:val="00732729"/>
    <w:rsid w:val="007327F8"/>
    <w:rsid w:val="00732DA3"/>
    <w:rsid w:val="007334A2"/>
    <w:rsid w:val="007334F8"/>
    <w:rsid w:val="007339CD"/>
    <w:rsid w:val="00733B7E"/>
    <w:rsid w:val="00734010"/>
    <w:rsid w:val="00734206"/>
    <w:rsid w:val="00734CD7"/>
    <w:rsid w:val="007354F7"/>
    <w:rsid w:val="007359D8"/>
    <w:rsid w:val="00735A9E"/>
    <w:rsid w:val="00735FFD"/>
    <w:rsid w:val="007362D4"/>
    <w:rsid w:val="0073630B"/>
    <w:rsid w:val="00736A1E"/>
    <w:rsid w:val="00737251"/>
    <w:rsid w:val="00737313"/>
    <w:rsid w:val="007374A5"/>
    <w:rsid w:val="007378EC"/>
    <w:rsid w:val="00737CDD"/>
    <w:rsid w:val="0074080A"/>
    <w:rsid w:val="00740A5A"/>
    <w:rsid w:val="0074109F"/>
    <w:rsid w:val="0074154D"/>
    <w:rsid w:val="007417E3"/>
    <w:rsid w:val="00741B7D"/>
    <w:rsid w:val="0074270D"/>
    <w:rsid w:val="00742F0D"/>
    <w:rsid w:val="007436E5"/>
    <w:rsid w:val="00743A3F"/>
    <w:rsid w:val="00743C27"/>
    <w:rsid w:val="00743E27"/>
    <w:rsid w:val="00743E5F"/>
    <w:rsid w:val="00744880"/>
    <w:rsid w:val="007456AF"/>
    <w:rsid w:val="0074571A"/>
    <w:rsid w:val="00745941"/>
    <w:rsid w:val="00745B26"/>
    <w:rsid w:val="00745C69"/>
    <w:rsid w:val="00745E1C"/>
    <w:rsid w:val="0074616E"/>
    <w:rsid w:val="007461C2"/>
    <w:rsid w:val="007461F8"/>
    <w:rsid w:val="007470F5"/>
    <w:rsid w:val="0074729F"/>
    <w:rsid w:val="00747A34"/>
    <w:rsid w:val="00747AE9"/>
    <w:rsid w:val="00750412"/>
    <w:rsid w:val="007504BE"/>
    <w:rsid w:val="00750746"/>
    <w:rsid w:val="00750820"/>
    <w:rsid w:val="007510FA"/>
    <w:rsid w:val="0075141A"/>
    <w:rsid w:val="00751462"/>
    <w:rsid w:val="00751A23"/>
    <w:rsid w:val="00752B2D"/>
    <w:rsid w:val="00752CD2"/>
    <w:rsid w:val="00753126"/>
    <w:rsid w:val="007535E3"/>
    <w:rsid w:val="0075360A"/>
    <w:rsid w:val="00753821"/>
    <w:rsid w:val="00753AEA"/>
    <w:rsid w:val="00754091"/>
    <w:rsid w:val="00755F11"/>
    <w:rsid w:val="00756485"/>
    <w:rsid w:val="00756B3B"/>
    <w:rsid w:val="00757343"/>
    <w:rsid w:val="00757632"/>
    <w:rsid w:val="007577EA"/>
    <w:rsid w:val="00757D02"/>
    <w:rsid w:val="0076063A"/>
    <w:rsid w:val="007606C7"/>
    <w:rsid w:val="00760CEB"/>
    <w:rsid w:val="00762ECD"/>
    <w:rsid w:val="00762EE1"/>
    <w:rsid w:val="0076355F"/>
    <w:rsid w:val="00763645"/>
    <w:rsid w:val="00763AFC"/>
    <w:rsid w:val="00763C30"/>
    <w:rsid w:val="00763CB7"/>
    <w:rsid w:val="007641FC"/>
    <w:rsid w:val="007643C7"/>
    <w:rsid w:val="007647BE"/>
    <w:rsid w:val="00764C36"/>
    <w:rsid w:val="00764DD9"/>
    <w:rsid w:val="00764F22"/>
    <w:rsid w:val="0076515A"/>
    <w:rsid w:val="00765228"/>
    <w:rsid w:val="00765A11"/>
    <w:rsid w:val="0076672A"/>
    <w:rsid w:val="007675E5"/>
    <w:rsid w:val="00770182"/>
    <w:rsid w:val="007705F7"/>
    <w:rsid w:val="00771727"/>
    <w:rsid w:val="00771AD4"/>
    <w:rsid w:val="0077206A"/>
    <w:rsid w:val="0077262C"/>
    <w:rsid w:val="00772854"/>
    <w:rsid w:val="00772FC8"/>
    <w:rsid w:val="007731D2"/>
    <w:rsid w:val="007735C8"/>
    <w:rsid w:val="007744FC"/>
    <w:rsid w:val="00774558"/>
    <w:rsid w:val="0077559B"/>
    <w:rsid w:val="0077565D"/>
    <w:rsid w:val="00775AE4"/>
    <w:rsid w:val="00775B66"/>
    <w:rsid w:val="00775BA8"/>
    <w:rsid w:val="00775E45"/>
    <w:rsid w:val="007767D9"/>
    <w:rsid w:val="007769B1"/>
    <w:rsid w:val="00776E74"/>
    <w:rsid w:val="007800AD"/>
    <w:rsid w:val="007800E3"/>
    <w:rsid w:val="007806C1"/>
    <w:rsid w:val="007807C4"/>
    <w:rsid w:val="00780A49"/>
    <w:rsid w:val="00780DC6"/>
    <w:rsid w:val="00780DCA"/>
    <w:rsid w:val="007822B9"/>
    <w:rsid w:val="007822C9"/>
    <w:rsid w:val="0078355A"/>
    <w:rsid w:val="00783AEF"/>
    <w:rsid w:val="00783E24"/>
    <w:rsid w:val="007848CF"/>
    <w:rsid w:val="00784C4F"/>
    <w:rsid w:val="00784C71"/>
    <w:rsid w:val="00784DF8"/>
    <w:rsid w:val="00785169"/>
    <w:rsid w:val="00785529"/>
    <w:rsid w:val="00785759"/>
    <w:rsid w:val="007860B0"/>
    <w:rsid w:val="00786361"/>
    <w:rsid w:val="0078661F"/>
    <w:rsid w:val="007868B4"/>
    <w:rsid w:val="00786A5D"/>
    <w:rsid w:val="00786E27"/>
    <w:rsid w:val="00786EEC"/>
    <w:rsid w:val="00787589"/>
    <w:rsid w:val="00787649"/>
    <w:rsid w:val="00787C24"/>
    <w:rsid w:val="00790010"/>
    <w:rsid w:val="00791042"/>
    <w:rsid w:val="007912A0"/>
    <w:rsid w:val="00791C46"/>
    <w:rsid w:val="0079241C"/>
    <w:rsid w:val="00793B3F"/>
    <w:rsid w:val="00793D3E"/>
    <w:rsid w:val="00794976"/>
    <w:rsid w:val="00794BC0"/>
    <w:rsid w:val="00795480"/>
    <w:rsid w:val="007954AB"/>
    <w:rsid w:val="007954D2"/>
    <w:rsid w:val="00795F9B"/>
    <w:rsid w:val="00796B49"/>
    <w:rsid w:val="00796D5A"/>
    <w:rsid w:val="00797391"/>
    <w:rsid w:val="0079767E"/>
    <w:rsid w:val="007977CD"/>
    <w:rsid w:val="00797EFB"/>
    <w:rsid w:val="007A0B9A"/>
    <w:rsid w:val="007A0C02"/>
    <w:rsid w:val="007A14C5"/>
    <w:rsid w:val="007A1602"/>
    <w:rsid w:val="007A1EE1"/>
    <w:rsid w:val="007A25FA"/>
    <w:rsid w:val="007A2626"/>
    <w:rsid w:val="007A28D7"/>
    <w:rsid w:val="007A2B56"/>
    <w:rsid w:val="007A3190"/>
    <w:rsid w:val="007A3453"/>
    <w:rsid w:val="007A3C48"/>
    <w:rsid w:val="007A3E38"/>
    <w:rsid w:val="007A460A"/>
    <w:rsid w:val="007A4A10"/>
    <w:rsid w:val="007A53CD"/>
    <w:rsid w:val="007A56A1"/>
    <w:rsid w:val="007A574B"/>
    <w:rsid w:val="007A5F9B"/>
    <w:rsid w:val="007A659F"/>
    <w:rsid w:val="007A7472"/>
    <w:rsid w:val="007A77E8"/>
    <w:rsid w:val="007A79DD"/>
    <w:rsid w:val="007A7AE0"/>
    <w:rsid w:val="007A7DC0"/>
    <w:rsid w:val="007A7FEE"/>
    <w:rsid w:val="007B04C1"/>
    <w:rsid w:val="007B0E79"/>
    <w:rsid w:val="007B133D"/>
    <w:rsid w:val="007B1544"/>
    <w:rsid w:val="007B1760"/>
    <w:rsid w:val="007B28AA"/>
    <w:rsid w:val="007B2E93"/>
    <w:rsid w:val="007B30A4"/>
    <w:rsid w:val="007B3387"/>
    <w:rsid w:val="007B3CB1"/>
    <w:rsid w:val="007B3FBF"/>
    <w:rsid w:val="007B486D"/>
    <w:rsid w:val="007B4C07"/>
    <w:rsid w:val="007B4F02"/>
    <w:rsid w:val="007B5794"/>
    <w:rsid w:val="007B58CB"/>
    <w:rsid w:val="007B5AF5"/>
    <w:rsid w:val="007B5B22"/>
    <w:rsid w:val="007B6812"/>
    <w:rsid w:val="007B6FF6"/>
    <w:rsid w:val="007B753B"/>
    <w:rsid w:val="007B773A"/>
    <w:rsid w:val="007B790E"/>
    <w:rsid w:val="007C0B59"/>
    <w:rsid w:val="007C0C18"/>
    <w:rsid w:val="007C0CDE"/>
    <w:rsid w:val="007C0EFC"/>
    <w:rsid w:val="007C1AB7"/>
    <w:rsid w:val="007C2059"/>
    <w:rsid w:val="007C277A"/>
    <w:rsid w:val="007C2975"/>
    <w:rsid w:val="007C2A54"/>
    <w:rsid w:val="007C3775"/>
    <w:rsid w:val="007C37EC"/>
    <w:rsid w:val="007C3A38"/>
    <w:rsid w:val="007C3FCE"/>
    <w:rsid w:val="007C4273"/>
    <w:rsid w:val="007C46EA"/>
    <w:rsid w:val="007C47A5"/>
    <w:rsid w:val="007C48E2"/>
    <w:rsid w:val="007C5129"/>
    <w:rsid w:val="007C53BD"/>
    <w:rsid w:val="007C5407"/>
    <w:rsid w:val="007C5832"/>
    <w:rsid w:val="007C58DE"/>
    <w:rsid w:val="007C59A7"/>
    <w:rsid w:val="007C5AFD"/>
    <w:rsid w:val="007C684D"/>
    <w:rsid w:val="007C6D42"/>
    <w:rsid w:val="007C6D9C"/>
    <w:rsid w:val="007C72C7"/>
    <w:rsid w:val="007C756A"/>
    <w:rsid w:val="007C75B2"/>
    <w:rsid w:val="007C7A09"/>
    <w:rsid w:val="007C7B07"/>
    <w:rsid w:val="007C7C5C"/>
    <w:rsid w:val="007C7DDB"/>
    <w:rsid w:val="007C7E44"/>
    <w:rsid w:val="007D0001"/>
    <w:rsid w:val="007D05A9"/>
    <w:rsid w:val="007D0955"/>
    <w:rsid w:val="007D0D41"/>
    <w:rsid w:val="007D2435"/>
    <w:rsid w:val="007D255C"/>
    <w:rsid w:val="007D2636"/>
    <w:rsid w:val="007D2A33"/>
    <w:rsid w:val="007D2C78"/>
    <w:rsid w:val="007D2CC7"/>
    <w:rsid w:val="007D2F5D"/>
    <w:rsid w:val="007D348D"/>
    <w:rsid w:val="007D374C"/>
    <w:rsid w:val="007D3A69"/>
    <w:rsid w:val="007D4645"/>
    <w:rsid w:val="007D469D"/>
    <w:rsid w:val="007D56B7"/>
    <w:rsid w:val="007D5812"/>
    <w:rsid w:val="007D66CC"/>
    <w:rsid w:val="007D673D"/>
    <w:rsid w:val="007D67C1"/>
    <w:rsid w:val="007D6882"/>
    <w:rsid w:val="007D6A58"/>
    <w:rsid w:val="007D6B51"/>
    <w:rsid w:val="007D6F3D"/>
    <w:rsid w:val="007D7282"/>
    <w:rsid w:val="007D76C7"/>
    <w:rsid w:val="007E02F0"/>
    <w:rsid w:val="007E11AB"/>
    <w:rsid w:val="007E11CF"/>
    <w:rsid w:val="007E17BB"/>
    <w:rsid w:val="007E1CB4"/>
    <w:rsid w:val="007E1DA4"/>
    <w:rsid w:val="007E21FE"/>
    <w:rsid w:val="007E233D"/>
    <w:rsid w:val="007E234E"/>
    <w:rsid w:val="007E2D6D"/>
    <w:rsid w:val="007E2EFD"/>
    <w:rsid w:val="007E302C"/>
    <w:rsid w:val="007E3719"/>
    <w:rsid w:val="007E3B40"/>
    <w:rsid w:val="007E40C4"/>
    <w:rsid w:val="007E449B"/>
    <w:rsid w:val="007E461E"/>
    <w:rsid w:val="007E510A"/>
    <w:rsid w:val="007E5FCC"/>
    <w:rsid w:val="007E62F8"/>
    <w:rsid w:val="007E640F"/>
    <w:rsid w:val="007E6EAF"/>
    <w:rsid w:val="007E6F38"/>
    <w:rsid w:val="007E75F9"/>
    <w:rsid w:val="007E76CF"/>
    <w:rsid w:val="007E7AB2"/>
    <w:rsid w:val="007E7C5D"/>
    <w:rsid w:val="007F00C9"/>
    <w:rsid w:val="007F04E8"/>
    <w:rsid w:val="007F0860"/>
    <w:rsid w:val="007F0A2A"/>
    <w:rsid w:val="007F0B02"/>
    <w:rsid w:val="007F0BDE"/>
    <w:rsid w:val="007F0E0C"/>
    <w:rsid w:val="007F14CA"/>
    <w:rsid w:val="007F171D"/>
    <w:rsid w:val="007F18DA"/>
    <w:rsid w:val="007F2220"/>
    <w:rsid w:val="007F28C2"/>
    <w:rsid w:val="007F28EE"/>
    <w:rsid w:val="007F2E06"/>
    <w:rsid w:val="007F31D8"/>
    <w:rsid w:val="007F31ED"/>
    <w:rsid w:val="007F3449"/>
    <w:rsid w:val="007F37CA"/>
    <w:rsid w:val="007F44AB"/>
    <w:rsid w:val="007F4547"/>
    <w:rsid w:val="007F4B3E"/>
    <w:rsid w:val="007F4CA1"/>
    <w:rsid w:val="007F588A"/>
    <w:rsid w:val="007F58B6"/>
    <w:rsid w:val="007F58F5"/>
    <w:rsid w:val="007F62F0"/>
    <w:rsid w:val="007F66B2"/>
    <w:rsid w:val="007F7155"/>
    <w:rsid w:val="00800007"/>
    <w:rsid w:val="00800743"/>
    <w:rsid w:val="00800BC9"/>
    <w:rsid w:val="00800CDD"/>
    <w:rsid w:val="00801334"/>
    <w:rsid w:val="008013C9"/>
    <w:rsid w:val="00801643"/>
    <w:rsid w:val="0080234C"/>
    <w:rsid w:val="00802CB8"/>
    <w:rsid w:val="008039DB"/>
    <w:rsid w:val="00803F9F"/>
    <w:rsid w:val="008042F6"/>
    <w:rsid w:val="00804377"/>
    <w:rsid w:val="008043A0"/>
    <w:rsid w:val="00804837"/>
    <w:rsid w:val="00804C1E"/>
    <w:rsid w:val="008051F8"/>
    <w:rsid w:val="00805232"/>
    <w:rsid w:val="00805B22"/>
    <w:rsid w:val="00805DD2"/>
    <w:rsid w:val="00806EA5"/>
    <w:rsid w:val="00807121"/>
    <w:rsid w:val="0080724A"/>
    <w:rsid w:val="008074C3"/>
    <w:rsid w:val="008074EB"/>
    <w:rsid w:val="00807670"/>
    <w:rsid w:val="008077C0"/>
    <w:rsid w:val="008104A9"/>
    <w:rsid w:val="0081053F"/>
    <w:rsid w:val="00810B6E"/>
    <w:rsid w:val="00810BD8"/>
    <w:rsid w:val="0081113D"/>
    <w:rsid w:val="00811232"/>
    <w:rsid w:val="008114CA"/>
    <w:rsid w:val="00811B20"/>
    <w:rsid w:val="0081264F"/>
    <w:rsid w:val="008127AF"/>
    <w:rsid w:val="00812B46"/>
    <w:rsid w:val="00812CFC"/>
    <w:rsid w:val="0081372E"/>
    <w:rsid w:val="00813773"/>
    <w:rsid w:val="00813C93"/>
    <w:rsid w:val="00814B59"/>
    <w:rsid w:val="00814BE4"/>
    <w:rsid w:val="00814FA2"/>
    <w:rsid w:val="00815030"/>
    <w:rsid w:val="00815700"/>
    <w:rsid w:val="00815F96"/>
    <w:rsid w:val="00816EF3"/>
    <w:rsid w:val="00817B70"/>
    <w:rsid w:val="00817FB1"/>
    <w:rsid w:val="00820089"/>
    <w:rsid w:val="00820094"/>
    <w:rsid w:val="008210C6"/>
    <w:rsid w:val="00821246"/>
    <w:rsid w:val="00821860"/>
    <w:rsid w:val="00821DFA"/>
    <w:rsid w:val="00821EF4"/>
    <w:rsid w:val="00822134"/>
    <w:rsid w:val="0082243C"/>
    <w:rsid w:val="0082243E"/>
    <w:rsid w:val="0082348A"/>
    <w:rsid w:val="00823DA6"/>
    <w:rsid w:val="008240A3"/>
    <w:rsid w:val="00824582"/>
    <w:rsid w:val="00825158"/>
    <w:rsid w:val="0082586C"/>
    <w:rsid w:val="00825BB9"/>
    <w:rsid w:val="00825EDD"/>
    <w:rsid w:val="0082607F"/>
    <w:rsid w:val="008262BB"/>
    <w:rsid w:val="0082647E"/>
    <w:rsid w:val="008264EB"/>
    <w:rsid w:val="00826936"/>
    <w:rsid w:val="00826951"/>
    <w:rsid w:val="00826B8F"/>
    <w:rsid w:val="00826CF9"/>
    <w:rsid w:val="00826E69"/>
    <w:rsid w:val="00826FF1"/>
    <w:rsid w:val="00827392"/>
    <w:rsid w:val="008277AC"/>
    <w:rsid w:val="00827FE9"/>
    <w:rsid w:val="00830960"/>
    <w:rsid w:val="008316FB"/>
    <w:rsid w:val="0083179F"/>
    <w:rsid w:val="00831E8A"/>
    <w:rsid w:val="0083211C"/>
    <w:rsid w:val="008323EC"/>
    <w:rsid w:val="00832CD6"/>
    <w:rsid w:val="00832F01"/>
    <w:rsid w:val="008336C0"/>
    <w:rsid w:val="00833A14"/>
    <w:rsid w:val="00834923"/>
    <w:rsid w:val="00834F4A"/>
    <w:rsid w:val="00835098"/>
    <w:rsid w:val="0083597E"/>
    <w:rsid w:val="00835C76"/>
    <w:rsid w:val="00835F7B"/>
    <w:rsid w:val="00836995"/>
    <w:rsid w:val="00836DF8"/>
    <w:rsid w:val="00837A66"/>
    <w:rsid w:val="00840125"/>
    <w:rsid w:val="00840141"/>
    <w:rsid w:val="008402AE"/>
    <w:rsid w:val="0084078C"/>
    <w:rsid w:val="00840AE0"/>
    <w:rsid w:val="00840D95"/>
    <w:rsid w:val="00840F09"/>
    <w:rsid w:val="00841068"/>
    <w:rsid w:val="0084109C"/>
    <w:rsid w:val="00841111"/>
    <w:rsid w:val="008417F6"/>
    <w:rsid w:val="008418CF"/>
    <w:rsid w:val="00841D5A"/>
    <w:rsid w:val="00841E36"/>
    <w:rsid w:val="0084260C"/>
    <w:rsid w:val="00842868"/>
    <w:rsid w:val="00843049"/>
    <w:rsid w:val="008436E1"/>
    <w:rsid w:val="00843887"/>
    <w:rsid w:val="008439D7"/>
    <w:rsid w:val="00843DC3"/>
    <w:rsid w:val="00843E45"/>
    <w:rsid w:val="008440C7"/>
    <w:rsid w:val="008442C2"/>
    <w:rsid w:val="00844369"/>
    <w:rsid w:val="008449BE"/>
    <w:rsid w:val="00844BE5"/>
    <w:rsid w:val="00844EFE"/>
    <w:rsid w:val="008456B9"/>
    <w:rsid w:val="008464AF"/>
    <w:rsid w:val="00847190"/>
    <w:rsid w:val="008476ED"/>
    <w:rsid w:val="0084779E"/>
    <w:rsid w:val="00847B92"/>
    <w:rsid w:val="00850151"/>
    <w:rsid w:val="008508A6"/>
    <w:rsid w:val="00850AC5"/>
    <w:rsid w:val="00850D99"/>
    <w:rsid w:val="00851010"/>
    <w:rsid w:val="00851013"/>
    <w:rsid w:val="0085104F"/>
    <w:rsid w:val="008512B8"/>
    <w:rsid w:val="00851C05"/>
    <w:rsid w:val="0085209B"/>
    <w:rsid w:val="0085244E"/>
    <w:rsid w:val="0085290D"/>
    <w:rsid w:val="00853B6C"/>
    <w:rsid w:val="00854111"/>
    <w:rsid w:val="00854369"/>
    <w:rsid w:val="008543C1"/>
    <w:rsid w:val="00854507"/>
    <w:rsid w:val="00854A88"/>
    <w:rsid w:val="00854AFA"/>
    <w:rsid w:val="00855A93"/>
    <w:rsid w:val="00855E56"/>
    <w:rsid w:val="00856B66"/>
    <w:rsid w:val="00856FB1"/>
    <w:rsid w:val="00857C53"/>
    <w:rsid w:val="008603E9"/>
    <w:rsid w:val="008605F6"/>
    <w:rsid w:val="008612CE"/>
    <w:rsid w:val="008615DF"/>
    <w:rsid w:val="00861748"/>
    <w:rsid w:val="0086187D"/>
    <w:rsid w:val="00861A5F"/>
    <w:rsid w:val="00861CD6"/>
    <w:rsid w:val="008621DF"/>
    <w:rsid w:val="008625FD"/>
    <w:rsid w:val="00862A07"/>
    <w:rsid w:val="008637C8"/>
    <w:rsid w:val="00863EEC"/>
    <w:rsid w:val="008644AD"/>
    <w:rsid w:val="008645AC"/>
    <w:rsid w:val="00864870"/>
    <w:rsid w:val="0086490F"/>
    <w:rsid w:val="0086537E"/>
    <w:rsid w:val="00865735"/>
    <w:rsid w:val="0086594E"/>
    <w:rsid w:val="00865CF3"/>
    <w:rsid w:val="00865D27"/>
    <w:rsid w:val="00865DDB"/>
    <w:rsid w:val="0086648E"/>
    <w:rsid w:val="00866573"/>
    <w:rsid w:val="00866600"/>
    <w:rsid w:val="0086711B"/>
    <w:rsid w:val="0086715B"/>
    <w:rsid w:val="00867277"/>
    <w:rsid w:val="00867538"/>
    <w:rsid w:val="008675BF"/>
    <w:rsid w:val="00867E28"/>
    <w:rsid w:val="00867FD2"/>
    <w:rsid w:val="00867FDF"/>
    <w:rsid w:val="00870446"/>
    <w:rsid w:val="00870C9D"/>
    <w:rsid w:val="00870FA4"/>
    <w:rsid w:val="00871332"/>
    <w:rsid w:val="00871477"/>
    <w:rsid w:val="00871835"/>
    <w:rsid w:val="00871D18"/>
    <w:rsid w:val="00871ED2"/>
    <w:rsid w:val="00872F3B"/>
    <w:rsid w:val="00873871"/>
    <w:rsid w:val="00873D90"/>
    <w:rsid w:val="00873FC8"/>
    <w:rsid w:val="00873FEE"/>
    <w:rsid w:val="0087457E"/>
    <w:rsid w:val="008756EC"/>
    <w:rsid w:val="00875A1A"/>
    <w:rsid w:val="00875BCC"/>
    <w:rsid w:val="00875EEB"/>
    <w:rsid w:val="00876514"/>
    <w:rsid w:val="00876B5D"/>
    <w:rsid w:val="00876BF2"/>
    <w:rsid w:val="008772A2"/>
    <w:rsid w:val="0087797B"/>
    <w:rsid w:val="00877CC2"/>
    <w:rsid w:val="00881495"/>
    <w:rsid w:val="008824A6"/>
    <w:rsid w:val="0088288F"/>
    <w:rsid w:val="00882F12"/>
    <w:rsid w:val="008831B4"/>
    <w:rsid w:val="00883471"/>
    <w:rsid w:val="00883A8F"/>
    <w:rsid w:val="00884461"/>
    <w:rsid w:val="00884746"/>
    <w:rsid w:val="00884837"/>
    <w:rsid w:val="00884866"/>
    <w:rsid w:val="00884C40"/>
    <w:rsid w:val="00884C63"/>
    <w:rsid w:val="008852EA"/>
    <w:rsid w:val="008855D5"/>
    <w:rsid w:val="008857F7"/>
    <w:rsid w:val="00885908"/>
    <w:rsid w:val="00885A62"/>
    <w:rsid w:val="008860C1"/>
    <w:rsid w:val="0088637D"/>
    <w:rsid w:val="008864B7"/>
    <w:rsid w:val="008864F1"/>
    <w:rsid w:val="008871C5"/>
    <w:rsid w:val="00887570"/>
    <w:rsid w:val="00887A14"/>
    <w:rsid w:val="00887D3F"/>
    <w:rsid w:val="00890214"/>
    <w:rsid w:val="008905A0"/>
    <w:rsid w:val="00891088"/>
    <w:rsid w:val="008913A8"/>
    <w:rsid w:val="0089158A"/>
    <w:rsid w:val="00891600"/>
    <w:rsid w:val="00891E25"/>
    <w:rsid w:val="008921A9"/>
    <w:rsid w:val="00892247"/>
    <w:rsid w:val="00892462"/>
    <w:rsid w:val="00892C58"/>
    <w:rsid w:val="0089307B"/>
    <w:rsid w:val="00893172"/>
    <w:rsid w:val="008939D6"/>
    <w:rsid w:val="00893D3E"/>
    <w:rsid w:val="008945A9"/>
    <w:rsid w:val="008949C3"/>
    <w:rsid w:val="00894A96"/>
    <w:rsid w:val="00894F85"/>
    <w:rsid w:val="00894FF8"/>
    <w:rsid w:val="00895240"/>
    <w:rsid w:val="00895511"/>
    <w:rsid w:val="00895D74"/>
    <w:rsid w:val="008961FF"/>
    <w:rsid w:val="0089677E"/>
    <w:rsid w:val="00896E6E"/>
    <w:rsid w:val="00896E8C"/>
    <w:rsid w:val="008979A5"/>
    <w:rsid w:val="00897D2E"/>
    <w:rsid w:val="008A076F"/>
    <w:rsid w:val="008A0855"/>
    <w:rsid w:val="008A0A36"/>
    <w:rsid w:val="008A0B2E"/>
    <w:rsid w:val="008A1868"/>
    <w:rsid w:val="008A1955"/>
    <w:rsid w:val="008A1DC4"/>
    <w:rsid w:val="008A2208"/>
    <w:rsid w:val="008A22F7"/>
    <w:rsid w:val="008A2557"/>
    <w:rsid w:val="008A2CE8"/>
    <w:rsid w:val="008A2CFC"/>
    <w:rsid w:val="008A2E1A"/>
    <w:rsid w:val="008A349D"/>
    <w:rsid w:val="008A4C7D"/>
    <w:rsid w:val="008A4FEC"/>
    <w:rsid w:val="008A52F9"/>
    <w:rsid w:val="008A5F0B"/>
    <w:rsid w:val="008A6610"/>
    <w:rsid w:val="008A6949"/>
    <w:rsid w:val="008A73CE"/>
    <w:rsid w:val="008A7438"/>
    <w:rsid w:val="008A7A82"/>
    <w:rsid w:val="008A7DF8"/>
    <w:rsid w:val="008B004C"/>
    <w:rsid w:val="008B01B6"/>
    <w:rsid w:val="008B05EC"/>
    <w:rsid w:val="008B064A"/>
    <w:rsid w:val="008B0814"/>
    <w:rsid w:val="008B1334"/>
    <w:rsid w:val="008B1337"/>
    <w:rsid w:val="008B1A78"/>
    <w:rsid w:val="008B1EEF"/>
    <w:rsid w:val="008B23B5"/>
    <w:rsid w:val="008B2BA0"/>
    <w:rsid w:val="008B334B"/>
    <w:rsid w:val="008B350F"/>
    <w:rsid w:val="008B3A8E"/>
    <w:rsid w:val="008B3B96"/>
    <w:rsid w:val="008B3DEE"/>
    <w:rsid w:val="008B3F06"/>
    <w:rsid w:val="008B44B1"/>
    <w:rsid w:val="008B4E4E"/>
    <w:rsid w:val="008B5165"/>
    <w:rsid w:val="008B5C3F"/>
    <w:rsid w:val="008B66A7"/>
    <w:rsid w:val="008B7974"/>
    <w:rsid w:val="008C0160"/>
    <w:rsid w:val="008C0183"/>
    <w:rsid w:val="008C0278"/>
    <w:rsid w:val="008C15A6"/>
    <w:rsid w:val="008C1AD5"/>
    <w:rsid w:val="008C2138"/>
    <w:rsid w:val="008C215F"/>
    <w:rsid w:val="008C2358"/>
    <w:rsid w:val="008C24E9"/>
    <w:rsid w:val="008C27ED"/>
    <w:rsid w:val="008C2818"/>
    <w:rsid w:val="008C2C1F"/>
    <w:rsid w:val="008C2FEB"/>
    <w:rsid w:val="008C3563"/>
    <w:rsid w:val="008C3ACB"/>
    <w:rsid w:val="008C47D9"/>
    <w:rsid w:val="008C5002"/>
    <w:rsid w:val="008C5044"/>
    <w:rsid w:val="008C50F9"/>
    <w:rsid w:val="008C53B2"/>
    <w:rsid w:val="008C56B3"/>
    <w:rsid w:val="008C5AA0"/>
    <w:rsid w:val="008C5C12"/>
    <w:rsid w:val="008C5D1A"/>
    <w:rsid w:val="008C5D51"/>
    <w:rsid w:val="008C5DB2"/>
    <w:rsid w:val="008C5FEE"/>
    <w:rsid w:val="008C6A46"/>
    <w:rsid w:val="008C6CCB"/>
    <w:rsid w:val="008C6D5A"/>
    <w:rsid w:val="008C7957"/>
    <w:rsid w:val="008C7C68"/>
    <w:rsid w:val="008C7FFE"/>
    <w:rsid w:val="008D0171"/>
    <w:rsid w:val="008D0533"/>
    <w:rsid w:val="008D05FB"/>
    <w:rsid w:val="008D06D7"/>
    <w:rsid w:val="008D0AC5"/>
    <w:rsid w:val="008D1228"/>
    <w:rsid w:val="008D123B"/>
    <w:rsid w:val="008D15DF"/>
    <w:rsid w:val="008D16CB"/>
    <w:rsid w:val="008D173D"/>
    <w:rsid w:val="008D1DB7"/>
    <w:rsid w:val="008D20E7"/>
    <w:rsid w:val="008D2260"/>
    <w:rsid w:val="008D28A0"/>
    <w:rsid w:val="008D34FA"/>
    <w:rsid w:val="008D390D"/>
    <w:rsid w:val="008D3AF4"/>
    <w:rsid w:val="008D3DCA"/>
    <w:rsid w:val="008D3F6A"/>
    <w:rsid w:val="008D42CB"/>
    <w:rsid w:val="008D48C9"/>
    <w:rsid w:val="008D49F1"/>
    <w:rsid w:val="008D5796"/>
    <w:rsid w:val="008D5B79"/>
    <w:rsid w:val="008D61A5"/>
    <w:rsid w:val="008D6381"/>
    <w:rsid w:val="008D6484"/>
    <w:rsid w:val="008D6BBB"/>
    <w:rsid w:val="008D7DBD"/>
    <w:rsid w:val="008E018E"/>
    <w:rsid w:val="008E025D"/>
    <w:rsid w:val="008E042E"/>
    <w:rsid w:val="008E071C"/>
    <w:rsid w:val="008E0C77"/>
    <w:rsid w:val="008E0DC2"/>
    <w:rsid w:val="008E19C6"/>
    <w:rsid w:val="008E1F9F"/>
    <w:rsid w:val="008E25E0"/>
    <w:rsid w:val="008E2773"/>
    <w:rsid w:val="008E2D1D"/>
    <w:rsid w:val="008E2D3B"/>
    <w:rsid w:val="008E38C3"/>
    <w:rsid w:val="008E3FA6"/>
    <w:rsid w:val="008E4682"/>
    <w:rsid w:val="008E4E44"/>
    <w:rsid w:val="008E4E68"/>
    <w:rsid w:val="008E50FF"/>
    <w:rsid w:val="008E5316"/>
    <w:rsid w:val="008E5481"/>
    <w:rsid w:val="008E54D9"/>
    <w:rsid w:val="008E625F"/>
    <w:rsid w:val="008E6AC3"/>
    <w:rsid w:val="008E71D6"/>
    <w:rsid w:val="008E724A"/>
    <w:rsid w:val="008E7414"/>
    <w:rsid w:val="008E748F"/>
    <w:rsid w:val="008E7595"/>
    <w:rsid w:val="008E7EF7"/>
    <w:rsid w:val="008E7FB3"/>
    <w:rsid w:val="008F017B"/>
    <w:rsid w:val="008F032F"/>
    <w:rsid w:val="008F05AC"/>
    <w:rsid w:val="008F0698"/>
    <w:rsid w:val="008F082E"/>
    <w:rsid w:val="008F0AEA"/>
    <w:rsid w:val="008F0F92"/>
    <w:rsid w:val="008F1391"/>
    <w:rsid w:val="008F2193"/>
    <w:rsid w:val="008F24BA"/>
    <w:rsid w:val="008F264D"/>
    <w:rsid w:val="008F2BB3"/>
    <w:rsid w:val="008F3A3F"/>
    <w:rsid w:val="008F40B7"/>
    <w:rsid w:val="008F4476"/>
    <w:rsid w:val="008F4735"/>
    <w:rsid w:val="008F4F13"/>
    <w:rsid w:val="008F5119"/>
    <w:rsid w:val="008F5705"/>
    <w:rsid w:val="008F5CD2"/>
    <w:rsid w:val="008F610B"/>
    <w:rsid w:val="008F6130"/>
    <w:rsid w:val="008F631F"/>
    <w:rsid w:val="008F6396"/>
    <w:rsid w:val="008F63FB"/>
    <w:rsid w:val="008F6658"/>
    <w:rsid w:val="008F6C4E"/>
    <w:rsid w:val="008F6C77"/>
    <w:rsid w:val="008F6D14"/>
    <w:rsid w:val="008F730D"/>
    <w:rsid w:val="008F7413"/>
    <w:rsid w:val="008F78CC"/>
    <w:rsid w:val="008F7EB9"/>
    <w:rsid w:val="009001BA"/>
    <w:rsid w:val="009002D8"/>
    <w:rsid w:val="00900D3B"/>
    <w:rsid w:val="00901388"/>
    <w:rsid w:val="00901E35"/>
    <w:rsid w:val="00902993"/>
    <w:rsid w:val="00902AA7"/>
    <w:rsid w:val="009030F0"/>
    <w:rsid w:val="0090359F"/>
    <w:rsid w:val="00903F31"/>
    <w:rsid w:val="00904255"/>
    <w:rsid w:val="00904BD5"/>
    <w:rsid w:val="0090567B"/>
    <w:rsid w:val="00905754"/>
    <w:rsid w:val="00906C98"/>
    <w:rsid w:val="009074E1"/>
    <w:rsid w:val="009075BD"/>
    <w:rsid w:val="009102E3"/>
    <w:rsid w:val="00910450"/>
    <w:rsid w:val="009105B7"/>
    <w:rsid w:val="00911222"/>
    <w:rsid w:val="009112F7"/>
    <w:rsid w:val="00911C41"/>
    <w:rsid w:val="00912060"/>
    <w:rsid w:val="009122AF"/>
    <w:rsid w:val="009127BC"/>
    <w:rsid w:val="00912AA3"/>
    <w:rsid w:val="00912B2B"/>
    <w:rsid w:val="00912D54"/>
    <w:rsid w:val="00912DF5"/>
    <w:rsid w:val="0091389F"/>
    <w:rsid w:val="00913DF3"/>
    <w:rsid w:val="00914309"/>
    <w:rsid w:val="009146A7"/>
    <w:rsid w:val="00914EC9"/>
    <w:rsid w:val="00915127"/>
    <w:rsid w:val="00915482"/>
    <w:rsid w:val="009154CE"/>
    <w:rsid w:val="00915A57"/>
    <w:rsid w:val="00915EFD"/>
    <w:rsid w:val="00915FD1"/>
    <w:rsid w:val="00916F81"/>
    <w:rsid w:val="00917112"/>
    <w:rsid w:val="009202C2"/>
    <w:rsid w:val="009208F7"/>
    <w:rsid w:val="0092097E"/>
    <w:rsid w:val="0092124B"/>
    <w:rsid w:val="009212EC"/>
    <w:rsid w:val="009223F0"/>
    <w:rsid w:val="00922517"/>
    <w:rsid w:val="0092263E"/>
    <w:rsid w:val="009226CF"/>
    <w:rsid w:val="00922722"/>
    <w:rsid w:val="00922AB5"/>
    <w:rsid w:val="00922F4A"/>
    <w:rsid w:val="00923372"/>
    <w:rsid w:val="009235F9"/>
    <w:rsid w:val="009236FC"/>
    <w:rsid w:val="00924887"/>
    <w:rsid w:val="009249DE"/>
    <w:rsid w:val="00925695"/>
    <w:rsid w:val="0092596D"/>
    <w:rsid w:val="00925ACC"/>
    <w:rsid w:val="00925DB7"/>
    <w:rsid w:val="009261E6"/>
    <w:rsid w:val="00926450"/>
    <w:rsid w:val="009268E1"/>
    <w:rsid w:val="009269A1"/>
    <w:rsid w:val="00926A0D"/>
    <w:rsid w:val="00926EC5"/>
    <w:rsid w:val="00926EF9"/>
    <w:rsid w:val="0092746F"/>
    <w:rsid w:val="009275E8"/>
    <w:rsid w:val="009276AF"/>
    <w:rsid w:val="009276BC"/>
    <w:rsid w:val="00930577"/>
    <w:rsid w:val="0093057F"/>
    <w:rsid w:val="00930664"/>
    <w:rsid w:val="009308A1"/>
    <w:rsid w:val="00930A32"/>
    <w:rsid w:val="009313B2"/>
    <w:rsid w:val="00931DE6"/>
    <w:rsid w:val="00932352"/>
    <w:rsid w:val="0093250F"/>
    <w:rsid w:val="00932555"/>
    <w:rsid w:val="00932DDB"/>
    <w:rsid w:val="00933100"/>
    <w:rsid w:val="00934397"/>
    <w:rsid w:val="00934765"/>
    <w:rsid w:val="00934D46"/>
    <w:rsid w:val="00934F30"/>
    <w:rsid w:val="00935505"/>
    <w:rsid w:val="0093559A"/>
    <w:rsid w:val="00935609"/>
    <w:rsid w:val="00935752"/>
    <w:rsid w:val="00935EB5"/>
    <w:rsid w:val="009360C4"/>
    <w:rsid w:val="00937406"/>
    <w:rsid w:val="00937A62"/>
    <w:rsid w:val="00937C71"/>
    <w:rsid w:val="009400E1"/>
    <w:rsid w:val="009402AA"/>
    <w:rsid w:val="0094073A"/>
    <w:rsid w:val="009407ED"/>
    <w:rsid w:val="0094111C"/>
    <w:rsid w:val="00941390"/>
    <w:rsid w:val="0094164E"/>
    <w:rsid w:val="00941B55"/>
    <w:rsid w:val="00942489"/>
    <w:rsid w:val="00942533"/>
    <w:rsid w:val="00942C33"/>
    <w:rsid w:val="00943979"/>
    <w:rsid w:val="00943BC6"/>
    <w:rsid w:val="00944A20"/>
    <w:rsid w:val="0094569E"/>
    <w:rsid w:val="0094580F"/>
    <w:rsid w:val="00945E7F"/>
    <w:rsid w:val="009462EB"/>
    <w:rsid w:val="00946BF7"/>
    <w:rsid w:val="00947FAA"/>
    <w:rsid w:val="00950DD9"/>
    <w:rsid w:val="0095128A"/>
    <w:rsid w:val="00951555"/>
    <w:rsid w:val="009516E1"/>
    <w:rsid w:val="009521C5"/>
    <w:rsid w:val="009530FB"/>
    <w:rsid w:val="009532BE"/>
    <w:rsid w:val="00953379"/>
    <w:rsid w:val="009535B7"/>
    <w:rsid w:val="00953751"/>
    <w:rsid w:val="009537AE"/>
    <w:rsid w:val="009539AC"/>
    <w:rsid w:val="00953C28"/>
    <w:rsid w:val="00953FA4"/>
    <w:rsid w:val="009546CB"/>
    <w:rsid w:val="00955343"/>
    <w:rsid w:val="009556FC"/>
    <w:rsid w:val="009557C1"/>
    <w:rsid w:val="00955ABD"/>
    <w:rsid w:val="00955CAE"/>
    <w:rsid w:val="0095693B"/>
    <w:rsid w:val="00956A7A"/>
    <w:rsid w:val="00956B99"/>
    <w:rsid w:val="00956CD0"/>
    <w:rsid w:val="0095714A"/>
    <w:rsid w:val="00957219"/>
    <w:rsid w:val="00957514"/>
    <w:rsid w:val="00957D12"/>
    <w:rsid w:val="009605B4"/>
    <w:rsid w:val="009606CB"/>
    <w:rsid w:val="00960CFB"/>
    <w:rsid w:val="00960D6E"/>
    <w:rsid w:val="009617AC"/>
    <w:rsid w:val="00961A3E"/>
    <w:rsid w:val="00961FDD"/>
    <w:rsid w:val="0096202E"/>
    <w:rsid w:val="00962626"/>
    <w:rsid w:val="00962715"/>
    <w:rsid w:val="00962D8F"/>
    <w:rsid w:val="009637CC"/>
    <w:rsid w:val="00963D14"/>
    <w:rsid w:val="00964486"/>
    <w:rsid w:val="00964B64"/>
    <w:rsid w:val="0096559E"/>
    <w:rsid w:val="00965677"/>
    <w:rsid w:val="00965FF9"/>
    <w:rsid w:val="0096607C"/>
    <w:rsid w:val="009662B4"/>
    <w:rsid w:val="00966610"/>
    <w:rsid w:val="00967133"/>
    <w:rsid w:val="009675C1"/>
    <w:rsid w:val="00967857"/>
    <w:rsid w:val="009678ED"/>
    <w:rsid w:val="00970318"/>
    <w:rsid w:val="009704C4"/>
    <w:rsid w:val="00970904"/>
    <w:rsid w:val="00971008"/>
    <w:rsid w:val="00971373"/>
    <w:rsid w:val="009713FD"/>
    <w:rsid w:val="00971B50"/>
    <w:rsid w:val="00972899"/>
    <w:rsid w:val="00972B91"/>
    <w:rsid w:val="00972BC1"/>
    <w:rsid w:val="00972C12"/>
    <w:rsid w:val="00972D83"/>
    <w:rsid w:val="00972FD1"/>
    <w:rsid w:val="00973910"/>
    <w:rsid w:val="009743D2"/>
    <w:rsid w:val="0097442B"/>
    <w:rsid w:val="009744E6"/>
    <w:rsid w:val="009746AD"/>
    <w:rsid w:val="00974A26"/>
    <w:rsid w:val="00974B59"/>
    <w:rsid w:val="00974B88"/>
    <w:rsid w:val="00974BAE"/>
    <w:rsid w:val="00974BD3"/>
    <w:rsid w:val="00974EA1"/>
    <w:rsid w:val="00975A5C"/>
    <w:rsid w:val="00975DC6"/>
    <w:rsid w:val="00975E23"/>
    <w:rsid w:val="00975F99"/>
    <w:rsid w:val="0097627A"/>
    <w:rsid w:val="00976F3C"/>
    <w:rsid w:val="009779C5"/>
    <w:rsid w:val="00977A42"/>
    <w:rsid w:val="0098033F"/>
    <w:rsid w:val="00980579"/>
    <w:rsid w:val="009812EB"/>
    <w:rsid w:val="00981411"/>
    <w:rsid w:val="00981EB4"/>
    <w:rsid w:val="00982055"/>
    <w:rsid w:val="0098269D"/>
    <w:rsid w:val="00982B92"/>
    <w:rsid w:val="00982EF3"/>
    <w:rsid w:val="0098325E"/>
    <w:rsid w:val="009833EA"/>
    <w:rsid w:val="0098340B"/>
    <w:rsid w:val="00983866"/>
    <w:rsid w:val="009839A6"/>
    <w:rsid w:val="00983A5A"/>
    <w:rsid w:val="00983FEE"/>
    <w:rsid w:val="00985815"/>
    <w:rsid w:val="00986068"/>
    <w:rsid w:val="00986291"/>
    <w:rsid w:val="009864CA"/>
    <w:rsid w:val="009866E9"/>
    <w:rsid w:val="00986830"/>
    <w:rsid w:val="00986905"/>
    <w:rsid w:val="00987185"/>
    <w:rsid w:val="00990492"/>
    <w:rsid w:val="00990658"/>
    <w:rsid w:val="00990967"/>
    <w:rsid w:val="00991746"/>
    <w:rsid w:val="00991C1F"/>
    <w:rsid w:val="00991CF0"/>
    <w:rsid w:val="00991F66"/>
    <w:rsid w:val="009924C3"/>
    <w:rsid w:val="0099261A"/>
    <w:rsid w:val="00993102"/>
    <w:rsid w:val="00993E93"/>
    <w:rsid w:val="00993FFA"/>
    <w:rsid w:val="0099407F"/>
    <w:rsid w:val="00994281"/>
    <w:rsid w:val="00994B61"/>
    <w:rsid w:val="00995AAE"/>
    <w:rsid w:val="00995F01"/>
    <w:rsid w:val="00996110"/>
    <w:rsid w:val="00996ECE"/>
    <w:rsid w:val="009A0275"/>
    <w:rsid w:val="009A035E"/>
    <w:rsid w:val="009A07E7"/>
    <w:rsid w:val="009A0C4A"/>
    <w:rsid w:val="009A0C73"/>
    <w:rsid w:val="009A1558"/>
    <w:rsid w:val="009A2627"/>
    <w:rsid w:val="009A2BE4"/>
    <w:rsid w:val="009A3652"/>
    <w:rsid w:val="009A39A4"/>
    <w:rsid w:val="009A3F26"/>
    <w:rsid w:val="009A4106"/>
    <w:rsid w:val="009A443D"/>
    <w:rsid w:val="009A45E4"/>
    <w:rsid w:val="009A468A"/>
    <w:rsid w:val="009A48C1"/>
    <w:rsid w:val="009A4BDF"/>
    <w:rsid w:val="009A4F8F"/>
    <w:rsid w:val="009A53AC"/>
    <w:rsid w:val="009A541B"/>
    <w:rsid w:val="009A5F10"/>
    <w:rsid w:val="009A61CB"/>
    <w:rsid w:val="009A657C"/>
    <w:rsid w:val="009A6C89"/>
    <w:rsid w:val="009A7B48"/>
    <w:rsid w:val="009B0072"/>
    <w:rsid w:val="009B03B2"/>
    <w:rsid w:val="009B03F4"/>
    <w:rsid w:val="009B08D9"/>
    <w:rsid w:val="009B0C1B"/>
    <w:rsid w:val="009B0CEA"/>
    <w:rsid w:val="009B0DDC"/>
    <w:rsid w:val="009B0FD2"/>
    <w:rsid w:val="009B10B8"/>
    <w:rsid w:val="009B1266"/>
    <w:rsid w:val="009B130A"/>
    <w:rsid w:val="009B13DF"/>
    <w:rsid w:val="009B159A"/>
    <w:rsid w:val="009B1988"/>
    <w:rsid w:val="009B224A"/>
    <w:rsid w:val="009B26A9"/>
    <w:rsid w:val="009B2C6A"/>
    <w:rsid w:val="009B3067"/>
    <w:rsid w:val="009B3688"/>
    <w:rsid w:val="009B369E"/>
    <w:rsid w:val="009B3A8B"/>
    <w:rsid w:val="009B3B06"/>
    <w:rsid w:val="009B414B"/>
    <w:rsid w:val="009B4637"/>
    <w:rsid w:val="009B541A"/>
    <w:rsid w:val="009B57AF"/>
    <w:rsid w:val="009B5FC3"/>
    <w:rsid w:val="009B6444"/>
    <w:rsid w:val="009B6C23"/>
    <w:rsid w:val="009B71EF"/>
    <w:rsid w:val="009B73D4"/>
    <w:rsid w:val="009B7E7A"/>
    <w:rsid w:val="009C0836"/>
    <w:rsid w:val="009C0CF0"/>
    <w:rsid w:val="009C1F36"/>
    <w:rsid w:val="009C2398"/>
    <w:rsid w:val="009C252F"/>
    <w:rsid w:val="009C2883"/>
    <w:rsid w:val="009C2C27"/>
    <w:rsid w:val="009C2C30"/>
    <w:rsid w:val="009C333F"/>
    <w:rsid w:val="009C3639"/>
    <w:rsid w:val="009C3819"/>
    <w:rsid w:val="009C39E8"/>
    <w:rsid w:val="009C3F11"/>
    <w:rsid w:val="009C4752"/>
    <w:rsid w:val="009C4A39"/>
    <w:rsid w:val="009C4FA3"/>
    <w:rsid w:val="009C5069"/>
    <w:rsid w:val="009C59F6"/>
    <w:rsid w:val="009C5E0C"/>
    <w:rsid w:val="009C6190"/>
    <w:rsid w:val="009C626F"/>
    <w:rsid w:val="009C6521"/>
    <w:rsid w:val="009C6A74"/>
    <w:rsid w:val="009C6A90"/>
    <w:rsid w:val="009C6AA2"/>
    <w:rsid w:val="009C6CF9"/>
    <w:rsid w:val="009C6F10"/>
    <w:rsid w:val="009C72CC"/>
    <w:rsid w:val="009C7B7F"/>
    <w:rsid w:val="009C7FED"/>
    <w:rsid w:val="009D01D1"/>
    <w:rsid w:val="009D0415"/>
    <w:rsid w:val="009D0709"/>
    <w:rsid w:val="009D0A11"/>
    <w:rsid w:val="009D10F8"/>
    <w:rsid w:val="009D1428"/>
    <w:rsid w:val="009D148F"/>
    <w:rsid w:val="009D1810"/>
    <w:rsid w:val="009D1B21"/>
    <w:rsid w:val="009D1D8C"/>
    <w:rsid w:val="009D1F5C"/>
    <w:rsid w:val="009D24EA"/>
    <w:rsid w:val="009D2792"/>
    <w:rsid w:val="009D3D70"/>
    <w:rsid w:val="009D40CB"/>
    <w:rsid w:val="009D4327"/>
    <w:rsid w:val="009D46B1"/>
    <w:rsid w:val="009D470C"/>
    <w:rsid w:val="009D4BD0"/>
    <w:rsid w:val="009D4FA1"/>
    <w:rsid w:val="009D54CB"/>
    <w:rsid w:val="009D6170"/>
    <w:rsid w:val="009D658F"/>
    <w:rsid w:val="009D6789"/>
    <w:rsid w:val="009D688E"/>
    <w:rsid w:val="009D733B"/>
    <w:rsid w:val="009D786E"/>
    <w:rsid w:val="009D79E9"/>
    <w:rsid w:val="009D7C3F"/>
    <w:rsid w:val="009D7EB0"/>
    <w:rsid w:val="009E025F"/>
    <w:rsid w:val="009E03A4"/>
    <w:rsid w:val="009E047B"/>
    <w:rsid w:val="009E0751"/>
    <w:rsid w:val="009E0A32"/>
    <w:rsid w:val="009E0EEB"/>
    <w:rsid w:val="009E1122"/>
    <w:rsid w:val="009E1614"/>
    <w:rsid w:val="009E19E3"/>
    <w:rsid w:val="009E1DF5"/>
    <w:rsid w:val="009E1EAB"/>
    <w:rsid w:val="009E2268"/>
    <w:rsid w:val="009E27BC"/>
    <w:rsid w:val="009E2974"/>
    <w:rsid w:val="009E3488"/>
    <w:rsid w:val="009E3B5F"/>
    <w:rsid w:val="009E3C6B"/>
    <w:rsid w:val="009E3F09"/>
    <w:rsid w:val="009E42DF"/>
    <w:rsid w:val="009E42E4"/>
    <w:rsid w:val="009E50A4"/>
    <w:rsid w:val="009E51CF"/>
    <w:rsid w:val="009E5BB4"/>
    <w:rsid w:val="009E5FD4"/>
    <w:rsid w:val="009E6EDD"/>
    <w:rsid w:val="009E6F7E"/>
    <w:rsid w:val="009E7716"/>
    <w:rsid w:val="009E7A57"/>
    <w:rsid w:val="009F013F"/>
    <w:rsid w:val="009F0613"/>
    <w:rsid w:val="009F07C5"/>
    <w:rsid w:val="009F07CD"/>
    <w:rsid w:val="009F13AF"/>
    <w:rsid w:val="009F1764"/>
    <w:rsid w:val="009F298A"/>
    <w:rsid w:val="009F3A9F"/>
    <w:rsid w:val="009F3F60"/>
    <w:rsid w:val="009F4653"/>
    <w:rsid w:val="009F4F6A"/>
    <w:rsid w:val="009F5D72"/>
    <w:rsid w:val="009F6906"/>
    <w:rsid w:val="009F6932"/>
    <w:rsid w:val="009F7D76"/>
    <w:rsid w:val="00A003AC"/>
    <w:rsid w:val="00A003F3"/>
    <w:rsid w:val="00A00415"/>
    <w:rsid w:val="00A00F03"/>
    <w:rsid w:val="00A018E0"/>
    <w:rsid w:val="00A01B85"/>
    <w:rsid w:val="00A0245A"/>
    <w:rsid w:val="00A024F8"/>
    <w:rsid w:val="00A028B0"/>
    <w:rsid w:val="00A02AB9"/>
    <w:rsid w:val="00A02E98"/>
    <w:rsid w:val="00A02EB9"/>
    <w:rsid w:val="00A03696"/>
    <w:rsid w:val="00A0390D"/>
    <w:rsid w:val="00A03A6C"/>
    <w:rsid w:val="00A03BEB"/>
    <w:rsid w:val="00A04084"/>
    <w:rsid w:val="00A041E6"/>
    <w:rsid w:val="00A04272"/>
    <w:rsid w:val="00A04D6D"/>
    <w:rsid w:val="00A04DA7"/>
    <w:rsid w:val="00A04F90"/>
    <w:rsid w:val="00A058F3"/>
    <w:rsid w:val="00A06242"/>
    <w:rsid w:val="00A069D7"/>
    <w:rsid w:val="00A06A24"/>
    <w:rsid w:val="00A06EC1"/>
    <w:rsid w:val="00A07013"/>
    <w:rsid w:val="00A07D1A"/>
    <w:rsid w:val="00A07F3D"/>
    <w:rsid w:val="00A100DA"/>
    <w:rsid w:val="00A10261"/>
    <w:rsid w:val="00A10603"/>
    <w:rsid w:val="00A10605"/>
    <w:rsid w:val="00A10772"/>
    <w:rsid w:val="00A10C30"/>
    <w:rsid w:val="00A10DFB"/>
    <w:rsid w:val="00A11695"/>
    <w:rsid w:val="00A11948"/>
    <w:rsid w:val="00A119FF"/>
    <w:rsid w:val="00A1200E"/>
    <w:rsid w:val="00A1215E"/>
    <w:rsid w:val="00A12771"/>
    <w:rsid w:val="00A12DA4"/>
    <w:rsid w:val="00A1329B"/>
    <w:rsid w:val="00A13433"/>
    <w:rsid w:val="00A13777"/>
    <w:rsid w:val="00A14BB8"/>
    <w:rsid w:val="00A14F29"/>
    <w:rsid w:val="00A15071"/>
    <w:rsid w:val="00A15265"/>
    <w:rsid w:val="00A155C2"/>
    <w:rsid w:val="00A157CD"/>
    <w:rsid w:val="00A15A08"/>
    <w:rsid w:val="00A166EB"/>
    <w:rsid w:val="00A16D6C"/>
    <w:rsid w:val="00A16E36"/>
    <w:rsid w:val="00A171E4"/>
    <w:rsid w:val="00A17BCE"/>
    <w:rsid w:val="00A213DD"/>
    <w:rsid w:val="00A2140A"/>
    <w:rsid w:val="00A21553"/>
    <w:rsid w:val="00A216B8"/>
    <w:rsid w:val="00A21C07"/>
    <w:rsid w:val="00A21D28"/>
    <w:rsid w:val="00A22634"/>
    <w:rsid w:val="00A22B98"/>
    <w:rsid w:val="00A22C0F"/>
    <w:rsid w:val="00A22DB2"/>
    <w:rsid w:val="00A22F6E"/>
    <w:rsid w:val="00A23524"/>
    <w:rsid w:val="00A237E2"/>
    <w:rsid w:val="00A2386D"/>
    <w:rsid w:val="00A23939"/>
    <w:rsid w:val="00A2429F"/>
    <w:rsid w:val="00A24772"/>
    <w:rsid w:val="00A24961"/>
    <w:rsid w:val="00A249BB"/>
    <w:rsid w:val="00A24B10"/>
    <w:rsid w:val="00A24F77"/>
    <w:rsid w:val="00A25106"/>
    <w:rsid w:val="00A25EA7"/>
    <w:rsid w:val="00A26327"/>
    <w:rsid w:val="00A26642"/>
    <w:rsid w:val="00A26C43"/>
    <w:rsid w:val="00A26E16"/>
    <w:rsid w:val="00A26F38"/>
    <w:rsid w:val="00A273EE"/>
    <w:rsid w:val="00A27730"/>
    <w:rsid w:val="00A27CE2"/>
    <w:rsid w:val="00A27DC2"/>
    <w:rsid w:val="00A304E7"/>
    <w:rsid w:val="00A30533"/>
    <w:rsid w:val="00A305C2"/>
    <w:rsid w:val="00A30E9B"/>
    <w:rsid w:val="00A31479"/>
    <w:rsid w:val="00A31658"/>
    <w:rsid w:val="00A31B1E"/>
    <w:rsid w:val="00A31B78"/>
    <w:rsid w:val="00A32C4A"/>
    <w:rsid w:val="00A32CD9"/>
    <w:rsid w:val="00A33421"/>
    <w:rsid w:val="00A33531"/>
    <w:rsid w:val="00A335C8"/>
    <w:rsid w:val="00A33807"/>
    <w:rsid w:val="00A33AD9"/>
    <w:rsid w:val="00A33B28"/>
    <w:rsid w:val="00A33DD2"/>
    <w:rsid w:val="00A33E4D"/>
    <w:rsid w:val="00A33F00"/>
    <w:rsid w:val="00A33F3E"/>
    <w:rsid w:val="00A345A8"/>
    <w:rsid w:val="00A3474A"/>
    <w:rsid w:val="00A34F07"/>
    <w:rsid w:val="00A355FE"/>
    <w:rsid w:val="00A35750"/>
    <w:rsid w:val="00A35790"/>
    <w:rsid w:val="00A35CAC"/>
    <w:rsid w:val="00A35D02"/>
    <w:rsid w:val="00A35E78"/>
    <w:rsid w:val="00A35EE2"/>
    <w:rsid w:val="00A37BCA"/>
    <w:rsid w:val="00A404AF"/>
    <w:rsid w:val="00A40897"/>
    <w:rsid w:val="00A408CC"/>
    <w:rsid w:val="00A40953"/>
    <w:rsid w:val="00A40ECF"/>
    <w:rsid w:val="00A41D4B"/>
    <w:rsid w:val="00A42449"/>
    <w:rsid w:val="00A42457"/>
    <w:rsid w:val="00A42DF2"/>
    <w:rsid w:val="00A43287"/>
    <w:rsid w:val="00A436DE"/>
    <w:rsid w:val="00A43B20"/>
    <w:rsid w:val="00A43F0D"/>
    <w:rsid w:val="00A4417D"/>
    <w:rsid w:val="00A44629"/>
    <w:rsid w:val="00A44A6C"/>
    <w:rsid w:val="00A44ACD"/>
    <w:rsid w:val="00A44FAD"/>
    <w:rsid w:val="00A4512D"/>
    <w:rsid w:val="00A451B4"/>
    <w:rsid w:val="00A45738"/>
    <w:rsid w:val="00A45796"/>
    <w:rsid w:val="00A45C3C"/>
    <w:rsid w:val="00A45EA1"/>
    <w:rsid w:val="00A45F2F"/>
    <w:rsid w:val="00A46DAD"/>
    <w:rsid w:val="00A476A5"/>
    <w:rsid w:val="00A47985"/>
    <w:rsid w:val="00A47989"/>
    <w:rsid w:val="00A47F07"/>
    <w:rsid w:val="00A47F24"/>
    <w:rsid w:val="00A50244"/>
    <w:rsid w:val="00A505D2"/>
    <w:rsid w:val="00A50757"/>
    <w:rsid w:val="00A50891"/>
    <w:rsid w:val="00A50C11"/>
    <w:rsid w:val="00A50D7B"/>
    <w:rsid w:val="00A51192"/>
    <w:rsid w:val="00A518E9"/>
    <w:rsid w:val="00A51F10"/>
    <w:rsid w:val="00A522A4"/>
    <w:rsid w:val="00A52597"/>
    <w:rsid w:val="00A5261D"/>
    <w:rsid w:val="00A53DFF"/>
    <w:rsid w:val="00A53EA3"/>
    <w:rsid w:val="00A549EF"/>
    <w:rsid w:val="00A54E82"/>
    <w:rsid w:val="00A553AA"/>
    <w:rsid w:val="00A555BA"/>
    <w:rsid w:val="00A55777"/>
    <w:rsid w:val="00A55931"/>
    <w:rsid w:val="00A560CC"/>
    <w:rsid w:val="00A5613E"/>
    <w:rsid w:val="00A56567"/>
    <w:rsid w:val="00A56848"/>
    <w:rsid w:val="00A569C0"/>
    <w:rsid w:val="00A56F17"/>
    <w:rsid w:val="00A57060"/>
    <w:rsid w:val="00A57D06"/>
    <w:rsid w:val="00A604BF"/>
    <w:rsid w:val="00A60C6B"/>
    <w:rsid w:val="00A60F54"/>
    <w:rsid w:val="00A6109E"/>
    <w:rsid w:val="00A610CA"/>
    <w:rsid w:val="00A6193E"/>
    <w:rsid w:val="00A61D0E"/>
    <w:rsid w:val="00A620CF"/>
    <w:rsid w:val="00A622A0"/>
    <w:rsid w:val="00A627D7"/>
    <w:rsid w:val="00A6325D"/>
    <w:rsid w:val="00A633BE"/>
    <w:rsid w:val="00A63785"/>
    <w:rsid w:val="00A64142"/>
    <w:rsid w:val="00A6455B"/>
    <w:rsid w:val="00A65097"/>
    <w:rsid w:val="00A650D6"/>
    <w:rsid w:val="00A650F1"/>
    <w:rsid w:val="00A652F3"/>
    <w:rsid w:val="00A656C7"/>
    <w:rsid w:val="00A65BD0"/>
    <w:rsid w:val="00A6683D"/>
    <w:rsid w:val="00A6701B"/>
    <w:rsid w:val="00A6702B"/>
    <w:rsid w:val="00A670F8"/>
    <w:rsid w:val="00A67198"/>
    <w:rsid w:val="00A67543"/>
    <w:rsid w:val="00A67C50"/>
    <w:rsid w:val="00A67DEE"/>
    <w:rsid w:val="00A700D1"/>
    <w:rsid w:val="00A705AF"/>
    <w:rsid w:val="00A70940"/>
    <w:rsid w:val="00A70BFE"/>
    <w:rsid w:val="00A72454"/>
    <w:rsid w:val="00A7248C"/>
    <w:rsid w:val="00A72C72"/>
    <w:rsid w:val="00A72CB8"/>
    <w:rsid w:val="00A73261"/>
    <w:rsid w:val="00A73F41"/>
    <w:rsid w:val="00A741A3"/>
    <w:rsid w:val="00A74EBB"/>
    <w:rsid w:val="00A754C5"/>
    <w:rsid w:val="00A75BB0"/>
    <w:rsid w:val="00A75E77"/>
    <w:rsid w:val="00A75F11"/>
    <w:rsid w:val="00A7628F"/>
    <w:rsid w:val="00A763FA"/>
    <w:rsid w:val="00A77213"/>
    <w:rsid w:val="00A77226"/>
    <w:rsid w:val="00A7728B"/>
    <w:rsid w:val="00A77696"/>
    <w:rsid w:val="00A77910"/>
    <w:rsid w:val="00A77CBE"/>
    <w:rsid w:val="00A77E91"/>
    <w:rsid w:val="00A77EC6"/>
    <w:rsid w:val="00A80557"/>
    <w:rsid w:val="00A80D76"/>
    <w:rsid w:val="00A81A9A"/>
    <w:rsid w:val="00A81B63"/>
    <w:rsid w:val="00A81D33"/>
    <w:rsid w:val="00A82481"/>
    <w:rsid w:val="00A82BA5"/>
    <w:rsid w:val="00A82F11"/>
    <w:rsid w:val="00A83483"/>
    <w:rsid w:val="00A83931"/>
    <w:rsid w:val="00A83BFF"/>
    <w:rsid w:val="00A843F4"/>
    <w:rsid w:val="00A8477A"/>
    <w:rsid w:val="00A84ED0"/>
    <w:rsid w:val="00A8519F"/>
    <w:rsid w:val="00A856C6"/>
    <w:rsid w:val="00A85758"/>
    <w:rsid w:val="00A85864"/>
    <w:rsid w:val="00A861E5"/>
    <w:rsid w:val="00A8637F"/>
    <w:rsid w:val="00A866AE"/>
    <w:rsid w:val="00A8722B"/>
    <w:rsid w:val="00A872EC"/>
    <w:rsid w:val="00A8779D"/>
    <w:rsid w:val="00A87D13"/>
    <w:rsid w:val="00A9073D"/>
    <w:rsid w:val="00A908F6"/>
    <w:rsid w:val="00A90F20"/>
    <w:rsid w:val="00A9202F"/>
    <w:rsid w:val="00A920A7"/>
    <w:rsid w:val="00A9211B"/>
    <w:rsid w:val="00A922FE"/>
    <w:rsid w:val="00A92330"/>
    <w:rsid w:val="00A92F4E"/>
    <w:rsid w:val="00A92FA4"/>
    <w:rsid w:val="00A9300D"/>
    <w:rsid w:val="00A930AE"/>
    <w:rsid w:val="00A93275"/>
    <w:rsid w:val="00A93424"/>
    <w:rsid w:val="00A938EF"/>
    <w:rsid w:val="00A94526"/>
    <w:rsid w:val="00A947EE"/>
    <w:rsid w:val="00A94EA1"/>
    <w:rsid w:val="00A951F3"/>
    <w:rsid w:val="00A95B3F"/>
    <w:rsid w:val="00A95E51"/>
    <w:rsid w:val="00A95E53"/>
    <w:rsid w:val="00A95F59"/>
    <w:rsid w:val="00A9603C"/>
    <w:rsid w:val="00A9740A"/>
    <w:rsid w:val="00A974D7"/>
    <w:rsid w:val="00A97C07"/>
    <w:rsid w:val="00A97F75"/>
    <w:rsid w:val="00AA0447"/>
    <w:rsid w:val="00AA073D"/>
    <w:rsid w:val="00AA0866"/>
    <w:rsid w:val="00AA09BB"/>
    <w:rsid w:val="00AA1564"/>
    <w:rsid w:val="00AA1A94"/>
    <w:rsid w:val="00AA1A95"/>
    <w:rsid w:val="00AA1CB1"/>
    <w:rsid w:val="00AA1F46"/>
    <w:rsid w:val="00AA2050"/>
    <w:rsid w:val="00AA20A1"/>
    <w:rsid w:val="00AA22AF"/>
    <w:rsid w:val="00AA23AF"/>
    <w:rsid w:val="00AA2472"/>
    <w:rsid w:val="00AA260F"/>
    <w:rsid w:val="00AA2652"/>
    <w:rsid w:val="00AA2BF3"/>
    <w:rsid w:val="00AA2D2B"/>
    <w:rsid w:val="00AA36E7"/>
    <w:rsid w:val="00AA3CDE"/>
    <w:rsid w:val="00AA46AF"/>
    <w:rsid w:val="00AA492F"/>
    <w:rsid w:val="00AA4E14"/>
    <w:rsid w:val="00AA5266"/>
    <w:rsid w:val="00AA54BD"/>
    <w:rsid w:val="00AA5C76"/>
    <w:rsid w:val="00AA613E"/>
    <w:rsid w:val="00AA6EF5"/>
    <w:rsid w:val="00AA763F"/>
    <w:rsid w:val="00AA775A"/>
    <w:rsid w:val="00AA776D"/>
    <w:rsid w:val="00AA7A84"/>
    <w:rsid w:val="00AB0028"/>
    <w:rsid w:val="00AB0067"/>
    <w:rsid w:val="00AB0147"/>
    <w:rsid w:val="00AB0C0E"/>
    <w:rsid w:val="00AB0C27"/>
    <w:rsid w:val="00AB1095"/>
    <w:rsid w:val="00AB178B"/>
    <w:rsid w:val="00AB17D1"/>
    <w:rsid w:val="00AB1CD9"/>
    <w:rsid w:val="00AB1CE0"/>
    <w:rsid w:val="00AB1EE7"/>
    <w:rsid w:val="00AB2D10"/>
    <w:rsid w:val="00AB2FE5"/>
    <w:rsid w:val="00AB3084"/>
    <w:rsid w:val="00AB46E1"/>
    <w:rsid w:val="00AB486E"/>
    <w:rsid w:val="00AB4B37"/>
    <w:rsid w:val="00AB4B97"/>
    <w:rsid w:val="00AB533E"/>
    <w:rsid w:val="00AB5762"/>
    <w:rsid w:val="00AB650E"/>
    <w:rsid w:val="00AB6B40"/>
    <w:rsid w:val="00AB73F0"/>
    <w:rsid w:val="00AB7481"/>
    <w:rsid w:val="00AB78F4"/>
    <w:rsid w:val="00AC01AF"/>
    <w:rsid w:val="00AC0B53"/>
    <w:rsid w:val="00AC0C70"/>
    <w:rsid w:val="00AC0E0C"/>
    <w:rsid w:val="00AC0E6F"/>
    <w:rsid w:val="00AC123E"/>
    <w:rsid w:val="00AC13E6"/>
    <w:rsid w:val="00AC160E"/>
    <w:rsid w:val="00AC168C"/>
    <w:rsid w:val="00AC2679"/>
    <w:rsid w:val="00AC4154"/>
    <w:rsid w:val="00AC45C3"/>
    <w:rsid w:val="00AC4BD1"/>
    <w:rsid w:val="00AC4BE4"/>
    <w:rsid w:val="00AC5B2F"/>
    <w:rsid w:val="00AC5CC1"/>
    <w:rsid w:val="00AC6268"/>
    <w:rsid w:val="00AC68C2"/>
    <w:rsid w:val="00AC6BB3"/>
    <w:rsid w:val="00AC6BF9"/>
    <w:rsid w:val="00AC6DD4"/>
    <w:rsid w:val="00AC6F91"/>
    <w:rsid w:val="00AC7443"/>
    <w:rsid w:val="00AC777F"/>
    <w:rsid w:val="00AC7A1C"/>
    <w:rsid w:val="00AC7A6C"/>
    <w:rsid w:val="00AD05E6"/>
    <w:rsid w:val="00AD0916"/>
    <w:rsid w:val="00AD0D3F"/>
    <w:rsid w:val="00AD0E88"/>
    <w:rsid w:val="00AD1022"/>
    <w:rsid w:val="00AD11FC"/>
    <w:rsid w:val="00AD1659"/>
    <w:rsid w:val="00AD1924"/>
    <w:rsid w:val="00AD1C54"/>
    <w:rsid w:val="00AD1D7C"/>
    <w:rsid w:val="00AD2411"/>
    <w:rsid w:val="00AD27D1"/>
    <w:rsid w:val="00AD2ACC"/>
    <w:rsid w:val="00AD2EF6"/>
    <w:rsid w:val="00AD3A38"/>
    <w:rsid w:val="00AD3C2B"/>
    <w:rsid w:val="00AD3C43"/>
    <w:rsid w:val="00AD51FD"/>
    <w:rsid w:val="00AD5475"/>
    <w:rsid w:val="00AD58FC"/>
    <w:rsid w:val="00AD5CFC"/>
    <w:rsid w:val="00AD5F4D"/>
    <w:rsid w:val="00AD5FAE"/>
    <w:rsid w:val="00AD612D"/>
    <w:rsid w:val="00AD6763"/>
    <w:rsid w:val="00AD6C0E"/>
    <w:rsid w:val="00AD74F4"/>
    <w:rsid w:val="00AD7B12"/>
    <w:rsid w:val="00AE0489"/>
    <w:rsid w:val="00AE0D2A"/>
    <w:rsid w:val="00AE0E3B"/>
    <w:rsid w:val="00AE0E3E"/>
    <w:rsid w:val="00AE0FAC"/>
    <w:rsid w:val="00AE11F3"/>
    <w:rsid w:val="00AE1B0B"/>
    <w:rsid w:val="00AE1D7D"/>
    <w:rsid w:val="00AE234E"/>
    <w:rsid w:val="00AE286D"/>
    <w:rsid w:val="00AE2A8B"/>
    <w:rsid w:val="00AE2F8B"/>
    <w:rsid w:val="00AE3332"/>
    <w:rsid w:val="00AE38F4"/>
    <w:rsid w:val="00AE3F64"/>
    <w:rsid w:val="00AE3FD5"/>
    <w:rsid w:val="00AE4642"/>
    <w:rsid w:val="00AE4B88"/>
    <w:rsid w:val="00AE5004"/>
    <w:rsid w:val="00AE562F"/>
    <w:rsid w:val="00AE5A22"/>
    <w:rsid w:val="00AE5B83"/>
    <w:rsid w:val="00AE5F73"/>
    <w:rsid w:val="00AE67B6"/>
    <w:rsid w:val="00AE6C0A"/>
    <w:rsid w:val="00AE6ECD"/>
    <w:rsid w:val="00AE7564"/>
    <w:rsid w:val="00AE77F2"/>
    <w:rsid w:val="00AE789A"/>
    <w:rsid w:val="00AF07D8"/>
    <w:rsid w:val="00AF152B"/>
    <w:rsid w:val="00AF2916"/>
    <w:rsid w:val="00AF29F2"/>
    <w:rsid w:val="00AF2D71"/>
    <w:rsid w:val="00AF31E3"/>
    <w:rsid w:val="00AF381B"/>
    <w:rsid w:val="00AF38F7"/>
    <w:rsid w:val="00AF3A31"/>
    <w:rsid w:val="00AF4691"/>
    <w:rsid w:val="00AF47AA"/>
    <w:rsid w:val="00AF504E"/>
    <w:rsid w:val="00AF53CE"/>
    <w:rsid w:val="00AF5851"/>
    <w:rsid w:val="00AF5B48"/>
    <w:rsid w:val="00AF5D12"/>
    <w:rsid w:val="00AF5D47"/>
    <w:rsid w:val="00AF626F"/>
    <w:rsid w:val="00AF6351"/>
    <w:rsid w:val="00AF67FD"/>
    <w:rsid w:val="00AF6C06"/>
    <w:rsid w:val="00AF6F69"/>
    <w:rsid w:val="00AF7088"/>
    <w:rsid w:val="00AF734C"/>
    <w:rsid w:val="00AF7386"/>
    <w:rsid w:val="00AF7403"/>
    <w:rsid w:val="00AF7934"/>
    <w:rsid w:val="00B00687"/>
    <w:rsid w:val="00B00B81"/>
    <w:rsid w:val="00B012D0"/>
    <w:rsid w:val="00B016C4"/>
    <w:rsid w:val="00B0170E"/>
    <w:rsid w:val="00B0186F"/>
    <w:rsid w:val="00B01BE1"/>
    <w:rsid w:val="00B01C63"/>
    <w:rsid w:val="00B01EBF"/>
    <w:rsid w:val="00B02584"/>
    <w:rsid w:val="00B0269F"/>
    <w:rsid w:val="00B027E9"/>
    <w:rsid w:val="00B02B23"/>
    <w:rsid w:val="00B02FAC"/>
    <w:rsid w:val="00B03197"/>
    <w:rsid w:val="00B03B2B"/>
    <w:rsid w:val="00B03F0F"/>
    <w:rsid w:val="00B04224"/>
    <w:rsid w:val="00B04580"/>
    <w:rsid w:val="00B049E0"/>
    <w:rsid w:val="00B04B09"/>
    <w:rsid w:val="00B050D5"/>
    <w:rsid w:val="00B05439"/>
    <w:rsid w:val="00B057B3"/>
    <w:rsid w:val="00B05A93"/>
    <w:rsid w:val="00B05CF2"/>
    <w:rsid w:val="00B05F61"/>
    <w:rsid w:val="00B060EE"/>
    <w:rsid w:val="00B063AF"/>
    <w:rsid w:val="00B06B84"/>
    <w:rsid w:val="00B075E8"/>
    <w:rsid w:val="00B07D61"/>
    <w:rsid w:val="00B07DCC"/>
    <w:rsid w:val="00B10935"/>
    <w:rsid w:val="00B10A34"/>
    <w:rsid w:val="00B10CE9"/>
    <w:rsid w:val="00B110ED"/>
    <w:rsid w:val="00B11C29"/>
    <w:rsid w:val="00B11CD5"/>
    <w:rsid w:val="00B12978"/>
    <w:rsid w:val="00B12DAD"/>
    <w:rsid w:val="00B13244"/>
    <w:rsid w:val="00B138F8"/>
    <w:rsid w:val="00B144AE"/>
    <w:rsid w:val="00B14D06"/>
    <w:rsid w:val="00B14D48"/>
    <w:rsid w:val="00B14D78"/>
    <w:rsid w:val="00B153A8"/>
    <w:rsid w:val="00B15521"/>
    <w:rsid w:val="00B15702"/>
    <w:rsid w:val="00B15D1F"/>
    <w:rsid w:val="00B15DE1"/>
    <w:rsid w:val="00B16A51"/>
    <w:rsid w:val="00B1720E"/>
    <w:rsid w:val="00B17DC5"/>
    <w:rsid w:val="00B21170"/>
    <w:rsid w:val="00B21200"/>
    <w:rsid w:val="00B217B1"/>
    <w:rsid w:val="00B21A9B"/>
    <w:rsid w:val="00B22121"/>
    <w:rsid w:val="00B22123"/>
    <w:rsid w:val="00B22179"/>
    <w:rsid w:val="00B2265D"/>
    <w:rsid w:val="00B22924"/>
    <w:rsid w:val="00B22E05"/>
    <w:rsid w:val="00B22F98"/>
    <w:rsid w:val="00B23515"/>
    <w:rsid w:val="00B239B0"/>
    <w:rsid w:val="00B23BA4"/>
    <w:rsid w:val="00B23D38"/>
    <w:rsid w:val="00B23D4E"/>
    <w:rsid w:val="00B23EF6"/>
    <w:rsid w:val="00B2423F"/>
    <w:rsid w:val="00B24BAB"/>
    <w:rsid w:val="00B24DF8"/>
    <w:rsid w:val="00B24E61"/>
    <w:rsid w:val="00B25084"/>
    <w:rsid w:val="00B253E4"/>
    <w:rsid w:val="00B25440"/>
    <w:rsid w:val="00B2566C"/>
    <w:rsid w:val="00B256E3"/>
    <w:rsid w:val="00B25F1A"/>
    <w:rsid w:val="00B272C6"/>
    <w:rsid w:val="00B27739"/>
    <w:rsid w:val="00B27ED4"/>
    <w:rsid w:val="00B30604"/>
    <w:rsid w:val="00B3089C"/>
    <w:rsid w:val="00B30BC1"/>
    <w:rsid w:val="00B31207"/>
    <w:rsid w:val="00B3127B"/>
    <w:rsid w:val="00B31385"/>
    <w:rsid w:val="00B313E3"/>
    <w:rsid w:val="00B319AD"/>
    <w:rsid w:val="00B32222"/>
    <w:rsid w:val="00B32A7A"/>
    <w:rsid w:val="00B32EE5"/>
    <w:rsid w:val="00B333DE"/>
    <w:rsid w:val="00B337A6"/>
    <w:rsid w:val="00B33D81"/>
    <w:rsid w:val="00B33DF1"/>
    <w:rsid w:val="00B34500"/>
    <w:rsid w:val="00B34F28"/>
    <w:rsid w:val="00B356C6"/>
    <w:rsid w:val="00B3598E"/>
    <w:rsid w:val="00B35E86"/>
    <w:rsid w:val="00B3618D"/>
    <w:rsid w:val="00B36233"/>
    <w:rsid w:val="00B36771"/>
    <w:rsid w:val="00B36F2D"/>
    <w:rsid w:val="00B37906"/>
    <w:rsid w:val="00B37ABA"/>
    <w:rsid w:val="00B406C2"/>
    <w:rsid w:val="00B409E9"/>
    <w:rsid w:val="00B41528"/>
    <w:rsid w:val="00B41A27"/>
    <w:rsid w:val="00B41B32"/>
    <w:rsid w:val="00B41C4D"/>
    <w:rsid w:val="00B41EAB"/>
    <w:rsid w:val="00B4205A"/>
    <w:rsid w:val="00B42669"/>
    <w:rsid w:val="00B42711"/>
    <w:rsid w:val="00B4272A"/>
    <w:rsid w:val="00B42851"/>
    <w:rsid w:val="00B42A17"/>
    <w:rsid w:val="00B42B1F"/>
    <w:rsid w:val="00B43212"/>
    <w:rsid w:val="00B4343D"/>
    <w:rsid w:val="00B437A1"/>
    <w:rsid w:val="00B44462"/>
    <w:rsid w:val="00B4510C"/>
    <w:rsid w:val="00B45895"/>
    <w:rsid w:val="00B45AC7"/>
    <w:rsid w:val="00B45C3E"/>
    <w:rsid w:val="00B46190"/>
    <w:rsid w:val="00B46331"/>
    <w:rsid w:val="00B46450"/>
    <w:rsid w:val="00B46770"/>
    <w:rsid w:val="00B4696B"/>
    <w:rsid w:val="00B46B85"/>
    <w:rsid w:val="00B47023"/>
    <w:rsid w:val="00B47848"/>
    <w:rsid w:val="00B47AA6"/>
    <w:rsid w:val="00B5036E"/>
    <w:rsid w:val="00B50770"/>
    <w:rsid w:val="00B507BE"/>
    <w:rsid w:val="00B517A1"/>
    <w:rsid w:val="00B51845"/>
    <w:rsid w:val="00B51AE4"/>
    <w:rsid w:val="00B521C7"/>
    <w:rsid w:val="00B523BA"/>
    <w:rsid w:val="00B53405"/>
    <w:rsid w:val="00B5372F"/>
    <w:rsid w:val="00B53766"/>
    <w:rsid w:val="00B54B5F"/>
    <w:rsid w:val="00B55CED"/>
    <w:rsid w:val="00B5600F"/>
    <w:rsid w:val="00B560BA"/>
    <w:rsid w:val="00B57771"/>
    <w:rsid w:val="00B609C8"/>
    <w:rsid w:val="00B60A4C"/>
    <w:rsid w:val="00B61129"/>
    <w:rsid w:val="00B6119A"/>
    <w:rsid w:val="00B615D6"/>
    <w:rsid w:val="00B61923"/>
    <w:rsid w:val="00B61C20"/>
    <w:rsid w:val="00B61D36"/>
    <w:rsid w:val="00B63426"/>
    <w:rsid w:val="00B63598"/>
    <w:rsid w:val="00B6378D"/>
    <w:rsid w:val="00B63BBF"/>
    <w:rsid w:val="00B63CB1"/>
    <w:rsid w:val="00B64F2F"/>
    <w:rsid w:val="00B6507C"/>
    <w:rsid w:val="00B65252"/>
    <w:rsid w:val="00B65CAE"/>
    <w:rsid w:val="00B65FDB"/>
    <w:rsid w:val="00B6645F"/>
    <w:rsid w:val="00B66770"/>
    <w:rsid w:val="00B66C63"/>
    <w:rsid w:val="00B66EC1"/>
    <w:rsid w:val="00B66FE0"/>
    <w:rsid w:val="00B671EA"/>
    <w:rsid w:val="00B676C0"/>
    <w:rsid w:val="00B67B38"/>
    <w:rsid w:val="00B67B72"/>
    <w:rsid w:val="00B67E7F"/>
    <w:rsid w:val="00B67EA9"/>
    <w:rsid w:val="00B67F6F"/>
    <w:rsid w:val="00B67FA2"/>
    <w:rsid w:val="00B67FFC"/>
    <w:rsid w:val="00B70306"/>
    <w:rsid w:val="00B70FC1"/>
    <w:rsid w:val="00B7222E"/>
    <w:rsid w:val="00B7254F"/>
    <w:rsid w:val="00B725AB"/>
    <w:rsid w:val="00B728B5"/>
    <w:rsid w:val="00B729CD"/>
    <w:rsid w:val="00B72BD8"/>
    <w:rsid w:val="00B7332F"/>
    <w:rsid w:val="00B7336E"/>
    <w:rsid w:val="00B73C55"/>
    <w:rsid w:val="00B73EB2"/>
    <w:rsid w:val="00B7405C"/>
    <w:rsid w:val="00B7406E"/>
    <w:rsid w:val="00B742D3"/>
    <w:rsid w:val="00B74F90"/>
    <w:rsid w:val="00B750C9"/>
    <w:rsid w:val="00B7510B"/>
    <w:rsid w:val="00B751C9"/>
    <w:rsid w:val="00B75A04"/>
    <w:rsid w:val="00B75A53"/>
    <w:rsid w:val="00B762E7"/>
    <w:rsid w:val="00B76742"/>
    <w:rsid w:val="00B76AE9"/>
    <w:rsid w:val="00B76D63"/>
    <w:rsid w:val="00B774E8"/>
    <w:rsid w:val="00B803F6"/>
    <w:rsid w:val="00B806CB"/>
    <w:rsid w:val="00B80D70"/>
    <w:rsid w:val="00B81184"/>
    <w:rsid w:val="00B81BE7"/>
    <w:rsid w:val="00B821F8"/>
    <w:rsid w:val="00B83056"/>
    <w:rsid w:val="00B83417"/>
    <w:rsid w:val="00B836A6"/>
    <w:rsid w:val="00B83795"/>
    <w:rsid w:val="00B8381D"/>
    <w:rsid w:val="00B838C2"/>
    <w:rsid w:val="00B839B2"/>
    <w:rsid w:val="00B84526"/>
    <w:rsid w:val="00B8459B"/>
    <w:rsid w:val="00B849E0"/>
    <w:rsid w:val="00B84BA7"/>
    <w:rsid w:val="00B84D1E"/>
    <w:rsid w:val="00B85F11"/>
    <w:rsid w:val="00B86F7A"/>
    <w:rsid w:val="00B870FF"/>
    <w:rsid w:val="00B874E9"/>
    <w:rsid w:val="00B8F576"/>
    <w:rsid w:val="00B90057"/>
    <w:rsid w:val="00B9007C"/>
    <w:rsid w:val="00B901A2"/>
    <w:rsid w:val="00B902CE"/>
    <w:rsid w:val="00B90719"/>
    <w:rsid w:val="00B915B8"/>
    <w:rsid w:val="00B919EF"/>
    <w:rsid w:val="00B91AD2"/>
    <w:rsid w:val="00B923DF"/>
    <w:rsid w:val="00B927C5"/>
    <w:rsid w:val="00B92B14"/>
    <w:rsid w:val="00B92C6C"/>
    <w:rsid w:val="00B92F34"/>
    <w:rsid w:val="00B9342E"/>
    <w:rsid w:val="00B939BB"/>
    <w:rsid w:val="00B939CB"/>
    <w:rsid w:val="00B93F3D"/>
    <w:rsid w:val="00B94252"/>
    <w:rsid w:val="00B94828"/>
    <w:rsid w:val="00B94AE1"/>
    <w:rsid w:val="00B94AF1"/>
    <w:rsid w:val="00B94B41"/>
    <w:rsid w:val="00B94C43"/>
    <w:rsid w:val="00B94F57"/>
    <w:rsid w:val="00B9552D"/>
    <w:rsid w:val="00B95C83"/>
    <w:rsid w:val="00B9627C"/>
    <w:rsid w:val="00B96598"/>
    <w:rsid w:val="00B9715A"/>
    <w:rsid w:val="00B97BD6"/>
    <w:rsid w:val="00BA0054"/>
    <w:rsid w:val="00BA00EB"/>
    <w:rsid w:val="00BA02F2"/>
    <w:rsid w:val="00BA0888"/>
    <w:rsid w:val="00BA0B7E"/>
    <w:rsid w:val="00BA14BE"/>
    <w:rsid w:val="00BA18B5"/>
    <w:rsid w:val="00BA2029"/>
    <w:rsid w:val="00BA2283"/>
    <w:rsid w:val="00BA2732"/>
    <w:rsid w:val="00BA293D"/>
    <w:rsid w:val="00BA331A"/>
    <w:rsid w:val="00BA48D6"/>
    <w:rsid w:val="00BA49BC"/>
    <w:rsid w:val="00BA56B7"/>
    <w:rsid w:val="00BA5C59"/>
    <w:rsid w:val="00BA5D19"/>
    <w:rsid w:val="00BA5D70"/>
    <w:rsid w:val="00BA6D5D"/>
    <w:rsid w:val="00BA7058"/>
    <w:rsid w:val="00BA70AB"/>
    <w:rsid w:val="00BA70CC"/>
    <w:rsid w:val="00BA750C"/>
    <w:rsid w:val="00BA783A"/>
    <w:rsid w:val="00BA7A1E"/>
    <w:rsid w:val="00BA7CA9"/>
    <w:rsid w:val="00BA7F5C"/>
    <w:rsid w:val="00BB09C7"/>
    <w:rsid w:val="00BB0EE8"/>
    <w:rsid w:val="00BB1381"/>
    <w:rsid w:val="00BB16D6"/>
    <w:rsid w:val="00BB1757"/>
    <w:rsid w:val="00BB1A03"/>
    <w:rsid w:val="00BB1FC9"/>
    <w:rsid w:val="00BB23DA"/>
    <w:rsid w:val="00BB28D4"/>
    <w:rsid w:val="00BB2EA6"/>
    <w:rsid w:val="00BB2F6C"/>
    <w:rsid w:val="00BB3875"/>
    <w:rsid w:val="00BB3E1C"/>
    <w:rsid w:val="00BB5860"/>
    <w:rsid w:val="00BB5CF8"/>
    <w:rsid w:val="00BB5FB9"/>
    <w:rsid w:val="00BB62B7"/>
    <w:rsid w:val="00BB6841"/>
    <w:rsid w:val="00BB6AAD"/>
    <w:rsid w:val="00BB6B87"/>
    <w:rsid w:val="00BB73E0"/>
    <w:rsid w:val="00BB7555"/>
    <w:rsid w:val="00BB762D"/>
    <w:rsid w:val="00BB774E"/>
    <w:rsid w:val="00BB7F21"/>
    <w:rsid w:val="00BC0155"/>
    <w:rsid w:val="00BC0C3A"/>
    <w:rsid w:val="00BC130E"/>
    <w:rsid w:val="00BC149D"/>
    <w:rsid w:val="00BC151C"/>
    <w:rsid w:val="00BC16F4"/>
    <w:rsid w:val="00BC1921"/>
    <w:rsid w:val="00BC1BDD"/>
    <w:rsid w:val="00BC1C57"/>
    <w:rsid w:val="00BC23F6"/>
    <w:rsid w:val="00BC246C"/>
    <w:rsid w:val="00BC26EE"/>
    <w:rsid w:val="00BC26FC"/>
    <w:rsid w:val="00BC2D33"/>
    <w:rsid w:val="00BC3213"/>
    <w:rsid w:val="00BC349A"/>
    <w:rsid w:val="00BC3506"/>
    <w:rsid w:val="00BC36E5"/>
    <w:rsid w:val="00BC3A10"/>
    <w:rsid w:val="00BC3FAE"/>
    <w:rsid w:val="00BC4900"/>
    <w:rsid w:val="00BC4A19"/>
    <w:rsid w:val="00BC4E6D"/>
    <w:rsid w:val="00BC543F"/>
    <w:rsid w:val="00BC5675"/>
    <w:rsid w:val="00BC56EE"/>
    <w:rsid w:val="00BC5A16"/>
    <w:rsid w:val="00BC5C8D"/>
    <w:rsid w:val="00BC5DA2"/>
    <w:rsid w:val="00BC62AC"/>
    <w:rsid w:val="00BC6328"/>
    <w:rsid w:val="00BC646D"/>
    <w:rsid w:val="00BC6664"/>
    <w:rsid w:val="00BC67A2"/>
    <w:rsid w:val="00BC6A44"/>
    <w:rsid w:val="00BC6D1E"/>
    <w:rsid w:val="00BC72F8"/>
    <w:rsid w:val="00BC7ABF"/>
    <w:rsid w:val="00BC7B01"/>
    <w:rsid w:val="00BD057F"/>
    <w:rsid w:val="00BD0617"/>
    <w:rsid w:val="00BD0D37"/>
    <w:rsid w:val="00BD0F81"/>
    <w:rsid w:val="00BD10CD"/>
    <w:rsid w:val="00BD1523"/>
    <w:rsid w:val="00BD1B92"/>
    <w:rsid w:val="00BD1C00"/>
    <w:rsid w:val="00BD1D3F"/>
    <w:rsid w:val="00BD1F57"/>
    <w:rsid w:val="00BD1FAC"/>
    <w:rsid w:val="00BD1FB6"/>
    <w:rsid w:val="00BD1FFD"/>
    <w:rsid w:val="00BD227C"/>
    <w:rsid w:val="00BD2E9B"/>
    <w:rsid w:val="00BD3E99"/>
    <w:rsid w:val="00BD4068"/>
    <w:rsid w:val="00BD45B4"/>
    <w:rsid w:val="00BD58CD"/>
    <w:rsid w:val="00BD5DB7"/>
    <w:rsid w:val="00BD606F"/>
    <w:rsid w:val="00BD6466"/>
    <w:rsid w:val="00BD673F"/>
    <w:rsid w:val="00BD67DC"/>
    <w:rsid w:val="00BD6E90"/>
    <w:rsid w:val="00BD6F31"/>
    <w:rsid w:val="00BD7A74"/>
    <w:rsid w:val="00BE0721"/>
    <w:rsid w:val="00BE0D9C"/>
    <w:rsid w:val="00BE12A3"/>
    <w:rsid w:val="00BE15A4"/>
    <w:rsid w:val="00BE1764"/>
    <w:rsid w:val="00BE38DE"/>
    <w:rsid w:val="00BE3E06"/>
    <w:rsid w:val="00BE41A7"/>
    <w:rsid w:val="00BE4452"/>
    <w:rsid w:val="00BE4D8A"/>
    <w:rsid w:val="00BE50F9"/>
    <w:rsid w:val="00BE597F"/>
    <w:rsid w:val="00BE5A29"/>
    <w:rsid w:val="00BE68CB"/>
    <w:rsid w:val="00BE6EF4"/>
    <w:rsid w:val="00BE71EB"/>
    <w:rsid w:val="00BE7B52"/>
    <w:rsid w:val="00BE7BFD"/>
    <w:rsid w:val="00BE7E05"/>
    <w:rsid w:val="00BF0098"/>
    <w:rsid w:val="00BF03CC"/>
    <w:rsid w:val="00BF0974"/>
    <w:rsid w:val="00BF0E7A"/>
    <w:rsid w:val="00BF10F3"/>
    <w:rsid w:val="00BF11CE"/>
    <w:rsid w:val="00BF1566"/>
    <w:rsid w:val="00BF15D9"/>
    <w:rsid w:val="00BF1916"/>
    <w:rsid w:val="00BF1EC3"/>
    <w:rsid w:val="00BF2225"/>
    <w:rsid w:val="00BF2354"/>
    <w:rsid w:val="00BF2B77"/>
    <w:rsid w:val="00BF2FAD"/>
    <w:rsid w:val="00BF304E"/>
    <w:rsid w:val="00BF3369"/>
    <w:rsid w:val="00BF3666"/>
    <w:rsid w:val="00BF3A8D"/>
    <w:rsid w:val="00BF40E1"/>
    <w:rsid w:val="00BF4758"/>
    <w:rsid w:val="00BF5454"/>
    <w:rsid w:val="00BF5974"/>
    <w:rsid w:val="00BF5CD8"/>
    <w:rsid w:val="00BF61F4"/>
    <w:rsid w:val="00BF64F1"/>
    <w:rsid w:val="00BF67DB"/>
    <w:rsid w:val="00BF6E0C"/>
    <w:rsid w:val="00BF716B"/>
    <w:rsid w:val="00BF73A8"/>
    <w:rsid w:val="00BF79AE"/>
    <w:rsid w:val="00BF7C91"/>
    <w:rsid w:val="00BF7E0B"/>
    <w:rsid w:val="00BF7E34"/>
    <w:rsid w:val="00C00930"/>
    <w:rsid w:val="00C00F15"/>
    <w:rsid w:val="00C0138F"/>
    <w:rsid w:val="00C0178B"/>
    <w:rsid w:val="00C01F19"/>
    <w:rsid w:val="00C02B53"/>
    <w:rsid w:val="00C030C9"/>
    <w:rsid w:val="00C03749"/>
    <w:rsid w:val="00C0389A"/>
    <w:rsid w:val="00C03ABB"/>
    <w:rsid w:val="00C05BF3"/>
    <w:rsid w:val="00C05EBD"/>
    <w:rsid w:val="00C06014"/>
    <w:rsid w:val="00C060AD"/>
    <w:rsid w:val="00C0622D"/>
    <w:rsid w:val="00C0670D"/>
    <w:rsid w:val="00C06E92"/>
    <w:rsid w:val="00C10014"/>
    <w:rsid w:val="00C11142"/>
    <w:rsid w:val="00C113BF"/>
    <w:rsid w:val="00C119B3"/>
    <w:rsid w:val="00C11CD5"/>
    <w:rsid w:val="00C123D5"/>
    <w:rsid w:val="00C1262E"/>
    <w:rsid w:val="00C12759"/>
    <w:rsid w:val="00C12DF0"/>
    <w:rsid w:val="00C132AF"/>
    <w:rsid w:val="00C134A1"/>
    <w:rsid w:val="00C139B9"/>
    <w:rsid w:val="00C14706"/>
    <w:rsid w:val="00C14962"/>
    <w:rsid w:val="00C150D2"/>
    <w:rsid w:val="00C15C5D"/>
    <w:rsid w:val="00C15D60"/>
    <w:rsid w:val="00C16B56"/>
    <w:rsid w:val="00C16EDE"/>
    <w:rsid w:val="00C171F1"/>
    <w:rsid w:val="00C17202"/>
    <w:rsid w:val="00C203AE"/>
    <w:rsid w:val="00C2043E"/>
    <w:rsid w:val="00C20F8E"/>
    <w:rsid w:val="00C2176E"/>
    <w:rsid w:val="00C21976"/>
    <w:rsid w:val="00C2224A"/>
    <w:rsid w:val="00C22635"/>
    <w:rsid w:val="00C22637"/>
    <w:rsid w:val="00C22B08"/>
    <w:rsid w:val="00C23430"/>
    <w:rsid w:val="00C23912"/>
    <w:rsid w:val="00C23C94"/>
    <w:rsid w:val="00C24307"/>
    <w:rsid w:val="00C2518D"/>
    <w:rsid w:val="00C2525F"/>
    <w:rsid w:val="00C252ED"/>
    <w:rsid w:val="00C25AA8"/>
    <w:rsid w:val="00C25BC8"/>
    <w:rsid w:val="00C25C4D"/>
    <w:rsid w:val="00C25C7C"/>
    <w:rsid w:val="00C2671C"/>
    <w:rsid w:val="00C267F0"/>
    <w:rsid w:val="00C27467"/>
    <w:rsid w:val="00C27ADB"/>
    <w:rsid w:val="00C27C99"/>
    <w:rsid w:val="00C27D67"/>
    <w:rsid w:val="00C30114"/>
    <w:rsid w:val="00C30B7F"/>
    <w:rsid w:val="00C31080"/>
    <w:rsid w:val="00C311D7"/>
    <w:rsid w:val="00C3130D"/>
    <w:rsid w:val="00C31824"/>
    <w:rsid w:val="00C31833"/>
    <w:rsid w:val="00C322D5"/>
    <w:rsid w:val="00C32AFD"/>
    <w:rsid w:val="00C32DED"/>
    <w:rsid w:val="00C32F26"/>
    <w:rsid w:val="00C33898"/>
    <w:rsid w:val="00C339AA"/>
    <w:rsid w:val="00C33D77"/>
    <w:rsid w:val="00C33DCF"/>
    <w:rsid w:val="00C347EF"/>
    <w:rsid w:val="00C348B1"/>
    <w:rsid w:val="00C349B7"/>
    <w:rsid w:val="00C349F7"/>
    <w:rsid w:val="00C35434"/>
    <w:rsid w:val="00C35CF3"/>
    <w:rsid w:val="00C35D73"/>
    <w:rsid w:val="00C363E4"/>
    <w:rsid w:val="00C36550"/>
    <w:rsid w:val="00C365C2"/>
    <w:rsid w:val="00C3661B"/>
    <w:rsid w:val="00C37676"/>
    <w:rsid w:val="00C3792C"/>
    <w:rsid w:val="00C4003E"/>
    <w:rsid w:val="00C403A4"/>
    <w:rsid w:val="00C40517"/>
    <w:rsid w:val="00C40643"/>
    <w:rsid w:val="00C40E4B"/>
    <w:rsid w:val="00C41CB9"/>
    <w:rsid w:val="00C41CDD"/>
    <w:rsid w:val="00C41E58"/>
    <w:rsid w:val="00C42136"/>
    <w:rsid w:val="00C4240F"/>
    <w:rsid w:val="00C426F5"/>
    <w:rsid w:val="00C42A7A"/>
    <w:rsid w:val="00C43030"/>
    <w:rsid w:val="00C43437"/>
    <w:rsid w:val="00C437D5"/>
    <w:rsid w:val="00C443BF"/>
    <w:rsid w:val="00C4498F"/>
    <w:rsid w:val="00C44A50"/>
    <w:rsid w:val="00C44AD9"/>
    <w:rsid w:val="00C45187"/>
    <w:rsid w:val="00C45D7D"/>
    <w:rsid w:val="00C4631F"/>
    <w:rsid w:val="00C46410"/>
    <w:rsid w:val="00C469CC"/>
    <w:rsid w:val="00C46A7A"/>
    <w:rsid w:val="00C4754C"/>
    <w:rsid w:val="00C476F3"/>
    <w:rsid w:val="00C50E16"/>
    <w:rsid w:val="00C50FE5"/>
    <w:rsid w:val="00C51437"/>
    <w:rsid w:val="00C5167D"/>
    <w:rsid w:val="00C5172C"/>
    <w:rsid w:val="00C51864"/>
    <w:rsid w:val="00C5197B"/>
    <w:rsid w:val="00C51DA1"/>
    <w:rsid w:val="00C525E2"/>
    <w:rsid w:val="00C537F4"/>
    <w:rsid w:val="00C541E2"/>
    <w:rsid w:val="00C543EE"/>
    <w:rsid w:val="00C5519D"/>
    <w:rsid w:val="00C551F6"/>
    <w:rsid w:val="00C55258"/>
    <w:rsid w:val="00C55328"/>
    <w:rsid w:val="00C55802"/>
    <w:rsid w:val="00C56324"/>
    <w:rsid w:val="00C56C46"/>
    <w:rsid w:val="00C5708B"/>
    <w:rsid w:val="00C57269"/>
    <w:rsid w:val="00C574C4"/>
    <w:rsid w:val="00C579EF"/>
    <w:rsid w:val="00C57D78"/>
    <w:rsid w:val="00C57EF9"/>
    <w:rsid w:val="00C61621"/>
    <w:rsid w:val="00C61A40"/>
    <w:rsid w:val="00C62905"/>
    <w:rsid w:val="00C62E0C"/>
    <w:rsid w:val="00C62FB6"/>
    <w:rsid w:val="00C64363"/>
    <w:rsid w:val="00C646FE"/>
    <w:rsid w:val="00C6491E"/>
    <w:rsid w:val="00C65012"/>
    <w:rsid w:val="00C65499"/>
    <w:rsid w:val="00C65E69"/>
    <w:rsid w:val="00C663E4"/>
    <w:rsid w:val="00C668D9"/>
    <w:rsid w:val="00C6699F"/>
    <w:rsid w:val="00C669BB"/>
    <w:rsid w:val="00C66E52"/>
    <w:rsid w:val="00C67AAC"/>
    <w:rsid w:val="00C7051E"/>
    <w:rsid w:val="00C70BAB"/>
    <w:rsid w:val="00C719C7"/>
    <w:rsid w:val="00C71E36"/>
    <w:rsid w:val="00C71F2C"/>
    <w:rsid w:val="00C72194"/>
    <w:rsid w:val="00C72488"/>
    <w:rsid w:val="00C72A28"/>
    <w:rsid w:val="00C7325D"/>
    <w:rsid w:val="00C73543"/>
    <w:rsid w:val="00C737F3"/>
    <w:rsid w:val="00C74879"/>
    <w:rsid w:val="00C74DA0"/>
    <w:rsid w:val="00C74E2C"/>
    <w:rsid w:val="00C74E55"/>
    <w:rsid w:val="00C752C7"/>
    <w:rsid w:val="00C752C8"/>
    <w:rsid w:val="00C7566C"/>
    <w:rsid w:val="00C75849"/>
    <w:rsid w:val="00C75C2E"/>
    <w:rsid w:val="00C76776"/>
    <w:rsid w:val="00C77963"/>
    <w:rsid w:val="00C77C64"/>
    <w:rsid w:val="00C77CBB"/>
    <w:rsid w:val="00C77CF0"/>
    <w:rsid w:val="00C80099"/>
    <w:rsid w:val="00C8029F"/>
    <w:rsid w:val="00C8048E"/>
    <w:rsid w:val="00C80A92"/>
    <w:rsid w:val="00C80CD9"/>
    <w:rsid w:val="00C80E2E"/>
    <w:rsid w:val="00C81162"/>
    <w:rsid w:val="00C81276"/>
    <w:rsid w:val="00C81B27"/>
    <w:rsid w:val="00C82285"/>
    <w:rsid w:val="00C8299D"/>
    <w:rsid w:val="00C82B6D"/>
    <w:rsid w:val="00C82EEB"/>
    <w:rsid w:val="00C8358A"/>
    <w:rsid w:val="00C844B9"/>
    <w:rsid w:val="00C848E8"/>
    <w:rsid w:val="00C84BB6"/>
    <w:rsid w:val="00C84FB2"/>
    <w:rsid w:val="00C85719"/>
    <w:rsid w:val="00C85B4A"/>
    <w:rsid w:val="00C85BED"/>
    <w:rsid w:val="00C869AA"/>
    <w:rsid w:val="00C87457"/>
    <w:rsid w:val="00C874A8"/>
    <w:rsid w:val="00C87E71"/>
    <w:rsid w:val="00C87E73"/>
    <w:rsid w:val="00C87FFA"/>
    <w:rsid w:val="00C902B9"/>
    <w:rsid w:val="00C90393"/>
    <w:rsid w:val="00C90AF5"/>
    <w:rsid w:val="00C90D2E"/>
    <w:rsid w:val="00C90DC2"/>
    <w:rsid w:val="00C91CC2"/>
    <w:rsid w:val="00C9213C"/>
    <w:rsid w:val="00C9384F"/>
    <w:rsid w:val="00C93893"/>
    <w:rsid w:val="00C93B0B"/>
    <w:rsid w:val="00C95228"/>
    <w:rsid w:val="00C955E8"/>
    <w:rsid w:val="00C964FE"/>
    <w:rsid w:val="00C96730"/>
    <w:rsid w:val="00C968E5"/>
    <w:rsid w:val="00C96DDB"/>
    <w:rsid w:val="00C971DC"/>
    <w:rsid w:val="00C976E6"/>
    <w:rsid w:val="00C97A7C"/>
    <w:rsid w:val="00C97AD6"/>
    <w:rsid w:val="00C97D1F"/>
    <w:rsid w:val="00C97EBA"/>
    <w:rsid w:val="00CA0D1B"/>
    <w:rsid w:val="00CA0E3B"/>
    <w:rsid w:val="00CA0F5B"/>
    <w:rsid w:val="00CA104E"/>
    <w:rsid w:val="00CA122E"/>
    <w:rsid w:val="00CA15ED"/>
    <w:rsid w:val="00CA16B7"/>
    <w:rsid w:val="00CA1C00"/>
    <w:rsid w:val="00CA1C64"/>
    <w:rsid w:val="00CA2342"/>
    <w:rsid w:val="00CA2FF9"/>
    <w:rsid w:val="00CA3387"/>
    <w:rsid w:val="00CA3398"/>
    <w:rsid w:val="00CA3C44"/>
    <w:rsid w:val="00CA418D"/>
    <w:rsid w:val="00CA4314"/>
    <w:rsid w:val="00CA44B3"/>
    <w:rsid w:val="00CA45E0"/>
    <w:rsid w:val="00CA47C4"/>
    <w:rsid w:val="00CA489C"/>
    <w:rsid w:val="00CA4BE3"/>
    <w:rsid w:val="00CA4CC0"/>
    <w:rsid w:val="00CA4D83"/>
    <w:rsid w:val="00CA5AAE"/>
    <w:rsid w:val="00CA62AE"/>
    <w:rsid w:val="00CA66D1"/>
    <w:rsid w:val="00CA675B"/>
    <w:rsid w:val="00CA76A7"/>
    <w:rsid w:val="00CA79CF"/>
    <w:rsid w:val="00CB07AD"/>
    <w:rsid w:val="00CB0B8A"/>
    <w:rsid w:val="00CB15DA"/>
    <w:rsid w:val="00CB180D"/>
    <w:rsid w:val="00CB199B"/>
    <w:rsid w:val="00CB1AFC"/>
    <w:rsid w:val="00CB22FC"/>
    <w:rsid w:val="00CB30AE"/>
    <w:rsid w:val="00CB38CE"/>
    <w:rsid w:val="00CB3CE2"/>
    <w:rsid w:val="00CB4AE7"/>
    <w:rsid w:val="00CB50D6"/>
    <w:rsid w:val="00CB5476"/>
    <w:rsid w:val="00CB5965"/>
    <w:rsid w:val="00CB5B1A"/>
    <w:rsid w:val="00CB5EF0"/>
    <w:rsid w:val="00CB60CF"/>
    <w:rsid w:val="00CB666A"/>
    <w:rsid w:val="00CB6D4A"/>
    <w:rsid w:val="00CB73A0"/>
    <w:rsid w:val="00CB7411"/>
    <w:rsid w:val="00CB7601"/>
    <w:rsid w:val="00CC0525"/>
    <w:rsid w:val="00CC05CC"/>
    <w:rsid w:val="00CC0ADB"/>
    <w:rsid w:val="00CC0F55"/>
    <w:rsid w:val="00CC1069"/>
    <w:rsid w:val="00CC10CD"/>
    <w:rsid w:val="00CC1BC5"/>
    <w:rsid w:val="00CC1CA6"/>
    <w:rsid w:val="00CC2052"/>
    <w:rsid w:val="00CC220B"/>
    <w:rsid w:val="00CC2692"/>
    <w:rsid w:val="00CC30B8"/>
    <w:rsid w:val="00CC3452"/>
    <w:rsid w:val="00CC3750"/>
    <w:rsid w:val="00CC3836"/>
    <w:rsid w:val="00CC3A93"/>
    <w:rsid w:val="00CC3B55"/>
    <w:rsid w:val="00CC3C3F"/>
    <w:rsid w:val="00CC4027"/>
    <w:rsid w:val="00CC4523"/>
    <w:rsid w:val="00CC466D"/>
    <w:rsid w:val="00CC4B22"/>
    <w:rsid w:val="00CC4D02"/>
    <w:rsid w:val="00CC4E58"/>
    <w:rsid w:val="00CC4E66"/>
    <w:rsid w:val="00CC5331"/>
    <w:rsid w:val="00CC5A2F"/>
    <w:rsid w:val="00CC5C43"/>
    <w:rsid w:val="00CC5D7B"/>
    <w:rsid w:val="00CC67A5"/>
    <w:rsid w:val="00CC7366"/>
    <w:rsid w:val="00CC77AF"/>
    <w:rsid w:val="00CD02AE"/>
    <w:rsid w:val="00CD0B87"/>
    <w:rsid w:val="00CD13EA"/>
    <w:rsid w:val="00CD1CFA"/>
    <w:rsid w:val="00CD21DA"/>
    <w:rsid w:val="00CD2294"/>
    <w:rsid w:val="00CD2694"/>
    <w:rsid w:val="00CD2A4F"/>
    <w:rsid w:val="00CD2A66"/>
    <w:rsid w:val="00CD2D47"/>
    <w:rsid w:val="00CD3061"/>
    <w:rsid w:val="00CD30FF"/>
    <w:rsid w:val="00CD33E6"/>
    <w:rsid w:val="00CD3AFF"/>
    <w:rsid w:val="00CD3CBE"/>
    <w:rsid w:val="00CD4F07"/>
    <w:rsid w:val="00CD5171"/>
    <w:rsid w:val="00CD523E"/>
    <w:rsid w:val="00CD5597"/>
    <w:rsid w:val="00CD5A7A"/>
    <w:rsid w:val="00CD5EF4"/>
    <w:rsid w:val="00CD6BB8"/>
    <w:rsid w:val="00CD6FE2"/>
    <w:rsid w:val="00CD7886"/>
    <w:rsid w:val="00CD7DA0"/>
    <w:rsid w:val="00CE0249"/>
    <w:rsid w:val="00CE03CA"/>
    <w:rsid w:val="00CE0921"/>
    <w:rsid w:val="00CE0946"/>
    <w:rsid w:val="00CE0A2E"/>
    <w:rsid w:val="00CE0D44"/>
    <w:rsid w:val="00CE0DD3"/>
    <w:rsid w:val="00CE1169"/>
    <w:rsid w:val="00CE1DC2"/>
    <w:rsid w:val="00CE22F1"/>
    <w:rsid w:val="00CE251B"/>
    <w:rsid w:val="00CE2DB2"/>
    <w:rsid w:val="00CE302A"/>
    <w:rsid w:val="00CE3280"/>
    <w:rsid w:val="00CE38C6"/>
    <w:rsid w:val="00CE3ABE"/>
    <w:rsid w:val="00CE3B35"/>
    <w:rsid w:val="00CE3C47"/>
    <w:rsid w:val="00CE423D"/>
    <w:rsid w:val="00CE455E"/>
    <w:rsid w:val="00CE473B"/>
    <w:rsid w:val="00CE4C1E"/>
    <w:rsid w:val="00CE4E84"/>
    <w:rsid w:val="00CE50F2"/>
    <w:rsid w:val="00CE6502"/>
    <w:rsid w:val="00CE6C9C"/>
    <w:rsid w:val="00CE7016"/>
    <w:rsid w:val="00CE70C4"/>
    <w:rsid w:val="00CE7A1B"/>
    <w:rsid w:val="00CE7B27"/>
    <w:rsid w:val="00CE7BCA"/>
    <w:rsid w:val="00CF0462"/>
    <w:rsid w:val="00CF065C"/>
    <w:rsid w:val="00CF0721"/>
    <w:rsid w:val="00CF0926"/>
    <w:rsid w:val="00CF0929"/>
    <w:rsid w:val="00CF0976"/>
    <w:rsid w:val="00CF14A6"/>
    <w:rsid w:val="00CF1A78"/>
    <w:rsid w:val="00CF24A0"/>
    <w:rsid w:val="00CF2A94"/>
    <w:rsid w:val="00CF2C68"/>
    <w:rsid w:val="00CF33AA"/>
    <w:rsid w:val="00CF3591"/>
    <w:rsid w:val="00CF3A93"/>
    <w:rsid w:val="00CF3C05"/>
    <w:rsid w:val="00CF3F4A"/>
    <w:rsid w:val="00CF441E"/>
    <w:rsid w:val="00CF5041"/>
    <w:rsid w:val="00CF5E54"/>
    <w:rsid w:val="00CF64A8"/>
    <w:rsid w:val="00CF64D9"/>
    <w:rsid w:val="00CF6AF7"/>
    <w:rsid w:val="00CF7CF9"/>
    <w:rsid w:val="00CF7D3C"/>
    <w:rsid w:val="00CF7F94"/>
    <w:rsid w:val="00D00107"/>
    <w:rsid w:val="00D00939"/>
    <w:rsid w:val="00D013EA"/>
    <w:rsid w:val="00D028FD"/>
    <w:rsid w:val="00D029CA"/>
    <w:rsid w:val="00D02B73"/>
    <w:rsid w:val="00D02DDD"/>
    <w:rsid w:val="00D0317B"/>
    <w:rsid w:val="00D03311"/>
    <w:rsid w:val="00D03C45"/>
    <w:rsid w:val="00D0439D"/>
    <w:rsid w:val="00D04421"/>
    <w:rsid w:val="00D045B7"/>
    <w:rsid w:val="00D04922"/>
    <w:rsid w:val="00D04BFB"/>
    <w:rsid w:val="00D04CEE"/>
    <w:rsid w:val="00D05173"/>
    <w:rsid w:val="00D055A7"/>
    <w:rsid w:val="00D055D2"/>
    <w:rsid w:val="00D05634"/>
    <w:rsid w:val="00D05B21"/>
    <w:rsid w:val="00D05E20"/>
    <w:rsid w:val="00D06345"/>
    <w:rsid w:val="00D064F1"/>
    <w:rsid w:val="00D067D6"/>
    <w:rsid w:val="00D06D22"/>
    <w:rsid w:val="00D072FA"/>
    <w:rsid w:val="00D078EE"/>
    <w:rsid w:val="00D07DC0"/>
    <w:rsid w:val="00D10A31"/>
    <w:rsid w:val="00D1125C"/>
    <w:rsid w:val="00D112C4"/>
    <w:rsid w:val="00D11861"/>
    <w:rsid w:val="00D11A30"/>
    <w:rsid w:val="00D11D7D"/>
    <w:rsid w:val="00D1330C"/>
    <w:rsid w:val="00D1337F"/>
    <w:rsid w:val="00D1378A"/>
    <w:rsid w:val="00D13BAA"/>
    <w:rsid w:val="00D142FB"/>
    <w:rsid w:val="00D147EB"/>
    <w:rsid w:val="00D164D9"/>
    <w:rsid w:val="00D16A19"/>
    <w:rsid w:val="00D1733C"/>
    <w:rsid w:val="00D1741E"/>
    <w:rsid w:val="00D17A59"/>
    <w:rsid w:val="00D17E04"/>
    <w:rsid w:val="00D17F89"/>
    <w:rsid w:val="00D20352"/>
    <w:rsid w:val="00D20A11"/>
    <w:rsid w:val="00D20CB4"/>
    <w:rsid w:val="00D20DA2"/>
    <w:rsid w:val="00D210FF"/>
    <w:rsid w:val="00D21111"/>
    <w:rsid w:val="00D21611"/>
    <w:rsid w:val="00D21889"/>
    <w:rsid w:val="00D218F0"/>
    <w:rsid w:val="00D21DA6"/>
    <w:rsid w:val="00D220D7"/>
    <w:rsid w:val="00D22238"/>
    <w:rsid w:val="00D222E2"/>
    <w:rsid w:val="00D2265D"/>
    <w:rsid w:val="00D22800"/>
    <w:rsid w:val="00D22970"/>
    <w:rsid w:val="00D22B60"/>
    <w:rsid w:val="00D22C63"/>
    <w:rsid w:val="00D23AB9"/>
    <w:rsid w:val="00D23D30"/>
    <w:rsid w:val="00D23EB5"/>
    <w:rsid w:val="00D23EEA"/>
    <w:rsid w:val="00D24CC9"/>
    <w:rsid w:val="00D250BC"/>
    <w:rsid w:val="00D25858"/>
    <w:rsid w:val="00D259D8"/>
    <w:rsid w:val="00D25B92"/>
    <w:rsid w:val="00D25C25"/>
    <w:rsid w:val="00D26E26"/>
    <w:rsid w:val="00D273C9"/>
    <w:rsid w:val="00D27472"/>
    <w:rsid w:val="00D275DE"/>
    <w:rsid w:val="00D27CA7"/>
    <w:rsid w:val="00D27E4F"/>
    <w:rsid w:val="00D27FE9"/>
    <w:rsid w:val="00D30406"/>
    <w:rsid w:val="00D3081A"/>
    <w:rsid w:val="00D30ED9"/>
    <w:rsid w:val="00D321F5"/>
    <w:rsid w:val="00D326D2"/>
    <w:rsid w:val="00D32989"/>
    <w:rsid w:val="00D32CAF"/>
    <w:rsid w:val="00D331AD"/>
    <w:rsid w:val="00D33615"/>
    <w:rsid w:val="00D336C7"/>
    <w:rsid w:val="00D33B5E"/>
    <w:rsid w:val="00D34356"/>
    <w:rsid w:val="00D343CD"/>
    <w:rsid w:val="00D34430"/>
    <w:rsid w:val="00D345BF"/>
    <w:rsid w:val="00D34667"/>
    <w:rsid w:val="00D34935"/>
    <w:rsid w:val="00D34BCF"/>
    <w:rsid w:val="00D34C5E"/>
    <w:rsid w:val="00D35151"/>
    <w:rsid w:val="00D3535A"/>
    <w:rsid w:val="00D35576"/>
    <w:rsid w:val="00D358B1"/>
    <w:rsid w:val="00D35C49"/>
    <w:rsid w:val="00D36506"/>
    <w:rsid w:val="00D3666A"/>
    <w:rsid w:val="00D36A38"/>
    <w:rsid w:val="00D36D88"/>
    <w:rsid w:val="00D401E1"/>
    <w:rsid w:val="00D408B4"/>
    <w:rsid w:val="00D40B42"/>
    <w:rsid w:val="00D40E25"/>
    <w:rsid w:val="00D415FC"/>
    <w:rsid w:val="00D4164B"/>
    <w:rsid w:val="00D41BAC"/>
    <w:rsid w:val="00D420F4"/>
    <w:rsid w:val="00D421E9"/>
    <w:rsid w:val="00D4268E"/>
    <w:rsid w:val="00D4281F"/>
    <w:rsid w:val="00D428B8"/>
    <w:rsid w:val="00D4292B"/>
    <w:rsid w:val="00D43712"/>
    <w:rsid w:val="00D43A08"/>
    <w:rsid w:val="00D43A0B"/>
    <w:rsid w:val="00D4405C"/>
    <w:rsid w:val="00D441E5"/>
    <w:rsid w:val="00D44269"/>
    <w:rsid w:val="00D4473D"/>
    <w:rsid w:val="00D44D2B"/>
    <w:rsid w:val="00D45251"/>
    <w:rsid w:val="00D4591A"/>
    <w:rsid w:val="00D45A36"/>
    <w:rsid w:val="00D45D94"/>
    <w:rsid w:val="00D45FC0"/>
    <w:rsid w:val="00D470E0"/>
    <w:rsid w:val="00D472B2"/>
    <w:rsid w:val="00D476CB"/>
    <w:rsid w:val="00D47D13"/>
    <w:rsid w:val="00D502BF"/>
    <w:rsid w:val="00D503F5"/>
    <w:rsid w:val="00D50561"/>
    <w:rsid w:val="00D50850"/>
    <w:rsid w:val="00D50A0A"/>
    <w:rsid w:val="00D50B62"/>
    <w:rsid w:val="00D50DC1"/>
    <w:rsid w:val="00D51AEE"/>
    <w:rsid w:val="00D51D33"/>
    <w:rsid w:val="00D524C8"/>
    <w:rsid w:val="00D5255C"/>
    <w:rsid w:val="00D52B79"/>
    <w:rsid w:val="00D53030"/>
    <w:rsid w:val="00D530B5"/>
    <w:rsid w:val="00D53588"/>
    <w:rsid w:val="00D535D4"/>
    <w:rsid w:val="00D5382B"/>
    <w:rsid w:val="00D53A9B"/>
    <w:rsid w:val="00D53E25"/>
    <w:rsid w:val="00D53E8A"/>
    <w:rsid w:val="00D545B1"/>
    <w:rsid w:val="00D556FB"/>
    <w:rsid w:val="00D559DF"/>
    <w:rsid w:val="00D55B0E"/>
    <w:rsid w:val="00D55B12"/>
    <w:rsid w:val="00D55BC5"/>
    <w:rsid w:val="00D55F86"/>
    <w:rsid w:val="00D56177"/>
    <w:rsid w:val="00D5643B"/>
    <w:rsid w:val="00D56E98"/>
    <w:rsid w:val="00D57425"/>
    <w:rsid w:val="00D577BF"/>
    <w:rsid w:val="00D60B1B"/>
    <w:rsid w:val="00D60E25"/>
    <w:rsid w:val="00D60ED4"/>
    <w:rsid w:val="00D616E9"/>
    <w:rsid w:val="00D6253E"/>
    <w:rsid w:val="00D62F52"/>
    <w:rsid w:val="00D62F78"/>
    <w:rsid w:val="00D62FCE"/>
    <w:rsid w:val="00D6323B"/>
    <w:rsid w:val="00D63351"/>
    <w:rsid w:val="00D6351E"/>
    <w:rsid w:val="00D64199"/>
    <w:rsid w:val="00D6447D"/>
    <w:rsid w:val="00D64A71"/>
    <w:rsid w:val="00D64F07"/>
    <w:rsid w:val="00D654EB"/>
    <w:rsid w:val="00D65527"/>
    <w:rsid w:val="00D655DA"/>
    <w:rsid w:val="00D66C8D"/>
    <w:rsid w:val="00D66D15"/>
    <w:rsid w:val="00D66DF7"/>
    <w:rsid w:val="00D66EEE"/>
    <w:rsid w:val="00D67327"/>
    <w:rsid w:val="00D67459"/>
    <w:rsid w:val="00D676ED"/>
    <w:rsid w:val="00D67D4D"/>
    <w:rsid w:val="00D67DE9"/>
    <w:rsid w:val="00D67EA5"/>
    <w:rsid w:val="00D7013B"/>
    <w:rsid w:val="00D707D6"/>
    <w:rsid w:val="00D70C43"/>
    <w:rsid w:val="00D70C5A"/>
    <w:rsid w:val="00D70DF4"/>
    <w:rsid w:val="00D70E24"/>
    <w:rsid w:val="00D70ED9"/>
    <w:rsid w:val="00D70F37"/>
    <w:rsid w:val="00D715C7"/>
    <w:rsid w:val="00D716B3"/>
    <w:rsid w:val="00D71784"/>
    <w:rsid w:val="00D71A58"/>
    <w:rsid w:val="00D71B0E"/>
    <w:rsid w:val="00D71BC4"/>
    <w:rsid w:val="00D71CC0"/>
    <w:rsid w:val="00D72924"/>
    <w:rsid w:val="00D72B61"/>
    <w:rsid w:val="00D72BE8"/>
    <w:rsid w:val="00D7352E"/>
    <w:rsid w:val="00D73888"/>
    <w:rsid w:val="00D73939"/>
    <w:rsid w:val="00D73C12"/>
    <w:rsid w:val="00D742A0"/>
    <w:rsid w:val="00D74593"/>
    <w:rsid w:val="00D74F77"/>
    <w:rsid w:val="00D75511"/>
    <w:rsid w:val="00D7562A"/>
    <w:rsid w:val="00D75CE6"/>
    <w:rsid w:val="00D76AC3"/>
    <w:rsid w:val="00D76BFA"/>
    <w:rsid w:val="00D7731B"/>
    <w:rsid w:val="00D77654"/>
    <w:rsid w:val="00D7784C"/>
    <w:rsid w:val="00D77ECD"/>
    <w:rsid w:val="00D80381"/>
    <w:rsid w:val="00D804EA"/>
    <w:rsid w:val="00D8112D"/>
    <w:rsid w:val="00D8139B"/>
    <w:rsid w:val="00D8201E"/>
    <w:rsid w:val="00D821E4"/>
    <w:rsid w:val="00D830A5"/>
    <w:rsid w:val="00D830DB"/>
    <w:rsid w:val="00D83819"/>
    <w:rsid w:val="00D83BDC"/>
    <w:rsid w:val="00D83C48"/>
    <w:rsid w:val="00D84273"/>
    <w:rsid w:val="00D844F2"/>
    <w:rsid w:val="00D84780"/>
    <w:rsid w:val="00D84AAA"/>
    <w:rsid w:val="00D84F59"/>
    <w:rsid w:val="00D85416"/>
    <w:rsid w:val="00D863FB"/>
    <w:rsid w:val="00D86421"/>
    <w:rsid w:val="00D86553"/>
    <w:rsid w:val="00D86571"/>
    <w:rsid w:val="00D86B7F"/>
    <w:rsid w:val="00D870BA"/>
    <w:rsid w:val="00D87174"/>
    <w:rsid w:val="00D87739"/>
    <w:rsid w:val="00D87A69"/>
    <w:rsid w:val="00D900D5"/>
    <w:rsid w:val="00D90107"/>
    <w:rsid w:val="00D904A2"/>
    <w:rsid w:val="00D90C9E"/>
    <w:rsid w:val="00D90C9F"/>
    <w:rsid w:val="00D91E39"/>
    <w:rsid w:val="00D924F0"/>
    <w:rsid w:val="00D92512"/>
    <w:rsid w:val="00D92573"/>
    <w:rsid w:val="00D92863"/>
    <w:rsid w:val="00D92DAE"/>
    <w:rsid w:val="00D92E0B"/>
    <w:rsid w:val="00D92F80"/>
    <w:rsid w:val="00D92FBC"/>
    <w:rsid w:val="00D93275"/>
    <w:rsid w:val="00D9375C"/>
    <w:rsid w:val="00D93CD5"/>
    <w:rsid w:val="00D96146"/>
    <w:rsid w:val="00D96DD7"/>
    <w:rsid w:val="00D96E09"/>
    <w:rsid w:val="00D96FA6"/>
    <w:rsid w:val="00D97250"/>
    <w:rsid w:val="00D97B8A"/>
    <w:rsid w:val="00D97D85"/>
    <w:rsid w:val="00D97EA8"/>
    <w:rsid w:val="00DA0152"/>
    <w:rsid w:val="00DA0D99"/>
    <w:rsid w:val="00DA1B9B"/>
    <w:rsid w:val="00DA2191"/>
    <w:rsid w:val="00DA2AA3"/>
    <w:rsid w:val="00DA3422"/>
    <w:rsid w:val="00DA37C4"/>
    <w:rsid w:val="00DA3D1D"/>
    <w:rsid w:val="00DA4502"/>
    <w:rsid w:val="00DA49A9"/>
    <w:rsid w:val="00DA4F82"/>
    <w:rsid w:val="00DA5423"/>
    <w:rsid w:val="00DA55C7"/>
    <w:rsid w:val="00DA5703"/>
    <w:rsid w:val="00DA5A83"/>
    <w:rsid w:val="00DA5DB2"/>
    <w:rsid w:val="00DA5FE5"/>
    <w:rsid w:val="00DA6A9A"/>
    <w:rsid w:val="00DA71D2"/>
    <w:rsid w:val="00DA7A5F"/>
    <w:rsid w:val="00DB0138"/>
    <w:rsid w:val="00DB0180"/>
    <w:rsid w:val="00DB04B6"/>
    <w:rsid w:val="00DB0A0B"/>
    <w:rsid w:val="00DB0ACE"/>
    <w:rsid w:val="00DB0D55"/>
    <w:rsid w:val="00DB1267"/>
    <w:rsid w:val="00DB1731"/>
    <w:rsid w:val="00DB1D89"/>
    <w:rsid w:val="00DB1F35"/>
    <w:rsid w:val="00DB2719"/>
    <w:rsid w:val="00DB2CF7"/>
    <w:rsid w:val="00DB2FE9"/>
    <w:rsid w:val="00DB3020"/>
    <w:rsid w:val="00DB3689"/>
    <w:rsid w:val="00DB36CC"/>
    <w:rsid w:val="00DB37D1"/>
    <w:rsid w:val="00DB3B07"/>
    <w:rsid w:val="00DB4074"/>
    <w:rsid w:val="00DB4582"/>
    <w:rsid w:val="00DB4A75"/>
    <w:rsid w:val="00DB4FEB"/>
    <w:rsid w:val="00DB5387"/>
    <w:rsid w:val="00DB5397"/>
    <w:rsid w:val="00DB56AB"/>
    <w:rsid w:val="00DB5C1F"/>
    <w:rsid w:val="00DB5E33"/>
    <w:rsid w:val="00DB6286"/>
    <w:rsid w:val="00DB645F"/>
    <w:rsid w:val="00DB6E6C"/>
    <w:rsid w:val="00DB7224"/>
    <w:rsid w:val="00DB76E9"/>
    <w:rsid w:val="00DB7D98"/>
    <w:rsid w:val="00DB7E66"/>
    <w:rsid w:val="00DC0383"/>
    <w:rsid w:val="00DC0A67"/>
    <w:rsid w:val="00DC0BB5"/>
    <w:rsid w:val="00DC0BCE"/>
    <w:rsid w:val="00DC101E"/>
    <w:rsid w:val="00DC115F"/>
    <w:rsid w:val="00DC15B4"/>
    <w:rsid w:val="00DC1971"/>
    <w:rsid w:val="00DC1AC2"/>
    <w:rsid w:val="00DC1B2F"/>
    <w:rsid w:val="00DC1BBC"/>
    <w:rsid w:val="00DC1D5E"/>
    <w:rsid w:val="00DC2313"/>
    <w:rsid w:val="00DC28F9"/>
    <w:rsid w:val="00DC2ABC"/>
    <w:rsid w:val="00DC2DAD"/>
    <w:rsid w:val="00DC2DC3"/>
    <w:rsid w:val="00DC3393"/>
    <w:rsid w:val="00DC3971"/>
    <w:rsid w:val="00DC448D"/>
    <w:rsid w:val="00DC48EA"/>
    <w:rsid w:val="00DC4923"/>
    <w:rsid w:val="00DC51BF"/>
    <w:rsid w:val="00DC5220"/>
    <w:rsid w:val="00DC5226"/>
    <w:rsid w:val="00DC5378"/>
    <w:rsid w:val="00DC59C0"/>
    <w:rsid w:val="00DC6348"/>
    <w:rsid w:val="00DC6BE2"/>
    <w:rsid w:val="00DC71C2"/>
    <w:rsid w:val="00DC71EA"/>
    <w:rsid w:val="00DC7910"/>
    <w:rsid w:val="00DC7C83"/>
    <w:rsid w:val="00DD0100"/>
    <w:rsid w:val="00DD03CD"/>
    <w:rsid w:val="00DD0956"/>
    <w:rsid w:val="00DD0E17"/>
    <w:rsid w:val="00DD1C06"/>
    <w:rsid w:val="00DD2061"/>
    <w:rsid w:val="00DD2699"/>
    <w:rsid w:val="00DD2AAE"/>
    <w:rsid w:val="00DD326A"/>
    <w:rsid w:val="00DD32C5"/>
    <w:rsid w:val="00DD3874"/>
    <w:rsid w:val="00DD39CB"/>
    <w:rsid w:val="00DD3BF4"/>
    <w:rsid w:val="00DD461A"/>
    <w:rsid w:val="00DD48BF"/>
    <w:rsid w:val="00DD48D2"/>
    <w:rsid w:val="00DD4BAC"/>
    <w:rsid w:val="00DD4C5F"/>
    <w:rsid w:val="00DD4D19"/>
    <w:rsid w:val="00DD50F5"/>
    <w:rsid w:val="00DD5448"/>
    <w:rsid w:val="00DD5DF8"/>
    <w:rsid w:val="00DD5FB0"/>
    <w:rsid w:val="00DD6408"/>
    <w:rsid w:val="00DD6BBA"/>
    <w:rsid w:val="00DD7A42"/>
    <w:rsid w:val="00DD7CAC"/>
    <w:rsid w:val="00DD7DAB"/>
    <w:rsid w:val="00DE03BD"/>
    <w:rsid w:val="00DE050E"/>
    <w:rsid w:val="00DE0A92"/>
    <w:rsid w:val="00DE0D84"/>
    <w:rsid w:val="00DE135F"/>
    <w:rsid w:val="00DE139A"/>
    <w:rsid w:val="00DE18CA"/>
    <w:rsid w:val="00DE18D4"/>
    <w:rsid w:val="00DE1C59"/>
    <w:rsid w:val="00DE25B4"/>
    <w:rsid w:val="00DE2779"/>
    <w:rsid w:val="00DE2913"/>
    <w:rsid w:val="00DE2C21"/>
    <w:rsid w:val="00DE30AA"/>
    <w:rsid w:val="00DE3355"/>
    <w:rsid w:val="00DE352A"/>
    <w:rsid w:val="00DE38B5"/>
    <w:rsid w:val="00DE3BE2"/>
    <w:rsid w:val="00DE3D35"/>
    <w:rsid w:val="00DE41EB"/>
    <w:rsid w:val="00DE4521"/>
    <w:rsid w:val="00DE49B6"/>
    <w:rsid w:val="00DE49EC"/>
    <w:rsid w:val="00DE4C36"/>
    <w:rsid w:val="00DE4C62"/>
    <w:rsid w:val="00DE5191"/>
    <w:rsid w:val="00DE54AD"/>
    <w:rsid w:val="00DE5686"/>
    <w:rsid w:val="00DE581E"/>
    <w:rsid w:val="00DE5989"/>
    <w:rsid w:val="00DE60BD"/>
    <w:rsid w:val="00DE6214"/>
    <w:rsid w:val="00DE6220"/>
    <w:rsid w:val="00DE663B"/>
    <w:rsid w:val="00DE6772"/>
    <w:rsid w:val="00DE6D4A"/>
    <w:rsid w:val="00DE7844"/>
    <w:rsid w:val="00DE79B6"/>
    <w:rsid w:val="00DE79F5"/>
    <w:rsid w:val="00DE7BEB"/>
    <w:rsid w:val="00DE7EE5"/>
    <w:rsid w:val="00DF07D9"/>
    <w:rsid w:val="00DF0A20"/>
    <w:rsid w:val="00DF2028"/>
    <w:rsid w:val="00DF21BC"/>
    <w:rsid w:val="00DF22FC"/>
    <w:rsid w:val="00DF244C"/>
    <w:rsid w:val="00DF24E8"/>
    <w:rsid w:val="00DF25CB"/>
    <w:rsid w:val="00DF273C"/>
    <w:rsid w:val="00DF2923"/>
    <w:rsid w:val="00DF29B0"/>
    <w:rsid w:val="00DF31A8"/>
    <w:rsid w:val="00DF3300"/>
    <w:rsid w:val="00DF3400"/>
    <w:rsid w:val="00DF3894"/>
    <w:rsid w:val="00DF38BE"/>
    <w:rsid w:val="00DF3E09"/>
    <w:rsid w:val="00DF4061"/>
    <w:rsid w:val="00DF486F"/>
    <w:rsid w:val="00DF4A74"/>
    <w:rsid w:val="00DF4B22"/>
    <w:rsid w:val="00DF4F01"/>
    <w:rsid w:val="00DF4F49"/>
    <w:rsid w:val="00DF50B9"/>
    <w:rsid w:val="00DF51CE"/>
    <w:rsid w:val="00DF540C"/>
    <w:rsid w:val="00DF5AEC"/>
    <w:rsid w:val="00DF5B5B"/>
    <w:rsid w:val="00DF6178"/>
    <w:rsid w:val="00DF662B"/>
    <w:rsid w:val="00DF6B09"/>
    <w:rsid w:val="00DF7386"/>
    <w:rsid w:val="00DF7619"/>
    <w:rsid w:val="00E0066D"/>
    <w:rsid w:val="00E00FBA"/>
    <w:rsid w:val="00E016BD"/>
    <w:rsid w:val="00E0197E"/>
    <w:rsid w:val="00E020D0"/>
    <w:rsid w:val="00E021FB"/>
    <w:rsid w:val="00E02411"/>
    <w:rsid w:val="00E02533"/>
    <w:rsid w:val="00E02B05"/>
    <w:rsid w:val="00E02DBA"/>
    <w:rsid w:val="00E03166"/>
    <w:rsid w:val="00E03402"/>
    <w:rsid w:val="00E034FB"/>
    <w:rsid w:val="00E04135"/>
    <w:rsid w:val="00E042D8"/>
    <w:rsid w:val="00E04C2E"/>
    <w:rsid w:val="00E051EB"/>
    <w:rsid w:val="00E052F0"/>
    <w:rsid w:val="00E0543D"/>
    <w:rsid w:val="00E05561"/>
    <w:rsid w:val="00E05A89"/>
    <w:rsid w:val="00E05E08"/>
    <w:rsid w:val="00E05F78"/>
    <w:rsid w:val="00E060A3"/>
    <w:rsid w:val="00E063BF"/>
    <w:rsid w:val="00E064D0"/>
    <w:rsid w:val="00E06C3B"/>
    <w:rsid w:val="00E06D79"/>
    <w:rsid w:val="00E06F85"/>
    <w:rsid w:val="00E07EE7"/>
    <w:rsid w:val="00E1018A"/>
    <w:rsid w:val="00E10348"/>
    <w:rsid w:val="00E10398"/>
    <w:rsid w:val="00E10D27"/>
    <w:rsid w:val="00E1103B"/>
    <w:rsid w:val="00E1119E"/>
    <w:rsid w:val="00E1134E"/>
    <w:rsid w:val="00E119CE"/>
    <w:rsid w:val="00E1225E"/>
    <w:rsid w:val="00E125D9"/>
    <w:rsid w:val="00E125E6"/>
    <w:rsid w:val="00E1357B"/>
    <w:rsid w:val="00E13610"/>
    <w:rsid w:val="00E13879"/>
    <w:rsid w:val="00E13F59"/>
    <w:rsid w:val="00E147C4"/>
    <w:rsid w:val="00E14A3C"/>
    <w:rsid w:val="00E1567C"/>
    <w:rsid w:val="00E1588F"/>
    <w:rsid w:val="00E15A28"/>
    <w:rsid w:val="00E15D3F"/>
    <w:rsid w:val="00E168FB"/>
    <w:rsid w:val="00E16D24"/>
    <w:rsid w:val="00E16E51"/>
    <w:rsid w:val="00E17627"/>
    <w:rsid w:val="00E17693"/>
    <w:rsid w:val="00E179B3"/>
    <w:rsid w:val="00E17B44"/>
    <w:rsid w:val="00E20050"/>
    <w:rsid w:val="00E20175"/>
    <w:rsid w:val="00E20B20"/>
    <w:rsid w:val="00E20CED"/>
    <w:rsid w:val="00E21353"/>
    <w:rsid w:val="00E21B08"/>
    <w:rsid w:val="00E21D38"/>
    <w:rsid w:val="00E2291F"/>
    <w:rsid w:val="00E229C1"/>
    <w:rsid w:val="00E22C70"/>
    <w:rsid w:val="00E22C9F"/>
    <w:rsid w:val="00E23707"/>
    <w:rsid w:val="00E247E0"/>
    <w:rsid w:val="00E2520E"/>
    <w:rsid w:val="00E2543A"/>
    <w:rsid w:val="00E2565E"/>
    <w:rsid w:val="00E2590C"/>
    <w:rsid w:val="00E25DF7"/>
    <w:rsid w:val="00E26082"/>
    <w:rsid w:val="00E2613B"/>
    <w:rsid w:val="00E26BE8"/>
    <w:rsid w:val="00E26DE6"/>
    <w:rsid w:val="00E26F8F"/>
    <w:rsid w:val="00E27218"/>
    <w:rsid w:val="00E27686"/>
    <w:rsid w:val="00E27FEA"/>
    <w:rsid w:val="00E30253"/>
    <w:rsid w:val="00E306D1"/>
    <w:rsid w:val="00E3097D"/>
    <w:rsid w:val="00E30C43"/>
    <w:rsid w:val="00E31038"/>
    <w:rsid w:val="00E313F4"/>
    <w:rsid w:val="00E314F5"/>
    <w:rsid w:val="00E31615"/>
    <w:rsid w:val="00E319B5"/>
    <w:rsid w:val="00E31ACF"/>
    <w:rsid w:val="00E31F8F"/>
    <w:rsid w:val="00E326CA"/>
    <w:rsid w:val="00E32980"/>
    <w:rsid w:val="00E32D0C"/>
    <w:rsid w:val="00E3336A"/>
    <w:rsid w:val="00E333BE"/>
    <w:rsid w:val="00E33659"/>
    <w:rsid w:val="00E339A2"/>
    <w:rsid w:val="00E3610A"/>
    <w:rsid w:val="00E3638F"/>
    <w:rsid w:val="00E37946"/>
    <w:rsid w:val="00E37ACB"/>
    <w:rsid w:val="00E40039"/>
    <w:rsid w:val="00E4086F"/>
    <w:rsid w:val="00E40AFA"/>
    <w:rsid w:val="00E40E26"/>
    <w:rsid w:val="00E41078"/>
    <w:rsid w:val="00E41083"/>
    <w:rsid w:val="00E41486"/>
    <w:rsid w:val="00E41624"/>
    <w:rsid w:val="00E416BE"/>
    <w:rsid w:val="00E41C7E"/>
    <w:rsid w:val="00E41E01"/>
    <w:rsid w:val="00E4293C"/>
    <w:rsid w:val="00E429C6"/>
    <w:rsid w:val="00E42AA8"/>
    <w:rsid w:val="00E42AAB"/>
    <w:rsid w:val="00E42EB4"/>
    <w:rsid w:val="00E43161"/>
    <w:rsid w:val="00E432F2"/>
    <w:rsid w:val="00E433AF"/>
    <w:rsid w:val="00E43708"/>
    <w:rsid w:val="00E43729"/>
    <w:rsid w:val="00E43735"/>
    <w:rsid w:val="00E43860"/>
    <w:rsid w:val="00E439F7"/>
    <w:rsid w:val="00E43A50"/>
    <w:rsid w:val="00E43B3C"/>
    <w:rsid w:val="00E43BC7"/>
    <w:rsid w:val="00E444DE"/>
    <w:rsid w:val="00E446E3"/>
    <w:rsid w:val="00E447A4"/>
    <w:rsid w:val="00E44805"/>
    <w:rsid w:val="00E44A82"/>
    <w:rsid w:val="00E450CE"/>
    <w:rsid w:val="00E4511B"/>
    <w:rsid w:val="00E4553F"/>
    <w:rsid w:val="00E458EE"/>
    <w:rsid w:val="00E45D25"/>
    <w:rsid w:val="00E45EDD"/>
    <w:rsid w:val="00E4604E"/>
    <w:rsid w:val="00E46F91"/>
    <w:rsid w:val="00E4724D"/>
    <w:rsid w:val="00E47610"/>
    <w:rsid w:val="00E47C05"/>
    <w:rsid w:val="00E47CE2"/>
    <w:rsid w:val="00E47DB7"/>
    <w:rsid w:val="00E50188"/>
    <w:rsid w:val="00E5043B"/>
    <w:rsid w:val="00E50F31"/>
    <w:rsid w:val="00E51341"/>
    <w:rsid w:val="00E513AB"/>
    <w:rsid w:val="00E515CB"/>
    <w:rsid w:val="00E51901"/>
    <w:rsid w:val="00E51DE6"/>
    <w:rsid w:val="00E51E1A"/>
    <w:rsid w:val="00E52260"/>
    <w:rsid w:val="00E523E2"/>
    <w:rsid w:val="00E52A86"/>
    <w:rsid w:val="00E52AA1"/>
    <w:rsid w:val="00E537D8"/>
    <w:rsid w:val="00E5380E"/>
    <w:rsid w:val="00E53834"/>
    <w:rsid w:val="00E54398"/>
    <w:rsid w:val="00E54482"/>
    <w:rsid w:val="00E54E53"/>
    <w:rsid w:val="00E55A45"/>
    <w:rsid w:val="00E55C6B"/>
    <w:rsid w:val="00E564B1"/>
    <w:rsid w:val="00E57B36"/>
    <w:rsid w:val="00E57C5E"/>
    <w:rsid w:val="00E57EDF"/>
    <w:rsid w:val="00E60C1B"/>
    <w:rsid w:val="00E61353"/>
    <w:rsid w:val="00E6208D"/>
    <w:rsid w:val="00E629F3"/>
    <w:rsid w:val="00E63289"/>
    <w:rsid w:val="00E6355F"/>
    <w:rsid w:val="00E63845"/>
    <w:rsid w:val="00E639B6"/>
    <w:rsid w:val="00E6434B"/>
    <w:rsid w:val="00E6463D"/>
    <w:rsid w:val="00E6481F"/>
    <w:rsid w:val="00E64D0F"/>
    <w:rsid w:val="00E64E81"/>
    <w:rsid w:val="00E64F45"/>
    <w:rsid w:val="00E65B48"/>
    <w:rsid w:val="00E663C1"/>
    <w:rsid w:val="00E66A52"/>
    <w:rsid w:val="00E675D4"/>
    <w:rsid w:val="00E704F2"/>
    <w:rsid w:val="00E70554"/>
    <w:rsid w:val="00E70849"/>
    <w:rsid w:val="00E708FA"/>
    <w:rsid w:val="00E70E16"/>
    <w:rsid w:val="00E70E4F"/>
    <w:rsid w:val="00E70F42"/>
    <w:rsid w:val="00E71405"/>
    <w:rsid w:val="00E71651"/>
    <w:rsid w:val="00E721E3"/>
    <w:rsid w:val="00E726C3"/>
    <w:rsid w:val="00E7289D"/>
    <w:rsid w:val="00E72E9B"/>
    <w:rsid w:val="00E72F59"/>
    <w:rsid w:val="00E73005"/>
    <w:rsid w:val="00E736B5"/>
    <w:rsid w:val="00E73DD9"/>
    <w:rsid w:val="00E73E8D"/>
    <w:rsid w:val="00E73F8E"/>
    <w:rsid w:val="00E74AE7"/>
    <w:rsid w:val="00E74CF9"/>
    <w:rsid w:val="00E75029"/>
    <w:rsid w:val="00E75169"/>
    <w:rsid w:val="00E75585"/>
    <w:rsid w:val="00E7600B"/>
    <w:rsid w:val="00E7639E"/>
    <w:rsid w:val="00E76402"/>
    <w:rsid w:val="00E769A1"/>
    <w:rsid w:val="00E769C4"/>
    <w:rsid w:val="00E77AE6"/>
    <w:rsid w:val="00E77FEE"/>
    <w:rsid w:val="00E8012E"/>
    <w:rsid w:val="00E807EF"/>
    <w:rsid w:val="00E81352"/>
    <w:rsid w:val="00E81F41"/>
    <w:rsid w:val="00E82069"/>
    <w:rsid w:val="00E826F1"/>
    <w:rsid w:val="00E83080"/>
    <w:rsid w:val="00E83354"/>
    <w:rsid w:val="00E8378A"/>
    <w:rsid w:val="00E8389B"/>
    <w:rsid w:val="00E83926"/>
    <w:rsid w:val="00E83A21"/>
    <w:rsid w:val="00E8469D"/>
    <w:rsid w:val="00E846C2"/>
    <w:rsid w:val="00E849DA"/>
    <w:rsid w:val="00E8521A"/>
    <w:rsid w:val="00E85821"/>
    <w:rsid w:val="00E85B61"/>
    <w:rsid w:val="00E85E46"/>
    <w:rsid w:val="00E8631F"/>
    <w:rsid w:val="00E8642A"/>
    <w:rsid w:val="00E8671F"/>
    <w:rsid w:val="00E86947"/>
    <w:rsid w:val="00E8712B"/>
    <w:rsid w:val="00E87342"/>
    <w:rsid w:val="00E878A7"/>
    <w:rsid w:val="00E87AA8"/>
    <w:rsid w:val="00E87DB7"/>
    <w:rsid w:val="00E90472"/>
    <w:rsid w:val="00E90771"/>
    <w:rsid w:val="00E90FE2"/>
    <w:rsid w:val="00E911F2"/>
    <w:rsid w:val="00E914E1"/>
    <w:rsid w:val="00E91DB2"/>
    <w:rsid w:val="00E91F46"/>
    <w:rsid w:val="00E92B12"/>
    <w:rsid w:val="00E92C04"/>
    <w:rsid w:val="00E93798"/>
    <w:rsid w:val="00E93CF8"/>
    <w:rsid w:val="00E94332"/>
    <w:rsid w:val="00E9462E"/>
    <w:rsid w:val="00E9499C"/>
    <w:rsid w:val="00E94F94"/>
    <w:rsid w:val="00E95683"/>
    <w:rsid w:val="00E95947"/>
    <w:rsid w:val="00E95ABF"/>
    <w:rsid w:val="00E966C3"/>
    <w:rsid w:val="00E966F2"/>
    <w:rsid w:val="00E96922"/>
    <w:rsid w:val="00E96935"/>
    <w:rsid w:val="00E9734A"/>
    <w:rsid w:val="00E97AE6"/>
    <w:rsid w:val="00EA0197"/>
    <w:rsid w:val="00EA0220"/>
    <w:rsid w:val="00EA055A"/>
    <w:rsid w:val="00EA06DB"/>
    <w:rsid w:val="00EA091F"/>
    <w:rsid w:val="00EA0B5E"/>
    <w:rsid w:val="00EA0D46"/>
    <w:rsid w:val="00EA0E2E"/>
    <w:rsid w:val="00EA0F1B"/>
    <w:rsid w:val="00EA0F95"/>
    <w:rsid w:val="00EA0FDB"/>
    <w:rsid w:val="00EA145D"/>
    <w:rsid w:val="00EA1558"/>
    <w:rsid w:val="00EA1CDC"/>
    <w:rsid w:val="00EA26E0"/>
    <w:rsid w:val="00EA2980"/>
    <w:rsid w:val="00EA2A5C"/>
    <w:rsid w:val="00EA2D5A"/>
    <w:rsid w:val="00EA3095"/>
    <w:rsid w:val="00EA3265"/>
    <w:rsid w:val="00EA344A"/>
    <w:rsid w:val="00EA36CA"/>
    <w:rsid w:val="00EA395F"/>
    <w:rsid w:val="00EA3B8D"/>
    <w:rsid w:val="00EA3E51"/>
    <w:rsid w:val="00EA3FDA"/>
    <w:rsid w:val="00EA4419"/>
    <w:rsid w:val="00EA470E"/>
    <w:rsid w:val="00EA47A7"/>
    <w:rsid w:val="00EA4876"/>
    <w:rsid w:val="00EA48D5"/>
    <w:rsid w:val="00EA51D2"/>
    <w:rsid w:val="00EA546F"/>
    <w:rsid w:val="00EA57EB"/>
    <w:rsid w:val="00EA5975"/>
    <w:rsid w:val="00EA6A44"/>
    <w:rsid w:val="00EA6B63"/>
    <w:rsid w:val="00EA6ECE"/>
    <w:rsid w:val="00EA72F6"/>
    <w:rsid w:val="00EA7768"/>
    <w:rsid w:val="00EA7F81"/>
    <w:rsid w:val="00EB01FD"/>
    <w:rsid w:val="00EB042C"/>
    <w:rsid w:val="00EB0533"/>
    <w:rsid w:val="00EB0B6C"/>
    <w:rsid w:val="00EB0D2B"/>
    <w:rsid w:val="00EB3226"/>
    <w:rsid w:val="00EB3AA3"/>
    <w:rsid w:val="00EB3B2E"/>
    <w:rsid w:val="00EB3D47"/>
    <w:rsid w:val="00EB4375"/>
    <w:rsid w:val="00EB43B2"/>
    <w:rsid w:val="00EB49CC"/>
    <w:rsid w:val="00EB4A7B"/>
    <w:rsid w:val="00EB4EB6"/>
    <w:rsid w:val="00EB4F5C"/>
    <w:rsid w:val="00EB55D2"/>
    <w:rsid w:val="00EB5C38"/>
    <w:rsid w:val="00EB5FCD"/>
    <w:rsid w:val="00EB632D"/>
    <w:rsid w:val="00EB65DD"/>
    <w:rsid w:val="00EB6B16"/>
    <w:rsid w:val="00EB6BAD"/>
    <w:rsid w:val="00EB6CB9"/>
    <w:rsid w:val="00EB727C"/>
    <w:rsid w:val="00EB7C8B"/>
    <w:rsid w:val="00EB7F63"/>
    <w:rsid w:val="00EC009E"/>
    <w:rsid w:val="00EC09CF"/>
    <w:rsid w:val="00EC131E"/>
    <w:rsid w:val="00EC155D"/>
    <w:rsid w:val="00EC173C"/>
    <w:rsid w:val="00EC1A06"/>
    <w:rsid w:val="00EC1CAC"/>
    <w:rsid w:val="00EC1D8C"/>
    <w:rsid w:val="00EC210A"/>
    <w:rsid w:val="00EC213A"/>
    <w:rsid w:val="00EC296A"/>
    <w:rsid w:val="00EC2FE1"/>
    <w:rsid w:val="00EC3357"/>
    <w:rsid w:val="00EC3542"/>
    <w:rsid w:val="00EC36CF"/>
    <w:rsid w:val="00EC3929"/>
    <w:rsid w:val="00EC3E2F"/>
    <w:rsid w:val="00EC4212"/>
    <w:rsid w:val="00EC4679"/>
    <w:rsid w:val="00EC50E3"/>
    <w:rsid w:val="00EC58F7"/>
    <w:rsid w:val="00EC6603"/>
    <w:rsid w:val="00EC6687"/>
    <w:rsid w:val="00EC737B"/>
    <w:rsid w:val="00EC73D0"/>
    <w:rsid w:val="00EC7744"/>
    <w:rsid w:val="00EC7EFB"/>
    <w:rsid w:val="00EC7F37"/>
    <w:rsid w:val="00ED0072"/>
    <w:rsid w:val="00ED03B6"/>
    <w:rsid w:val="00ED09E5"/>
    <w:rsid w:val="00ED0DAD"/>
    <w:rsid w:val="00ED0F46"/>
    <w:rsid w:val="00ED1740"/>
    <w:rsid w:val="00ED21B5"/>
    <w:rsid w:val="00ED2373"/>
    <w:rsid w:val="00ED2A37"/>
    <w:rsid w:val="00ED2C14"/>
    <w:rsid w:val="00ED3115"/>
    <w:rsid w:val="00ED335B"/>
    <w:rsid w:val="00ED3ED0"/>
    <w:rsid w:val="00ED4151"/>
    <w:rsid w:val="00ED4AF4"/>
    <w:rsid w:val="00ED5303"/>
    <w:rsid w:val="00ED59B5"/>
    <w:rsid w:val="00ED5B32"/>
    <w:rsid w:val="00ED61DD"/>
    <w:rsid w:val="00ED67DF"/>
    <w:rsid w:val="00ED69BF"/>
    <w:rsid w:val="00ED6ABD"/>
    <w:rsid w:val="00ED6F27"/>
    <w:rsid w:val="00ED73B5"/>
    <w:rsid w:val="00ED79C4"/>
    <w:rsid w:val="00ED7B68"/>
    <w:rsid w:val="00ED7DAF"/>
    <w:rsid w:val="00ED7FA5"/>
    <w:rsid w:val="00EE0AEE"/>
    <w:rsid w:val="00EE0E29"/>
    <w:rsid w:val="00EE1791"/>
    <w:rsid w:val="00EE1881"/>
    <w:rsid w:val="00EE1D11"/>
    <w:rsid w:val="00EE1E6A"/>
    <w:rsid w:val="00EE24F6"/>
    <w:rsid w:val="00EE2B15"/>
    <w:rsid w:val="00EE304C"/>
    <w:rsid w:val="00EE326B"/>
    <w:rsid w:val="00EE32A4"/>
    <w:rsid w:val="00EE359D"/>
    <w:rsid w:val="00EE3922"/>
    <w:rsid w:val="00EE398E"/>
    <w:rsid w:val="00EE3B96"/>
    <w:rsid w:val="00EE3BF2"/>
    <w:rsid w:val="00EE3CC2"/>
    <w:rsid w:val="00EE3E8A"/>
    <w:rsid w:val="00EE4345"/>
    <w:rsid w:val="00EE4716"/>
    <w:rsid w:val="00EE4950"/>
    <w:rsid w:val="00EE4AD0"/>
    <w:rsid w:val="00EE50ED"/>
    <w:rsid w:val="00EE592F"/>
    <w:rsid w:val="00EE5D8C"/>
    <w:rsid w:val="00EE5E9B"/>
    <w:rsid w:val="00EE5FEA"/>
    <w:rsid w:val="00EE6196"/>
    <w:rsid w:val="00EE683F"/>
    <w:rsid w:val="00EE685B"/>
    <w:rsid w:val="00EE6A40"/>
    <w:rsid w:val="00EE6DF2"/>
    <w:rsid w:val="00EE77C3"/>
    <w:rsid w:val="00EE7BC8"/>
    <w:rsid w:val="00EF017B"/>
    <w:rsid w:val="00EF0541"/>
    <w:rsid w:val="00EF0AD7"/>
    <w:rsid w:val="00EF0C25"/>
    <w:rsid w:val="00EF0CE8"/>
    <w:rsid w:val="00EF14B8"/>
    <w:rsid w:val="00EF1B23"/>
    <w:rsid w:val="00EF1F2C"/>
    <w:rsid w:val="00EF24D0"/>
    <w:rsid w:val="00EF28FB"/>
    <w:rsid w:val="00EF2A8E"/>
    <w:rsid w:val="00EF3457"/>
    <w:rsid w:val="00EF3ADF"/>
    <w:rsid w:val="00EF3EF5"/>
    <w:rsid w:val="00EF4246"/>
    <w:rsid w:val="00EF46F1"/>
    <w:rsid w:val="00EF4A98"/>
    <w:rsid w:val="00EF4E29"/>
    <w:rsid w:val="00EF5199"/>
    <w:rsid w:val="00EF537F"/>
    <w:rsid w:val="00EF615A"/>
    <w:rsid w:val="00EF63C4"/>
    <w:rsid w:val="00EF6CA9"/>
    <w:rsid w:val="00EF6ECA"/>
    <w:rsid w:val="00EF7162"/>
    <w:rsid w:val="00EF72DF"/>
    <w:rsid w:val="00EF734D"/>
    <w:rsid w:val="00EF76CC"/>
    <w:rsid w:val="00EF790D"/>
    <w:rsid w:val="00EF7BBA"/>
    <w:rsid w:val="00EF7D17"/>
    <w:rsid w:val="00F001F5"/>
    <w:rsid w:val="00F002F7"/>
    <w:rsid w:val="00F00C93"/>
    <w:rsid w:val="00F00D28"/>
    <w:rsid w:val="00F00DC6"/>
    <w:rsid w:val="00F0199C"/>
    <w:rsid w:val="00F02027"/>
    <w:rsid w:val="00F02072"/>
    <w:rsid w:val="00F024A4"/>
    <w:rsid w:val="00F024E1"/>
    <w:rsid w:val="00F026B7"/>
    <w:rsid w:val="00F02A3B"/>
    <w:rsid w:val="00F02D3A"/>
    <w:rsid w:val="00F03514"/>
    <w:rsid w:val="00F043FF"/>
    <w:rsid w:val="00F04873"/>
    <w:rsid w:val="00F04E98"/>
    <w:rsid w:val="00F05202"/>
    <w:rsid w:val="00F0552D"/>
    <w:rsid w:val="00F05695"/>
    <w:rsid w:val="00F05B18"/>
    <w:rsid w:val="00F05C54"/>
    <w:rsid w:val="00F06668"/>
    <w:rsid w:val="00F066E2"/>
    <w:rsid w:val="00F0674C"/>
    <w:rsid w:val="00F06C10"/>
    <w:rsid w:val="00F06CC1"/>
    <w:rsid w:val="00F0703D"/>
    <w:rsid w:val="00F07265"/>
    <w:rsid w:val="00F07269"/>
    <w:rsid w:val="00F07454"/>
    <w:rsid w:val="00F10506"/>
    <w:rsid w:val="00F1059A"/>
    <w:rsid w:val="00F1080D"/>
    <w:rsid w:val="00F1096F"/>
    <w:rsid w:val="00F10A62"/>
    <w:rsid w:val="00F10ECA"/>
    <w:rsid w:val="00F1117A"/>
    <w:rsid w:val="00F11493"/>
    <w:rsid w:val="00F11648"/>
    <w:rsid w:val="00F11FEC"/>
    <w:rsid w:val="00F12589"/>
    <w:rsid w:val="00F12595"/>
    <w:rsid w:val="00F12617"/>
    <w:rsid w:val="00F134D9"/>
    <w:rsid w:val="00F13C06"/>
    <w:rsid w:val="00F13C58"/>
    <w:rsid w:val="00F13DEE"/>
    <w:rsid w:val="00F13E22"/>
    <w:rsid w:val="00F1403D"/>
    <w:rsid w:val="00F14096"/>
    <w:rsid w:val="00F14456"/>
    <w:rsid w:val="00F14521"/>
    <w:rsid w:val="00F1455E"/>
    <w:rsid w:val="00F1463F"/>
    <w:rsid w:val="00F1570C"/>
    <w:rsid w:val="00F1591F"/>
    <w:rsid w:val="00F15E28"/>
    <w:rsid w:val="00F1623A"/>
    <w:rsid w:val="00F16436"/>
    <w:rsid w:val="00F16C63"/>
    <w:rsid w:val="00F1756F"/>
    <w:rsid w:val="00F17DDC"/>
    <w:rsid w:val="00F17E23"/>
    <w:rsid w:val="00F2033E"/>
    <w:rsid w:val="00F2058F"/>
    <w:rsid w:val="00F20701"/>
    <w:rsid w:val="00F211CC"/>
    <w:rsid w:val="00F212B5"/>
    <w:rsid w:val="00F21302"/>
    <w:rsid w:val="00F2172B"/>
    <w:rsid w:val="00F22A00"/>
    <w:rsid w:val="00F22E40"/>
    <w:rsid w:val="00F23361"/>
    <w:rsid w:val="00F23CE2"/>
    <w:rsid w:val="00F23CF7"/>
    <w:rsid w:val="00F23FBA"/>
    <w:rsid w:val="00F242ED"/>
    <w:rsid w:val="00F24F03"/>
    <w:rsid w:val="00F2529B"/>
    <w:rsid w:val="00F2588A"/>
    <w:rsid w:val="00F25A30"/>
    <w:rsid w:val="00F26631"/>
    <w:rsid w:val="00F26823"/>
    <w:rsid w:val="00F2697D"/>
    <w:rsid w:val="00F26BC4"/>
    <w:rsid w:val="00F26FD0"/>
    <w:rsid w:val="00F27CCC"/>
    <w:rsid w:val="00F27F8F"/>
    <w:rsid w:val="00F300B1"/>
    <w:rsid w:val="00F300B6"/>
    <w:rsid w:val="00F301B3"/>
    <w:rsid w:val="00F301C4"/>
    <w:rsid w:val="00F307EC"/>
    <w:rsid w:val="00F30B99"/>
    <w:rsid w:val="00F312CC"/>
    <w:rsid w:val="00F312FA"/>
    <w:rsid w:val="00F31C25"/>
    <w:rsid w:val="00F31E3E"/>
    <w:rsid w:val="00F321DE"/>
    <w:rsid w:val="00F323F0"/>
    <w:rsid w:val="00F32573"/>
    <w:rsid w:val="00F326B7"/>
    <w:rsid w:val="00F32B8E"/>
    <w:rsid w:val="00F32C2A"/>
    <w:rsid w:val="00F32DBD"/>
    <w:rsid w:val="00F33777"/>
    <w:rsid w:val="00F33790"/>
    <w:rsid w:val="00F3398B"/>
    <w:rsid w:val="00F33BF8"/>
    <w:rsid w:val="00F3407E"/>
    <w:rsid w:val="00F34544"/>
    <w:rsid w:val="00F35159"/>
    <w:rsid w:val="00F35182"/>
    <w:rsid w:val="00F35B93"/>
    <w:rsid w:val="00F35C5F"/>
    <w:rsid w:val="00F36D06"/>
    <w:rsid w:val="00F37ECE"/>
    <w:rsid w:val="00F405BA"/>
    <w:rsid w:val="00F40648"/>
    <w:rsid w:val="00F40BE6"/>
    <w:rsid w:val="00F4126A"/>
    <w:rsid w:val="00F4135A"/>
    <w:rsid w:val="00F417A2"/>
    <w:rsid w:val="00F42141"/>
    <w:rsid w:val="00F4226D"/>
    <w:rsid w:val="00F42B35"/>
    <w:rsid w:val="00F4393E"/>
    <w:rsid w:val="00F44434"/>
    <w:rsid w:val="00F44587"/>
    <w:rsid w:val="00F4485A"/>
    <w:rsid w:val="00F44A8E"/>
    <w:rsid w:val="00F4512D"/>
    <w:rsid w:val="00F4517E"/>
    <w:rsid w:val="00F45717"/>
    <w:rsid w:val="00F45BE5"/>
    <w:rsid w:val="00F46FCD"/>
    <w:rsid w:val="00F47213"/>
    <w:rsid w:val="00F473A7"/>
    <w:rsid w:val="00F474CE"/>
    <w:rsid w:val="00F47DA2"/>
    <w:rsid w:val="00F50634"/>
    <w:rsid w:val="00F50968"/>
    <w:rsid w:val="00F50B4D"/>
    <w:rsid w:val="00F514E8"/>
    <w:rsid w:val="00F51631"/>
    <w:rsid w:val="00F519FC"/>
    <w:rsid w:val="00F51EB9"/>
    <w:rsid w:val="00F52183"/>
    <w:rsid w:val="00F52BD8"/>
    <w:rsid w:val="00F52FDF"/>
    <w:rsid w:val="00F53A45"/>
    <w:rsid w:val="00F55205"/>
    <w:rsid w:val="00F55AB2"/>
    <w:rsid w:val="00F55D65"/>
    <w:rsid w:val="00F5605C"/>
    <w:rsid w:val="00F56177"/>
    <w:rsid w:val="00F5682D"/>
    <w:rsid w:val="00F574FA"/>
    <w:rsid w:val="00F57776"/>
    <w:rsid w:val="00F57A3E"/>
    <w:rsid w:val="00F57C24"/>
    <w:rsid w:val="00F57F2A"/>
    <w:rsid w:val="00F600F8"/>
    <w:rsid w:val="00F61403"/>
    <w:rsid w:val="00F61A88"/>
    <w:rsid w:val="00F61E55"/>
    <w:rsid w:val="00F6239D"/>
    <w:rsid w:val="00F629EE"/>
    <w:rsid w:val="00F62BC7"/>
    <w:rsid w:val="00F64874"/>
    <w:rsid w:val="00F64C5F"/>
    <w:rsid w:val="00F64DD9"/>
    <w:rsid w:val="00F64FD8"/>
    <w:rsid w:val="00F650AD"/>
    <w:rsid w:val="00F65250"/>
    <w:rsid w:val="00F653CC"/>
    <w:rsid w:val="00F6593C"/>
    <w:rsid w:val="00F66276"/>
    <w:rsid w:val="00F6631B"/>
    <w:rsid w:val="00F664E5"/>
    <w:rsid w:val="00F66875"/>
    <w:rsid w:val="00F66CCC"/>
    <w:rsid w:val="00F66FD3"/>
    <w:rsid w:val="00F70909"/>
    <w:rsid w:val="00F70FA6"/>
    <w:rsid w:val="00F711D6"/>
    <w:rsid w:val="00F713CF"/>
    <w:rsid w:val="00F71572"/>
    <w:rsid w:val="00F715D2"/>
    <w:rsid w:val="00F71F6C"/>
    <w:rsid w:val="00F720BE"/>
    <w:rsid w:val="00F72252"/>
    <w:rsid w:val="00F7274F"/>
    <w:rsid w:val="00F732E8"/>
    <w:rsid w:val="00F7330A"/>
    <w:rsid w:val="00F73562"/>
    <w:rsid w:val="00F7377C"/>
    <w:rsid w:val="00F73F17"/>
    <w:rsid w:val="00F74E1B"/>
    <w:rsid w:val="00F7584C"/>
    <w:rsid w:val="00F75FA2"/>
    <w:rsid w:val="00F76161"/>
    <w:rsid w:val="00F76AA9"/>
    <w:rsid w:val="00F76FA8"/>
    <w:rsid w:val="00F77325"/>
    <w:rsid w:val="00F77379"/>
    <w:rsid w:val="00F7740A"/>
    <w:rsid w:val="00F80B1B"/>
    <w:rsid w:val="00F80DD9"/>
    <w:rsid w:val="00F80FF2"/>
    <w:rsid w:val="00F822BA"/>
    <w:rsid w:val="00F82310"/>
    <w:rsid w:val="00F82822"/>
    <w:rsid w:val="00F82B29"/>
    <w:rsid w:val="00F82BEB"/>
    <w:rsid w:val="00F82CF2"/>
    <w:rsid w:val="00F82DFF"/>
    <w:rsid w:val="00F8310A"/>
    <w:rsid w:val="00F83768"/>
    <w:rsid w:val="00F840EB"/>
    <w:rsid w:val="00F84429"/>
    <w:rsid w:val="00F844C0"/>
    <w:rsid w:val="00F844F0"/>
    <w:rsid w:val="00F85276"/>
    <w:rsid w:val="00F8545E"/>
    <w:rsid w:val="00F856B0"/>
    <w:rsid w:val="00F86053"/>
    <w:rsid w:val="00F86E08"/>
    <w:rsid w:val="00F86F85"/>
    <w:rsid w:val="00F870DF"/>
    <w:rsid w:val="00F872F5"/>
    <w:rsid w:val="00F877D3"/>
    <w:rsid w:val="00F87BF1"/>
    <w:rsid w:val="00F87C78"/>
    <w:rsid w:val="00F90052"/>
    <w:rsid w:val="00F900B0"/>
    <w:rsid w:val="00F90751"/>
    <w:rsid w:val="00F90EAA"/>
    <w:rsid w:val="00F90EE9"/>
    <w:rsid w:val="00F91549"/>
    <w:rsid w:val="00F91ADD"/>
    <w:rsid w:val="00F91B51"/>
    <w:rsid w:val="00F91C13"/>
    <w:rsid w:val="00F91EB5"/>
    <w:rsid w:val="00F92165"/>
    <w:rsid w:val="00F92194"/>
    <w:rsid w:val="00F921FE"/>
    <w:rsid w:val="00F924A5"/>
    <w:rsid w:val="00F9254E"/>
    <w:rsid w:val="00F929F1"/>
    <w:rsid w:val="00F92BC9"/>
    <w:rsid w:val="00F92D0B"/>
    <w:rsid w:val="00F93F08"/>
    <w:rsid w:val="00F93F49"/>
    <w:rsid w:val="00F94161"/>
    <w:rsid w:val="00F947AA"/>
    <w:rsid w:val="00F949CC"/>
    <w:rsid w:val="00F94CED"/>
    <w:rsid w:val="00F9555C"/>
    <w:rsid w:val="00F95A7A"/>
    <w:rsid w:val="00F95E7B"/>
    <w:rsid w:val="00F95E80"/>
    <w:rsid w:val="00F95E9E"/>
    <w:rsid w:val="00F9663B"/>
    <w:rsid w:val="00F971EF"/>
    <w:rsid w:val="00F97854"/>
    <w:rsid w:val="00F979DA"/>
    <w:rsid w:val="00F97F59"/>
    <w:rsid w:val="00FA0807"/>
    <w:rsid w:val="00FA0E00"/>
    <w:rsid w:val="00FA1273"/>
    <w:rsid w:val="00FA1319"/>
    <w:rsid w:val="00FA1901"/>
    <w:rsid w:val="00FA1CC7"/>
    <w:rsid w:val="00FA1CEA"/>
    <w:rsid w:val="00FA1F69"/>
    <w:rsid w:val="00FA27D7"/>
    <w:rsid w:val="00FA2865"/>
    <w:rsid w:val="00FA2CEE"/>
    <w:rsid w:val="00FA318C"/>
    <w:rsid w:val="00FA4A35"/>
    <w:rsid w:val="00FA4D22"/>
    <w:rsid w:val="00FA60E1"/>
    <w:rsid w:val="00FA67C3"/>
    <w:rsid w:val="00FA6DFF"/>
    <w:rsid w:val="00FA7579"/>
    <w:rsid w:val="00FA7756"/>
    <w:rsid w:val="00FA7F30"/>
    <w:rsid w:val="00FB0176"/>
    <w:rsid w:val="00FB09CC"/>
    <w:rsid w:val="00FB1095"/>
    <w:rsid w:val="00FB1D14"/>
    <w:rsid w:val="00FB1DC0"/>
    <w:rsid w:val="00FB23FC"/>
    <w:rsid w:val="00FB315B"/>
    <w:rsid w:val="00FB317A"/>
    <w:rsid w:val="00FB324B"/>
    <w:rsid w:val="00FB3450"/>
    <w:rsid w:val="00FB34D0"/>
    <w:rsid w:val="00FB3D66"/>
    <w:rsid w:val="00FB4187"/>
    <w:rsid w:val="00FB438F"/>
    <w:rsid w:val="00FB4787"/>
    <w:rsid w:val="00FB4DA7"/>
    <w:rsid w:val="00FB5499"/>
    <w:rsid w:val="00FB6F92"/>
    <w:rsid w:val="00FB706B"/>
    <w:rsid w:val="00FB71AD"/>
    <w:rsid w:val="00FB72AB"/>
    <w:rsid w:val="00FB7734"/>
    <w:rsid w:val="00FB7F72"/>
    <w:rsid w:val="00FC00C1"/>
    <w:rsid w:val="00FC026E"/>
    <w:rsid w:val="00FC03ED"/>
    <w:rsid w:val="00FC114C"/>
    <w:rsid w:val="00FC13C3"/>
    <w:rsid w:val="00FC1676"/>
    <w:rsid w:val="00FC167A"/>
    <w:rsid w:val="00FC18CA"/>
    <w:rsid w:val="00FC1AF7"/>
    <w:rsid w:val="00FC1D00"/>
    <w:rsid w:val="00FC2134"/>
    <w:rsid w:val="00FC2135"/>
    <w:rsid w:val="00FC2D19"/>
    <w:rsid w:val="00FC2D4E"/>
    <w:rsid w:val="00FC2F60"/>
    <w:rsid w:val="00FC336D"/>
    <w:rsid w:val="00FC3738"/>
    <w:rsid w:val="00FC38F7"/>
    <w:rsid w:val="00FC3A65"/>
    <w:rsid w:val="00FC3ECD"/>
    <w:rsid w:val="00FC4143"/>
    <w:rsid w:val="00FC4BDC"/>
    <w:rsid w:val="00FC5124"/>
    <w:rsid w:val="00FC5800"/>
    <w:rsid w:val="00FC5E92"/>
    <w:rsid w:val="00FC6EB0"/>
    <w:rsid w:val="00FC72CA"/>
    <w:rsid w:val="00FC7479"/>
    <w:rsid w:val="00FC75AD"/>
    <w:rsid w:val="00FC7FDF"/>
    <w:rsid w:val="00FD007C"/>
    <w:rsid w:val="00FD030E"/>
    <w:rsid w:val="00FD0729"/>
    <w:rsid w:val="00FD0768"/>
    <w:rsid w:val="00FD084B"/>
    <w:rsid w:val="00FD0AE9"/>
    <w:rsid w:val="00FD1407"/>
    <w:rsid w:val="00FD1524"/>
    <w:rsid w:val="00FD19C5"/>
    <w:rsid w:val="00FD1AA3"/>
    <w:rsid w:val="00FD201E"/>
    <w:rsid w:val="00FD2416"/>
    <w:rsid w:val="00FD24CE"/>
    <w:rsid w:val="00FD26DC"/>
    <w:rsid w:val="00FD2729"/>
    <w:rsid w:val="00FD2F62"/>
    <w:rsid w:val="00FD3200"/>
    <w:rsid w:val="00FD3703"/>
    <w:rsid w:val="00FD3C79"/>
    <w:rsid w:val="00FD3EC3"/>
    <w:rsid w:val="00FD4731"/>
    <w:rsid w:val="00FD5196"/>
    <w:rsid w:val="00FD548B"/>
    <w:rsid w:val="00FD5FC4"/>
    <w:rsid w:val="00FD6544"/>
    <w:rsid w:val="00FD6740"/>
    <w:rsid w:val="00FD67BB"/>
    <w:rsid w:val="00FD6C3F"/>
    <w:rsid w:val="00FD6C61"/>
    <w:rsid w:val="00FD6FC5"/>
    <w:rsid w:val="00FD7538"/>
    <w:rsid w:val="00FD7923"/>
    <w:rsid w:val="00FD7A2F"/>
    <w:rsid w:val="00FD7C01"/>
    <w:rsid w:val="00FE04F3"/>
    <w:rsid w:val="00FE07A0"/>
    <w:rsid w:val="00FE0B5B"/>
    <w:rsid w:val="00FE0D97"/>
    <w:rsid w:val="00FE0EC0"/>
    <w:rsid w:val="00FE1FE5"/>
    <w:rsid w:val="00FE2719"/>
    <w:rsid w:val="00FE2899"/>
    <w:rsid w:val="00FE2CDB"/>
    <w:rsid w:val="00FE358D"/>
    <w:rsid w:val="00FE3604"/>
    <w:rsid w:val="00FE37DB"/>
    <w:rsid w:val="00FE3D5A"/>
    <w:rsid w:val="00FE41B7"/>
    <w:rsid w:val="00FE5323"/>
    <w:rsid w:val="00FE559C"/>
    <w:rsid w:val="00FE645E"/>
    <w:rsid w:val="00FE6799"/>
    <w:rsid w:val="00FE76C0"/>
    <w:rsid w:val="00FF0250"/>
    <w:rsid w:val="00FF03FB"/>
    <w:rsid w:val="00FF0648"/>
    <w:rsid w:val="00FF067B"/>
    <w:rsid w:val="00FF07DA"/>
    <w:rsid w:val="00FF0AB0"/>
    <w:rsid w:val="00FF1872"/>
    <w:rsid w:val="00FF197A"/>
    <w:rsid w:val="00FF1B7C"/>
    <w:rsid w:val="00FF2058"/>
    <w:rsid w:val="00FF2375"/>
    <w:rsid w:val="00FF28AC"/>
    <w:rsid w:val="00FF29A2"/>
    <w:rsid w:val="00FF2C7C"/>
    <w:rsid w:val="00FF33E6"/>
    <w:rsid w:val="00FF3499"/>
    <w:rsid w:val="00FF3553"/>
    <w:rsid w:val="00FF3CE3"/>
    <w:rsid w:val="00FF4AFA"/>
    <w:rsid w:val="00FF4E9B"/>
    <w:rsid w:val="00FF4FA6"/>
    <w:rsid w:val="00FF54D0"/>
    <w:rsid w:val="00FF56E1"/>
    <w:rsid w:val="00FF5BEB"/>
    <w:rsid w:val="00FF5EC4"/>
    <w:rsid w:val="00FF62E4"/>
    <w:rsid w:val="00FF6698"/>
    <w:rsid w:val="00FF66C5"/>
    <w:rsid w:val="00FF73A4"/>
    <w:rsid w:val="00FF781E"/>
    <w:rsid w:val="00FF7E36"/>
    <w:rsid w:val="00FF7F62"/>
    <w:rsid w:val="010239D6"/>
    <w:rsid w:val="0112DD61"/>
    <w:rsid w:val="0121B08F"/>
    <w:rsid w:val="01A872B7"/>
    <w:rsid w:val="01CFEDC7"/>
    <w:rsid w:val="02000D78"/>
    <w:rsid w:val="02B753C7"/>
    <w:rsid w:val="02D7A471"/>
    <w:rsid w:val="0301DA81"/>
    <w:rsid w:val="030C5507"/>
    <w:rsid w:val="037AEDAA"/>
    <w:rsid w:val="03C036AD"/>
    <w:rsid w:val="04B1DAEC"/>
    <w:rsid w:val="04B46108"/>
    <w:rsid w:val="04B7ACE0"/>
    <w:rsid w:val="0540BC37"/>
    <w:rsid w:val="058C2AC5"/>
    <w:rsid w:val="05C6862E"/>
    <w:rsid w:val="05F6AD02"/>
    <w:rsid w:val="05FB3727"/>
    <w:rsid w:val="0603A489"/>
    <w:rsid w:val="0632973A"/>
    <w:rsid w:val="06D117F7"/>
    <w:rsid w:val="06D83BAA"/>
    <w:rsid w:val="0763C1C0"/>
    <w:rsid w:val="07CB4488"/>
    <w:rsid w:val="07F712AD"/>
    <w:rsid w:val="0807F64A"/>
    <w:rsid w:val="0816DD94"/>
    <w:rsid w:val="085DDDA7"/>
    <w:rsid w:val="087D2FD4"/>
    <w:rsid w:val="08F29B07"/>
    <w:rsid w:val="09075D7C"/>
    <w:rsid w:val="098A1B24"/>
    <w:rsid w:val="09D5FD8C"/>
    <w:rsid w:val="0A787C9A"/>
    <w:rsid w:val="0B27ED22"/>
    <w:rsid w:val="0BA8379E"/>
    <w:rsid w:val="0BB0215B"/>
    <w:rsid w:val="0BD2B30F"/>
    <w:rsid w:val="0BE87A31"/>
    <w:rsid w:val="0C02A890"/>
    <w:rsid w:val="0C144CFB"/>
    <w:rsid w:val="0C6CDC60"/>
    <w:rsid w:val="0CBC5E16"/>
    <w:rsid w:val="0CEB9925"/>
    <w:rsid w:val="0D12B9D0"/>
    <w:rsid w:val="0D231516"/>
    <w:rsid w:val="0D4D3A16"/>
    <w:rsid w:val="0E5F0B0D"/>
    <w:rsid w:val="0E74EA8F"/>
    <w:rsid w:val="0E899E39"/>
    <w:rsid w:val="0E948096"/>
    <w:rsid w:val="0FEC3B2F"/>
    <w:rsid w:val="101ECE99"/>
    <w:rsid w:val="109B9EE2"/>
    <w:rsid w:val="10C09D67"/>
    <w:rsid w:val="11639C07"/>
    <w:rsid w:val="117F5AFE"/>
    <w:rsid w:val="11B6B5CF"/>
    <w:rsid w:val="11BA9EFA"/>
    <w:rsid w:val="12711C27"/>
    <w:rsid w:val="12D40D0E"/>
    <w:rsid w:val="135DF624"/>
    <w:rsid w:val="13E0E728"/>
    <w:rsid w:val="141B08C2"/>
    <w:rsid w:val="1549D0D0"/>
    <w:rsid w:val="1555E9DC"/>
    <w:rsid w:val="155D506D"/>
    <w:rsid w:val="15A21CA2"/>
    <w:rsid w:val="15D40BA4"/>
    <w:rsid w:val="16331CBE"/>
    <w:rsid w:val="16F8DB46"/>
    <w:rsid w:val="17059745"/>
    <w:rsid w:val="1796F061"/>
    <w:rsid w:val="1819F851"/>
    <w:rsid w:val="18FF1A45"/>
    <w:rsid w:val="1900A76B"/>
    <w:rsid w:val="19203BB4"/>
    <w:rsid w:val="1938900D"/>
    <w:rsid w:val="196AA027"/>
    <w:rsid w:val="1A0E3CCD"/>
    <w:rsid w:val="1A354A81"/>
    <w:rsid w:val="1A4A11C9"/>
    <w:rsid w:val="1A92FC0A"/>
    <w:rsid w:val="1AAF519E"/>
    <w:rsid w:val="1B272A2D"/>
    <w:rsid w:val="1B308B5C"/>
    <w:rsid w:val="1C509719"/>
    <w:rsid w:val="1C5C1691"/>
    <w:rsid w:val="1CD64261"/>
    <w:rsid w:val="1CF50D03"/>
    <w:rsid w:val="1D01797B"/>
    <w:rsid w:val="1D974518"/>
    <w:rsid w:val="1DCE2EAC"/>
    <w:rsid w:val="1E79D693"/>
    <w:rsid w:val="2073A42A"/>
    <w:rsid w:val="20AD10A4"/>
    <w:rsid w:val="20C5E881"/>
    <w:rsid w:val="2242236A"/>
    <w:rsid w:val="22B8AE88"/>
    <w:rsid w:val="22BBB564"/>
    <w:rsid w:val="23F566D6"/>
    <w:rsid w:val="249BB255"/>
    <w:rsid w:val="24A9DA54"/>
    <w:rsid w:val="24CA6034"/>
    <w:rsid w:val="251A8C62"/>
    <w:rsid w:val="258846A4"/>
    <w:rsid w:val="25D4EA73"/>
    <w:rsid w:val="25E015CC"/>
    <w:rsid w:val="260477D8"/>
    <w:rsid w:val="2722F05E"/>
    <w:rsid w:val="27E6B3BB"/>
    <w:rsid w:val="282EC971"/>
    <w:rsid w:val="28456E89"/>
    <w:rsid w:val="292EA6D4"/>
    <w:rsid w:val="292FAE86"/>
    <w:rsid w:val="2946876F"/>
    <w:rsid w:val="2AADE531"/>
    <w:rsid w:val="2AC35E7F"/>
    <w:rsid w:val="2AC3E62D"/>
    <w:rsid w:val="2B213A68"/>
    <w:rsid w:val="2B666A33"/>
    <w:rsid w:val="2BA53DF8"/>
    <w:rsid w:val="2BC05C95"/>
    <w:rsid w:val="2C5DAEC2"/>
    <w:rsid w:val="2C7AE019"/>
    <w:rsid w:val="2D13A6DF"/>
    <w:rsid w:val="2D26C376"/>
    <w:rsid w:val="2D3B7E6C"/>
    <w:rsid w:val="2D5E2735"/>
    <w:rsid w:val="2D697B3E"/>
    <w:rsid w:val="2DA3C776"/>
    <w:rsid w:val="2DB5C90B"/>
    <w:rsid w:val="2DBD5825"/>
    <w:rsid w:val="2DF04B5C"/>
    <w:rsid w:val="2DFAC77D"/>
    <w:rsid w:val="2EFDF6CB"/>
    <w:rsid w:val="2FF7B5FE"/>
    <w:rsid w:val="3048F47B"/>
    <w:rsid w:val="30AF417F"/>
    <w:rsid w:val="30DABC15"/>
    <w:rsid w:val="314C6E8D"/>
    <w:rsid w:val="3196F40F"/>
    <w:rsid w:val="3294B925"/>
    <w:rsid w:val="32A2268D"/>
    <w:rsid w:val="32BD686F"/>
    <w:rsid w:val="32CBF812"/>
    <w:rsid w:val="331F5E59"/>
    <w:rsid w:val="333EDA79"/>
    <w:rsid w:val="336EA8AB"/>
    <w:rsid w:val="33DC4741"/>
    <w:rsid w:val="34216F3B"/>
    <w:rsid w:val="34512C0F"/>
    <w:rsid w:val="34A94DA3"/>
    <w:rsid w:val="34B8BF46"/>
    <w:rsid w:val="3518223B"/>
    <w:rsid w:val="35E88A0E"/>
    <w:rsid w:val="35F936A9"/>
    <w:rsid w:val="36281296"/>
    <w:rsid w:val="3633821A"/>
    <w:rsid w:val="3676D5DF"/>
    <w:rsid w:val="37E719FC"/>
    <w:rsid w:val="3818D6A7"/>
    <w:rsid w:val="382714B1"/>
    <w:rsid w:val="3878FD81"/>
    <w:rsid w:val="38D7391E"/>
    <w:rsid w:val="395E5B4F"/>
    <w:rsid w:val="3A24859B"/>
    <w:rsid w:val="3A3F3966"/>
    <w:rsid w:val="3A41708C"/>
    <w:rsid w:val="3A9DEBCF"/>
    <w:rsid w:val="3B5A92C2"/>
    <w:rsid w:val="3B824646"/>
    <w:rsid w:val="3B9946BC"/>
    <w:rsid w:val="3BAC4E33"/>
    <w:rsid w:val="3BFB7E48"/>
    <w:rsid w:val="3C4917FB"/>
    <w:rsid w:val="3C61A728"/>
    <w:rsid w:val="3D16B132"/>
    <w:rsid w:val="3D33FEDE"/>
    <w:rsid w:val="3D35171D"/>
    <w:rsid w:val="3D846134"/>
    <w:rsid w:val="3DAA80C8"/>
    <w:rsid w:val="3DAF60B3"/>
    <w:rsid w:val="3E33FD3F"/>
    <w:rsid w:val="3E5DA2EA"/>
    <w:rsid w:val="3EF4BD93"/>
    <w:rsid w:val="3F9152BD"/>
    <w:rsid w:val="3FC80D2D"/>
    <w:rsid w:val="403D14CF"/>
    <w:rsid w:val="40BBF21D"/>
    <w:rsid w:val="40F7CF52"/>
    <w:rsid w:val="41236CE8"/>
    <w:rsid w:val="41870044"/>
    <w:rsid w:val="421D6DF8"/>
    <w:rsid w:val="4241194C"/>
    <w:rsid w:val="42507997"/>
    <w:rsid w:val="428104A2"/>
    <w:rsid w:val="42C66A17"/>
    <w:rsid w:val="42DFF110"/>
    <w:rsid w:val="43096750"/>
    <w:rsid w:val="430A6CBD"/>
    <w:rsid w:val="4352550A"/>
    <w:rsid w:val="4466A5C6"/>
    <w:rsid w:val="44AB230B"/>
    <w:rsid w:val="46646155"/>
    <w:rsid w:val="46F11227"/>
    <w:rsid w:val="4785D371"/>
    <w:rsid w:val="479FABC8"/>
    <w:rsid w:val="47C2A663"/>
    <w:rsid w:val="48171E8F"/>
    <w:rsid w:val="4895386D"/>
    <w:rsid w:val="48B458F7"/>
    <w:rsid w:val="4901BB6E"/>
    <w:rsid w:val="492639DE"/>
    <w:rsid w:val="4927C4B8"/>
    <w:rsid w:val="4937B5DC"/>
    <w:rsid w:val="49E0F662"/>
    <w:rsid w:val="4A2FC478"/>
    <w:rsid w:val="4B38C585"/>
    <w:rsid w:val="4B7C263F"/>
    <w:rsid w:val="4BDCCE01"/>
    <w:rsid w:val="4C6F210B"/>
    <w:rsid w:val="4C8307F0"/>
    <w:rsid w:val="4D1AA721"/>
    <w:rsid w:val="4DE28343"/>
    <w:rsid w:val="4E293839"/>
    <w:rsid w:val="4E2A25B0"/>
    <w:rsid w:val="4E821633"/>
    <w:rsid w:val="5043FDA8"/>
    <w:rsid w:val="508902CE"/>
    <w:rsid w:val="50B4ED36"/>
    <w:rsid w:val="51380A59"/>
    <w:rsid w:val="514D5DC7"/>
    <w:rsid w:val="518B6F9D"/>
    <w:rsid w:val="519813CB"/>
    <w:rsid w:val="51988D75"/>
    <w:rsid w:val="51D43A96"/>
    <w:rsid w:val="52E97ABA"/>
    <w:rsid w:val="53101BE9"/>
    <w:rsid w:val="537655DC"/>
    <w:rsid w:val="53DEC10E"/>
    <w:rsid w:val="544D89B8"/>
    <w:rsid w:val="54795DF7"/>
    <w:rsid w:val="557B175F"/>
    <w:rsid w:val="5583B589"/>
    <w:rsid w:val="5593245F"/>
    <w:rsid w:val="55AA598E"/>
    <w:rsid w:val="55B8375B"/>
    <w:rsid w:val="561DF7B4"/>
    <w:rsid w:val="5696EC34"/>
    <w:rsid w:val="56D92434"/>
    <w:rsid w:val="573E4524"/>
    <w:rsid w:val="5764176A"/>
    <w:rsid w:val="579FC51C"/>
    <w:rsid w:val="58215FAA"/>
    <w:rsid w:val="588A999A"/>
    <w:rsid w:val="58EE7A93"/>
    <w:rsid w:val="59345E36"/>
    <w:rsid w:val="5945E543"/>
    <w:rsid w:val="59C1AE3E"/>
    <w:rsid w:val="5A0CB704"/>
    <w:rsid w:val="5A35E6A0"/>
    <w:rsid w:val="5A8387A3"/>
    <w:rsid w:val="5AAF922E"/>
    <w:rsid w:val="5AE3F672"/>
    <w:rsid w:val="5AF392FA"/>
    <w:rsid w:val="5B1C51AF"/>
    <w:rsid w:val="5B803B4D"/>
    <w:rsid w:val="5BAD5597"/>
    <w:rsid w:val="5BC55B3C"/>
    <w:rsid w:val="5C0CE8A6"/>
    <w:rsid w:val="5C74BEB8"/>
    <w:rsid w:val="5CF4D0CD"/>
    <w:rsid w:val="5D83986C"/>
    <w:rsid w:val="5D8B3B10"/>
    <w:rsid w:val="5D974E95"/>
    <w:rsid w:val="5DD8EB85"/>
    <w:rsid w:val="5E1AE19C"/>
    <w:rsid w:val="5E58CECB"/>
    <w:rsid w:val="5EB9994D"/>
    <w:rsid w:val="5EEBF43B"/>
    <w:rsid w:val="5F16FA1E"/>
    <w:rsid w:val="5F369B11"/>
    <w:rsid w:val="5F63DB00"/>
    <w:rsid w:val="5FCF3A1B"/>
    <w:rsid w:val="5FE0B900"/>
    <w:rsid w:val="5FEA6570"/>
    <w:rsid w:val="6051009D"/>
    <w:rsid w:val="6087C49C"/>
    <w:rsid w:val="6091F670"/>
    <w:rsid w:val="60D3B3CC"/>
    <w:rsid w:val="614E0F7C"/>
    <w:rsid w:val="61B95580"/>
    <w:rsid w:val="61DCBD6B"/>
    <w:rsid w:val="620EB9D6"/>
    <w:rsid w:val="627EFA7F"/>
    <w:rsid w:val="62AAED9B"/>
    <w:rsid w:val="62DBF97F"/>
    <w:rsid w:val="632B97C7"/>
    <w:rsid w:val="63A661A1"/>
    <w:rsid w:val="63F5ECBA"/>
    <w:rsid w:val="63FEAB62"/>
    <w:rsid w:val="64B2DD7D"/>
    <w:rsid w:val="64C46A7F"/>
    <w:rsid w:val="64DFDF78"/>
    <w:rsid w:val="6502A063"/>
    <w:rsid w:val="65202FB1"/>
    <w:rsid w:val="65A883EB"/>
    <w:rsid w:val="65B07FA8"/>
    <w:rsid w:val="65B7770D"/>
    <w:rsid w:val="663667CD"/>
    <w:rsid w:val="665A774A"/>
    <w:rsid w:val="66713297"/>
    <w:rsid w:val="667B8B10"/>
    <w:rsid w:val="66D5110F"/>
    <w:rsid w:val="675147AB"/>
    <w:rsid w:val="67CEA30E"/>
    <w:rsid w:val="67D2382E"/>
    <w:rsid w:val="68357CFE"/>
    <w:rsid w:val="6838DB7D"/>
    <w:rsid w:val="684003CA"/>
    <w:rsid w:val="68E1EEC2"/>
    <w:rsid w:val="694C082B"/>
    <w:rsid w:val="696E088F"/>
    <w:rsid w:val="6999324D"/>
    <w:rsid w:val="69B50E6D"/>
    <w:rsid w:val="69E9DC29"/>
    <w:rsid w:val="6A470410"/>
    <w:rsid w:val="6AA758EE"/>
    <w:rsid w:val="6B7E10CE"/>
    <w:rsid w:val="6B9DEE9E"/>
    <w:rsid w:val="6C62E729"/>
    <w:rsid w:val="6CCC2119"/>
    <w:rsid w:val="6CCF41F9"/>
    <w:rsid w:val="6D6337F2"/>
    <w:rsid w:val="6E74718C"/>
    <w:rsid w:val="7027FC89"/>
    <w:rsid w:val="7035EB97"/>
    <w:rsid w:val="707734E3"/>
    <w:rsid w:val="70CCB9A0"/>
    <w:rsid w:val="711F577E"/>
    <w:rsid w:val="712E9D97"/>
    <w:rsid w:val="720B0FAB"/>
    <w:rsid w:val="72CC9907"/>
    <w:rsid w:val="7314535D"/>
    <w:rsid w:val="73275AD4"/>
    <w:rsid w:val="736D228F"/>
    <w:rsid w:val="73D7C4DA"/>
    <w:rsid w:val="74532979"/>
    <w:rsid w:val="7469A284"/>
    <w:rsid w:val="748C4E75"/>
    <w:rsid w:val="74EB3AF4"/>
    <w:rsid w:val="74FFD377"/>
    <w:rsid w:val="7530B79C"/>
    <w:rsid w:val="75A7496D"/>
    <w:rsid w:val="75BB41A0"/>
    <w:rsid w:val="7614348A"/>
    <w:rsid w:val="763DF200"/>
    <w:rsid w:val="76D8451A"/>
    <w:rsid w:val="77453F33"/>
    <w:rsid w:val="780F325C"/>
    <w:rsid w:val="78E77045"/>
    <w:rsid w:val="79AB02BD"/>
    <w:rsid w:val="7A1954A6"/>
    <w:rsid w:val="7A7ABA90"/>
    <w:rsid w:val="7B19AC83"/>
    <w:rsid w:val="7B449066"/>
    <w:rsid w:val="7BF39C09"/>
    <w:rsid w:val="7BF56134"/>
    <w:rsid w:val="7C6DCF8A"/>
    <w:rsid w:val="7DC0273C"/>
    <w:rsid w:val="7E0C483E"/>
    <w:rsid w:val="7E753140"/>
    <w:rsid w:val="7E894E3A"/>
    <w:rsid w:val="7E8A6E18"/>
    <w:rsid w:val="7EDE04DF"/>
    <w:rsid w:val="7F3318B1"/>
    <w:rsid w:val="7F9351F3"/>
    <w:rsid w:val="7FA7CE18"/>
    <w:rsid w:val="7FFA369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4FD25"/>
  <w15:docId w15:val="{112FDE1B-92A3-4CBA-8262-EA2C0761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D3AFF"/>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F734C"/>
    <w:pPr>
      <w:keepNext/>
      <w:spacing w:before="240" w:after="60"/>
      <w:outlineLvl w:val="0"/>
    </w:pPr>
    <w:rPr>
      <w:rFonts w:ascii="Arial" w:hAnsi="Arial" w:cs="Arial"/>
      <w:b/>
      <w:bCs/>
      <w:color w:val="3F4A75" w:themeColor="text2"/>
      <w:kern w:val="28"/>
      <w:sz w:val="48"/>
      <w:szCs w:val="36"/>
      <w:lang w:eastAsia="en-US"/>
    </w:rPr>
  </w:style>
  <w:style w:type="paragraph" w:styleId="Heading2">
    <w:name w:val="heading 2"/>
    <w:next w:val="Normal"/>
    <w:qFormat/>
    <w:rsid w:val="00DB3689"/>
    <w:pPr>
      <w:keepNext/>
      <w:spacing w:before="240" w:after="60"/>
      <w:outlineLvl w:val="1"/>
    </w:pPr>
    <w:rPr>
      <w:rFonts w:ascii="Arial" w:hAnsi="Arial" w:cs="Arial"/>
      <w:b/>
      <w:bCs/>
      <w:iCs/>
      <w:color w:val="358189" w:themeColor="accent2"/>
      <w:sz w:val="40"/>
      <w:szCs w:val="28"/>
      <w:lang w:eastAsia="en-US"/>
    </w:rPr>
  </w:style>
  <w:style w:type="paragraph" w:styleId="Heading3">
    <w:name w:val="heading 3"/>
    <w:next w:val="Normal"/>
    <w:link w:val="Heading3Char"/>
    <w:qFormat/>
    <w:rsid w:val="00DA5703"/>
    <w:pPr>
      <w:keepNext/>
      <w:spacing w:before="180" w:after="60"/>
      <w:outlineLvl w:val="2"/>
    </w:pPr>
    <w:rPr>
      <w:rFonts w:ascii="Arial" w:hAnsi="Arial" w:cs="Arial"/>
      <w:b/>
      <w:bCs/>
      <w:color w:val="9E4C6E" w:themeColor="accent4"/>
      <w:sz w:val="32"/>
      <w:szCs w:val="26"/>
      <w:lang w:eastAsia="en-US"/>
    </w:rPr>
  </w:style>
  <w:style w:type="paragraph" w:styleId="Heading4">
    <w:name w:val="heading 4"/>
    <w:next w:val="Normal"/>
    <w:qFormat/>
    <w:rsid w:val="00077D46"/>
    <w:pPr>
      <w:keepNext/>
      <w:spacing w:before="240" w:after="60"/>
      <w:outlineLvl w:val="3"/>
    </w:pPr>
    <w:rPr>
      <w:rFonts w:ascii="Arial" w:hAnsi="Arial"/>
      <w:b/>
      <w:bCs/>
      <w:color w:val="97A926" w:themeColor="accent6"/>
      <w:sz w:val="28"/>
      <w:szCs w:val="28"/>
      <w:lang w:eastAsia="en-US"/>
    </w:rPr>
  </w:style>
  <w:style w:type="paragraph" w:styleId="Heading5">
    <w:name w:val="heading 5"/>
    <w:next w:val="Normal"/>
    <w:rsid w:val="00E47DB7"/>
    <w:pPr>
      <w:keepNext/>
      <w:spacing w:before="240" w:after="60"/>
      <w:outlineLvl w:val="4"/>
    </w:pPr>
    <w:rPr>
      <w:rFonts w:ascii="Arial" w:hAnsi="Arial"/>
      <w:b/>
      <w:bCs/>
      <w:iCs/>
      <w:color w:val="3998B5" w:themeColor="accent5"/>
      <w:sz w:val="26"/>
      <w:szCs w:val="26"/>
      <w:lang w:eastAsia="en-US"/>
    </w:rPr>
  </w:style>
  <w:style w:type="paragraph" w:styleId="Heading6">
    <w:name w:val="heading 6"/>
    <w:next w:val="Normal"/>
    <w:rsid w:val="00207793"/>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07793"/>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2354"/>
    <w:pPr>
      <w:spacing w:before="2160" w:after="120"/>
      <w:contextualSpacing/>
    </w:pPr>
    <w:rPr>
      <w:rFonts w:ascii="Arial" w:eastAsiaTheme="majorEastAsia" w:hAnsi="Arial" w:cstheme="majorBidi"/>
      <w:b/>
      <w:color w:val="3F4A75" w:themeColor="accent1"/>
      <w:kern w:val="28"/>
      <w:sz w:val="48"/>
      <w:szCs w:val="52"/>
      <w:lang w:eastAsia="en-US"/>
    </w:rPr>
  </w:style>
  <w:style w:type="character" w:customStyle="1" w:styleId="TitleChar">
    <w:name w:val="Title Char"/>
    <w:basedOn w:val="DefaultParagraphFont"/>
    <w:link w:val="Title"/>
    <w:rsid w:val="00BF2354"/>
    <w:rPr>
      <w:rFonts w:ascii="Arial" w:eastAsiaTheme="majorEastAsia" w:hAnsi="Arial" w:cstheme="majorBidi"/>
      <w:b/>
      <w:color w:val="3F4A75" w:themeColor="accent1"/>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CE0D44"/>
    <w:pPr>
      <w:numPr>
        <w:numId w:val="4"/>
      </w:numPr>
      <w:ind w:left="1800"/>
    </w:pPr>
  </w:style>
  <w:style w:type="paragraph" w:styleId="ListNumber2">
    <w:name w:val="List Number 2"/>
    <w:basedOn w:val="ListBullet"/>
    <w:qFormat/>
    <w:rsid w:val="00BA70AB"/>
    <w:pPr>
      <w:numPr>
        <w:numId w:val="0"/>
      </w:numPr>
    </w:pPr>
  </w:style>
  <w:style w:type="paragraph" w:styleId="ListBullet">
    <w:name w:val="List Bullet"/>
    <w:basedOn w:val="Normal"/>
    <w:qFormat/>
    <w:rsid w:val="003342B8"/>
    <w:pPr>
      <w:numPr>
        <w:numId w:val="5"/>
      </w:numPr>
      <w:tabs>
        <w:tab w:val="left" w:pos="340"/>
        <w:tab w:val="left" w:pos="680"/>
      </w:tabs>
      <w:spacing w:before="60" w:after="60"/>
      <w:ind w:left="1080"/>
    </w:pPr>
  </w:style>
  <w:style w:type="paragraph" w:styleId="ListParagraph">
    <w:name w:val="List Paragraph"/>
    <w:aliases w:val="Footnote,BulletPoints"/>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aliases w:val="Table Grid2"/>
    <w:basedOn w:val="TableNormal"/>
    <w:uiPriority w:val="5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F47213"/>
    <w:pPr>
      <w:spacing w:before="60" w:after="60"/>
    </w:pPr>
    <w:rPr>
      <w:rFonts w:ascii="Arial" w:hAnsi="Arial"/>
      <w:bCs/>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uiPriority w:val="99"/>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B7222E"/>
    <w:rPr>
      <w:rFonts w:ascii="Arial" w:hAnsi="Arial"/>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2"/>
      </w:numPr>
      <w:ind w:left="284" w:hanging="284"/>
    </w:pPr>
    <w:rPr>
      <w:szCs w:val="20"/>
    </w:rPr>
  </w:style>
  <w:style w:type="paragraph" w:customStyle="1" w:styleId="Tablelistnumber">
    <w:name w:val="Table list number"/>
    <w:basedOn w:val="Tabletextleft"/>
    <w:qFormat/>
    <w:rsid w:val="00DD2061"/>
    <w:pPr>
      <w:numPr>
        <w:numId w:val="3"/>
      </w:numPr>
    </w:pPr>
    <w:rPr>
      <w:bCs w:val="0"/>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uiPriority w:val="99"/>
    <w:rsid w:val="00B7222E"/>
    <w:rPr>
      <w:rFonts w:ascii="Arial" w:hAnsi="Arial"/>
      <w:lang w:eastAsia="en-US"/>
    </w:rPr>
  </w:style>
  <w:style w:type="character" w:customStyle="1" w:styleId="FootnoteTextChar">
    <w:name w:val="Footnote Text Char"/>
    <w:basedOn w:val="DefaultParagraphFont"/>
    <w:link w:val="FootnoteText"/>
    <w:uiPriority w:val="99"/>
    <w:rsid w:val="00B7222E"/>
    <w:rPr>
      <w:rFonts w:ascii="Arial" w:hAnsi="Arial"/>
      <w:lang w:eastAsia="en-US"/>
    </w:rPr>
  </w:style>
  <w:style w:type="paragraph" w:styleId="Caption">
    <w:name w:val="caption"/>
    <w:basedOn w:val="Normal"/>
    <w:next w:val="Normal"/>
    <w:uiPriority w:val="35"/>
    <w:unhideWhenUsed/>
    <w:qFormat/>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Legislation">
    <w:name w:val="Legislation"/>
    <w:basedOn w:val="Normal"/>
    <w:qFormat/>
    <w:rsid w:val="00A72C7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4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DE3BE2"/>
    <w:pPr>
      <w:spacing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A7728B"/>
    <w:pPr>
      <w:pBdr>
        <w:top w:val="threeDEngrave" w:sz="24" w:space="20" w:color="358189"/>
        <w:left w:val="threeDEngrave" w:sz="24" w:space="10" w:color="358189"/>
        <w:bottom w:val="threeDEmboss" w:sz="24" w:space="10" w:color="358189"/>
        <w:right w:val="threeDEmboss" w:sz="24" w:space="10" w:color="358189"/>
      </w:pBdr>
      <w:spacing w:after="240" w:line="276" w:lineRule="auto"/>
      <w:ind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uiPriority w:val="99"/>
    <w:unhideWhenUsed/>
    <w:rsid w:val="00B94828"/>
  </w:style>
  <w:style w:type="character" w:customStyle="1" w:styleId="BodyTextChar">
    <w:name w:val="Body Text Char"/>
    <w:basedOn w:val="DefaultParagraphFont"/>
    <w:link w:val="BodyText"/>
    <w:uiPriority w:val="99"/>
    <w:rsid w:val="00B94828"/>
    <w:rPr>
      <w:rFonts w:ascii="Arial" w:hAnsi="Arial"/>
      <w:sz w:val="22"/>
      <w:szCs w:val="24"/>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1F243A" w:themeColor="accent1" w:themeShade="7F"/>
      <w:sz w:val="22"/>
      <w:szCs w:val="24"/>
      <w:lang w:eastAsia="en-US"/>
    </w:rPr>
  </w:style>
  <w:style w:type="paragraph" w:customStyle="1" w:styleId="011TableHeading">
    <w:name w:val="01.1 Table Heading"/>
    <w:qFormat/>
    <w:rsid w:val="005E5D24"/>
    <w:pPr>
      <w:spacing w:before="40" w:after="40" w:line="259" w:lineRule="auto"/>
    </w:pPr>
    <w:rPr>
      <w:rFonts w:ascii="Arial" w:hAnsi="Arial"/>
      <w:b/>
      <w:szCs w:val="22"/>
      <w:lang w:eastAsia="ja-JP"/>
    </w:rPr>
  </w:style>
  <w:style w:type="paragraph" w:customStyle="1" w:styleId="051Tabletext22">
    <w:name w:val="05.1 Table text 2:2"/>
    <w:link w:val="051Tabletext22Char"/>
    <w:qFormat/>
    <w:rsid w:val="005E5D24"/>
    <w:pPr>
      <w:spacing w:before="40" w:after="40"/>
    </w:pPr>
    <w:rPr>
      <w:rFonts w:ascii="Arial" w:hAnsi="Arial"/>
      <w:szCs w:val="22"/>
      <w:lang w:eastAsia="ja-JP"/>
    </w:rPr>
  </w:style>
  <w:style w:type="character" w:customStyle="1" w:styleId="051Tabletext22Char">
    <w:name w:val="05.1 Table text 2:2 Char"/>
    <w:link w:val="051Tabletext22"/>
    <w:rsid w:val="005E5D24"/>
    <w:rPr>
      <w:rFonts w:ascii="Arial" w:hAnsi="Arial"/>
      <w:szCs w:val="22"/>
      <w:lang w:eastAsia="ja-JP"/>
    </w:rPr>
  </w:style>
  <w:style w:type="paragraph" w:customStyle="1" w:styleId="031Tablesubheading">
    <w:name w:val="03.1 Table subheading"/>
    <w:qFormat/>
    <w:rsid w:val="005E5D24"/>
    <w:pPr>
      <w:keepNext/>
      <w:spacing w:before="40" w:after="40" w:line="259" w:lineRule="auto"/>
    </w:pPr>
    <w:rPr>
      <w:rFonts w:ascii="Arial" w:hAnsi="Arial"/>
      <w:b/>
      <w:szCs w:val="22"/>
      <w:lang w:eastAsia="ja-JP"/>
    </w:rPr>
  </w:style>
  <w:style w:type="character" w:styleId="UnresolvedMention">
    <w:name w:val="Unresolved Mention"/>
    <w:basedOn w:val="DefaultParagraphFont"/>
    <w:uiPriority w:val="99"/>
    <w:semiHidden/>
    <w:unhideWhenUsed/>
    <w:rsid w:val="00525D2F"/>
    <w:rPr>
      <w:color w:val="605E5C"/>
      <w:shd w:val="clear" w:color="auto" w:fill="E1DFDD"/>
    </w:rPr>
  </w:style>
  <w:style w:type="paragraph" w:customStyle="1" w:styleId="111Tablefootnoteslast-nostick">
    <w:name w:val="11.1 Table footnotes last - no stick"/>
    <w:next w:val="BodyText"/>
    <w:qFormat/>
    <w:rsid w:val="006B1FC4"/>
    <w:pPr>
      <w:spacing w:after="240" w:line="259" w:lineRule="auto"/>
    </w:pPr>
    <w:rPr>
      <w:rFonts w:ascii="Arial" w:hAnsi="Arial"/>
      <w:sz w:val="18"/>
      <w:szCs w:val="22"/>
      <w:lang w:val="en-US" w:eastAsia="ja-JP"/>
    </w:rPr>
  </w:style>
  <w:style w:type="character" w:styleId="FootnoteReference">
    <w:name w:val="footnote reference"/>
    <w:uiPriority w:val="99"/>
    <w:semiHidden/>
    <w:unhideWhenUsed/>
    <w:rsid w:val="00A650D6"/>
    <w:rPr>
      <w:vertAlign w:val="superscript"/>
    </w:rPr>
  </w:style>
  <w:style w:type="paragraph" w:customStyle="1" w:styleId="071Tablebullet8pt">
    <w:name w:val="07.1 Table bullet [8pt]"/>
    <w:qFormat/>
    <w:rsid w:val="00A650D6"/>
    <w:pPr>
      <w:numPr>
        <w:numId w:val="6"/>
      </w:numPr>
      <w:spacing w:before="40" w:after="40" w:line="259" w:lineRule="auto"/>
    </w:pPr>
    <w:rPr>
      <w:rFonts w:ascii="Arial" w:hAnsi="Arial"/>
      <w:szCs w:val="22"/>
      <w:lang w:eastAsia="ja-JP"/>
    </w:rPr>
  </w:style>
  <w:style w:type="character" w:styleId="CommentReference">
    <w:name w:val="annotation reference"/>
    <w:basedOn w:val="DefaultParagraphFont"/>
    <w:uiPriority w:val="99"/>
    <w:semiHidden/>
    <w:unhideWhenUsed/>
    <w:rsid w:val="00D821E4"/>
    <w:rPr>
      <w:sz w:val="16"/>
      <w:szCs w:val="16"/>
    </w:rPr>
  </w:style>
  <w:style w:type="paragraph" w:styleId="CommentText">
    <w:name w:val="annotation text"/>
    <w:basedOn w:val="Normal"/>
    <w:link w:val="CommentTextChar"/>
    <w:uiPriority w:val="99"/>
    <w:unhideWhenUsed/>
    <w:rsid w:val="00D821E4"/>
    <w:pPr>
      <w:spacing w:line="240" w:lineRule="auto"/>
    </w:pPr>
    <w:rPr>
      <w:sz w:val="20"/>
      <w:szCs w:val="20"/>
    </w:rPr>
  </w:style>
  <w:style w:type="character" w:customStyle="1" w:styleId="CommentTextChar">
    <w:name w:val="Comment Text Char"/>
    <w:basedOn w:val="DefaultParagraphFont"/>
    <w:link w:val="CommentText"/>
    <w:uiPriority w:val="99"/>
    <w:rsid w:val="00D821E4"/>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D821E4"/>
    <w:rPr>
      <w:b/>
      <w:bCs/>
    </w:rPr>
  </w:style>
  <w:style w:type="character" w:customStyle="1" w:styleId="CommentSubjectChar">
    <w:name w:val="Comment Subject Char"/>
    <w:basedOn w:val="CommentTextChar"/>
    <w:link w:val="CommentSubject"/>
    <w:semiHidden/>
    <w:rsid w:val="00D821E4"/>
    <w:rPr>
      <w:rFonts w:ascii="Arial" w:hAnsi="Arial"/>
      <w:b/>
      <w:bCs/>
      <w:color w:val="000000" w:themeColor="text1"/>
      <w:lang w:eastAsia="en-US"/>
    </w:rPr>
  </w:style>
  <w:style w:type="paragraph" w:styleId="TOC6">
    <w:name w:val="toc 6"/>
    <w:basedOn w:val="Normal"/>
    <w:next w:val="Normal"/>
    <w:autoRedefine/>
    <w:uiPriority w:val="39"/>
    <w:unhideWhenUsed/>
    <w:rsid w:val="00071B30"/>
    <w:pPr>
      <w:spacing w:before="0" w:after="100" w:line="259" w:lineRule="auto"/>
      <w:ind w:left="1100"/>
    </w:pPr>
    <w:rPr>
      <w:rFonts w:asciiTheme="minorHAnsi" w:eastAsiaTheme="minorEastAsia" w:hAnsiTheme="minorHAnsi" w:cstheme="minorBidi"/>
      <w:color w:val="auto"/>
      <w:szCs w:val="22"/>
      <w:lang w:eastAsia="en-AU"/>
    </w:rPr>
  </w:style>
  <w:style w:type="character" w:styleId="Mention">
    <w:name w:val="Mention"/>
    <w:basedOn w:val="DefaultParagraphFont"/>
    <w:uiPriority w:val="99"/>
    <w:unhideWhenUsed/>
    <w:rsid w:val="00C339AA"/>
    <w:rPr>
      <w:color w:val="2B579A"/>
      <w:shd w:val="clear" w:color="auto" w:fill="E6E6E6"/>
    </w:rPr>
  </w:style>
  <w:style w:type="paragraph" w:customStyle="1" w:styleId="051Tabletext228pt">
    <w:name w:val="05.1 Table text 2:2 [8pt]"/>
    <w:link w:val="051Tabletext228ptChar"/>
    <w:qFormat/>
    <w:rsid w:val="009407ED"/>
    <w:pPr>
      <w:spacing w:before="40" w:after="40"/>
    </w:pPr>
    <w:rPr>
      <w:rFonts w:ascii="Calibri" w:hAnsi="Calibri"/>
      <w:sz w:val="16"/>
      <w:szCs w:val="22"/>
      <w:lang w:eastAsia="ja-JP"/>
    </w:rPr>
  </w:style>
  <w:style w:type="character" w:customStyle="1" w:styleId="051Tabletext228ptChar">
    <w:name w:val="05.1 Table text 2:2 [8pt] Char"/>
    <w:link w:val="051Tabletext228pt"/>
    <w:rsid w:val="009407ED"/>
    <w:rPr>
      <w:rFonts w:ascii="Calibri" w:hAnsi="Calibri"/>
      <w:sz w:val="16"/>
      <w:szCs w:val="22"/>
      <w:lang w:eastAsia="ja-JP"/>
    </w:rPr>
  </w:style>
  <w:style w:type="paragraph" w:customStyle="1" w:styleId="Bulletpoint">
    <w:name w:val="Bullet point"/>
    <w:qFormat/>
    <w:rsid w:val="006E454E"/>
    <w:pPr>
      <w:numPr>
        <w:numId w:val="7"/>
      </w:numPr>
      <w:spacing w:after="120"/>
    </w:pPr>
    <w:rPr>
      <w:rFonts w:ascii="Arial" w:hAnsi="Arial"/>
      <w:szCs w:val="22"/>
      <w:lang w:eastAsia="ja-JP"/>
    </w:rPr>
  </w:style>
  <w:style w:type="paragraph" w:customStyle="1" w:styleId="Bulletpoint2ndlevel">
    <w:name w:val="Bullet point 2nd level"/>
    <w:basedOn w:val="Bulletpoint"/>
    <w:qFormat/>
    <w:rsid w:val="006E454E"/>
    <w:pPr>
      <w:numPr>
        <w:ilvl w:val="1"/>
      </w:numPr>
    </w:pPr>
  </w:style>
  <w:style w:type="table" w:customStyle="1" w:styleId="AABlackTable1">
    <w:name w:val="AABlackTable1"/>
    <w:basedOn w:val="TableNormal"/>
    <w:uiPriority w:val="99"/>
    <w:rsid w:val="006E454E"/>
    <w:pPr>
      <w:spacing w:before="110" w:after="110" w:line="264" w:lineRule="auto"/>
    </w:pPr>
    <w:rPr>
      <w:rFonts w:ascii="Verdana" w:eastAsiaTheme="minorEastAsia" w:hAnsi="Verdana" w:cstheme="minorBidi"/>
      <w:sz w:val="18"/>
      <w:lang w:eastAsia="en-US"/>
    </w:rPr>
    <w:tblPr>
      <w:tblInd w:w="108" w:type="dxa"/>
      <w:tblBorders>
        <w:top w:val="single" w:sz="4" w:space="0" w:color="000000"/>
        <w:bottom w:val="single" w:sz="4" w:space="0" w:color="000000"/>
        <w:insideH w:val="single" w:sz="4" w:space="0" w:color="000000"/>
        <w:insideV w:val="single" w:sz="4" w:space="0" w:color="000000"/>
      </w:tblBorders>
    </w:tblPr>
    <w:tblStylePr w:type="firstRow">
      <w:rPr>
        <w:b/>
        <w:color w:val="FFFFFF" w:themeColor="background1"/>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solid" w:color="000000" w:fill="000000"/>
      </w:tcPr>
    </w:tblStylePr>
    <w:tblStylePr w:type="fir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tblStylePr w:type="la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style>
  <w:style w:type="character" w:customStyle="1" w:styleId="ListParagraphChar">
    <w:name w:val="List Paragraph Char"/>
    <w:aliases w:val="Footnote Char,BulletPoints Char"/>
    <w:link w:val="ListParagraph"/>
    <w:uiPriority w:val="34"/>
    <w:locked/>
    <w:rsid w:val="006E454E"/>
    <w:rPr>
      <w:rFonts w:ascii="Arial" w:hAnsi="Arial"/>
      <w:color w:val="000000" w:themeColor="text1"/>
      <w:sz w:val="22"/>
      <w:szCs w:val="24"/>
      <w:lang w:eastAsia="en-US"/>
    </w:rPr>
  </w:style>
  <w:style w:type="paragraph" w:styleId="Revision">
    <w:name w:val="Revision"/>
    <w:hidden/>
    <w:uiPriority w:val="99"/>
    <w:semiHidden/>
    <w:rsid w:val="00DF5AEC"/>
    <w:rPr>
      <w:rFonts w:ascii="Arial" w:hAnsi="Arial"/>
      <w:color w:val="000000" w:themeColor="text1"/>
      <w:sz w:val="22"/>
      <w:szCs w:val="24"/>
      <w:lang w:eastAsia="en-US"/>
    </w:rPr>
  </w:style>
  <w:style w:type="paragraph" w:styleId="TOCHeading">
    <w:name w:val="TOC Heading"/>
    <w:basedOn w:val="Heading1"/>
    <w:next w:val="Normal"/>
    <w:uiPriority w:val="39"/>
    <w:unhideWhenUsed/>
    <w:qFormat/>
    <w:rsid w:val="006A63BD"/>
    <w:pPr>
      <w:keepLines/>
      <w:spacing w:after="0" w:line="259" w:lineRule="auto"/>
      <w:outlineLvl w:val="9"/>
    </w:pPr>
    <w:rPr>
      <w:rFonts w:asciiTheme="majorHAnsi" w:eastAsiaTheme="majorEastAsia" w:hAnsiTheme="majorHAnsi" w:cstheme="majorBidi"/>
      <w:b w:val="0"/>
      <w:bCs w:val="0"/>
      <w:color w:val="2F3757" w:themeColor="accent1" w:themeShade="BF"/>
      <w:kern w:val="0"/>
      <w:sz w:val="32"/>
      <w:szCs w:val="32"/>
      <w:lang w:val="en-US"/>
    </w:rPr>
  </w:style>
  <w:style w:type="paragraph" w:styleId="TOC1">
    <w:name w:val="toc 1"/>
    <w:basedOn w:val="Normal"/>
    <w:next w:val="Normal"/>
    <w:autoRedefine/>
    <w:uiPriority w:val="39"/>
    <w:unhideWhenUsed/>
    <w:rsid w:val="008F24BA"/>
    <w:pPr>
      <w:tabs>
        <w:tab w:val="right" w:leader="dot" w:pos="9060"/>
      </w:tabs>
      <w:spacing w:before="60" w:after="60" w:line="240" w:lineRule="auto"/>
    </w:pPr>
  </w:style>
  <w:style w:type="paragraph" w:styleId="TOC2">
    <w:name w:val="toc 2"/>
    <w:basedOn w:val="Normal"/>
    <w:next w:val="Normal"/>
    <w:autoRedefine/>
    <w:uiPriority w:val="39"/>
    <w:unhideWhenUsed/>
    <w:rsid w:val="008C7FFE"/>
    <w:pPr>
      <w:tabs>
        <w:tab w:val="right" w:leader="dot" w:pos="9060"/>
      </w:tabs>
      <w:spacing w:after="100"/>
      <w:ind w:left="220"/>
    </w:pPr>
  </w:style>
  <w:style w:type="table" w:customStyle="1" w:styleId="TableGrid1">
    <w:name w:val="Table Grid1"/>
    <w:basedOn w:val="TableNormal"/>
    <w:next w:val="TableGrid"/>
    <w:uiPriority w:val="39"/>
    <w:rsid w:val="00A75BB0"/>
    <w:rPr>
      <w:rFonts w:ascii="Calibri"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blStylePr>
  </w:style>
  <w:style w:type="paragraph" w:customStyle="1" w:styleId="041Tabletext00">
    <w:name w:val="04.1 Table text 0:0"/>
    <w:qFormat/>
    <w:rsid w:val="00A75BB0"/>
    <w:pPr>
      <w:spacing w:line="259" w:lineRule="auto"/>
    </w:pPr>
    <w:rPr>
      <w:rFonts w:ascii="Arial" w:hAnsi="Arial"/>
      <w:szCs w:val="22"/>
      <w:lang w:eastAsia="ja-JP"/>
    </w:rPr>
  </w:style>
  <w:style w:type="paragraph" w:customStyle="1" w:styleId="ExecSumHeading1">
    <w:name w:val="Exec Sum Heading 1"/>
    <w:next w:val="BodyText"/>
    <w:qFormat/>
    <w:rsid w:val="00A75BB0"/>
    <w:pPr>
      <w:spacing w:before="240" w:after="120"/>
      <w:outlineLvl w:val="0"/>
    </w:pPr>
    <w:rPr>
      <w:rFonts w:ascii="Arial" w:hAnsi="Arial" w:cstheme="majorHAnsi"/>
      <w:color w:val="7030A0"/>
      <w:sz w:val="32"/>
      <w:szCs w:val="44"/>
      <w:lang w:eastAsia="ja-JP"/>
    </w:rPr>
  </w:style>
  <w:style w:type="character" w:styleId="LineNumber">
    <w:name w:val="line number"/>
    <w:basedOn w:val="DefaultParagraphFont"/>
    <w:semiHidden/>
    <w:unhideWhenUsed/>
    <w:rsid w:val="001D6707"/>
  </w:style>
  <w:style w:type="paragraph" w:customStyle="1" w:styleId="Paragraphtext">
    <w:name w:val="Paragraph text"/>
    <w:basedOn w:val="Normal"/>
    <w:qFormat/>
    <w:rsid w:val="0022553A"/>
    <w:pPr>
      <w:spacing w:after="60" w:line="240" w:lineRule="auto"/>
    </w:pPr>
    <w:rPr>
      <w:sz w:val="21"/>
    </w:rPr>
  </w:style>
  <w:style w:type="paragraph" w:styleId="TOC3">
    <w:name w:val="toc 3"/>
    <w:basedOn w:val="Normal"/>
    <w:next w:val="Normal"/>
    <w:autoRedefine/>
    <w:uiPriority w:val="39"/>
    <w:unhideWhenUsed/>
    <w:rsid w:val="00B65FDB"/>
    <w:pPr>
      <w:tabs>
        <w:tab w:val="right" w:leader="dot" w:pos="9060"/>
      </w:tabs>
      <w:spacing w:after="100"/>
      <w:ind w:left="440"/>
    </w:pPr>
    <w:rPr>
      <w:rFonts w:cs="Arial"/>
      <w:noProof/>
    </w:rPr>
  </w:style>
  <w:style w:type="character" w:customStyle="1" w:styleId="Heading3Char">
    <w:name w:val="Heading 3 Char"/>
    <w:basedOn w:val="DefaultParagraphFont"/>
    <w:link w:val="Heading3"/>
    <w:rsid w:val="00DA5703"/>
    <w:rPr>
      <w:rFonts w:ascii="Arial" w:hAnsi="Arial" w:cs="Arial"/>
      <w:b/>
      <w:bCs/>
      <w:color w:val="9E4C6E" w:themeColor="accent4"/>
      <w:sz w:val="32"/>
      <w:szCs w:val="26"/>
      <w:lang w:eastAsia="en-US"/>
    </w:rPr>
  </w:style>
  <w:style w:type="character" w:styleId="FollowedHyperlink">
    <w:name w:val="FollowedHyperlink"/>
    <w:basedOn w:val="DefaultParagraphFont"/>
    <w:semiHidden/>
    <w:unhideWhenUsed/>
    <w:rsid w:val="003B0B27"/>
    <w:rPr>
      <w:color w:val="800080" w:themeColor="followedHyperlink"/>
      <w:u w:val="single"/>
    </w:rPr>
  </w:style>
  <w:style w:type="paragraph" w:customStyle="1" w:styleId="subsection">
    <w:name w:val="subsection"/>
    <w:basedOn w:val="Normal"/>
    <w:rsid w:val="007436E5"/>
    <w:pPr>
      <w:spacing w:before="100" w:beforeAutospacing="1" w:after="100" w:afterAutospacing="1" w:line="240" w:lineRule="auto"/>
    </w:pPr>
    <w:rPr>
      <w:rFonts w:ascii="Times New Roman" w:hAnsi="Times New Roman"/>
      <w:color w:val="auto"/>
      <w:sz w:val="24"/>
      <w:lang w:eastAsia="en-AU"/>
    </w:rPr>
  </w:style>
  <w:style w:type="paragraph" w:customStyle="1" w:styleId="paragraph">
    <w:name w:val="paragraph"/>
    <w:basedOn w:val="Normal"/>
    <w:rsid w:val="007436E5"/>
    <w:pPr>
      <w:spacing w:before="100" w:beforeAutospacing="1" w:after="100" w:afterAutospacing="1" w:line="240" w:lineRule="auto"/>
    </w:pPr>
    <w:rPr>
      <w:rFonts w:ascii="Times New Roman" w:hAnsi="Times New Roman"/>
      <w:color w:val="auto"/>
      <w:sz w:val="24"/>
      <w:lang w:eastAsia="en-AU"/>
    </w:rPr>
  </w:style>
  <w:style w:type="paragraph" w:customStyle="1" w:styleId="paragraphsub">
    <w:name w:val="paragraphsub"/>
    <w:basedOn w:val="Normal"/>
    <w:rsid w:val="007436E5"/>
    <w:pPr>
      <w:spacing w:before="100" w:beforeAutospacing="1" w:after="100" w:afterAutospacing="1" w:line="240" w:lineRule="auto"/>
    </w:pPr>
    <w:rPr>
      <w:rFonts w:ascii="Times New Roman" w:hAnsi="Times New Roman"/>
      <w:color w:val="auto"/>
      <w:sz w:val="24"/>
      <w:lang w:eastAsia="en-AU"/>
    </w:rPr>
  </w:style>
  <w:style w:type="paragraph" w:customStyle="1" w:styleId="notetext">
    <w:name w:val="notetext"/>
    <w:basedOn w:val="Normal"/>
    <w:rsid w:val="00794BC0"/>
    <w:pPr>
      <w:spacing w:before="100" w:beforeAutospacing="1" w:after="100" w:afterAutospacing="1" w:line="240" w:lineRule="auto"/>
    </w:pPr>
    <w:rPr>
      <w:rFonts w:ascii="Times New Roman" w:hAnsi="Times New Roman"/>
      <w:color w:val="auto"/>
      <w:sz w:val="24"/>
      <w:lang w:eastAsia="en-AU"/>
    </w:rPr>
  </w:style>
  <w:style w:type="paragraph" w:customStyle="1" w:styleId="TableText">
    <w:name w:val="TableText"/>
    <w:basedOn w:val="Normal"/>
    <w:rsid w:val="00677452"/>
    <w:pPr>
      <w:keepNext/>
      <w:spacing w:before="60" w:after="60" w:line="240" w:lineRule="auto"/>
    </w:pPr>
    <w:rPr>
      <w:rFonts w:ascii="Times New Roman" w:hAnsi="Times New Roman"/>
      <w:color w:val="000000"/>
      <w:sz w:val="21"/>
      <w:szCs w:val="21"/>
      <w:lang w:eastAsia="en-AU"/>
    </w:rPr>
  </w:style>
  <w:style w:type="paragraph" w:customStyle="1" w:styleId="TableHeading">
    <w:name w:val="TableHeading"/>
    <w:basedOn w:val="TableText"/>
    <w:rsid w:val="00677452"/>
    <w:rPr>
      <w:b/>
      <w:bCs/>
    </w:rPr>
  </w:style>
  <w:style w:type="paragraph" w:customStyle="1" w:styleId="TableNumberedList">
    <w:name w:val="TableNumberedList"/>
    <w:basedOn w:val="TableText"/>
    <w:autoRedefine/>
    <w:rsid w:val="00603B84"/>
    <w:pPr>
      <w:keepNext w:val="0"/>
      <w:ind w:left="360" w:hanging="494"/>
    </w:pPr>
  </w:style>
  <w:style w:type="paragraph" w:styleId="ListNumber">
    <w:name w:val="List Number"/>
    <w:basedOn w:val="Normal"/>
    <w:rsid w:val="0020333B"/>
    <w:pPr>
      <w:numPr>
        <w:numId w:val="8"/>
      </w:numPr>
      <w:contextualSpacing/>
    </w:pPr>
  </w:style>
  <w:style w:type="paragraph" w:styleId="List4">
    <w:name w:val="List 4"/>
    <w:basedOn w:val="Normal"/>
    <w:rsid w:val="00D545B1"/>
    <w:pPr>
      <w:ind w:left="1132" w:hanging="283"/>
      <w:contextualSpacing/>
    </w:pPr>
  </w:style>
  <w:style w:type="paragraph" w:styleId="List5">
    <w:name w:val="List 5"/>
    <w:basedOn w:val="Normal"/>
    <w:rsid w:val="00D545B1"/>
    <w:pPr>
      <w:ind w:left="1415" w:hanging="283"/>
      <w:contextualSpacing/>
    </w:pPr>
  </w:style>
  <w:style w:type="character" w:customStyle="1" w:styleId="BoldAllCaps">
    <w:name w:val="Bold All Caps"/>
    <w:basedOn w:val="DefaultParagraphFont"/>
    <w:uiPriority w:val="1"/>
    <w:qFormat/>
    <w:rsid w:val="007C7E44"/>
    <w:rPr>
      <w:b/>
      <w:caps/>
      <w:smallCaps w:val="0"/>
      <w:color w:val="358189"/>
      <w:bdr w:val="none" w:sz="0" w:space="0" w:color="auto"/>
    </w:rPr>
  </w:style>
  <w:style w:type="paragraph" w:customStyle="1" w:styleId="subsectionhead">
    <w:name w:val="subsectionhead"/>
    <w:basedOn w:val="Normal"/>
    <w:rsid w:val="002A0705"/>
    <w:pPr>
      <w:spacing w:before="100" w:beforeAutospacing="1" w:after="100" w:afterAutospacing="1" w:line="240" w:lineRule="auto"/>
    </w:pPr>
    <w:rPr>
      <w:rFonts w:ascii="Times New Roman" w:hAnsi="Times New Roman"/>
      <w:color w:val="auto"/>
      <w:sz w:val="24"/>
      <w:lang w:eastAsia="en-AU"/>
    </w:rPr>
  </w:style>
  <w:style w:type="paragraph" w:customStyle="1" w:styleId="listparagraph0">
    <w:name w:val="listparagraph"/>
    <w:basedOn w:val="Normal"/>
    <w:rsid w:val="002A0705"/>
    <w:pPr>
      <w:spacing w:before="100" w:beforeAutospacing="1" w:after="100" w:afterAutospacing="1" w:line="240" w:lineRule="auto"/>
    </w:pPr>
    <w:rPr>
      <w:rFonts w:ascii="Times New Roman" w:hAnsi="Times New Roman"/>
      <w:color w:val="auto"/>
      <w:sz w:val="24"/>
      <w:lang w:eastAsia="en-AU"/>
    </w:rPr>
  </w:style>
  <w:style w:type="character" w:customStyle="1" w:styleId="Hyperlink1">
    <w:name w:val="Hyperlink1"/>
    <w:basedOn w:val="DefaultParagraphFont"/>
    <w:rsid w:val="002A0705"/>
  </w:style>
  <w:style w:type="paragraph" w:customStyle="1" w:styleId="Checklist">
    <w:name w:val="Checklist"/>
    <w:basedOn w:val="ListBullet"/>
    <w:qFormat/>
    <w:rsid w:val="00415C66"/>
    <w:pPr>
      <w:numPr>
        <w:numId w:val="9"/>
      </w:numPr>
    </w:pPr>
  </w:style>
  <w:style w:type="paragraph" w:customStyle="1" w:styleId="Categoriesheading">
    <w:name w:val="Categories heading"/>
    <w:basedOn w:val="Normal"/>
    <w:rsid w:val="0021757E"/>
    <w:rPr>
      <w:color w:val="9E4C6E" w:themeColor="accent4"/>
      <w:sz w:val="32"/>
    </w:rPr>
  </w:style>
  <w:style w:type="paragraph" w:customStyle="1" w:styleId="Headingcategories">
    <w:name w:val="Heading categories"/>
    <w:basedOn w:val="Heading4"/>
    <w:rsid w:val="0021757E"/>
    <w:rPr>
      <w:color w:val="9E4C6E" w:themeColor="accent4"/>
      <w:sz w:val="32"/>
    </w:rPr>
  </w:style>
  <w:style w:type="paragraph" w:customStyle="1" w:styleId="Headingcategory">
    <w:name w:val="Heading category"/>
    <w:basedOn w:val="Heading4"/>
    <w:qFormat/>
    <w:rsid w:val="0021757E"/>
    <w:rPr>
      <w:color w:val="9E4C6E" w:themeColor="accent4"/>
      <w:sz w:val="32"/>
    </w:rPr>
  </w:style>
  <w:style w:type="character" w:customStyle="1" w:styleId="cf01">
    <w:name w:val="cf01"/>
    <w:basedOn w:val="DefaultParagraphFont"/>
    <w:rsid w:val="009B0CEA"/>
    <w:rPr>
      <w:rFonts w:ascii="Segoe UI" w:hAnsi="Segoe UI" w:cs="Segoe UI" w:hint="default"/>
      <w:sz w:val="18"/>
      <w:szCs w:val="18"/>
    </w:rPr>
  </w:style>
  <w:style w:type="paragraph" w:styleId="TOC4">
    <w:name w:val="toc 4"/>
    <w:basedOn w:val="Normal"/>
    <w:next w:val="Normal"/>
    <w:autoRedefine/>
    <w:uiPriority w:val="39"/>
    <w:unhideWhenUsed/>
    <w:rsid w:val="00A0390D"/>
    <w:pPr>
      <w:spacing w:before="0" w:after="100" w:line="278" w:lineRule="auto"/>
      <w:ind w:left="720"/>
    </w:pPr>
    <w:rPr>
      <w:rFonts w:asciiTheme="minorHAnsi" w:eastAsiaTheme="minorEastAsia" w:hAnsiTheme="minorHAnsi" w:cstheme="minorBidi"/>
      <w:color w:val="auto"/>
      <w:kern w:val="2"/>
      <w:sz w:val="24"/>
      <w:lang w:eastAsia="en-AU"/>
      <w14:ligatures w14:val="standardContextual"/>
    </w:rPr>
  </w:style>
  <w:style w:type="paragraph" w:styleId="TOC5">
    <w:name w:val="toc 5"/>
    <w:basedOn w:val="Normal"/>
    <w:next w:val="Normal"/>
    <w:autoRedefine/>
    <w:uiPriority w:val="39"/>
    <w:unhideWhenUsed/>
    <w:rsid w:val="00A0390D"/>
    <w:pPr>
      <w:spacing w:before="0" w:after="100" w:line="278" w:lineRule="auto"/>
      <w:ind w:left="960"/>
    </w:pPr>
    <w:rPr>
      <w:rFonts w:asciiTheme="minorHAnsi" w:eastAsiaTheme="minorEastAsia" w:hAnsiTheme="minorHAnsi" w:cstheme="minorBidi"/>
      <w:color w:val="auto"/>
      <w:kern w:val="2"/>
      <w:sz w:val="24"/>
      <w:lang w:eastAsia="en-AU"/>
      <w14:ligatures w14:val="standardContextual"/>
    </w:rPr>
  </w:style>
  <w:style w:type="paragraph" w:styleId="TOC7">
    <w:name w:val="toc 7"/>
    <w:basedOn w:val="Normal"/>
    <w:next w:val="Normal"/>
    <w:autoRedefine/>
    <w:uiPriority w:val="39"/>
    <w:unhideWhenUsed/>
    <w:rsid w:val="00A0390D"/>
    <w:pPr>
      <w:spacing w:before="0" w:after="100" w:line="278" w:lineRule="auto"/>
      <w:ind w:left="1440"/>
    </w:pPr>
    <w:rPr>
      <w:rFonts w:asciiTheme="minorHAnsi" w:eastAsiaTheme="minorEastAsia" w:hAnsiTheme="minorHAnsi" w:cstheme="minorBidi"/>
      <w:color w:val="auto"/>
      <w:kern w:val="2"/>
      <w:sz w:val="24"/>
      <w:lang w:eastAsia="en-AU"/>
      <w14:ligatures w14:val="standardContextual"/>
    </w:rPr>
  </w:style>
  <w:style w:type="paragraph" w:styleId="TOC8">
    <w:name w:val="toc 8"/>
    <w:basedOn w:val="Normal"/>
    <w:next w:val="Normal"/>
    <w:autoRedefine/>
    <w:uiPriority w:val="39"/>
    <w:unhideWhenUsed/>
    <w:rsid w:val="00A0390D"/>
    <w:pPr>
      <w:spacing w:before="0" w:after="100" w:line="278" w:lineRule="auto"/>
      <w:ind w:left="1680"/>
    </w:pPr>
    <w:rPr>
      <w:rFonts w:asciiTheme="minorHAnsi" w:eastAsiaTheme="minorEastAsia" w:hAnsiTheme="minorHAnsi" w:cstheme="minorBidi"/>
      <w:color w:val="auto"/>
      <w:kern w:val="2"/>
      <w:sz w:val="24"/>
      <w:lang w:eastAsia="en-AU"/>
      <w14:ligatures w14:val="standardContextual"/>
    </w:rPr>
  </w:style>
  <w:style w:type="paragraph" w:styleId="TOC9">
    <w:name w:val="toc 9"/>
    <w:basedOn w:val="Normal"/>
    <w:next w:val="Normal"/>
    <w:autoRedefine/>
    <w:uiPriority w:val="39"/>
    <w:unhideWhenUsed/>
    <w:rsid w:val="00A0390D"/>
    <w:pPr>
      <w:spacing w:before="0" w:after="100" w:line="278" w:lineRule="auto"/>
      <w:ind w:left="1920"/>
    </w:pPr>
    <w:rPr>
      <w:rFonts w:asciiTheme="minorHAnsi" w:eastAsiaTheme="minorEastAsia" w:hAnsiTheme="minorHAnsi" w:cstheme="minorBidi"/>
      <w:color w:val="auto"/>
      <w:kern w:val="2"/>
      <w:sz w:val="24"/>
      <w:lang w:eastAsia="en-AU"/>
      <w14:ligatures w14:val="standardContextual"/>
    </w:rPr>
  </w:style>
  <w:style w:type="paragraph" w:customStyle="1" w:styleId="Legislation1">
    <w:name w:val="Legislation 1"/>
    <w:basedOn w:val="Legislation"/>
    <w:rsid w:val="00536489"/>
    <w:pPr>
      <w:shd w:val="clear" w:color="auto" w:fill="EEF4CD" w:themeFill="accent6" w:themeFillTint="33"/>
    </w:pPr>
  </w:style>
  <w:style w:type="paragraph" w:customStyle="1" w:styleId="Listbulletnote">
    <w:name w:val="List bullet + note"/>
    <w:basedOn w:val="Normal"/>
    <w:rsid w:val="006D55F4"/>
    <w:pPr>
      <w:ind w:left="1440"/>
    </w:pPr>
    <w:rPr>
      <w:i/>
      <w:iCs/>
      <w:sz w:val="20"/>
    </w:rPr>
  </w:style>
  <w:style w:type="paragraph" w:customStyle="1" w:styleId="Tabletextleftlistbullet">
    <w:name w:val="Table text left + list bullet"/>
    <w:basedOn w:val="ListBullet"/>
    <w:rsid w:val="00A95B3F"/>
    <w:pPr>
      <w:ind w:left="1040"/>
    </w:pPr>
    <w:rPr>
      <w:sz w:val="21"/>
    </w:rPr>
  </w:style>
  <w:style w:type="paragraph" w:customStyle="1" w:styleId="StyleBoxtypeAccent2">
    <w:name w:val="Style Box type + Accent 2"/>
    <w:basedOn w:val="Boxtype"/>
    <w:rsid w:val="00871835"/>
    <w:pPr>
      <w:ind w:left="1440"/>
    </w:pPr>
    <w:rPr>
      <w:color w:val="358189" w:themeColor="accent2"/>
    </w:rPr>
  </w:style>
  <w:style w:type="paragraph" w:customStyle="1" w:styleId="StyleBoxtypeAccent21">
    <w:name w:val="Style Box type + Accent 21"/>
    <w:basedOn w:val="Boxtype"/>
    <w:rsid w:val="00871835"/>
    <w:pPr>
      <w:ind w:left="720"/>
    </w:pPr>
    <w:rPr>
      <w:color w:val="358189" w:themeColor="accent2"/>
    </w:rPr>
  </w:style>
  <w:style w:type="paragraph" w:customStyle="1" w:styleId="StyleBoxtypeAccent22">
    <w:name w:val="Style Box type + Accent 22"/>
    <w:basedOn w:val="Boxtype"/>
    <w:rsid w:val="00FC2D4E"/>
    <w:pPr>
      <w:ind w:left="720"/>
    </w:pPr>
    <w:rPr>
      <w:color w:val="358189" w:themeColor="accent2"/>
    </w:rPr>
  </w:style>
  <w:style w:type="paragraph" w:customStyle="1" w:styleId="StyleStyleBoxtypeAccent22Firstline127cm">
    <w:name w:val="Style Style Box type + Accent 22 + First line:  1.27 cm"/>
    <w:basedOn w:val="StyleBoxtypeAccent22"/>
    <w:rsid w:val="00FC2D4E"/>
    <w:pPr>
      <w:ind w:left="1440" w:firstLine="720"/>
    </w:pPr>
    <w:rPr>
      <w:rFonts w:cs="Times New Roman"/>
      <w:szCs w:val="20"/>
    </w:rPr>
  </w:style>
  <w:style w:type="paragraph" w:customStyle="1" w:styleId="StyleStyleBoxtypeAccent22Firstline127cm1">
    <w:name w:val="Style Style Box type + Accent 22 + First line:  1.27 cm1"/>
    <w:basedOn w:val="StyleBoxtypeAccent22"/>
    <w:rsid w:val="00FC2D4E"/>
    <w:pPr>
      <w:ind w:left="2160" w:firstLine="720"/>
    </w:pPr>
    <w:rPr>
      <w:rFonts w:cs="Times New Roman"/>
      <w:szCs w:val="20"/>
    </w:rPr>
  </w:style>
  <w:style w:type="paragraph" w:customStyle="1" w:styleId="StyleStyleBoxtypeAccent22Firstline127cm2">
    <w:name w:val="Style Style Box type + Accent 22 + First line:  1.27 cm2"/>
    <w:basedOn w:val="StyleBoxtypeAccent22"/>
    <w:rsid w:val="00FC2D4E"/>
    <w:pPr>
      <w:ind w:firstLine="720"/>
      <w:jc w:val="right"/>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880663">
      <w:bodyDiv w:val="1"/>
      <w:marLeft w:val="0"/>
      <w:marRight w:val="0"/>
      <w:marTop w:val="0"/>
      <w:marBottom w:val="0"/>
      <w:divBdr>
        <w:top w:val="none" w:sz="0" w:space="0" w:color="auto"/>
        <w:left w:val="none" w:sz="0" w:space="0" w:color="auto"/>
        <w:bottom w:val="none" w:sz="0" w:space="0" w:color="auto"/>
        <w:right w:val="none" w:sz="0" w:space="0" w:color="auto"/>
      </w:divBdr>
    </w:div>
    <w:div w:id="269362586">
      <w:bodyDiv w:val="1"/>
      <w:marLeft w:val="0"/>
      <w:marRight w:val="0"/>
      <w:marTop w:val="0"/>
      <w:marBottom w:val="0"/>
      <w:divBdr>
        <w:top w:val="none" w:sz="0" w:space="0" w:color="auto"/>
        <w:left w:val="none" w:sz="0" w:space="0" w:color="auto"/>
        <w:bottom w:val="none" w:sz="0" w:space="0" w:color="auto"/>
        <w:right w:val="none" w:sz="0" w:space="0" w:color="auto"/>
      </w:divBdr>
    </w:div>
    <w:div w:id="317809846">
      <w:bodyDiv w:val="1"/>
      <w:marLeft w:val="0"/>
      <w:marRight w:val="0"/>
      <w:marTop w:val="0"/>
      <w:marBottom w:val="0"/>
      <w:divBdr>
        <w:top w:val="none" w:sz="0" w:space="0" w:color="auto"/>
        <w:left w:val="none" w:sz="0" w:space="0" w:color="auto"/>
        <w:bottom w:val="none" w:sz="0" w:space="0" w:color="auto"/>
        <w:right w:val="none" w:sz="0" w:space="0" w:color="auto"/>
      </w:divBdr>
    </w:div>
    <w:div w:id="318077703">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28655450">
      <w:bodyDiv w:val="1"/>
      <w:marLeft w:val="0"/>
      <w:marRight w:val="0"/>
      <w:marTop w:val="0"/>
      <w:marBottom w:val="0"/>
      <w:divBdr>
        <w:top w:val="none" w:sz="0" w:space="0" w:color="auto"/>
        <w:left w:val="none" w:sz="0" w:space="0" w:color="auto"/>
        <w:bottom w:val="none" w:sz="0" w:space="0" w:color="auto"/>
        <w:right w:val="none" w:sz="0" w:space="0" w:color="auto"/>
      </w:divBdr>
    </w:div>
    <w:div w:id="734207007">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54284517">
      <w:bodyDiv w:val="1"/>
      <w:marLeft w:val="0"/>
      <w:marRight w:val="0"/>
      <w:marTop w:val="0"/>
      <w:marBottom w:val="0"/>
      <w:divBdr>
        <w:top w:val="none" w:sz="0" w:space="0" w:color="auto"/>
        <w:left w:val="none" w:sz="0" w:space="0" w:color="auto"/>
        <w:bottom w:val="none" w:sz="0" w:space="0" w:color="auto"/>
        <w:right w:val="none" w:sz="0" w:space="0" w:color="auto"/>
      </w:divBdr>
    </w:div>
    <w:div w:id="789208411">
      <w:bodyDiv w:val="1"/>
      <w:marLeft w:val="0"/>
      <w:marRight w:val="0"/>
      <w:marTop w:val="0"/>
      <w:marBottom w:val="0"/>
      <w:divBdr>
        <w:top w:val="none" w:sz="0" w:space="0" w:color="auto"/>
        <w:left w:val="none" w:sz="0" w:space="0" w:color="auto"/>
        <w:bottom w:val="none" w:sz="0" w:space="0" w:color="auto"/>
        <w:right w:val="none" w:sz="0" w:space="0" w:color="auto"/>
      </w:divBdr>
    </w:div>
    <w:div w:id="811413165">
      <w:bodyDiv w:val="1"/>
      <w:marLeft w:val="0"/>
      <w:marRight w:val="0"/>
      <w:marTop w:val="0"/>
      <w:marBottom w:val="0"/>
      <w:divBdr>
        <w:top w:val="none" w:sz="0" w:space="0" w:color="auto"/>
        <w:left w:val="none" w:sz="0" w:space="0" w:color="auto"/>
        <w:bottom w:val="none" w:sz="0" w:space="0" w:color="auto"/>
        <w:right w:val="none" w:sz="0" w:space="0" w:color="auto"/>
      </w:divBdr>
      <w:divsChild>
        <w:div w:id="1454253567">
          <w:marLeft w:val="547"/>
          <w:marRight w:val="0"/>
          <w:marTop w:val="0"/>
          <w:marBottom w:val="0"/>
          <w:divBdr>
            <w:top w:val="none" w:sz="0" w:space="0" w:color="auto"/>
            <w:left w:val="none" w:sz="0" w:space="0" w:color="auto"/>
            <w:bottom w:val="none" w:sz="0" w:space="0" w:color="auto"/>
            <w:right w:val="none" w:sz="0" w:space="0" w:color="auto"/>
          </w:divBdr>
        </w:div>
      </w:divsChild>
    </w:div>
    <w:div w:id="891623110">
      <w:bodyDiv w:val="1"/>
      <w:marLeft w:val="0"/>
      <w:marRight w:val="0"/>
      <w:marTop w:val="0"/>
      <w:marBottom w:val="0"/>
      <w:divBdr>
        <w:top w:val="none" w:sz="0" w:space="0" w:color="auto"/>
        <w:left w:val="none" w:sz="0" w:space="0" w:color="auto"/>
        <w:bottom w:val="none" w:sz="0" w:space="0" w:color="auto"/>
        <w:right w:val="none" w:sz="0" w:space="0" w:color="auto"/>
      </w:divBdr>
      <w:divsChild>
        <w:div w:id="963386895">
          <w:marLeft w:val="144"/>
          <w:marRight w:val="0"/>
          <w:marTop w:val="240"/>
          <w:marBottom w:val="40"/>
          <w:divBdr>
            <w:top w:val="none" w:sz="0" w:space="0" w:color="auto"/>
            <w:left w:val="none" w:sz="0" w:space="0" w:color="auto"/>
            <w:bottom w:val="none" w:sz="0" w:space="0" w:color="auto"/>
            <w:right w:val="none" w:sz="0" w:space="0" w:color="auto"/>
          </w:divBdr>
        </w:div>
      </w:divsChild>
    </w:div>
    <w:div w:id="964233655">
      <w:bodyDiv w:val="1"/>
      <w:marLeft w:val="0"/>
      <w:marRight w:val="0"/>
      <w:marTop w:val="0"/>
      <w:marBottom w:val="0"/>
      <w:divBdr>
        <w:top w:val="none" w:sz="0" w:space="0" w:color="auto"/>
        <w:left w:val="none" w:sz="0" w:space="0" w:color="auto"/>
        <w:bottom w:val="none" w:sz="0" w:space="0" w:color="auto"/>
        <w:right w:val="none" w:sz="0" w:space="0" w:color="auto"/>
      </w:divBdr>
    </w:div>
    <w:div w:id="984167149">
      <w:bodyDiv w:val="1"/>
      <w:marLeft w:val="0"/>
      <w:marRight w:val="0"/>
      <w:marTop w:val="0"/>
      <w:marBottom w:val="0"/>
      <w:divBdr>
        <w:top w:val="none" w:sz="0" w:space="0" w:color="auto"/>
        <w:left w:val="none" w:sz="0" w:space="0" w:color="auto"/>
        <w:bottom w:val="none" w:sz="0" w:space="0" w:color="auto"/>
        <w:right w:val="none" w:sz="0" w:space="0" w:color="auto"/>
      </w:divBdr>
    </w:div>
    <w:div w:id="1032995268">
      <w:bodyDiv w:val="1"/>
      <w:marLeft w:val="0"/>
      <w:marRight w:val="0"/>
      <w:marTop w:val="0"/>
      <w:marBottom w:val="0"/>
      <w:divBdr>
        <w:top w:val="none" w:sz="0" w:space="0" w:color="auto"/>
        <w:left w:val="none" w:sz="0" w:space="0" w:color="auto"/>
        <w:bottom w:val="none" w:sz="0" w:space="0" w:color="auto"/>
        <w:right w:val="none" w:sz="0" w:space="0" w:color="auto"/>
      </w:divBdr>
    </w:div>
    <w:div w:id="1046291646">
      <w:bodyDiv w:val="1"/>
      <w:marLeft w:val="0"/>
      <w:marRight w:val="0"/>
      <w:marTop w:val="0"/>
      <w:marBottom w:val="0"/>
      <w:divBdr>
        <w:top w:val="none" w:sz="0" w:space="0" w:color="auto"/>
        <w:left w:val="none" w:sz="0" w:space="0" w:color="auto"/>
        <w:bottom w:val="none" w:sz="0" w:space="0" w:color="auto"/>
        <w:right w:val="none" w:sz="0" w:space="0" w:color="auto"/>
      </w:divBdr>
    </w:div>
    <w:div w:id="1072461845">
      <w:bodyDiv w:val="1"/>
      <w:marLeft w:val="0"/>
      <w:marRight w:val="0"/>
      <w:marTop w:val="0"/>
      <w:marBottom w:val="0"/>
      <w:divBdr>
        <w:top w:val="none" w:sz="0" w:space="0" w:color="auto"/>
        <w:left w:val="none" w:sz="0" w:space="0" w:color="auto"/>
        <w:bottom w:val="none" w:sz="0" w:space="0" w:color="auto"/>
        <w:right w:val="none" w:sz="0" w:space="0" w:color="auto"/>
      </w:divBdr>
    </w:div>
    <w:div w:id="1194422457">
      <w:bodyDiv w:val="1"/>
      <w:marLeft w:val="0"/>
      <w:marRight w:val="0"/>
      <w:marTop w:val="0"/>
      <w:marBottom w:val="0"/>
      <w:divBdr>
        <w:top w:val="none" w:sz="0" w:space="0" w:color="auto"/>
        <w:left w:val="none" w:sz="0" w:space="0" w:color="auto"/>
        <w:bottom w:val="none" w:sz="0" w:space="0" w:color="auto"/>
        <w:right w:val="none" w:sz="0" w:space="0" w:color="auto"/>
      </w:divBdr>
    </w:div>
    <w:div w:id="1204094851">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96790924">
      <w:bodyDiv w:val="1"/>
      <w:marLeft w:val="0"/>
      <w:marRight w:val="0"/>
      <w:marTop w:val="0"/>
      <w:marBottom w:val="0"/>
      <w:divBdr>
        <w:top w:val="none" w:sz="0" w:space="0" w:color="auto"/>
        <w:left w:val="none" w:sz="0" w:space="0" w:color="auto"/>
        <w:bottom w:val="none" w:sz="0" w:space="0" w:color="auto"/>
        <w:right w:val="none" w:sz="0" w:space="0" w:color="auto"/>
      </w:divBdr>
    </w:div>
    <w:div w:id="1339771291">
      <w:bodyDiv w:val="1"/>
      <w:marLeft w:val="0"/>
      <w:marRight w:val="0"/>
      <w:marTop w:val="0"/>
      <w:marBottom w:val="0"/>
      <w:divBdr>
        <w:top w:val="none" w:sz="0" w:space="0" w:color="auto"/>
        <w:left w:val="none" w:sz="0" w:space="0" w:color="auto"/>
        <w:bottom w:val="none" w:sz="0" w:space="0" w:color="auto"/>
        <w:right w:val="none" w:sz="0" w:space="0" w:color="auto"/>
      </w:divBdr>
    </w:div>
    <w:div w:id="1368681235">
      <w:bodyDiv w:val="1"/>
      <w:marLeft w:val="0"/>
      <w:marRight w:val="0"/>
      <w:marTop w:val="0"/>
      <w:marBottom w:val="0"/>
      <w:divBdr>
        <w:top w:val="none" w:sz="0" w:space="0" w:color="auto"/>
        <w:left w:val="none" w:sz="0" w:space="0" w:color="auto"/>
        <w:bottom w:val="none" w:sz="0" w:space="0" w:color="auto"/>
        <w:right w:val="none" w:sz="0" w:space="0" w:color="auto"/>
      </w:divBdr>
    </w:div>
    <w:div w:id="1749227515">
      <w:bodyDiv w:val="1"/>
      <w:marLeft w:val="0"/>
      <w:marRight w:val="0"/>
      <w:marTop w:val="0"/>
      <w:marBottom w:val="0"/>
      <w:divBdr>
        <w:top w:val="none" w:sz="0" w:space="0" w:color="auto"/>
        <w:left w:val="none" w:sz="0" w:space="0" w:color="auto"/>
        <w:bottom w:val="none" w:sz="0" w:space="0" w:color="auto"/>
        <w:right w:val="none" w:sz="0" w:space="0" w:color="auto"/>
      </w:divBdr>
    </w:div>
    <w:div w:id="1860312845">
      <w:bodyDiv w:val="1"/>
      <w:marLeft w:val="0"/>
      <w:marRight w:val="0"/>
      <w:marTop w:val="0"/>
      <w:marBottom w:val="0"/>
      <w:divBdr>
        <w:top w:val="none" w:sz="0" w:space="0" w:color="auto"/>
        <w:left w:val="none" w:sz="0" w:space="0" w:color="auto"/>
        <w:bottom w:val="none" w:sz="0" w:space="0" w:color="auto"/>
        <w:right w:val="none" w:sz="0" w:space="0" w:color="auto"/>
      </w:divBdr>
    </w:div>
    <w:div w:id="1899395005">
      <w:bodyDiv w:val="1"/>
      <w:marLeft w:val="0"/>
      <w:marRight w:val="0"/>
      <w:marTop w:val="0"/>
      <w:marBottom w:val="0"/>
      <w:divBdr>
        <w:top w:val="none" w:sz="0" w:space="0" w:color="auto"/>
        <w:left w:val="none" w:sz="0" w:space="0" w:color="auto"/>
        <w:bottom w:val="none" w:sz="0" w:space="0" w:color="auto"/>
        <w:right w:val="none" w:sz="0" w:space="0" w:color="auto"/>
      </w:divBdr>
    </w:div>
    <w:div w:id="1906910536">
      <w:bodyDiv w:val="1"/>
      <w:marLeft w:val="0"/>
      <w:marRight w:val="0"/>
      <w:marTop w:val="0"/>
      <w:marBottom w:val="0"/>
      <w:divBdr>
        <w:top w:val="none" w:sz="0" w:space="0" w:color="auto"/>
        <w:left w:val="none" w:sz="0" w:space="0" w:color="auto"/>
        <w:bottom w:val="none" w:sz="0" w:space="0" w:color="auto"/>
        <w:right w:val="none" w:sz="0" w:space="0" w:color="auto"/>
      </w:divBdr>
    </w:div>
    <w:div w:id="1916163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sultations.health.gov.au/technology-assessment-access-division/prescribed-list-reforms-consultation-paper-9-cieds/" TargetMode="Externa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tion%20Paper%209%20-%20CIEDs%20and%20the%20cost%20of%20technical%20support%20services%20(TS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C328AABD4C8E49883AF7DD40DD7927" ma:contentTypeVersion="15" ma:contentTypeDescription="Create a new document." ma:contentTypeScope="" ma:versionID="5551db9e951a4f9837f852e5caf3d125">
  <xsd:schema xmlns:xsd="http://www.w3.org/2001/XMLSchema" xmlns:xs="http://www.w3.org/2001/XMLSchema" xmlns:p="http://schemas.microsoft.com/office/2006/metadata/properties" xmlns:ns2="b216a581-5805-4dcc-9065-78091fa30ad6" xmlns:ns3="988f68dd-21f3-4c56-9965-1d76ba918335" targetNamespace="http://schemas.microsoft.com/office/2006/metadata/properties" ma:root="true" ma:fieldsID="34dafb1b1302d5407c26b2097d1fd490" ns2:_="" ns3:_="">
    <xsd:import namespace="b216a581-5805-4dcc-9065-78091fa30ad6"/>
    <xsd:import namespace="988f68dd-21f3-4c56-9965-1d76ba9183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6a581-5805-4dcc-9065-78091fa30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8f68dd-21f3-4c56-9965-1d76ba9183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22f938-6b89-4582-9feb-19426702a369}" ma:internalName="TaxCatchAll" ma:showField="CatchAllData" ma:web="988f68dd-21f3-4c56-9965-1d76ba9183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88f68dd-21f3-4c56-9965-1d76ba918335" xsi:nil="true"/>
    <lcf76f155ced4ddcb4097134ff3c332f xmlns="b216a581-5805-4dcc-9065-78091fa30ad6">
      <Terms xmlns="http://schemas.microsoft.com/office/infopath/2007/PartnerControls"/>
    </lcf76f155ced4ddcb4097134ff3c332f>
    <SharedWithUsers xmlns="988f68dd-21f3-4c56-9965-1d76ba918335">
      <UserInfo>
        <DisplayName>PARRY, Lyndal</DisplayName>
        <AccountId>82</AccountId>
        <AccountType/>
      </UserInfo>
      <UserInfo>
        <DisplayName>BASELER, Kelly</DisplayName>
        <AccountId>62</AccountId>
        <AccountType/>
      </UserInfo>
      <UserInfo>
        <DisplayName>RODRIGUEZ DELGADO, Claudia</DisplayName>
        <AccountId>78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6A8F4A-0132-42CF-B5C0-59BB3CA63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6a581-5805-4dcc-9065-78091fa30ad6"/>
    <ds:schemaRef ds:uri="988f68dd-21f3-4c56-9965-1d76ba918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E15CFB-AC7F-9A4C-8B95-9BF64E567670}">
  <ds:schemaRefs>
    <ds:schemaRef ds:uri="http://schemas.openxmlformats.org/officeDocument/2006/bibliography"/>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988f68dd-21f3-4c56-9965-1d76ba918335"/>
    <ds:schemaRef ds:uri="b216a581-5805-4dcc-9065-78091fa30ad6"/>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1357</Words>
  <Characters>7735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9074</CharactersWithSpaces>
  <SharedDoc>false</SharedDoc>
  <HLinks>
    <vt:vector size="684" baseType="variant">
      <vt:variant>
        <vt:i4>2752623</vt:i4>
      </vt:variant>
      <vt:variant>
        <vt:i4>564</vt:i4>
      </vt:variant>
      <vt:variant>
        <vt:i4>0</vt:i4>
      </vt:variant>
      <vt:variant>
        <vt:i4>5</vt:i4>
      </vt:variant>
      <vt:variant>
        <vt:lpwstr>http://www.msac.gov.au/internet/msac/publishing.nsf/Content/MSAC-Guidelines</vt:lpwstr>
      </vt:variant>
      <vt:variant>
        <vt:lpwstr/>
      </vt:variant>
      <vt:variant>
        <vt:i4>4784214</vt:i4>
      </vt:variant>
      <vt:variant>
        <vt:i4>561</vt:i4>
      </vt:variant>
      <vt:variant>
        <vt:i4>0</vt:i4>
      </vt:variant>
      <vt:variant>
        <vt:i4>5</vt:i4>
      </vt:variant>
      <vt:variant>
        <vt:lpwstr/>
      </vt:variant>
      <vt:variant>
        <vt:lpwstr>_Appendix_A</vt:lpwstr>
      </vt:variant>
      <vt:variant>
        <vt:i4>3080300</vt:i4>
      </vt:variant>
      <vt:variant>
        <vt:i4>558</vt:i4>
      </vt:variant>
      <vt:variant>
        <vt:i4>0</vt:i4>
      </vt:variant>
      <vt:variant>
        <vt:i4>5</vt:i4>
      </vt:variant>
      <vt:variant>
        <vt:lpwstr>https://www.nhmrc.gov.au/guidelines</vt:lpwstr>
      </vt:variant>
      <vt:variant>
        <vt:lpwstr/>
      </vt:variant>
      <vt:variant>
        <vt:i4>2752623</vt:i4>
      </vt:variant>
      <vt:variant>
        <vt:i4>555</vt:i4>
      </vt:variant>
      <vt:variant>
        <vt:i4>0</vt:i4>
      </vt:variant>
      <vt:variant>
        <vt:i4>5</vt:i4>
      </vt:variant>
      <vt:variant>
        <vt:lpwstr>http://www.msac.gov.au/internet/msac/publishing.nsf/Content/MSAC-Guidelines</vt:lpwstr>
      </vt:variant>
      <vt:variant>
        <vt:lpwstr/>
      </vt:variant>
      <vt:variant>
        <vt:i4>3997744</vt:i4>
      </vt:variant>
      <vt:variant>
        <vt:i4>552</vt:i4>
      </vt:variant>
      <vt:variant>
        <vt:i4>0</vt:i4>
      </vt:variant>
      <vt:variant>
        <vt:i4>5</vt:i4>
      </vt:variant>
      <vt:variant>
        <vt:lpwstr>http://www.msac.gov.au/</vt:lpwstr>
      </vt:variant>
      <vt:variant>
        <vt:lpwstr/>
      </vt:variant>
      <vt:variant>
        <vt:i4>7733320</vt:i4>
      </vt:variant>
      <vt:variant>
        <vt:i4>549</vt:i4>
      </vt:variant>
      <vt:variant>
        <vt:i4>0</vt:i4>
      </vt:variant>
      <vt:variant>
        <vt:i4>5</vt:i4>
      </vt:variant>
      <vt:variant>
        <vt:lpwstr/>
      </vt:variant>
      <vt:variant>
        <vt:lpwstr>_Tier_2:_Clinical</vt:lpwstr>
      </vt:variant>
      <vt:variant>
        <vt:i4>4784214</vt:i4>
      </vt:variant>
      <vt:variant>
        <vt:i4>546</vt:i4>
      </vt:variant>
      <vt:variant>
        <vt:i4>0</vt:i4>
      </vt:variant>
      <vt:variant>
        <vt:i4>5</vt:i4>
      </vt:variant>
      <vt:variant>
        <vt:lpwstr/>
      </vt:variant>
      <vt:variant>
        <vt:lpwstr>_Appendix_B</vt:lpwstr>
      </vt:variant>
      <vt:variant>
        <vt:i4>7274587</vt:i4>
      </vt:variant>
      <vt:variant>
        <vt:i4>543</vt:i4>
      </vt:variant>
      <vt:variant>
        <vt:i4>0</vt:i4>
      </vt:variant>
      <vt:variant>
        <vt:i4>5</vt:i4>
      </vt:variant>
      <vt:variant>
        <vt:lpwstr/>
      </vt:variant>
      <vt:variant>
        <vt:lpwstr>_Clinical_and_Economic</vt:lpwstr>
      </vt:variant>
      <vt:variant>
        <vt:i4>4391019</vt:i4>
      </vt:variant>
      <vt:variant>
        <vt:i4>540</vt:i4>
      </vt:variant>
      <vt:variant>
        <vt:i4>0</vt:i4>
      </vt:variant>
      <vt:variant>
        <vt:i4>5</vt:i4>
      </vt:variant>
      <vt:variant>
        <vt:lpwstr/>
      </vt:variant>
      <vt:variant>
        <vt:lpwstr>_Cost_recovery_levy</vt:lpwstr>
      </vt:variant>
      <vt:variant>
        <vt:i4>3997744</vt:i4>
      </vt:variant>
      <vt:variant>
        <vt:i4>537</vt:i4>
      </vt:variant>
      <vt:variant>
        <vt:i4>0</vt:i4>
      </vt:variant>
      <vt:variant>
        <vt:i4>5</vt:i4>
      </vt:variant>
      <vt:variant>
        <vt:lpwstr>http://www.msac.gov.au/</vt:lpwstr>
      </vt:variant>
      <vt:variant>
        <vt:lpwstr/>
      </vt:variant>
      <vt:variant>
        <vt:i4>5636173</vt:i4>
      </vt:variant>
      <vt:variant>
        <vt:i4>534</vt:i4>
      </vt:variant>
      <vt:variant>
        <vt:i4>0</vt:i4>
      </vt:variant>
      <vt:variant>
        <vt:i4>5</vt:i4>
      </vt:variant>
      <vt:variant>
        <vt:lpwstr/>
      </vt:variant>
      <vt:variant>
        <vt:lpwstr>_Comparator_details</vt:lpwstr>
      </vt:variant>
      <vt:variant>
        <vt:i4>4784214</vt:i4>
      </vt:variant>
      <vt:variant>
        <vt:i4>531</vt:i4>
      </vt:variant>
      <vt:variant>
        <vt:i4>0</vt:i4>
      </vt:variant>
      <vt:variant>
        <vt:i4>5</vt:i4>
      </vt:variant>
      <vt:variant>
        <vt:lpwstr/>
      </vt:variant>
      <vt:variant>
        <vt:lpwstr>_Appendix_B</vt:lpwstr>
      </vt:variant>
      <vt:variant>
        <vt:i4>4784214</vt:i4>
      </vt:variant>
      <vt:variant>
        <vt:i4>528</vt:i4>
      </vt:variant>
      <vt:variant>
        <vt:i4>0</vt:i4>
      </vt:variant>
      <vt:variant>
        <vt:i4>5</vt:i4>
      </vt:variant>
      <vt:variant>
        <vt:lpwstr/>
      </vt:variant>
      <vt:variant>
        <vt:lpwstr>_Appendix_B</vt:lpwstr>
      </vt:variant>
      <vt:variant>
        <vt:i4>1703986</vt:i4>
      </vt:variant>
      <vt:variant>
        <vt:i4>525</vt:i4>
      </vt:variant>
      <vt:variant>
        <vt:i4>0</vt:i4>
      </vt:variant>
      <vt:variant>
        <vt:i4>5</vt:i4>
      </vt:variant>
      <vt:variant>
        <vt:lpwstr/>
      </vt:variant>
      <vt:variant>
        <vt:lpwstr>_Chapter_6:_Information</vt:lpwstr>
      </vt:variant>
      <vt:variant>
        <vt:i4>3211366</vt:i4>
      </vt:variant>
      <vt:variant>
        <vt:i4>522</vt:i4>
      </vt:variant>
      <vt:variant>
        <vt:i4>0</vt:i4>
      </vt:variant>
      <vt:variant>
        <vt:i4>5</vt:i4>
      </vt:variant>
      <vt:variant>
        <vt:lpwstr>https://www.health.gov.au/topics/private-health-insurance/the-prostheses-list/the-prostheses-list-reforms?language=und</vt:lpwstr>
      </vt:variant>
      <vt:variant>
        <vt:lpwstr/>
      </vt:variant>
      <vt:variant>
        <vt:i4>3670063</vt:i4>
      </vt:variant>
      <vt:variant>
        <vt:i4>519</vt:i4>
      </vt:variant>
      <vt:variant>
        <vt:i4>0</vt:i4>
      </vt:variant>
      <vt:variant>
        <vt:i4>5</vt:i4>
      </vt:variant>
      <vt:variant>
        <vt:lpwstr>https://www.health.gov.au/resources/videos/changes-to-the-prostheses-list-timeframes-202324</vt:lpwstr>
      </vt:variant>
      <vt:variant>
        <vt:lpwstr/>
      </vt:variant>
      <vt:variant>
        <vt:i4>7405631</vt:i4>
      </vt:variant>
      <vt:variant>
        <vt:i4>516</vt:i4>
      </vt:variant>
      <vt:variant>
        <vt:i4>0</vt:i4>
      </vt:variant>
      <vt:variant>
        <vt:i4>5</vt:i4>
      </vt:variant>
      <vt:variant>
        <vt:lpwstr>https://hpp.health.gov.au/</vt:lpwstr>
      </vt:variant>
      <vt:variant>
        <vt:lpwstr/>
      </vt:variant>
      <vt:variant>
        <vt:i4>5439572</vt:i4>
      </vt:variant>
      <vt:variant>
        <vt:i4>513</vt:i4>
      </vt:variant>
      <vt:variant>
        <vt:i4>0</vt:i4>
      </vt:variant>
      <vt:variant>
        <vt:i4>5</vt:i4>
      </vt:variant>
      <vt:variant>
        <vt:lpwstr>https://www.health.gov.au/resources/publications/cost-recovery-implementation-statement-2023-2024?language=en</vt:lpwstr>
      </vt:variant>
      <vt:variant>
        <vt:lpwstr/>
      </vt:variant>
      <vt:variant>
        <vt:i4>8257629</vt:i4>
      </vt:variant>
      <vt:variant>
        <vt:i4>510</vt:i4>
      </vt:variant>
      <vt:variant>
        <vt:i4>0</vt:i4>
      </vt:variant>
      <vt:variant>
        <vt:i4>5</vt:i4>
      </vt:variant>
      <vt:variant>
        <vt:lpwstr/>
      </vt:variant>
      <vt:variant>
        <vt:lpwstr>_Tier_3:_Full</vt:lpwstr>
      </vt:variant>
      <vt:variant>
        <vt:i4>5439572</vt:i4>
      </vt:variant>
      <vt:variant>
        <vt:i4>507</vt:i4>
      </vt:variant>
      <vt:variant>
        <vt:i4>0</vt:i4>
      </vt:variant>
      <vt:variant>
        <vt:i4>5</vt:i4>
      </vt:variant>
      <vt:variant>
        <vt:lpwstr>https://www.health.gov.au/resources/publications/cost-recovery-implementation-statement-2023-2024?language=en</vt:lpwstr>
      </vt:variant>
      <vt:variant>
        <vt:lpwstr/>
      </vt:variant>
      <vt:variant>
        <vt:i4>5832826</vt:i4>
      </vt:variant>
      <vt:variant>
        <vt:i4>504</vt:i4>
      </vt:variant>
      <vt:variant>
        <vt:i4>0</vt:i4>
      </vt:variant>
      <vt:variant>
        <vt:i4>5</vt:i4>
      </vt:variant>
      <vt:variant>
        <vt:lpwstr/>
      </vt:variant>
      <vt:variant>
        <vt:lpwstr>_Assessment_of_Part</vt:lpwstr>
      </vt:variant>
      <vt:variant>
        <vt:i4>5439572</vt:i4>
      </vt:variant>
      <vt:variant>
        <vt:i4>501</vt:i4>
      </vt:variant>
      <vt:variant>
        <vt:i4>0</vt:i4>
      </vt:variant>
      <vt:variant>
        <vt:i4>5</vt:i4>
      </vt:variant>
      <vt:variant>
        <vt:lpwstr>https://www.health.gov.au/resources/publications/cost-recovery-implementation-statement-2023-2024?language=en</vt:lpwstr>
      </vt:variant>
      <vt:variant>
        <vt:lpwstr/>
      </vt:variant>
      <vt:variant>
        <vt:i4>7340107</vt:i4>
      </vt:variant>
      <vt:variant>
        <vt:i4>498</vt:i4>
      </vt:variant>
      <vt:variant>
        <vt:i4>0</vt:i4>
      </vt:variant>
      <vt:variant>
        <vt:i4>5</vt:i4>
      </vt:variant>
      <vt:variant>
        <vt:lpwstr/>
      </vt:variant>
      <vt:variant>
        <vt:lpwstr>_Tier_1:_Departmental</vt:lpwstr>
      </vt:variant>
      <vt:variant>
        <vt:i4>7798819</vt:i4>
      </vt:variant>
      <vt:variant>
        <vt:i4>495</vt:i4>
      </vt:variant>
      <vt:variant>
        <vt:i4>0</vt:i4>
      </vt:variant>
      <vt:variant>
        <vt:i4>5</vt:i4>
      </vt:variant>
      <vt:variant>
        <vt:lpwstr>https://www.legislation.gov.au/Details/F2023L00796</vt:lpwstr>
      </vt:variant>
      <vt:variant>
        <vt:lpwstr/>
      </vt:variant>
      <vt:variant>
        <vt:i4>4456522</vt:i4>
      </vt:variant>
      <vt:variant>
        <vt:i4>492</vt:i4>
      </vt:variant>
      <vt:variant>
        <vt:i4>0</vt:i4>
      </vt:variant>
      <vt:variant>
        <vt:i4>5</vt:i4>
      </vt:variant>
      <vt:variant>
        <vt:lpwstr>https://www.tga.gov.au/resources/artg</vt:lpwstr>
      </vt:variant>
      <vt:variant>
        <vt:lpwstr/>
      </vt:variant>
      <vt:variant>
        <vt:i4>5111899</vt:i4>
      </vt:variant>
      <vt:variant>
        <vt:i4>489</vt:i4>
      </vt:variant>
      <vt:variant>
        <vt:i4>0</vt:i4>
      </vt:variant>
      <vt:variant>
        <vt:i4>5</vt:i4>
      </vt:variant>
      <vt:variant>
        <vt:lpwstr>https://www.health.gov.au/resources/publications/prostheses-list-compliance-strategy-safeguarding-the-prostheses-list</vt:lpwstr>
      </vt:variant>
      <vt:variant>
        <vt:lpwstr/>
      </vt:variant>
      <vt:variant>
        <vt:i4>3670092</vt:i4>
      </vt:variant>
      <vt:variant>
        <vt:i4>486</vt:i4>
      </vt:variant>
      <vt:variant>
        <vt:i4>0</vt:i4>
      </vt:variant>
      <vt:variant>
        <vt:i4>5</vt:i4>
      </vt:variant>
      <vt:variant>
        <vt:lpwstr>mailto:prosthesescompliance@health.gov.au</vt:lpwstr>
      </vt:variant>
      <vt:variant>
        <vt:lpwstr/>
      </vt:variant>
      <vt:variant>
        <vt:i4>6291574</vt:i4>
      </vt:variant>
      <vt:variant>
        <vt:i4>483</vt:i4>
      </vt:variant>
      <vt:variant>
        <vt:i4>0</vt:i4>
      </vt:variant>
      <vt:variant>
        <vt:i4>5</vt:i4>
      </vt:variant>
      <vt:variant>
        <vt:lpwstr>https://www.health.gov.au/resources/publications/prostheses-list-post-listing-review-framework</vt:lpwstr>
      </vt:variant>
      <vt:variant>
        <vt:lpwstr/>
      </vt:variant>
      <vt:variant>
        <vt:i4>3538981</vt:i4>
      </vt:variant>
      <vt:variant>
        <vt:i4>480</vt:i4>
      </vt:variant>
      <vt:variant>
        <vt:i4>0</vt:i4>
      </vt:variant>
      <vt:variant>
        <vt:i4>5</vt:i4>
      </vt:variant>
      <vt:variant>
        <vt:lpwstr/>
      </vt:variant>
      <vt:variant>
        <vt:lpwstr>_Parallel_process</vt:lpwstr>
      </vt:variant>
      <vt:variant>
        <vt:i4>3997744</vt:i4>
      </vt:variant>
      <vt:variant>
        <vt:i4>477</vt:i4>
      </vt:variant>
      <vt:variant>
        <vt:i4>0</vt:i4>
      </vt:variant>
      <vt:variant>
        <vt:i4>5</vt:i4>
      </vt:variant>
      <vt:variant>
        <vt:lpwstr>http://www.msac.gov.au/</vt:lpwstr>
      </vt:variant>
      <vt:variant>
        <vt:lpwstr/>
      </vt:variant>
      <vt:variant>
        <vt:i4>1114146</vt:i4>
      </vt:variant>
      <vt:variant>
        <vt:i4>474</vt:i4>
      </vt:variant>
      <vt:variant>
        <vt:i4>0</vt:i4>
      </vt:variant>
      <vt:variant>
        <vt:i4>5</vt:i4>
      </vt:variant>
      <vt:variant>
        <vt:lpwstr/>
      </vt:variant>
      <vt:variant>
        <vt:lpwstr>_PART_2:_TECHNICAL</vt:lpwstr>
      </vt:variant>
      <vt:variant>
        <vt:i4>1114146</vt:i4>
      </vt:variant>
      <vt:variant>
        <vt:i4>471</vt:i4>
      </vt:variant>
      <vt:variant>
        <vt:i4>0</vt:i4>
      </vt:variant>
      <vt:variant>
        <vt:i4>5</vt:i4>
      </vt:variant>
      <vt:variant>
        <vt:lpwstr/>
      </vt:variant>
      <vt:variant>
        <vt:lpwstr>_PART_2:_TECHNICAL</vt:lpwstr>
      </vt:variant>
      <vt:variant>
        <vt:i4>5832826</vt:i4>
      </vt:variant>
      <vt:variant>
        <vt:i4>468</vt:i4>
      </vt:variant>
      <vt:variant>
        <vt:i4>0</vt:i4>
      </vt:variant>
      <vt:variant>
        <vt:i4>5</vt:i4>
      </vt:variant>
      <vt:variant>
        <vt:lpwstr/>
      </vt:variant>
      <vt:variant>
        <vt:lpwstr>_Assessment_of_Part</vt:lpwstr>
      </vt:variant>
      <vt:variant>
        <vt:i4>7798819</vt:i4>
      </vt:variant>
      <vt:variant>
        <vt:i4>465</vt:i4>
      </vt:variant>
      <vt:variant>
        <vt:i4>0</vt:i4>
      </vt:variant>
      <vt:variant>
        <vt:i4>5</vt:i4>
      </vt:variant>
      <vt:variant>
        <vt:lpwstr>https://www.legislation.gov.au/Details/F2023L00796</vt:lpwstr>
      </vt:variant>
      <vt:variant>
        <vt:lpwstr/>
      </vt:variant>
      <vt:variant>
        <vt:i4>1507379</vt:i4>
      </vt:variant>
      <vt:variant>
        <vt:i4>462</vt:i4>
      </vt:variant>
      <vt:variant>
        <vt:i4>0</vt:i4>
      </vt:variant>
      <vt:variant>
        <vt:i4>5</vt:i4>
      </vt:variant>
      <vt:variant>
        <vt:lpwstr/>
      </vt:variant>
      <vt:variant>
        <vt:lpwstr>_Ministerial_decisions_on</vt:lpwstr>
      </vt:variant>
      <vt:variant>
        <vt:i4>7798819</vt:i4>
      </vt:variant>
      <vt:variant>
        <vt:i4>459</vt:i4>
      </vt:variant>
      <vt:variant>
        <vt:i4>0</vt:i4>
      </vt:variant>
      <vt:variant>
        <vt:i4>5</vt:i4>
      </vt:variant>
      <vt:variant>
        <vt:lpwstr>https://www.legislation.gov.au/Details/F2023L00796</vt:lpwstr>
      </vt:variant>
      <vt:variant>
        <vt:lpwstr/>
      </vt:variant>
      <vt:variant>
        <vt:i4>8257575</vt:i4>
      </vt:variant>
      <vt:variant>
        <vt:i4>456</vt:i4>
      </vt:variant>
      <vt:variant>
        <vt:i4>0</vt:i4>
      </vt:variant>
      <vt:variant>
        <vt:i4>5</vt:i4>
      </vt:variant>
      <vt:variant>
        <vt:lpwstr>https://www.legislation.gov.au/Details/C2016C00911</vt:lpwstr>
      </vt:variant>
      <vt:variant>
        <vt:lpwstr/>
      </vt:variant>
      <vt:variant>
        <vt:i4>4063318</vt:i4>
      </vt:variant>
      <vt:variant>
        <vt:i4>453</vt:i4>
      </vt:variant>
      <vt:variant>
        <vt:i4>0</vt:i4>
      </vt:variant>
      <vt:variant>
        <vt:i4>5</vt:i4>
      </vt:variant>
      <vt:variant>
        <vt:lpwstr>mailto:prosthesesreform@health.gov.au</vt:lpwstr>
      </vt:variant>
      <vt:variant>
        <vt:lpwstr/>
      </vt:variant>
      <vt:variant>
        <vt:i4>7405631</vt:i4>
      </vt:variant>
      <vt:variant>
        <vt:i4>450</vt:i4>
      </vt:variant>
      <vt:variant>
        <vt:i4>0</vt:i4>
      </vt:variant>
      <vt:variant>
        <vt:i4>5</vt:i4>
      </vt:variant>
      <vt:variant>
        <vt:lpwstr>https://hpp.health.gov.au/</vt:lpwstr>
      </vt:variant>
      <vt:variant>
        <vt:lpwstr/>
      </vt:variant>
      <vt:variant>
        <vt:i4>3997744</vt:i4>
      </vt:variant>
      <vt:variant>
        <vt:i4>447</vt:i4>
      </vt:variant>
      <vt:variant>
        <vt:i4>0</vt:i4>
      </vt:variant>
      <vt:variant>
        <vt:i4>5</vt:i4>
      </vt:variant>
      <vt:variant>
        <vt:lpwstr>http://www.msac.gov.au/</vt:lpwstr>
      </vt:variant>
      <vt:variant>
        <vt:lpwstr/>
      </vt:variant>
      <vt:variant>
        <vt:i4>1572922</vt:i4>
      </vt:variant>
      <vt:variant>
        <vt:i4>440</vt:i4>
      </vt:variant>
      <vt:variant>
        <vt:i4>0</vt:i4>
      </vt:variant>
      <vt:variant>
        <vt:i4>5</vt:i4>
      </vt:variant>
      <vt:variant>
        <vt:lpwstr/>
      </vt:variant>
      <vt:variant>
        <vt:lpwstr>_Toc138945700</vt:lpwstr>
      </vt:variant>
      <vt:variant>
        <vt:i4>1114171</vt:i4>
      </vt:variant>
      <vt:variant>
        <vt:i4>434</vt:i4>
      </vt:variant>
      <vt:variant>
        <vt:i4>0</vt:i4>
      </vt:variant>
      <vt:variant>
        <vt:i4>5</vt:i4>
      </vt:variant>
      <vt:variant>
        <vt:lpwstr/>
      </vt:variant>
      <vt:variant>
        <vt:lpwstr>_Toc138945699</vt:lpwstr>
      </vt:variant>
      <vt:variant>
        <vt:i4>1114171</vt:i4>
      </vt:variant>
      <vt:variant>
        <vt:i4>428</vt:i4>
      </vt:variant>
      <vt:variant>
        <vt:i4>0</vt:i4>
      </vt:variant>
      <vt:variant>
        <vt:i4>5</vt:i4>
      </vt:variant>
      <vt:variant>
        <vt:lpwstr/>
      </vt:variant>
      <vt:variant>
        <vt:lpwstr>_Toc138945698</vt:lpwstr>
      </vt:variant>
      <vt:variant>
        <vt:i4>1114171</vt:i4>
      </vt:variant>
      <vt:variant>
        <vt:i4>422</vt:i4>
      </vt:variant>
      <vt:variant>
        <vt:i4>0</vt:i4>
      </vt:variant>
      <vt:variant>
        <vt:i4>5</vt:i4>
      </vt:variant>
      <vt:variant>
        <vt:lpwstr/>
      </vt:variant>
      <vt:variant>
        <vt:lpwstr>_Toc138945697</vt:lpwstr>
      </vt:variant>
      <vt:variant>
        <vt:i4>1114171</vt:i4>
      </vt:variant>
      <vt:variant>
        <vt:i4>416</vt:i4>
      </vt:variant>
      <vt:variant>
        <vt:i4>0</vt:i4>
      </vt:variant>
      <vt:variant>
        <vt:i4>5</vt:i4>
      </vt:variant>
      <vt:variant>
        <vt:lpwstr/>
      </vt:variant>
      <vt:variant>
        <vt:lpwstr>_Toc138945696</vt:lpwstr>
      </vt:variant>
      <vt:variant>
        <vt:i4>1114171</vt:i4>
      </vt:variant>
      <vt:variant>
        <vt:i4>410</vt:i4>
      </vt:variant>
      <vt:variant>
        <vt:i4>0</vt:i4>
      </vt:variant>
      <vt:variant>
        <vt:i4>5</vt:i4>
      </vt:variant>
      <vt:variant>
        <vt:lpwstr/>
      </vt:variant>
      <vt:variant>
        <vt:lpwstr>_Toc138945695</vt:lpwstr>
      </vt:variant>
      <vt:variant>
        <vt:i4>1114171</vt:i4>
      </vt:variant>
      <vt:variant>
        <vt:i4>404</vt:i4>
      </vt:variant>
      <vt:variant>
        <vt:i4>0</vt:i4>
      </vt:variant>
      <vt:variant>
        <vt:i4>5</vt:i4>
      </vt:variant>
      <vt:variant>
        <vt:lpwstr/>
      </vt:variant>
      <vt:variant>
        <vt:lpwstr>_Toc138945694</vt:lpwstr>
      </vt:variant>
      <vt:variant>
        <vt:i4>1114171</vt:i4>
      </vt:variant>
      <vt:variant>
        <vt:i4>398</vt:i4>
      </vt:variant>
      <vt:variant>
        <vt:i4>0</vt:i4>
      </vt:variant>
      <vt:variant>
        <vt:i4>5</vt:i4>
      </vt:variant>
      <vt:variant>
        <vt:lpwstr/>
      </vt:variant>
      <vt:variant>
        <vt:lpwstr>_Toc138945693</vt:lpwstr>
      </vt:variant>
      <vt:variant>
        <vt:i4>1114171</vt:i4>
      </vt:variant>
      <vt:variant>
        <vt:i4>392</vt:i4>
      </vt:variant>
      <vt:variant>
        <vt:i4>0</vt:i4>
      </vt:variant>
      <vt:variant>
        <vt:i4>5</vt:i4>
      </vt:variant>
      <vt:variant>
        <vt:lpwstr/>
      </vt:variant>
      <vt:variant>
        <vt:lpwstr>_Toc138945692</vt:lpwstr>
      </vt:variant>
      <vt:variant>
        <vt:i4>1114171</vt:i4>
      </vt:variant>
      <vt:variant>
        <vt:i4>386</vt:i4>
      </vt:variant>
      <vt:variant>
        <vt:i4>0</vt:i4>
      </vt:variant>
      <vt:variant>
        <vt:i4>5</vt:i4>
      </vt:variant>
      <vt:variant>
        <vt:lpwstr/>
      </vt:variant>
      <vt:variant>
        <vt:lpwstr>_Toc138945691</vt:lpwstr>
      </vt:variant>
      <vt:variant>
        <vt:i4>1114171</vt:i4>
      </vt:variant>
      <vt:variant>
        <vt:i4>380</vt:i4>
      </vt:variant>
      <vt:variant>
        <vt:i4>0</vt:i4>
      </vt:variant>
      <vt:variant>
        <vt:i4>5</vt:i4>
      </vt:variant>
      <vt:variant>
        <vt:lpwstr/>
      </vt:variant>
      <vt:variant>
        <vt:lpwstr>_Toc138945690</vt:lpwstr>
      </vt:variant>
      <vt:variant>
        <vt:i4>1048635</vt:i4>
      </vt:variant>
      <vt:variant>
        <vt:i4>374</vt:i4>
      </vt:variant>
      <vt:variant>
        <vt:i4>0</vt:i4>
      </vt:variant>
      <vt:variant>
        <vt:i4>5</vt:i4>
      </vt:variant>
      <vt:variant>
        <vt:lpwstr/>
      </vt:variant>
      <vt:variant>
        <vt:lpwstr>_Toc138945689</vt:lpwstr>
      </vt:variant>
      <vt:variant>
        <vt:i4>1048635</vt:i4>
      </vt:variant>
      <vt:variant>
        <vt:i4>368</vt:i4>
      </vt:variant>
      <vt:variant>
        <vt:i4>0</vt:i4>
      </vt:variant>
      <vt:variant>
        <vt:i4>5</vt:i4>
      </vt:variant>
      <vt:variant>
        <vt:lpwstr/>
      </vt:variant>
      <vt:variant>
        <vt:lpwstr>_Toc138945688</vt:lpwstr>
      </vt:variant>
      <vt:variant>
        <vt:i4>1048635</vt:i4>
      </vt:variant>
      <vt:variant>
        <vt:i4>362</vt:i4>
      </vt:variant>
      <vt:variant>
        <vt:i4>0</vt:i4>
      </vt:variant>
      <vt:variant>
        <vt:i4>5</vt:i4>
      </vt:variant>
      <vt:variant>
        <vt:lpwstr/>
      </vt:variant>
      <vt:variant>
        <vt:lpwstr>_Toc138945687</vt:lpwstr>
      </vt:variant>
      <vt:variant>
        <vt:i4>1048635</vt:i4>
      </vt:variant>
      <vt:variant>
        <vt:i4>356</vt:i4>
      </vt:variant>
      <vt:variant>
        <vt:i4>0</vt:i4>
      </vt:variant>
      <vt:variant>
        <vt:i4>5</vt:i4>
      </vt:variant>
      <vt:variant>
        <vt:lpwstr/>
      </vt:variant>
      <vt:variant>
        <vt:lpwstr>_Toc138945686</vt:lpwstr>
      </vt:variant>
      <vt:variant>
        <vt:i4>1048635</vt:i4>
      </vt:variant>
      <vt:variant>
        <vt:i4>350</vt:i4>
      </vt:variant>
      <vt:variant>
        <vt:i4>0</vt:i4>
      </vt:variant>
      <vt:variant>
        <vt:i4>5</vt:i4>
      </vt:variant>
      <vt:variant>
        <vt:lpwstr/>
      </vt:variant>
      <vt:variant>
        <vt:lpwstr>_Toc138945685</vt:lpwstr>
      </vt:variant>
      <vt:variant>
        <vt:i4>1048635</vt:i4>
      </vt:variant>
      <vt:variant>
        <vt:i4>344</vt:i4>
      </vt:variant>
      <vt:variant>
        <vt:i4>0</vt:i4>
      </vt:variant>
      <vt:variant>
        <vt:i4>5</vt:i4>
      </vt:variant>
      <vt:variant>
        <vt:lpwstr/>
      </vt:variant>
      <vt:variant>
        <vt:lpwstr>_Toc138945684</vt:lpwstr>
      </vt:variant>
      <vt:variant>
        <vt:i4>1048635</vt:i4>
      </vt:variant>
      <vt:variant>
        <vt:i4>338</vt:i4>
      </vt:variant>
      <vt:variant>
        <vt:i4>0</vt:i4>
      </vt:variant>
      <vt:variant>
        <vt:i4>5</vt:i4>
      </vt:variant>
      <vt:variant>
        <vt:lpwstr/>
      </vt:variant>
      <vt:variant>
        <vt:lpwstr>_Toc138945683</vt:lpwstr>
      </vt:variant>
      <vt:variant>
        <vt:i4>1048635</vt:i4>
      </vt:variant>
      <vt:variant>
        <vt:i4>332</vt:i4>
      </vt:variant>
      <vt:variant>
        <vt:i4>0</vt:i4>
      </vt:variant>
      <vt:variant>
        <vt:i4>5</vt:i4>
      </vt:variant>
      <vt:variant>
        <vt:lpwstr/>
      </vt:variant>
      <vt:variant>
        <vt:lpwstr>_Toc138945682</vt:lpwstr>
      </vt:variant>
      <vt:variant>
        <vt:i4>1048635</vt:i4>
      </vt:variant>
      <vt:variant>
        <vt:i4>326</vt:i4>
      </vt:variant>
      <vt:variant>
        <vt:i4>0</vt:i4>
      </vt:variant>
      <vt:variant>
        <vt:i4>5</vt:i4>
      </vt:variant>
      <vt:variant>
        <vt:lpwstr/>
      </vt:variant>
      <vt:variant>
        <vt:lpwstr>_Toc138945681</vt:lpwstr>
      </vt:variant>
      <vt:variant>
        <vt:i4>1048635</vt:i4>
      </vt:variant>
      <vt:variant>
        <vt:i4>320</vt:i4>
      </vt:variant>
      <vt:variant>
        <vt:i4>0</vt:i4>
      </vt:variant>
      <vt:variant>
        <vt:i4>5</vt:i4>
      </vt:variant>
      <vt:variant>
        <vt:lpwstr/>
      </vt:variant>
      <vt:variant>
        <vt:lpwstr>_Toc138945680</vt:lpwstr>
      </vt:variant>
      <vt:variant>
        <vt:i4>2031675</vt:i4>
      </vt:variant>
      <vt:variant>
        <vt:i4>314</vt:i4>
      </vt:variant>
      <vt:variant>
        <vt:i4>0</vt:i4>
      </vt:variant>
      <vt:variant>
        <vt:i4>5</vt:i4>
      </vt:variant>
      <vt:variant>
        <vt:lpwstr/>
      </vt:variant>
      <vt:variant>
        <vt:lpwstr>_Toc138945679</vt:lpwstr>
      </vt:variant>
      <vt:variant>
        <vt:i4>2031675</vt:i4>
      </vt:variant>
      <vt:variant>
        <vt:i4>308</vt:i4>
      </vt:variant>
      <vt:variant>
        <vt:i4>0</vt:i4>
      </vt:variant>
      <vt:variant>
        <vt:i4>5</vt:i4>
      </vt:variant>
      <vt:variant>
        <vt:lpwstr/>
      </vt:variant>
      <vt:variant>
        <vt:lpwstr>_Toc138945678</vt:lpwstr>
      </vt:variant>
      <vt:variant>
        <vt:i4>2031675</vt:i4>
      </vt:variant>
      <vt:variant>
        <vt:i4>302</vt:i4>
      </vt:variant>
      <vt:variant>
        <vt:i4>0</vt:i4>
      </vt:variant>
      <vt:variant>
        <vt:i4>5</vt:i4>
      </vt:variant>
      <vt:variant>
        <vt:lpwstr/>
      </vt:variant>
      <vt:variant>
        <vt:lpwstr>_Toc138945677</vt:lpwstr>
      </vt:variant>
      <vt:variant>
        <vt:i4>2031675</vt:i4>
      </vt:variant>
      <vt:variant>
        <vt:i4>296</vt:i4>
      </vt:variant>
      <vt:variant>
        <vt:i4>0</vt:i4>
      </vt:variant>
      <vt:variant>
        <vt:i4>5</vt:i4>
      </vt:variant>
      <vt:variant>
        <vt:lpwstr/>
      </vt:variant>
      <vt:variant>
        <vt:lpwstr>_Toc138945676</vt:lpwstr>
      </vt:variant>
      <vt:variant>
        <vt:i4>2031675</vt:i4>
      </vt:variant>
      <vt:variant>
        <vt:i4>290</vt:i4>
      </vt:variant>
      <vt:variant>
        <vt:i4>0</vt:i4>
      </vt:variant>
      <vt:variant>
        <vt:i4>5</vt:i4>
      </vt:variant>
      <vt:variant>
        <vt:lpwstr/>
      </vt:variant>
      <vt:variant>
        <vt:lpwstr>_Toc138945675</vt:lpwstr>
      </vt:variant>
      <vt:variant>
        <vt:i4>2031675</vt:i4>
      </vt:variant>
      <vt:variant>
        <vt:i4>284</vt:i4>
      </vt:variant>
      <vt:variant>
        <vt:i4>0</vt:i4>
      </vt:variant>
      <vt:variant>
        <vt:i4>5</vt:i4>
      </vt:variant>
      <vt:variant>
        <vt:lpwstr/>
      </vt:variant>
      <vt:variant>
        <vt:lpwstr>_Toc138945674</vt:lpwstr>
      </vt:variant>
      <vt:variant>
        <vt:i4>2031675</vt:i4>
      </vt:variant>
      <vt:variant>
        <vt:i4>278</vt:i4>
      </vt:variant>
      <vt:variant>
        <vt:i4>0</vt:i4>
      </vt:variant>
      <vt:variant>
        <vt:i4>5</vt:i4>
      </vt:variant>
      <vt:variant>
        <vt:lpwstr/>
      </vt:variant>
      <vt:variant>
        <vt:lpwstr>_Toc138945673</vt:lpwstr>
      </vt:variant>
      <vt:variant>
        <vt:i4>2031675</vt:i4>
      </vt:variant>
      <vt:variant>
        <vt:i4>272</vt:i4>
      </vt:variant>
      <vt:variant>
        <vt:i4>0</vt:i4>
      </vt:variant>
      <vt:variant>
        <vt:i4>5</vt:i4>
      </vt:variant>
      <vt:variant>
        <vt:lpwstr/>
      </vt:variant>
      <vt:variant>
        <vt:lpwstr>_Toc138945672</vt:lpwstr>
      </vt:variant>
      <vt:variant>
        <vt:i4>2031675</vt:i4>
      </vt:variant>
      <vt:variant>
        <vt:i4>266</vt:i4>
      </vt:variant>
      <vt:variant>
        <vt:i4>0</vt:i4>
      </vt:variant>
      <vt:variant>
        <vt:i4>5</vt:i4>
      </vt:variant>
      <vt:variant>
        <vt:lpwstr/>
      </vt:variant>
      <vt:variant>
        <vt:lpwstr>_Toc138945671</vt:lpwstr>
      </vt:variant>
      <vt:variant>
        <vt:i4>2031675</vt:i4>
      </vt:variant>
      <vt:variant>
        <vt:i4>260</vt:i4>
      </vt:variant>
      <vt:variant>
        <vt:i4>0</vt:i4>
      </vt:variant>
      <vt:variant>
        <vt:i4>5</vt:i4>
      </vt:variant>
      <vt:variant>
        <vt:lpwstr/>
      </vt:variant>
      <vt:variant>
        <vt:lpwstr>_Toc138945670</vt:lpwstr>
      </vt:variant>
      <vt:variant>
        <vt:i4>1966139</vt:i4>
      </vt:variant>
      <vt:variant>
        <vt:i4>254</vt:i4>
      </vt:variant>
      <vt:variant>
        <vt:i4>0</vt:i4>
      </vt:variant>
      <vt:variant>
        <vt:i4>5</vt:i4>
      </vt:variant>
      <vt:variant>
        <vt:lpwstr/>
      </vt:variant>
      <vt:variant>
        <vt:lpwstr>_Toc138945669</vt:lpwstr>
      </vt:variant>
      <vt:variant>
        <vt:i4>1966139</vt:i4>
      </vt:variant>
      <vt:variant>
        <vt:i4>248</vt:i4>
      </vt:variant>
      <vt:variant>
        <vt:i4>0</vt:i4>
      </vt:variant>
      <vt:variant>
        <vt:i4>5</vt:i4>
      </vt:variant>
      <vt:variant>
        <vt:lpwstr/>
      </vt:variant>
      <vt:variant>
        <vt:lpwstr>_Toc138945668</vt:lpwstr>
      </vt:variant>
      <vt:variant>
        <vt:i4>1966139</vt:i4>
      </vt:variant>
      <vt:variant>
        <vt:i4>242</vt:i4>
      </vt:variant>
      <vt:variant>
        <vt:i4>0</vt:i4>
      </vt:variant>
      <vt:variant>
        <vt:i4>5</vt:i4>
      </vt:variant>
      <vt:variant>
        <vt:lpwstr/>
      </vt:variant>
      <vt:variant>
        <vt:lpwstr>_Toc138945667</vt:lpwstr>
      </vt:variant>
      <vt:variant>
        <vt:i4>1966139</vt:i4>
      </vt:variant>
      <vt:variant>
        <vt:i4>236</vt:i4>
      </vt:variant>
      <vt:variant>
        <vt:i4>0</vt:i4>
      </vt:variant>
      <vt:variant>
        <vt:i4>5</vt:i4>
      </vt:variant>
      <vt:variant>
        <vt:lpwstr/>
      </vt:variant>
      <vt:variant>
        <vt:lpwstr>_Toc138945666</vt:lpwstr>
      </vt:variant>
      <vt:variant>
        <vt:i4>1966139</vt:i4>
      </vt:variant>
      <vt:variant>
        <vt:i4>230</vt:i4>
      </vt:variant>
      <vt:variant>
        <vt:i4>0</vt:i4>
      </vt:variant>
      <vt:variant>
        <vt:i4>5</vt:i4>
      </vt:variant>
      <vt:variant>
        <vt:lpwstr/>
      </vt:variant>
      <vt:variant>
        <vt:lpwstr>_Toc138945665</vt:lpwstr>
      </vt:variant>
      <vt:variant>
        <vt:i4>1966139</vt:i4>
      </vt:variant>
      <vt:variant>
        <vt:i4>224</vt:i4>
      </vt:variant>
      <vt:variant>
        <vt:i4>0</vt:i4>
      </vt:variant>
      <vt:variant>
        <vt:i4>5</vt:i4>
      </vt:variant>
      <vt:variant>
        <vt:lpwstr/>
      </vt:variant>
      <vt:variant>
        <vt:lpwstr>_Toc138945664</vt:lpwstr>
      </vt:variant>
      <vt:variant>
        <vt:i4>1966139</vt:i4>
      </vt:variant>
      <vt:variant>
        <vt:i4>218</vt:i4>
      </vt:variant>
      <vt:variant>
        <vt:i4>0</vt:i4>
      </vt:variant>
      <vt:variant>
        <vt:i4>5</vt:i4>
      </vt:variant>
      <vt:variant>
        <vt:lpwstr/>
      </vt:variant>
      <vt:variant>
        <vt:lpwstr>_Toc138945663</vt:lpwstr>
      </vt:variant>
      <vt:variant>
        <vt:i4>1966139</vt:i4>
      </vt:variant>
      <vt:variant>
        <vt:i4>212</vt:i4>
      </vt:variant>
      <vt:variant>
        <vt:i4>0</vt:i4>
      </vt:variant>
      <vt:variant>
        <vt:i4>5</vt:i4>
      </vt:variant>
      <vt:variant>
        <vt:lpwstr/>
      </vt:variant>
      <vt:variant>
        <vt:lpwstr>_Toc138945662</vt:lpwstr>
      </vt:variant>
      <vt:variant>
        <vt:i4>1966139</vt:i4>
      </vt:variant>
      <vt:variant>
        <vt:i4>206</vt:i4>
      </vt:variant>
      <vt:variant>
        <vt:i4>0</vt:i4>
      </vt:variant>
      <vt:variant>
        <vt:i4>5</vt:i4>
      </vt:variant>
      <vt:variant>
        <vt:lpwstr/>
      </vt:variant>
      <vt:variant>
        <vt:lpwstr>_Toc138945661</vt:lpwstr>
      </vt:variant>
      <vt:variant>
        <vt:i4>1966139</vt:i4>
      </vt:variant>
      <vt:variant>
        <vt:i4>200</vt:i4>
      </vt:variant>
      <vt:variant>
        <vt:i4>0</vt:i4>
      </vt:variant>
      <vt:variant>
        <vt:i4>5</vt:i4>
      </vt:variant>
      <vt:variant>
        <vt:lpwstr/>
      </vt:variant>
      <vt:variant>
        <vt:lpwstr>_Toc138945660</vt:lpwstr>
      </vt:variant>
      <vt:variant>
        <vt:i4>1900603</vt:i4>
      </vt:variant>
      <vt:variant>
        <vt:i4>194</vt:i4>
      </vt:variant>
      <vt:variant>
        <vt:i4>0</vt:i4>
      </vt:variant>
      <vt:variant>
        <vt:i4>5</vt:i4>
      </vt:variant>
      <vt:variant>
        <vt:lpwstr/>
      </vt:variant>
      <vt:variant>
        <vt:lpwstr>_Toc138945659</vt:lpwstr>
      </vt:variant>
      <vt:variant>
        <vt:i4>1900603</vt:i4>
      </vt:variant>
      <vt:variant>
        <vt:i4>188</vt:i4>
      </vt:variant>
      <vt:variant>
        <vt:i4>0</vt:i4>
      </vt:variant>
      <vt:variant>
        <vt:i4>5</vt:i4>
      </vt:variant>
      <vt:variant>
        <vt:lpwstr/>
      </vt:variant>
      <vt:variant>
        <vt:lpwstr>_Toc138945658</vt:lpwstr>
      </vt:variant>
      <vt:variant>
        <vt:i4>1900603</vt:i4>
      </vt:variant>
      <vt:variant>
        <vt:i4>182</vt:i4>
      </vt:variant>
      <vt:variant>
        <vt:i4>0</vt:i4>
      </vt:variant>
      <vt:variant>
        <vt:i4>5</vt:i4>
      </vt:variant>
      <vt:variant>
        <vt:lpwstr/>
      </vt:variant>
      <vt:variant>
        <vt:lpwstr>_Toc138945657</vt:lpwstr>
      </vt:variant>
      <vt:variant>
        <vt:i4>1900603</vt:i4>
      </vt:variant>
      <vt:variant>
        <vt:i4>176</vt:i4>
      </vt:variant>
      <vt:variant>
        <vt:i4>0</vt:i4>
      </vt:variant>
      <vt:variant>
        <vt:i4>5</vt:i4>
      </vt:variant>
      <vt:variant>
        <vt:lpwstr/>
      </vt:variant>
      <vt:variant>
        <vt:lpwstr>_Toc138945656</vt:lpwstr>
      </vt:variant>
      <vt:variant>
        <vt:i4>1900603</vt:i4>
      </vt:variant>
      <vt:variant>
        <vt:i4>170</vt:i4>
      </vt:variant>
      <vt:variant>
        <vt:i4>0</vt:i4>
      </vt:variant>
      <vt:variant>
        <vt:i4>5</vt:i4>
      </vt:variant>
      <vt:variant>
        <vt:lpwstr/>
      </vt:variant>
      <vt:variant>
        <vt:lpwstr>_Toc138945655</vt:lpwstr>
      </vt:variant>
      <vt:variant>
        <vt:i4>1900603</vt:i4>
      </vt:variant>
      <vt:variant>
        <vt:i4>164</vt:i4>
      </vt:variant>
      <vt:variant>
        <vt:i4>0</vt:i4>
      </vt:variant>
      <vt:variant>
        <vt:i4>5</vt:i4>
      </vt:variant>
      <vt:variant>
        <vt:lpwstr/>
      </vt:variant>
      <vt:variant>
        <vt:lpwstr>_Toc138945654</vt:lpwstr>
      </vt:variant>
      <vt:variant>
        <vt:i4>1900603</vt:i4>
      </vt:variant>
      <vt:variant>
        <vt:i4>158</vt:i4>
      </vt:variant>
      <vt:variant>
        <vt:i4>0</vt:i4>
      </vt:variant>
      <vt:variant>
        <vt:i4>5</vt:i4>
      </vt:variant>
      <vt:variant>
        <vt:lpwstr/>
      </vt:variant>
      <vt:variant>
        <vt:lpwstr>_Toc138945653</vt:lpwstr>
      </vt:variant>
      <vt:variant>
        <vt:i4>1900603</vt:i4>
      </vt:variant>
      <vt:variant>
        <vt:i4>152</vt:i4>
      </vt:variant>
      <vt:variant>
        <vt:i4>0</vt:i4>
      </vt:variant>
      <vt:variant>
        <vt:i4>5</vt:i4>
      </vt:variant>
      <vt:variant>
        <vt:lpwstr/>
      </vt:variant>
      <vt:variant>
        <vt:lpwstr>_Toc138945652</vt:lpwstr>
      </vt:variant>
      <vt:variant>
        <vt:i4>1900603</vt:i4>
      </vt:variant>
      <vt:variant>
        <vt:i4>146</vt:i4>
      </vt:variant>
      <vt:variant>
        <vt:i4>0</vt:i4>
      </vt:variant>
      <vt:variant>
        <vt:i4>5</vt:i4>
      </vt:variant>
      <vt:variant>
        <vt:lpwstr/>
      </vt:variant>
      <vt:variant>
        <vt:lpwstr>_Toc138945651</vt:lpwstr>
      </vt:variant>
      <vt:variant>
        <vt:i4>1900603</vt:i4>
      </vt:variant>
      <vt:variant>
        <vt:i4>140</vt:i4>
      </vt:variant>
      <vt:variant>
        <vt:i4>0</vt:i4>
      </vt:variant>
      <vt:variant>
        <vt:i4>5</vt:i4>
      </vt:variant>
      <vt:variant>
        <vt:lpwstr/>
      </vt:variant>
      <vt:variant>
        <vt:lpwstr>_Toc138945650</vt:lpwstr>
      </vt:variant>
      <vt:variant>
        <vt:i4>1835067</vt:i4>
      </vt:variant>
      <vt:variant>
        <vt:i4>134</vt:i4>
      </vt:variant>
      <vt:variant>
        <vt:i4>0</vt:i4>
      </vt:variant>
      <vt:variant>
        <vt:i4>5</vt:i4>
      </vt:variant>
      <vt:variant>
        <vt:lpwstr/>
      </vt:variant>
      <vt:variant>
        <vt:lpwstr>_Toc138945649</vt:lpwstr>
      </vt:variant>
      <vt:variant>
        <vt:i4>1835067</vt:i4>
      </vt:variant>
      <vt:variant>
        <vt:i4>128</vt:i4>
      </vt:variant>
      <vt:variant>
        <vt:i4>0</vt:i4>
      </vt:variant>
      <vt:variant>
        <vt:i4>5</vt:i4>
      </vt:variant>
      <vt:variant>
        <vt:lpwstr/>
      </vt:variant>
      <vt:variant>
        <vt:lpwstr>_Toc138945648</vt:lpwstr>
      </vt:variant>
      <vt:variant>
        <vt:i4>1835067</vt:i4>
      </vt:variant>
      <vt:variant>
        <vt:i4>122</vt:i4>
      </vt:variant>
      <vt:variant>
        <vt:i4>0</vt:i4>
      </vt:variant>
      <vt:variant>
        <vt:i4>5</vt:i4>
      </vt:variant>
      <vt:variant>
        <vt:lpwstr/>
      </vt:variant>
      <vt:variant>
        <vt:lpwstr>_Toc138945647</vt:lpwstr>
      </vt:variant>
      <vt:variant>
        <vt:i4>1835067</vt:i4>
      </vt:variant>
      <vt:variant>
        <vt:i4>116</vt:i4>
      </vt:variant>
      <vt:variant>
        <vt:i4>0</vt:i4>
      </vt:variant>
      <vt:variant>
        <vt:i4>5</vt:i4>
      </vt:variant>
      <vt:variant>
        <vt:lpwstr/>
      </vt:variant>
      <vt:variant>
        <vt:lpwstr>_Toc138945646</vt:lpwstr>
      </vt:variant>
      <vt:variant>
        <vt:i4>1835067</vt:i4>
      </vt:variant>
      <vt:variant>
        <vt:i4>110</vt:i4>
      </vt:variant>
      <vt:variant>
        <vt:i4>0</vt:i4>
      </vt:variant>
      <vt:variant>
        <vt:i4>5</vt:i4>
      </vt:variant>
      <vt:variant>
        <vt:lpwstr/>
      </vt:variant>
      <vt:variant>
        <vt:lpwstr>_Toc138945645</vt:lpwstr>
      </vt:variant>
      <vt:variant>
        <vt:i4>1835067</vt:i4>
      </vt:variant>
      <vt:variant>
        <vt:i4>104</vt:i4>
      </vt:variant>
      <vt:variant>
        <vt:i4>0</vt:i4>
      </vt:variant>
      <vt:variant>
        <vt:i4>5</vt:i4>
      </vt:variant>
      <vt:variant>
        <vt:lpwstr/>
      </vt:variant>
      <vt:variant>
        <vt:lpwstr>_Toc138945644</vt:lpwstr>
      </vt:variant>
      <vt:variant>
        <vt:i4>1835067</vt:i4>
      </vt:variant>
      <vt:variant>
        <vt:i4>98</vt:i4>
      </vt:variant>
      <vt:variant>
        <vt:i4>0</vt:i4>
      </vt:variant>
      <vt:variant>
        <vt:i4>5</vt:i4>
      </vt:variant>
      <vt:variant>
        <vt:lpwstr/>
      </vt:variant>
      <vt:variant>
        <vt:lpwstr>_Toc138945643</vt:lpwstr>
      </vt:variant>
      <vt:variant>
        <vt:i4>1835067</vt:i4>
      </vt:variant>
      <vt:variant>
        <vt:i4>92</vt:i4>
      </vt:variant>
      <vt:variant>
        <vt:i4>0</vt:i4>
      </vt:variant>
      <vt:variant>
        <vt:i4>5</vt:i4>
      </vt:variant>
      <vt:variant>
        <vt:lpwstr/>
      </vt:variant>
      <vt:variant>
        <vt:lpwstr>_Toc138945642</vt:lpwstr>
      </vt:variant>
      <vt:variant>
        <vt:i4>1835067</vt:i4>
      </vt:variant>
      <vt:variant>
        <vt:i4>86</vt:i4>
      </vt:variant>
      <vt:variant>
        <vt:i4>0</vt:i4>
      </vt:variant>
      <vt:variant>
        <vt:i4>5</vt:i4>
      </vt:variant>
      <vt:variant>
        <vt:lpwstr/>
      </vt:variant>
      <vt:variant>
        <vt:lpwstr>_Toc138945641</vt:lpwstr>
      </vt:variant>
      <vt:variant>
        <vt:i4>1835067</vt:i4>
      </vt:variant>
      <vt:variant>
        <vt:i4>80</vt:i4>
      </vt:variant>
      <vt:variant>
        <vt:i4>0</vt:i4>
      </vt:variant>
      <vt:variant>
        <vt:i4>5</vt:i4>
      </vt:variant>
      <vt:variant>
        <vt:lpwstr/>
      </vt:variant>
      <vt:variant>
        <vt:lpwstr>_Toc138945640</vt:lpwstr>
      </vt:variant>
      <vt:variant>
        <vt:i4>1769531</vt:i4>
      </vt:variant>
      <vt:variant>
        <vt:i4>74</vt:i4>
      </vt:variant>
      <vt:variant>
        <vt:i4>0</vt:i4>
      </vt:variant>
      <vt:variant>
        <vt:i4>5</vt:i4>
      </vt:variant>
      <vt:variant>
        <vt:lpwstr/>
      </vt:variant>
      <vt:variant>
        <vt:lpwstr>_Toc138945639</vt:lpwstr>
      </vt:variant>
      <vt:variant>
        <vt:i4>1769531</vt:i4>
      </vt:variant>
      <vt:variant>
        <vt:i4>68</vt:i4>
      </vt:variant>
      <vt:variant>
        <vt:i4>0</vt:i4>
      </vt:variant>
      <vt:variant>
        <vt:i4>5</vt:i4>
      </vt:variant>
      <vt:variant>
        <vt:lpwstr/>
      </vt:variant>
      <vt:variant>
        <vt:lpwstr>_Toc138945638</vt:lpwstr>
      </vt:variant>
      <vt:variant>
        <vt:i4>1769531</vt:i4>
      </vt:variant>
      <vt:variant>
        <vt:i4>62</vt:i4>
      </vt:variant>
      <vt:variant>
        <vt:i4>0</vt:i4>
      </vt:variant>
      <vt:variant>
        <vt:i4>5</vt:i4>
      </vt:variant>
      <vt:variant>
        <vt:lpwstr/>
      </vt:variant>
      <vt:variant>
        <vt:lpwstr>_Toc138945637</vt:lpwstr>
      </vt:variant>
      <vt:variant>
        <vt:i4>1769531</vt:i4>
      </vt:variant>
      <vt:variant>
        <vt:i4>56</vt:i4>
      </vt:variant>
      <vt:variant>
        <vt:i4>0</vt:i4>
      </vt:variant>
      <vt:variant>
        <vt:i4>5</vt:i4>
      </vt:variant>
      <vt:variant>
        <vt:lpwstr/>
      </vt:variant>
      <vt:variant>
        <vt:lpwstr>_Toc138945636</vt:lpwstr>
      </vt:variant>
      <vt:variant>
        <vt:i4>1769531</vt:i4>
      </vt:variant>
      <vt:variant>
        <vt:i4>50</vt:i4>
      </vt:variant>
      <vt:variant>
        <vt:i4>0</vt:i4>
      </vt:variant>
      <vt:variant>
        <vt:i4>5</vt:i4>
      </vt:variant>
      <vt:variant>
        <vt:lpwstr/>
      </vt:variant>
      <vt:variant>
        <vt:lpwstr>_Toc138945635</vt:lpwstr>
      </vt:variant>
      <vt:variant>
        <vt:i4>1769531</vt:i4>
      </vt:variant>
      <vt:variant>
        <vt:i4>44</vt:i4>
      </vt:variant>
      <vt:variant>
        <vt:i4>0</vt:i4>
      </vt:variant>
      <vt:variant>
        <vt:i4>5</vt:i4>
      </vt:variant>
      <vt:variant>
        <vt:lpwstr/>
      </vt:variant>
      <vt:variant>
        <vt:lpwstr>_Toc138945634</vt:lpwstr>
      </vt:variant>
      <vt:variant>
        <vt:i4>1769531</vt:i4>
      </vt:variant>
      <vt:variant>
        <vt:i4>38</vt:i4>
      </vt:variant>
      <vt:variant>
        <vt:i4>0</vt:i4>
      </vt:variant>
      <vt:variant>
        <vt:i4>5</vt:i4>
      </vt:variant>
      <vt:variant>
        <vt:lpwstr/>
      </vt:variant>
      <vt:variant>
        <vt:lpwstr>_Toc138945633</vt:lpwstr>
      </vt:variant>
      <vt:variant>
        <vt:i4>1769531</vt:i4>
      </vt:variant>
      <vt:variant>
        <vt:i4>32</vt:i4>
      </vt:variant>
      <vt:variant>
        <vt:i4>0</vt:i4>
      </vt:variant>
      <vt:variant>
        <vt:i4>5</vt:i4>
      </vt:variant>
      <vt:variant>
        <vt:lpwstr/>
      </vt:variant>
      <vt:variant>
        <vt:lpwstr>_Toc138945632</vt:lpwstr>
      </vt:variant>
      <vt:variant>
        <vt:i4>1769531</vt:i4>
      </vt:variant>
      <vt:variant>
        <vt:i4>26</vt:i4>
      </vt:variant>
      <vt:variant>
        <vt:i4>0</vt:i4>
      </vt:variant>
      <vt:variant>
        <vt:i4>5</vt:i4>
      </vt:variant>
      <vt:variant>
        <vt:lpwstr/>
      </vt:variant>
      <vt:variant>
        <vt:lpwstr>_Toc138945631</vt:lpwstr>
      </vt:variant>
      <vt:variant>
        <vt:i4>1769531</vt:i4>
      </vt:variant>
      <vt:variant>
        <vt:i4>20</vt:i4>
      </vt:variant>
      <vt:variant>
        <vt:i4>0</vt:i4>
      </vt:variant>
      <vt:variant>
        <vt:i4>5</vt:i4>
      </vt:variant>
      <vt:variant>
        <vt:lpwstr/>
      </vt:variant>
      <vt:variant>
        <vt:lpwstr>_Toc138945630</vt:lpwstr>
      </vt:variant>
      <vt:variant>
        <vt:i4>1703995</vt:i4>
      </vt:variant>
      <vt:variant>
        <vt:i4>14</vt:i4>
      </vt:variant>
      <vt:variant>
        <vt:i4>0</vt:i4>
      </vt:variant>
      <vt:variant>
        <vt:i4>5</vt:i4>
      </vt:variant>
      <vt:variant>
        <vt:lpwstr/>
      </vt:variant>
      <vt:variant>
        <vt:lpwstr>_Toc138945629</vt:lpwstr>
      </vt:variant>
      <vt:variant>
        <vt:i4>1703995</vt:i4>
      </vt:variant>
      <vt:variant>
        <vt:i4>8</vt:i4>
      </vt:variant>
      <vt:variant>
        <vt:i4>0</vt:i4>
      </vt:variant>
      <vt:variant>
        <vt:i4>5</vt:i4>
      </vt:variant>
      <vt:variant>
        <vt:lpwstr/>
      </vt:variant>
      <vt:variant>
        <vt:lpwstr>_Toc138945628</vt:lpwstr>
      </vt:variant>
      <vt:variant>
        <vt:i4>1703995</vt:i4>
      </vt:variant>
      <vt:variant>
        <vt:i4>2</vt:i4>
      </vt:variant>
      <vt:variant>
        <vt:i4>0</vt:i4>
      </vt:variant>
      <vt:variant>
        <vt:i4>5</vt:i4>
      </vt:variant>
      <vt:variant>
        <vt:lpwstr/>
      </vt:variant>
      <vt:variant>
        <vt:lpwstr>_Toc138945627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9</dc:title>
  <dc:subject>Staakeholder feedback</dc:subject>
  <dc:creator>Australian Government Department of Health and Aged Care</dc:creator>
  <cp:keywords>medical devices</cp:keywords>
  <dc:description/>
  <cp:revision>2</cp:revision>
  <cp:lastPrinted>2024-11-05T23:00:00Z</cp:lastPrinted>
  <dcterms:created xsi:type="dcterms:W3CDTF">2025-01-16T00:55:00Z</dcterms:created>
  <dcterms:modified xsi:type="dcterms:W3CDTF">2025-01-16T00:55:00Z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0x010100F3C328AABD4C8E49883AF7DD40DD7927</vt:lpwstr>
  </property>
  <property fmtid="{D5CDD505-2E9C-101B-9397-08002B2CF9AE}" pid="5" name="MediaServiceImageTags">
    <vt:lpwstr/>
  </property>
</Properties>
</file>