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7F40F" w14:textId="4BEA90FB" w:rsidR="00D560DC" w:rsidRDefault="00000000" w:rsidP="006E174F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1767E" w:rsidRPr="0051767E">
            <w:rPr>
              <w:rFonts w:eastAsiaTheme="minorEastAsia"/>
              <w:spacing w:val="0"/>
              <w:kern w:val="0"/>
            </w:rPr>
            <w:t>Cheaper Medicines – Medicine costs frozen for 2025.</w:t>
          </w:r>
        </w:sdtContent>
      </w:sdt>
    </w:p>
    <w:p w14:paraId="7E78742E" w14:textId="3178789C" w:rsidR="00965793" w:rsidRDefault="0051767E" w:rsidP="00965793">
      <w:r w:rsidRPr="0051767E">
        <w:t>Maximum patient costs for government-supported medicines will stay the same</w:t>
      </w:r>
      <w:r w:rsidR="00965793">
        <w:t>:</w:t>
      </w:r>
    </w:p>
    <w:p w14:paraId="053BC969" w14:textId="5A41B5A5" w:rsidR="00965793" w:rsidRDefault="00965793" w:rsidP="00965793">
      <w:pPr>
        <w:pStyle w:val="Bullet1"/>
      </w:pPr>
      <w:r>
        <w:t>$7.70 for pensioners and concession cardholders until 2030.</w:t>
      </w:r>
    </w:p>
    <w:p w14:paraId="365099CB" w14:textId="77777777" w:rsidR="00FB334E" w:rsidRDefault="00965793" w:rsidP="00965793">
      <w:pPr>
        <w:pStyle w:val="Bullet1"/>
      </w:pPr>
      <w:r>
        <w:t>$31.60 for all other Medicare cardholders in 2025.</w:t>
      </w:r>
    </w:p>
    <w:p w14:paraId="7FD8D986" w14:textId="07541D9D" w:rsidR="00965793" w:rsidRDefault="0051767E" w:rsidP="00965793">
      <w:r w:rsidRPr="0051767E">
        <w:t>Check if your medicine is covered by the PBS</w:t>
      </w:r>
      <w:r w:rsidR="00965793">
        <w:t>:</w:t>
      </w:r>
    </w:p>
    <w:p w14:paraId="1C583414" w14:textId="6CBAEA87" w:rsidR="0051767E" w:rsidRPr="0051767E" w:rsidRDefault="0051767E" w:rsidP="0051767E">
      <w:pPr>
        <w:pStyle w:val="Bullet1"/>
      </w:pPr>
      <w:r w:rsidRPr="0051767E">
        <w:t>Ask your pharmacist or healthcare professional.</w:t>
      </w:r>
    </w:p>
    <w:p w14:paraId="316C42B7" w14:textId="77777777" w:rsidR="0051767E" w:rsidRPr="0051767E" w:rsidRDefault="0051767E" w:rsidP="0051767E">
      <w:pPr>
        <w:pStyle w:val="Bullet1"/>
      </w:pPr>
      <w:r w:rsidRPr="0051767E">
        <w:t>Look for ‘PBS/RPBS’ on your prescription.</w:t>
      </w:r>
    </w:p>
    <w:p w14:paraId="21483F6C" w14:textId="77777777" w:rsidR="0051767E" w:rsidRPr="0051767E" w:rsidRDefault="0051767E" w:rsidP="0051767E">
      <w:pPr>
        <w:pStyle w:val="Bullet1"/>
      </w:pPr>
      <w:r w:rsidRPr="0051767E">
        <w:t xml:space="preserve">Visit pbs.gov.au/browse/medicine-listing (https://www.pbs.gov.au/browse/medicine-listing). </w:t>
      </w:r>
    </w:p>
    <w:p w14:paraId="61B1E271" w14:textId="1AAA8FB8" w:rsidR="00965793" w:rsidRPr="00AF121B" w:rsidRDefault="00965793" w:rsidP="0051767E">
      <w:r w:rsidRPr="00965793">
        <w:t>For more information visit:</w:t>
      </w:r>
      <w:r>
        <w:t xml:space="preserve"> </w:t>
      </w:r>
      <w:r w:rsidRPr="00965793">
        <w:t>health.gov.au/</w:t>
      </w:r>
      <w:proofErr w:type="spellStart"/>
      <w:r w:rsidRPr="00965793">
        <w:t>cheapermedicines</w:t>
      </w:r>
      <w:proofErr w:type="spellEnd"/>
      <w:r>
        <w:t xml:space="preserve"> (</w:t>
      </w:r>
      <w:r w:rsidRPr="00965793">
        <w:t>https://www.health.gov.au/cheaper-medicines</w:t>
      </w:r>
      <w:r>
        <w:t>).</w:t>
      </w:r>
    </w:p>
    <w:sectPr w:rsidR="00965793" w:rsidRPr="00AF121B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FD1D" w14:textId="77777777" w:rsidR="00D56EF5" w:rsidRDefault="00D56EF5" w:rsidP="00D560DC">
      <w:pPr>
        <w:spacing w:before="0" w:after="0" w:line="240" w:lineRule="auto"/>
      </w:pPr>
      <w:r>
        <w:separator/>
      </w:r>
    </w:p>
  </w:endnote>
  <w:endnote w:type="continuationSeparator" w:id="0">
    <w:p w14:paraId="76C4DA29" w14:textId="77777777" w:rsidR="00D56EF5" w:rsidRDefault="00D56EF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303A91DB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1767E">
          <w:t>Cheaper Medicines – Medicine costs frozen for 2025.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08F382B4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1767E">
          <w:t>Cheaper Medicines – Medicine costs frozen for 2025.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9B1DF" w14:textId="77777777" w:rsidR="00D56EF5" w:rsidRDefault="00D56EF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E89C337" w14:textId="77777777" w:rsidR="00D56EF5" w:rsidRDefault="00D56EF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C4537"/>
    <w:rsid w:val="000D34E8"/>
    <w:rsid w:val="00163226"/>
    <w:rsid w:val="00197EC9"/>
    <w:rsid w:val="001B3342"/>
    <w:rsid w:val="001E3443"/>
    <w:rsid w:val="002060BF"/>
    <w:rsid w:val="002113F8"/>
    <w:rsid w:val="002A77A4"/>
    <w:rsid w:val="002B5E7A"/>
    <w:rsid w:val="002C26E8"/>
    <w:rsid w:val="002D27AE"/>
    <w:rsid w:val="00324055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1767E"/>
    <w:rsid w:val="00524B9A"/>
    <w:rsid w:val="00526CDB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37ACE"/>
    <w:rsid w:val="009426C5"/>
    <w:rsid w:val="0095530D"/>
    <w:rsid w:val="00965793"/>
    <w:rsid w:val="009B02F7"/>
    <w:rsid w:val="009C01BF"/>
    <w:rsid w:val="009F1F77"/>
    <w:rsid w:val="00A2470F"/>
    <w:rsid w:val="00A31D86"/>
    <w:rsid w:val="00A61711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56EF5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7880"/>
    <w:rsid w:val="00E47EE2"/>
    <w:rsid w:val="00E65022"/>
    <w:rsid w:val="00E73A4B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00000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324055"/>
    <w:rsid w:val="00391459"/>
    <w:rsid w:val="003C43EA"/>
    <w:rsid w:val="00497C0D"/>
    <w:rsid w:val="005006F4"/>
    <w:rsid w:val="00541492"/>
    <w:rsid w:val="00613703"/>
    <w:rsid w:val="009A6908"/>
    <w:rsid w:val="009B5DD1"/>
    <w:rsid w:val="009B5F69"/>
    <w:rsid w:val="00A20BB8"/>
    <w:rsid w:val="00B743AF"/>
    <w:rsid w:val="00B81A4D"/>
    <w:rsid w:val="00DE04DE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CEF23-82BA-4C27-B6D0-C611152C5EAC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2.xml><?xml version="1.0" encoding="utf-8"?>
<ds:datastoreItem xmlns:ds="http://schemas.openxmlformats.org/officeDocument/2006/customXml" ds:itemID="{62482D17-BCB6-4895-B244-E426456BC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9EDE52-00C0-4CED-A1AB-F584DF70F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</Words>
  <Characters>514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Cheaper Medicines – Medicine costs frozen for 2025.</vt:lpstr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Cheaper Medicines – Medicine costs frozen for 2025.</dc:title>
  <dc:subject>Cheaper Medicines</dc:subject>
  <dc:creator>Australian Government Department of Health and Aged Care</dc:creator>
  <cp:keywords>Medicare; Medicines; PBS; Pharmaceutical Benefits Scheme (PBS) </cp:keywords>
  <dc:description/>
  <cp:lastModifiedBy>MASCHKE, Elvia</cp:lastModifiedBy>
  <cp:revision>14</cp:revision>
  <dcterms:created xsi:type="dcterms:W3CDTF">2023-09-21T22:35:00Z</dcterms:created>
  <dcterms:modified xsi:type="dcterms:W3CDTF">2025-01-21T12:48:00Z</dcterms:modified>
  <cp:category/>
</cp:coreProperties>
</file>