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925EE" w14:textId="085766F6" w:rsidR="00651929" w:rsidRPr="007F49FB" w:rsidRDefault="00651929" w:rsidP="007F49FB">
      <w:pPr>
        <w:pStyle w:val="Title"/>
        <w:rPr>
          <w:rFonts w:hint="eastAsia"/>
        </w:rPr>
      </w:pPr>
      <w:r w:rsidRPr="007F49FB">
        <w:t xml:space="preserve">Aged </w:t>
      </w:r>
      <w:r w:rsidR="009C692E" w:rsidRPr="007F49FB">
        <w:t>Data and digital roadmap: digital changes in aged care in 2025</w:t>
      </w:r>
    </w:p>
    <w:p w14:paraId="1CEC41F0" w14:textId="73DB8FEE" w:rsidR="00422242" w:rsidRPr="001B0A5C" w:rsidRDefault="00422242" w:rsidP="001B0A5C">
      <w:pPr>
        <w:pStyle w:val="IntroPara"/>
      </w:pPr>
      <w:r w:rsidRPr="001B0A5C">
        <w:t>An overview for aged care providers.</w:t>
      </w:r>
    </w:p>
    <w:p w14:paraId="627E9BE7" w14:textId="7B2F577C" w:rsidR="006075B9" w:rsidRPr="001B0A5C" w:rsidRDefault="46ADF782" w:rsidP="001B0A5C">
      <w:pPr>
        <w:pStyle w:val="IntroPara"/>
      </w:pPr>
      <w:r w:rsidRPr="001B0A5C">
        <w:t xml:space="preserve">This </w:t>
      </w:r>
      <w:r w:rsidR="0CD2144A" w:rsidRPr="001B0A5C">
        <w:t>roadmap</w:t>
      </w:r>
      <w:r w:rsidRPr="001B0A5C">
        <w:t xml:space="preserve"> was last updated </w:t>
      </w:r>
      <w:r w:rsidR="00025639" w:rsidRPr="001B0A5C">
        <w:t>December</w:t>
      </w:r>
      <w:r w:rsidR="60518E30" w:rsidRPr="001B0A5C">
        <w:t xml:space="preserve"> 2024</w:t>
      </w:r>
      <w:r w:rsidR="00DF1326" w:rsidRPr="001B0A5C">
        <w:t>.</w:t>
      </w:r>
    </w:p>
    <w:p w14:paraId="37760715" w14:textId="55B455BF" w:rsidR="001D420A" w:rsidRPr="00074B6C" w:rsidRDefault="001C624D" w:rsidP="007544F5">
      <w:pPr>
        <w:pStyle w:val="Heading1"/>
      </w:pPr>
      <w:r>
        <w:t>What are the key moments in the digital timeline?</w:t>
      </w:r>
    </w:p>
    <w:p w14:paraId="3462983D" w14:textId="27711BC2" w:rsidR="00001831" w:rsidRDefault="00AF3066" w:rsidP="00001831">
      <w:pPr>
        <w:pStyle w:val="Heading2"/>
      </w:pPr>
      <w:r>
        <w:t>December 2024 to 31 March 2025</w:t>
      </w:r>
      <w:r w:rsidR="00FD0D4A">
        <w:t>: Provider Deeming</w:t>
      </w:r>
    </w:p>
    <w:p w14:paraId="639D6989" w14:textId="77777777" w:rsidR="0041720A" w:rsidRPr="001B0A5C" w:rsidRDefault="0041720A" w:rsidP="001B0A5C">
      <w:pPr>
        <w:pStyle w:val="ListBullet"/>
      </w:pPr>
      <w:r w:rsidRPr="001B0A5C">
        <w:t>January 25 – Services Australia software vendor specifications published.</w:t>
      </w:r>
    </w:p>
    <w:p w14:paraId="45772032" w14:textId="68E518ED" w:rsidR="00001831" w:rsidRPr="001B0A5C" w:rsidRDefault="00B94D83" w:rsidP="001B0A5C">
      <w:pPr>
        <w:pStyle w:val="ListBullet"/>
      </w:pPr>
      <w:r w:rsidRPr="001B0A5C">
        <w:t xml:space="preserve">Providers </w:t>
      </w:r>
      <w:r w:rsidR="00C92462" w:rsidRPr="001B0A5C">
        <w:t xml:space="preserve">view and update current Provider information in Manage Your Organisation, </w:t>
      </w:r>
      <w:r w:rsidR="009F3DE2" w:rsidRPr="001B0A5C">
        <w:t>Government Provider Management System (</w:t>
      </w:r>
      <w:r w:rsidR="00C92462" w:rsidRPr="001B0A5C">
        <w:t>GPMS</w:t>
      </w:r>
      <w:r w:rsidR="009F3DE2" w:rsidRPr="001B0A5C">
        <w:t>)</w:t>
      </w:r>
      <w:r w:rsidR="00C92462" w:rsidRPr="001B0A5C">
        <w:t xml:space="preserve"> portal.</w:t>
      </w:r>
    </w:p>
    <w:p w14:paraId="2D869EFF" w14:textId="1ED83144" w:rsidR="00C92462" w:rsidRPr="007F49FB" w:rsidRDefault="00C92462" w:rsidP="001B0A5C">
      <w:pPr>
        <w:pStyle w:val="ListBullet"/>
      </w:pPr>
      <w:r w:rsidRPr="001B0A5C">
        <w:t>Deeming – Providers are allocated to one or more registration categories and to services they can provide</w:t>
      </w:r>
      <w:r w:rsidRPr="007F49FB">
        <w:t>.</w:t>
      </w:r>
    </w:p>
    <w:p w14:paraId="00267B22" w14:textId="527F9580" w:rsidR="00001831" w:rsidRDefault="001E0574" w:rsidP="00001831">
      <w:pPr>
        <w:pStyle w:val="Heading2"/>
      </w:pPr>
      <w:r>
        <w:t>1 April 2025</w:t>
      </w:r>
      <w:r w:rsidR="006C5D03">
        <w:t>: Provider Review</w:t>
      </w:r>
    </w:p>
    <w:p w14:paraId="3DC28133" w14:textId="77777777" w:rsidR="00016D82" w:rsidRPr="001B0A5C" w:rsidRDefault="00016D82" w:rsidP="001B0A5C">
      <w:pPr>
        <w:pStyle w:val="Heading3"/>
      </w:pPr>
      <w:r w:rsidRPr="001B0A5C">
        <w:t>Approved Provider GPMS.</w:t>
      </w:r>
    </w:p>
    <w:p w14:paraId="224114D1" w14:textId="119289F0" w:rsidR="00BF7487" w:rsidRPr="001B0A5C" w:rsidRDefault="00E5664E" w:rsidP="001B0A5C">
      <w:r w:rsidRPr="00E5664E">
        <w:t>My Aged Care Service Provider and Assessor Helpline will be available to provide support during this period.</w:t>
      </w:r>
    </w:p>
    <w:p w14:paraId="268FA314" w14:textId="77777777" w:rsidR="002D591A" w:rsidRPr="001B0A5C" w:rsidRDefault="00BF7487" w:rsidP="001B0A5C">
      <w:pPr>
        <w:pStyle w:val="ListBullet"/>
      </w:pPr>
      <w:r w:rsidRPr="007F49FB">
        <w:t xml:space="preserve">1 April – </w:t>
      </w:r>
      <w:r w:rsidRPr="001B0A5C">
        <w:t>Providers will receive an early preview email with their deeming outcomes.</w:t>
      </w:r>
    </w:p>
    <w:p w14:paraId="6E3618FD" w14:textId="6BE51E7C" w:rsidR="00BF7487" w:rsidRPr="007F49FB" w:rsidRDefault="00BF7487" w:rsidP="001B0A5C">
      <w:pPr>
        <w:pStyle w:val="ListBullet"/>
      </w:pPr>
      <w:r w:rsidRPr="001B0A5C">
        <w:t>Providers may contact the department for deeming outcome</w:t>
      </w:r>
      <w:r w:rsidRPr="002D591A">
        <w:t xml:space="preserve"> enquiries or update</w:t>
      </w:r>
      <w:r w:rsidR="00155FAF">
        <w:t>s.</w:t>
      </w:r>
    </w:p>
    <w:p w14:paraId="7FA41936" w14:textId="523A2481" w:rsidR="00001831" w:rsidRDefault="00D054C9" w:rsidP="00BF7487">
      <w:pPr>
        <w:pStyle w:val="Heading2"/>
      </w:pPr>
      <w:r>
        <w:t xml:space="preserve">1 </w:t>
      </w:r>
      <w:r w:rsidR="00001831" w:rsidRPr="00DB474C">
        <w:t>July 2025</w:t>
      </w:r>
      <w:r w:rsidR="006C5D03">
        <w:t>: Aged Care Act commences</w:t>
      </w:r>
    </w:p>
    <w:p w14:paraId="10D46673" w14:textId="3F9263E6" w:rsidR="00016D82" w:rsidRPr="001B0A5C" w:rsidRDefault="00F44F5B" w:rsidP="001B0A5C">
      <w:pPr>
        <w:pStyle w:val="Heading3"/>
      </w:pPr>
      <w:r w:rsidRPr="001B0A5C">
        <w:t>Registered Provider GPMS.</w:t>
      </w:r>
    </w:p>
    <w:p w14:paraId="49AC0CF9" w14:textId="6E0F3C7A" w:rsidR="00D054C9" w:rsidRPr="00D054C9" w:rsidRDefault="00D054C9" w:rsidP="00D054C9">
      <w:pPr>
        <w:pStyle w:val="ListBullet"/>
      </w:pPr>
      <w:r w:rsidRPr="00D054C9">
        <w:t>Registered providers become active in GPMS</w:t>
      </w:r>
      <w:r w:rsidR="00F44F5B">
        <w:t>.</w:t>
      </w:r>
    </w:p>
    <w:p w14:paraId="3F622493" w14:textId="599010ED" w:rsidR="00D054C9" w:rsidRPr="00D054C9" w:rsidRDefault="00D054C9" w:rsidP="00D054C9">
      <w:pPr>
        <w:pStyle w:val="ListBullet"/>
      </w:pPr>
      <w:r w:rsidRPr="00D054C9">
        <w:t>View and maintain registered provider and workforce information in GPMS</w:t>
      </w:r>
      <w:r w:rsidR="00F44F5B">
        <w:t>.</w:t>
      </w:r>
    </w:p>
    <w:p w14:paraId="3926190F" w14:textId="06E630A3" w:rsidR="00D054C9" w:rsidRPr="00E2104A" w:rsidRDefault="00D054C9" w:rsidP="00E2104A">
      <w:pPr>
        <w:pStyle w:val="ListBullet"/>
      </w:pPr>
      <w:r w:rsidRPr="00D054C9">
        <w:t xml:space="preserve">Submit 24/7 Registered Nurse report as a </w:t>
      </w:r>
      <w:r w:rsidRPr="00E2104A">
        <w:t>Registered Provider</w:t>
      </w:r>
      <w:r w:rsidR="00F44F5B">
        <w:t>.</w:t>
      </w:r>
    </w:p>
    <w:p w14:paraId="1ED1E469" w14:textId="47E49D34" w:rsidR="00D054C9" w:rsidRPr="00E2104A" w:rsidRDefault="00D054C9" w:rsidP="00E2104A">
      <w:pPr>
        <w:pStyle w:val="ListBullet"/>
      </w:pPr>
      <w:r w:rsidRPr="00D054C9">
        <w:t xml:space="preserve">Continue to submit Quarterly Financial </w:t>
      </w:r>
      <w:r w:rsidRPr="00E2104A">
        <w:t>Reports, Quality Indicators, APO reports as an Approved Provider via GPMS. Star Ratings for Approved Provider</w:t>
      </w:r>
      <w:r w:rsidR="00F44F5B">
        <w:t>.</w:t>
      </w:r>
    </w:p>
    <w:p w14:paraId="6A09DDE0" w14:textId="286FB261" w:rsidR="00D054C9" w:rsidRPr="00E2104A" w:rsidRDefault="00D054C9" w:rsidP="00E2104A">
      <w:pPr>
        <w:pStyle w:val="ListBullet"/>
      </w:pPr>
      <w:r w:rsidRPr="00D054C9">
        <w:t xml:space="preserve">Make claims and receive payments, </w:t>
      </w:r>
      <w:r w:rsidRPr="00E2104A">
        <w:t>including via Services Australia, for services delivered under the New Act</w:t>
      </w:r>
      <w:r w:rsidR="00F44F5B">
        <w:t>.</w:t>
      </w:r>
    </w:p>
    <w:p w14:paraId="31C84000" w14:textId="4A3B8A3E" w:rsidR="001D5D96" w:rsidRPr="001D5D96" w:rsidRDefault="00D054C9" w:rsidP="001D5D96">
      <w:pPr>
        <w:pStyle w:val="ListBullet"/>
      </w:pPr>
      <w:r w:rsidRPr="00D054C9">
        <w:t xml:space="preserve">My Aged Care updated (Find a Provider, </w:t>
      </w:r>
      <w:r w:rsidRPr="00E2104A">
        <w:t>Care Minutes, Star Ratings) to reflect</w:t>
      </w:r>
      <w:r w:rsidR="00016D82">
        <w:t xml:space="preserve"> </w:t>
      </w:r>
      <w:r w:rsidRPr="001D5D96">
        <w:t>registered provider categor</w:t>
      </w:r>
      <w:r w:rsidR="001D5D96" w:rsidRPr="001D5D96">
        <w:t>y</w:t>
      </w:r>
      <w:r w:rsidR="00F44F5B">
        <w:t>.</w:t>
      </w:r>
    </w:p>
    <w:p w14:paraId="2923A05D" w14:textId="609C1794" w:rsidR="00001831" w:rsidRDefault="002D591A" w:rsidP="00001831">
      <w:pPr>
        <w:pStyle w:val="Heading2"/>
      </w:pPr>
      <w:r>
        <w:t>1 October</w:t>
      </w:r>
      <w:r w:rsidR="00001831" w:rsidRPr="00724BB5">
        <w:t xml:space="preserve"> 2025</w:t>
      </w:r>
      <w:r w:rsidR="006C5D03">
        <w:t>: Updated functionality</w:t>
      </w:r>
    </w:p>
    <w:p w14:paraId="5BA7E441" w14:textId="77777777" w:rsidR="00FF2459" w:rsidRPr="007F49FB" w:rsidRDefault="00FF2459" w:rsidP="007F49FB">
      <w:pPr>
        <w:pStyle w:val="ListBullet"/>
      </w:pPr>
      <w:r w:rsidRPr="007F49FB">
        <w:t xml:space="preserve">Submit Quarterly Financial Reports, Quality Indicators, Approved Provider Operations reports as a Registered Provider via GPMS. </w:t>
      </w:r>
    </w:p>
    <w:p w14:paraId="415EC6C4" w14:textId="7C9EB310" w:rsidR="00155FAF" w:rsidRPr="007F49FB" w:rsidRDefault="00FF2459" w:rsidP="00862DC0">
      <w:pPr>
        <w:pStyle w:val="ListBullet"/>
      </w:pPr>
      <w:r w:rsidRPr="00FF2459">
        <w:t>Star Ratings published to reflect the new regulatory model and strengthened quality standard</w:t>
      </w:r>
      <w:r w:rsidR="00730F0D">
        <w:t>s</w:t>
      </w:r>
      <w:r>
        <w:t>.</w:t>
      </w:r>
    </w:p>
    <w:p w14:paraId="1616A4FB" w14:textId="5F1ACB29" w:rsidR="00155FAF" w:rsidRPr="00074B6C" w:rsidRDefault="00155FAF" w:rsidP="00155FAF">
      <w:pPr>
        <w:pStyle w:val="Heading1"/>
      </w:pPr>
      <w:r w:rsidRPr="00155FAF">
        <w:lastRenderedPageBreak/>
        <w:t>How will existing providers experience digital changes in 2025?</w:t>
      </w:r>
    </w:p>
    <w:p w14:paraId="33CE2217" w14:textId="1F604C53" w:rsidR="00001831" w:rsidRDefault="00825AED" w:rsidP="00001831">
      <w:pPr>
        <w:pStyle w:val="Heading2"/>
      </w:pPr>
      <w:r>
        <w:t>December 2024 onwards</w:t>
      </w:r>
      <w:r w:rsidR="00783753">
        <w:t xml:space="preserve">: Awareness of </w:t>
      </w:r>
      <w:r w:rsidR="004A5078">
        <w:t>C</w:t>
      </w:r>
      <w:r w:rsidR="00783753">
        <w:t>hange</w:t>
      </w:r>
    </w:p>
    <w:p w14:paraId="4516BB2D" w14:textId="6396E504" w:rsidR="00821BD6" w:rsidRPr="001B0A5C" w:rsidRDefault="00821BD6" w:rsidP="001B0A5C">
      <w:pPr>
        <w:pStyle w:val="Heading3"/>
      </w:pPr>
      <w:r w:rsidRPr="001B0A5C">
        <w:t xml:space="preserve">What will happen? </w:t>
      </w:r>
    </w:p>
    <w:p w14:paraId="2B925CAB" w14:textId="77777777" w:rsidR="005666CE" w:rsidRDefault="003306D0" w:rsidP="005666CE">
      <w:pPr>
        <w:pStyle w:val="ListBullet"/>
      </w:pPr>
      <w:r w:rsidRPr="005666CE">
        <w:t>Aged Care Reform Roadmap updated.</w:t>
      </w:r>
    </w:p>
    <w:p w14:paraId="137F7C7E" w14:textId="77777777" w:rsidR="005666CE" w:rsidRDefault="003306D0" w:rsidP="005666CE">
      <w:pPr>
        <w:pStyle w:val="ListBullet"/>
      </w:pPr>
      <w:r w:rsidRPr="005666CE">
        <w:t xml:space="preserve">The department engages providers with information to support transition to new Aged Care Act. </w:t>
      </w:r>
    </w:p>
    <w:p w14:paraId="5924C89B" w14:textId="32C65B91" w:rsidR="005E741C" w:rsidRDefault="003306D0" w:rsidP="007F49FB">
      <w:pPr>
        <w:pStyle w:val="ListBullet"/>
      </w:pPr>
      <w:r w:rsidRPr="005666CE">
        <w:t>Initial service list and AT-HM list for Support at Home (</w:t>
      </w:r>
      <w:proofErr w:type="spellStart"/>
      <w:r w:rsidRPr="005666CE">
        <w:t>SaH</w:t>
      </w:r>
      <w:proofErr w:type="spellEnd"/>
      <w:r w:rsidRPr="005666CE">
        <w:t>)</w:t>
      </w:r>
      <w:r w:rsidR="00594CB8">
        <w:t xml:space="preserve"> available.</w:t>
      </w:r>
    </w:p>
    <w:p w14:paraId="70EBA530" w14:textId="7330BAA5" w:rsidR="00821BD6" w:rsidRPr="001B0A5C" w:rsidRDefault="005E741C" w:rsidP="001B0A5C">
      <w:pPr>
        <w:pStyle w:val="Heading3"/>
      </w:pPr>
      <w:r w:rsidRPr="001B0A5C">
        <w:t>What will I have to do?</w:t>
      </w:r>
    </w:p>
    <w:p w14:paraId="19F90394" w14:textId="57FADD93" w:rsidR="00070981" w:rsidRDefault="00FC3AA1" w:rsidP="001B0A5C">
      <w:pPr>
        <w:pStyle w:val="ListBullet"/>
      </w:pPr>
      <w:r w:rsidRPr="00FC3AA1">
        <w:t xml:space="preserve">Engage with information &amp; sessions; take part in </w:t>
      </w:r>
      <w:proofErr w:type="spellStart"/>
      <w:r w:rsidRPr="00FC3AA1">
        <w:t>SaH</w:t>
      </w:r>
      <w:proofErr w:type="spellEnd"/>
      <w:r w:rsidRPr="00FC3AA1">
        <w:t xml:space="preserve"> pricing survey; ensure existing information is up to date.</w:t>
      </w:r>
    </w:p>
    <w:p w14:paraId="27D61157" w14:textId="7C2C2E73" w:rsidR="00070981" w:rsidRPr="001B0A5C" w:rsidRDefault="00070981" w:rsidP="001B0A5C">
      <w:pPr>
        <w:pStyle w:val="Heading3"/>
      </w:pPr>
      <w:r w:rsidRPr="001B0A5C">
        <w:t>What support is/will be available?</w:t>
      </w:r>
    </w:p>
    <w:p w14:paraId="0AE254A6" w14:textId="25AEC889" w:rsidR="00070981" w:rsidRPr="00070981" w:rsidRDefault="00070981" w:rsidP="001B0A5C">
      <w:pPr>
        <w:pStyle w:val="ListBullet"/>
      </w:pPr>
      <w:r w:rsidRPr="00070981">
        <w:t>Communication about new Aged Care Act via website and engagement activities.</w:t>
      </w:r>
    </w:p>
    <w:p w14:paraId="5D0D2DC0" w14:textId="15B3544A" w:rsidR="00001831" w:rsidRPr="001B0A5C" w:rsidRDefault="00684921" w:rsidP="001B0A5C">
      <w:pPr>
        <w:pStyle w:val="Heading2"/>
      </w:pPr>
      <w:r w:rsidRPr="001B0A5C">
        <w:t>Early</w:t>
      </w:r>
      <w:r w:rsidR="6DF99AFB" w:rsidRPr="001B0A5C">
        <w:t xml:space="preserve"> 2025</w:t>
      </w:r>
      <w:r w:rsidR="004A5078" w:rsidRPr="001B0A5C">
        <w:t>: Preparing Operations</w:t>
      </w:r>
    </w:p>
    <w:p w14:paraId="18D137EF" w14:textId="77777777" w:rsidR="00D05E75" w:rsidRPr="001B0A5C" w:rsidRDefault="00D05E75" w:rsidP="001B0A5C">
      <w:pPr>
        <w:pStyle w:val="Heading3"/>
      </w:pPr>
      <w:r w:rsidRPr="001B0A5C">
        <w:t xml:space="preserve">What will happen? </w:t>
      </w:r>
    </w:p>
    <w:p w14:paraId="04147E02" w14:textId="77777777" w:rsidR="00D05E75" w:rsidRDefault="00D05E75" w:rsidP="001B0A5C">
      <w:pPr>
        <w:pStyle w:val="ListBullet"/>
      </w:pPr>
      <w:r>
        <w:t>T</w:t>
      </w:r>
      <w:r w:rsidRPr="00D05E75">
        <w:t xml:space="preserve">his may include providing training, adjusting services, updating IT systems and/or modifying processes to align with the requirements of new Act. </w:t>
      </w:r>
    </w:p>
    <w:p w14:paraId="6BB47CCE" w14:textId="5140D797" w:rsidR="006D4BA3" w:rsidRDefault="00D05E75" w:rsidP="001B0A5C">
      <w:pPr>
        <w:pStyle w:val="ListBullet"/>
      </w:pPr>
      <w:r w:rsidRPr="00D05E75">
        <w:t>Technical documentation for software developers published in January.</w:t>
      </w:r>
    </w:p>
    <w:p w14:paraId="74A850BA" w14:textId="77777777" w:rsidR="00D05E75" w:rsidRPr="001B0A5C" w:rsidRDefault="00D05E75" w:rsidP="001B0A5C">
      <w:pPr>
        <w:pStyle w:val="Heading3"/>
      </w:pPr>
      <w:r w:rsidRPr="001B0A5C">
        <w:t>What will I have to do?</w:t>
      </w:r>
    </w:p>
    <w:p w14:paraId="137CE5E4" w14:textId="42A16824" w:rsidR="00D05E75" w:rsidRDefault="006D4BA3" w:rsidP="001B0A5C">
      <w:pPr>
        <w:pStyle w:val="ListBullet"/>
      </w:pPr>
      <w:r>
        <w:t>A</w:t>
      </w:r>
      <w:r w:rsidRPr="006D4BA3">
        <w:t>ssess readiness for the changes.</w:t>
      </w:r>
    </w:p>
    <w:p w14:paraId="398C0736" w14:textId="77777777" w:rsidR="00D05E75" w:rsidRPr="001B0A5C" w:rsidRDefault="00D05E75" w:rsidP="001B0A5C">
      <w:pPr>
        <w:pStyle w:val="Heading3"/>
      </w:pPr>
      <w:r w:rsidRPr="001B0A5C">
        <w:t>What support is/will be available?</w:t>
      </w:r>
    </w:p>
    <w:p w14:paraId="44F87014" w14:textId="4D6761BC" w:rsidR="006D4BA3" w:rsidRDefault="006D4BA3" w:rsidP="001B0A5C">
      <w:pPr>
        <w:pStyle w:val="ListBullet"/>
      </w:pPr>
      <w:r>
        <w:t>Provider toolkit.</w:t>
      </w:r>
    </w:p>
    <w:p w14:paraId="09F09060" w14:textId="104D746C" w:rsidR="006D4BA3" w:rsidRDefault="006D4BA3" w:rsidP="001B0A5C">
      <w:pPr>
        <w:pStyle w:val="ListBullet"/>
      </w:pPr>
      <w:r>
        <w:t>Webinars.</w:t>
      </w:r>
    </w:p>
    <w:p w14:paraId="6CDF75EF" w14:textId="0C360AEA" w:rsidR="006D4BA3" w:rsidRDefault="006D4BA3" w:rsidP="001B0A5C">
      <w:pPr>
        <w:pStyle w:val="ListBullet"/>
      </w:pPr>
      <w:r>
        <w:t>Events.</w:t>
      </w:r>
    </w:p>
    <w:p w14:paraId="4BFD82F9" w14:textId="57EF239C" w:rsidR="00D05E75" w:rsidRPr="00070981" w:rsidRDefault="006D4BA3" w:rsidP="001B0A5C">
      <w:pPr>
        <w:pStyle w:val="ListBullet"/>
      </w:pPr>
      <w:proofErr w:type="spellStart"/>
      <w:r>
        <w:t>SaH</w:t>
      </w:r>
      <w:proofErr w:type="spellEnd"/>
      <w:r>
        <w:t xml:space="preserve"> provider transition guide.</w:t>
      </w:r>
    </w:p>
    <w:p w14:paraId="6D5B8581" w14:textId="08C2E9DF" w:rsidR="00001831" w:rsidRDefault="00332710" w:rsidP="00001831">
      <w:pPr>
        <w:pStyle w:val="Heading2"/>
      </w:pPr>
      <w:r>
        <w:t>April</w:t>
      </w:r>
      <w:r w:rsidR="00001831" w:rsidRPr="00B047CA">
        <w:t xml:space="preserve"> 2025</w:t>
      </w:r>
      <w:r w:rsidR="004A5078">
        <w:t xml:space="preserve">: </w:t>
      </w:r>
      <w:r>
        <w:t xml:space="preserve">Receive </w:t>
      </w:r>
      <w:r w:rsidR="00F7768B">
        <w:t>and Review Deeming Information</w:t>
      </w:r>
    </w:p>
    <w:p w14:paraId="43C4BDCF" w14:textId="18B7AA30" w:rsidR="00F7768B" w:rsidRPr="001B0A5C" w:rsidRDefault="00F7768B" w:rsidP="001B0A5C">
      <w:pPr>
        <w:pStyle w:val="Heading3"/>
      </w:pPr>
      <w:r w:rsidRPr="001B0A5C">
        <w:t xml:space="preserve">What will happen? </w:t>
      </w:r>
    </w:p>
    <w:p w14:paraId="769494DB" w14:textId="77777777" w:rsidR="00F7768B" w:rsidRPr="001B0A5C" w:rsidRDefault="00F7768B" w:rsidP="001B0A5C">
      <w:pPr>
        <w:pStyle w:val="ListBullet"/>
      </w:pPr>
      <w:r w:rsidRPr="001B0A5C">
        <w:t>Provider will receive deeming information from the department for review.</w:t>
      </w:r>
    </w:p>
    <w:p w14:paraId="5CC646E7" w14:textId="0AA2EBEA" w:rsidR="00F7768B" w:rsidRPr="001B0A5C" w:rsidRDefault="00F7768B" w:rsidP="001B0A5C">
      <w:pPr>
        <w:pStyle w:val="ListBullet"/>
      </w:pPr>
      <w:r w:rsidRPr="001B0A5C">
        <w:t>Deemed providers can validate planned service delivery against service list.</w:t>
      </w:r>
    </w:p>
    <w:p w14:paraId="6331BB53" w14:textId="547D0F71" w:rsidR="00F7768B" w:rsidRPr="001B0A5C" w:rsidRDefault="00F7768B" w:rsidP="001B0A5C">
      <w:pPr>
        <w:pStyle w:val="Heading3"/>
      </w:pPr>
      <w:r w:rsidRPr="001B0A5C">
        <w:t>What will I have to do?</w:t>
      </w:r>
    </w:p>
    <w:p w14:paraId="5563F6A3" w14:textId="292A179B" w:rsidR="00F7768B" w:rsidRDefault="00D46307" w:rsidP="007F49FB">
      <w:pPr>
        <w:pStyle w:val="ListBullet"/>
      </w:pPr>
      <w:r w:rsidRPr="00D46307">
        <w:t>Contact the department if the indicative deeming results are not accurate/suitable.</w:t>
      </w:r>
    </w:p>
    <w:p w14:paraId="76F9BE74" w14:textId="77777777" w:rsidR="00F7768B" w:rsidRPr="001B0A5C" w:rsidRDefault="00F7768B" w:rsidP="001B0A5C">
      <w:pPr>
        <w:pStyle w:val="Heading3"/>
      </w:pPr>
      <w:r w:rsidRPr="001B0A5C">
        <w:t>What support is/will be available?</w:t>
      </w:r>
    </w:p>
    <w:p w14:paraId="0126C644" w14:textId="77777777" w:rsidR="00D46307" w:rsidRDefault="00D46307" w:rsidP="00D46307">
      <w:pPr>
        <w:pStyle w:val="ListBullet"/>
      </w:pPr>
      <w:r>
        <w:t>Contact Centre</w:t>
      </w:r>
    </w:p>
    <w:p w14:paraId="4790C704" w14:textId="6A221307" w:rsidR="00D46307" w:rsidRDefault="00D46307" w:rsidP="00D46307">
      <w:pPr>
        <w:pStyle w:val="ListBullet"/>
      </w:pPr>
      <w:r>
        <w:t>Stakeholder kits</w:t>
      </w:r>
    </w:p>
    <w:p w14:paraId="182FB3A8" w14:textId="2E553DC0" w:rsidR="00D46307" w:rsidRDefault="00D46307" w:rsidP="00D46307">
      <w:pPr>
        <w:pStyle w:val="ListBullet"/>
      </w:pPr>
      <w:r>
        <w:t>Fact sheets</w:t>
      </w:r>
    </w:p>
    <w:p w14:paraId="3C855C46" w14:textId="772E6D68" w:rsidR="00F7768B" w:rsidRPr="007F49FB" w:rsidRDefault="00D46307" w:rsidP="00D46307">
      <w:pPr>
        <w:pStyle w:val="ListBullet"/>
      </w:pPr>
      <w:r>
        <w:t>Program guides</w:t>
      </w:r>
    </w:p>
    <w:p w14:paraId="6D475E64" w14:textId="6B000A9B" w:rsidR="00F85939" w:rsidRDefault="00F85939" w:rsidP="00F85939">
      <w:pPr>
        <w:pStyle w:val="Heading2"/>
      </w:pPr>
      <w:r w:rsidRPr="00B047CA">
        <w:lastRenderedPageBreak/>
        <w:t>J</w:t>
      </w:r>
      <w:r w:rsidR="007C017C">
        <w:t>une</w:t>
      </w:r>
      <w:r w:rsidRPr="00B047CA">
        <w:t xml:space="preserve"> 2025</w:t>
      </w:r>
      <w:r w:rsidR="007C017C">
        <w:t>: New System Readiness</w:t>
      </w:r>
    </w:p>
    <w:p w14:paraId="332A080D" w14:textId="1DB2DD4F" w:rsidR="007C017C" w:rsidRPr="001B0A5C" w:rsidRDefault="007C017C" w:rsidP="001B0A5C">
      <w:pPr>
        <w:pStyle w:val="Heading3"/>
      </w:pPr>
      <w:r w:rsidRPr="001B0A5C">
        <w:t>What will happen?</w:t>
      </w:r>
    </w:p>
    <w:p w14:paraId="0ADD3F6F" w14:textId="35BE3334" w:rsidR="00C126F6" w:rsidRPr="001B0A5C" w:rsidRDefault="00C126F6" w:rsidP="001B0A5C">
      <w:pPr>
        <w:pStyle w:val="ListBullet"/>
      </w:pPr>
      <w:r w:rsidRPr="001B0A5C">
        <w:t>New system for registered providers will go live, in readiness for 1 July.</w:t>
      </w:r>
    </w:p>
    <w:p w14:paraId="337A86F3" w14:textId="77777777" w:rsidR="007C017C" w:rsidRPr="001B0A5C" w:rsidRDefault="007C017C" w:rsidP="001B0A5C">
      <w:pPr>
        <w:pStyle w:val="Heading3"/>
      </w:pPr>
      <w:r w:rsidRPr="001B0A5C">
        <w:t>What will I have to do?</w:t>
      </w:r>
    </w:p>
    <w:p w14:paraId="71A015C2" w14:textId="6413CDE9" w:rsidR="007D252D" w:rsidRPr="007F49FB" w:rsidRDefault="007D252D" w:rsidP="007F49FB">
      <w:pPr>
        <w:pStyle w:val="ListBullet"/>
      </w:pPr>
      <w:r>
        <w:t>Ensure provider is set up appropriately, with people trained to use th</w:t>
      </w:r>
      <w:r w:rsidR="002B31A6">
        <w:t xml:space="preserve">e system. </w:t>
      </w:r>
      <w:r>
        <w:t xml:space="preserve"> </w:t>
      </w:r>
    </w:p>
    <w:p w14:paraId="31CB2BF2" w14:textId="1623AC92" w:rsidR="007C017C" w:rsidRPr="007F49FB" w:rsidRDefault="007C017C" w:rsidP="007F49FB">
      <w:r w:rsidRPr="007F49FB">
        <w:t>What support is/will be available?</w:t>
      </w:r>
    </w:p>
    <w:p w14:paraId="5A61B57C" w14:textId="029A5CC4" w:rsidR="007C017C" w:rsidRDefault="002B31A6" w:rsidP="007C017C">
      <w:pPr>
        <w:pStyle w:val="ListBullet"/>
      </w:pPr>
      <w:r>
        <w:t>System guides, demonstrations and training</w:t>
      </w:r>
    </w:p>
    <w:p w14:paraId="5EE5F79D" w14:textId="528F7601" w:rsidR="002B31A6" w:rsidRDefault="002B31A6" w:rsidP="007C017C">
      <w:pPr>
        <w:pStyle w:val="ListBullet"/>
      </w:pPr>
      <w:r>
        <w:t>Contact Centre</w:t>
      </w:r>
    </w:p>
    <w:p w14:paraId="7785C347" w14:textId="7092DDC9" w:rsidR="00A81F5C" w:rsidRDefault="005F4EE8" w:rsidP="00A81F5C">
      <w:pPr>
        <w:pStyle w:val="Heading2"/>
      </w:pPr>
      <w:r>
        <w:t>July</w:t>
      </w:r>
      <w:r w:rsidR="00A81F5C" w:rsidRPr="00BF262E">
        <w:t xml:space="preserve"> 202</w:t>
      </w:r>
      <w:r>
        <w:t>5: Start Operating Under New Act</w:t>
      </w:r>
    </w:p>
    <w:p w14:paraId="71145445" w14:textId="1C8988A9" w:rsidR="0074696B" w:rsidRPr="001B0A5C" w:rsidRDefault="0074696B" w:rsidP="001B0A5C">
      <w:pPr>
        <w:pStyle w:val="Heading3"/>
      </w:pPr>
      <w:r w:rsidRPr="001B0A5C">
        <w:t>What will happen?</w:t>
      </w:r>
    </w:p>
    <w:p w14:paraId="2224CDC9" w14:textId="77777777" w:rsidR="005F6108" w:rsidRPr="001B0A5C" w:rsidRDefault="0074696B" w:rsidP="001B0A5C">
      <w:pPr>
        <w:pStyle w:val="ListBullet"/>
      </w:pPr>
      <w:r w:rsidRPr="001B0A5C">
        <w:t>From 1 July, registered providers receive payment for the services they deliver.</w:t>
      </w:r>
    </w:p>
    <w:p w14:paraId="30E10521" w14:textId="77777777" w:rsidR="005F6108" w:rsidRPr="001B0A5C" w:rsidRDefault="0074696B" w:rsidP="001B0A5C">
      <w:pPr>
        <w:pStyle w:val="ListBullet"/>
      </w:pPr>
      <w:r w:rsidRPr="001B0A5C">
        <w:t>From July to September, providers continue to submit approved provider mandatory reporting for the period up to 30 June 2025.</w:t>
      </w:r>
    </w:p>
    <w:p w14:paraId="6108514A" w14:textId="1F90CE97" w:rsidR="0074696B" w:rsidRPr="001B0A5C" w:rsidRDefault="0074696B" w:rsidP="001B0A5C">
      <w:pPr>
        <w:pStyle w:val="ListBullet"/>
      </w:pPr>
      <w:r w:rsidRPr="001B0A5C">
        <w:t>Residential providers commence reporting on total number of operational beds and 24/7 Registered Nurse coverage from July. Commonwealth Home Support Programme providers will commence monthly reporting through Department of Social Services’ Data Exchange, against the new Act associated service list.</w:t>
      </w:r>
    </w:p>
    <w:p w14:paraId="17237F38" w14:textId="77777777" w:rsidR="0074696B" w:rsidRPr="001B0A5C" w:rsidRDefault="0074696B" w:rsidP="001B0A5C">
      <w:pPr>
        <w:pStyle w:val="Heading3"/>
      </w:pPr>
      <w:r w:rsidRPr="001B0A5C">
        <w:t>What will I have to do?</w:t>
      </w:r>
    </w:p>
    <w:p w14:paraId="33C49D41" w14:textId="57C322F9" w:rsidR="0074696B" w:rsidRPr="007F49FB" w:rsidRDefault="005F6108" w:rsidP="007F49FB">
      <w:pPr>
        <w:pStyle w:val="ListBullet"/>
      </w:pPr>
      <w:r>
        <w:t>U</w:t>
      </w:r>
      <w:r w:rsidRPr="005F6108">
        <w:t>nderstand system changes to ensure the provider is doing the right activities in the right place. Continue with reporting obligations.</w:t>
      </w:r>
    </w:p>
    <w:p w14:paraId="18D1A2DA" w14:textId="77777777" w:rsidR="0074696B" w:rsidRPr="007F49FB" w:rsidRDefault="0074696B" w:rsidP="007F49FB">
      <w:r w:rsidRPr="007F49FB">
        <w:t>What support is/will be available?</w:t>
      </w:r>
    </w:p>
    <w:p w14:paraId="5C9F9497" w14:textId="0E3EDD5A" w:rsidR="0074696B" w:rsidRDefault="005F6108" w:rsidP="005F6108">
      <w:pPr>
        <w:pStyle w:val="ListBullet"/>
      </w:pPr>
      <w:r>
        <w:t>Explanatory guides and demonstrations</w:t>
      </w:r>
    </w:p>
    <w:p w14:paraId="52D0D7EE" w14:textId="0033C84B" w:rsidR="005F6108" w:rsidRDefault="005F6108" w:rsidP="005F6108">
      <w:pPr>
        <w:pStyle w:val="ListBullet"/>
      </w:pPr>
      <w:r>
        <w:t>Webinars</w:t>
      </w:r>
    </w:p>
    <w:p w14:paraId="18D3E506" w14:textId="27DF7168" w:rsidR="005F6108" w:rsidRPr="0074696B" w:rsidRDefault="005F6108" w:rsidP="005F6108">
      <w:pPr>
        <w:pStyle w:val="ListBullet"/>
      </w:pPr>
      <w:r>
        <w:t>Case studies and examples</w:t>
      </w:r>
    </w:p>
    <w:p w14:paraId="08174DED" w14:textId="1F890C82" w:rsidR="00F85939" w:rsidRPr="00BF262E" w:rsidRDefault="005F6108" w:rsidP="00F85939">
      <w:pPr>
        <w:pStyle w:val="Heading2"/>
      </w:pPr>
      <w:r>
        <w:t>October 2025</w:t>
      </w:r>
      <w:r w:rsidR="00FC685E">
        <w:t>:</w:t>
      </w:r>
      <w:r>
        <w:t xml:space="preserve"> First Reporting Period Under New Act</w:t>
      </w:r>
    </w:p>
    <w:p w14:paraId="64471C0F" w14:textId="77777777" w:rsidR="001511BC" w:rsidRPr="001B0A5C" w:rsidRDefault="001511BC" w:rsidP="001B0A5C">
      <w:pPr>
        <w:pStyle w:val="Heading3"/>
      </w:pPr>
      <w:r w:rsidRPr="001B0A5C">
        <w:t xml:space="preserve">What will happen? </w:t>
      </w:r>
    </w:p>
    <w:p w14:paraId="53CFB3D5" w14:textId="4D5588FE" w:rsidR="001511BC" w:rsidRPr="001B0A5C" w:rsidRDefault="001511BC" w:rsidP="001B0A5C">
      <w:pPr>
        <w:pStyle w:val="ListBullet"/>
      </w:pPr>
      <w:r w:rsidRPr="001B0A5C">
        <w:t>F</w:t>
      </w:r>
      <w:r w:rsidR="004468EC" w:rsidRPr="001B0A5C">
        <w:t>rom 1 Oct providers Submit Quarterly Financial Report, Quality Indicators, Approved Provider Operations reports as a Registered Provider via GPMS.</w:t>
      </w:r>
    </w:p>
    <w:p w14:paraId="6883A097" w14:textId="4C423753" w:rsidR="00C52F9E" w:rsidRPr="001B0A5C" w:rsidRDefault="004468EC" w:rsidP="001B0A5C">
      <w:pPr>
        <w:pStyle w:val="ListBullet"/>
      </w:pPr>
      <w:r w:rsidRPr="001B0A5C">
        <w:t>Star Ratings change to reflect new Compliance rating.</w:t>
      </w:r>
    </w:p>
    <w:p w14:paraId="6232DB34" w14:textId="77777777" w:rsidR="001511BC" w:rsidRPr="001B0A5C" w:rsidRDefault="001511BC" w:rsidP="001B0A5C">
      <w:pPr>
        <w:pStyle w:val="Heading3"/>
      </w:pPr>
      <w:r w:rsidRPr="001B0A5C">
        <w:t>What will I have to do?</w:t>
      </w:r>
    </w:p>
    <w:p w14:paraId="0D46F6FB" w14:textId="2807B439" w:rsidR="001511BC" w:rsidRPr="007F49FB" w:rsidRDefault="001511BC" w:rsidP="007F49FB">
      <w:pPr>
        <w:pStyle w:val="ListBullet"/>
      </w:pPr>
      <w:r>
        <w:t>U</w:t>
      </w:r>
      <w:r w:rsidRPr="005F6108">
        <w:t xml:space="preserve">nderstand </w:t>
      </w:r>
      <w:r w:rsidR="00C52F9E">
        <w:t>the changes to reporting and compliance under new Act and complete reporting in the new system.</w:t>
      </w:r>
    </w:p>
    <w:p w14:paraId="767DA13F" w14:textId="77777777" w:rsidR="001511BC" w:rsidRPr="007F49FB" w:rsidRDefault="001511BC" w:rsidP="007F49FB">
      <w:r w:rsidRPr="007F49FB">
        <w:t>What support is/will be available?</w:t>
      </w:r>
    </w:p>
    <w:p w14:paraId="01153719" w14:textId="1A8E4849" w:rsidR="00F85939" w:rsidRDefault="002251DD" w:rsidP="001511BC">
      <w:pPr>
        <w:pStyle w:val="ListBullet"/>
      </w:pPr>
      <w:r>
        <w:t>Contact Centre support</w:t>
      </w:r>
    </w:p>
    <w:p w14:paraId="4A347677" w14:textId="3804DD2D" w:rsidR="00D703F0" w:rsidRDefault="002251DD" w:rsidP="00365679">
      <w:pPr>
        <w:pStyle w:val="ListBullet"/>
      </w:pPr>
      <w:r>
        <w:t>Reference guides</w:t>
      </w:r>
    </w:p>
    <w:p w14:paraId="1061FED8" w14:textId="17609AF5" w:rsidR="00365679" w:rsidRPr="00365679" w:rsidRDefault="00365679" w:rsidP="00365679">
      <w:pPr>
        <w:pStyle w:val="Heading1"/>
      </w:pPr>
      <w:r>
        <w:lastRenderedPageBreak/>
        <w:t>What does each major digital release in 2025 enable for providers?</w:t>
      </w:r>
    </w:p>
    <w:p w14:paraId="67631544" w14:textId="6717C0AF" w:rsidR="00365679" w:rsidRDefault="00365679" w:rsidP="00365679">
      <w:pPr>
        <w:pStyle w:val="Heading2"/>
      </w:pPr>
      <w:r>
        <w:t>Getting Ready</w:t>
      </w:r>
    </w:p>
    <w:p w14:paraId="306BF068" w14:textId="772DDBBF" w:rsidR="00365679" w:rsidRPr="001B0A5C" w:rsidRDefault="00365679" w:rsidP="001B0A5C">
      <w:pPr>
        <w:pStyle w:val="Heading3"/>
      </w:pPr>
      <w:r w:rsidRPr="001B0A5C">
        <w:t>From 1 April 2025</w:t>
      </w:r>
    </w:p>
    <w:p w14:paraId="346F6219" w14:textId="76D4CDED" w:rsidR="00453E1F" w:rsidRPr="001B0A5C" w:rsidRDefault="00453E1F" w:rsidP="001B0A5C">
      <w:pPr>
        <w:pStyle w:val="ListBullet"/>
      </w:pPr>
      <w:r w:rsidRPr="001B0A5C">
        <w:t>Providers will be notified of their deeming outcome.</w:t>
      </w:r>
    </w:p>
    <w:p w14:paraId="6B13FF39" w14:textId="697EEBCD" w:rsidR="00453E1F" w:rsidRPr="001B0A5C" w:rsidRDefault="00453E1F" w:rsidP="001B0A5C">
      <w:pPr>
        <w:pStyle w:val="ListBullet"/>
      </w:pPr>
      <w:r w:rsidRPr="001B0A5C">
        <w:t>Providers will have an opportunity to review their deeming outcome.</w:t>
      </w:r>
    </w:p>
    <w:p w14:paraId="62B7F9D7" w14:textId="14B6A125" w:rsidR="00453E1F" w:rsidRPr="001B0A5C" w:rsidRDefault="00453E1F" w:rsidP="001B0A5C">
      <w:pPr>
        <w:pStyle w:val="ListBullet"/>
      </w:pPr>
      <w:r w:rsidRPr="001B0A5C">
        <w:t>My Aged Care Service Provider and Assessor Helpline will be available to provide support during this period.</w:t>
      </w:r>
    </w:p>
    <w:p w14:paraId="474F643B" w14:textId="61414E1A" w:rsidR="00453E1F" w:rsidRPr="001B0A5C" w:rsidRDefault="00453E1F" w:rsidP="001B0A5C">
      <w:pPr>
        <w:pStyle w:val="ListBullet"/>
      </w:pPr>
      <w:r w:rsidRPr="001B0A5C">
        <w:t>Stay informed by visiting the department’s website and related information sources.</w:t>
      </w:r>
    </w:p>
    <w:p w14:paraId="636D5D50" w14:textId="57456FEA" w:rsidR="00453E1F" w:rsidRPr="001B0A5C" w:rsidRDefault="00453E1F" w:rsidP="001B0A5C">
      <w:pPr>
        <w:pStyle w:val="ListBullet"/>
      </w:pPr>
      <w:r w:rsidRPr="001B0A5C">
        <w:t>Providers may contact the department to request further information.</w:t>
      </w:r>
    </w:p>
    <w:p w14:paraId="55074C83" w14:textId="2678DA43" w:rsidR="00453E1F" w:rsidRPr="001B0A5C" w:rsidRDefault="00453E1F" w:rsidP="001B0A5C">
      <w:pPr>
        <w:pStyle w:val="ListBullet"/>
      </w:pPr>
      <w:r w:rsidRPr="001B0A5C">
        <w:t>Updates to provider organisation details will continue to be made via existing processes.</w:t>
      </w:r>
    </w:p>
    <w:p w14:paraId="0BA1597F" w14:textId="7330EF39" w:rsidR="00DA7D04" w:rsidRPr="001B0A5C" w:rsidRDefault="00453E1F" w:rsidP="001B0A5C">
      <w:pPr>
        <w:pStyle w:val="ListBullet"/>
      </w:pPr>
      <w:r w:rsidRPr="001B0A5C">
        <w:t>Any changes that impact their deeming outcome will be reflected on GPMS from 1 July 2025.</w:t>
      </w:r>
    </w:p>
    <w:p w14:paraId="082F089B" w14:textId="5B3569EB" w:rsidR="00DA7D04" w:rsidRDefault="003A4544" w:rsidP="00DA7D04">
      <w:pPr>
        <w:pStyle w:val="Heading2"/>
      </w:pPr>
      <w:r>
        <w:t>Transition</w:t>
      </w:r>
    </w:p>
    <w:p w14:paraId="0F69DE68" w14:textId="2543F8D7" w:rsidR="00DA7D04" w:rsidRPr="001B0A5C" w:rsidRDefault="00DA7D04" w:rsidP="001B0A5C">
      <w:pPr>
        <w:pStyle w:val="Heading3"/>
      </w:pPr>
      <w:r w:rsidRPr="001B0A5C">
        <w:t xml:space="preserve">From 1 </w:t>
      </w:r>
      <w:r w:rsidR="003A4544" w:rsidRPr="001B0A5C">
        <w:t>July</w:t>
      </w:r>
      <w:r w:rsidRPr="001B0A5C">
        <w:t xml:space="preserve"> 2025</w:t>
      </w:r>
    </w:p>
    <w:p w14:paraId="5064D63F" w14:textId="77777777" w:rsidR="00ED47A3" w:rsidRPr="001B0A5C" w:rsidRDefault="00ED47A3" w:rsidP="001B0A5C">
      <w:pPr>
        <w:pStyle w:val="ListBullet"/>
      </w:pPr>
      <w:r w:rsidRPr="001B0A5C">
        <w:t>Registered Providers can access GPMS and aged care systems.</w:t>
      </w:r>
    </w:p>
    <w:p w14:paraId="0FA72CE5" w14:textId="77777777" w:rsidR="00ED47A3" w:rsidRPr="001B0A5C" w:rsidRDefault="00ED47A3" w:rsidP="001B0A5C">
      <w:pPr>
        <w:pStyle w:val="ListBullet"/>
      </w:pPr>
      <w:r w:rsidRPr="001B0A5C">
        <w:t>View registration information in GPMS.</w:t>
      </w:r>
    </w:p>
    <w:p w14:paraId="5EFE1D06" w14:textId="77777777" w:rsidR="00ED47A3" w:rsidRPr="001B0A5C" w:rsidRDefault="00ED47A3" w:rsidP="001B0A5C">
      <w:pPr>
        <w:pStyle w:val="ListBullet"/>
      </w:pPr>
      <w:r w:rsidRPr="001B0A5C">
        <w:t>Ability to update some information and points of contact via GPMS Manage Your Organisation.</w:t>
      </w:r>
    </w:p>
    <w:p w14:paraId="7A10106B" w14:textId="77777777" w:rsidR="00ED47A3" w:rsidRPr="001B0A5C" w:rsidRDefault="00ED47A3" w:rsidP="001B0A5C">
      <w:pPr>
        <w:pStyle w:val="ListBullet"/>
      </w:pPr>
      <w:r w:rsidRPr="001B0A5C">
        <w:t>Continued mandatory provider reporting for Approved Providers.</w:t>
      </w:r>
    </w:p>
    <w:p w14:paraId="50FE19B7" w14:textId="77777777" w:rsidR="00ED47A3" w:rsidRPr="001B0A5C" w:rsidRDefault="00ED47A3" w:rsidP="001B0A5C">
      <w:pPr>
        <w:pStyle w:val="ListBullet"/>
      </w:pPr>
      <w:r w:rsidRPr="001B0A5C">
        <w:t>Commence new regulatory model reporting through GPMS.</w:t>
      </w:r>
    </w:p>
    <w:p w14:paraId="784FE220" w14:textId="77777777" w:rsidR="00ED47A3" w:rsidRPr="001B0A5C" w:rsidRDefault="00ED47A3" w:rsidP="001B0A5C">
      <w:pPr>
        <w:pStyle w:val="ListBullet"/>
      </w:pPr>
      <w:r w:rsidRPr="001B0A5C">
        <w:t>My Aged Care website, including Find a Provider Tool and Star Ratings updated to reflect registered providers.</w:t>
      </w:r>
    </w:p>
    <w:p w14:paraId="249BDCFA" w14:textId="77777777" w:rsidR="00ED47A3" w:rsidRPr="001B0A5C" w:rsidRDefault="00ED47A3" w:rsidP="001B0A5C">
      <w:pPr>
        <w:pStyle w:val="ListBullet"/>
      </w:pPr>
      <w:r w:rsidRPr="001B0A5C">
        <w:t>Providers can continue to make claims and receive payments via Services Australia’s Aged Care Provider Portal.</w:t>
      </w:r>
    </w:p>
    <w:p w14:paraId="100D0B07" w14:textId="77777777" w:rsidR="00ED47A3" w:rsidRPr="001B0A5C" w:rsidRDefault="00ED47A3" w:rsidP="001B0A5C">
      <w:pPr>
        <w:pStyle w:val="ListBullet"/>
      </w:pPr>
      <w:r w:rsidRPr="001B0A5C">
        <w:t>Providers can access service-level claiming.</w:t>
      </w:r>
    </w:p>
    <w:p w14:paraId="6B85E2D1" w14:textId="205FA36B" w:rsidR="00DA7D04" w:rsidRPr="007F49FB" w:rsidRDefault="00ED47A3" w:rsidP="007F49FB">
      <w:pPr>
        <w:pStyle w:val="ListBullet"/>
      </w:pPr>
      <w:r w:rsidRPr="00ED47A3">
        <w:t>Places will become bed days for Residential Care, managed via the bed tracker.</w:t>
      </w:r>
    </w:p>
    <w:p w14:paraId="4D58F1E5" w14:textId="1F3B9799" w:rsidR="00DA7D04" w:rsidRDefault="003A4544" w:rsidP="00DA7D04">
      <w:pPr>
        <w:pStyle w:val="Heading2"/>
      </w:pPr>
      <w:r>
        <w:t>Leverage System Enhancements</w:t>
      </w:r>
    </w:p>
    <w:p w14:paraId="6844B1F6" w14:textId="7A8C6BA4" w:rsidR="00DA7D04" w:rsidRPr="001B0A5C" w:rsidRDefault="00DA7D04" w:rsidP="001B0A5C">
      <w:pPr>
        <w:pStyle w:val="Heading3"/>
      </w:pPr>
      <w:r w:rsidRPr="001B0A5C">
        <w:t xml:space="preserve">From 1 </w:t>
      </w:r>
      <w:r w:rsidR="003A4544" w:rsidRPr="001B0A5C">
        <w:t>October</w:t>
      </w:r>
      <w:r w:rsidRPr="001B0A5C">
        <w:t xml:space="preserve"> 2025</w:t>
      </w:r>
    </w:p>
    <w:p w14:paraId="3A57E588" w14:textId="77777777" w:rsidR="00F376AB" w:rsidRPr="001B0A5C" w:rsidRDefault="00F376AB" w:rsidP="001B0A5C">
      <w:pPr>
        <w:pStyle w:val="ListBullet"/>
      </w:pPr>
      <w:r w:rsidRPr="001B0A5C">
        <w:t>Registered Providers will commence submitting all mandatory reporting through GPMS as Registered Providers.</w:t>
      </w:r>
    </w:p>
    <w:p w14:paraId="5967A4B5" w14:textId="77777777" w:rsidR="00F376AB" w:rsidRPr="001B0A5C" w:rsidRDefault="00F376AB" w:rsidP="001B0A5C">
      <w:pPr>
        <w:pStyle w:val="ListBullet"/>
      </w:pPr>
      <w:r w:rsidRPr="001B0A5C">
        <w:t>Commonwealth Home Support Program providers will commence monthly reporting through Department of Social Services’ Data Exchange, against the new Aged Care Act associated service list.</w:t>
      </w:r>
    </w:p>
    <w:p w14:paraId="217D3613" w14:textId="37B94E81" w:rsidR="00D64860" w:rsidRPr="001B0A5C" w:rsidRDefault="00F376AB" w:rsidP="001B0A5C">
      <w:pPr>
        <w:pStyle w:val="ListBullet"/>
      </w:pPr>
      <w:r w:rsidRPr="001B0A5C">
        <w:t>Updated Star Ratings for registered providers</w:t>
      </w:r>
    </w:p>
    <w:p w14:paraId="17D8FB3A" w14:textId="77777777" w:rsidR="007F49FB" w:rsidRPr="007F49FB" w:rsidRDefault="00D64860" w:rsidP="001B0A5C">
      <w:pPr>
        <w:pStyle w:val="NoSpacing"/>
        <w:spacing w:before="120"/>
      </w:pPr>
      <w:r w:rsidRPr="007F49FB">
        <w:t>Aged</w:t>
      </w:r>
      <w:r w:rsidR="0036581F" w:rsidRPr="007F49FB">
        <w:t>C</w:t>
      </w:r>
      <w:r w:rsidRPr="007F49FB">
        <w:t>are</w:t>
      </w:r>
      <w:r w:rsidR="0036581F" w:rsidRPr="007F49FB">
        <w:t>E</w:t>
      </w:r>
      <w:r w:rsidRPr="007F49FB">
        <w:t>ngagement.health.gov.au</w:t>
      </w:r>
    </w:p>
    <w:p w14:paraId="036C88D5" w14:textId="77777777" w:rsidR="007F49FB" w:rsidRPr="007F49FB" w:rsidRDefault="00D64860" w:rsidP="001B0A5C">
      <w:pPr>
        <w:pStyle w:val="NoSpacing"/>
      </w:pPr>
      <w:r w:rsidRPr="007F49FB">
        <w:t xml:space="preserve">Phone: 1800 200 </w:t>
      </w:r>
      <w:r w:rsidR="00E25AA8" w:rsidRPr="007F49FB">
        <w:t>422</w:t>
      </w:r>
    </w:p>
    <w:p w14:paraId="78D8CDA1" w14:textId="4F8D8678" w:rsidR="00D64860" w:rsidRPr="007F49FB" w:rsidRDefault="00E25AA8" w:rsidP="001B0A5C">
      <w:pPr>
        <w:pStyle w:val="NoSpacing"/>
      </w:pPr>
      <w:r w:rsidRPr="007F49FB">
        <w:t>(My Aged Care’s free call phone line)</w:t>
      </w:r>
    </w:p>
    <w:sectPr w:rsidR="00D64860" w:rsidRPr="007F49FB" w:rsidSect="008D7CA1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26C24" w14:textId="77777777" w:rsidR="00D27A35" w:rsidRDefault="00D27A35" w:rsidP="006B56BB">
      <w:r>
        <w:separator/>
      </w:r>
    </w:p>
    <w:p w14:paraId="424B6EC7" w14:textId="77777777" w:rsidR="00D27A35" w:rsidRDefault="00D27A35"/>
  </w:endnote>
  <w:endnote w:type="continuationSeparator" w:id="0">
    <w:p w14:paraId="209D8C1A" w14:textId="77777777" w:rsidR="00D27A35" w:rsidRDefault="00D27A35" w:rsidP="006B56BB">
      <w:r>
        <w:continuationSeparator/>
      </w:r>
    </w:p>
    <w:p w14:paraId="57147957" w14:textId="77777777" w:rsidR="00D27A35" w:rsidRDefault="00D27A35"/>
  </w:endnote>
  <w:endnote w:type="continuationNotice" w:id="1">
    <w:p w14:paraId="1184FDB9" w14:textId="77777777" w:rsidR="00D27A35" w:rsidRDefault="00D27A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249D8" w14:textId="04E1A4D8" w:rsidR="00751A23" w:rsidRPr="00B130D3" w:rsidRDefault="00B130D3" w:rsidP="00B130D3">
    <w:pPr>
      <w:jc w:val="center"/>
    </w:pPr>
    <w:r w:rsidRPr="00B130D3">
      <w:t>Data and digital roadmap: digital changes in aged care in 202</w:t>
    </w:r>
    <w:r>
      <w:t>5</w:t>
    </w:r>
    <w:r w:rsidR="005526BE">
      <w:ptab w:relativeTo="margin" w:alignment="right" w:leader="none"/>
    </w:r>
    <w:r w:rsidR="005526BE">
      <w:rPr>
        <w:noProof/>
      </w:rPr>
      <w:fldChar w:fldCharType="begin"/>
    </w:r>
    <w:r w:rsidR="005526BE">
      <w:instrText xml:space="preserve"> PAGE   \* MERGEFORMAT </w:instrText>
    </w:r>
    <w:r w:rsidR="005526BE">
      <w:fldChar w:fldCharType="separate"/>
    </w:r>
    <w:r w:rsidR="47AD6263">
      <w:rPr>
        <w:noProof/>
      </w:rPr>
      <w:t>1</w:t>
    </w:r>
    <w:r w:rsidR="005526B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61FB1" w14:textId="77777777" w:rsidR="00AE4A87" w:rsidRDefault="005526BE"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8231F" w14:textId="77777777" w:rsidR="00D27A35" w:rsidRDefault="00D27A35" w:rsidP="006B56BB">
      <w:r>
        <w:separator/>
      </w:r>
    </w:p>
    <w:p w14:paraId="7F780C96" w14:textId="77777777" w:rsidR="00D27A35" w:rsidRDefault="00D27A35"/>
  </w:footnote>
  <w:footnote w:type="continuationSeparator" w:id="0">
    <w:p w14:paraId="662D11DC" w14:textId="77777777" w:rsidR="00D27A35" w:rsidRDefault="00D27A35" w:rsidP="006B56BB">
      <w:r>
        <w:continuationSeparator/>
      </w:r>
    </w:p>
    <w:p w14:paraId="6A1309C6" w14:textId="77777777" w:rsidR="00D27A35" w:rsidRDefault="00D27A35"/>
  </w:footnote>
  <w:footnote w:type="continuationNotice" w:id="1">
    <w:p w14:paraId="59C058E8" w14:textId="77777777" w:rsidR="00D27A35" w:rsidRDefault="00D27A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08114" w14:textId="77777777" w:rsidR="0032254D" w:rsidRPr="00250F9F" w:rsidRDefault="00250F9F" w:rsidP="00250F9F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0" wp14:anchorId="056395A3" wp14:editId="214766CF">
          <wp:simplePos x="0" y="0"/>
          <wp:positionH relativeFrom="page">
            <wp:posOffset>5591175</wp:posOffset>
          </wp:positionH>
          <wp:positionV relativeFrom="page">
            <wp:posOffset>9525</wp:posOffset>
          </wp:positionV>
          <wp:extent cx="1948815" cy="192952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92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0" wp14:anchorId="67C29BE2" wp14:editId="2FE30C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708000" cy="903600"/>
          <wp:effectExtent l="0" t="0" r="6985" b="0"/>
          <wp:wrapTopAndBottom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rkkJZE9KfZW4Y" int2:id="0OyCdg2w">
      <int2:state int2:value="Rejected" int2:type="AugLoop_Text_Critique"/>
    </int2:textHash>
    <int2:textHash int2:hashCode="CjeADJYmfF/i7O" int2:id="vg3lNit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8ED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804D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288B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C04DB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D2649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246A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B8EA7220"/>
    <w:lvl w:ilvl="0" w:tplc="FFFFFFFF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D7974"/>
    <w:multiLevelType w:val="hybridMultilevel"/>
    <w:tmpl w:val="7396A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746F3"/>
    <w:multiLevelType w:val="hybridMultilevel"/>
    <w:tmpl w:val="30908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C1FCE"/>
    <w:multiLevelType w:val="multilevel"/>
    <w:tmpl w:val="9AF6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A71C53"/>
    <w:multiLevelType w:val="multilevel"/>
    <w:tmpl w:val="AC3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273DB8"/>
    <w:multiLevelType w:val="hybridMultilevel"/>
    <w:tmpl w:val="F6A0E9C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4CD50FD"/>
    <w:multiLevelType w:val="hybridMultilevel"/>
    <w:tmpl w:val="7D64EFAE"/>
    <w:lvl w:ilvl="0" w:tplc="A516B5BC">
      <w:start w:val="1"/>
      <w:numFmt w:val="decimal"/>
      <w:pStyle w:val="ListNumber2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073D3F"/>
    <w:multiLevelType w:val="hybridMultilevel"/>
    <w:tmpl w:val="D20EF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A02C0F"/>
    <w:multiLevelType w:val="hybridMultilevel"/>
    <w:tmpl w:val="0D166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4B9024BE"/>
    <w:multiLevelType w:val="hybridMultilevel"/>
    <w:tmpl w:val="5CBC1056"/>
    <w:lvl w:ilvl="0" w:tplc="516E65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E32C48"/>
    <w:multiLevelType w:val="hybridMultilevel"/>
    <w:tmpl w:val="07709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5666C"/>
    <w:multiLevelType w:val="hybridMultilevel"/>
    <w:tmpl w:val="130E63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0B025"/>
    <w:multiLevelType w:val="hybridMultilevel"/>
    <w:tmpl w:val="899A632A"/>
    <w:lvl w:ilvl="0" w:tplc="9FB0B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20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2B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ED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8F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7A5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84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88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87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DD3DDA"/>
    <w:multiLevelType w:val="hybridMultilevel"/>
    <w:tmpl w:val="72B889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E5B95"/>
    <w:multiLevelType w:val="hybridMultilevel"/>
    <w:tmpl w:val="66F06466"/>
    <w:lvl w:ilvl="0" w:tplc="0DCED6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AEE0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0DA5E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6433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04C9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B98A6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C6F5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1472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5E74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9C2328"/>
    <w:multiLevelType w:val="hybridMultilevel"/>
    <w:tmpl w:val="D8549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EF54F7"/>
    <w:multiLevelType w:val="hybridMultilevel"/>
    <w:tmpl w:val="B9103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8784445">
    <w:abstractNumId w:val="29"/>
  </w:num>
  <w:num w:numId="2" w16cid:durableId="1130709594">
    <w:abstractNumId w:val="25"/>
  </w:num>
  <w:num w:numId="3" w16cid:durableId="558591055">
    <w:abstractNumId w:val="7"/>
  </w:num>
  <w:num w:numId="4" w16cid:durableId="149295997">
    <w:abstractNumId w:val="22"/>
  </w:num>
  <w:num w:numId="5" w16cid:durableId="629556548">
    <w:abstractNumId w:val="28"/>
  </w:num>
  <w:num w:numId="6" w16cid:durableId="286274813">
    <w:abstractNumId w:val="8"/>
  </w:num>
  <w:num w:numId="7" w16cid:durableId="947348718">
    <w:abstractNumId w:val="8"/>
    <w:lvlOverride w:ilvl="0">
      <w:startOverride w:val="1"/>
    </w:lvlOverride>
  </w:num>
  <w:num w:numId="8" w16cid:durableId="1851136556">
    <w:abstractNumId w:val="9"/>
  </w:num>
  <w:num w:numId="9" w16cid:durableId="1743138353">
    <w:abstractNumId w:val="20"/>
  </w:num>
  <w:num w:numId="10" w16cid:durableId="1658530873">
    <w:abstractNumId w:val="26"/>
  </w:num>
  <w:num w:numId="11" w16cid:durableId="1710109771">
    <w:abstractNumId w:val="5"/>
  </w:num>
  <w:num w:numId="12" w16cid:durableId="2025594338">
    <w:abstractNumId w:val="4"/>
  </w:num>
  <w:num w:numId="13" w16cid:durableId="1183011106">
    <w:abstractNumId w:val="3"/>
  </w:num>
  <w:num w:numId="14" w16cid:durableId="534345238">
    <w:abstractNumId w:val="2"/>
  </w:num>
  <w:num w:numId="15" w16cid:durableId="1440103703">
    <w:abstractNumId w:val="6"/>
  </w:num>
  <w:num w:numId="16" w16cid:durableId="401412937">
    <w:abstractNumId w:val="1"/>
  </w:num>
  <w:num w:numId="17" w16cid:durableId="917904999">
    <w:abstractNumId w:val="0"/>
  </w:num>
  <w:num w:numId="18" w16cid:durableId="2013294258">
    <w:abstractNumId w:val="31"/>
  </w:num>
  <w:num w:numId="19" w16cid:durableId="226577581">
    <w:abstractNumId w:val="10"/>
  </w:num>
  <w:num w:numId="20" w16cid:durableId="1062411526">
    <w:abstractNumId w:val="11"/>
  </w:num>
  <w:num w:numId="21" w16cid:durableId="476000085">
    <w:abstractNumId w:val="17"/>
  </w:num>
  <w:num w:numId="22" w16cid:durableId="1964770082">
    <w:abstractNumId w:val="23"/>
  </w:num>
  <w:num w:numId="23" w16cid:durableId="1751004233">
    <w:abstractNumId w:val="15"/>
  </w:num>
  <w:num w:numId="24" w16cid:durableId="2100832326">
    <w:abstractNumId w:val="14"/>
  </w:num>
  <w:num w:numId="25" w16cid:durableId="792093773">
    <w:abstractNumId w:val="10"/>
  </w:num>
  <w:num w:numId="26" w16cid:durableId="1493064235">
    <w:abstractNumId w:val="32"/>
  </w:num>
  <w:num w:numId="27" w16cid:durableId="1706175398">
    <w:abstractNumId w:val="18"/>
  </w:num>
  <w:num w:numId="28" w16cid:durableId="2037734131">
    <w:abstractNumId w:val="24"/>
  </w:num>
  <w:num w:numId="29" w16cid:durableId="1380517698">
    <w:abstractNumId w:val="13"/>
  </w:num>
  <w:num w:numId="30" w16cid:durableId="470682079">
    <w:abstractNumId w:val="27"/>
  </w:num>
  <w:num w:numId="31" w16cid:durableId="710885186">
    <w:abstractNumId w:val="30"/>
  </w:num>
  <w:num w:numId="32" w16cid:durableId="991251768">
    <w:abstractNumId w:val="12"/>
  </w:num>
  <w:num w:numId="33" w16cid:durableId="408892330">
    <w:abstractNumId w:val="19"/>
  </w:num>
  <w:num w:numId="34" w16cid:durableId="741022234">
    <w:abstractNumId w:val="10"/>
  </w:num>
  <w:num w:numId="35" w16cid:durableId="20716165">
    <w:abstractNumId w:val="10"/>
  </w:num>
  <w:num w:numId="36" w16cid:durableId="1581330292">
    <w:abstractNumId w:val="10"/>
  </w:num>
  <w:num w:numId="37" w16cid:durableId="280067542">
    <w:abstractNumId w:val="10"/>
  </w:num>
  <w:num w:numId="38" w16cid:durableId="1148549953">
    <w:abstractNumId w:val="10"/>
  </w:num>
  <w:num w:numId="39" w16cid:durableId="1601379250">
    <w:abstractNumId w:val="10"/>
  </w:num>
  <w:num w:numId="40" w16cid:durableId="917248108">
    <w:abstractNumId w:val="10"/>
  </w:num>
  <w:num w:numId="41" w16cid:durableId="1597594330">
    <w:abstractNumId w:val="10"/>
  </w:num>
  <w:num w:numId="42" w16cid:durableId="1515805606">
    <w:abstractNumId w:val="10"/>
  </w:num>
  <w:num w:numId="43" w16cid:durableId="566572753">
    <w:abstractNumId w:val="10"/>
  </w:num>
  <w:num w:numId="44" w16cid:durableId="1855415763">
    <w:abstractNumId w:val="10"/>
  </w:num>
  <w:num w:numId="45" w16cid:durableId="670835369">
    <w:abstractNumId w:val="10"/>
  </w:num>
  <w:num w:numId="46" w16cid:durableId="210652199">
    <w:abstractNumId w:val="16"/>
  </w:num>
  <w:num w:numId="47" w16cid:durableId="1050497146">
    <w:abstractNumId w:val="21"/>
  </w:num>
  <w:num w:numId="48" w16cid:durableId="12762077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A1"/>
    <w:rsid w:val="00001261"/>
    <w:rsid w:val="000014AD"/>
    <w:rsid w:val="00001831"/>
    <w:rsid w:val="00003743"/>
    <w:rsid w:val="00004302"/>
    <w:rsid w:val="000047B4"/>
    <w:rsid w:val="00005712"/>
    <w:rsid w:val="0000699A"/>
    <w:rsid w:val="00006AFC"/>
    <w:rsid w:val="00007FD8"/>
    <w:rsid w:val="00010AA6"/>
    <w:rsid w:val="00010BAB"/>
    <w:rsid w:val="000117F8"/>
    <w:rsid w:val="000119B6"/>
    <w:rsid w:val="000145C4"/>
    <w:rsid w:val="00014BE3"/>
    <w:rsid w:val="00016ACF"/>
    <w:rsid w:val="00016D82"/>
    <w:rsid w:val="00020129"/>
    <w:rsid w:val="000205EB"/>
    <w:rsid w:val="00023D52"/>
    <w:rsid w:val="0002441B"/>
    <w:rsid w:val="00024D1A"/>
    <w:rsid w:val="00025639"/>
    <w:rsid w:val="000258F0"/>
    <w:rsid w:val="00026139"/>
    <w:rsid w:val="00027071"/>
    <w:rsid w:val="00027601"/>
    <w:rsid w:val="00030BDF"/>
    <w:rsid w:val="00030C5E"/>
    <w:rsid w:val="000314D1"/>
    <w:rsid w:val="000329F1"/>
    <w:rsid w:val="00032B23"/>
    <w:rsid w:val="00033321"/>
    <w:rsid w:val="000338E5"/>
    <w:rsid w:val="00033ECC"/>
    <w:rsid w:val="0003422F"/>
    <w:rsid w:val="00036361"/>
    <w:rsid w:val="00037FAD"/>
    <w:rsid w:val="00040165"/>
    <w:rsid w:val="0004280D"/>
    <w:rsid w:val="00045F1A"/>
    <w:rsid w:val="00046EA2"/>
    <w:rsid w:val="00046FF0"/>
    <w:rsid w:val="00050176"/>
    <w:rsid w:val="00053D5F"/>
    <w:rsid w:val="00055839"/>
    <w:rsid w:val="00061764"/>
    <w:rsid w:val="00062B65"/>
    <w:rsid w:val="00063E45"/>
    <w:rsid w:val="00064CBF"/>
    <w:rsid w:val="00065200"/>
    <w:rsid w:val="00065BB2"/>
    <w:rsid w:val="00066A26"/>
    <w:rsid w:val="00067456"/>
    <w:rsid w:val="0007004B"/>
    <w:rsid w:val="00070981"/>
    <w:rsid w:val="00071506"/>
    <w:rsid w:val="0007154F"/>
    <w:rsid w:val="00071B73"/>
    <w:rsid w:val="00071E08"/>
    <w:rsid w:val="00073278"/>
    <w:rsid w:val="000738FD"/>
    <w:rsid w:val="000744E6"/>
    <w:rsid w:val="00074B6C"/>
    <w:rsid w:val="00074DB3"/>
    <w:rsid w:val="00075379"/>
    <w:rsid w:val="00076852"/>
    <w:rsid w:val="00077DC9"/>
    <w:rsid w:val="00081AB1"/>
    <w:rsid w:val="0008357A"/>
    <w:rsid w:val="00083FD2"/>
    <w:rsid w:val="00085682"/>
    <w:rsid w:val="0008728B"/>
    <w:rsid w:val="00090316"/>
    <w:rsid w:val="000903A4"/>
    <w:rsid w:val="00092735"/>
    <w:rsid w:val="00093981"/>
    <w:rsid w:val="00093A80"/>
    <w:rsid w:val="00093CD9"/>
    <w:rsid w:val="00094CC8"/>
    <w:rsid w:val="00095840"/>
    <w:rsid w:val="00096D62"/>
    <w:rsid w:val="000A10B5"/>
    <w:rsid w:val="000A23C1"/>
    <w:rsid w:val="000A27D0"/>
    <w:rsid w:val="000A29EC"/>
    <w:rsid w:val="000A4172"/>
    <w:rsid w:val="000A439E"/>
    <w:rsid w:val="000A6B36"/>
    <w:rsid w:val="000A7B0E"/>
    <w:rsid w:val="000B0366"/>
    <w:rsid w:val="000B067A"/>
    <w:rsid w:val="000B1540"/>
    <w:rsid w:val="000B236F"/>
    <w:rsid w:val="000B33FD"/>
    <w:rsid w:val="000B373B"/>
    <w:rsid w:val="000B4ABA"/>
    <w:rsid w:val="000B6389"/>
    <w:rsid w:val="000B6E44"/>
    <w:rsid w:val="000C39CE"/>
    <w:rsid w:val="000C4B16"/>
    <w:rsid w:val="000C50C3"/>
    <w:rsid w:val="000C7F66"/>
    <w:rsid w:val="000D0A3E"/>
    <w:rsid w:val="000D0CDD"/>
    <w:rsid w:val="000D21F6"/>
    <w:rsid w:val="000D40A5"/>
    <w:rsid w:val="000D42C3"/>
    <w:rsid w:val="000D4500"/>
    <w:rsid w:val="000D4A4E"/>
    <w:rsid w:val="000D550F"/>
    <w:rsid w:val="000D647E"/>
    <w:rsid w:val="000D7AEA"/>
    <w:rsid w:val="000E01A9"/>
    <w:rsid w:val="000E1376"/>
    <w:rsid w:val="000E1E01"/>
    <w:rsid w:val="000E2926"/>
    <w:rsid w:val="000E2C66"/>
    <w:rsid w:val="000E4484"/>
    <w:rsid w:val="000E56CF"/>
    <w:rsid w:val="000E6E7D"/>
    <w:rsid w:val="000E6F72"/>
    <w:rsid w:val="000E7A14"/>
    <w:rsid w:val="000F0952"/>
    <w:rsid w:val="000F123C"/>
    <w:rsid w:val="000F1C12"/>
    <w:rsid w:val="000F2FED"/>
    <w:rsid w:val="000F51B2"/>
    <w:rsid w:val="000F655E"/>
    <w:rsid w:val="000F7538"/>
    <w:rsid w:val="000F7D43"/>
    <w:rsid w:val="001000E2"/>
    <w:rsid w:val="00101264"/>
    <w:rsid w:val="00103068"/>
    <w:rsid w:val="00103B52"/>
    <w:rsid w:val="00104586"/>
    <w:rsid w:val="00104ADC"/>
    <w:rsid w:val="00104B27"/>
    <w:rsid w:val="00105372"/>
    <w:rsid w:val="00105526"/>
    <w:rsid w:val="0010578A"/>
    <w:rsid w:val="0010616D"/>
    <w:rsid w:val="001075DD"/>
    <w:rsid w:val="00107DDE"/>
    <w:rsid w:val="00110478"/>
    <w:rsid w:val="0011128A"/>
    <w:rsid w:val="00111DAB"/>
    <w:rsid w:val="00113389"/>
    <w:rsid w:val="00114594"/>
    <w:rsid w:val="00115837"/>
    <w:rsid w:val="0011680A"/>
    <w:rsid w:val="00116C5B"/>
    <w:rsid w:val="0011711B"/>
    <w:rsid w:val="00117F8A"/>
    <w:rsid w:val="00120014"/>
    <w:rsid w:val="00121826"/>
    <w:rsid w:val="00121A1B"/>
    <w:rsid w:val="00121B9B"/>
    <w:rsid w:val="00122927"/>
    <w:rsid w:val="00122ADC"/>
    <w:rsid w:val="00125C35"/>
    <w:rsid w:val="001262A7"/>
    <w:rsid w:val="001278C0"/>
    <w:rsid w:val="001306FE"/>
    <w:rsid w:val="00130F59"/>
    <w:rsid w:val="00133EC0"/>
    <w:rsid w:val="00134D31"/>
    <w:rsid w:val="00136806"/>
    <w:rsid w:val="00136937"/>
    <w:rsid w:val="001376E9"/>
    <w:rsid w:val="00141CE5"/>
    <w:rsid w:val="00142902"/>
    <w:rsid w:val="00142E73"/>
    <w:rsid w:val="00144908"/>
    <w:rsid w:val="00145C95"/>
    <w:rsid w:val="001463A6"/>
    <w:rsid w:val="00151109"/>
    <w:rsid w:val="001511BC"/>
    <w:rsid w:val="001524B5"/>
    <w:rsid w:val="00152B8B"/>
    <w:rsid w:val="00153188"/>
    <w:rsid w:val="00154CB8"/>
    <w:rsid w:val="00155FAF"/>
    <w:rsid w:val="001571C7"/>
    <w:rsid w:val="00161094"/>
    <w:rsid w:val="0016246B"/>
    <w:rsid w:val="00162A24"/>
    <w:rsid w:val="001674D9"/>
    <w:rsid w:val="00167CBE"/>
    <w:rsid w:val="00170342"/>
    <w:rsid w:val="00170515"/>
    <w:rsid w:val="0017083A"/>
    <w:rsid w:val="00171BA4"/>
    <w:rsid w:val="00171D64"/>
    <w:rsid w:val="00172A55"/>
    <w:rsid w:val="001758CD"/>
    <w:rsid w:val="0017665C"/>
    <w:rsid w:val="00177AD2"/>
    <w:rsid w:val="001815A8"/>
    <w:rsid w:val="0018290F"/>
    <w:rsid w:val="00182BFD"/>
    <w:rsid w:val="00183FF3"/>
    <w:rsid w:val="001840FA"/>
    <w:rsid w:val="00184DBB"/>
    <w:rsid w:val="00185940"/>
    <w:rsid w:val="00185E2A"/>
    <w:rsid w:val="00190079"/>
    <w:rsid w:val="001902B4"/>
    <w:rsid w:val="00191BFC"/>
    <w:rsid w:val="00192E9C"/>
    <w:rsid w:val="00193BC9"/>
    <w:rsid w:val="001948D7"/>
    <w:rsid w:val="00195D88"/>
    <w:rsid w:val="0019622E"/>
    <w:rsid w:val="00196395"/>
    <w:rsid w:val="001966A7"/>
    <w:rsid w:val="001A2812"/>
    <w:rsid w:val="001A3625"/>
    <w:rsid w:val="001A3D7E"/>
    <w:rsid w:val="001A4627"/>
    <w:rsid w:val="001A4659"/>
    <w:rsid w:val="001A4979"/>
    <w:rsid w:val="001A4AC2"/>
    <w:rsid w:val="001A5799"/>
    <w:rsid w:val="001A58A9"/>
    <w:rsid w:val="001A5B7F"/>
    <w:rsid w:val="001A6C58"/>
    <w:rsid w:val="001A6EFC"/>
    <w:rsid w:val="001A7B3D"/>
    <w:rsid w:val="001B0A5C"/>
    <w:rsid w:val="001B0D35"/>
    <w:rsid w:val="001B15D3"/>
    <w:rsid w:val="001B1DA2"/>
    <w:rsid w:val="001B2FD0"/>
    <w:rsid w:val="001B3443"/>
    <w:rsid w:val="001B4000"/>
    <w:rsid w:val="001B5CEB"/>
    <w:rsid w:val="001B6C48"/>
    <w:rsid w:val="001C0326"/>
    <w:rsid w:val="001C192F"/>
    <w:rsid w:val="001C299F"/>
    <w:rsid w:val="001C3506"/>
    <w:rsid w:val="001C36F7"/>
    <w:rsid w:val="001C3C42"/>
    <w:rsid w:val="001C48FD"/>
    <w:rsid w:val="001C4D23"/>
    <w:rsid w:val="001C57EB"/>
    <w:rsid w:val="001C624D"/>
    <w:rsid w:val="001C646D"/>
    <w:rsid w:val="001D1833"/>
    <w:rsid w:val="001D1901"/>
    <w:rsid w:val="001D1BA4"/>
    <w:rsid w:val="001D2A7D"/>
    <w:rsid w:val="001D3D42"/>
    <w:rsid w:val="001D420A"/>
    <w:rsid w:val="001D4BFC"/>
    <w:rsid w:val="001D5D96"/>
    <w:rsid w:val="001D601D"/>
    <w:rsid w:val="001D7869"/>
    <w:rsid w:val="001E0574"/>
    <w:rsid w:val="001E21C9"/>
    <w:rsid w:val="001E25C2"/>
    <w:rsid w:val="001E4640"/>
    <w:rsid w:val="001E526E"/>
    <w:rsid w:val="001E54BB"/>
    <w:rsid w:val="001E7A4C"/>
    <w:rsid w:val="001F0AD2"/>
    <w:rsid w:val="001F2591"/>
    <w:rsid w:val="001F287C"/>
    <w:rsid w:val="001F2C1B"/>
    <w:rsid w:val="001F2F78"/>
    <w:rsid w:val="001F41C1"/>
    <w:rsid w:val="001F461E"/>
    <w:rsid w:val="001F4B24"/>
    <w:rsid w:val="001F4F69"/>
    <w:rsid w:val="001F7562"/>
    <w:rsid w:val="001F7876"/>
    <w:rsid w:val="001F79C8"/>
    <w:rsid w:val="002026CD"/>
    <w:rsid w:val="00203072"/>
    <w:rsid w:val="002033FC"/>
    <w:rsid w:val="00203D94"/>
    <w:rsid w:val="0020435A"/>
    <w:rsid w:val="002044BB"/>
    <w:rsid w:val="002060BB"/>
    <w:rsid w:val="0020694E"/>
    <w:rsid w:val="00210B09"/>
    <w:rsid w:val="00210C9E"/>
    <w:rsid w:val="00211840"/>
    <w:rsid w:val="00220E5F"/>
    <w:rsid w:val="00221090"/>
    <w:rsid w:val="002212B5"/>
    <w:rsid w:val="00221459"/>
    <w:rsid w:val="0022159A"/>
    <w:rsid w:val="00221C6B"/>
    <w:rsid w:val="00222398"/>
    <w:rsid w:val="002225E9"/>
    <w:rsid w:val="002232EC"/>
    <w:rsid w:val="00224B5D"/>
    <w:rsid w:val="002251DD"/>
    <w:rsid w:val="00226668"/>
    <w:rsid w:val="0022761F"/>
    <w:rsid w:val="00231693"/>
    <w:rsid w:val="00232754"/>
    <w:rsid w:val="00233809"/>
    <w:rsid w:val="00237752"/>
    <w:rsid w:val="00240046"/>
    <w:rsid w:val="00240157"/>
    <w:rsid w:val="0024116C"/>
    <w:rsid w:val="00241CCA"/>
    <w:rsid w:val="0024203F"/>
    <w:rsid w:val="00242C15"/>
    <w:rsid w:val="002437E9"/>
    <w:rsid w:val="0024557A"/>
    <w:rsid w:val="00245BA8"/>
    <w:rsid w:val="00246E1F"/>
    <w:rsid w:val="0024797F"/>
    <w:rsid w:val="00247D9B"/>
    <w:rsid w:val="00250F9F"/>
    <w:rsid w:val="0025119E"/>
    <w:rsid w:val="00251269"/>
    <w:rsid w:val="00251BA1"/>
    <w:rsid w:val="00251CDA"/>
    <w:rsid w:val="002535C0"/>
    <w:rsid w:val="00254899"/>
    <w:rsid w:val="0025666B"/>
    <w:rsid w:val="0025721F"/>
    <w:rsid w:val="00257430"/>
    <w:rsid w:val="002579FE"/>
    <w:rsid w:val="0026044C"/>
    <w:rsid w:val="0026311C"/>
    <w:rsid w:val="00263546"/>
    <w:rsid w:val="00263A6B"/>
    <w:rsid w:val="002652A4"/>
    <w:rsid w:val="002665E2"/>
    <w:rsid w:val="0026668C"/>
    <w:rsid w:val="00266AC1"/>
    <w:rsid w:val="00270507"/>
    <w:rsid w:val="00270A52"/>
    <w:rsid w:val="0027178C"/>
    <w:rsid w:val="002719FA"/>
    <w:rsid w:val="00272668"/>
    <w:rsid w:val="00272CE9"/>
    <w:rsid w:val="0027330B"/>
    <w:rsid w:val="00273ED6"/>
    <w:rsid w:val="002752C4"/>
    <w:rsid w:val="002803AD"/>
    <w:rsid w:val="0028190A"/>
    <w:rsid w:val="00281D05"/>
    <w:rsid w:val="00282052"/>
    <w:rsid w:val="002832AC"/>
    <w:rsid w:val="0028473B"/>
    <w:rsid w:val="0028519E"/>
    <w:rsid w:val="002856A5"/>
    <w:rsid w:val="002858AF"/>
    <w:rsid w:val="00285AF5"/>
    <w:rsid w:val="002872ED"/>
    <w:rsid w:val="0028733D"/>
    <w:rsid w:val="0028B9C4"/>
    <w:rsid w:val="002905C2"/>
    <w:rsid w:val="002958E3"/>
    <w:rsid w:val="00295AF2"/>
    <w:rsid w:val="00295B2D"/>
    <w:rsid w:val="00295C91"/>
    <w:rsid w:val="00297151"/>
    <w:rsid w:val="002A127E"/>
    <w:rsid w:val="002A4871"/>
    <w:rsid w:val="002A52F0"/>
    <w:rsid w:val="002A588A"/>
    <w:rsid w:val="002A7B9A"/>
    <w:rsid w:val="002B1B03"/>
    <w:rsid w:val="002B20E6"/>
    <w:rsid w:val="002B27C2"/>
    <w:rsid w:val="002B2BBB"/>
    <w:rsid w:val="002B31A6"/>
    <w:rsid w:val="002B3BD8"/>
    <w:rsid w:val="002B42A3"/>
    <w:rsid w:val="002B7BD4"/>
    <w:rsid w:val="002B7CB1"/>
    <w:rsid w:val="002C080A"/>
    <w:rsid w:val="002C0CDD"/>
    <w:rsid w:val="002C2062"/>
    <w:rsid w:val="002C3FD6"/>
    <w:rsid w:val="002C4222"/>
    <w:rsid w:val="002C422D"/>
    <w:rsid w:val="002C54A7"/>
    <w:rsid w:val="002C673D"/>
    <w:rsid w:val="002C6E41"/>
    <w:rsid w:val="002D1725"/>
    <w:rsid w:val="002D2D8D"/>
    <w:rsid w:val="002D34F2"/>
    <w:rsid w:val="002D549F"/>
    <w:rsid w:val="002D591A"/>
    <w:rsid w:val="002D645F"/>
    <w:rsid w:val="002E1A1D"/>
    <w:rsid w:val="002E2F7A"/>
    <w:rsid w:val="002E3174"/>
    <w:rsid w:val="002E3744"/>
    <w:rsid w:val="002E4081"/>
    <w:rsid w:val="002E4601"/>
    <w:rsid w:val="002E531C"/>
    <w:rsid w:val="002E5A5A"/>
    <w:rsid w:val="002E5B78"/>
    <w:rsid w:val="002E63FA"/>
    <w:rsid w:val="002E65F9"/>
    <w:rsid w:val="002E6AE6"/>
    <w:rsid w:val="002E7BB4"/>
    <w:rsid w:val="002E7BC6"/>
    <w:rsid w:val="002E7C5D"/>
    <w:rsid w:val="002F3AE3"/>
    <w:rsid w:val="002F3B98"/>
    <w:rsid w:val="002F5334"/>
    <w:rsid w:val="002F6E62"/>
    <w:rsid w:val="00300F1C"/>
    <w:rsid w:val="00301066"/>
    <w:rsid w:val="00301E1F"/>
    <w:rsid w:val="00302E0B"/>
    <w:rsid w:val="0030464B"/>
    <w:rsid w:val="0030506F"/>
    <w:rsid w:val="00305D11"/>
    <w:rsid w:val="0030694A"/>
    <w:rsid w:val="0030786C"/>
    <w:rsid w:val="003101C7"/>
    <w:rsid w:val="003108A4"/>
    <w:rsid w:val="003126C3"/>
    <w:rsid w:val="00315880"/>
    <w:rsid w:val="00316B8D"/>
    <w:rsid w:val="0032026E"/>
    <w:rsid w:val="0032254D"/>
    <w:rsid w:val="003233DE"/>
    <w:rsid w:val="0032466B"/>
    <w:rsid w:val="00324FE2"/>
    <w:rsid w:val="00326041"/>
    <w:rsid w:val="00326428"/>
    <w:rsid w:val="00327B44"/>
    <w:rsid w:val="00327C54"/>
    <w:rsid w:val="003306D0"/>
    <w:rsid w:val="00332710"/>
    <w:rsid w:val="003330EB"/>
    <w:rsid w:val="00333396"/>
    <w:rsid w:val="003339CE"/>
    <w:rsid w:val="00334040"/>
    <w:rsid w:val="00336605"/>
    <w:rsid w:val="00336AC4"/>
    <w:rsid w:val="00336C98"/>
    <w:rsid w:val="003415FD"/>
    <w:rsid w:val="003429F0"/>
    <w:rsid w:val="00344840"/>
    <w:rsid w:val="0034611B"/>
    <w:rsid w:val="0035097A"/>
    <w:rsid w:val="003540A4"/>
    <w:rsid w:val="00355FA4"/>
    <w:rsid w:val="00360E4E"/>
    <w:rsid w:val="00362876"/>
    <w:rsid w:val="003647BF"/>
    <w:rsid w:val="00365679"/>
    <w:rsid w:val="0036581F"/>
    <w:rsid w:val="003667E8"/>
    <w:rsid w:val="00370850"/>
    <w:rsid w:val="00370AAA"/>
    <w:rsid w:val="00371D9B"/>
    <w:rsid w:val="00372F5A"/>
    <w:rsid w:val="003745E2"/>
    <w:rsid w:val="003748C0"/>
    <w:rsid w:val="00375F77"/>
    <w:rsid w:val="00376A2B"/>
    <w:rsid w:val="00377A78"/>
    <w:rsid w:val="003800A9"/>
    <w:rsid w:val="00381608"/>
    <w:rsid w:val="00381BBE"/>
    <w:rsid w:val="00382903"/>
    <w:rsid w:val="003846FF"/>
    <w:rsid w:val="0038545A"/>
    <w:rsid w:val="00385AD4"/>
    <w:rsid w:val="00386E36"/>
    <w:rsid w:val="00387924"/>
    <w:rsid w:val="003902C8"/>
    <w:rsid w:val="0039066D"/>
    <w:rsid w:val="003915F1"/>
    <w:rsid w:val="0039384D"/>
    <w:rsid w:val="0039393C"/>
    <w:rsid w:val="00394282"/>
    <w:rsid w:val="00394777"/>
    <w:rsid w:val="00394EB5"/>
    <w:rsid w:val="00395C23"/>
    <w:rsid w:val="0039629E"/>
    <w:rsid w:val="003A2284"/>
    <w:rsid w:val="003A2E4F"/>
    <w:rsid w:val="003A4075"/>
    <w:rsid w:val="003A4438"/>
    <w:rsid w:val="003A4544"/>
    <w:rsid w:val="003A5013"/>
    <w:rsid w:val="003A5078"/>
    <w:rsid w:val="003A55BD"/>
    <w:rsid w:val="003A62DD"/>
    <w:rsid w:val="003A775A"/>
    <w:rsid w:val="003A79F9"/>
    <w:rsid w:val="003B0DAB"/>
    <w:rsid w:val="003B10DD"/>
    <w:rsid w:val="003B133B"/>
    <w:rsid w:val="003B213A"/>
    <w:rsid w:val="003B22A4"/>
    <w:rsid w:val="003B293D"/>
    <w:rsid w:val="003B43AD"/>
    <w:rsid w:val="003B46CF"/>
    <w:rsid w:val="003B71AC"/>
    <w:rsid w:val="003B7DDF"/>
    <w:rsid w:val="003C0FEC"/>
    <w:rsid w:val="003C15B8"/>
    <w:rsid w:val="003C1ADD"/>
    <w:rsid w:val="003C2AC8"/>
    <w:rsid w:val="003C4E08"/>
    <w:rsid w:val="003C7470"/>
    <w:rsid w:val="003D110F"/>
    <w:rsid w:val="003D17F9"/>
    <w:rsid w:val="003D1D2F"/>
    <w:rsid w:val="003D2A61"/>
    <w:rsid w:val="003D2D88"/>
    <w:rsid w:val="003D41EA"/>
    <w:rsid w:val="003D4850"/>
    <w:rsid w:val="003D535A"/>
    <w:rsid w:val="003D5CFB"/>
    <w:rsid w:val="003E1A8F"/>
    <w:rsid w:val="003E22F1"/>
    <w:rsid w:val="003E384E"/>
    <w:rsid w:val="003E468F"/>
    <w:rsid w:val="003E5265"/>
    <w:rsid w:val="003E6F01"/>
    <w:rsid w:val="003E7392"/>
    <w:rsid w:val="003E7B68"/>
    <w:rsid w:val="003F0955"/>
    <w:rsid w:val="003F223E"/>
    <w:rsid w:val="003F25A8"/>
    <w:rsid w:val="003F43E4"/>
    <w:rsid w:val="003F6FE1"/>
    <w:rsid w:val="003F7CED"/>
    <w:rsid w:val="00400F00"/>
    <w:rsid w:val="00402AD2"/>
    <w:rsid w:val="00402D2A"/>
    <w:rsid w:val="0040305B"/>
    <w:rsid w:val="004040BA"/>
    <w:rsid w:val="00404324"/>
    <w:rsid w:val="0040469F"/>
    <w:rsid w:val="00404AB1"/>
    <w:rsid w:val="00404F8B"/>
    <w:rsid w:val="00405256"/>
    <w:rsid w:val="00405278"/>
    <w:rsid w:val="00410031"/>
    <w:rsid w:val="00410477"/>
    <w:rsid w:val="00410A0C"/>
    <w:rsid w:val="004115A2"/>
    <w:rsid w:val="00411907"/>
    <w:rsid w:val="004122AA"/>
    <w:rsid w:val="00412973"/>
    <w:rsid w:val="004139B1"/>
    <w:rsid w:val="00415C81"/>
    <w:rsid w:val="0041616A"/>
    <w:rsid w:val="00416731"/>
    <w:rsid w:val="0041720A"/>
    <w:rsid w:val="00420BFA"/>
    <w:rsid w:val="00422242"/>
    <w:rsid w:val="004225B6"/>
    <w:rsid w:val="004229CF"/>
    <w:rsid w:val="00423978"/>
    <w:rsid w:val="0042715E"/>
    <w:rsid w:val="004306E6"/>
    <w:rsid w:val="00432378"/>
    <w:rsid w:val="004342FE"/>
    <w:rsid w:val="00434E14"/>
    <w:rsid w:val="004351F5"/>
    <w:rsid w:val="004359A3"/>
    <w:rsid w:val="00436E6B"/>
    <w:rsid w:val="00440D65"/>
    <w:rsid w:val="00441302"/>
    <w:rsid w:val="00441F00"/>
    <w:rsid w:val="004424B6"/>
    <w:rsid w:val="00442AC4"/>
    <w:rsid w:val="0044329C"/>
    <w:rsid w:val="004435E6"/>
    <w:rsid w:val="00443772"/>
    <w:rsid w:val="00444D37"/>
    <w:rsid w:val="00445394"/>
    <w:rsid w:val="00445429"/>
    <w:rsid w:val="004468EC"/>
    <w:rsid w:val="00447E31"/>
    <w:rsid w:val="0045155A"/>
    <w:rsid w:val="00453548"/>
    <w:rsid w:val="00453923"/>
    <w:rsid w:val="00453E1F"/>
    <w:rsid w:val="00453E4A"/>
    <w:rsid w:val="00454393"/>
    <w:rsid w:val="00454B9B"/>
    <w:rsid w:val="004566E6"/>
    <w:rsid w:val="004573F1"/>
    <w:rsid w:val="00457858"/>
    <w:rsid w:val="00460B0B"/>
    <w:rsid w:val="00461023"/>
    <w:rsid w:val="00462FAC"/>
    <w:rsid w:val="00463A37"/>
    <w:rsid w:val="00463B29"/>
    <w:rsid w:val="0046440A"/>
    <w:rsid w:val="00464631"/>
    <w:rsid w:val="004647A3"/>
    <w:rsid w:val="00464B79"/>
    <w:rsid w:val="00467BBF"/>
    <w:rsid w:val="00470820"/>
    <w:rsid w:val="004709CE"/>
    <w:rsid w:val="00472078"/>
    <w:rsid w:val="004810EB"/>
    <w:rsid w:val="00483974"/>
    <w:rsid w:val="004867C8"/>
    <w:rsid w:val="004867E2"/>
    <w:rsid w:val="00491270"/>
    <w:rsid w:val="00491BF0"/>
    <w:rsid w:val="004929A9"/>
    <w:rsid w:val="00496347"/>
    <w:rsid w:val="004975E5"/>
    <w:rsid w:val="004A0885"/>
    <w:rsid w:val="004A28DD"/>
    <w:rsid w:val="004A3319"/>
    <w:rsid w:val="004A42DE"/>
    <w:rsid w:val="004A5078"/>
    <w:rsid w:val="004A598D"/>
    <w:rsid w:val="004B1F4C"/>
    <w:rsid w:val="004B2BF9"/>
    <w:rsid w:val="004B2F24"/>
    <w:rsid w:val="004B46CE"/>
    <w:rsid w:val="004B4D1E"/>
    <w:rsid w:val="004B53E9"/>
    <w:rsid w:val="004B61B6"/>
    <w:rsid w:val="004B6ADE"/>
    <w:rsid w:val="004B700F"/>
    <w:rsid w:val="004B7044"/>
    <w:rsid w:val="004C0C84"/>
    <w:rsid w:val="004C2550"/>
    <w:rsid w:val="004C2C03"/>
    <w:rsid w:val="004C2D85"/>
    <w:rsid w:val="004C2FEC"/>
    <w:rsid w:val="004C31AE"/>
    <w:rsid w:val="004C3350"/>
    <w:rsid w:val="004C365F"/>
    <w:rsid w:val="004C45FE"/>
    <w:rsid w:val="004C462E"/>
    <w:rsid w:val="004C4A8F"/>
    <w:rsid w:val="004C6288"/>
    <w:rsid w:val="004C6BCF"/>
    <w:rsid w:val="004C7197"/>
    <w:rsid w:val="004C7CB7"/>
    <w:rsid w:val="004D18EF"/>
    <w:rsid w:val="004D58BF"/>
    <w:rsid w:val="004D6575"/>
    <w:rsid w:val="004D7372"/>
    <w:rsid w:val="004E10B0"/>
    <w:rsid w:val="004E33FA"/>
    <w:rsid w:val="004E38AE"/>
    <w:rsid w:val="004E4335"/>
    <w:rsid w:val="004E5ACF"/>
    <w:rsid w:val="004F13EE"/>
    <w:rsid w:val="004F2022"/>
    <w:rsid w:val="004F440B"/>
    <w:rsid w:val="004F5EEA"/>
    <w:rsid w:val="004F70AE"/>
    <w:rsid w:val="004F7C05"/>
    <w:rsid w:val="004F7D32"/>
    <w:rsid w:val="00500878"/>
    <w:rsid w:val="00500D27"/>
    <w:rsid w:val="00501C94"/>
    <w:rsid w:val="00501FB5"/>
    <w:rsid w:val="0050282B"/>
    <w:rsid w:val="00502F3F"/>
    <w:rsid w:val="00504281"/>
    <w:rsid w:val="00504288"/>
    <w:rsid w:val="00505961"/>
    <w:rsid w:val="005062DD"/>
    <w:rsid w:val="00506409"/>
    <w:rsid w:val="00506432"/>
    <w:rsid w:val="00507E19"/>
    <w:rsid w:val="0051242B"/>
    <w:rsid w:val="00516100"/>
    <w:rsid w:val="00516FBF"/>
    <w:rsid w:val="005174A3"/>
    <w:rsid w:val="00520372"/>
    <w:rsid w:val="0052051D"/>
    <w:rsid w:val="005213AB"/>
    <w:rsid w:val="00522B3B"/>
    <w:rsid w:val="00522C67"/>
    <w:rsid w:val="005234A8"/>
    <w:rsid w:val="005257A1"/>
    <w:rsid w:val="00527F03"/>
    <w:rsid w:val="0053099E"/>
    <w:rsid w:val="00530CA0"/>
    <w:rsid w:val="00532194"/>
    <w:rsid w:val="00532D58"/>
    <w:rsid w:val="0053351A"/>
    <w:rsid w:val="00533AAC"/>
    <w:rsid w:val="00536D98"/>
    <w:rsid w:val="0054065C"/>
    <w:rsid w:val="005427C9"/>
    <w:rsid w:val="00544B88"/>
    <w:rsid w:val="005454DA"/>
    <w:rsid w:val="00545EE6"/>
    <w:rsid w:val="005463D4"/>
    <w:rsid w:val="00547E34"/>
    <w:rsid w:val="00550360"/>
    <w:rsid w:val="0055252E"/>
    <w:rsid w:val="00552569"/>
    <w:rsid w:val="005526BE"/>
    <w:rsid w:val="00553D10"/>
    <w:rsid w:val="005550E7"/>
    <w:rsid w:val="00555548"/>
    <w:rsid w:val="005564FB"/>
    <w:rsid w:val="005572C7"/>
    <w:rsid w:val="00561122"/>
    <w:rsid w:val="00561DB6"/>
    <w:rsid w:val="00562668"/>
    <w:rsid w:val="005650ED"/>
    <w:rsid w:val="00565F39"/>
    <w:rsid w:val="005666CE"/>
    <w:rsid w:val="0057086A"/>
    <w:rsid w:val="0057149A"/>
    <w:rsid w:val="0057187E"/>
    <w:rsid w:val="00574A54"/>
    <w:rsid w:val="005754D2"/>
    <w:rsid w:val="00575754"/>
    <w:rsid w:val="0057655A"/>
    <w:rsid w:val="005772AE"/>
    <w:rsid w:val="00581695"/>
    <w:rsid w:val="00581E28"/>
    <w:rsid w:val="00582B95"/>
    <w:rsid w:val="00586AE5"/>
    <w:rsid w:val="00591E20"/>
    <w:rsid w:val="005926BD"/>
    <w:rsid w:val="00594439"/>
    <w:rsid w:val="0059443F"/>
    <w:rsid w:val="00594B03"/>
    <w:rsid w:val="00594CB8"/>
    <w:rsid w:val="00595408"/>
    <w:rsid w:val="005957CE"/>
    <w:rsid w:val="00595A1C"/>
    <w:rsid w:val="00595A66"/>
    <w:rsid w:val="00595E84"/>
    <w:rsid w:val="005A00BB"/>
    <w:rsid w:val="005A038C"/>
    <w:rsid w:val="005A0C59"/>
    <w:rsid w:val="005A23AA"/>
    <w:rsid w:val="005A23E5"/>
    <w:rsid w:val="005A48EB"/>
    <w:rsid w:val="005A5622"/>
    <w:rsid w:val="005A5B0D"/>
    <w:rsid w:val="005A6CFB"/>
    <w:rsid w:val="005B13D2"/>
    <w:rsid w:val="005B2B8C"/>
    <w:rsid w:val="005B3165"/>
    <w:rsid w:val="005B4C3E"/>
    <w:rsid w:val="005B4E19"/>
    <w:rsid w:val="005B5260"/>
    <w:rsid w:val="005B5688"/>
    <w:rsid w:val="005B5846"/>
    <w:rsid w:val="005B613E"/>
    <w:rsid w:val="005B71A3"/>
    <w:rsid w:val="005C1854"/>
    <w:rsid w:val="005C18BD"/>
    <w:rsid w:val="005C1B5B"/>
    <w:rsid w:val="005C1BEB"/>
    <w:rsid w:val="005C279F"/>
    <w:rsid w:val="005C27BF"/>
    <w:rsid w:val="005C36DD"/>
    <w:rsid w:val="005C434D"/>
    <w:rsid w:val="005C5AEB"/>
    <w:rsid w:val="005C6315"/>
    <w:rsid w:val="005C6CF1"/>
    <w:rsid w:val="005C76F3"/>
    <w:rsid w:val="005D7649"/>
    <w:rsid w:val="005E02A2"/>
    <w:rsid w:val="005E06F0"/>
    <w:rsid w:val="005E0A3F"/>
    <w:rsid w:val="005E0E57"/>
    <w:rsid w:val="005E155A"/>
    <w:rsid w:val="005E2A35"/>
    <w:rsid w:val="005E2B3C"/>
    <w:rsid w:val="005E4533"/>
    <w:rsid w:val="005E50C2"/>
    <w:rsid w:val="005E5FD5"/>
    <w:rsid w:val="005E6883"/>
    <w:rsid w:val="005E6967"/>
    <w:rsid w:val="005E741C"/>
    <w:rsid w:val="005E772F"/>
    <w:rsid w:val="005F2805"/>
    <w:rsid w:val="005F2AD7"/>
    <w:rsid w:val="005F2B5E"/>
    <w:rsid w:val="005F2DE6"/>
    <w:rsid w:val="005F3A1C"/>
    <w:rsid w:val="005F43A2"/>
    <w:rsid w:val="005F4ECA"/>
    <w:rsid w:val="005F4EE8"/>
    <w:rsid w:val="005F59E1"/>
    <w:rsid w:val="005F6108"/>
    <w:rsid w:val="005F6128"/>
    <w:rsid w:val="00600F0C"/>
    <w:rsid w:val="00602C53"/>
    <w:rsid w:val="0060313E"/>
    <w:rsid w:val="0060381D"/>
    <w:rsid w:val="006041BE"/>
    <w:rsid w:val="006043C7"/>
    <w:rsid w:val="0060529E"/>
    <w:rsid w:val="006075B9"/>
    <w:rsid w:val="00607A44"/>
    <w:rsid w:val="00614975"/>
    <w:rsid w:val="00616D35"/>
    <w:rsid w:val="00617FC2"/>
    <w:rsid w:val="00620EB0"/>
    <w:rsid w:val="00621E61"/>
    <w:rsid w:val="006232C3"/>
    <w:rsid w:val="006232DC"/>
    <w:rsid w:val="006234F4"/>
    <w:rsid w:val="006237DF"/>
    <w:rsid w:val="00623EAE"/>
    <w:rsid w:val="006242E9"/>
    <w:rsid w:val="00624B52"/>
    <w:rsid w:val="006256C7"/>
    <w:rsid w:val="0062667B"/>
    <w:rsid w:val="00630F1D"/>
    <w:rsid w:val="00631DF4"/>
    <w:rsid w:val="00634175"/>
    <w:rsid w:val="006408AC"/>
    <w:rsid w:val="006415CA"/>
    <w:rsid w:val="006426A8"/>
    <w:rsid w:val="00645BFD"/>
    <w:rsid w:val="00646C02"/>
    <w:rsid w:val="00650FC9"/>
    <w:rsid w:val="006511B6"/>
    <w:rsid w:val="00651929"/>
    <w:rsid w:val="00652742"/>
    <w:rsid w:val="006555C4"/>
    <w:rsid w:val="00655AC5"/>
    <w:rsid w:val="00655D22"/>
    <w:rsid w:val="00656B2E"/>
    <w:rsid w:val="00656C4C"/>
    <w:rsid w:val="00657AA7"/>
    <w:rsid w:val="00657FF8"/>
    <w:rsid w:val="006650EF"/>
    <w:rsid w:val="00666CE3"/>
    <w:rsid w:val="0066792B"/>
    <w:rsid w:val="006707C4"/>
    <w:rsid w:val="00670C10"/>
    <w:rsid w:val="00670D99"/>
    <w:rsid w:val="00670E2B"/>
    <w:rsid w:val="00671606"/>
    <w:rsid w:val="00673462"/>
    <w:rsid w:val="006734BB"/>
    <w:rsid w:val="0067357C"/>
    <w:rsid w:val="00673822"/>
    <w:rsid w:val="00681A34"/>
    <w:rsid w:val="006821EB"/>
    <w:rsid w:val="00682B19"/>
    <w:rsid w:val="00683739"/>
    <w:rsid w:val="0068446D"/>
    <w:rsid w:val="00684921"/>
    <w:rsid w:val="00685988"/>
    <w:rsid w:val="00686150"/>
    <w:rsid w:val="00686698"/>
    <w:rsid w:val="006868FE"/>
    <w:rsid w:val="00691759"/>
    <w:rsid w:val="00693D3B"/>
    <w:rsid w:val="0069522C"/>
    <w:rsid w:val="00695272"/>
    <w:rsid w:val="00695E69"/>
    <w:rsid w:val="006A08B5"/>
    <w:rsid w:val="006A16FE"/>
    <w:rsid w:val="006A1997"/>
    <w:rsid w:val="006A216B"/>
    <w:rsid w:val="006A3DF9"/>
    <w:rsid w:val="006A3ED2"/>
    <w:rsid w:val="006A40B3"/>
    <w:rsid w:val="006A40D2"/>
    <w:rsid w:val="006A5306"/>
    <w:rsid w:val="006B1ADE"/>
    <w:rsid w:val="006B21C2"/>
    <w:rsid w:val="006B2286"/>
    <w:rsid w:val="006B3D47"/>
    <w:rsid w:val="006B56BB"/>
    <w:rsid w:val="006B6F6E"/>
    <w:rsid w:val="006C5887"/>
    <w:rsid w:val="006C59DF"/>
    <w:rsid w:val="006C5D03"/>
    <w:rsid w:val="006C6390"/>
    <w:rsid w:val="006C6CB7"/>
    <w:rsid w:val="006C7176"/>
    <w:rsid w:val="006C77A8"/>
    <w:rsid w:val="006D1E50"/>
    <w:rsid w:val="006D21AC"/>
    <w:rsid w:val="006D2213"/>
    <w:rsid w:val="006D4098"/>
    <w:rsid w:val="006D4BA3"/>
    <w:rsid w:val="006D4F21"/>
    <w:rsid w:val="006D6592"/>
    <w:rsid w:val="006D7681"/>
    <w:rsid w:val="006D7695"/>
    <w:rsid w:val="006D7B2E"/>
    <w:rsid w:val="006E02EA"/>
    <w:rsid w:val="006E08C5"/>
    <w:rsid w:val="006E0968"/>
    <w:rsid w:val="006E0EEC"/>
    <w:rsid w:val="006E2814"/>
    <w:rsid w:val="006E2AF6"/>
    <w:rsid w:val="006E5601"/>
    <w:rsid w:val="006E572C"/>
    <w:rsid w:val="006E780B"/>
    <w:rsid w:val="006F0A2B"/>
    <w:rsid w:val="006F1689"/>
    <w:rsid w:val="006F182D"/>
    <w:rsid w:val="006F2A35"/>
    <w:rsid w:val="006F2E92"/>
    <w:rsid w:val="006F4FDA"/>
    <w:rsid w:val="006F7DEF"/>
    <w:rsid w:val="007004DF"/>
    <w:rsid w:val="00701275"/>
    <w:rsid w:val="00701964"/>
    <w:rsid w:val="00701B98"/>
    <w:rsid w:val="00702ED8"/>
    <w:rsid w:val="00703C86"/>
    <w:rsid w:val="0070411C"/>
    <w:rsid w:val="0070757F"/>
    <w:rsid w:val="00707F56"/>
    <w:rsid w:val="0071027C"/>
    <w:rsid w:val="007117B3"/>
    <w:rsid w:val="00712108"/>
    <w:rsid w:val="00713558"/>
    <w:rsid w:val="00713F26"/>
    <w:rsid w:val="00714035"/>
    <w:rsid w:val="007163DA"/>
    <w:rsid w:val="00717541"/>
    <w:rsid w:val="00717BB0"/>
    <w:rsid w:val="00720D08"/>
    <w:rsid w:val="00721237"/>
    <w:rsid w:val="007223B7"/>
    <w:rsid w:val="00723F1D"/>
    <w:rsid w:val="00724883"/>
    <w:rsid w:val="00724BB5"/>
    <w:rsid w:val="00725AFD"/>
    <w:rsid w:val="00726379"/>
    <w:rsid w:val="007263B9"/>
    <w:rsid w:val="00726D38"/>
    <w:rsid w:val="00730F0D"/>
    <w:rsid w:val="007314AE"/>
    <w:rsid w:val="00732664"/>
    <w:rsid w:val="007334F8"/>
    <w:rsid w:val="007339CD"/>
    <w:rsid w:val="00733EE3"/>
    <w:rsid w:val="0073425C"/>
    <w:rsid w:val="0073537E"/>
    <w:rsid w:val="00735461"/>
    <w:rsid w:val="007359D8"/>
    <w:rsid w:val="007362D4"/>
    <w:rsid w:val="007372FA"/>
    <w:rsid w:val="007401B2"/>
    <w:rsid w:val="00744572"/>
    <w:rsid w:val="007458EF"/>
    <w:rsid w:val="00745B10"/>
    <w:rsid w:val="007462B8"/>
    <w:rsid w:val="007464D9"/>
    <w:rsid w:val="0074696B"/>
    <w:rsid w:val="0074720C"/>
    <w:rsid w:val="007508A4"/>
    <w:rsid w:val="00751A23"/>
    <w:rsid w:val="007544F5"/>
    <w:rsid w:val="00754D1E"/>
    <w:rsid w:val="0075777A"/>
    <w:rsid w:val="00760EAC"/>
    <w:rsid w:val="00762EDB"/>
    <w:rsid w:val="007636B6"/>
    <w:rsid w:val="0076597D"/>
    <w:rsid w:val="0076672A"/>
    <w:rsid w:val="007701A3"/>
    <w:rsid w:val="00770861"/>
    <w:rsid w:val="0077184D"/>
    <w:rsid w:val="00775E45"/>
    <w:rsid w:val="007768F4"/>
    <w:rsid w:val="00776D88"/>
    <w:rsid w:val="00776E74"/>
    <w:rsid w:val="00780B76"/>
    <w:rsid w:val="00781274"/>
    <w:rsid w:val="00783753"/>
    <w:rsid w:val="007842EB"/>
    <w:rsid w:val="00784500"/>
    <w:rsid w:val="00785169"/>
    <w:rsid w:val="00794073"/>
    <w:rsid w:val="007954AB"/>
    <w:rsid w:val="007A0C3F"/>
    <w:rsid w:val="007A14C5"/>
    <w:rsid w:val="007A3E38"/>
    <w:rsid w:val="007A4A10"/>
    <w:rsid w:val="007A56D2"/>
    <w:rsid w:val="007A5A70"/>
    <w:rsid w:val="007B154A"/>
    <w:rsid w:val="007B1760"/>
    <w:rsid w:val="007B32F8"/>
    <w:rsid w:val="007B699D"/>
    <w:rsid w:val="007B9A9D"/>
    <w:rsid w:val="007C017C"/>
    <w:rsid w:val="007C09F3"/>
    <w:rsid w:val="007C2022"/>
    <w:rsid w:val="007C45F5"/>
    <w:rsid w:val="007C48B6"/>
    <w:rsid w:val="007C491C"/>
    <w:rsid w:val="007C4AB5"/>
    <w:rsid w:val="007C6D9C"/>
    <w:rsid w:val="007C7DDB"/>
    <w:rsid w:val="007C7F35"/>
    <w:rsid w:val="007D252D"/>
    <w:rsid w:val="007D2CC7"/>
    <w:rsid w:val="007D33A7"/>
    <w:rsid w:val="007D4A3D"/>
    <w:rsid w:val="007D4D3A"/>
    <w:rsid w:val="007D4E7D"/>
    <w:rsid w:val="007D6730"/>
    <w:rsid w:val="007D673D"/>
    <w:rsid w:val="007D6989"/>
    <w:rsid w:val="007D7FEA"/>
    <w:rsid w:val="007E2E5C"/>
    <w:rsid w:val="007E6443"/>
    <w:rsid w:val="007E6511"/>
    <w:rsid w:val="007E6B61"/>
    <w:rsid w:val="007E7D4A"/>
    <w:rsid w:val="007E7EA6"/>
    <w:rsid w:val="007F16E5"/>
    <w:rsid w:val="007F2220"/>
    <w:rsid w:val="007F3367"/>
    <w:rsid w:val="007F49FB"/>
    <w:rsid w:val="007F4B3E"/>
    <w:rsid w:val="007F50EB"/>
    <w:rsid w:val="007F588A"/>
    <w:rsid w:val="007F6FB5"/>
    <w:rsid w:val="008001E1"/>
    <w:rsid w:val="00800A18"/>
    <w:rsid w:val="00801279"/>
    <w:rsid w:val="008020FD"/>
    <w:rsid w:val="0080225B"/>
    <w:rsid w:val="0080643D"/>
    <w:rsid w:val="00806F92"/>
    <w:rsid w:val="008076B3"/>
    <w:rsid w:val="00807E05"/>
    <w:rsid w:val="008109B4"/>
    <w:rsid w:val="00810C5D"/>
    <w:rsid w:val="00810DE0"/>
    <w:rsid w:val="0081166D"/>
    <w:rsid w:val="00811CCF"/>
    <w:rsid w:val="00812395"/>
    <w:rsid w:val="008127AF"/>
    <w:rsid w:val="008127F4"/>
    <w:rsid w:val="00812B46"/>
    <w:rsid w:val="00815145"/>
    <w:rsid w:val="00815700"/>
    <w:rsid w:val="00817B70"/>
    <w:rsid w:val="00820041"/>
    <w:rsid w:val="00821BD6"/>
    <w:rsid w:val="0082223C"/>
    <w:rsid w:val="008223D1"/>
    <w:rsid w:val="00824FD9"/>
    <w:rsid w:val="00825AED"/>
    <w:rsid w:val="008264EB"/>
    <w:rsid w:val="00826B8F"/>
    <w:rsid w:val="00827F22"/>
    <w:rsid w:val="00831E8A"/>
    <w:rsid w:val="0083353F"/>
    <w:rsid w:val="00835C76"/>
    <w:rsid w:val="008408E7"/>
    <w:rsid w:val="00842FBB"/>
    <w:rsid w:val="00843049"/>
    <w:rsid w:val="0084350F"/>
    <w:rsid w:val="0084387D"/>
    <w:rsid w:val="00844AFC"/>
    <w:rsid w:val="00845DBD"/>
    <w:rsid w:val="00845EB5"/>
    <w:rsid w:val="008461C9"/>
    <w:rsid w:val="00846DAF"/>
    <w:rsid w:val="0085209B"/>
    <w:rsid w:val="00853697"/>
    <w:rsid w:val="00853881"/>
    <w:rsid w:val="008538AC"/>
    <w:rsid w:val="008551D4"/>
    <w:rsid w:val="00856B66"/>
    <w:rsid w:val="008577C4"/>
    <w:rsid w:val="008579C8"/>
    <w:rsid w:val="00861A5F"/>
    <w:rsid w:val="0086256A"/>
    <w:rsid w:val="0086267C"/>
    <w:rsid w:val="00862BD4"/>
    <w:rsid w:val="00862DC0"/>
    <w:rsid w:val="00863C1D"/>
    <w:rsid w:val="00864225"/>
    <w:rsid w:val="008644AD"/>
    <w:rsid w:val="00865735"/>
    <w:rsid w:val="00865DDB"/>
    <w:rsid w:val="00865F52"/>
    <w:rsid w:val="00866A2B"/>
    <w:rsid w:val="00867538"/>
    <w:rsid w:val="00870291"/>
    <w:rsid w:val="008715B1"/>
    <w:rsid w:val="00873500"/>
    <w:rsid w:val="00873A26"/>
    <w:rsid w:val="00873D90"/>
    <w:rsid w:val="00873FC8"/>
    <w:rsid w:val="0087406F"/>
    <w:rsid w:val="008745F8"/>
    <w:rsid w:val="00874DB3"/>
    <w:rsid w:val="00880153"/>
    <w:rsid w:val="008847AD"/>
    <w:rsid w:val="00884C63"/>
    <w:rsid w:val="00885908"/>
    <w:rsid w:val="008864B7"/>
    <w:rsid w:val="0088666B"/>
    <w:rsid w:val="0088690F"/>
    <w:rsid w:val="00887EF9"/>
    <w:rsid w:val="00891010"/>
    <w:rsid w:val="00891C04"/>
    <w:rsid w:val="00891C8A"/>
    <w:rsid w:val="00894586"/>
    <w:rsid w:val="008956AE"/>
    <w:rsid w:val="00895FAE"/>
    <w:rsid w:val="0089610F"/>
    <w:rsid w:val="0089677E"/>
    <w:rsid w:val="00896DA3"/>
    <w:rsid w:val="00896E8C"/>
    <w:rsid w:val="00897EEF"/>
    <w:rsid w:val="008A0476"/>
    <w:rsid w:val="008A1988"/>
    <w:rsid w:val="008A30B1"/>
    <w:rsid w:val="008A528C"/>
    <w:rsid w:val="008A7438"/>
    <w:rsid w:val="008B1334"/>
    <w:rsid w:val="008B16C5"/>
    <w:rsid w:val="008B2033"/>
    <w:rsid w:val="008B3449"/>
    <w:rsid w:val="008B403F"/>
    <w:rsid w:val="008B4FFE"/>
    <w:rsid w:val="008B5090"/>
    <w:rsid w:val="008B5AB9"/>
    <w:rsid w:val="008B71D9"/>
    <w:rsid w:val="008C0278"/>
    <w:rsid w:val="008C0316"/>
    <w:rsid w:val="008C14B8"/>
    <w:rsid w:val="008C2025"/>
    <w:rsid w:val="008C24E9"/>
    <w:rsid w:val="008C25E2"/>
    <w:rsid w:val="008C3858"/>
    <w:rsid w:val="008C38A1"/>
    <w:rsid w:val="008C65FE"/>
    <w:rsid w:val="008C6712"/>
    <w:rsid w:val="008C71B1"/>
    <w:rsid w:val="008CF21F"/>
    <w:rsid w:val="008D0533"/>
    <w:rsid w:val="008D1A7F"/>
    <w:rsid w:val="008D1CD5"/>
    <w:rsid w:val="008D42CB"/>
    <w:rsid w:val="008D48C9"/>
    <w:rsid w:val="008D5B79"/>
    <w:rsid w:val="008D6381"/>
    <w:rsid w:val="008D7CA1"/>
    <w:rsid w:val="008E0C77"/>
    <w:rsid w:val="008E18BA"/>
    <w:rsid w:val="008E3351"/>
    <w:rsid w:val="008E3CD3"/>
    <w:rsid w:val="008E47B8"/>
    <w:rsid w:val="008E5E44"/>
    <w:rsid w:val="008E625F"/>
    <w:rsid w:val="008F01D0"/>
    <w:rsid w:val="008F1232"/>
    <w:rsid w:val="008F1D18"/>
    <w:rsid w:val="008F264D"/>
    <w:rsid w:val="008F2CD5"/>
    <w:rsid w:val="008F3FEA"/>
    <w:rsid w:val="008F53BF"/>
    <w:rsid w:val="008F7CD5"/>
    <w:rsid w:val="00901AA7"/>
    <w:rsid w:val="0090658D"/>
    <w:rsid w:val="009074E1"/>
    <w:rsid w:val="0090783F"/>
    <w:rsid w:val="00907842"/>
    <w:rsid w:val="009100D6"/>
    <w:rsid w:val="009112F7"/>
    <w:rsid w:val="009122AF"/>
    <w:rsid w:val="00912731"/>
    <w:rsid w:val="009127BC"/>
    <w:rsid w:val="00912D54"/>
    <w:rsid w:val="009132F0"/>
    <w:rsid w:val="0091389F"/>
    <w:rsid w:val="00915280"/>
    <w:rsid w:val="00915602"/>
    <w:rsid w:val="00915961"/>
    <w:rsid w:val="009208F7"/>
    <w:rsid w:val="009212B0"/>
    <w:rsid w:val="00922517"/>
    <w:rsid w:val="00922722"/>
    <w:rsid w:val="00922B05"/>
    <w:rsid w:val="00925CFA"/>
    <w:rsid w:val="009261E6"/>
    <w:rsid w:val="0092675E"/>
    <w:rsid w:val="009268E1"/>
    <w:rsid w:val="009316DD"/>
    <w:rsid w:val="0093223B"/>
    <w:rsid w:val="009324AB"/>
    <w:rsid w:val="0093335B"/>
    <w:rsid w:val="0093761F"/>
    <w:rsid w:val="00937B64"/>
    <w:rsid w:val="0094029D"/>
    <w:rsid w:val="00941E2F"/>
    <w:rsid w:val="009443E3"/>
    <w:rsid w:val="009451E6"/>
    <w:rsid w:val="009452F2"/>
    <w:rsid w:val="00945E7F"/>
    <w:rsid w:val="00951EA2"/>
    <w:rsid w:val="009557C1"/>
    <w:rsid w:val="0096020B"/>
    <w:rsid w:val="00960D6E"/>
    <w:rsid w:val="00960E3E"/>
    <w:rsid w:val="00960E91"/>
    <w:rsid w:val="00963C33"/>
    <w:rsid w:val="00964848"/>
    <w:rsid w:val="00965023"/>
    <w:rsid w:val="009656BF"/>
    <w:rsid w:val="00965B29"/>
    <w:rsid w:val="00966ECD"/>
    <w:rsid w:val="00972870"/>
    <w:rsid w:val="00972BC1"/>
    <w:rsid w:val="00974B59"/>
    <w:rsid w:val="009762AA"/>
    <w:rsid w:val="0097762C"/>
    <w:rsid w:val="00977CEC"/>
    <w:rsid w:val="00980685"/>
    <w:rsid w:val="00982D35"/>
    <w:rsid w:val="0098340B"/>
    <w:rsid w:val="009834DA"/>
    <w:rsid w:val="00983775"/>
    <w:rsid w:val="0098387B"/>
    <w:rsid w:val="00986830"/>
    <w:rsid w:val="009919AE"/>
    <w:rsid w:val="00991A0C"/>
    <w:rsid w:val="009924C3"/>
    <w:rsid w:val="00993102"/>
    <w:rsid w:val="00993997"/>
    <w:rsid w:val="009958D1"/>
    <w:rsid w:val="00996951"/>
    <w:rsid w:val="00997233"/>
    <w:rsid w:val="00997BF1"/>
    <w:rsid w:val="009A06AF"/>
    <w:rsid w:val="009A2DC0"/>
    <w:rsid w:val="009A7273"/>
    <w:rsid w:val="009B0A7A"/>
    <w:rsid w:val="009B14C9"/>
    <w:rsid w:val="009B3DF3"/>
    <w:rsid w:val="009B5889"/>
    <w:rsid w:val="009B6FAB"/>
    <w:rsid w:val="009B70D1"/>
    <w:rsid w:val="009B791E"/>
    <w:rsid w:val="009C1429"/>
    <w:rsid w:val="009C4A39"/>
    <w:rsid w:val="009C4C4E"/>
    <w:rsid w:val="009C622D"/>
    <w:rsid w:val="009C6545"/>
    <w:rsid w:val="009C692E"/>
    <w:rsid w:val="009C6F10"/>
    <w:rsid w:val="009D124C"/>
    <w:rsid w:val="009D148F"/>
    <w:rsid w:val="009D196A"/>
    <w:rsid w:val="009D3D70"/>
    <w:rsid w:val="009D5EB6"/>
    <w:rsid w:val="009D6460"/>
    <w:rsid w:val="009D6F95"/>
    <w:rsid w:val="009E047B"/>
    <w:rsid w:val="009E0E24"/>
    <w:rsid w:val="009E3172"/>
    <w:rsid w:val="009E34F9"/>
    <w:rsid w:val="009E3AED"/>
    <w:rsid w:val="009E4041"/>
    <w:rsid w:val="009E57AB"/>
    <w:rsid w:val="009E6F7E"/>
    <w:rsid w:val="009E7A57"/>
    <w:rsid w:val="009F0C36"/>
    <w:rsid w:val="009F2831"/>
    <w:rsid w:val="009F3383"/>
    <w:rsid w:val="009F3DE2"/>
    <w:rsid w:val="009F3FDB"/>
    <w:rsid w:val="009F465E"/>
    <w:rsid w:val="009F4B81"/>
    <w:rsid w:val="009F4F6A"/>
    <w:rsid w:val="009F5503"/>
    <w:rsid w:val="009F5EE0"/>
    <w:rsid w:val="009F6D12"/>
    <w:rsid w:val="009F784C"/>
    <w:rsid w:val="009F7AD0"/>
    <w:rsid w:val="00A00DB8"/>
    <w:rsid w:val="00A02A6B"/>
    <w:rsid w:val="00A04084"/>
    <w:rsid w:val="00A04736"/>
    <w:rsid w:val="00A04784"/>
    <w:rsid w:val="00A05524"/>
    <w:rsid w:val="00A05FD2"/>
    <w:rsid w:val="00A06C53"/>
    <w:rsid w:val="00A07CEE"/>
    <w:rsid w:val="00A1036D"/>
    <w:rsid w:val="00A11B94"/>
    <w:rsid w:val="00A12B75"/>
    <w:rsid w:val="00A149F0"/>
    <w:rsid w:val="00A16E36"/>
    <w:rsid w:val="00A22655"/>
    <w:rsid w:val="00A24961"/>
    <w:rsid w:val="00A24B10"/>
    <w:rsid w:val="00A25B06"/>
    <w:rsid w:val="00A261C4"/>
    <w:rsid w:val="00A27841"/>
    <w:rsid w:val="00A30E24"/>
    <w:rsid w:val="00A30E9B"/>
    <w:rsid w:val="00A31295"/>
    <w:rsid w:val="00A358C4"/>
    <w:rsid w:val="00A4004D"/>
    <w:rsid w:val="00A437CE"/>
    <w:rsid w:val="00A4475F"/>
    <w:rsid w:val="00A44A8B"/>
    <w:rsid w:val="00A4512D"/>
    <w:rsid w:val="00A46297"/>
    <w:rsid w:val="00A46330"/>
    <w:rsid w:val="00A469F0"/>
    <w:rsid w:val="00A47932"/>
    <w:rsid w:val="00A47D52"/>
    <w:rsid w:val="00A50244"/>
    <w:rsid w:val="00A525F9"/>
    <w:rsid w:val="00A56F17"/>
    <w:rsid w:val="00A5795F"/>
    <w:rsid w:val="00A600DF"/>
    <w:rsid w:val="00A6044C"/>
    <w:rsid w:val="00A61773"/>
    <w:rsid w:val="00A626EC"/>
    <w:rsid w:val="00A627D7"/>
    <w:rsid w:val="00A64146"/>
    <w:rsid w:val="00A656C7"/>
    <w:rsid w:val="00A662B1"/>
    <w:rsid w:val="00A705AF"/>
    <w:rsid w:val="00A70B11"/>
    <w:rsid w:val="00A71AE2"/>
    <w:rsid w:val="00A71E3C"/>
    <w:rsid w:val="00A72454"/>
    <w:rsid w:val="00A739AA"/>
    <w:rsid w:val="00A74345"/>
    <w:rsid w:val="00A74CA0"/>
    <w:rsid w:val="00A7568C"/>
    <w:rsid w:val="00A76049"/>
    <w:rsid w:val="00A76CB6"/>
    <w:rsid w:val="00A7719B"/>
    <w:rsid w:val="00A77696"/>
    <w:rsid w:val="00A77B29"/>
    <w:rsid w:val="00A77C01"/>
    <w:rsid w:val="00A80557"/>
    <w:rsid w:val="00A80CEA"/>
    <w:rsid w:val="00A80E20"/>
    <w:rsid w:val="00A81D33"/>
    <w:rsid w:val="00A81F5C"/>
    <w:rsid w:val="00A8240D"/>
    <w:rsid w:val="00A8403D"/>
    <w:rsid w:val="00A84145"/>
    <w:rsid w:val="00A91D54"/>
    <w:rsid w:val="00A930AE"/>
    <w:rsid w:val="00A9322F"/>
    <w:rsid w:val="00A96AB0"/>
    <w:rsid w:val="00AA167D"/>
    <w:rsid w:val="00AA174C"/>
    <w:rsid w:val="00AA1A95"/>
    <w:rsid w:val="00AA260F"/>
    <w:rsid w:val="00AA3275"/>
    <w:rsid w:val="00AA4E3D"/>
    <w:rsid w:val="00AB0016"/>
    <w:rsid w:val="00AB0935"/>
    <w:rsid w:val="00AB0A77"/>
    <w:rsid w:val="00AB1EE7"/>
    <w:rsid w:val="00AB4B37"/>
    <w:rsid w:val="00AB5524"/>
    <w:rsid w:val="00AB5762"/>
    <w:rsid w:val="00AB6BFD"/>
    <w:rsid w:val="00AC0E72"/>
    <w:rsid w:val="00AC1899"/>
    <w:rsid w:val="00AC1C75"/>
    <w:rsid w:val="00AC2679"/>
    <w:rsid w:val="00AC4BE4"/>
    <w:rsid w:val="00AC5220"/>
    <w:rsid w:val="00AC54A8"/>
    <w:rsid w:val="00AC57B8"/>
    <w:rsid w:val="00AC6BF9"/>
    <w:rsid w:val="00AC7433"/>
    <w:rsid w:val="00AD045F"/>
    <w:rsid w:val="00AD05E6"/>
    <w:rsid w:val="00AD0D3F"/>
    <w:rsid w:val="00AD3442"/>
    <w:rsid w:val="00AD39B3"/>
    <w:rsid w:val="00AD568B"/>
    <w:rsid w:val="00AD56DE"/>
    <w:rsid w:val="00AD70CA"/>
    <w:rsid w:val="00AD7D5A"/>
    <w:rsid w:val="00AE024E"/>
    <w:rsid w:val="00AE0DCD"/>
    <w:rsid w:val="00AE12DE"/>
    <w:rsid w:val="00AE1856"/>
    <w:rsid w:val="00AE1D7D"/>
    <w:rsid w:val="00AE2A8B"/>
    <w:rsid w:val="00AE2B95"/>
    <w:rsid w:val="00AE2ECE"/>
    <w:rsid w:val="00AE2F02"/>
    <w:rsid w:val="00AE3F64"/>
    <w:rsid w:val="00AE4A87"/>
    <w:rsid w:val="00AE510E"/>
    <w:rsid w:val="00AE53DB"/>
    <w:rsid w:val="00AE6689"/>
    <w:rsid w:val="00AF039E"/>
    <w:rsid w:val="00AF3066"/>
    <w:rsid w:val="00AF4AEE"/>
    <w:rsid w:val="00AF6170"/>
    <w:rsid w:val="00AF70BC"/>
    <w:rsid w:val="00AF7386"/>
    <w:rsid w:val="00AF77B5"/>
    <w:rsid w:val="00AF7934"/>
    <w:rsid w:val="00B00B81"/>
    <w:rsid w:val="00B00B9E"/>
    <w:rsid w:val="00B02401"/>
    <w:rsid w:val="00B04580"/>
    <w:rsid w:val="00B0471B"/>
    <w:rsid w:val="00B047CA"/>
    <w:rsid w:val="00B04B09"/>
    <w:rsid w:val="00B11419"/>
    <w:rsid w:val="00B11F0B"/>
    <w:rsid w:val="00B12033"/>
    <w:rsid w:val="00B1236F"/>
    <w:rsid w:val="00B127A8"/>
    <w:rsid w:val="00B130D3"/>
    <w:rsid w:val="00B15571"/>
    <w:rsid w:val="00B15C8C"/>
    <w:rsid w:val="00B15FAF"/>
    <w:rsid w:val="00B16A51"/>
    <w:rsid w:val="00B17EE1"/>
    <w:rsid w:val="00B205B3"/>
    <w:rsid w:val="00B20BFC"/>
    <w:rsid w:val="00B2288F"/>
    <w:rsid w:val="00B22F5D"/>
    <w:rsid w:val="00B23129"/>
    <w:rsid w:val="00B2474B"/>
    <w:rsid w:val="00B25440"/>
    <w:rsid w:val="00B25C4E"/>
    <w:rsid w:val="00B27406"/>
    <w:rsid w:val="00B27457"/>
    <w:rsid w:val="00B27FFB"/>
    <w:rsid w:val="00B32222"/>
    <w:rsid w:val="00B3255D"/>
    <w:rsid w:val="00B345BC"/>
    <w:rsid w:val="00B35D2F"/>
    <w:rsid w:val="00B3618D"/>
    <w:rsid w:val="00B36233"/>
    <w:rsid w:val="00B365BA"/>
    <w:rsid w:val="00B374E5"/>
    <w:rsid w:val="00B415C2"/>
    <w:rsid w:val="00B42851"/>
    <w:rsid w:val="00B42DE2"/>
    <w:rsid w:val="00B44741"/>
    <w:rsid w:val="00B44F83"/>
    <w:rsid w:val="00B45AC7"/>
    <w:rsid w:val="00B46624"/>
    <w:rsid w:val="00B50B6F"/>
    <w:rsid w:val="00B51E77"/>
    <w:rsid w:val="00B522A9"/>
    <w:rsid w:val="00B5236F"/>
    <w:rsid w:val="00B52B09"/>
    <w:rsid w:val="00B5372F"/>
    <w:rsid w:val="00B54982"/>
    <w:rsid w:val="00B61129"/>
    <w:rsid w:val="00B61664"/>
    <w:rsid w:val="00B64CBC"/>
    <w:rsid w:val="00B64D12"/>
    <w:rsid w:val="00B67E7F"/>
    <w:rsid w:val="00B70354"/>
    <w:rsid w:val="00B71C4F"/>
    <w:rsid w:val="00B72C04"/>
    <w:rsid w:val="00B72CEA"/>
    <w:rsid w:val="00B73737"/>
    <w:rsid w:val="00B73E46"/>
    <w:rsid w:val="00B754BC"/>
    <w:rsid w:val="00B75A04"/>
    <w:rsid w:val="00B77EAF"/>
    <w:rsid w:val="00B808F3"/>
    <w:rsid w:val="00B814DB"/>
    <w:rsid w:val="00B825BE"/>
    <w:rsid w:val="00B837B4"/>
    <w:rsid w:val="00B839B2"/>
    <w:rsid w:val="00B83DCF"/>
    <w:rsid w:val="00B918C6"/>
    <w:rsid w:val="00B91E30"/>
    <w:rsid w:val="00B92A4A"/>
    <w:rsid w:val="00B9325E"/>
    <w:rsid w:val="00B94252"/>
    <w:rsid w:val="00B94D83"/>
    <w:rsid w:val="00B9715A"/>
    <w:rsid w:val="00B97D99"/>
    <w:rsid w:val="00BA1403"/>
    <w:rsid w:val="00BA14BE"/>
    <w:rsid w:val="00BA2732"/>
    <w:rsid w:val="00BA293D"/>
    <w:rsid w:val="00BA2F4B"/>
    <w:rsid w:val="00BA2F8B"/>
    <w:rsid w:val="00BA3CFF"/>
    <w:rsid w:val="00BA4598"/>
    <w:rsid w:val="00BA49BC"/>
    <w:rsid w:val="00BA4A82"/>
    <w:rsid w:val="00BA4C8B"/>
    <w:rsid w:val="00BA56B7"/>
    <w:rsid w:val="00BA6192"/>
    <w:rsid w:val="00BA68D9"/>
    <w:rsid w:val="00BA77C5"/>
    <w:rsid w:val="00BA7A1E"/>
    <w:rsid w:val="00BA7CA9"/>
    <w:rsid w:val="00BB1570"/>
    <w:rsid w:val="00BB2F6C"/>
    <w:rsid w:val="00BB2F9A"/>
    <w:rsid w:val="00BB3875"/>
    <w:rsid w:val="00BB42E9"/>
    <w:rsid w:val="00BB47F7"/>
    <w:rsid w:val="00BB5860"/>
    <w:rsid w:val="00BB5911"/>
    <w:rsid w:val="00BB6AAD"/>
    <w:rsid w:val="00BC1A5A"/>
    <w:rsid w:val="00BC1CA2"/>
    <w:rsid w:val="00BC295E"/>
    <w:rsid w:val="00BC4A19"/>
    <w:rsid w:val="00BC4E6D"/>
    <w:rsid w:val="00BC7418"/>
    <w:rsid w:val="00BD0617"/>
    <w:rsid w:val="00BD07BE"/>
    <w:rsid w:val="00BD21DA"/>
    <w:rsid w:val="00BD2D57"/>
    <w:rsid w:val="00BD2E9B"/>
    <w:rsid w:val="00BD7C47"/>
    <w:rsid w:val="00BE2A30"/>
    <w:rsid w:val="00BE7757"/>
    <w:rsid w:val="00BE7E10"/>
    <w:rsid w:val="00BF262E"/>
    <w:rsid w:val="00BF29A2"/>
    <w:rsid w:val="00BF3073"/>
    <w:rsid w:val="00BF3516"/>
    <w:rsid w:val="00BF4D44"/>
    <w:rsid w:val="00BF5460"/>
    <w:rsid w:val="00BF68EA"/>
    <w:rsid w:val="00BF7487"/>
    <w:rsid w:val="00C00930"/>
    <w:rsid w:val="00C04D04"/>
    <w:rsid w:val="00C060AD"/>
    <w:rsid w:val="00C060D1"/>
    <w:rsid w:val="00C0670D"/>
    <w:rsid w:val="00C068E6"/>
    <w:rsid w:val="00C0716C"/>
    <w:rsid w:val="00C113BF"/>
    <w:rsid w:val="00C126F6"/>
    <w:rsid w:val="00C13797"/>
    <w:rsid w:val="00C14791"/>
    <w:rsid w:val="00C1547E"/>
    <w:rsid w:val="00C16A36"/>
    <w:rsid w:val="00C214E8"/>
    <w:rsid w:val="00C2176E"/>
    <w:rsid w:val="00C22649"/>
    <w:rsid w:val="00C22D88"/>
    <w:rsid w:val="00C23430"/>
    <w:rsid w:val="00C27CC7"/>
    <w:rsid w:val="00C27D67"/>
    <w:rsid w:val="00C30043"/>
    <w:rsid w:val="00C419AC"/>
    <w:rsid w:val="00C4249E"/>
    <w:rsid w:val="00C43C33"/>
    <w:rsid w:val="00C43F8F"/>
    <w:rsid w:val="00C444A6"/>
    <w:rsid w:val="00C4631F"/>
    <w:rsid w:val="00C501FF"/>
    <w:rsid w:val="00C50E16"/>
    <w:rsid w:val="00C515CC"/>
    <w:rsid w:val="00C52F9E"/>
    <w:rsid w:val="00C5430D"/>
    <w:rsid w:val="00C55258"/>
    <w:rsid w:val="00C569B2"/>
    <w:rsid w:val="00C57E1B"/>
    <w:rsid w:val="00C62437"/>
    <w:rsid w:val="00C6419B"/>
    <w:rsid w:val="00C64490"/>
    <w:rsid w:val="00C667CE"/>
    <w:rsid w:val="00C66C40"/>
    <w:rsid w:val="00C6710C"/>
    <w:rsid w:val="00C67377"/>
    <w:rsid w:val="00C71A38"/>
    <w:rsid w:val="00C72C08"/>
    <w:rsid w:val="00C752F0"/>
    <w:rsid w:val="00C766E2"/>
    <w:rsid w:val="00C807BA"/>
    <w:rsid w:val="00C82A69"/>
    <w:rsid w:val="00C82EEB"/>
    <w:rsid w:val="00C850CB"/>
    <w:rsid w:val="00C854FB"/>
    <w:rsid w:val="00C867AC"/>
    <w:rsid w:val="00C9099C"/>
    <w:rsid w:val="00C92462"/>
    <w:rsid w:val="00C936A7"/>
    <w:rsid w:val="00C954F9"/>
    <w:rsid w:val="00C963A3"/>
    <w:rsid w:val="00C964DB"/>
    <w:rsid w:val="00C96E24"/>
    <w:rsid w:val="00C971DC"/>
    <w:rsid w:val="00CA058D"/>
    <w:rsid w:val="00CA16B7"/>
    <w:rsid w:val="00CA1833"/>
    <w:rsid w:val="00CA41FF"/>
    <w:rsid w:val="00CA493B"/>
    <w:rsid w:val="00CA4A9A"/>
    <w:rsid w:val="00CA4BE3"/>
    <w:rsid w:val="00CA4D0F"/>
    <w:rsid w:val="00CA5331"/>
    <w:rsid w:val="00CA5FC0"/>
    <w:rsid w:val="00CA62AE"/>
    <w:rsid w:val="00CA7A46"/>
    <w:rsid w:val="00CB2E3B"/>
    <w:rsid w:val="00CB3991"/>
    <w:rsid w:val="00CB4C9A"/>
    <w:rsid w:val="00CB4CCA"/>
    <w:rsid w:val="00CB5B1A"/>
    <w:rsid w:val="00CC12CA"/>
    <w:rsid w:val="00CC1C99"/>
    <w:rsid w:val="00CC1DF3"/>
    <w:rsid w:val="00CC1EA9"/>
    <w:rsid w:val="00CC220B"/>
    <w:rsid w:val="00CC3FB7"/>
    <w:rsid w:val="00CC4B47"/>
    <w:rsid w:val="00CC51A7"/>
    <w:rsid w:val="00CC5C43"/>
    <w:rsid w:val="00CC5CC3"/>
    <w:rsid w:val="00CC61AA"/>
    <w:rsid w:val="00CD02AE"/>
    <w:rsid w:val="00CD02E9"/>
    <w:rsid w:val="00CD03C3"/>
    <w:rsid w:val="00CD2A4F"/>
    <w:rsid w:val="00CD331E"/>
    <w:rsid w:val="00CD3B4E"/>
    <w:rsid w:val="00CD7204"/>
    <w:rsid w:val="00CD72BD"/>
    <w:rsid w:val="00CE03CA"/>
    <w:rsid w:val="00CE06AB"/>
    <w:rsid w:val="00CE10E5"/>
    <w:rsid w:val="00CE22F1"/>
    <w:rsid w:val="00CE50F2"/>
    <w:rsid w:val="00CE6502"/>
    <w:rsid w:val="00CF1F37"/>
    <w:rsid w:val="00CF4593"/>
    <w:rsid w:val="00CF5F78"/>
    <w:rsid w:val="00CF6DD4"/>
    <w:rsid w:val="00CF7D3C"/>
    <w:rsid w:val="00D0275A"/>
    <w:rsid w:val="00D054C9"/>
    <w:rsid w:val="00D0582C"/>
    <w:rsid w:val="00D05DEF"/>
    <w:rsid w:val="00D05E75"/>
    <w:rsid w:val="00D07AF3"/>
    <w:rsid w:val="00D105FE"/>
    <w:rsid w:val="00D11A80"/>
    <w:rsid w:val="00D12D87"/>
    <w:rsid w:val="00D147EB"/>
    <w:rsid w:val="00D14CD0"/>
    <w:rsid w:val="00D157EC"/>
    <w:rsid w:val="00D173B2"/>
    <w:rsid w:val="00D17A02"/>
    <w:rsid w:val="00D2018F"/>
    <w:rsid w:val="00D2100C"/>
    <w:rsid w:val="00D2264B"/>
    <w:rsid w:val="00D25DD2"/>
    <w:rsid w:val="00D26153"/>
    <w:rsid w:val="00D269FD"/>
    <w:rsid w:val="00D27A35"/>
    <w:rsid w:val="00D34667"/>
    <w:rsid w:val="00D401E1"/>
    <w:rsid w:val="00D4080D"/>
    <w:rsid w:val="00D408B4"/>
    <w:rsid w:val="00D4367F"/>
    <w:rsid w:val="00D44AAB"/>
    <w:rsid w:val="00D45029"/>
    <w:rsid w:val="00D4596D"/>
    <w:rsid w:val="00D45CA6"/>
    <w:rsid w:val="00D45D94"/>
    <w:rsid w:val="00D46307"/>
    <w:rsid w:val="00D47BCF"/>
    <w:rsid w:val="00D500FD"/>
    <w:rsid w:val="00D504BB"/>
    <w:rsid w:val="00D51312"/>
    <w:rsid w:val="00D524C8"/>
    <w:rsid w:val="00D55064"/>
    <w:rsid w:val="00D60E25"/>
    <w:rsid w:val="00D6163A"/>
    <w:rsid w:val="00D633E6"/>
    <w:rsid w:val="00D6481D"/>
    <w:rsid w:val="00D64860"/>
    <w:rsid w:val="00D65196"/>
    <w:rsid w:val="00D65BBA"/>
    <w:rsid w:val="00D66DCD"/>
    <w:rsid w:val="00D67644"/>
    <w:rsid w:val="00D703F0"/>
    <w:rsid w:val="00D706B4"/>
    <w:rsid w:val="00D70E24"/>
    <w:rsid w:val="00D722EF"/>
    <w:rsid w:val="00D72B61"/>
    <w:rsid w:val="00D735DC"/>
    <w:rsid w:val="00D740EA"/>
    <w:rsid w:val="00D742A7"/>
    <w:rsid w:val="00D753C5"/>
    <w:rsid w:val="00D81654"/>
    <w:rsid w:val="00D84C4A"/>
    <w:rsid w:val="00D85A46"/>
    <w:rsid w:val="00D85C04"/>
    <w:rsid w:val="00D8738D"/>
    <w:rsid w:val="00D918F5"/>
    <w:rsid w:val="00D91F00"/>
    <w:rsid w:val="00D96615"/>
    <w:rsid w:val="00D96C5D"/>
    <w:rsid w:val="00D97A8D"/>
    <w:rsid w:val="00DA1A25"/>
    <w:rsid w:val="00DA2998"/>
    <w:rsid w:val="00DA3572"/>
    <w:rsid w:val="00DA3962"/>
    <w:rsid w:val="00DA3D1D"/>
    <w:rsid w:val="00DA462D"/>
    <w:rsid w:val="00DA5AE4"/>
    <w:rsid w:val="00DA60A5"/>
    <w:rsid w:val="00DA69A4"/>
    <w:rsid w:val="00DA6B10"/>
    <w:rsid w:val="00DA7D04"/>
    <w:rsid w:val="00DB0138"/>
    <w:rsid w:val="00DB0972"/>
    <w:rsid w:val="00DB2773"/>
    <w:rsid w:val="00DB32B3"/>
    <w:rsid w:val="00DB426D"/>
    <w:rsid w:val="00DB474C"/>
    <w:rsid w:val="00DB4B09"/>
    <w:rsid w:val="00DB6286"/>
    <w:rsid w:val="00DB645F"/>
    <w:rsid w:val="00DB7009"/>
    <w:rsid w:val="00DB76E9"/>
    <w:rsid w:val="00DB7F7B"/>
    <w:rsid w:val="00DC0A38"/>
    <w:rsid w:val="00DC0A67"/>
    <w:rsid w:val="00DC1D5E"/>
    <w:rsid w:val="00DC2188"/>
    <w:rsid w:val="00DC2313"/>
    <w:rsid w:val="00DC2E5B"/>
    <w:rsid w:val="00DC4BEE"/>
    <w:rsid w:val="00DC5220"/>
    <w:rsid w:val="00DC56A3"/>
    <w:rsid w:val="00DC6F88"/>
    <w:rsid w:val="00DC7910"/>
    <w:rsid w:val="00DD0ADC"/>
    <w:rsid w:val="00DD2061"/>
    <w:rsid w:val="00DD7DAB"/>
    <w:rsid w:val="00DE01EA"/>
    <w:rsid w:val="00DE248E"/>
    <w:rsid w:val="00DE3355"/>
    <w:rsid w:val="00DE5889"/>
    <w:rsid w:val="00DE70F7"/>
    <w:rsid w:val="00DF1326"/>
    <w:rsid w:val="00DF3CBB"/>
    <w:rsid w:val="00DF486F"/>
    <w:rsid w:val="00DF5676"/>
    <w:rsid w:val="00DF5B5B"/>
    <w:rsid w:val="00DF7619"/>
    <w:rsid w:val="00E00BD4"/>
    <w:rsid w:val="00E0112E"/>
    <w:rsid w:val="00E01C9F"/>
    <w:rsid w:val="00E0407A"/>
    <w:rsid w:val="00E042D8"/>
    <w:rsid w:val="00E04F6A"/>
    <w:rsid w:val="00E05F97"/>
    <w:rsid w:val="00E06F13"/>
    <w:rsid w:val="00E075AF"/>
    <w:rsid w:val="00E07DB0"/>
    <w:rsid w:val="00E07EE7"/>
    <w:rsid w:val="00E07F55"/>
    <w:rsid w:val="00E1103B"/>
    <w:rsid w:val="00E11F8A"/>
    <w:rsid w:val="00E11FB8"/>
    <w:rsid w:val="00E153CE"/>
    <w:rsid w:val="00E168E5"/>
    <w:rsid w:val="00E17811"/>
    <w:rsid w:val="00E17B44"/>
    <w:rsid w:val="00E2104A"/>
    <w:rsid w:val="00E22A3C"/>
    <w:rsid w:val="00E2597B"/>
    <w:rsid w:val="00E25AA8"/>
    <w:rsid w:val="00E25BC4"/>
    <w:rsid w:val="00E27C29"/>
    <w:rsid w:val="00E27FEA"/>
    <w:rsid w:val="00E31FDD"/>
    <w:rsid w:val="00E32C05"/>
    <w:rsid w:val="00E348FC"/>
    <w:rsid w:val="00E37E03"/>
    <w:rsid w:val="00E4086F"/>
    <w:rsid w:val="00E419D0"/>
    <w:rsid w:val="00E420FD"/>
    <w:rsid w:val="00E4286E"/>
    <w:rsid w:val="00E43B3C"/>
    <w:rsid w:val="00E44733"/>
    <w:rsid w:val="00E4582E"/>
    <w:rsid w:val="00E46022"/>
    <w:rsid w:val="00E47E5F"/>
    <w:rsid w:val="00E50188"/>
    <w:rsid w:val="00E50616"/>
    <w:rsid w:val="00E50B9B"/>
    <w:rsid w:val="00E50C20"/>
    <w:rsid w:val="00E515CB"/>
    <w:rsid w:val="00E52011"/>
    <w:rsid w:val="00E521C9"/>
    <w:rsid w:val="00E52260"/>
    <w:rsid w:val="00E5318E"/>
    <w:rsid w:val="00E53328"/>
    <w:rsid w:val="00E5664E"/>
    <w:rsid w:val="00E57624"/>
    <w:rsid w:val="00E5766D"/>
    <w:rsid w:val="00E626FE"/>
    <w:rsid w:val="00E639B6"/>
    <w:rsid w:val="00E6434B"/>
    <w:rsid w:val="00E6463D"/>
    <w:rsid w:val="00E651FE"/>
    <w:rsid w:val="00E662ED"/>
    <w:rsid w:val="00E66352"/>
    <w:rsid w:val="00E66E21"/>
    <w:rsid w:val="00E67E0E"/>
    <w:rsid w:val="00E712C3"/>
    <w:rsid w:val="00E720A7"/>
    <w:rsid w:val="00E727D5"/>
    <w:rsid w:val="00E72E9B"/>
    <w:rsid w:val="00E74525"/>
    <w:rsid w:val="00E762AE"/>
    <w:rsid w:val="00E816F1"/>
    <w:rsid w:val="00E83860"/>
    <w:rsid w:val="00E83DF4"/>
    <w:rsid w:val="00E843CC"/>
    <w:rsid w:val="00E8441B"/>
    <w:rsid w:val="00E849DA"/>
    <w:rsid w:val="00E84FF0"/>
    <w:rsid w:val="00E85800"/>
    <w:rsid w:val="00E867FD"/>
    <w:rsid w:val="00E90AF2"/>
    <w:rsid w:val="00E910BE"/>
    <w:rsid w:val="00E91241"/>
    <w:rsid w:val="00E9184F"/>
    <w:rsid w:val="00E932D0"/>
    <w:rsid w:val="00E9462E"/>
    <w:rsid w:val="00E948AD"/>
    <w:rsid w:val="00E95492"/>
    <w:rsid w:val="00E9585E"/>
    <w:rsid w:val="00E962F9"/>
    <w:rsid w:val="00E965B1"/>
    <w:rsid w:val="00E97D78"/>
    <w:rsid w:val="00EA0624"/>
    <w:rsid w:val="00EA3073"/>
    <w:rsid w:val="00EA3A39"/>
    <w:rsid w:val="00EA470E"/>
    <w:rsid w:val="00EA47A7"/>
    <w:rsid w:val="00EA57EB"/>
    <w:rsid w:val="00EA5833"/>
    <w:rsid w:val="00EA6CF3"/>
    <w:rsid w:val="00EA73B5"/>
    <w:rsid w:val="00EB142D"/>
    <w:rsid w:val="00EB3226"/>
    <w:rsid w:val="00EB3FFC"/>
    <w:rsid w:val="00EB4117"/>
    <w:rsid w:val="00EB457B"/>
    <w:rsid w:val="00EB458B"/>
    <w:rsid w:val="00EC168C"/>
    <w:rsid w:val="00EC213A"/>
    <w:rsid w:val="00EC6603"/>
    <w:rsid w:val="00EC7744"/>
    <w:rsid w:val="00ED0913"/>
    <w:rsid w:val="00ED0BD6"/>
    <w:rsid w:val="00ED0DAD"/>
    <w:rsid w:val="00ED0F46"/>
    <w:rsid w:val="00ED2373"/>
    <w:rsid w:val="00ED3D25"/>
    <w:rsid w:val="00ED47A3"/>
    <w:rsid w:val="00ED737E"/>
    <w:rsid w:val="00ED7A95"/>
    <w:rsid w:val="00ED7BD6"/>
    <w:rsid w:val="00EE052F"/>
    <w:rsid w:val="00EE0F10"/>
    <w:rsid w:val="00EE1859"/>
    <w:rsid w:val="00EE2428"/>
    <w:rsid w:val="00EE37F4"/>
    <w:rsid w:val="00EE3E8A"/>
    <w:rsid w:val="00EF0154"/>
    <w:rsid w:val="00EF082D"/>
    <w:rsid w:val="00EF0DCF"/>
    <w:rsid w:val="00EF1016"/>
    <w:rsid w:val="00EF133F"/>
    <w:rsid w:val="00EF151C"/>
    <w:rsid w:val="00EF15D2"/>
    <w:rsid w:val="00EF3D97"/>
    <w:rsid w:val="00EF6784"/>
    <w:rsid w:val="00EF6C69"/>
    <w:rsid w:val="00EF6ECA"/>
    <w:rsid w:val="00EF76DD"/>
    <w:rsid w:val="00F024E1"/>
    <w:rsid w:val="00F03131"/>
    <w:rsid w:val="00F03C0E"/>
    <w:rsid w:val="00F04AFB"/>
    <w:rsid w:val="00F06C10"/>
    <w:rsid w:val="00F06E2A"/>
    <w:rsid w:val="00F0739C"/>
    <w:rsid w:val="00F10271"/>
    <w:rsid w:val="00F1096F"/>
    <w:rsid w:val="00F12589"/>
    <w:rsid w:val="00F12595"/>
    <w:rsid w:val="00F12E2E"/>
    <w:rsid w:val="00F134D9"/>
    <w:rsid w:val="00F13C9C"/>
    <w:rsid w:val="00F1403D"/>
    <w:rsid w:val="00F1463F"/>
    <w:rsid w:val="00F15852"/>
    <w:rsid w:val="00F20317"/>
    <w:rsid w:val="00F205B6"/>
    <w:rsid w:val="00F21302"/>
    <w:rsid w:val="00F217BD"/>
    <w:rsid w:val="00F24993"/>
    <w:rsid w:val="00F2572E"/>
    <w:rsid w:val="00F25E68"/>
    <w:rsid w:val="00F26DD0"/>
    <w:rsid w:val="00F30C77"/>
    <w:rsid w:val="00F30D00"/>
    <w:rsid w:val="00F31708"/>
    <w:rsid w:val="00F321DE"/>
    <w:rsid w:val="00F33777"/>
    <w:rsid w:val="00F34130"/>
    <w:rsid w:val="00F34B2B"/>
    <w:rsid w:val="00F35A3B"/>
    <w:rsid w:val="00F35A7F"/>
    <w:rsid w:val="00F36055"/>
    <w:rsid w:val="00F3614A"/>
    <w:rsid w:val="00F362D3"/>
    <w:rsid w:val="00F374D7"/>
    <w:rsid w:val="00F376AB"/>
    <w:rsid w:val="00F37A32"/>
    <w:rsid w:val="00F40648"/>
    <w:rsid w:val="00F4226C"/>
    <w:rsid w:val="00F436E8"/>
    <w:rsid w:val="00F44F5B"/>
    <w:rsid w:val="00F47DA2"/>
    <w:rsid w:val="00F50999"/>
    <w:rsid w:val="00F519FC"/>
    <w:rsid w:val="00F55674"/>
    <w:rsid w:val="00F56878"/>
    <w:rsid w:val="00F5709B"/>
    <w:rsid w:val="00F57ADB"/>
    <w:rsid w:val="00F60BDF"/>
    <w:rsid w:val="00F6239D"/>
    <w:rsid w:val="00F6463F"/>
    <w:rsid w:val="00F65A85"/>
    <w:rsid w:val="00F65FAE"/>
    <w:rsid w:val="00F66A73"/>
    <w:rsid w:val="00F6754A"/>
    <w:rsid w:val="00F67561"/>
    <w:rsid w:val="00F67DC1"/>
    <w:rsid w:val="00F67E2A"/>
    <w:rsid w:val="00F715D2"/>
    <w:rsid w:val="00F7274F"/>
    <w:rsid w:val="00F7299A"/>
    <w:rsid w:val="00F7475A"/>
    <w:rsid w:val="00F749DF"/>
    <w:rsid w:val="00F75B33"/>
    <w:rsid w:val="00F76FA8"/>
    <w:rsid w:val="00F77290"/>
    <w:rsid w:val="00F7768B"/>
    <w:rsid w:val="00F777AC"/>
    <w:rsid w:val="00F80863"/>
    <w:rsid w:val="00F82431"/>
    <w:rsid w:val="00F838FF"/>
    <w:rsid w:val="00F85939"/>
    <w:rsid w:val="00F86AC4"/>
    <w:rsid w:val="00F87AC0"/>
    <w:rsid w:val="00F904C7"/>
    <w:rsid w:val="00F912E9"/>
    <w:rsid w:val="00F92054"/>
    <w:rsid w:val="00F93F08"/>
    <w:rsid w:val="00F94CED"/>
    <w:rsid w:val="00F967ED"/>
    <w:rsid w:val="00F975AC"/>
    <w:rsid w:val="00F976FE"/>
    <w:rsid w:val="00FA06D1"/>
    <w:rsid w:val="00FA12F8"/>
    <w:rsid w:val="00FA1D86"/>
    <w:rsid w:val="00FA2526"/>
    <w:rsid w:val="00FA2CEE"/>
    <w:rsid w:val="00FA3133"/>
    <w:rsid w:val="00FA318C"/>
    <w:rsid w:val="00FA42F7"/>
    <w:rsid w:val="00FA60B5"/>
    <w:rsid w:val="00FA7E79"/>
    <w:rsid w:val="00FB2F4E"/>
    <w:rsid w:val="00FB3DDD"/>
    <w:rsid w:val="00FB6F92"/>
    <w:rsid w:val="00FB7138"/>
    <w:rsid w:val="00FC026E"/>
    <w:rsid w:val="00FC19E9"/>
    <w:rsid w:val="00FC2363"/>
    <w:rsid w:val="00FC2584"/>
    <w:rsid w:val="00FC3745"/>
    <w:rsid w:val="00FC3AA1"/>
    <w:rsid w:val="00FC3E78"/>
    <w:rsid w:val="00FC5124"/>
    <w:rsid w:val="00FC685E"/>
    <w:rsid w:val="00FC6D6C"/>
    <w:rsid w:val="00FC71D1"/>
    <w:rsid w:val="00FD0703"/>
    <w:rsid w:val="00FD0D4A"/>
    <w:rsid w:val="00FD23B8"/>
    <w:rsid w:val="00FD4731"/>
    <w:rsid w:val="00FD5116"/>
    <w:rsid w:val="00FD54A7"/>
    <w:rsid w:val="00FD6FE6"/>
    <w:rsid w:val="00FE0A00"/>
    <w:rsid w:val="00FE0E5A"/>
    <w:rsid w:val="00FE0FDA"/>
    <w:rsid w:val="00FE193B"/>
    <w:rsid w:val="00FE59E9"/>
    <w:rsid w:val="00FE69CB"/>
    <w:rsid w:val="00FE71D6"/>
    <w:rsid w:val="00FE7DCB"/>
    <w:rsid w:val="00FF034A"/>
    <w:rsid w:val="00FF0AB0"/>
    <w:rsid w:val="00FF0D22"/>
    <w:rsid w:val="00FF2459"/>
    <w:rsid w:val="00FF28AC"/>
    <w:rsid w:val="00FF2C74"/>
    <w:rsid w:val="00FF2DDD"/>
    <w:rsid w:val="00FF4CEE"/>
    <w:rsid w:val="00FF69C0"/>
    <w:rsid w:val="00FF7F62"/>
    <w:rsid w:val="0177376C"/>
    <w:rsid w:val="01B7649E"/>
    <w:rsid w:val="01D4DCF0"/>
    <w:rsid w:val="01E61866"/>
    <w:rsid w:val="01FC57B2"/>
    <w:rsid w:val="020FA9DE"/>
    <w:rsid w:val="02411C6C"/>
    <w:rsid w:val="0254E927"/>
    <w:rsid w:val="0298184E"/>
    <w:rsid w:val="035F6974"/>
    <w:rsid w:val="036DB383"/>
    <w:rsid w:val="0372E7DB"/>
    <w:rsid w:val="0378A0ED"/>
    <w:rsid w:val="03A266DF"/>
    <w:rsid w:val="03C88163"/>
    <w:rsid w:val="0408219F"/>
    <w:rsid w:val="0450870C"/>
    <w:rsid w:val="048B8277"/>
    <w:rsid w:val="04C86FCA"/>
    <w:rsid w:val="04E68838"/>
    <w:rsid w:val="04ED07D0"/>
    <w:rsid w:val="04F92720"/>
    <w:rsid w:val="0544AEA6"/>
    <w:rsid w:val="054A5AB3"/>
    <w:rsid w:val="05528D09"/>
    <w:rsid w:val="05669774"/>
    <w:rsid w:val="057E557D"/>
    <w:rsid w:val="05992FA9"/>
    <w:rsid w:val="05DEC6BA"/>
    <w:rsid w:val="05EBFEE9"/>
    <w:rsid w:val="05ED96A7"/>
    <w:rsid w:val="06024919"/>
    <w:rsid w:val="0644DCC9"/>
    <w:rsid w:val="06579059"/>
    <w:rsid w:val="0665DE2B"/>
    <w:rsid w:val="06801D85"/>
    <w:rsid w:val="0685AF79"/>
    <w:rsid w:val="06F3BCB4"/>
    <w:rsid w:val="0712B19A"/>
    <w:rsid w:val="07140E8A"/>
    <w:rsid w:val="0746DE5B"/>
    <w:rsid w:val="074A0BF3"/>
    <w:rsid w:val="075B72E5"/>
    <w:rsid w:val="078CDEA3"/>
    <w:rsid w:val="079698DC"/>
    <w:rsid w:val="07996716"/>
    <w:rsid w:val="07AFD0D8"/>
    <w:rsid w:val="07C9B9B1"/>
    <w:rsid w:val="07CF320F"/>
    <w:rsid w:val="07D628AE"/>
    <w:rsid w:val="07D9CD74"/>
    <w:rsid w:val="0816519E"/>
    <w:rsid w:val="085B2438"/>
    <w:rsid w:val="0862ED11"/>
    <w:rsid w:val="08639A2C"/>
    <w:rsid w:val="087CD40A"/>
    <w:rsid w:val="087E632E"/>
    <w:rsid w:val="08A54337"/>
    <w:rsid w:val="08A58743"/>
    <w:rsid w:val="08A6EAD9"/>
    <w:rsid w:val="08ACB2BC"/>
    <w:rsid w:val="08CA741E"/>
    <w:rsid w:val="092F3BC9"/>
    <w:rsid w:val="0932FEA1"/>
    <w:rsid w:val="098A4888"/>
    <w:rsid w:val="09C9948A"/>
    <w:rsid w:val="09FB2A3E"/>
    <w:rsid w:val="0A034529"/>
    <w:rsid w:val="0A0625B3"/>
    <w:rsid w:val="0A148471"/>
    <w:rsid w:val="0A3A439A"/>
    <w:rsid w:val="0A4A525C"/>
    <w:rsid w:val="0A4DD890"/>
    <w:rsid w:val="0A5A6404"/>
    <w:rsid w:val="0A711EAE"/>
    <w:rsid w:val="0A89A06C"/>
    <w:rsid w:val="0AC6672C"/>
    <w:rsid w:val="0AF2AC8E"/>
    <w:rsid w:val="0B04D3FC"/>
    <w:rsid w:val="0B87C621"/>
    <w:rsid w:val="0B8ABBE6"/>
    <w:rsid w:val="0BAAB6E9"/>
    <w:rsid w:val="0BDF2A6E"/>
    <w:rsid w:val="0BE622BD"/>
    <w:rsid w:val="0C586240"/>
    <w:rsid w:val="0C6C4715"/>
    <w:rsid w:val="0C7129FD"/>
    <w:rsid w:val="0CB9D348"/>
    <w:rsid w:val="0CD2144A"/>
    <w:rsid w:val="0CFF9E41"/>
    <w:rsid w:val="0D74052D"/>
    <w:rsid w:val="0D765887"/>
    <w:rsid w:val="0D830682"/>
    <w:rsid w:val="0DEA88E0"/>
    <w:rsid w:val="0DFC2027"/>
    <w:rsid w:val="0E79ADCF"/>
    <w:rsid w:val="0EAAA8BB"/>
    <w:rsid w:val="0EB5686C"/>
    <w:rsid w:val="0EF6B3C2"/>
    <w:rsid w:val="0F19AAAC"/>
    <w:rsid w:val="0F3BFACA"/>
    <w:rsid w:val="0F43E932"/>
    <w:rsid w:val="0F9E5804"/>
    <w:rsid w:val="0FBA70CE"/>
    <w:rsid w:val="0FDE3ECD"/>
    <w:rsid w:val="0FF275E4"/>
    <w:rsid w:val="0FFC7750"/>
    <w:rsid w:val="1056D6FB"/>
    <w:rsid w:val="10B4082F"/>
    <w:rsid w:val="10E9DC64"/>
    <w:rsid w:val="112229A2"/>
    <w:rsid w:val="11542EC2"/>
    <w:rsid w:val="115BA818"/>
    <w:rsid w:val="1161A4AB"/>
    <w:rsid w:val="11713E7C"/>
    <w:rsid w:val="11E2B7CB"/>
    <w:rsid w:val="11EB4798"/>
    <w:rsid w:val="1201DAE7"/>
    <w:rsid w:val="122698D3"/>
    <w:rsid w:val="1235EF79"/>
    <w:rsid w:val="126967D7"/>
    <w:rsid w:val="1285B45A"/>
    <w:rsid w:val="128EBB5A"/>
    <w:rsid w:val="1291D2B3"/>
    <w:rsid w:val="12AB9A93"/>
    <w:rsid w:val="12C86E69"/>
    <w:rsid w:val="12CADEE8"/>
    <w:rsid w:val="12CF914A"/>
    <w:rsid w:val="12DBE4D4"/>
    <w:rsid w:val="1312E410"/>
    <w:rsid w:val="1354F96B"/>
    <w:rsid w:val="13AFA9EB"/>
    <w:rsid w:val="13CAC281"/>
    <w:rsid w:val="13F322DC"/>
    <w:rsid w:val="1402196D"/>
    <w:rsid w:val="141689D1"/>
    <w:rsid w:val="141E6F2F"/>
    <w:rsid w:val="14616617"/>
    <w:rsid w:val="14637425"/>
    <w:rsid w:val="14745E49"/>
    <w:rsid w:val="148F7B7D"/>
    <w:rsid w:val="14B1AD17"/>
    <w:rsid w:val="14C695F6"/>
    <w:rsid w:val="14C75549"/>
    <w:rsid w:val="14F26D8E"/>
    <w:rsid w:val="150040BE"/>
    <w:rsid w:val="15480850"/>
    <w:rsid w:val="15573718"/>
    <w:rsid w:val="15603BA6"/>
    <w:rsid w:val="1579D7CC"/>
    <w:rsid w:val="15B41955"/>
    <w:rsid w:val="15C5A6B5"/>
    <w:rsid w:val="15FF4486"/>
    <w:rsid w:val="1606DF37"/>
    <w:rsid w:val="16105EFB"/>
    <w:rsid w:val="1611895A"/>
    <w:rsid w:val="1618406D"/>
    <w:rsid w:val="16365EFA"/>
    <w:rsid w:val="16812810"/>
    <w:rsid w:val="1693A4D6"/>
    <w:rsid w:val="169EAAA3"/>
    <w:rsid w:val="16DA2553"/>
    <w:rsid w:val="17237A87"/>
    <w:rsid w:val="17374CE4"/>
    <w:rsid w:val="1758E07F"/>
    <w:rsid w:val="17B43D44"/>
    <w:rsid w:val="17C246EF"/>
    <w:rsid w:val="17FB44FD"/>
    <w:rsid w:val="180F42EF"/>
    <w:rsid w:val="18395717"/>
    <w:rsid w:val="18A54807"/>
    <w:rsid w:val="18BD6C33"/>
    <w:rsid w:val="18E91437"/>
    <w:rsid w:val="18E937FA"/>
    <w:rsid w:val="191193D7"/>
    <w:rsid w:val="19767DE1"/>
    <w:rsid w:val="197EDC27"/>
    <w:rsid w:val="19A9B1E9"/>
    <w:rsid w:val="1A29ED75"/>
    <w:rsid w:val="1A3670E6"/>
    <w:rsid w:val="1AAD6438"/>
    <w:rsid w:val="1AD2B5A9"/>
    <w:rsid w:val="1AE8F831"/>
    <w:rsid w:val="1B6E523E"/>
    <w:rsid w:val="1B701E5C"/>
    <w:rsid w:val="1B73036E"/>
    <w:rsid w:val="1BAFEF78"/>
    <w:rsid w:val="1BE58036"/>
    <w:rsid w:val="1BEC9F63"/>
    <w:rsid w:val="1C8657D4"/>
    <w:rsid w:val="1CA92FC0"/>
    <w:rsid w:val="1CC1E4A3"/>
    <w:rsid w:val="1CD0210D"/>
    <w:rsid w:val="1CE051D7"/>
    <w:rsid w:val="1CE6E2F2"/>
    <w:rsid w:val="1D1D9709"/>
    <w:rsid w:val="1D1EC2E6"/>
    <w:rsid w:val="1D5FC8C8"/>
    <w:rsid w:val="1D63AA03"/>
    <w:rsid w:val="1DAC7402"/>
    <w:rsid w:val="1DC1C5E7"/>
    <w:rsid w:val="1E0A566B"/>
    <w:rsid w:val="1E0ED3A5"/>
    <w:rsid w:val="1E1243F1"/>
    <w:rsid w:val="1E26BAE5"/>
    <w:rsid w:val="1E34C5D2"/>
    <w:rsid w:val="1E512730"/>
    <w:rsid w:val="1E64D451"/>
    <w:rsid w:val="1E7E719C"/>
    <w:rsid w:val="1E965A7C"/>
    <w:rsid w:val="1EAB0AC7"/>
    <w:rsid w:val="1EBC5C86"/>
    <w:rsid w:val="1F0595B5"/>
    <w:rsid w:val="1F1BD81F"/>
    <w:rsid w:val="1F34D412"/>
    <w:rsid w:val="1F434913"/>
    <w:rsid w:val="1F49AA9A"/>
    <w:rsid w:val="1F8D96E2"/>
    <w:rsid w:val="1FA626CC"/>
    <w:rsid w:val="1FAE1452"/>
    <w:rsid w:val="1FD4F883"/>
    <w:rsid w:val="2001C4EA"/>
    <w:rsid w:val="200810C6"/>
    <w:rsid w:val="200B0232"/>
    <w:rsid w:val="20128E56"/>
    <w:rsid w:val="2024A4AB"/>
    <w:rsid w:val="2035E5A9"/>
    <w:rsid w:val="20421A58"/>
    <w:rsid w:val="2053091A"/>
    <w:rsid w:val="205E7F3A"/>
    <w:rsid w:val="20A813A4"/>
    <w:rsid w:val="20AB00BD"/>
    <w:rsid w:val="20BE3F9A"/>
    <w:rsid w:val="216B4F9E"/>
    <w:rsid w:val="21AA5240"/>
    <w:rsid w:val="21B32015"/>
    <w:rsid w:val="21EAC451"/>
    <w:rsid w:val="221FD0E9"/>
    <w:rsid w:val="222C105F"/>
    <w:rsid w:val="224806C4"/>
    <w:rsid w:val="22504D57"/>
    <w:rsid w:val="22710CA4"/>
    <w:rsid w:val="227660C8"/>
    <w:rsid w:val="228B0160"/>
    <w:rsid w:val="2292ABF5"/>
    <w:rsid w:val="22B2D0DC"/>
    <w:rsid w:val="22CE73F3"/>
    <w:rsid w:val="22E5B514"/>
    <w:rsid w:val="23307C07"/>
    <w:rsid w:val="2378637C"/>
    <w:rsid w:val="237ACFCB"/>
    <w:rsid w:val="2380594A"/>
    <w:rsid w:val="238C3340"/>
    <w:rsid w:val="23A88C31"/>
    <w:rsid w:val="23AD48DB"/>
    <w:rsid w:val="23FA30FD"/>
    <w:rsid w:val="23FD91D9"/>
    <w:rsid w:val="2405CCA5"/>
    <w:rsid w:val="24304BF4"/>
    <w:rsid w:val="244C931A"/>
    <w:rsid w:val="24705926"/>
    <w:rsid w:val="24713839"/>
    <w:rsid w:val="2477EAB2"/>
    <w:rsid w:val="247997EF"/>
    <w:rsid w:val="24818575"/>
    <w:rsid w:val="24BBA909"/>
    <w:rsid w:val="24FAFE06"/>
    <w:rsid w:val="2527587D"/>
    <w:rsid w:val="25281D85"/>
    <w:rsid w:val="2582D321"/>
    <w:rsid w:val="25C37B95"/>
    <w:rsid w:val="2672B687"/>
    <w:rsid w:val="26877528"/>
    <w:rsid w:val="26A3F83D"/>
    <w:rsid w:val="26DEC80F"/>
    <w:rsid w:val="27535648"/>
    <w:rsid w:val="278CB682"/>
    <w:rsid w:val="27937900"/>
    <w:rsid w:val="27A16611"/>
    <w:rsid w:val="27BDDC3D"/>
    <w:rsid w:val="27EDBF51"/>
    <w:rsid w:val="27FD0D76"/>
    <w:rsid w:val="27FD23A0"/>
    <w:rsid w:val="282A6B06"/>
    <w:rsid w:val="285A0C6A"/>
    <w:rsid w:val="28751037"/>
    <w:rsid w:val="2896C4AD"/>
    <w:rsid w:val="28BD885D"/>
    <w:rsid w:val="28BDBEF6"/>
    <w:rsid w:val="28DA9E45"/>
    <w:rsid w:val="28E89AA3"/>
    <w:rsid w:val="28EF26A9"/>
    <w:rsid w:val="28EFC901"/>
    <w:rsid w:val="29098CA7"/>
    <w:rsid w:val="2947B6B3"/>
    <w:rsid w:val="29C2D01D"/>
    <w:rsid w:val="29D0D52A"/>
    <w:rsid w:val="29D49F3D"/>
    <w:rsid w:val="29D4D9EA"/>
    <w:rsid w:val="29D55E99"/>
    <w:rsid w:val="2A04689C"/>
    <w:rsid w:val="2A1A36FA"/>
    <w:rsid w:val="2A4BA519"/>
    <w:rsid w:val="2A5A9ED3"/>
    <w:rsid w:val="2A8AF70A"/>
    <w:rsid w:val="2AAEA238"/>
    <w:rsid w:val="2AB3BB89"/>
    <w:rsid w:val="2AC51758"/>
    <w:rsid w:val="2AD27991"/>
    <w:rsid w:val="2AE7D101"/>
    <w:rsid w:val="2AF71D2B"/>
    <w:rsid w:val="2B15BF0B"/>
    <w:rsid w:val="2B1CBF43"/>
    <w:rsid w:val="2BA733BE"/>
    <w:rsid w:val="2BC14278"/>
    <w:rsid w:val="2BE49943"/>
    <w:rsid w:val="2C3D5FB1"/>
    <w:rsid w:val="2C4DF5BC"/>
    <w:rsid w:val="2C5D3CC3"/>
    <w:rsid w:val="2C64A08E"/>
    <w:rsid w:val="2C796DA1"/>
    <w:rsid w:val="2CA7399D"/>
    <w:rsid w:val="2CBF4F07"/>
    <w:rsid w:val="2D132A9A"/>
    <w:rsid w:val="2D18405C"/>
    <w:rsid w:val="2D376EF5"/>
    <w:rsid w:val="2D56350A"/>
    <w:rsid w:val="2D693180"/>
    <w:rsid w:val="2D8D26D9"/>
    <w:rsid w:val="2DB971B9"/>
    <w:rsid w:val="2DC090E8"/>
    <w:rsid w:val="2E0E8498"/>
    <w:rsid w:val="2E2E3A86"/>
    <w:rsid w:val="2E6BE7D9"/>
    <w:rsid w:val="2EA919E0"/>
    <w:rsid w:val="2EADDB32"/>
    <w:rsid w:val="2EB5F65D"/>
    <w:rsid w:val="2EC2A94E"/>
    <w:rsid w:val="2EC8640B"/>
    <w:rsid w:val="2ECD8F54"/>
    <w:rsid w:val="2ECE26CC"/>
    <w:rsid w:val="2EEBF0E9"/>
    <w:rsid w:val="2EF5BAC3"/>
    <w:rsid w:val="2F21455B"/>
    <w:rsid w:val="2F58E8AD"/>
    <w:rsid w:val="2F68C7C6"/>
    <w:rsid w:val="2F6ED48D"/>
    <w:rsid w:val="2F74B23C"/>
    <w:rsid w:val="2FFC1BDE"/>
    <w:rsid w:val="3021FE79"/>
    <w:rsid w:val="30460321"/>
    <w:rsid w:val="3085AA55"/>
    <w:rsid w:val="308EA7F1"/>
    <w:rsid w:val="30B3D07A"/>
    <w:rsid w:val="30B9C53D"/>
    <w:rsid w:val="310FD9E0"/>
    <w:rsid w:val="317C2549"/>
    <w:rsid w:val="318ADD89"/>
    <w:rsid w:val="31BB5859"/>
    <w:rsid w:val="31D068D1"/>
    <w:rsid w:val="31F8D941"/>
    <w:rsid w:val="320284FF"/>
    <w:rsid w:val="320C8529"/>
    <w:rsid w:val="321FBA7A"/>
    <w:rsid w:val="32493EDD"/>
    <w:rsid w:val="326BDEDB"/>
    <w:rsid w:val="32DDDC50"/>
    <w:rsid w:val="3312B546"/>
    <w:rsid w:val="333F601A"/>
    <w:rsid w:val="334456E3"/>
    <w:rsid w:val="3367C051"/>
    <w:rsid w:val="3384C979"/>
    <w:rsid w:val="3385C20F"/>
    <w:rsid w:val="33B438F8"/>
    <w:rsid w:val="33BC61DE"/>
    <w:rsid w:val="33BD4B17"/>
    <w:rsid w:val="33C31733"/>
    <w:rsid w:val="33E1AD69"/>
    <w:rsid w:val="344456FA"/>
    <w:rsid w:val="3447D794"/>
    <w:rsid w:val="346E50B2"/>
    <w:rsid w:val="347A741E"/>
    <w:rsid w:val="347D85A7"/>
    <w:rsid w:val="34816D2C"/>
    <w:rsid w:val="34A38F49"/>
    <w:rsid w:val="3584104A"/>
    <w:rsid w:val="35871B4F"/>
    <w:rsid w:val="35894B7A"/>
    <w:rsid w:val="358BE54E"/>
    <w:rsid w:val="35A52B1D"/>
    <w:rsid w:val="35EF1243"/>
    <w:rsid w:val="35F07FA3"/>
    <w:rsid w:val="35F8CF12"/>
    <w:rsid w:val="36126A12"/>
    <w:rsid w:val="361A9850"/>
    <w:rsid w:val="363379A0"/>
    <w:rsid w:val="363AE50D"/>
    <w:rsid w:val="36624822"/>
    <w:rsid w:val="366EB80A"/>
    <w:rsid w:val="368C3DE3"/>
    <w:rsid w:val="36BBBB53"/>
    <w:rsid w:val="36C8A719"/>
    <w:rsid w:val="36E99936"/>
    <w:rsid w:val="3723A374"/>
    <w:rsid w:val="372EB577"/>
    <w:rsid w:val="378310F8"/>
    <w:rsid w:val="37ADB8D4"/>
    <w:rsid w:val="37B2118D"/>
    <w:rsid w:val="37CA51AD"/>
    <w:rsid w:val="37CED34C"/>
    <w:rsid w:val="3810C1C1"/>
    <w:rsid w:val="38342567"/>
    <w:rsid w:val="385B0C70"/>
    <w:rsid w:val="385DDF5D"/>
    <w:rsid w:val="387C11B8"/>
    <w:rsid w:val="38A9C149"/>
    <w:rsid w:val="38C7C2FA"/>
    <w:rsid w:val="38D91646"/>
    <w:rsid w:val="3916463C"/>
    <w:rsid w:val="3A13493D"/>
    <w:rsid w:val="3A2C8C9B"/>
    <w:rsid w:val="3A6540DF"/>
    <w:rsid w:val="3AB3A812"/>
    <w:rsid w:val="3AB42495"/>
    <w:rsid w:val="3AB87985"/>
    <w:rsid w:val="3AE350FF"/>
    <w:rsid w:val="3B1CD7F3"/>
    <w:rsid w:val="3B27309A"/>
    <w:rsid w:val="3B4845AA"/>
    <w:rsid w:val="3B4ADCFB"/>
    <w:rsid w:val="3B4F633D"/>
    <w:rsid w:val="3B6ED622"/>
    <w:rsid w:val="3BAC2F29"/>
    <w:rsid w:val="3BBA881C"/>
    <w:rsid w:val="3BCB93AD"/>
    <w:rsid w:val="3BDF3071"/>
    <w:rsid w:val="3C15AD75"/>
    <w:rsid w:val="3C459162"/>
    <w:rsid w:val="3C4C2872"/>
    <w:rsid w:val="3CC17689"/>
    <w:rsid w:val="3CCAF9AD"/>
    <w:rsid w:val="3CF3D89B"/>
    <w:rsid w:val="3D1381D6"/>
    <w:rsid w:val="3D1A96D1"/>
    <w:rsid w:val="3D1A9E9A"/>
    <w:rsid w:val="3D1CDD5B"/>
    <w:rsid w:val="3D22D6CE"/>
    <w:rsid w:val="3D39379C"/>
    <w:rsid w:val="3D421E78"/>
    <w:rsid w:val="3D565745"/>
    <w:rsid w:val="3D6499A2"/>
    <w:rsid w:val="3D73ABF9"/>
    <w:rsid w:val="3D7BCC7A"/>
    <w:rsid w:val="3DAA2FEE"/>
    <w:rsid w:val="3E1D1157"/>
    <w:rsid w:val="3E7B2EC6"/>
    <w:rsid w:val="3EA938F2"/>
    <w:rsid w:val="3EB037DA"/>
    <w:rsid w:val="3ED24576"/>
    <w:rsid w:val="3F31F8AD"/>
    <w:rsid w:val="3F44F6E7"/>
    <w:rsid w:val="3FA1F391"/>
    <w:rsid w:val="3FA6D1D5"/>
    <w:rsid w:val="3FD74B3F"/>
    <w:rsid w:val="3FECC681"/>
    <w:rsid w:val="4068DCAC"/>
    <w:rsid w:val="406EA030"/>
    <w:rsid w:val="4081F2D5"/>
    <w:rsid w:val="4091CDB1"/>
    <w:rsid w:val="40E26828"/>
    <w:rsid w:val="40E2BF63"/>
    <w:rsid w:val="40F1DEE2"/>
    <w:rsid w:val="41071C2E"/>
    <w:rsid w:val="410C30FB"/>
    <w:rsid w:val="412D5F90"/>
    <w:rsid w:val="41531E9B"/>
    <w:rsid w:val="41A0FDFF"/>
    <w:rsid w:val="41C79B01"/>
    <w:rsid w:val="41F79FD8"/>
    <w:rsid w:val="4210F158"/>
    <w:rsid w:val="42CB379A"/>
    <w:rsid w:val="42DAF614"/>
    <w:rsid w:val="42EFAA6F"/>
    <w:rsid w:val="42F9118F"/>
    <w:rsid w:val="43065FFF"/>
    <w:rsid w:val="4338BB87"/>
    <w:rsid w:val="4353F018"/>
    <w:rsid w:val="435DC0B3"/>
    <w:rsid w:val="43620FD3"/>
    <w:rsid w:val="436F443A"/>
    <w:rsid w:val="43AB9E9F"/>
    <w:rsid w:val="43C96DE8"/>
    <w:rsid w:val="43D90BA9"/>
    <w:rsid w:val="43DB5C67"/>
    <w:rsid w:val="44D02BA0"/>
    <w:rsid w:val="44FAEF09"/>
    <w:rsid w:val="460F5ACE"/>
    <w:rsid w:val="461CD4C5"/>
    <w:rsid w:val="461E4C9F"/>
    <w:rsid w:val="463296C7"/>
    <w:rsid w:val="4647E204"/>
    <w:rsid w:val="46A04464"/>
    <w:rsid w:val="46A89F24"/>
    <w:rsid w:val="46ADF782"/>
    <w:rsid w:val="46B0D06D"/>
    <w:rsid w:val="46E4DD1E"/>
    <w:rsid w:val="470F858E"/>
    <w:rsid w:val="47222F8C"/>
    <w:rsid w:val="47AD6263"/>
    <w:rsid w:val="47BCFFB3"/>
    <w:rsid w:val="4806C01C"/>
    <w:rsid w:val="480D8C3F"/>
    <w:rsid w:val="48212443"/>
    <w:rsid w:val="4826E76D"/>
    <w:rsid w:val="48437366"/>
    <w:rsid w:val="4864E905"/>
    <w:rsid w:val="488DD568"/>
    <w:rsid w:val="489DD373"/>
    <w:rsid w:val="4907FF40"/>
    <w:rsid w:val="4961A6DB"/>
    <w:rsid w:val="4969B9CF"/>
    <w:rsid w:val="49817659"/>
    <w:rsid w:val="499F908D"/>
    <w:rsid w:val="49AD10A6"/>
    <w:rsid w:val="49D7E526"/>
    <w:rsid w:val="49DE5157"/>
    <w:rsid w:val="49E2FA20"/>
    <w:rsid w:val="49F69695"/>
    <w:rsid w:val="4A004361"/>
    <w:rsid w:val="4A507E9A"/>
    <w:rsid w:val="4A797387"/>
    <w:rsid w:val="4A854A6F"/>
    <w:rsid w:val="4ACC263C"/>
    <w:rsid w:val="4AFD1E4F"/>
    <w:rsid w:val="4B2F69A5"/>
    <w:rsid w:val="4B3936D8"/>
    <w:rsid w:val="4B3B60EE"/>
    <w:rsid w:val="4B3F3033"/>
    <w:rsid w:val="4B430159"/>
    <w:rsid w:val="4B7DAF57"/>
    <w:rsid w:val="4B7DD2E5"/>
    <w:rsid w:val="4B83ECC9"/>
    <w:rsid w:val="4BD4D705"/>
    <w:rsid w:val="4BD50963"/>
    <w:rsid w:val="4BE045AB"/>
    <w:rsid w:val="4BFF9016"/>
    <w:rsid w:val="4C3C0443"/>
    <w:rsid w:val="4C4A6D12"/>
    <w:rsid w:val="4C6C8C34"/>
    <w:rsid w:val="4C75ACE6"/>
    <w:rsid w:val="4CD1DA62"/>
    <w:rsid w:val="4CE348B3"/>
    <w:rsid w:val="4CEB56DC"/>
    <w:rsid w:val="4D2C4914"/>
    <w:rsid w:val="4D3BFF02"/>
    <w:rsid w:val="4D6ABE28"/>
    <w:rsid w:val="4DB17951"/>
    <w:rsid w:val="4DEE7DEF"/>
    <w:rsid w:val="4DFC93D3"/>
    <w:rsid w:val="4E3E0C8E"/>
    <w:rsid w:val="4E75C5BE"/>
    <w:rsid w:val="4E8D0E30"/>
    <w:rsid w:val="4EA26682"/>
    <w:rsid w:val="4EB6DC61"/>
    <w:rsid w:val="4EB7FB3C"/>
    <w:rsid w:val="4EBF76DD"/>
    <w:rsid w:val="4EC97F67"/>
    <w:rsid w:val="4EC9F453"/>
    <w:rsid w:val="4ED3E5A7"/>
    <w:rsid w:val="4EE53BEB"/>
    <w:rsid w:val="4F7AAD71"/>
    <w:rsid w:val="4F809A54"/>
    <w:rsid w:val="4F870B2B"/>
    <w:rsid w:val="4FA8F40C"/>
    <w:rsid w:val="4FAE6BD0"/>
    <w:rsid w:val="4FD3B68C"/>
    <w:rsid w:val="4FE0D870"/>
    <w:rsid w:val="4FE3D69A"/>
    <w:rsid w:val="500995A5"/>
    <w:rsid w:val="5030A973"/>
    <w:rsid w:val="504CC0A5"/>
    <w:rsid w:val="50668C60"/>
    <w:rsid w:val="5066E5F7"/>
    <w:rsid w:val="509E71C0"/>
    <w:rsid w:val="50A055EC"/>
    <w:rsid w:val="50A340A6"/>
    <w:rsid w:val="50B1F1E9"/>
    <w:rsid w:val="50F9E8C8"/>
    <w:rsid w:val="510C6FD0"/>
    <w:rsid w:val="513139DF"/>
    <w:rsid w:val="519F4DF2"/>
    <w:rsid w:val="51A2E5A2"/>
    <w:rsid w:val="51CC855D"/>
    <w:rsid w:val="51E5088B"/>
    <w:rsid w:val="51EBA582"/>
    <w:rsid w:val="51F6ADFA"/>
    <w:rsid w:val="520A194F"/>
    <w:rsid w:val="52138D97"/>
    <w:rsid w:val="5217D81B"/>
    <w:rsid w:val="5222873A"/>
    <w:rsid w:val="526C917C"/>
    <w:rsid w:val="528607F2"/>
    <w:rsid w:val="529A6051"/>
    <w:rsid w:val="5304BD2D"/>
    <w:rsid w:val="53323C42"/>
    <w:rsid w:val="537320EE"/>
    <w:rsid w:val="537F4F2B"/>
    <w:rsid w:val="538C5185"/>
    <w:rsid w:val="539D78DB"/>
    <w:rsid w:val="53BDBE7E"/>
    <w:rsid w:val="540A3DE4"/>
    <w:rsid w:val="542B257F"/>
    <w:rsid w:val="546C39FE"/>
    <w:rsid w:val="54915064"/>
    <w:rsid w:val="54976CE7"/>
    <w:rsid w:val="54CBF848"/>
    <w:rsid w:val="54E83016"/>
    <w:rsid w:val="54E90414"/>
    <w:rsid w:val="5539493C"/>
    <w:rsid w:val="5560119B"/>
    <w:rsid w:val="5572479F"/>
    <w:rsid w:val="5585630C"/>
    <w:rsid w:val="559F57F6"/>
    <w:rsid w:val="55B349B8"/>
    <w:rsid w:val="55B6517F"/>
    <w:rsid w:val="55C80A8F"/>
    <w:rsid w:val="55E143D5"/>
    <w:rsid w:val="560CC126"/>
    <w:rsid w:val="566AB989"/>
    <w:rsid w:val="568FEA18"/>
    <w:rsid w:val="56F5C93F"/>
    <w:rsid w:val="5717E7AF"/>
    <w:rsid w:val="57763480"/>
    <w:rsid w:val="57CED5D9"/>
    <w:rsid w:val="57CF359D"/>
    <w:rsid w:val="5803BB89"/>
    <w:rsid w:val="58254E73"/>
    <w:rsid w:val="585F9EF4"/>
    <w:rsid w:val="58F27B52"/>
    <w:rsid w:val="5959408B"/>
    <w:rsid w:val="596B05FE"/>
    <w:rsid w:val="597A693E"/>
    <w:rsid w:val="59827701"/>
    <w:rsid w:val="59973F45"/>
    <w:rsid w:val="5997A713"/>
    <w:rsid w:val="59F5F676"/>
    <w:rsid w:val="5A3800A0"/>
    <w:rsid w:val="5A510CA9"/>
    <w:rsid w:val="5AB2A7B4"/>
    <w:rsid w:val="5AF99956"/>
    <w:rsid w:val="5AFBDC65"/>
    <w:rsid w:val="5B01BFF1"/>
    <w:rsid w:val="5B14BF13"/>
    <w:rsid w:val="5B14E953"/>
    <w:rsid w:val="5B196601"/>
    <w:rsid w:val="5B2BEC39"/>
    <w:rsid w:val="5B3B5C4B"/>
    <w:rsid w:val="5B4DAF0F"/>
    <w:rsid w:val="5B5CC158"/>
    <w:rsid w:val="5B7EB80E"/>
    <w:rsid w:val="5B8CA3A5"/>
    <w:rsid w:val="5BC58B7D"/>
    <w:rsid w:val="5BC769B0"/>
    <w:rsid w:val="5BF1C99F"/>
    <w:rsid w:val="5C0F8E58"/>
    <w:rsid w:val="5C5871FE"/>
    <w:rsid w:val="5C74EE03"/>
    <w:rsid w:val="5C87B0A6"/>
    <w:rsid w:val="5CC33ADC"/>
    <w:rsid w:val="5CE43F0C"/>
    <w:rsid w:val="5D372ADF"/>
    <w:rsid w:val="5D9DCDB7"/>
    <w:rsid w:val="5DE839B2"/>
    <w:rsid w:val="5E0DD3A6"/>
    <w:rsid w:val="5E0F2ACD"/>
    <w:rsid w:val="5E181472"/>
    <w:rsid w:val="5E1F0A4D"/>
    <w:rsid w:val="5E3109FE"/>
    <w:rsid w:val="5E6165C6"/>
    <w:rsid w:val="5E7C5D11"/>
    <w:rsid w:val="5E8C256A"/>
    <w:rsid w:val="5EC5C3F5"/>
    <w:rsid w:val="5EC9FE0E"/>
    <w:rsid w:val="5EECD92E"/>
    <w:rsid w:val="5EED1F62"/>
    <w:rsid w:val="5EF8A907"/>
    <w:rsid w:val="5F92D9BD"/>
    <w:rsid w:val="5F99A867"/>
    <w:rsid w:val="5F9A74A9"/>
    <w:rsid w:val="5FBFFCB9"/>
    <w:rsid w:val="601D1FDF"/>
    <w:rsid w:val="6037B8A6"/>
    <w:rsid w:val="604DDE98"/>
    <w:rsid w:val="60518E30"/>
    <w:rsid w:val="60748326"/>
    <w:rsid w:val="60EEED83"/>
    <w:rsid w:val="610E6019"/>
    <w:rsid w:val="6110FBFE"/>
    <w:rsid w:val="6126E970"/>
    <w:rsid w:val="61301351"/>
    <w:rsid w:val="616358DC"/>
    <w:rsid w:val="6163C2C7"/>
    <w:rsid w:val="6193E010"/>
    <w:rsid w:val="61A60C59"/>
    <w:rsid w:val="61CAF7F1"/>
    <w:rsid w:val="61D3B3F5"/>
    <w:rsid w:val="61E20F21"/>
    <w:rsid w:val="61E3F1EE"/>
    <w:rsid w:val="61E54A53"/>
    <w:rsid w:val="61EE663D"/>
    <w:rsid w:val="620F5768"/>
    <w:rsid w:val="6263E614"/>
    <w:rsid w:val="62986AF4"/>
    <w:rsid w:val="62B7CB5A"/>
    <w:rsid w:val="62EAED63"/>
    <w:rsid w:val="63505851"/>
    <w:rsid w:val="63959DD5"/>
    <w:rsid w:val="63965187"/>
    <w:rsid w:val="63E648EE"/>
    <w:rsid w:val="6427E99B"/>
    <w:rsid w:val="64347E2F"/>
    <w:rsid w:val="6451F812"/>
    <w:rsid w:val="64833CBB"/>
    <w:rsid w:val="6487D7C9"/>
    <w:rsid w:val="648E4BD1"/>
    <w:rsid w:val="6498B45B"/>
    <w:rsid w:val="64E69BD9"/>
    <w:rsid w:val="64E7297D"/>
    <w:rsid w:val="6502AC6A"/>
    <w:rsid w:val="6513E09C"/>
    <w:rsid w:val="651E8EEA"/>
    <w:rsid w:val="652C3650"/>
    <w:rsid w:val="652C5A59"/>
    <w:rsid w:val="653620EB"/>
    <w:rsid w:val="655DC2A7"/>
    <w:rsid w:val="657AB347"/>
    <w:rsid w:val="65A6EBEC"/>
    <w:rsid w:val="65D47205"/>
    <w:rsid w:val="660DC132"/>
    <w:rsid w:val="667E0EF2"/>
    <w:rsid w:val="66E61D3E"/>
    <w:rsid w:val="66FACBA9"/>
    <w:rsid w:val="670D4D8C"/>
    <w:rsid w:val="671462FC"/>
    <w:rsid w:val="6729327B"/>
    <w:rsid w:val="6737F407"/>
    <w:rsid w:val="676E5A4A"/>
    <w:rsid w:val="678C405C"/>
    <w:rsid w:val="67B662E1"/>
    <w:rsid w:val="67CD37C1"/>
    <w:rsid w:val="67D7268D"/>
    <w:rsid w:val="67DED038"/>
    <w:rsid w:val="67EBF9A6"/>
    <w:rsid w:val="681B0667"/>
    <w:rsid w:val="682F0BA1"/>
    <w:rsid w:val="686E5A34"/>
    <w:rsid w:val="68733608"/>
    <w:rsid w:val="687B532C"/>
    <w:rsid w:val="68822CB6"/>
    <w:rsid w:val="6892DE13"/>
    <w:rsid w:val="689956AF"/>
    <w:rsid w:val="68C502DC"/>
    <w:rsid w:val="68D3C468"/>
    <w:rsid w:val="68F441D8"/>
    <w:rsid w:val="693359B6"/>
    <w:rsid w:val="6933BDE4"/>
    <w:rsid w:val="694EABAE"/>
    <w:rsid w:val="6956ADDE"/>
    <w:rsid w:val="695EC7BF"/>
    <w:rsid w:val="697B9DEE"/>
    <w:rsid w:val="697D0057"/>
    <w:rsid w:val="69870C72"/>
    <w:rsid w:val="699075F3"/>
    <w:rsid w:val="6998D91C"/>
    <w:rsid w:val="699BE7A5"/>
    <w:rsid w:val="69A74607"/>
    <w:rsid w:val="69BC6615"/>
    <w:rsid w:val="69C4652C"/>
    <w:rsid w:val="69C8AD42"/>
    <w:rsid w:val="6A057F89"/>
    <w:rsid w:val="6A7B54BD"/>
    <w:rsid w:val="6AA5FB0C"/>
    <w:rsid w:val="6AFFDD33"/>
    <w:rsid w:val="6B0FF4BE"/>
    <w:rsid w:val="6B2311D3"/>
    <w:rsid w:val="6B4CAF0F"/>
    <w:rsid w:val="6B518015"/>
    <w:rsid w:val="6B67EAB0"/>
    <w:rsid w:val="6B7485CA"/>
    <w:rsid w:val="6B89C803"/>
    <w:rsid w:val="6BCA97AA"/>
    <w:rsid w:val="6BFB1A3B"/>
    <w:rsid w:val="6C0412A5"/>
    <w:rsid w:val="6C34805A"/>
    <w:rsid w:val="6C41CB6D"/>
    <w:rsid w:val="6C6A87D1"/>
    <w:rsid w:val="6CA0EEAA"/>
    <w:rsid w:val="6CAA6148"/>
    <w:rsid w:val="6CAEF3D4"/>
    <w:rsid w:val="6CCD7906"/>
    <w:rsid w:val="6CED5076"/>
    <w:rsid w:val="6CFE8B4D"/>
    <w:rsid w:val="6D4B88F1"/>
    <w:rsid w:val="6D86F3BA"/>
    <w:rsid w:val="6D905D7C"/>
    <w:rsid w:val="6D90D61A"/>
    <w:rsid w:val="6DBBEADB"/>
    <w:rsid w:val="6DBFC575"/>
    <w:rsid w:val="6DF24E40"/>
    <w:rsid w:val="6DF99AFB"/>
    <w:rsid w:val="6E00A491"/>
    <w:rsid w:val="6E0451DF"/>
    <w:rsid w:val="6E1E5598"/>
    <w:rsid w:val="6E1E90FC"/>
    <w:rsid w:val="6E318318"/>
    <w:rsid w:val="6E45E375"/>
    <w:rsid w:val="6E52D7ED"/>
    <w:rsid w:val="6E7043BB"/>
    <w:rsid w:val="6E7B1C80"/>
    <w:rsid w:val="6E9F59F1"/>
    <w:rsid w:val="6EBFADFE"/>
    <w:rsid w:val="6EC79636"/>
    <w:rsid w:val="6EE28EBA"/>
    <w:rsid w:val="6EF7045D"/>
    <w:rsid w:val="6EF7C4A5"/>
    <w:rsid w:val="6EF9216C"/>
    <w:rsid w:val="6EFF3714"/>
    <w:rsid w:val="6F7FE505"/>
    <w:rsid w:val="6FBA25F9"/>
    <w:rsid w:val="6FCCF5AD"/>
    <w:rsid w:val="6FDF032C"/>
    <w:rsid w:val="70089C6D"/>
    <w:rsid w:val="70373C22"/>
    <w:rsid w:val="708216FE"/>
    <w:rsid w:val="7084A878"/>
    <w:rsid w:val="7092D4BE"/>
    <w:rsid w:val="70C8E876"/>
    <w:rsid w:val="71247830"/>
    <w:rsid w:val="712F88FF"/>
    <w:rsid w:val="71370F19"/>
    <w:rsid w:val="71690330"/>
    <w:rsid w:val="71725291"/>
    <w:rsid w:val="71B636FC"/>
    <w:rsid w:val="71B717D8"/>
    <w:rsid w:val="71C717F8"/>
    <w:rsid w:val="71E84F0B"/>
    <w:rsid w:val="7216004A"/>
    <w:rsid w:val="7216C58A"/>
    <w:rsid w:val="721AC869"/>
    <w:rsid w:val="721F5D8A"/>
    <w:rsid w:val="7284F1BD"/>
    <w:rsid w:val="729B2A59"/>
    <w:rsid w:val="72F9BCD4"/>
    <w:rsid w:val="73218293"/>
    <w:rsid w:val="73675500"/>
    <w:rsid w:val="7394EE7E"/>
    <w:rsid w:val="73A5478F"/>
    <w:rsid w:val="73CA7580"/>
    <w:rsid w:val="7421D25C"/>
    <w:rsid w:val="74273E78"/>
    <w:rsid w:val="74362596"/>
    <w:rsid w:val="74699643"/>
    <w:rsid w:val="74976D97"/>
    <w:rsid w:val="749A7AE8"/>
    <w:rsid w:val="74DB85AE"/>
    <w:rsid w:val="7509AD22"/>
    <w:rsid w:val="7517E63C"/>
    <w:rsid w:val="75189B80"/>
    <w:rsid w:val="7525581B"/>
    <w:rsid w:val="75395D3B"/>
    <w:rsid w:val="756A4FD9"/>
    <w:rsid w:val="757F0817"/>
    <w:rsid w:val="75AF7F1E"/>
    <w:rsid w:val="75D9DA6A"/>
    <w:rsid w:val="75FACCD6"/>
    <w:rsid w:val="76023E74"/>
    <w:rsid w:val="760A7B11"/>
    <w:rsid w:val="761F8D99"/>
    <w:rsid w:val="7620BB93"/>
    <w:rsid w:val="765AC3B0"/>
    <w:rsid w:val="768A8E51"/>
    <w:rsid w:val="76DD1E49"/>
    <w:rsid w:val="7732D9D8"/>
    <w:rsid w:val="7742A8A1"/>
    <w:rsid w:val="775D7A76"/>
    <w:rsid w:val="775EB565"/>
    <w:rsid w:val="775F2737"/>
    <w:rsid w:val="779B2B2B"/>
    <w:rsid w:val="77BE5005"/>
    <w:rsid w:val="77C006A7"/>
    <w:rsid w:val="77CBE36F"/>
    <w:rsid w:val="77EF09C4"/>
    <w:rsid w:val="77F8E777"/>
    <w:rsid w:val="7829EB82"/>
    <w:rsid w:val="784ADBAF"/>
    <w:rsid w:val="78BB2513"/>
    <w:rsid w:val="78C1AB3B"/>
    <w:rsid w:val="78CFBEBA"/>
    <w:rsid w:val="794F1087"/>
    <w:rsid w:val="79899F16"/>
    <w:rsid w:val="79B2C07A"/>
    <w:rsid w:val="79CBD37E"/>
    <w:rsid w:val="79E67D32"/>
    <w:rsid w:val="7A28AD29"/>
    <w:rsid w:val="7A7C641C"/>
    <w:rsid w:val="7AB95618"/>
    <w:rsid w:val="7ADB7E7F"/>
    <w:rsid w:val="7AEB8032"/>
    <w:rsid w:val="7AEC3DD4"/>
    <w:rsid w:val="7AF9D8DF"/>
    <w:rsid w:val="7B108F8F"/>
    <w:rsid w:val="7B281264"/>
    <w:rsid w:val="7B70A07D"/>
    <w:rsid w:val="7B8DB6EA"/>
    <w:rsid w:val="7BA89CA4"/>
    <w:rsid w:val="7BA999E2"/>
    <w:rsid w:val="7BBDE2AA"/>
    <w:rsid w:val="7BBFE7FA"/>
    <w:rsid w:val="7BC05BAD"/>
    <w:rsid w:val="7BDFB62C"/>
    <w:rsid w:val="7BE44762"/>
    <w:rsid w:val="7BED035C"/>
    <w:rsid w:val="7BF27B60"/>
    <w:rsid w:val="7C05CBFE"/>
    <w:rsid w:val="7C0BC1EE"/>
    <w:rsid w:val="7C113319"/>
    <w:rsid w:val="7C141C5A"/>
    <w:rsid w:val="7C58F492"/>
    <w:rsid w:val="7CC13FD8"/>
    <w:rsid w:val="7CFB3705"/>
    <w:rsid w:val="7D0D9A51"/>
    <w:rsid w:val="7D14F4E1"/>
    <w:rsid w:val="7D1E39D5"/>
    <w:rsid w:val="7D21A1DC"/>
    <w:rsid w:val="7D3314C7"/>
    <w:rsid w:val="7D585839"/>
    <w:rsid w:val="7D6F1DE7"/>
    <w:rsid w:val="7D754634"/>
    <w:rsid w:val="7D8017C3"/>
    <w:rsid w:val="7D817803"/>
    <w:rsid w:val="7DB746E9"/>
    <w:rsid w:val="7DD52FB0"/>
    <w:rsid w:val="7DD5693A"/>
    <w:rsid w:val="7E1BF14A"/>
    <w:rsid w:val="7E3E41E4"/>
    <w:rsid w:val="7E8E7CF9"/>
    <w:rsid w:val="7E9D3C2D"/>
    <w:rsid w:val="7EACAF1D"/>
    <w:rsid w:val="7EC42104"/>
    <w:rsid w:val="7F276B1B"/>
    <w:rsid w:val="7F87A494"/>
    <w:rsid w:val="7FA00AFE"/>
    <w:rsid w:val="7FBDF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B5CCA"/>
  <w15:docId w15:val="{D98D027D-975C-42AB-AC0B-6F0C9B42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B0A5C"/>
    <w:pPr>
      <w:spacing w:before="120" w:after="120"/>
    </w:pPr>
    <w:rPr>
      <w:rFonts w:ascii="Arial" w:hAnsi="Arial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E69CB"/>
    <w:pPr>
      <w:keepNext/>
      <w:spacing w:before="360" w:after="60"/>
      <w:outlineLvl w:val="0"/>
    </w:pPr>
    <w:rPr>
      <w:rFonts w:cs="Arial"/>
      <w:b/>
      <w:bCs/>
      <w:color w:val="1E1544"/>
      <w:kern w:val="28"/>
      <w:sz w:val="36"/>
      <w:szCs w:val="36"/>
      <w:lang w:eastAsia="en-AU"/>
    </w:rPr>
  </w:style>
  <w:style w:type="paragraph" w:styleId="Heading2">
    <w:name w:val="heading 2"/>
    <w:next w:val="Paragraphtext"/>
    <w:link w:val="Heading2Char"/>
    <w:qFormat/>
    <w:rsid w:val="008A30B1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</w:rPr>
  </w:style>
  <w:style w:type="paragraph" w:styleId="Heading3">
    <w:name w:val="heading 3"/>
    <w:next w:val="Normal"/>
    <w:link w:val="Heading3Char"/>
    <w:qFormat/>
    <w:rsid w:val="006234F4"/>
    <w:pPr>
      <w:keepNext/>
      <w:spacing w:before="180" w:after="60"/>
      <w:outlineLvl w:val="2"/>
    </w:pPr>
    <w:rPr>
      <w:rFonts w:ascii="Calibri" w:hAnsi="Calibri"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9C1429"/>
    <w:pPr>
      <w:keepNext/>
      <w:spacing w:before="240" w:after="60"/>
      <w:outlineLvl w:val="3"/>
    </w:pPr>
    <w:rPr>
      <w:b/>
      <w:bCs/>
      <w:color w:val="1E1544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821BD6"/>
    <w:pPr>
      <w:spacing w:after="60"/>
    </w:pPr>
    <w:rPr>
      <w:color w:val="1E1544"/>
      <w:sz w:val="24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qFormat/>
    <w:rsid w:val="00CB2E3B"/>
    <w:rPr>
      <w:rFonts w:ascii="Arial" w:hAnsi="Arial"/>
      <w:b/>
      <w:bCs/>
    </w:rPr>
  </w:style>
  <w:style w:type="paragraph" w:styleId="Subtitle">
    <w:name w:val="Subtitle"/>
    <w:next w:val="Normal"/>
    <w:link w:val="SubtitleChar"/>
    <w:qFormat/>
    <w:rsid w:val="00820041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1E1544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820041"/>
    <w:rPr>
      <w:rFonts w:ascii="Arial" w:eastAsiaTheme="majorEastAsia" w:hAnsi="Arial" w:cstheme="majorBidi"/>
      <w:iCs/>
      <w:color w:val="1E1544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40469F"/>
    <w:pPr>
      <w:spacing w:before="480"/>
      <w:contextualSpacing/>
    </w:pPr>
    <w:rPr>
      <w:rFonts w:eastAsiaTheme="majorEastAsia" w:cstheme="majorBidi"/>
      <w:b/>
      <w:color w:val="1E1544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0469F"/>
    <w:rPr>
      <w:rFonts w:ascii="Arial" w:eastAsiaTheme="majorEastAsia" w:hAnsi="Arial" w:cstheme="majorBidi"/>
      <w:b/>
      <w:color w:val="1E1544"/>
      <w:kern w:val="28"/>
      <w:sz w:val="44"/>
      <w:szCs w:val="52"/>
      <w:lang w:eastAsia="en-US"/>
    </w:rPr>
  </w:style>
  <w:style w:type="paragraph" w:styleId="NoSpacing">
    <w:name w:val="No Spacing"/>
    <w:uiPriority w:val="1"/>
    <w:rsid w:val="001B0A5C"/>
    <w:rPr>
      <w:rFonts w:asciiTheme="minorHAnsi" w:hAnsiTheme="minorHAnsi"/>
      <w:color w:val="1E1544"/>
      <w:sz w:val="22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28B2BB" w:themeColor="accent1"/>
    </w:rPr>
  </w:style>
  <w:style w:type="paragraph" w:styleId="Quote">
    <w:name w:val="Quote"/>
    <w:next w:val="Normal"/>
    <w:link w:val="QuoteChar"/>
    <w:uiPriority w:val="29"/>
    <w:qFormat/>
    <w:rsid w:val="00820041"/>
    <w:pPr>
      <w:ind w:left="720"/>
    </w:pPr>
    <w:rPr>
      <w:rFonts w:ascii="Arial" w:hAnsi="Arial"/>
      <w:i/>
      <w:iCs/>
      <w:color w:val="1E1544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20041"/>
    <w:rPr>
      <w:rFonts w:ascii="Arial" w:hAnsi="Arial"/>
      <w:i/>
      <w:iCs/>
      <w:color w:val="1E1544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28B2BB" w:themeColor="accent1"/>
      </w:pBdr>
      <w:spacing w:before="200" w:after="280"/>
      <w:ind w:left="936" w:right="936"/>
    </w:pPr>
    <w:rPr>
      <w:b/>
      <w:bCs/>
      <w:i/>
      <w:iCs/>
      <w:color w:val="28B2B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28B2BB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DA576C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DA576C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8"/>
      </w:numPr>
      <w:ind w:left="568" w:hanging="284"/>
    </w:pPr>
  </w:style>
  <w:style w:type="paragraph" w:styleId="ListNumber2">
    <w:name w:val="List Number 2"/>
    <w:basedOn w:val="ListBullet"/>
    <w:qFormat/>
    <w:rsid w:val="00527F03"/>
    <w:pPr>
      <w:numPr>
        <w:numId w:val="21"/>
      </w:numPr>
    </w:pPr>
  </w:style>
  <w:style w:type="paragraph" w:styleId="ListBullet">
    <w:name w:val="List Bullet"/>
    <w:basedOn w:val="Normal"/>
    <w:qFormat/>
    <w:rsid w:val="001B0A5C"/>
    <w:pPr>
      <w:numPr>
        <w:numId w:val="19"/>
      </w:numPr>
      <w:spacing w:before="60" w:after="60"/>
    </w:pPr>
    <w:rPr>
      <w:color w:val="1E1544"/>
      <w:sz w:val="22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4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0B0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67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qFormat/>
    <w:locked/>
    <w:rsid w:val="00820041"/>
    <w:pPr>
      <w:spacing w:before="60" w:after="60"/>
    </w:pPr>
    <w:rPr>
      <w:rFonts w:ascii="Arial" w:hAnsi="Arial"/>
      <w:color w:val="1E1544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820041"/>
    <w:pPr>
      <w:spacing w:before="120" w:after="120"/>
    </w:pPr>
    <w:rPr>
      <w:rFonts w:ascii="Arial" w:hAnsi="Arial"/>
      <w:b/>
      <w:color w:val="1E1544"/>
      <w:sz w:val="22"/>
      <w:szCs w:val="24"/>
      <w:lang w:val="en-US" w:eastAsia="en-US"/>
    </w:rPr>
  </w:style>
  <w:style w:type="character" w:styleId="PageNumber">
    <w:name w:val="page number"/>
    <w:basedOn w:val="DefaultParagraphFont"/>
    <w:semiHidden/>
    <w:unhideWhenUsed/>
    <w:rsid w:val="00CB2E3B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qFormat/>
    <w:rsid w:val="00527F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F03"/>
    <w:rPr>
      <w:rFonts w:ascii="Arial" w:hAnsi="Arial"/>
      <w:sz w:val="21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820041"/>
    <w:pPr>
      <w:tabs>
        <w:tab w:val="center" w:pos="4513"/>
        <w:tab w:val="right" w:pos="9026"/>
      </w:tabs>
    </w:pPr>
    <w:rPr>
      <w:color w:val="1E1544"/>
      <w:sz w:val="22"/>
    </w:rPr>
  </w:style>
  <w:style w:type="paragraph" w:customStyle="1" w:styleId="TableHeaderWhite">
    <w:name w:val="Table Header White"/>
    <w:basedOn w:val="Normal"/>
    <w:next w:val="Tabletextleft"/>
    <w:qFormat/>
    <w:rsid w:val="00820041"/>
    <w:pPr>
      <w:spacing w:before="80" w:after="80"/>
    </w:pPr>
    <w:rPr>
      <w:rFonts w:eastAsia="Cambria"/>
      <w:b/>
      <w:color w:val="FFFFFF" w:themeColor="background1"/>
      <w:sz w:val="22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820041"/>
    <w:rPr>
      <w:rFonts w:cs="Arial"/>
      <w:b/>
      <w:bCs/>
      <w:iCs/>
      <w:color w:val="1E1544"/>
      <w:sz w:val="22"/>
      <w:szCs w:val="22"/>
    </w:rPr>
  </w:style>
  <w:style w:type="paragraph" w:styleId="NormalWeb">
    <w:name w:val="Normal (Web)"/>
    <w:basedOn w:val="Normal"/>
    <w:uiPriority w:val="99"/>
    <w:unhideWhenUsed/>
    <w:rsid w:val="000939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27F03"/>
    <w:rPr>
      <w:rFonts w:ascii="Arial" w:hAnsi="Arial"/>
      <w:color w:val="0000FF" w:themeColor="hyperlink"/>
      <w:sz w:val="21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Heading1Purple">
    <w:name w:val="Heading 1 Purple"/>
    <w:basedOn w:val="Heading1"/>
    <w:next w:val="Paragraphtext"/>
    <w:rsid w:val="0091389F"/>
    <w:rPr>
      <w:color w:val="8D188D"/>
    </w:rPr>
  </w:style>
  <w:style w:type="paragraph" w:customStyle="1" w:styleId="Heading2Purple">
    <w:name w:val="Heading 2 Purple"/>
    <w:basedOn w:val="Heading2"/>
    <w:next w:val="Paragraphtext"/>
    <w:rsid w:val="00922722"/>
    <w:pPr>
      <w:spacing w:before="180"/>
    </w:pPr>
    <w:rPr>
      <w:color w:val="8D188D"/>
    </w:rPr>
  </w:style>
  <w:style w:type="paragraph" w:customStyle="1" w:styleId="Tablelistbullet">
    <w:name w:val="Table list bullet"/>
    <w:basedOn w:val="Tabletextleft"/>
    <w:qFormat/>
    <w:rsid w:val="00FC3AA1"/>
    <w:pPr>
      <w:numPr>
        <w:numId w:val="5"/>
      </w:numPr>
      <w:ind w:left="284" w:hanging="284"/>
    </w:pPr>
    <w:rPr>
      <w:sz w:val="24"/>
      <w:szCs w:val="20"/>
    </w:rPr>
  </w:style>
  <w:style w:type="paragraph" w:customStyle="1" w:styleId="Tablelistnumber">
    <w:name w:val="Table list number"/>
    <w:basedOn w:val="Tabletextleft"/>
    <w:qFormat/>
    <w:rsid w:val="00DD2061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820041"/>
    <w:pPr>
      <w:spacing w:before="80" w:after="80"/>
    </w:pPr>
    <w:rPr>
      <w:rFonts w:eastAsia="Cambria"/>
      <w:b/>
      <w:color w:val="1E1544"/>
      <w:sz w:val="22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customStyle="1" w:styleId="Heading1Orange">
    <w:name w:val="Heading 1 Orange"/>
    <w:basedOn w:val="Heading1"/>
    <w:next w:val="Paragraphtext"/>
    <w:rsid w:val="00AB1EE7"/>
    <w:rPr>
      <w:color w:val="D72F0D"/>
    </w:rPr>
  </w:style>
  <w:style w:type="paragraph" w:customStyle="1" w:styleId="Heading2Orange">
    <w:name w:val="Heading 2 Orange"/>
    <w:basedOn w:val="Heading2"/>
    <w:rsid w:val="00AB1EE7"/>
    <w:rPr>
      <w:color w:val="D72F0D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E6463D"/>
    <w:pPr>
      <w:spacing w:after="200"/>
    </w:pPr>
    <w:rPr>
      <w:b/>
      <w:bCs/>
      <w:color w:val="28B2BB" w:themeColor="accent1"/>
      <w:sz w:val="18"/>
      <w:szCs w:val="18"/>
    </w:rPr>
  </w:style>
  <w:style w:type="paragraph" w:customStyle="1" w:styleId="VisionBox1">
    <w:name w:val="VisionBox 1"/>
    <w:basedOn w:val="Normal"/>
    <w:link w:val="VisionBox1Char"/>
    <w:qFormat/>
    <w:rsid w:val="00820041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  <w:sz w:val="22"/>
    </w:rPr>
  </w:style>
  <w:style w:type="paragraph" w:customStyle="1" w:styleId="Style1">
    <w:name w:val="Style1"/>
    <w:next w:val="Normal"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820041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1F2"/>
      <w:spacing w:before="240" w:line="260" w:lineRule="auto"/>
      <w:ind w:left="227" w:right="227"/>
    </w:pPr>
    <w:rPr>
      <w:color w:val="1E1544"/>
      <w:sz w:val="22"/>
    </w:rPr>
  </w:style>
  <w:style w:type="table" w:customStyle="1" w:styleId="DepartmentofHealthtable">
    <w:name w:val="Department of Health table"/>
    <w:basedOn w:val="TableNormal"/>
    <w:uiPriority w:val="99"/>
    <w:rsid w:val="00DC2313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820041"/>
    <w:rPr>
      <w:rFonts w:ascii="Arial" w:hAnsi="Arial"/>
      <w:b/>
      <w:color w:val="1E1544"/>
      <w:sz w:val="22"/>
      <w:szCs w:val="24"/>
      <w:lang w:val="en-US" w:eastAsia="en-US"/>
    </w:rPr>
  </w:style>
  <w:style w:type="paragraph" w:customStyle="1" w:styleId="IntroPara">
    <w:name w:val="Intro Para"/>
    <w:basedOn w:val="Paragraphtext"/>
    <w:next w:val="Paragraphtext"/>
    <w:qFormat/>
    <w:rsid w:val="001B0A5C"/>
    <w:rPr>
      <w:sz w:val="28"/>
    </w:rPr>
  </w:style>
  <w:style w:type="paragraph" w:customStyle="1" w:styleId="TableTextright">
    <w:name w:val="Table Text right"/>
    <w:basedOn w:val="Tabletextleft"/>
    <w:rsid w:val="009127BC"/>
    <w:pPr>
      <w:jc w:val="right"/>
    </w:pPr>
  </w:style>
  <w:style w:type="paragraph" w:customStyle="1" w:styleId="Tabletextright0">
    <w:name w:val="Table text right"/>
    <w:basedOn w:val="Tabletextleft"/>
    <w:rsid w:val="009127BC"/>
    <w:pPr>
      <w:jc w:val="right"/>
    </w:pPr>
  </w:style>
  <w:style w:type="paragraph" w:customStyle="1" w:styleId="Tabletextcentre">
    <w:name w:val="Table text centre"/>
    <w:basedOn w:val="Tabletextleft"/>
    <w:rsid w:val="009127BC"/>
    <w:pPr>
      <w:jc w:val="center"/>
    </w:pPr>
  </w:style>
  <w:style w:type="paragraph" w:customStyle="1" w:styleId="Boxheading">
    <w:name w:val="Box heading"/>
    <w:basedOn w:val="Boxtype"/>
    <w:rsid w:val="00CA4BE3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820041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1E1544"/>
      <w:sz w:val="22"/>
      <w:szCs w:val="24"/>
      <w:lang w:val="e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20041"/>
    <w:rPr>
      <w:rFonts w:ascii="Arial" w:hAnsi="Arial"/>
      <w:color w:val="1E1544"/>
      <w:sz w:val="22"/>
      <w:szCs w:val="24"/>
      <w:lang w:eastAsia="en-US"/>
    </w:rPr>
  </w:style>
  <w:style w:type="paragraph" w:customStyle="1" w:styleId="VisionBox2">
    <w:name w:val="Vision Box 2"/>
    <w:basedOn w:val="VisionBox1"/>
    <w:next w:val="Paragraphtext"/>
    <w:link w:val="VisionBox2Char"/>
    <w:qFormat/>
    <w:rsid w:val="00820041"/>
    <w:rPr>
      <w:color w:val="1E1544"/>
    </w:rPr>
  </w:style>
  <w:style w:type="character" w:customStyle="1" w:styleId="VisionBox1Char">
    <w:name w:val="VisionBox 1 Char"/>
    <w:basedOn w:val="DefaultParagraphFont"/>
    <w:link w:val="VisionBox1"/>
    <w:rsid w:val="00820041"/>
    <w:rPr>
      <w:rFonts w:ascii="Arial" w:eastAsiaTheme="minorHAnsi" w:hAnsi="Arial"/>
      <w:color w:val="358189"/>
      <w:sz w:val="22"/>
      <w:szCs w:val="24"/>
      <w:lang w:eastAsia="en-US"/>
    </w:rPr>
  </w:style>
  <w:style w:type="character" w:customStyle="1" w:styleId="VisionBox2Char">
    <w:name w:val="Vision Box 2 Char"/>
    <w:basedOn w:val="VisionBox1Char"/>
    <w:link w:val="VisionBox2"/>
    <w:rsid w:val="00820041"/>
    <w:rPr>
      <w:rFonts w:ascii="Arial" w:eastAsiaTheme="minorHAnsi" w:hAnsi="Arial"/>
      <w:color w:val="1E1544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E69CB"/>
    <w:rPr>
      <w:rFonts w:ascii="Arial" w:hAnsi="Arial" w:cs="Arial"/>
      <w:b/>
      <w:bCs/>
      <w:color w:val="1E1544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8A30B1"/>
    <w:rPr>
      <w:rFonts w:ascii="Arial" w:hAnsi="Arial" w:cs="Arial"/>
      <w:bCs/>
      <w:iCs/>
      <w:color w:val="358189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6234F4"/>
    <w:rPr>
      <w:rFonts w:ascii="Calibri" w:hAnsi="Calibri" w:cs="Arial"/>
      <w:b/>
      <w:bCs/>
      <w:sz w:val="24"/>
      <w:szCs w:val="26"/>
    </w:rPr>
  </w:style>
  <w:style w:type="character" w:styleId="CommentReference">
    <w:name w:val="annotation reference"/>
    <w:basedOn w:val="DefaultParagraphFont"/>
    <w:semiHidden/>
    <w:unhideWhenUsed/>
    <w:rsid w:val="004C2D8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C2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2D8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2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2D85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6E08C5"/>
    <w:rPr>
      <w:rFonts w:ascii="Arial" w:hAnsi="Arial"/>
      <w:sz w:val="21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5256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5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ged Care-2022">
      <a:dk1>
        <a:sysClr val="windowText" lastClr="000000"/>
      </a:dk1>
      <a:lt1>
        <a:sysClr val="window" lastClr="FFFFFF"/>
      </a:lt1>
      <a:dk2>
        <a:srgbClr val="1E1544"/>
      </a:dk2>
      <a:lt2>
        <a:srgbClr val="F2F1F2"/>
      </a:lt2>
      <a:accent1>
        <a:srgbClr val="28B2BB"/>
      </a:accent1>
      <a:accent2>
        <a:srgbClr val="DA576C"/>
      </a:accent2>
      <a:accent3>
        <a:srgbClr val="78BE42"/>
      </a:accent3>
      <a:accent4>
        <a:srgbClr val="8C5AA5"/>
      </a:accent4>
      <a:accent5>
        <a:srgbClr val="F2692A"/>
      </a:accent5>
      <a:accent6>
        <a:srgbClr val="F4B222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56FA062D4A44FA12A926D3C021DA2" ma:contentTypeVersion="24" ma:contentTypeDescription="Create a new document." ma:contentTypeScope="" ma:versionID="c1b34052ed3e763fca71eadcc466a357">
  <xsd:schema xmlns:xsd="http://www.w3.org/2001/XMLSchema" xmlns:xs="http://www.w3.org/2001/XMLSchema" xmlns:p="http://schemas.microsoft.com/office/2006/metadata/properties" xmlns:ns2="5d22ee21-2550-402c-8d6a-8cbb26bde33d" xmlns:ns3="0248287d-23c7-4a2a-a3e0-c0447c1b254b" targetNamespace="http://schemas.microsoft.com/office/2006/metadata/properties" ma:root="true" ma:fieldsID="8abfdaaea716d81e8693ffafba0ce74e" ns2:_="" ns3:_="">
    <xsd:import namespace="5d22ee21-2550-402c-8d6a-8cbb26bde33d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Section" minOccurs="0"/>
                <xsd:element ref="ns2:MediaServiceLocation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2ee21-2550-402c-8d6a-8cbb26bde33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" nillable="true" ma:displayName="Sign-off " ma:format="Dropdown" ma:internalName="Sign_x002d_off_x0020_status" ma:readOnly="false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Section" ma:index="21" nillable="true" ma:displayName="Section" ma:description="Where would the article be published?" ma:format="Dropdown" ma:hidden="true" ma:internalName="Section" ma:readOnly="false">
      <xsd:simpleType>
        <xsd:restriction base="dms:Choice">
          <xsd:enumeration value="What's New"/>
          <xsd:enumeration value="Quick Bites"/>
          <xsd:enumeration value="Image"/>
          <xsd:enumeration value="Article"/>
          <xsd:enumeration value="Notable Date"/>
        </xsd:restriction>
      </xsd:simpleType>
    </xsd:element>
    <xsd:element name="MediaServiceLocation" ma:index="23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4" nillable="true" ma:displayName="Taxonomy Catch All Column" ma:hidden="true" ma:list="{e80bcdcb-5d35-4cfa-b459-3cbb3cdeb293}" ma:internalName="TaxCatchAll" ma:readOnly="false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d22ee21-2550-402c-8d6a-8cbb26bde33d" xsi:nil="true"/>
    <Notes xmlns="5d22ee21-2550-402c-8d6a-8cbb26bde33d" xsi:nil="true"/>
    <TaxCatchAll xmlns="0248287d-23c7-4a2a-a3e0-c0447c1b254b" xsi:nil="true"/>
    <Section xmlns="5d22ee21-2550-402c-8d6a-8cbb26bde33d" xsi:nil="true"/>
    <lcf76f155ced4ddcb4097134ff3c332f xmlns="5d22ee21-2550-402c-8d6a-8cbb26bde33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11249-AC92-43EE-B1A1-7F5E991D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2ee21-2550-402c-8d6a-8cbb26bde33d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5d22ee21-2550-402c-8d6a-8cbb26bde33d"/>
    <ds:schemaRef ds:uri="0248287d-23c7-4a2a-a3e0-c0447c1b254b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DADF56-2CAF-4469-9323-CFF34125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964</Words>
  <Characters>5690</Characters>
  <Application>Microsoft Office Word</Application>
  <DocSecurity>0</DocSecurity>
  <Lines>142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reforms roadmap</vt:lpstr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Data and digital roadmap: digital changes in aged care in 2025</dc:title>
  <dc:subject>aged care reforms</dc:subject>
  <dc:creator>Australian Government Department of Health and Aged Care</dc:creator>
  <cp:keywords>Aged Care reforms, aged care reform activities. Aged care timeline, aged care reforms timeline</cp:keywords>
  <dc:description>V0.29</dc:description>
  <cp:lastModifiedBy>MASCHKE, Elvia</cp:lastModifiedBy>
  <cp:revision>5</cp:revision>
  <cp:lastPrinted>2024-07-06T12:20:00Z</cp:lastPrinted>
  <dcterms:created xsi:type="dcterms:W3CDTF">2025-01-09T23:52:00Z</dcterms:created>
  <dcterms:modified xsi:type="dcterms:W3CDTF">2025-01-09T23:58:00Z</dcterms:modified>
</cp:coreProperties>
</file>