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F5D05" w14:textId="4B24CAB8" w:rsidR="00D560DC" w:rsidRPr="00C4748E" w:rsidRDefault="00000000" w:rsidP="00066960">
      <w:pPr>
        <w:pStyle w:val="Title"/>
      </w:pPr>
      <w:sdt>
        <w:sdtPr>
          <w:rPr>
            <w:rFonts w:cs="Arial"/>
            <w:lang w:val="tr-TR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DA71CE">
            <w:rPr>
              <w:rFonts w:cs="Arial"/>
              <w:lang w:val="tr-TR"/>
            </w:rPr>
            <w:t>Çocuk Diş Bakımı Yardım Programı Hakkında</w:t>
          </w:r>
        </w:sdtContent>
      </w:sdt>
    </w:p>
    <w:p w14:paraId="666D0D33" w14:textId="5D38FF7A" w:rsidR="00C30BD5" w:rsidRDefault="00C4748E" w:rsidP="00C30BD5">
      <w:r w:rsidRPr="00525F42">
        <w:rPr>
          <w:rFonts w:cs="Arial"/>
          <w:lang w:val="tr-TR"/>
        </w:rPr>
        <w:t>Çocuk Diş Bakımı Yardım Programı (CDBS), hakkı olan çocuklar için temel diş hizmetlerinin bir kısmını veya tamamını karşılar</w:t>
      </w:r>
      <w:r w:rsidR="00C30BD5">
        <w:t>.</w:t>
      </w:r>
    </w:p>
    <w:p w14:paraId="00A04E73" w14:textId="6BD9291D" w:rsidR="00C30BD5" w:rsidRDefault="00C4748E" w:rsidP="00C30BD5">
      <w:r w:rsidRPr="00525F42">
        <w:rPr>
          <w:rFonts w:cs="Arial"/>
          <w:lang w:val="tr-TR"/>
        </w:rPr>
        <w:t xml:space="preserve">CDBS’den faydalanma hakkı </w:t>
      </w:r>
      <w:r>
        <w:rPr>
          <w:rFonts w:cs="Arial"/>
          <w:lang w:val="tr-TR"/>
        </w:rPr>
        <w:t xml:space="preserve">olan </w:t>
      </w:r>
      <w:r w:rsidRPr="00525F42">
        <w:rPr>
          <w:rFonts w:cs="Arial"/>
          <w:lang w:val="tr-TR"/>
        </w:rPr>
        <w:t>çocuklar, kamu ve katılımcı özel diş kliniklerinde genel diş tedavisin</w:t>
      </w:r>
      <w:r>
        <w:rPr>
          <w:rFonts w:cs="Arial"/>
          <w:lang w:val="tr-TR"/>
        </w:rPr>
        <w:t>den faydalanab</w:t>
      </w:r>
      <w:r w:rsidRPr="00525F42">
        <w:rPr>
          <w:rFonts w:cs="Arial"/>
          <w:lang w:val="tr-TR"/>
        </w:rPr>
        <w:t>ilirler</w:t>
      </w:r>
      <w:r w:rsidR="00C30BD5">
        <w:t>.</w:t>
      </w:r>
    </w:p>
    <w:p w14:paraId="0E200E6F" w14:textId="11CF325E" w:rsidR="00066960" w:rsidRDefault="00C4748E" w:rsidP="00C30BD5">
      <w:r w:rsidRPr="00525F42">
        <w:rPr>
          <w:rFonts w:cs="Arial"/>
          <w:lang w:val="tr-TR"/>
        </w:rPr>
        <w:t xml:space="preserve">CDBS, düşük </w:t>
      </w:r>
      <w:r>
        <w:rPr>
          <w:rFonts w:cs="Arial"/>
          <w:lang w:val="tr-TR"/>
        </w:rPr>
        <w:t xml:space="preserve">ücretli </w:t>
      </w:r>
      <w:r w:rsidRPr="00525F42">
        <w:rPr>
          <w:rFonts w:cs="Arial"/>
          <w:lang w:val="tr-TR"/>
        </w:rPr>
        <w:t>veya ücretsiz olarak çeşitli sağlık ve hastane hizmetlerine erişim sağlayan Avustralya'nın sağlık sistemi Medicare'in bir parçasıdır</w:t>
      </w:r>
      <w:r w:rsidR="00C30BD5">
        <w:t>.</w:t>
      </w:r>
    </w:p>
    <w:p w14:paraId="530F3B11" w14:textId="2CD4FE05" w:rsidR="00C30BD5" w:rsidRDefault="00C4748E" w:rsidP="00C30BD5">
      <w:pPr>
        <w:pStyle w:val="Heading1"/>
      </w:pPr>
      <w:r w:rsidRPr="00525F42">
        <w:rPr>
          <w:rFonts w:cs="Arial"/>
          <w:bCs/>
          <w:lang w:val="tr-TR"/>
        </w:rPr>
        <w:t>Kimlerin hakkı vardır</w:t>
      </w:r>
      <w:r w:rsidR="00C30BD5">
        <w:t>?</w:t>
      </w:r>
    </w:p>
    <w:p w14:paraId="0A59D731" w14:textId="1607B25D" w:rsidR="00C30BD5" w:rsidRPr="00C4748E" w:rsidRDefault="00C4748E" w:rsidP="00C30BD5">
      <w:pPr>
        <w:rPr>
          <w:lang w:val="tr-TR"/>
        </w:rPr>
      </w:pPr>
      <w:r w:rsidRPr="00525F42">
        <w:rPr>
          <w:rFonts w:cs="Arial"/>
          <w:lang w:val="tr-TR"/>
        </w:rPr>
        <w:t xml:space="preserve">CDBS'e başvurmanız veya kaydolmanız gerekmez. Eğer çocuğunuzun CDBS'den faydalanma hakkı varsa, sizi bilgilendirmek için Services Australia size bir mektup gönderecektir. Mektup size posta yoluyla veya </w:t>
      </w:r>
      <w:r w:rsidR="00DA71CE">
        <w:rPr>
          <w:rFonts w:cs="Arial"/>
          <w:lang w:val="tr-TR"/>
        </w:rPr>
        <w:t>m</w:t>
      </w:r>
      <w:r w:rsidRPr="00525F42">
        <w:rPr>
          <w:rFonts w:cs="Arial"/>
          <w:lang w:val="tr-TR"/>
        </w:rPr>
        <w:t xml:space="preserve">yGov aracılığıyla </w:t>
      </w:r>
      <w:r>
        <w:rPr>
          <w:rFonts w:cs="Arial"/>
          <w:lang w:val="tr-TR"/>
        </w:rPr>
        <w:t>iletile</w:t>
      </w:r>
      <w:r w:rsidRPr="00525F42">
        <w:rPr>
          <w:rFonts w:cs="Arial"/>
          <w:lang w:val="tr-TR"/>
        </w:rPr>
        <w:t>cektir</w:t>
      </w:r>
      <w:r w:rsidR="00C30BD5" w:rsidRPr="00C4748E">
        <w:rPr>
          <w:lang w:val="tr-TR"/>
        </w:rPr>
        <w:t>.</w:t>
      </w:r>
    </w:p>
    <w:p w14:paraId="33A12860" w14:textId="34C342F7" w:rsidR="00C30BD5" w:rsidRPr="00C4748E" w:rsidRDefault="00C4748E" w:rsidP="00C30BD5">
      <w:pPr>
        <w:rPr>
          <w:lang w:val="tr-TR"/>
        </w:rPr>
      </w:pPr>
      <w:r w:rsidRPr="00525F42">
        <w:rPr>
          <w:rFonts w:cs="Arial"/>
          <w:lang w:val="tr-TR"/>
        </w:rPr>
        <w:t xml:space="preserve">Çocuğunuzun hakkı olup olmadığını </w:t>
      </w:r>
      <w:r w:rsidR="00DA71CE">
        <w:rPr>
          <w:rFonts w:cs="Arial"/>
          <w:lang w:val="tr-TR"/>
        </w:rPr>
        <w:t>m</w:t>
      </w:r>
      <w:r w:rsidRPr="00525F42">
        <w:rPr>
          <w:rFonts w:cs="Arial"/>
          <w:lang w:val="tr-TR"/>
        </w:rPr>
        <w:t>yGov çevrimiçi hesabınızdan da kontrol edebilirsiniz</w:t>
      </w:r>
      <w:r w:rsidR="00C30BD5" w:rsidRPr="00C4748E">
        <w:rPr>
          <w:lang w:val="tr-TR"/>
        </w:rPr>
        <w:t xml:space="preserve">. </w:t>
      </w:r>
    </w:p>
    <w:p w14:paraId="4896BFD8" w14:textId="4064C617" w:rsidR="00C30BD5" w:rsidRPr="00C4748E" w:rsidRDefault="00C4748E" w:rsidP="00C30BD5">
      <w:pPr>
        <w:rPr>
          <w:lang w:val="tr-TR"/>
        </w:rPr>
      </w:pPr>
      <w:r w:rsidRPr="00525F42">
        <w:rPr>
          <w:rFonts w:cs="Arial"/>
          <w:lang w:val="tr-TR"/>
        </w:rPr>
        <w:t>Aşağıdaki koşulları sağlayan çocukların hakkı vardır</w:t>
      </w:r>
      <w:r w:rsidR="00C30BD5" w:rsidRPr="00C4748E">
        <w:rPr>
          <w:lang w:val="tr-TR"/>
        </w:rPr>
        <w:t>:</w:t>
      </w:r>
    </w:p>
    <w:p w14:paraId="5A4A9A8F" w14:textId="71D60B73" w:rsidR="00C30BD5" w:rsidRDefault="00C4748E" w:rsidP="00C30BD5">
      <w:pPr>
        <w:pStyle w:val="Bullet1"/>
      </w:pPr>
      <w:r w:rsidRPr="00525F42">
        <w:rPr>
          <w:rFonts w:cs="Arial"/>
          <w:lang w:val="tr-TR"/>
        </w:rPr>
        <w:t>18 yaşından küçükler</w:t>
      </w:r>
      <w:r>
        <w:t xml:space="preserve"> </w:t>
      </w:r>
    </w:p>
    <w:p w14:paraId="7B1838A9" w14:textId="2723460C" w:rsidR="00C30BD5" w:rsidRDefault="00C4748E" w:rsidP="00C30BD5">
      <w:pPr>
        <w:pStyle w:val="Bullet1"/>
      </w:pPr>
      <w:r w:rsidRPr="00525F42">
        <w:rPr>
          <w:rFonts w:cs="Arial"/>
          <w:lang w:val="tr-TR"/>
        </w:rPr>
        <w:t>Medicare hakkı olanlar ve</w:t>
      </w:r>
    </w:p>
    <w:p w14:paraId="7F64AE46" w14:textId="4D72BC91" w:rsidR="00C30BD5" w:rsidRDefault="00C4748E" w:rsidP="00C30BD5">
      <w:pPr>
        <w:pStyle w:val="Bullet1"/>
      </w:pPr>
      <w:r w:rsidRPr="00525F42">
        <w:rPr>
          <w:rFonts w:cs="Arial"/>
          <w:lang w:val="tr-TR"/>
        </w:rPr>
        <w:t>yılda en az bir kez devlet destek ödemesi alan veya devlet destek ödemesi alan bir ebeveyni, bakıcısı veya velisi olanlar</w:t>
      </w:r>
      <w:r w:rsidR="00C30BD5">
        <w:t>.</w:t>
      </w:r>
    </w:p>
    <w:p w14:paraId="53D99511" w14:textId="231F4759" w:rsidR="00C30BD5" w:rsidRPr="00606ED2" w:rsidRDefault="00C4748E" w:rsidP="00606ED2">
      <w:pPr>
        <w:pStyle w:val="Heading2"/>
      </w:pPr>
      <w:r w:rsidRPr="00525F42">
        <w:rPr>
          <w:rFonts w:cs="Arial"/>
          <w:lang w:val="tr-TR"/>
        </w:rPr>
        <w:t>Aşağıdaki devlet destek ödeme çeşitlerini alanların CDBS’den faydalanma hakkı vardır</w:t>
      </w:r>
      <w:r w:rsidR="00C30BD5" w:rsidRPr="00606ED2">
        <w:t>.</w:t>
      </w:r>
    </w:p>
    <w:p w14:paraId="271B63DA" w14:textId="44A36BA3" w:rsidR="00C30BD5" w:rsidRDefault="00C4748E" w:rsidP="00606ED2">
      <w:pPr>
        <w:pStyle w:val="Heading3"/>
      </w:pPr>
      <w:r w:rsidRPr="00525F42">
        <w:rPr>
          <w:rFonts w:cs="Arial"/>
          <w:bCs/>
          <w:lang w:val="tr-TR"/>
        </w:rPr>
        <w:t>Ebeveyn, bakıcı veya velilere yapılan ödemeler</w:t>
      </w:r>
      <w:r w:rsidRPr="00C30BD5">
        <w:t xml:space="preserve"> </w:t>
      </w:r>
    </w:p>
    <w:p w14:paraId="1A0ECE65" w14:textId="38AD3116" w:rsidR="00C30BD5" w:rsidRDefault="00C4748E" w:rsidP="00C30BD5">
      <w:pPr>
        <w:pStyle w:val="Bullet1"/>
      </w:pPr>
      <w:r w:rsidRPr="00525F42">
        <w:rPr>
          <w:rFonts w:cs="Arial"/>
          <w:lang w:val="tr-TR"/>
        </w:rPr>
        <w:t>Aile Vergi Yardımı A Kısmı</w:t>
      </w:r>
      <w:r>
        <w:t xml:space="preserve"> </w:t>
      </w:r>
    </w:p>
    <w:p w14:paraId="471A0949" w14:textId="7E9A572F" w:rsidR="00C30BD5" w:rsidRDefault="00C4748E" w:rsidP="00C30BD5">
      <w:pPr>
        <w:pStyle w:val="Bullet1"/>
      </w:pPr>
      <w:r w:rsidRPr="00525F42">
        <w:rPr>
          <w:rFonts w:cs="Arial"/>
          <w:lang w:val="tr-TR"/>
        </w:rPr>
        <w:t>Ebeveynlik Ödeneği</w:t>
      </w:r>
      <w:r>
        <w:t xml:space="preserve"> </w:t>
      </w:r>
    </w:p>
    <w:p w14:paraId="770FB2C4" w14:textId="4A5B5624" w:rsidR="00C30BD5" w:rsidRDefault="00C4748E" w:rsidP="00C30BD5">
      <w:pPr>
        <w:pStyle w:val="Bullet1"/>
      </w:pPr>
      <w:r w:rsidRPr="00525F42">
        <w:rPr>
          <w:rFonts w:cs="Arial"/>
          <w:lang w:val="tr-TR"/>
        </w:rPr>
        <w:t>Çift Yetim Aylığı</w:t>
      </w:r>
      <w:r w:rsidRPr="00C30BD5">
        <w:t xml:space="preserve"> </w:t>
      </w:r>
    </w:p>
    <w:p w14:paraId="667F228A" w14:textId="587D36B4" w:rsidR="00C30BD5" w:rsidRDefault="00C4748E" w:rsidP="00606ED2">
      <w:pPr>
        <w:pStyle w:val="Heading3"/>
      </w:pPr>
      <w:r w:rsidRPr="00525F42">
        <w:rPr>
          <w:rFonts w:cs="Arial"/>
          <w:bCs/>
          <w:lang w:val="tr-TR"/>
        </w:rPr>
        <w:t>Çocuklara yapılan ödemeler</w:t>
      </w:r>
      <w:r w:rsidRPr="00C30BD5">
        <w:t xml:space="preserve"> </w:t>
      </w:r>
    </w:p>
    <w:p w14:paraId="52839BEF" w14:textId="56219ACD" w:rsidR="00C30BD5" w:rsidRDefault="00C30BD5" w:rsidP="00606ED2">
      <w:pPr>
        <w:pStyle w:val="Bullet1"/>
      </w:pPr>
      <w:r w:rsidRPr="00C30BD5">
        <w:t>ABSTUDY</w:t>
      </w:r>
    </w:p>
    <w:p w14:paraId="08D71106" w14:textId="6EE99F1A" w:rsidR="00606ED2" w:rsidRDefault="00C4748E" w:rsidP="00606ED2">
      <w:pPr>
        <w:pStyle w:val="Bullet1"/>
      </w:pPr>
      <w:r w:rsidRPr="00525F42">
        <w:rPr>
          <w:rFonts w:cs="Arial"/>
          <w:lang w:val="tr-TR"/>
        </w:rPr>
        <w:t>Aile Vergi Yardımı A Kısmı</w:t>
      </w:r>
      <w:r>
        <w:t xml:space="preserve"> </w:t>
      </w:r>
    </w:p>
    <w:p w14:paraId="3DB4D5F1" w14:textId="40A4AE12" w:rsidR="00606ED2" w:rsidRDefault="00C4748E" w:rsidP="00606ED2">
      <w:pPr>
        <w:pStyle w:val="Bullet1"/>
      </w:pPr>
      <w:r w:rsidRPr="00525F42">
        <w:rPr>
          <w:rFonts w:cs="Arial"/>
          <w:lang w:val="tr-TR"/>
        </w:rPr>
        <w:t>Bakıcı Ödeneği</w:t>
      </w:r>
      <w:r w:rsidR="00606ED2">
        <w:t xml:space="preserve"> </w:t>
      </w:r>
    </w:p>
    <w:p w14:paraId="5D805252" w14:textId="7E6809E1" w:rsidR="00606ED2" w:rsidRDefault="00C4748E" w:rsidP="00606ED2">
      <w:pPr>
        <w:pStyle w:val="Bullet1"/>
      </w:pPr>
      <w:r w:rsidRPr="00525F42">
        <w:rPr>
          <w:rFonts w:cs="Arial"/>
          <w:lang w:val="tr-TR"/>
        </w:rPr>
        <w:t>Engelli Destek Maaşı</w:t>
      </w:r>
      <w:r>
        <w:t xml:space="preserve"> </w:t>
      </w:r>
    </w:p>
    <w:p w14:paraId="1EE2F07A" w14:textId="016A7FE3" w:rsidR="00606ED2" w:rsidRDefault="00C4748E" w:rsidP="00606ED2">
      <w:pPr>
        <w:pStyle w:val="Bullet1"/>
      </w:pPr>
      <w:r w:rsidRPr="00525F42">
        <w:rPr>
          <w:rFonts w:cs="Arial"/>
          <w:lang w:val="tr-TR"/>
        </w:rPr>
        <w:lastRenderedPageBreak/>
        <w:t>Ebeveynlik Ödeneği</w:t>
      </w:r>
      <w:r w:rsidR="00606ED2">
        <w:t xml:space="preserve"> </w:t>
      </w:r>
    </w:p>
    <w:p w14:paraId="03304640" w14:textId="338E3DC4" w:rsidR="00606ED2" w:rsidRDefault="00C4748E" w:rsidP="00606ED2">
      <w:pPr>
        <w:pStyle w:val="Bullet1"/>
      </w:pPr>
      <w:r w:rsidRPr="00525F42">
        <w:rPr>
          <w:rFonts w:cs="Arial"/>
          <w:lang w:val="tr-TR"/>
        </w:rPr>
        <w:t>Özel Ödenek</w:t>
      </w:r>
      <w:r w:rsidR="00606ED2">
        <w:t xml:space="preserve"> </w:t>
      </w:r>
    </w:p>
    <w:p w14:paraId="6E03B520" w14:textId="163F3B2E" w:rsidR="00606ED2" w:rsidRDefault="00C4748E" w:rsidP="00606ED2">
      <w:pPr>
        <w:pStyle w:val="Bullet1"/>
      </w:pPr>
      <w:r w:rsidRPr="00525F42">
        <w:rPr>
          <w:rFonts w:cs="Arial"/>
          <w:lang w:val="tr-TR"/>
        </w:rPr>
        <w:t xml:space="preserve">Gençlik </w:t>
      </w:r>
      <w:r>
        <w:rPr>
          <w:rFonts w:cs="Arial"/>
          <w:lang w:val="tr-TR"/>
        </w:rPr>
        <w:t>Ödeneği</w:t>
      </w:r>
      <w:r w:rsidR="00606ED2">
        <w:t xml:space="preserve"> </w:t>
      </w:r>
    </w:p>
    <w:p w14:paraId="1F488F74" w14:textId="7410851F" w:rsidR="00606ED2" w:rsidRDefault="00C4748E" w:rsidP="00606ED2">
      <w:pPr>
        <w:pStyle w:val="Bullet1"/>
      </w:pPr>
      <w:r w:rsidRPr="00525F42">
        <w:rPr>
          <w:rFonts w:cs="Arial"/>
          <w:lang w:val="tr-TR"/>
        </w:rPr>
        <w:t>Aşağıdaki Gazi İşleri Bakanlığı (Department of Veterans’ Affairs) eğitim ödenekleri</w:t>
      </w:r>
      <w:r w:rsidR="00606ED2">
        <w:t>:</w:t>
      </w:r>
    </w:p>
    <w:p w14:paraId="3DB4253D" w14:textId="409C3422" w:rsidR="00606ED2" w:rsidRDefault="004C7FF9" w:rsidP="00606ED2">
      <w:pPr>
        <w:pStyle w:val="Bullet2"/>
      </w:pPr>
      <w:r w:rsidRPr="00525F42">
        <w:rPr>
          <w:rFonts w:cs="Arial"/>
          <w:lang w:val="tr-TR"/>
        </w:rPr>
        <w:t>Gazi Çocukları Eğitim Programı (16-17 yaş aralığındaysa)</w:t>
      </w:r>
      <w:r>
        <w:t xml:space="preserve"> </w:t>
      </w:r>
    </w:p>
    <w:p w14:paraId="0E57B138" w14:textId="085E4319" w:rsidR="00606ED2" w:rsidRDefault="004C7FF9" w:rsidP="00606ED2">
      <w:pPr>
        <w:pStyle w:val="Bullet2"/>
      </w:pPr>
      <w:r w:rsidRPr="00525F42">
        <w:rPr>
          <w:rFonts w:cs="Arial"/>
          <w:lang w:val="tr-TR"/>
        </w:rPr>
        <w:t>Askeri Rehabilitasyon ve Tazminat Yasası Eğitim ve Öğretim Programı (16-17 yaş aralığındaysa</w:t>
      </w:r>
      <w:r w:rsidR="00606ED2">
        <w:t>)</w:t>
      </w:r>
    </w:p>
    <w:p w14:paraId="5EC158DB" w14:textId="78C5D3A1" w:rsidR="001A2A77" w:rsidRPr="004C7FF9" w:rsidRDefault="004C7FF9" w:rsidP="001A2A77">
      <w:pPr>
        <w:pStyle w:val="Heading3"/>
        <w:rPr>
          <w:lang w:val="tr-TR"/>
        </w:rPr>
      </w:pPr>
      <w:r w:rsidRPr="00584641">
        <w:rPr>
          <w:rFonts w:cs="Arial"/>
          <w:bCs/>
          <w:lang w:val="tr-TR"/>
        </w:rPr>
        <w:t>Ergen yaştaki bir gencin eşine yapılan ödemeler</w:t>
      </w:r>
    </w:p>
    <w:p w14:paraId="3A7AC245" w14:textId="7C33CFA7" w:rsidR="001A2A77" w:rsidRDefault="004C7FF9" w:rsidP="001A2A77">
      <w:pPr>
        <w:pStyle w:val="Bullet1"/>
      </w:pPr>
      <w:r w:rsidRPr="00584641">
        <w:rPr>
          <w:rFonts w:cs="Arial"/>
          <w:lang w:val="tr-TR"/>
        </w:rPr>
        <w:t>Aile Vergisi Yardımı A Kısmı</w:t>
      </w:r>
      <w:r>
        <w:t xml:space="preserve"> </w:t>
      </w:r>
    </w:p>
    <w:p w14:paraId="392FA746" w14:textId="750D78DC" w:rsidR="001A2A77" w:rsidRDefault="004C7FF9" w:rsidP="001A2A77">
      <w:pPr>
        <w:pStyle w:val="Bullet1"/>
      </w:pPr>
      <w:r w:rsidRPr="00584641">
        <w:rPr>
          <w:rFonts w:cs="Arial"/>
          <w:lang w:val="tr-TR"/>
        </w:rPr>
        <w:t>Ebeveynlik Ödeneği</w:t>
      </w:r>
      <w:r w:rsidR="001A2A77">
        <w:t xml:space="preserve"> </w:t>
      </w:r>
    </w:p>
    <w:p w14:paraId="7F3BF6A7" w14:textId="40DB138B" w:rsidR="00606ED2" w:rsidRDefault="004C7FF9" w:rsidP="00606ED2">
      <w:pPr>
        <w:pStyle w:val="Heading1"/>
      </w:pPr>
      <w:r w:rsidRPr="00525F42">
        <w:rPr>
          <w:rFonts w:cs="Arial"/>
          <w:bCs/>
          <w:lang w:val="tr-TR"/>
        </w:rPr>
        <w:t>Hangi diş hizmetleri karşılanmaktadır</w:t>
      </w:r>
      <w:r w:rsidR="00606ED2">
        <w:t>?</w:t>
      </w:r>
    </w:p>
    <w:p w14:paraId="3A725AE8" w14:textId="134A9FF5" w:rsidR="00606ED2" w:rsidRDefault="004C7FF9" w:rsidP="00606ED2">
      <w:r w:rsidRPr="00525F42">
        <w:rPr>
          <w:rFonts w:cs="Arial"/>
          <w:lang w:val="tr-TR"/>
        </w:rPr>
        <w:t>CDBS kapsamına giren diş hizmetleri şunlardır</w:t>
      </w:r>
      <w:r w:rsidR="00606ED2">
        <w:t>:</w:t>
      </w:r>
    </w:p>
    <w:p w14:paraId="50164208" w14:textId="0B75EF4D" w:rsidR="00606ED2" w:rsidRDefault="004C7FF9" w:rsidP="00606ED2">
      <w:pPr>
        <w:pStyle w:val="Bullet1"/>
      </w:pPr>
      <w:r w:rsidRPr="00525F42">
        <w:rPr>
          <w:rFonts w:cs="Arial"/>
          <w:lang w:val="tr-TR"/>
        </w:rPr>
        <w:t>diş muayenesi</w:t>
      </w:r>
      <w:r>
        <w:t xml:space="preserve"> </w:t>
      </w:r>
    </w:p>
    <w:p w14:paraId="00F01F40" w14:textId="04C9C57C" w:rsidR="00606ED2" w:rsidRDefault="002D478E" w:rsidP="00606ED2">
      <w:pPr>
        <w:pStyle w:val="Bullet1"/>
      </w:pPr>
      <w:r>
        <w:rPr>
          <w:rFonts w:cs="Arial"/>
          <w:lang w:val="tr-TR"/>
        </w:rPr>
        <w:t>r</w:t>
      </w:r>
      <w:r w:rsidR="004C7FF9" w:rsidRPr="00525F42">
        <w:rPr>
          <w:rFonts w:cs="Arial"/>
          <w:lang w:val="tr-TR"/>
        </w:rPr>
        <w:t>öntgenler</w:t>
      </w:r>
      <w:r w:rsidR="004C7FF9">
        <w:t xml:space="preserve"> </w:t>
      </w:r>
    </w:p>
    <w:p w14:paraId="16EB94C6" w14:textId="0D84DE72" w:rsidR="00606ED2" w:rsidRDefault="004C7FF9" w:rsidP="00606ED2">
      <w:pPr>
        <w:pStyle w:val="Bullet1"/>
      </w:pPr>
      <w:r w:rsidRPr="00B942EC">
        <w:rPr>
          <w:rFonts w:cs="Arial"/>
          <w:lang w:val="tr-TR"/>
        </w:rPr>
        <w:t>temizleme</w:t>
      </w:r>
      <w:r>
        <w:t xml:space="preserve"> </w:t>
      </w:r>
    </w:p>
    <w:p w14:paraId="66B71E16" w14:textId="408E508B" w:rsidR="00606ED2" w:rsidRDefault="004C7FF9" w:rsidP="00606ED2">
      <w:pPr>
        <w:pStyle w:val="Bullet1"/>
      </w:pPr>
      <w:r w:rsidRPr="00525F42">
        <w:rPr>
          <w:rFonts w:cs="Arial"/>
          <w:lang w:val="tr-TR"/>
        </w:rPr>
        <w:t>fissür kapatma</w:t>
      </w:r>
      <w:r w:rsidR="00606ED2">
        <w:t xml:space="preserve"> </w:t>
      </w:r>
    </w:p>
    <w:p w14:paraId="1A0A1324" w14:textId="69CE2143" w:rsidR="00606ED2" w:rsidRDefault="004C7FF9" w:rsidP="00606ED2">
      <w:pPr>
        <w:pStyle w:val="Bullet1"/>
      </w:pPr>
      <w:r w:rsidRPr="00525F42">
        <w:rPr>
          <w:rFonts w:cs="Arial"/>
          <w:lang w:val="tr-TR"/>
        </w:rPr>
        <w:t>dolgular</w:t>
      </w:r>
      <w:r>
        <w:t xml:space="preserve"> </w:t>
      </w:r>
    </w:p>
    <w:p w14:paraId="0F8CFF7B" w14:textId="6440A573" w:rsidR="00606ED2" w:rsidRDefault="004C7FF9" w:rsidP="00606ED2">
      <w:pPr>
        <w:pStyle w:val="Bullet1"/>
      </w:pPr>
      <w:r w:rsidRPr="00525F42">
        <w:rPr>
          <w:rFonts w:cs="Arial"/>
          <w:lang w:val="tr-TR"/>
        </w:rPr>
        <w:t>kanal tedavileri</w:t>
      </w:r>
      <w:r w:rsidR="00606ED2">
        <w:t xml:space="preserve"> </w:t>
      </w:r>
    </w:p>
    <w:p w14:paraId="2F31DC63" w14:textId="5DA9E29D" w:rsidR="00606ED2" w:rsidRDefault="004C7FF9" w:rsidP="00606ED2">
      <w:pPr>
        <w:pStyle w:val="Bullet1"/>
      </w:pPr>
      <w:r w:rsidRPr="00525F42">
        <w:rPr>
          <w:rFonts w:cs="Arial"/>
          <w:lang w:val="tr-TR"/>
        </w:rPr>
        <w:t>çekimler</w:t>
      </w:r>
      <w:r>
        <w:t xml:space="preserve"> </w:t>
      </w:r>
    </w:p>
    <w:p w14:paraId="26E09F7A" w14:textId="684033F7" w:rsidR="00606ED2" w:rsidRDefault="004C7FF9" w:rsidP="00606ED2">
      <w:pPr>
        <w:pStyle w:val="Bullet1"/>
      </w:pPr>
      <w:r w:rsidRPr="00525F42">
        <w:rPr>
          <w:rFonts w:cs="Arial"/>
          <w:lang w:val="tr-TR"/>
        </w:rPr>
        <w:t>kısmi protezler</w:t>
      </w:r>
      <w:r w:rsidR="00606ED2">
        <w:t>.</w:t>
      </w:r>
    </w:p>
    <w:p w14:paraId="582BB0E6" w14:textId="1BEC8567" w:rsidR="00C30BD5" w:rsidRDefault="004C7FF9" w:rsidP="00606ED2">
      <w:r w:rsidRPr="00525F42">
        <w:rPr>
          <w:rFonts w:cs="Arial"/>
          <w:lang w:val="tr-TR"/>
        </w:rPr>
        <w:t>CDBS ortodontik tedavi, estetik diş tedavileri veya hastanede yapılan diş hizmetlerini kapsamaz</w:t>
      </w:r>
      <w:r w:rsidR="00606ED2">
        <w:t>.</w:t>
      </w:r>
    </w:p>
    <w:p w14:paraId="135A57AB" w14:textId="112000CE" w:rsidR="00606ED2" w:rsidRDefault="004C7FF9" w:rsidP="00901579">
      <w:pPr>
        <w:pStyle w:val="Heading1"/>
      </w:pPr>
      <w:r w:rsidRPr="00525F42">
        <w:rPr>
          <w:rFonts w:cs="Arial"/>
          <w:bCs/>
          <w:lang w:val="tr-TR"/>
        </w:rPr>
        <w:t>CDBS'den nasıl faydalanabilirim</w:t>
      </w:r>
      <w:r w:rsidR="00606ED2">
        <w:t>?</w:t>
      </w:r>
    </w:p>
    <w:p w14:paraId="0BE1FEA3" w14:textId="6D60DB1A" w:rsidR="00606ED2" w:rsidRDefault="004C7FF9" w:rsidP="00901579">
      <w:r w:rsidRPr="00525F42">
        <w:rPr>
          <w:rFonts w:cs="Arial"/>
          <w:lang w:val="tr-TR"/>
        </w:rPr>
        <w:t>Eğer çocuğunuzun hakkı varsa, iki yıl boyunca 1.</w:t>
      </w:r>
      <w:r w:rsidR="006B3E3B">
        <w:t>132</w:t>
      </w:r>
      <w:r>
        <w:rPr>
          <w:rStyle w:val="FootnoteReference"/>
        </w:rPr>
        <w:footnoteReference w:id="1"/>
      </w:r>
      <w:r>
        <w:t xml:space="preserve"> </w:t>
      </w:r>
      <w:r w:rsidRPr="00525F42">
        <w:rPr>
          <w:rFonts w:cs="Arial"/>
          <w:lang w:val="tr-TR"/>
        </w:rPr>
        <w:t>dolarlık diş hekimliği hizmetinden</w:t>
      </w:r>
      <w:r>
        <w:rPr>
          <w:rFonts w:cs="Arial"/>
          <w:lang w:val="tr-TR"/>
        </w:rPr>
        <w:t xml:space="preserve"> </w:t>
      </w:r>
      <w:r w:rsidRPr="00525F42">
        <w:rPr>
          <w:rFonts w:cs="Arial"/>
          <w:lang w:val="tr-TR"/>
        </w:rPr>
        <w:t>faydalanabilir</w:t>
      </w:r>
      <w:r w:rsidR="00606ED2">
        <w:t xml:space="preserve">. </w:t>
      </w:r>
    </w:p>
    <w:p w14:paraId="42AADF39" w14:textId="0ACD8A09" w:rsidR="00606ED2" w:rsidRDefault="004C7FF9" w:rsidP="00606ED2">
      <w:pPr>
        <w:pStyle w:val="Bullet1"/>
      </w:pPr>
      <w:r w:rsidRPr="00525F42">
        <w:rPr>
          <w:rFonts w:cs="Arial"/>
          <w:lang w:val="tr-TR"/>
        </w:rPr>
        <w:t>Diş hekimliği randevunuzu ayarlamadan önce çocuğunuzun hakkı olup olmadığını kontrol edin</w:t>
      </w:r>
      <w:r w:rsidR="00606ED2">
        <w:t>.</w:t>
      </w:r>
    </w:p>
    <w:p w14:paraId="3F30448C" w14:textId="5DB14201" w:rsidR="00606ED2" w:rsidRDefault="004C7FF9" w:rsidP="00606ED2">
      <w:pPr>
        <w:pStyle w:val="Bullet1"/>
      </w:pPr>
      <w:r w:rsidRPr="00525F42">
        <w:rPr>
          <w:rFonts w:cs="Arial"/>
          <w:lang w:val="tr-TR"/>
        </w:rPr>
        <w:t xml:space="preserve">Diş hekimliği randevusu alırken, diş hekimliği </w:t>
      </w:r>
      <w:r>
        <w:rPr>
          <w:rFonts w:cs="Arial"/>
          <w:lang w:val="tr-TR"/>
        </w:rPr>
        <w:t>kliniğinizin</w:t>
      </w:r>
      <w:r w:rsidRPr="00525F42">
        <w:rPr>
          <w:rFonts w:cs="Arial"/>
          <w:lang w:val="tr-TR"/>
        </w:rPr>
        <w:t xml:space="preserve"> CDBS kapsamında hizmet sağlayıp sağlamadığını kontrol edin</w:t>
      </w:r>
      <w:r w:rsidR="00606ED2">
        <w:t xml:space="preserve">. </w:t>
      </w:r>
    </w:p>
    <w:p w14:paraId="304256D7" w14:textId="72012564" w:rsidR="00606ED2" w:rsidRDefault="004C7FF9" w:rsidP="00606ED2">
      <w:pPr>
        <w:pStyle w:val="Bullet1"/>
      </w:pPr>
      <w:r w:rsidRPr="00525F42">
        <w:rPr>
          <w:rFonts w:cs="Arial"/>
          <w:lang w:val="tr-TR"/>
        </w:rPr>
        <w:lastRenderedPageBreak/>
        <w:t>Onlara CDBS’i çocuğunuzun tedavisi için kullanmayı planladığınızı bildirin</w:t>
      </w:r>
      <w:r w:rsidR="00606ED2">
        <w:t>.</w:t>
      </w:r>
    </w:p>
    <w:p w14:paraId="6483B935" w14:textId="2494E912" w:rsidR="00066960" w:rsidRDefault="004C7FF9" w:rsidP="00066960">
      <w:pPr>
        <w:pStyle w:val="Heading1"/>
      </w:pPr>
      <w:r w:rsidRPr="00525F42">
        <w:rPr>
          <w:rFonts w:cs="Arial"/>
          <w:bCs/>
          <w:lang w:val="tr-TR"/>
        </w:rPr>
        <w:t>Daha fazla bilgi</w:t>
      </w:r>
      <w:r w:rsidR="00066960">
        <w:t xml:space="preserve"> </w:t>
      </w:r>
    </w:p>
    <w:p w14:paraId="7602D695" w14:textId="0C61DDB2" w:rsidR="00CB2758" w:rsidRPr="004C7FF9" w:rsidRDefault="004C7FF9" w:rsidP="00606ED2">
      <w:pPr>
        <w:rPr>
          <w:lang w:val="tr-TR"/>
        </w:rPr>
      </w:pPr>
      <w:r w:rsidRPr="00525F42">
        <w:rPr>
          <w:rFonts w:cs="Arial"/>
          <w:lang w:val="tr-TR"/>
        </w:rPr>
        <w:t>Artık daha fazla genç Avustralyalı, CDBS aracılığıyla desteklenen diş sağlığı hizmetlerine erişebilmektedir. Medicare'in size nasıl yardımcı olabileceği hakkında daha fazla bilgi edinmek için medicare.gov.au/stronger adresini ziyaret ediniz</w:t>
      </w:r>
      <w:r w:rsidRPr="004C7FF9">
        <w:rPr>
          <w:lang w:val="tr-TR"/>
        </w:rPr>
        <w:t xml:space="preserve"> </w:t>
      </w:r>
      <w:r w:rsidR="00CC6A70" w:rsidRPr="004C7FF9">
        <w:rPr>
          <w:lang w:val="tr-TR"/>
        </w:rPr>
        <w:t>(http://medicare.gov.au/stronger).</w:t>
      </w:r>
    </w:p>
    <w:sectPr w:rsidR="00CB2758" w:rsidRPr="004C7FF9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F5BEA" w14:textId="77777777" w:rsidR="00D21D65" w:rsidRDefault="00D21D65" w:rsidP="00D560DC">
      <w:pPr>
        <w:spacing w:before="0" w:after="0" w:line="240" w:lineRule="auto"/>
      </w:pPr>
      <w:r>
        <w:separator/>
      </w:r>
    </w:p>
  </w:endnote>
  <w:endnote w:type="continuationSeparator" w:id="0">
    <w:p w14:paraId="7FE842C3" w14:textId="77777777" w:rsidR="00D21D65" w:rsidRDefault="00D21D65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5A2A66FE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DA71CE">
          <w:t>Çocuk</w:t>
        </w:r>
        <w:proofErr w:type="spellEnd"/>
        <w:r w:rsidR="00DA71CE">
          <w:t xml:space="preserve"> </w:t>
        </w:r>
        <w:proofErr w:type="spellStart"/>
        <w:r w:rsidR="00DA71CE">
          <w:t>Diş</w:t>
        </w:r>
        <w:proofErr w:type="spellEnd"/>
        <w:r w:rsidR="00DA71CE">
          <w:t xml:space="preserve"> </w:t>
        </w:r>
        <w:proofErr w:type="spellStart"/>
        <w:r w:rsidR="00DA71CE">
          <w:t>Bakımı</w:t>
        </w:r>
        <w:proofErr w:type="spellEnd"/>
        <w:r w:rsidR="00DA71CE">
          <w:t xml:space="preserve"> Yardım </w:t>
        </w:r>
        <w:proofErr w:type="spellStart"/>
        <w:r w:rsidR="00DA71CE">
          <w:t>Programı</w:t>
        </w:r>
        <w:proofErr w:type="spellEnd"/>
        <w:r w:rsidR="00DA71CE">
          <w:t xml:space="preserve"> </w:t>
        </w:r>
        <w:proofErr w:type="spellStart"/>
        <w:r w:rsidR="00DA71CE">
          <w:t>Hakkında</w:t>
        </w:r>
        <w:proofErr w:type="spellEnd"/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3EEF962E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DA71CE">
          <w:t>Çocuk</w:t>
        </w:r>
        <w:proofErr w:type="spellEnd"/>
        <w:r w:rsidR="00DA71CE">
          <w:t xml:space="preserve"> </w:t>
        </w:r>
        <w:proofErr w:type="spellStart"/>
        <w:r w:rsidR="00DA71CE">
          <w:t>Diş</w:t>
        </w:r>
        <w:proofErr w:type="spellEnd"/>
        <w:r w:rsidR="00DA71CE">
          <w:t xml:space="preserve"> </w:t>
        </w:r>
        <w:proofErr w:type="spellStart"/>
        <w:r w:rsidR="00DA71CE">
          <w:t>Bakımı</w:t>
        </w:r>
        <w:proofErr w:type="spellEnd"/>
        <w:r w:rsidR="00DA71CE">
          <w:t xml:space="preserve"> Yardım </w:t>
        </w:r>
        <w:proofErr w:type="spellStart"/>
        <w:r w:rsidR="00DA71CE">
          <w:t>Programı</w:t>
        </w:r>
        <w:proofErr w:type="spellEnd"/>
        <w:r w:rsidR="00DA71CE">
          <w:t xml:space="preserve"> </w:t>
        </w:r>
        <w:proofErr w:type="spellStart"/>
        <w:r w:rsidR="00DA71CE">
          <w:t>Hakkında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93EB9" w14:textId="77777777" w:rsidR="00D21D65" w:rsidRDefault="00D21D65" w:rsidP="00D560DC">
      <w:pPr>
        <w:spacing w:before="0" w:after="0" w:line="240" w:lineRule="auto"/>
      </w:pPr>
      <w:r>
        <w:separator/>
      </w:r>
    </w:p>
  </w:footnote>
  <w:footnote w:type="continuationSeparator" w:id="0">
    <w:p w14:paraId="00C33F24" w14:textId="77777777" w:rsidR="00D21D65" w:rsidRDefault="00D21D65" w:rsidP="00D560DC">
      <w:pPr>
        <w:spacing w:before="0" w:after="0" w:line="240" w:lineRule="auto"/>
      </w:pPr>
      <w:r>
        <w:continuationSeparator/>
      </w:r>
    </w:p>
  </w:footnote>
  <w:footnote w:id="1">
    <w:p w14:paraId="63D75231" w14:textId="30DDF5C4" w:rsidR="004C7FF9" w:rsidRPr="004C7FF9" w:rsidRDefault="004C7FF9" w:rsidP="004C7FF9">
      <w:pPr>
        <w:pStyle w:val="FootnoteText"/>
        <w:rPr>
          <w:lang w:val="tr-TR"/>
        </w:rPr>
      </w:pPr>
      <w:r>
        <w:rPr>
          <w:rStyle w:val="FootnoteReference"/>
        </w:rPr>
        <w:footnoteRef/>
      </w:r>
      <w:r>
        <w:t xml:space="preserve"> </w:t>
      </w:r>
      <w:r w:rsidRPr="00525F42">
        <w:rPr>
          <w:rFonts w:cs="Arial"/>
          <w:lang w:val="tr-TR"/>
        </w:rPr>
        <w:t>Bu, 202</w:t>
      </w:r>
      <w:r w:rsidR="006B3E3B">
        <w:rPr>
          <w:rFonts w:cs="Arial"/>
          <w:lang w:val="tr-TR"/>
        </w:rPr>
        <w:t>5</w:t>
      </w:r>
      <w:r w:rsidRPr="00525F42">
        <w:rPr>
          <w:rFonts w:cs="Arial"/>
          <w:lang w:val="tr-TR"/>
        </w:rPr>
        <w:t xml:space="preserve"> yılı için endekslenmiş tutardır. CDBS tutarı her yıl 1 Ocak'ta güncellenir</w:t>
      </w:r>
      <w:r w:rsidRPr="004C7FF9">
        <w:rPr>
          <w:lang w:val="tr-T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8F5A4" w14:textId="07E02D9C" w:rsidR="00D560DC" w:rsidRPr="00D560DC" w:rsidRDefault="001E0796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E427F0E" wp14:editId="282812D8">
              <wp:simplePos x="0" y="0"/>
              <wp:positionH relativeFrom="column">
                <wp:posOffset>4080042</wp:posOffset>
              </wp:positionH>
              <wp:positionV relativeFrom="paragraph">
                <wp:posOffset>358274</wp:posOffset>
              </wp:positionV>
              <wp:extent cx="2331453" cy="4384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453" cy="438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B7236C" w14:textId="446E4A66" w:rsidR="001E0796" w:rsidRPr="00880E78" w:rsidRDefault="00C4748E" w:rsidP="001E0796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Turkish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427F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1.25pt;margin-top:28.2pt;width:183.6pt;height:34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" filled="f" stroked="f" strokeweight=".5pt">
              <v:textbox>
                <w:txbxContent>
                  <w:p w14:paraId="75B7236C" w14:textId="446E4A66" w:rsidR="001E0796" w:rsidRPr="00880E78" w:rsidRDefault="00C4748E" w:rsidP="001E0796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Turkish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38219687">
    <w:abstractNumId w:val="14"/>
  </w:num>
  <w:num w:numId="2" w16cid:durableId="20961209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1222795">
    <w:abstractNumId w:val="13"/>
  </w:num>
  <w:num w:numId="4" w16cid:durableId="20725360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7510461">
    <w:abstractNumId w:val="11"/>
  </w:num>
  <w:num w:numId="6" w16cid:durableId="137504317">
    <w:abstractNumId w:val="12"/>
  </w:num>
  <w:num w:numId="7" w16cid:durableId="374279730">
    <w:abstractNumId w:val="9"/>
  </w:num>
  <w:num w:numId="8" w16cid:durableId="1181242757">
    <w:abstractNumId w:val="7"/>
  </w:num>
  <w:num w:numId="9" w16cid:durableId="727724012">
    <w:abstractNumId w:val="6"/>
  </w:num>
  <w:num w:numId="10" w16cid:durableId="1847862997">
    <w:abstractNumId w:val="5"/>
  </w:num>
  <w:num w:numId="11" w16cid:durableId="892470169">
    <w:abstractNumId w:val="4"/>
  </w:num>
  <w:num w:numId="12" w16cid:durableId="100489541">
    <w:abstractNumId w:val="8"/>
  </w:num>
  <w:num w:numId="13" w16cid:durableId="264383548">
    <w:abstractNumId w:val="3"/>
  </w:num>
  <w:num w:numId="14" w16cid:durableId="598759327">
    <w:abstractNumId w:val="2"/>
  </w:num>
  <w:num w:numId="15" w16cid:durableId="862474526">
    <w:abstractNumId w:val="1"/>
  </w:num>
  <w:num w:numId="16" w16cid:durableId="1863667873">
    <w:abstractNumId w:val="0"/>
  </w:num>
  <w:num w:numId="17" w16cid:durableId="415437771">
    <w:abstractNumId w:val="10"/>
  </w:num>
  <w:num w:numId="18" w16cid:durableId="181751412">
    <w:abstractNumId w:val="0"/>
  </w:num>
  <w:num w:numId="19" w16cid:durableId="1317413220">
    <w:abstractNumId w:val="1"/>
  </w:num>
  <w:num w:numId="20" w16cid:durableId="321659868">
    <w:abstractNumId w:val="2"/>
  </w:num>
  <w:num w:numId="21" w16cid:durableId="261257047">
    <w:abstractNumId w:val="3"/>
  </w:num>
  <w:num w:numId="22" w16cid:durableId="1593008898">
    <w:abstractNumId w:val="8"/>
  </w:num>
  <w:num w:numId="23" w16cid:durableId="1984001702">
    <w:abstractNumId w:val="4"/>
  </w:num>
  <w:num w:numId="24" w16cid:durableId="279652769">
    <w:abstractNumId w:val="5"/>
  </w:num>
  <w:num w:numId="25" w16cid:durableId="996422003">
    <w:abstractNumId w:val="6"/>
  </w:num>
  <w:num w:numId="26" w16cid:durableId="56173537">
    <w:abstractNumId w:val="7"/>
  </w:num>
  <w:num w:numId="27" w16cid:durableId="401369697">
    <w:abstractNumId w:val="0"/>
  </w:num>
  <w:num w:numId="28" w16cid:durableId="677778425">
    <w:abstractNumId w:val="1"/>
  </w:num>
  <w:num w:numId="29" w16cid:durableId="1824198358">
    <w:abstractNumId w:val="2"/>
  </w:num>
  <w:num w:numId="30" w16cid:durableId="960377550">
    <w:abstractNumId w:val="3"/>
  </w:num>
  <w:num w:numId="31" w16cid:durableId="166679447">
    <w:abstractNumId w:val="8"/>
  </w:num>
  <w:num w:numId="32" w16cid:durableId="779493729">
    <w:abstractNumId w:val="4"/>
  </w:num>
  <w:num w:numId="33" w16cid:durableId="700516223">
    <w:abstractNumId w:val="5"/>
  </w:num>
  <w:num w:numId="34" w16cid:durableId="1291135564">
    <w:abstractNumId w:val="6"/>
  </w:num>
  <w:num w:numId="35" w16cid:durableId="1029261609">
    <w:abstractNumId w:val="7"/>
  </w:num>
  <w:num w:numId="36" w16cid:durableId="1409689073">
    <w:abstractNumId w:val="0"/>
  </w:num>
  <w:num w:numId="37" w16cid:durableId="447625776">
    <w:abstractNumId w:val="1"/>
  </w:num>
  <w:num w:numId="38" w16cid:durableId="1673339885">
    <w:abstractNumId w:val="2"/>
  </w:num>
  <w:num w:numId="39" w16cid:durableId="360933594">
    <w:abstractNumId w:val="3"/>
  </w:num>
  <w:num w:numId="40" w16cid:durableId="522790942">
    <w:abstractNumId w:val="8"/>
  </w:num>
  <w:num w:numId="41" w16cid:durableId="815953567">
    <w:abstractNumId w:val="4"/>
  </w:num>
  <w:num w:numId="42" w16cid:durableId="192575912">
    <w:abstractNumId w:val="5"/>
  </w:num>
  <w:num w:numId="43" w16cid:durableId="1411854392">
    <w:abstractNumId w:val="6"/>
  </w:num>
  <w:num w:numId="44" w16cid:durableId="7372891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2784"/>
    <w:rsid w:val="00027E66"/>
    <w:rsid w:val="0003434C"/>
    <w:rsid w:val="00061D6A"/>
    <w:rsid w:val="00066960"/>
    <w:rsid w:val="00073057"/>
    <w:rsid w:val="00082701"/>
    <w:rsid w:val="000B18A7"/>
    <w:rsid w:val="001243F4"/>
    <w:rsid w:val="00163226"/>
    <w:rsid w:val="00197EC9"/>
    <w:rsid w:val="001A2A77"/>
    <w:rsid w:val="001A50C8"/>
    <w:rsid w:val="001B3342"/>
    <w:rsid w:val="001E0796"/>
    <w:rsid w:val="001E3443"/>
    <w:rsid w:val="00267DB4"/>
    <w:rsid w:val="002A77A4"/>
    <w:rsid w:val="002B383D"/>
    <w:rsid w:val="002B5E7A"/>
    <w:rsid w:val="002C26E8"/>
    <w:rsid w:val="002D27AE"/>
    <w:rsid w:val="002D478E"/>
    <w:rsid w:val="003932FC"/>
    <w:rsid w:val="00393CB0"/>
    <w:rsid w:val="0039793D"/>
    <w:rsid w:val="003B36D9"/>
    <w:rsid w:val="003F6E9A"/>
    <w:rsid w:val="0041233C"/>
    <w:rsid w:val="0042049D"/>
    <w:rsid w:val="00432A99"/>
    <w:rsid w:val="004B3D3F"/>
    <w:rsid w:val="004C7058"/>
    <w:rsid w:val="004C7FF9"/>
    <w:rsid w:val="004D6E1A"/>
    <w:rsid w:val="004E540A"/>
    <w:rsid w:val="00524B9A"/>
    <w:rsid w:val="00527D37"/>
    <w:rsid w:val="00535C06"/>
    <w:rsid w:val="005958B1"/>
    <w:rsid w:val="005D2DE6"/>
    <w:rsid w:val="005D6C8A"/>
    <w:rsid w:val="00606ED2"/>
    <w:rsid w:val="00635A19"/>
    <w:rsid w:val="00660F29"/>
    <w:rsid w:val="006B35F6"/>
    <w:rsid w:val="006B3E3B"/>
    <w:rsid w:val="0070520A"/>
    <w:rsid w:val="007148D0"/>
    <w:rsid w:val="00763AF9"/>
    <w:rsid w:val="007661CA"/>
    <w:rsid w:val="007A405B"/>
    <w:rsid w:val="007B0499"/>
    <w:rsid w:val="007B4244"/>
    <w:rsid w:val="0080053F"/>
    <w:rsid w:val="00812B54"/>
    <w:rsid w:val="0081657D"/>
    <w:rsid w:val="00844530"/>
    <w:rsid w:val="00845E13"/>
    <w:rsid w:val="00853B77"/>
    <w:rsid w:val="008564D0"/>
    <w:rsid w:val="00865346"/>
    <w:rsid w:val="00891C26"/>
    <w:rsid w:val="008A340B"/>
    <w:rsid w:val="00901119"/>
    <w:rsid w:val="00901579"/>
    <w:rsid w:val="009426C5"/>
    <w:rsid w:val="0095530D"/>
    <w:rsid w:val="0096757E"/>
    <w:rsid w:val="00974FBD"/>
    <w:rsid w:val="009B02F7"/>
    <w:rsid w:val="009C01BF"/>
    <w:rsid w:val="009E514E"/>
    <w:rsid w:val="00A2470F"/>
    <w:rsid w:val="00A4304E"/>
    <w:rsid w:val="00A62134"/>
    <w:rsid w:val="00AA10C6"/>
    <w:rsid w:val="00AA162E"/>
    <w:rsid w:val="00AA3390"/>
    <w:rsid w:val="00AB1D43"/>
    <w:rsid w:val="00AB76A4"/>
    <w:rsid w:val="00AF121B"/>
    <w:rsid w:val="00AF71F9"/>
    <w:rsid w:val="00B0364E"/>
    <w:rsid w:val="00B349F8"/>
    <w:rsid w:val="00B612DA"/>
    <w:rsid w:val="00B7410B"/>
    <w:rsid w:val="00BA4643"/>
    <w:rsid w:val="00BC2448"/>
    <w:rsid w:val="00BF7AB1"/>
    <w:rsid w:val="00C0206E"/>
    <w:rsid w:val="00C1181F"/>
    <w:rsid w:val="00C30BD5"/>
    <w:rsid w:val="00C4748E"/>
    <w:rsid w:val="00C579DD"/>
    <w:rsid w:val="00C70717"/>
    <w:rsid w:val="00C72181"/>
    <w:rsid w:val="00C730E1"/>
    <w:rsid w:val="00C92C1F"/>
    <w:rsid w:val="00CB2758"/>
    <w:rsid w:val="00CC6A70"/>
    <w:rsid w:val="00CF40FC"/>
    <w:rsid w:val="00CF51C0"/>
    <w:rsid w:val="00CF5BB9"/>
    <w:rsid w:val="00D0501C"/>
    <w:rsid w:val="00D06FDA"/>
    <w:rsid w:val="00D11558"/>
    <w:rsid w:val="00D14E6F"/>
    <w:rsid w:val="00D21D65"/>
    <w:rsid w:val="00D43D9C"/>
    <w:rsid w:val="00D50739"/>
    <w:rsid w:val="00D548FC"/>
    <w:rsid w:val="00D560DC"/>
    <w:rsid w:val="00D67D1B"/>
    <w:rsid w:val="00D83C95"/>
    <w:rsid w:val="00DA71CE"/>
    <w:rsid w:val="00DB5904"/>
    <w:rsid w:val="00DB5D01"/>
    <w:rsid w:val="00DB786A"/>
    <w:rsid w:val="00DE3970"/>
    <w:rsid w:val="00E0199B"/>
    <w:rsid w:val="00E06FAF"/>
    <w:rsid w:val="00E47880"/>
    <w:rsid w:val="00E47EE2"/>
    <w:rsid w:val="00E65022"/>
    <w:rsid w:val="00ED2F56"/>
    <w:rsid w:val="00EF16B7"/>
    <w:rsid w:val="00EF7988"/>
    <w:rsid w:val="00F01FB7"/>
    <w:rsid w:val="00F315B4"/>
    <w:rsid w:val="00F52C02"/>
    <w:rsid w:val="00F57682"/>
    <w:rsid w:val="00F62279"/>
    <w:rsid w:val="00F629FF"/>
    <w:rsid w:val="00F64FDB"/>
    <w:rsid w:val="00F7280C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61755"/>
    <w:rsid w:val="000A646D"/>
    <w:rsid w:val="000D5BA7"/>
    <w:rsid w:val="00106F83"/>
    <w:rsid w:val="001E4E9D"/>
    <w:rsid w:val="00243B3D"/>
    <w:rsid w:val="002C7A9C"/>
    <w:rsid w:val="002D6F16"/>
    <w:rsid w:val="002D7C32"/>
    <w:rsid w:val="003A4CCE"/>
    <w:rsid w:val="0042049D"/>
    <w:rsid w:val="004A6142"/>
    <w:rsid w:val="004B2E70"/>
    <w:rsid w:val="004D6E1A"/>
    <w:rsid w:val="00674454"/>
    <w:rsid w:val="007A405B"/>
    <w:rsid w:val="007B1368"/>
    <w:rsid w:val="007D0EA5"/>
    <w:rsid w:val="00812B54"/>
    <w:rsid w:val="008D6D81"/>
    <w:rsid w:val="00912F11"/>
    <w:rsid w:val="0094451A"/>
    <w:rsid w:val="00983FC2"/>
    <w:rsid w:val="00A7012B"/>
    <w:rsid w:val="00AA162E"/>
    <w:rsid w:val="00AA3390"/>
    <w:rsid w:val="00AB1D43"/>
    <w:rsid w:val="00AD2FFE"/>
    <w:rsid w:val="00B125D7"/>
    <w:rsid w:val="00C04E7D"/>
    <w:rsid w:val="00E21D78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B41E00-5921-4D0F-9EB5-2C9E77EEB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649DA7-B695-4BE1-9F1F-F4D43139DAA2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4.xml><?xml version="1.0" encoding="utf-8"?>
<ds:datastoreItem xmlns:ds="http://schemas.openxmlformats.org/officeDocument/2006/customXml" ds:itemID="{03C5C2CC-F1C2-46EB-80D1-48812ABD5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2387</Characters>
  <Application>Microsoft Office Word</Application>
  <DocSecurity>0</DocSecurity>
  <Lines>64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Çocuk Diş Bakımı Yardım Programı Hakkında</vt:lpstr>
    </vt:vector>
  </TitlesOfParts>
  <Manager/>
  <Company/>
  <LinksUpToDate>false</LinksUpToDate>
  <CharactersWithSpaces>2668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Çocuk Diş Bakımı Yardım Programı Hakkında</dc:title>
  <dc:subject>Medicare</dc:subject>
  <dc:creator>Australian Government Department of Health and Aged care</dc:creator>
  <cp:keywords>Child Dental Benefits</cp:keywords>
  <dc:description/>
  <cp:lastModifiedBy>MASCHKE, Elvia</cp:lastModifiedBy>
  <cp:revision>4</cp:revision>
  <dcterms:created xsi:type="dcterms:W3CDTF">2025-01-24T00:52:00Z</dcterms:created>
  <dcterms:modified xsi:type="dcterms:W3CDTF">2025-01-24T02:58:00Z</dcterms:modified>
  <cp:category/>
</cp:coreProperties>
</file>