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578F" w14:textId="786128E7" w:rsidR="00A33201" w:rsidRDefault="00A33201" w:rsidP="00A33201">
      <w:pPr>
        <w:pStyle w:val="Introduction"/>
        <w:spacing w:before="240"/>
        <w:rPr>
          <w:rFonts w:eastAsiaTheme="majorEastAsia" w:cs="Arial"/>
          <w:b/>
          <w:bCs/>
          <w:sz w:val="60"/>
          <w:szCs w:val="60"/>
        </w:rPr>
      </w:pPr>
      <w:r w:rsidRPr="00A33201">
        <w:rPr>
          <w:rFonts w:eastAsiaTheme="majorEastAsia" w:cs="Arial"/>
          <w:b/>
          <w:bCs/>
          <w:sz w:val="60"/>
          <w:szCs w:val="60"/>
        </w:rPr>
        <w:t>2024</w:t>
      </w:r>
      <w:r>
        <w:rPr>
          <w:rFonts w:eastAsiaTheme="majorEastAsia" w:cs="Arial"/>
          <w:b/>
          <w:bCs/>
          <w:sz w:val="60"/>
          <w:szCs w:val="60"/>
        </w:rPr>
        <w:t>-25</w:t>
      </w:r>
      <w:r w:rsidRPr="00A33201">
        <w:rPr>
          <w:rFonts w:eastAsiaTheme="majorEastAsia" w:cs="Arial"/>
          <w:b/>
          <w:bCs/>
          <w:sz w:val="60"/>
          <w:szCs w:val="60"/>
        </w:rPr>
        <w:t xml:space="preserve"> </w:t>
      </w:r>
      <w:r>
        <w:rPr>
          <w:rFonts w:eastAsiaTheme="majorEastAsia" w:cs="Arial"/>
          <w:b/>
          <w:bCs/>
          <w:sz w:val="60"/>
          <w:szCs w:val="60"/>
        </w:rPr>
        <w:t xml:space="preserve">Commonwealth Home Support Programme </w:t>
      </w:r>
      <w:r w:rsidR="00C83E2F">
        <w:rPr>
          <w:rFonts w:eastAsiaTheme="majorEastAsia" w:cs="Arial"/>
          <w:b/>
          <w:bCs/>
          <w:sz w:val="60"/>
          <w:szCs w:val="60"/>
        </w:rPr>
        <w:t xml:space="preserve">First Nations </w:t>
      </w:r>
      <w:r>
        <w:rPr>
          <w:rFonts w:eastAsiaTheme="majorEastAsia" w:cs="Arial"/>
          <w:b/>
          <w:bCs/>
          <w:sz w:val="60"/>
          <w:szCs w:val="60"/>
        </w:rPr>
        <w:t>G</w:t>
      </w:r>
      <w:r w:rsidRPr="00A33201">
        <w:rPr>
          <w:rFonts w:eastAsiaTheme="majorEastAsia" w:cs="Arial"/>
          <w:b/>
          <w:bCs/>
          <w:sz w:val="60"/>
          <w:szCs w:val="60"/>
        </w:rPr>
        <w:t xml:space="preserve">rowth </w:t>
      </w:r>
      <w:r>
        <w:rPr>
          <w:rFonts w:eastAsiaTheme="majorEastAsia" w:cs="Arial"/>
          <w:b/>
          <w:bCs/>
          <w:sz w:val="60"/>
          <w:szCs w:val="60"/>
        </w:rPr>
        <w:t>F</w:t>
      </w:r>
      <w:r w:rsidRPr="00A33201">
        <w:rPr>
          <w:rFonts w:eastAsiaTheme="majorEastAsia" w:cs="Arial"/>
          <w:b/>
          <w:bCs/>
          <w:sz w:val="60"/>
          <w:szCs w:val="60"/>
        </w:rPr>
        <w:t xml:space="preserve">unding </w:t>
      </w:r>
      <w:r>
        <w:rPr>
          <w:rFonts w:eastAsiaTheme="majorEastAsia" w:cs="Arial"/>
          <w:b/>
          <w:bCs/>
          <w:sz w:val="60"/>
          <w:szCs w:val="60"/>
        </w:rPr>
        <w:t>(</w:t>
      </w:r>
      <w:r w:rsidRPr="00A33201">
        <w:rPr>
          <w:rFonts w:eastAsiaTheme="majorEastAsia" w:cs="Arial"/>
          <w:b/>
          <w:bCs/>
          <w:sz w:val="60"/>
          <w:szCs w:val="60"/>
        </w:rPr>
        <w:t>GO688</w:t>
      </w:r>
      <w:r w:rsidR="00C83E2F">
        <w:rPr>
          <w:rFonts w:eastAsiaTheme="majorEastAsia" w:cs="Arial"/>
          <w:b/>
          <w:bCs/>
          <w:sz w:val="60"/>
          <w:szCs w:val="60"/>
        </w:rPr>
        <w:t>8</w:t>
      </w:r>
      <w:r>
        <w:rPr>
          <w:rFonts w:eastAsiaTheme="majorEastAsia" w:cs="Arial"/>
          <w:b/>
          <w:bCs/>
          <w:sz w:val="60"/>
          <w:szCs w:val="60"/>
        </w:rPr>
        <w:t>)</w:t>
      </w:r>
    </w:p>
    <w:p w14:paraId="6DA0BB3A" w14:textId="1F4B28AC" w:rsidR="00A33201" w:rsidRPr="00A33201" w:rsidRDefault="00A33201" w:rsidP="00A33201">
      <w:pPr>
        <w:pStyle w:val="Heading2"/>
        <w:spacing w:before="240" w:after="240"/>
      </w:pPr>
      <w:r>
        <w:t>List of provider</w:t>
      </w:r>
      <w:r w:rsidRPr="00A33201">
        <w:t xml:space="preserve"> agreements executed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3226"/>
      </w:tblGrid>
      <w:tr w:rsidR="00A33201" w:rsidRPr="00A33201" w14:paraId="36199003" w14:textId="77777777" w:rsidTr="00A33201">
        <w:trPr>
          <w:trHeight w:val="134"/>
          <w:tblHeader/>
        </w:trPr>
        <w:tc>
          <w:tcPr>
            <w:tcW w:w="6555" w:type="dxa"/>
            <w:shd w:val="clear" w:color="auto" w:fill="002060"/>
          </w:tcPr>
          <w:p w14:paraId="4A3B90FD" w14:textId="77777777" w:rsidR="00A33201" w:rsidRPr="00A33201" w:rsidRDefault="00A33201" w:rsidP="00A33201">
            <w:r w:rsidRPr="00A33201">
              <w:t xml:space="preserve"> Provider Name</w:t>
            </w:r>
          </w:p>
        </w:tc>
        <w:tc>
          <w:tcPr>
            <w:tcW w:w="3226" w:type="dxa"/>
            <w:shd w:val="clear" w:color="auto" w:fill="002060"/>
          </w:tcPr>
          <w:p w14:paraId="6A36098F" w14:textId="77777777" w:rsidR="00A33201" w:rsidRPr="00A33201" w:rsidRDefault="00A33201" w:rsidP="00A33201">
            <w:r w:rsidRPr="00A33201">
              <w:t>Growth Funding ex GST</w:t>
            </w:r>
          </w:p>
        </w:tc>
      </w:tr>
      <w:tr w:rsidR="00656E57" w14:paraId="6901D3DD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C37A0" w14:textId="74B7C7F4" w:rsidR="00656E57" w:rsidRPr="00A33201" w:rsidRDefault="00656E57" w:rsidP="00656E57">
            <w:r w:rsidRPr="00656E57">
              <w:t>Aboriginal and Torres Strait Islander Community Health Service Brisbane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DC9B" w14:textId="66AD8E80" w:rsidR="00656E57" w:rsidRPr="00A33201" w:rsidRDefault="00656E57" w:rsidP="00656E57">
            <w:r w:rsidRPr="00656E57">
              <w:t>$584,171.86</w:t>
            </w:r>
          </w:p>
        </w:tc>
      </w:tr>
      <w:tr w:rsidR="00656E57" w14:paraId="3D79C48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9AFE9" w14:textId="2B40BF9C" w:rsidR="00656E57" w:rsidRPr="00A33201" w:rsidRDefault="00656E57" w:rsidP="00656E57">
            <w:r w:rsidRPr="00656E57">
              <w:t xml:space="preserve">Access Services </w:t>
            </w:r>
            <w:proofErr w:type="gramStart"/>
            <w:r w:rsidRPr="00656E57">
              <w:t>For</w:t>
            </w:r>
            <w:proofErr w:type="gramEnd"/>
            <w:r w:rsidRPr="00656E57">
              <w:t xml:space="preserve"> </w:t>
            </w:r>
            <w:proofErr w:type="spellStart"/>
            <w:r w:rsidRPr="00656E57">
              <w:t>Koories</w:t>
            </w:r>
            <w:proofErr w:type="spellEnd"/>
            <w:r w:rsidRPr="00656E57">
              <w:t xml:space="preserve"> Ltd.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E4355" w14:textId="6E0387DB" w:rsidR="00656E57" w:rsidRPr="00A33201" w:rsidRDefault="00656E57" w:rsidP="00656E57">
            <w:r w:rsidRPr="00656E57">
              <w:t>$1,520,725.04</w:t>
            </w:r>
          </w:p>
        </w:tc>
      </w:tr>
      <w:tr w:rsidR="00656E57" w14:paraId="43FA50AC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484A6" w14:textId="187FC1A4" w:rsidR="00656E57" w:rsidRPr="00A33201" w:rsidRDefault="00656E57" w:rsidP="00656E57">
            <w:proofErr w:type="spellStart"/>
            <w:r w:rsidRPr="00656E57">
              <w:t>Armajun</w:t>
            </w:r>
            <w:proofErr w:type="spellEnd"/>
            <w:r w:rsidRPr="00656E57">
              <w:t xml:space="preserve"> Health Service Aboriginal Corporation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18A7B" w14:textId="78346566" w:rsidR="00656E57" w:rsidRPr="00A33201" w:rsidRDefault="00656E57" w:rsidP="00656E57">
            <w:r w:rsidRPr="00656E57">
              <w:t>$1,094,280.00</w:t>
            </w:r>
          </w:p>
        </w:tc>
      </w:tr>
      <w:tr w:rsidR="00656E57" w14:paraId="6FE3EA43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5B4F7" w14:textId="0D22FC6F" w:rsidR="00656E57" w:rsidRPr="00A33201" w:rsidRDefault="00656E57" w:rsidP="00656E57">
            <w:proofErr w:type="spellStart"/>
            <w:r w:rsidRPr="00656E57">
              <w:t>Bidgerdii</w:t>
            </w:r>
            <w:proofErr w:type="spellEnd"/>
            <w:r w:rsidRPr="00656E57">
              <w:t xml:space="preserve"> Aboriginal and Torres Strait Islanders Corporation Community Health Service Central Queensland Region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C69CF" w14:textId="123AE3E7" w:rsidR="00656E57" w:rsidRPr="00A33201" w:rsidRDefault="00656E57" w:rsidP="00656E57">
            <w:r w:rsidRPr="00656E57">
              <w:t>$246,559.29</w:t>
            </w:r>
          </w:p>
        </w:tc>
      </w:tr>
      <w:tr w:rsidR="00656E57" w14:paraId="068119CA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EF1CC" w14:textId="7845C385" w:rsidR="00656E57" w:rsidRPr="00A33201" w:rsidRDefault="00656E57" w:rsidP="00656E57">
            <w:r w:rsidRPr="00656E57">
              <w:t>Broome Regional Aboriginal Medical Service (Aboriginal Corporation)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ED07E" w14:textId="276AC4C5" w:rsidR="00656E57" w:rsidRPr="00A33201" w:rsidRDefault="00656E57" w:rsidP="00656E57">
            <w:r w:rsidRPr="00656E57">
              <w:t>$676,683.19</w:t>
            </w:r>
          </w:p>
        </w:tc>
      </w:tr>
      <w:tr w:rsidR="00656E57" w14:paraId="16F106D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70DB6" w14:textId="460B925B" w:rsidR="00656E57" w:rsidRPr="00A33201" w:rsidRDefault="00656E57" w:rsidP="00656E57">
            <w:r w:rsidRPr="00656E57">
              <w:t>Carbal Aboriginal and Torres Strait Islander Health Services Ltd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5C2DA" w14:textId="44FA9044" w:rsidR="00656E57" w:rsidRPr="00A33201" w:rsidRDefault="00656E57" w:rsidP="00656E57">
            <w:r w:rsidRPr="00656E57">
              <w:t>$410,633.33</w:t>
            </w:r>
          </w:p>
        </w:tc>
      </w:tr>
      <w:tr w:rsidR="00656E57" w14:paraId="75D33DC0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FC091" w14:textId="5B7D470F" w:rsidR="00656E57" w:rsidRPr="00A33201" w:rsidRDefault="00656E57" w:rsidP="00656E57">
            <w:r w:rsidRPr="00656E57">
              <w:t xml:space="preserve">Danila </w:t>
            </w:r>
            <w:proofErr w:type="spellStart"/>
            <w:r w:rsidRPr="00656E57">
              <w:t>Dilba</w:t>
            </w:r>
            <w:proofErr w:type="spellEnd"/>
            <w:r w:rsidRPr="00656E57">
              <w:t xml:space="preserve"> </w:t>
            </w:r>
            <w:proofErr w:type="spellStart"/>
            <w:r w:rsidRPr="00656E57">
              <w:t>Biluru</w:t>
            </w:r>
            <w:proofErr w:type="spellEnd"/>
            <w:r w:rsidRPr="00656E57">
              <w:t xml:space="preserve"> </w:t>
            </w:r>
            <w:proofErr w:type="spellStart"/>
            <w:r w:rsidRPr="00656E57">
              <w:t>Butji</w:t>
            </w:r>
            <w:proofErr w:type="spellEnd"/>
            <w:r w:rsidRPr="00656E57">
              <w:t xml:space="preserve"> </w:t>
            </w:r>
            <w:proofErr w:type="spellStart"/>
            <w:r w:rsidRPr="00656E57">
              <w:t>Binnilutlum</w:t>
            </w:r>
            <w:proofErr w:type="spellEnd"/>
            <w:r w:rsidRPr="00656E57">
              <w:t xml:space="preserve"> Health Service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B5472" w14:textId="701BF9CA" w:rsidR="00656E57" w:rsidRPr="00A33201" w:rsidRDefault="00656E57" w:rsidP="00656E57">
            <w:r w:rsidRPr="00656E57">
              <w:t>$575,116.52</w:t>
            </w:r>
          </w:p>
        </w:tc>
      </w:tr>
      <w:tr w:rsidR="00656E57" w14:paraId="79EBEDF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2B944" w14:textId="7C4AB76F" w:rsidR="00656E57" w:rsidRPr="00A33201" w:rsidRDefault="00656E57" w:rsidP="00656E57">
            <w:r w:rsidRPr="00656E57">
              <w:t>Eleanor Duncan Aboriginal Services Limited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A61EF" w14:textId="596C23AB" w:rsidR="00656E57" w:rsidRPr="00A33201" w:rsidRDefault="00656E57" w:rsidP="00656E57">
            <w:r w:rsidRPr="00656E57">
              <w:t>$557,528.00</w:t>
            </w:r>
          </w:p>
        </w:tc>
      </w:tr>
      <w:tr w:rsidR="00656E57" w14:paraId="02F3A2C6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4AB90" w14:textId="24A14B30" w:rsidR="00656E57" w:rsidRPr="00A33201" w:rsidRDefault="00656E57" w:rsidP="00656E57">
            <w:proofErr w:type="spellStart"/>
            <w:r w:rsidRPr="00656E57">
              <w:t>Goondir</w:t>
            </w:r>
            <w:proofErr w:type="spellEnd"/>
            <w:r w:rsidRPr="00656E57">
              <w:t xml:space="preserve"> Aboriginal &amp; Torres Strait Islanders Corporation for Health Services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6B252" w14:textId="5ACE31C6" w:rsidR="00656E57" w:rsidRPr="00A33201" w:rsidRDefault="00656E57" w:rsidP="00656E57">
            <w:r w:rsidRPr="00656E57">
              <w:t>$433,472.00</w:t>
            </w:r>
          </w:p>
        </w:tc>
      </w:tr>
      <w:tr w:rsidR="00656E57" w14:paraId="06C5EAC5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83522" w14:textId="335861C1" w:rsidR="00656E57" w:rsidRPr="00A33201" w:rsidRDefault="00656E57" w:rsidP="00656E57">
            <w:r w:rsidRPr="00656E57">
              <w:t>Illawarra Aboriginal Corporation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B43D4" w14:textId="60AB075F" w:rsidR="00656E57" w:rsidRPr="00A33201" w:rsidRDefault="00656E57" w:rsidP="00656E57">
            <w:r w:rsidRPr="00656E57">
              <w:t>$527,999.99</w:t>
            </w:r>
          </w:p>
        </w:tc>
      </w:tr>
      <w:tr w:rsidR="00656E57" w14:paraId="1F80C2F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C375E" w14:textId="1C46B4AF" w:rsidR="00656E57" w:rsidRPr="00A33201" w:rsidRDefault="00656E57" w:rsidP="00656E57">
            <w:proofErr w:type="spellStart"/>
            <w:r w:rsidRPr="00656E57">
              <w:t>Incompro</w:t>
            </w:r>
            <w:proofErr w:type="spellEnd"/>
            <w:r w:rsidRPr="00656E57">
              <w:t xml:space="preserve"> Aboriginal Association Incorporated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50D01" w14:textId="5F8E6A00" w:rsidR="00656E57" w:rsidRPr="00A33201" w:rsidRDefault="00656E57" w:rsidP="00656E57">
            <w:r w:rsidRPr="00656E57">
              <w:t>$238,434.00</w:t>
            </w:r>
          </w:p>
        </w:tc>
      </w:tr>
      <w:tr w:rsidR="00656E57" w14:paraId="46FE33FA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380C0" w14:textId="75856653" w:rsidR="00656E57" w:rsidRPr="00A33201" w:rsidRDefault="00656E57" w:rsidP="00656E57">
            <w:r w:rsidRPr="00656E57">
              <w:t>Kalang Respite Care Centre Aboriginal Corporation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F207D" w14:textId="19B386AD" w:rsidR="00656E57" w:rsidRPr="00A33201" w:rsidRDefault="00656E57" w:rsidP="00656E57">
            <w:r w:rsidRPr="00656E57">
              <w:t>$513,907.34</w:t>
            </w:r>
          </w:p>
        </w:tc>
      </w:tr>
      <w:tr w:rsidR="00656E57" w14:paraId="7E6CF266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CCC1F" w14:textId="17424C87" w:rsidR="00656E57" w:rsidRPr="00A33201" w:rsidRDefault="00656E57" w:rsidP="00656E57">
            <w:proofErr w:type="spellStart"/>
            <w:r w:rsidRPr="00656E57">
              <w:t>Katungul</w:t>
            </w:r>
            <w:proofErr w:type="spellEnd"/>
            <w:r w:rsidRPr="00656E57">
              <w:t xml:space="preserve"> Aboriginal Corporation Regional Health and Community Services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F93FB" w14:textId="657E9AED" w:rsidR="00656E57" w:rsidRPr="00A33201" w:rsidRDefault="00656E57" w:rsidP="00656E57">
            <w:r w:rsidRPr="00656E57">
              <w:t>$352,882.26</w:t>
            </w:r>
          </w:p>
        </w:tc>
      </w:tr>
      <w:tr w:rsidR="00656E57" w14:paraId="23CF389D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C3AAD" w14:textId="450A65AA" w:rsidR="00656E57" w:rsidRPr="00A33201" w:rsidRDefault="00656E57" w:rsidP="00656E57">
            <w:proofErr w:type="spellStart"/>
            <w:r w:rsidRPr="00656E57">
              <w:t>Miwatj</w:t>
            </w:r>
            <w:proofErr w:type="spellEnd"/>
            <w:r w:rsidRPr="00656E57">
              <w:t xml:space="preserve"> Health Aboriginal Corporation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3CFFE" w14:textId="3AEB165B" w:rsidR="00656E57" w:rsidRPr="00A33201" w:rsidRDefault="00656E57" w:rsidP="00656E57">
            <w:r w:rsidRPr="00656E57">
              <w:t>$443,712.14</w:t>
            </w:r>
          </w:p>
        </w:tc>
      </w:tr>
      <w:tr w:rsidR="00656E57" w14:paraId="6D456F94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BA3BE" w14:textId="67C5749A" w:rsidR="00656E57" w:rsidRPr="00A33201" w:rsidRDefault="00656E57" w:rsidP="00656E57">
            <w:r w:rsidRPr="00656E57">
              <w:lastRenderedPageBreak/>
              <w:t>Orange Aboriginal Corporation Health Service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9F84" w14:textId="1D172618" w:rsidR="00656E57" w:rsidRPr="00A33201" w:rsidRDefault="00656E57" w:rsidP="00656E57">
            <w:r w:rsidRPr="00656E57">
              <w:t>$462,130.00</w:t>
            </w:r>
          </w:p>
        </w:tc>
      </w:tr>
      <w:tr w:rsidR="00656E57" w14:paraId="218AA882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67ECC" w14:textId="1C1D1AA6" w:rsidR="00656E57" w:rsidRPr="00A33201" w:rsidRDefault="00656E57" w:rsidP="00656E57">
            <w:r w:rsidRPr="00656E57">
              <w:t>The North Coast Aboriginal Corporation for Community Health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B1FAB" w14:textId="23940110" w:rsidR="00656E57" w:rsidRPr="00A33201" w:rsidRDefault="00656E57" w:rsidP="00656E57">
            <w:r w:rsidRPr="00656E57">
              <w:t>$516,838.00</w:t>
            </w:r>
          </w:p>
        </w:tc>
      </w:tr>
      <w:tr w:rsidR="00656E57" w14:paraId="23E3950D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F3E58" w14:textId="7FF98379" w:rsidR="00656E57" w:rsidRPr="00A33201" w:rsidRDefault="00656E57" w:rsidP="00656E57">
            <w:r w:rsidRPr="00656E57">
              <w:t>Waminda South Coast Women's Health and Wellbeing Aboriginal Corporation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9BDF" w14:textId="2235AFCC" w:rsidR="00656E57" w:rsidRPr="00A33201" w:rsidRDefault="00656E57" w:rsidP="00656E57">
            <w:r w:rsidRPr="00656E57">
              <w:t>$123,206.85</w:t>
            </w:r>
          </w:p>
        </w:tc>
      </w:tr>
      <w:tr w:rsidR="00656E57" w14:paraId="4DF606F6" w14:textId="77777777" w:rsidTr="00A33201">
        <w:trPr>
          <w:trHeight w:val="134"/>
        </w:trPr>
        <w:tc>
          <w:tcPr>
            <w:tcW w:w="6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DAEE0" w14:textId="00A5DBE3" w:rsidR="00656E57" w:rsidRPr="00A33201" w:rsidRDefault="00656E57" w:rsidP="00656E57">
            <w:proofErr w:type="spellStart"/>
            <w:r w:rsidRPr="00656E57">
              <w:t>Winnam</w:t>
            </w:r>
            <w:proofErr w:type="spellEnd"/>
            <w:r w:rsidRPr="00656E57">
              <w:t xml:space="preserve"> Aboriginal and Torres Strait Islanders Corporation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AA483" w14:textId="75F13E79" w:rsidR="00656E57" w:rsidRPr="00A33201" w:rsidRDefault="00656E57" w:rsidP="00656E57">
            <w:r w:rsidRPr="00656E57">
              <w:t>$496,585.50</w:t>
            </w:r>
          </w:p>
        </w:tc>
      </w:tr>
    </w:tbl>
    <w:p w14:paraId="1CEB3A2A" w14:textId="77777777" w:rsidR="00656E57" w:rsidRDefault="00656E57" w:rsidP="00A33201"/>
    <w:sectPr w:rsidR="00656E57" w:rsidSect="00A33201">
      <w:headerReference w:type="first" r:id="rId11"/>
      <w:pgSz w:w="11906" w:h="16838"/>
      <w:pgMar w:top="1440" w:right="851" w:bottom="851" w:left="851" w:header="1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73134" w14:textId="77777777" w:rsidR="001F170F" w:rsidRDefault="001F170F" w:rsidP="0076491B">
      <w:pPr>
        <w:spacing w:before="0" w:after="0" w:line="240" w:lineRule="auto"/>
      </w:pPr>
      <w:r>
        <w:separator/>
      </w:r>
    </w:p>
  </w:endnote>
  <w:endnote w:type="continuationSeparator" w:id="0">
    <w:p w14:paraId="23BE5E17" w14:textId="77777777" w:rsidR="001F170F" w:rsidRDefault="001F170F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04E71" w14:textId="77777777" w:rsidR="001F170F" w:rsidRDefault="001F170F" w:rsidP="0076491B">
      <w:pPr>
        <w:spacing w:before="0" w:after="0" w:line="240" w:lineRule="auto"/>
      </w:pPr>
      <w:r>
        <w:separator/>
      </w:r>
    </w:p>
  </w:footnote>
  <w:footnote w:type="continuationSeparator" w:id="0">
    <w:p w14:paraId="2411FB64" w14:textId="77777777" w:rsidR="001F170F" w:rsidRDefault="001F170F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37F1" w14:textId="52C419EE" w:rsidR="0076491B" w:rsidRDefault="00901E7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904D68C" wp14:editId="48239E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2082094824" name="Picture 20820948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2B5FF2"/>
    <w:multiLevelType w:val="hybridMultilevel"/>
    <w:tmpl w:val="6DBE7834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60667795">
    <w:abstractNumId w:val="17"/>
  </w:num>
  <w:num w:numId="2" w16cid:durableId="372459287">
    <w:abstractNumId w:val="6"/>
  </w:num>
  <w:num w:numId="3" w16cid:durableId="204876908">
    <w:abstractNumId w:val="14"/>
  </w:num>
  <w:num w:numId="4" w16cid:durableId="2065136476">
    <w:abstractNumId w:val="15"/>
  </w:num>
  <w:num w:numId="5" w16cid:durableId="1915507356">
    <w:abstractNumId w:val="13"/>
  </w:num>
  <w:num w:numId="6" w16cid:durableId="2028631618">
    <w:abstractNumId w:val="8"/>
  </w:num>
  <w:num w:numId="7" w16cid:durableId="1101486725">
    <w:abstractNumId w:val="4"/>
  </w:num>
  <w:num w:numId="8" w16cid:durableId="165676755">
    <w:abstractNumId w:val="3"/>
  </w:num>
  <w:num w:numId="9" w16cid:durableId="1844474200">
    <w:abstractNumId w:val="1"/>
  </w:num>
  <w:num w:numId="10" w16cid:durableId="1423604991">
    <w:abstractNumId w:val="10"/>
  </w:num>
  <w:num w:numId="11" w16cid:durableId="64495998">
    <w:abstractNumId w:val="7"/>
  </w:num>
  <w:num w:numId="12" w16cid:durableId="1775133081">
    <w:abstractNumId w:val="19"/>
  </w:num>
  <w:num w:numId="13" w16cid:durableId="1269048836">
    <w:abstractNumId w:val="18"/>
  </w:num>
  <w:num w:numId="14" w16cid:durableId="460652557">
    <w:abstractNumId w:val="12"/>
  </w:num>
  <w:num w:numId="15" w16cid:durableId="167062665">
    <w:abstractNumId w:val="0"/>
  </w:num>
  <w:num w:numId="16" w16cid:durableId="2113159325">
    <w:abstractNumId w:val="5"/>
  </w:num>
  <w:num w:numId="17" w16cid:durableId="1381631808">
    <w:abstractNumId w:val="9"/>
  </w:num>
  <w:num w:numId="18" w16cid:durableId="1747993175">
    <w:abstractNumId w:val="2"/>
  </w:num>
  <w:num w:numId="19" w16cid:durableId="1811046963">
    <w:abstractNumId w:val="11"/>
  </w:num>
  <w:num w:numId="20" w16cid:durableId="19685059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01"/>
    <w:rsid w:val="0001245D"/>
    <w:rsid w:val="00065299"/>
    <w:rsid w:val="000C443A"/>
    <w:rsid w:val="001A4831"/>
    <w:rsid w:val="001F170F"/>
    <w:rsid w:val="002205B7"/>
    <w:rsid w:val="002852B8"/>
    <w:rsid w:val="00360B34"/>
    <w:rsid w:val="003A22DB"/>
    <w:rsid w:val="004557A0"/>
    <w:rsid w:val="0049330B"/>
    <w:rsid w:val="004C11EB"/>
    <w:rsid w:val="00501AF5"/>
    <w:rsid w:val="005035B6"/>
    <w:rsid w:val="00577C30"/>
    <w:rsid w:val="00633DB4"/>
    <w:rsid w:val="00651ACF"/>
    <w:rsid w:val="00656E57"/>
    <w:rsid w:val="00681E9F"/>
    <w:rsid w:val="006B4ADC"/>
    <w:rsid w:val="006F4500"/>
    <w:rsid w:val="00726939"/>
    <w:rsid w:val="0076491B"/>
    <w:rsid w:val="00901E78"/>
    <w:rsid w:val="009346B6"/>
    <w:rsid w:val="00941E85"/>
    <w:rsid w:val="00942BAF"/>
    <w:rsid w:val="00992524"/>
    <w:rsid w:val="009B2828"/>
    <w:rsid w:val="009F67AE"/>
    <w:rsid w:val="00A33201"/>
    <w:rsid w:val="00BD7B2E"/>
    <w:rsid w:val="00C46331"/>
    <w:rsid w:val="00C57424"/>
    <w:rsid w:val="00C76B54"/>
    <w:rsid w:val="00C83E2F"/>
    <w:rsid w:val="00C9187A"/>
    <w:rsid w:val="00C94C27"/>
    <w:rsid w:val="00CA0CFC"/>
    <w:rsid w:val="00CD281E"/>
    <w:rsid w:val="00D372BE"/>
    <w:rsid w:val="00D41508"/>
    <w:rsid w:val="00D83916"/>
    <w:rsid w:val="00D96247"/>
    <w:rsid w:val="00E27023"/>
    <w:rsid w:val="00E653B5"/>
    <w:rsid w:val="00E7171E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7F0AE"/>
  <w15:chartTrackingRefBased/>
  <w15:docId w15:val="{5CDECF58-D45E-4CEA-9907-F7824EE4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customStyle="1" w:styleId="Default">
    <w:name w:val="Default"/>
    <w:rsid w:val="00A33201"/>
    <w:pPr>
      <w:autoSpaceDE w:val="0"/>
      <w:autoSpaceDN w:val="0"/>
      <w:adjustRightInd w:val="0"/>
    </w:pPr>
    <w:rPr>
      <w:rFonts w:ascii="Aptos Narrow" w:hAnsi="Aptos Narrow" w:cs="Aptos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ODM\OneDrive%20-%20Department%20of%20Health\Documents\Templates\Aged_Care_Rose_factshee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AB8119B1D0B40B9C97E64BEA9C356" ma:contentTypeVersion="12" ma:contentTypeDescription="Create a new document." ma:contentTypeScope="" ma:versionID="777d9cf5c7728b85ba49536c988fbb27">
  <xsd:schema xmlns:xsd="http://www.w3.org/2001/XMLSchema" xmlns:xs="http://www.w3.org/2001/XMLSchema" xmlns:p="http://schemas.microsoft.com/office/2006/metadata/properties" xmlns:ns2="1caad870-3340-4911-bc92-c3989ba6ea87" xmlns:ns3="50d51488-8d6c-408c-8e2e-448ce4e05758" targetNamespace="http://schemas.microsoft.com/office/2006/metadata/properties" ma:root="true" ma:fieldsID="cc079d9b070b22d609109ea51b673897" ns2:_="" ns3:_="">
    <xsd:import namespace="1caad870-3340-4911-bc92-c3989ba6ea87"/>
    <xsd:import namespace="50d51488-8d6c-408c-8e2e-448ce4e0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d870-3340-4911-bc92-c3989ba6e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19" nillable="true" ma:displayName="Category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1488-8d6c-408c-8e2e-448ce4e0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caad870-3340-4911-bc92-c3989ba6ea87">Template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8CB6D-445B-4236-9974-68B8E8ECC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d870-3340-4911-bc92-c3989ba6ea87"/>
    <ds:schemaRef ds:uri="50d51488-8d6c-408c-8e2e-448ce4e0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71644-DA3E-4CB8-B19E-2F3DF50FA85E}">
  <ds:schemaRefs>
    <ds:schemaRef ds:uri="http://schemas.microsoft.com/office/2006/metadata/properties"/>
    <ds:schemaRef ds:uri="http://schemas.microsoft.com/office/infopath/2007/PartnerControls"/>
    <ds:schemaRef ds:uri="1caad870-3340-4911-bc92-c3989ba6ea87"/>
  </ds:schemaRefs>
</ds:datastoreItem>
</file>

<file path=customXml/itemProps4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Aged_Care_Rose_factsheet.dotx</Template>
  <TotalTime>0</TotalTime>
  <Pages>2</Pages>
  <Words>219</Words>
  <Characters>1233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Commonwealth Home Support Programme First Nations Growth Funding (GO6888)</dc:title>
  <dc:subject>Aged Care</dc:subject>
  <dc:creator>Australian Government Department of Health and Aged Care</dc:creator>
  <cp:keywords>Aged Care, Aged Care Reforms</cp:keywords>
  <dc:description/>
  <cp:lastModifiedBy>MASCHKE, Elvia</cp:lastModifiedBy>
  <cp:revision>2</cp:revision>
  <dcterms:created xsi:type="dcterms:W3CDTF">2025-01-09T02:47:00Z</dcterms:created>
  <dcterms:modified xsi:type="dcterms:W3CDTF">2025-01-09T02:47:00Z</dcterms:modified>
</cp:coreProperties>
</file>