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BBF0" w14:textId="4EC3BF50" w:rsidR="005B36CF" w:rsidRPr="00057847" w:rsidRDefault="005B36CF" w:rsidP="00057847">
      <w:pPr>
        <w:pStyle w:val="Heading1"/>
        <w:spacing w:before="3360" w:after="120"/>
        <w:rPr>
          <w:sz w:val="52"/>
          <w:szCs w:val="52"/>
        </w:rPr>
      </w:pPr>
      <w:r w:rsidRPr="00057847">
        <w:rPr>
          <w:sz w:val="52"/>
          <w:szCs w:val="52"/>
        </w:rPr>
        <w:t>Understanding Home Care Packages</w:t>
      </w:r>
    </w:p>
    <w:p w14:paraId="78D0CA0D" w14:textId="2C89F046" w:rsidR="007C4158" w:rsidRPr="00057847" w:rsidRDefault="00562481" w:rsidP="00F31CE0">
      <w:pPr>
        <w:pStyle w:val="Heading2"/>
      </w:pPr>
      <w:r w:rsidRPr="00057847"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5DDC9C3" wp14:editId="61F1114D">
                <wp:simplePos x="0" y="0"/>
                <wp:positionH relativeFrom="column">
                  <wp:posOffset>-1331425</wp:posOffset>
                </wp:positionH>
                <wp:positionV relativeFrom="paragraph">
                  <wp:posOffset>-919780</wp:posOffset>
                </wp:positionV>
                <wp:extent cx="360" cy="360"/>
                <wp:effectExtent l="57150" t="76200" r="57150" b="76200"/>
                <wp:wrapNone/>
                <wp:docPr id="5" name="Ink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5DDC9C3" wp14:editId="61F1114D">
                <wp:simplePos x="0" y="0"/>
                <wp:positionH relativeFrom="column">
                  <wp:posOffset>-1331425</wp:posOffset>
                </wp:positionH>
                <wp:positionV relativeFrom="paragraph">
                  <wp:posOffset>-919780</wp:posOffset>
                </wp:positionV>
                <wp:extent cx="360" cy="360"/>
                <wp:effectExtent l="57150" t="76200" r="57150" b="76200"/>
                <wp:wrapNone/>
                <wp:docPr id="5" name="Ink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k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C4158" w:rsidRPr="00057847">
        <w:t>What is a Home Care Package?</w:t>
      </w:r>
    </w:p>
    <w:p w14:paraId="1113DF92" w14:textId="1386E98E" w:rsidR="005B36CF" w:rsidRDefault="00C17099" w:rsidP="007C4158">
      <w:pPr>
        <w:rPr>
          <w:rFonts w:cs="Arial"/>
        </w:rPr>
      </w:pPr>
      <w:r w:rsidRPr="00057847">
        <w:rPr>
          <w:rFonts w:cs="Arial"/>
        </w:rPr>
        <w:t xml:space="preserve">The </w:t>
      </w:r>
      <w:r w:rsidR="00050A91" w:rsidRPr="00057847">
        <w:rPr>
          <w:rFonts w:cs="Arial"/>
        </w:rPr>
        <w:t xml:space="preserve">Australian </w:t>
      </w:r>
      <w:r w:rsidRPr="00057847">
        <w:rPr>
          <w:rFonts w:cs="Arial"/>
        </w:rPr>
        <w:t xml:space="preserve">Government provides </w:t>
      </w:r>
      <w:r w:rsidR="008021FF" w:rsidRPr="00057847">
        <w:rPr>
          <w:rFonts w:cs="Arial"/>
        </w:rPr>
        <w:t>in</w:t>
      </w:r>
      <w:r w:rsidR="00050A91" w:rsidRPr="00057847">
        <w:rPr>
          <w:rFonts w:cs="Arial"/>
        </w:rPr>
        <w:t>-</w:t>
      </w:r>
      <w:r w:rsidR="008021FF" w:rsidRPr="00057847">
        <w:rPr>
          <w:rFonts w:cs="Arial"/>
        </w:rPr>
        <w:t>home support as people age</w:t>
      </w:r>
      <w:r w:rsidRPr="00057847">
        <w:rPr>
          <w:rFonts w:cs="Arial"/>
        </w:rPr>
        <w:t>.</w:t>
      </w:r>
      <w:r w:rsidR="00057847">
        <w:rPr>
          <w:rFonts w:cs="Arial"/>
        </w:rPr>
        <w:t xml:space="preserve"> </w:t>
      </w:r>
      <w:r w:rsidR="00F72309" w:rsidRPr="00057847">
        <w:rPr>
          <w:rFonts w:cs="Arial"/>
        </w:rPr>
        <w:t xml:space="preserve">The Home Care Packages Program provides </w:t>
      </w:r>
      <w:r w:rsidR="00352AEF" w:rsidRPr="00057847">
        <w:rPr>
          <w:rFonts w:cs="Arial"/>
        </w:rPr>
        <w:t xml:space="preserve">individualised </w:t>
      </w:r>
      <w:r w:rsidR="00F72309" w:rsidRPr="00057847">
        <w:rPr>
          <w:rFonts w:cs="Arial"/>
        </w:rPr>
        <w:t>coordinated care and services</w:t>
      </w:r>
      <w:r w:rsidR="00AC4F68" w:rsidRPr="00057847">
        <w:rPr>
          <w:rFonts w:cs="Arial"/>
        </w:rPr>
        <w:t xml:space="preserve"> for </w:t>
      </w:r>
      <w:r w:rsidR="00773B14" w:rsidRPr="00057847">
        <w:rPr>
          <w:rFonts w:cs="Arial"/>
        </w:rPr>
        <w:t xml:space="preserve">people </w:t>
      </w:r>
      <w:r w:rsidR="00E30806">
        <w:rPr>
          <w:rFonts w:cs="Arial"/>
        </w:rPr>
        <w:t>over 65</w:t>
      </w:r>
      <w:r w:rsidRPr="00057847">
        <w:rPr>
          <w:rFonts w:cs="Arial"/>
        </w:rPr>
        <w:t xml:space="preserve"> </w:t>
      </w:r>
      <w:r w:rsidR="00F72309" w:rsidRPr="00057847">
        <w:rPr>
          <w:rFonts w:cs="Arial"/>
        </w:rPr>
        <w:t>with complex ageing</w:t>
      </w:r>
      <w:r w:rsidR="007834BB">
        <w:rPr>
          <w:rFonts w:cs="Arial"/>
        </w:rPr>
        <w:t xml:space="preserve"> </w:t>
      </w:r>
      <w:r w:rsidR="00F72309" w:rsidRPr="00057847">
        <w:rPr>
          <w:rFonts w:cs="Arial"/>
        </w:rPr>
        <w:t>related care needs</w:t>
      </w:r>
      <w:r w:rsidR="001E5E73" w:rsidRPr="00057847">
        <w:rPr>
          <w:rFonts w:cs="Arial"/>
        </w:rPr>
        <w:t>. It a</w:t>
      </w:r>
      <w:r w:rsidR="008021FF" w:rsidRPr="00057847">
        <w:rPr>
          <w:rFonts w:cs="Arial"/>
        </w:rPr>
        <w:t>ssists</w:t>
      </w:r>
      <w:r w:rsidR="001E5E73" w:rsidRPr="00057847">
        <w:rPr>
          <w:rFonts w:cs="Arial"/>
        </w:rPr>
        <w:t xml:space="preserve"> </w:t>
      </w:r>
      <w:r w:rsidR="00773B14" w:rsidRPr="00057847">
        <w:rPr>
          <w:rFonts w:cs="Arial"/>
        </w:rPr>
        <w:t xml:space="preserve">you </w:t>
      </w:r>
      <w:r w:rsidR="00F72309" w:rsidRPr="00057847">
        <w:rPr>
          <w:rFonts w:cs="Arial"/>
        </w:rPr>
        <w:t xml:space="preserve">to live safely and independently in </w:t>
      </w:r>
      <w:r w:rsidR="00B81959" w:rsidRPr="00057847">
        <w:rPr>
          <w:rFonts w:cs="Arial"/>
        </w:rPr>
        <w:t xml:space="preserve">your </w:t>
      </w:r>
      <w:r w:rsidR="00F72309" w:rsidRPr="00057847">
        <w:rPr>
          <w:rFonts w:cs="Arial"/>
        </w:rPr>
        <w:t xml:space="preserve">own home for as long as it is safe and appropriate to do so. </w:t>
      </w:r>
      <w:r w:rsidR="00057847">
        <w:rPr>
          <w:rFonts w:cs="Arial"/>
        </w:rPr>
        <w:t xml:space="preserve">The program </w:t>
      </w:r>
      <w:r w:rsidR="00E401C8" w:rsidRPr="00057847">
        <w:rPr>
          <w:rFonts w:cs="Arial"/>
        </w:rPr>
        <w:t>support</w:t>
      </w:r>
      <w:r w:rsidR="00B81959" w:rsidRPr="00057847">
        <w:rPr>
          <w:rFonts w:cs="Arial"/>
        </w:rPr>
        <w:t>s</w:t>
      </w:r>
      <w:r w:rsidR="00E401C8" w:rsidRPr="00057847">
        <w:rPr>
          <w:rFonts w:cs="Arial"/>
        </w:rPr>
        <w:t xml:space="preserve"> you </w:t>
      </w:r>
      <w:r w:rsidR="00352AEF" w:rsidRPr="00057847">
        <w:rPr>
          <w:rFonts w:cs="Arial"/>
        </w:rPr>
        <w:t>with</w:t>
      </w:r>
      <w:r w:rsidR="00E401C8" w:rsidRPr="00057847">
        <w:rPr>
          <w:rFonts w:cs="Arial"/>
        </w:rPr>
        <w:t xml:space="preserve"> daily activities </w:t>
      </w:r>
      <w:r w:rsidR="00E30806">
        <w:rPr>
          <w:rFonts w:cs="Arial"/>
        </w:rPr>
        <w:t xml:space="preserve">that </w:t>
      </w:r>
      <w:r w:rsidR="00E401C8" w:rsidRPr="00057847">
        <w:rPr>
          <w:rFonts w:cs="Arial"/>
        </w:rPr>
        <w:t>you used to do for yourself</w:t>
      </w:r>
      <w:r w:rsidR="00AE77F7">
        <w:rPr>
          <w:rFonts w:cs="Arial"/>
        </w:rPr>
        <w:t xml:space="preserve"> </w:t>
      </w:r>
      <w:r w:rsidR="00E401C8" w:rsidRPr="00057847">
        <w:rPr>
          <w:rFonts w:cs="Arial"/>
        </w:rPr>
        <w:t>but may need assistance with</w:t>
      </w:r>
      <w:r w:rsidR="00196A6C" w:rsidRPr="00057847">
        <w:rPr>
          <w:rFonts w:cs="Arial"/>
        </w:rPr>
        <w:t xml:space="preserve"> now</w:t>
      </w:r>
      <w:r w:rsidR="00E401C8" w:rsidRPr="00057847">
        <w:rPr>
          <w:rFonts w:cs="Arial"/>
        </w:rPr>
        <w:t>.</w:t>
      </w:r>
    </w:p>
    <w:p w14:paraId="6FA4DBC3" w14:textId="14AF4656" w:rsidR="00F72309" w:rsidRPr="00057847" w:rsidRDefault="00E401C8" w:rsidP="007C4158">
      <w:pPr>
        <w:rPr>
          <w:rFonts w:cs="Arial"/>
        </w:rPr>
      </w:pPr>
      <w:r w:rsidRPr="00057847">
        <w:rPr>
          <w:rFonts w:cs="Arial"/>
        </w:rPr>
        <w:t xml:space="preserve">It is </w:t>
      </w:r>
      <w:r w:rsidRPr="00057847">
        <w:rPr>
          <w:rFonts w:cs="Arial"/>
          <w:u w:val="single"/>
        </w:rPr>
        <w:t>not</w:t>
      </w:r>
      <w:r w:rsidRPr="00057847">
        <w:rPr>
          <w:rFonts w:cs="Arial"/>
        </w:rPr>
        <w:t xml:space="preserve"> a general income support program</w:t>
      </w:r>
      <w:r w:rsidR="00F21E2C" w:rsidRPr="00057847">
        <w:rPr>
          <w:rFonts w:cs="Arial"/>
        </w:rPr>
        <w:t xml:space="preserve"> like the</w:t>
      </w:r>
      <w:r w:rsidR="00352AEF" w:rsidRPr="00057847">
        <w:rPr>
          <w:rFonts w:cs="Arial"/>
        </w:rPr>
        <w:t xml:space="preserve"> Age P</w:t>
      </w:r>
      <w:r w:rsidR="00F21E2C" w:rsidRPr="00057847">
        <w:rPr>
          <w:rFonts w:cs="Arial"/>
        </w:rPr>
        <w:t>ension</w:t>
      </w:r>
      <w:r w:rsidRPr="00057847">
        <w:rPr>
          <w:rFonts w:cs="Arial"/>
        </w:rPr>
        <w:t>.</w:t>
      </w:r>
      <w:r w:rsidR="00F4421B" w:rsidRPr="00057847">
        <w:rPr>
          <w:rFonts w:cs="Arial"/>
        </w:rPr>
        <w:t xml:space="preserve"> </w:t>
      </w:r>
    </w:p>
    <w:p w14:paraId="45ED7595" w14:textId="6BEE06F7" w:rsidR="007C4158" w:rsidRPr="00057847" w:rsidRDefault="007C4158" w:rsidP="00F31CE0">
      <w:pPr>
        <w:pStyle w:val="Heading2"/>
      </w:pPr>
      <w:r w:rsidRPr="00057847">
        <w:t>Steps to getting a Home Care Package</w:t>
      </w:r>
    </w:p>
    <w:p w14:paraId="5AE82608" w14:textId="148C2BF9" w:rsidR="00915821" w:rsidRPr="00057847" w:rsidRDefault="00915821" w:rsidP="007C4158">
      <w:pPr>
        <w:rPr>
          <w:rFonts w:cs="Arial"/>
        </w:rPr>
      </w:pPr>
      <w:r w:rsidRPr="00057847">
        <w:rPr>
          <w:rFonts w:cs="Arial"/>
        </w:rPr>
        <w:t xml:space="preserve">There are </w:t>
      </w:r>
      <w:r w:rsidR="008A28B1" w:rsidRPr="00057847">
        <w:rPr>
          <w:rFonts w:cs="Arial"/>
        </w:rPr>
        <w:t>a few</w:t>
      </w:r>
      <w:r w:rsidRPr="00057847">
        <w:rPr>
          <w:rFonts w:cs="Arial"/>
        </w:rPr>
        <w:t xml:space="preserve"> steps to getting a </w:t>
      </w:r>
      <w:r w:rsidR="00853C36" w:rsidRPr="00057847">
        <w:rPr>
          <w:rFonts w:cs="Arial"/>
        </w:rPr>
        <w:t>Home Care Package</w:t>
      </w:r>
      <w:r w:rsidR="005B36CF">
        <w:rPr>
          <w:rFonts w:cs="Arial"/>
        </w:rPr>
        <w:t>.</w:t>
      </w:r>
    </w:p>
    <w:p w14:paraId="3C5AB5A4" w14:textId="607FB3A4" w:rsidR="007B2265" w:rsidRPr="00057847" w:rsidRDefault="00915821" w:rsidP="00057847">
      <w:pPr>
        <w:pStyle w:val="Heading3"/>
        <w:rPr>
          <w:b w:val="0"/>
        </w:rPr>
      </w:pPr>
      <w:r w:rsidRPr="00057847">
        <w:t>Step 1</w:t>
      </w:r>
      <w:r w:rsidR="005B36CF">
        <w:t xml:space="preserve">: </w:t>
      </w:r>
      <w:r w:rsidR="007B2265" w:rsidRPr="00057847">
        <w:t>Assessment</w:t>
      </w:r>
    </w:p>
    <w:p w14:paraId="2E2F57DA" w14:textId="7BB12EDD" w:rsidR="00915821" w:rsidRPr="00057847" w:rsidRDefault="007464FC" w:rsidP="007C4158">
      <w:pPr>
        <w:rPr>
          <w:rFonts w:cs="Arial"/>
        </w:rPr>
      </w:pPr>
      <w:r w:rsidRPr="00057847">
        <w:rPr>
          <w:rFonts w:cs="Arial"/>
        </w:rPr>
        <w:t xml:space="preserve">You </w:t>
      </w:r>
      <w:r w:rsidR="00F72309" w:rsidRPr="00057847">
        <w:rPr>
          <w:rFonts w:cs="Arial"/>
        </w:rPr>
        <w:t xml:space="preserve">need </w:t>
      </w:r>
      <w:r w:rsidR="00AC4F68" w:rsidRPr="00057847">
        <w:rPr>
          <w:rFonts w:cs="Arial"/>
        </w:rPr>
        <w:t xml:space="preserve">to be </w:t>
      </w:r>
      <w:r w:rsidR="007D21CB" w:rsidRPr="00057847">
        <w:rPr>
          <w:rFonts w:cs="Arial"/>
        </w:rPr>
        <w:t>assessed as eligible</w:t>
      </w:r>
      <w:hyperlink w:history="1"/>
      <w:r w:rsidR="005E2628" w:rsidRPr="00057847">
        <w:rPr>
          <w:rFonts w:cs="Arial"/>
        </w:rPr>
        <w:t xml:space="preserve"> </w:t>
      </w:r>
      <w:r w:rsidR="00AC4F68" w:rsidRPr="00057847">
        <w:rPr>
          <w:rFonts w:cs="Arial"/>
        </w:rPr>
        <w:t xml:space="preserve">to receive a </w:t>
      </w:r>
      <w:r w:rsidR="00853C36" w:rsidRPr="00057847">
        <w:rPr>
          <w:rFonts w:cs="Arial"/>
        </w:rPr>
        <w:t>Home Care Package</w:t>
      </w:r>
      <w:r w:rsidR="00AC63FB" w:rsidRPr="00057847">
        <w:rPr>
          <w:rFonts w:cs="Arial"/>
        </w:rPr>
        <w:t xml:space="preserve"> by </w:t>
      </w:r>
      <w:r w:rsidR="00F4421B" w:rsidRPr="00057847">
        <w:rPr>
          <w:rFonts w:cs="Arial"/>
        </w:rPr>
        <w:t>an</w:t>
      </w:r>
      <w:r w:rsidR="00AC63FB" w:rsidRPr="00057847">
        <w:rPr>
          <w:rFonts w:cs="Arial"/>
        </w:rPr>
        <w:t xml:space="preserve"> </w:t>
      </w:r>
      <w:r w:rsidR="004B3614">
        <w:rPr>
          <w:rFonts w:cs="Arial"/>
        </w:rPr>
        <w:t>aged care assessor</w:t>
      </w:r>
      <w:r w:rsidR="00AC4F68" w:rsidRPr="00057847">
        <w:rPr>
          <w:rFonts w:cs="Arial"/>
        </w:rPr>
        <w:t>.</w:t>
      </w:r>
      <w:r w:rsidR="00F150EA" w:rsidRPr="00057847">
        <w:rPr>
          <w:rFonts w:cs="Arial"/>
        </w:rPr>
        <w:t xml:space="preserve"> </w:t>
      </w:r>
      <w:r w:rsidR="00E30806">
        <w:rPr>
          <w:rFonts w:cs="Arial"/>
        </w:rPr>
        <w:t>R</w:t>
      </w:r>
      <w:r w:rsidR="007D21CB" w:rsidRPr="00057847">
        <w:rPr>
          <w:rFonts w:cs="Arial"/>
        </w:rPr>
        <w:t xml:space="preserve">ead more about </w:t>
      </w:r>
      <w:r w:rsidR="00F4421B" w:rsidRPr="00057847">
        <w:rPr>
          <w:rFonts w:cs="Arial"/>
        </w:rPr>
        <w:t>the process</w:t>
      </w:r>
      <w:r w:rsidR="007D21CB" w:rsidRPr="00057847">
        <w:rPr>
          <w:rFonts w:cs="Arial"/>
        </w:rPr>
        <w:t xml:space="preserve"> at </w:t>
      </w:r>
      <w:hyperlink r:id="rId13" w:history="1">
        <w:r w:rsidR="00E30806" w:rsidRPr="00057847">
          <w:rPr>
            <w:rStyle w:val="Hyperlink"/>
            <w:rFonts w:cs="Arial"/>
          </w:rPr>
          <w:t>www.myagedcare.gov.au/assessment</w:t>
        </w:r>
      </w:hyperlink>
      <w:r w:rsidR="007D21CB" w:rsidRPr="00057847">
        <w:rPr>
          <w:rFonts w:cs="Arial"/>
        </w:rPr>
        <w:t xml:space="preserve"> </w:t>
      </w:r>
      <w:r w:rsidR="00E30806">
        <w:rPr>
          <w:rFonts w:cs="Arial"/>
        </w:rPr>
        <w:br/>
      </w:r>
      <w:r w:rsidR="007D21CB" w:rsidRPr="00057847">
        <w:rPr>
          <w:rFonts w:cs="Arial"/>
        </w:rPr>
        <w:t xml:space="preserve">or call </w:t>
      </w:r>
      <w:r w:rsidR="00427E4E" w:rsidRPr="00057847">
        <w:rPr>
          <w:rFonts w:cs="Arial"/>
        </w:rPr>
        <w:t xml:space="preserve">My Aged Care </w:t>
      </w:r>
      <w:r w:rsidR="00C43DEB" w:rsidRPr="00057847">
        <w:rPr>
          <w:rFonts w:cs="Arial"/>
        </w:rPr>
        <w:t xml:space="preserve">on </w:t>
      </w:r>
      <w:r w:rsidR="00427E4E" w:rsidRPr="00057847">
        <w:rPr>
          <w:rFonts w:cs="Arial"/>
          <w:b/>
          <w:bCs/>
        </w:rPr>
        <w:t>1800 200 422</w:t>
      </w:r>
      <w:r w:rsidR="00212FA5" w:rsidRPr="00057847">
        <w:rPr>
          <w:rFonts w:cs="Arial"/>
        </w:rPr>
        <w:t xml:space="preserve"> </w:t>
      </w:r>
      <w:r w:rsidR="00CC33F1" w:rsidRPr="00057847">
        <w:rPr>
          <w:rFonts w:cs="Arial"/>
        </w:rPr>
        <w:t>to organise an assessment.</w:t>
      </w:r>
      <w:r w:rsidR="00427E4E" w:rsidRPr="00057847">
        <w:rPr>
          <w:rFonts w:cs="Arial"/>
        </w:rPr>
        <w:t xml:space="preserve"> </w:t>
      </w:r>
    </w:p>
    <w:p w14:paraId="61C8E129" w14:textId="3D4F1CA1" w:rsidR="007B2265" w:rsidRPr="00057847" w:rsidRDefault="00915821" w:rsidP="00057847">
      <w:pPr>
        <w:pStyle w:val="Heading3"/>
        <w:rPr>
          <w:b w:val="0"/>
        </w:rPr>
      </w:pPr>
      <w:r w:rsidRPr="00057847">
        <w:t>Step 2</w:t>
      </w:r>
      <w:r w:rsidR="005B36CF">
        <w:t>:</w:t>
      </w:r>
      <w:r w:rsidRPr="00057847">
        <w:t xml:space="preserve"> </w:t>
      </w:r>
      <w:r w:rsidR="007B2265" w:rsidRPr="00057847">
        <w:t xml:space="preserve">Package </w:t>
      </w:r>
      <w:r w:rsidR="00651DF4" w:rsidRPr="00057847">
        <w:t>a</w:t>
      </w:r>
      <w:r w:rsidR="007B2265" w:rsidRPr="00057847">
        <w:t>ssignment</w:t>
      </w:r>
    </w:p>
    <w:p w14:paraId="272EEBF1" w14:textId="2A090D68" w:rsidR="001C144D" w:rsidRPr="00057847" w:rsidRDefault="00915821" w:rsidP="007C4158">
      <w:pPr>
        <w:rPr>
          <w:rFonts w:cs="Arial"/>
        </w:rPr>
      </w:pPr>
      <w:r w:rsidRPr="00057847">
        <w:rPr>
          <w:rFonts w:cs="Arial"/>
        </w:rPr>
        <w:t xml:space="preserve">Once you are approved for a </w:t>
      </w:r>
      <w:r w:rsidR="00CC33F1" w:rsidRPr="00057847">
        <w:rPr>
          <w:rFonts w:cs="Arial"/>
        </w:rPr>
        <w:t xml:space="preserve">package, </w:t>
      </w:r>
      <w:r w:rsidRPr="00057847">
        <w:rPr>
          <w:rFonts w:cs="Arial"/>
        </w:rPr>
        <w:t xml:space="preserve">you are placed </w:t>
      </w:r>
      <w:r w:rsidR="00050A91" w:rsidRPr="00057847">
        <w:rPr>
          <w:rFonts w:cs="Arial"/>
        </w:rPr>
        <w:t>i</w:t>
      </w:r>
      <w:r w:rsidRPr="00057847">
        <w:rPr>
          <w:rFonts w:cs="Arial"/>
        </w:rPr>
        <w:t>n the National Priority System (NPS)</w:t>
      </w:r>
      <w:r w:rsidR="00E42769" w:rsidRPr="00057847">
        <w:rPr>
          <w:rFonts w:cs="Arial"/>
        </w:rPr>
        <w:t xml:space="preserve"> queu</w:t>
      </w:r>
      <w:r w:rsidR="008A28B1" w:rsidRPr="00057847">
        <w:rPr>
          <w:rFonts w:cs="Arial"/>
        </w:rPr>
        <w:t>e</w:t>
      </w:r>
      <w:r w:rsidR="00E42769" w:rsidRPr="00057847">
        <w:rPr>
          <w:rFonts w:cs="Arial"/>
        </w:rPr>
        <w:t>,</w:t>
      </w:r>
      <w:r w:rsidRPr="00057847">
        <w:rPr>
          <w:rFonts w:cs="Arial"/>
        </w:rPr>
        <w:t xml:space="preserve"> to await assignment of your package</w:t>
      </w:r>
      <w:r w:rsidR="00F4421B" w:rsidRPr="00057847">
        <w:rPr>
          <w:rFonts w:cs="Arial"/>
        </w:rPr>
        <w:t xml:space="preserve">. </w:t>
      </w:r>
      <w:r w:rsidR="006720D7" w:rsidRPr="00057847">
        <w:rPr>
          <w:rFonts w:cs="Arial"/>
        </w:rPr>
        <w:t xml:space="preserve">Your place </w:t>
      </w:r>
      <w:r w:rsidR="00683F87">
        <w:rPr>
          <w:rFonts w:cs="Arial"/>
        </w:rPr>
        <w:t>o</w:t>
      </w:r>
      <w:r w:rsidR="006720D7" w:rsidRPr="00057847">
        <w:rPr>
          <w:rFonts w:cs="Arial"/>
        </w:rPr>
        <w:t>n the NPS is</w:t>
      </w:r>
      <w:r w:rsidR="00F4421B" w:rsidRPr="00057847">
        <w:rPr>
          <w:rFonts w:cs="Arial"/>
        </w:rPr>
        <w:t xml:space="preserve"> </w:t>
      </w:r>
      <w:r w:rsidRPr="00057847">
        <w:rPr>
          <w:rFonts w:cs="Arial"/>
        </w:rPr>
        <w:t xml:space="preserve">based on the date </w:t>
      </w:r>
      <w:r w:rsidR="00683F87">
        <w:rPr>
          <w:rFonts w:cs="Arial"/>
        </w:rPr>
        <w:t xml:space="preserve">you were </w:t>
      </w:r>
      <w:r w:rsidR="00683F87" w:rsidRPr="00057847">
        <w:rPr>
          <w:rFonts w:cs="Arial"/>
        </w:rPr>
        <w:t>approv</w:t>
      </w:r>
      <w:r w:rsidR="00683F87">
        <w:rPr>
          <w:rFonts w:cs="Arial"/>
        </w:rPr>
        <w:t>ed</w:t>
      </w:r>
      <w:r w:rsidR="00683F87" w:rsidRPr="00057847">
        <w:rPr>
          <w:rFonts w:cs="Arial"/>
        </w:rPr>
        <w:t xml:space="preserve"> </w:t>
      </w:r>
      <w:r w:rsidRPr="00057847">
        <w:rPr>
          <w:rFonts w:cs="Arial"/>
        </w:rPr>
        <w:t xml:space="preserve">and </w:t>
      </w:r>
      <w:r w:rsidR="00683F87">
        <w:rPr>
          <w:rFonts w:cs="Arial"/>
        </w:rPr>
        <w:t xml:space="preserve">level of </w:t>
      </w:r>
      <w:r w:rsidRPr="00057847">
        <w:rPr>
          <w:rFonts w:cs="Arial"/>
        </w:rPr>
        <w:t>priority.</w:t>
      </w:r>
      <w:r w:rsidR="00683F87" w:rsidRPr="00683F87">
        <w:rPr>
          <w:rFonts w:cs="Arial"/>
        </w:rPr>
        <w:t xml:space="preserve"> </w:t>
      </w:r>
      <w:r w:rsidR="00683F87">
        <w:rPr>
          <w:rFonts w:cs="Arial"/>
        </w:rPr>
        <w:t>Information on estimated w</w:t>
      </w:r>
      <w:r w:rsidR="00683F87" w:rsidRPr="00C779E4">
        <w:rPr>
          <w:rFonts w:cs="Arial"/>
        </w:rPr>
        <w:t>ait times</w:t>
      </w:r>
      <w:r w:rsidR="00683F87">
        <w:rPr>
          <w:rFonts w:cs="Arial"/>
        </w:rPr>
        <w:t xml:space="preserve"> is available at </w:t>
      </w:r>
      <w:hyperlink r:id="rId14" w:history="1">
        <w:r w:rsidR="00683F87" w:rsidRPr="00C779E4">
          <w:rPr>
            <w:rStyle w:val="Hyperlink"/>
            <w:rFonts w:cs="Arial"/>
          </w:rPr>
          <w:t>www.myagedcare.gov.au/help-at-home/home-care-packages</w:t>
        </w:r>
      </w:hyperlink>
      <w:r w:rsidR="00683F87" w:rsidRPr="00C779E4">
        <w:rPr>
          <w:rFonts w:cs="Arial"/>
        </w:rPr>
        <w:t xml:space="preserve">. </w:t>
      </w:r>
    </w:p>
    <w:p w14:paraId="4B458E1B" w14:textId="43682001" w:rsidR="001C144D" w:rsidRPr="00057847" w:rsidRDefault="001C144D" w:rsidP="007C4158">
      <w:pPr>
        <w:rPr>
          <w:rFonts w:cs="Arial"/>
        </w:rPr>
      </w:pPr>
      <w:r w:rsidRPr="00057847">
        <w:rPr>
          <w:rFonts w:cs="Arial"/>
        </w:rPr>
        <w:t xml:space="preserve">You will be sent a letter when you are </w:t>
      </w:r>
      <w:r w:rsidR="00CC33F1" w:rsidRPr="00057847">
        <w:rPr>
          <w:rFonts w:cs="Arial"/>
        </w:rPr>
        <w:t>assigned</w:t>
      </w:r>
      <w:r w:rsidRPr="00057847">
        <w:rPr>
          <w:rFonts w:cs="Arial"/>
        </w:rPr>
        <w:t xml:space="preserve"> a </w:t>
      </w:r>
      <w:r w:rsidR="00CC33F1" w:rsidRPr="00057847">
        <w:rPr>
          <w:rFonts w:cs="Arial"/>
        </w:rPr>
        <w:t>Home Care P</w:t>
      </w:r>
      <w:r w:rsidRPr="00057847">
        <w:rPr>
          <w:rFonts w:cs="Arial"/>
        </w:rPr>
        <w:t xml:space="preserve">ackage. </w:t>
      </w:r>
    </w:p>
    <w:p w14:paraId="249B1B40" w14:textId="057A942B" w:rsidR="001C144D" w:rsidRPr="00057847" w:rsidRDefault="001C144D" w:rsidP="00057847">
      <w:pPr>
        <w:pStyle w:val="Heading3"/>
        <w:rPr>
          <w:b w:val="0"/>
        </w:rPr>
      </w:pPr>
      <w:r w:rsidRPr="00057847">
        <w:t>Step 3</w:t>
      </w:r>
      <w:r w:rsidR="005B36CF">
        <w:t>:</w:t>
      </w:r>
      <w:r w:rsidRPr="00057847">
        <w:t xml:space="preserve"> Choosing your provider</w:t>
      </w:r>
    </w:p>
    <w:p w14:paraId="3236B705" w14:textId="248542E6" w:rsidR="00CC33F1" w:rsidRPr="00057847" w:rsidRDefault="00B85AEC" w:rsidP="007C4158">
      <w:pPr>
        <w:rPr>
          <w:rFonts w:cs="Arial"/>
        </w:rPr>
      </w:pPr>
      <w:r w:rsidRPr="00057847">
        <w:rPr>
          <w:rFonts w:cs="Arial"/>
        </w:rPr>
        <w:t xml:space="preserve">Once </w:t>
      </w:r>
      <w:r w:rsidR="00F4421B" w:rsidRPr="00057847">
        <w:rPr>
          <w:rFonts w:cs="Arial"/>
        </w:rPr>
        <w:t>assigned</w:t>
      </w:r>
      <w:r w:rsidRPr="00057847">
        <w:rPr>
          <w:rFonts w:cs="Arial"/>
        </w:rPr>
        <w:t xml:space="preserve"> a </w:t>
      </w:r>
      <w:r w:rsidR="00CC33F1" w:rsidRPr="00057847">
        <w:rPr>
          <w:rFonts w:cs="Arial"/>
        </w:rPr>
        <w:t>package</w:t>
      </w:r>
      <w:r w:rsidR="0098506B" w:rsidRPr="00057847">
        <w:rPr>
          <w:rFonts w:cs="Arial"/>
        </w:rPr>
        <w:t xml:space="preserve">, </w:t>
      </w:r>
      <w:r w:rsidR="001C144D" w:rsidRPr="00057847">
        <w:rPr>
          <w:rFonts w:cs="Arial"/>
        </w:rPr>
        <w:t xml:space="preserve">you will </w:t>
      </w:r>
      <w:r w:rsidR="00052FD2" w:rsidRPr="00057847">
        <w:rPr>
          <w:rFonts w:cs="Arial"/>
        </w:rPr>
        <w:t>cho</w:t>
      </w:r>
      <w:r w:rsidR="001C144D" w:rsidRPr="00057847">
        <w:rPr>
          <w:rFonts w:cs="Arial"/>
        </w:rPr>
        <w:t xml:space="preserve">ose a </w:t>
      </w:r>
      <w:r w:rsidR="007464FC" w:rsidRPr="00057847">
        <w:rPr>
          <w:rFonts w:cs="Arial"/>
        </w:rPr>
        <w:t>provider</w:t>
      </w:r>
      <w:r w:rsidR="00F72309" w:rsidRPr="00057847">
        <w:rPr>
          <w:rFonts w:cs="Arial"/>
        </w:rPr>
        <w:t xml:space="preserve"> </w:t>
      </w:r>
      <w:r w:rsidR="001C144D" w:rsidRPr="00057847">
        <w:rPr>
          <w:rFonts w:cs="Arial"/>
        </w:rPr>
        <w:t xml:space="preserve">who </w:t>
      </w:r>
      <w:r w:rsidR="00F72309" w:rsidRPr="00057847">
        <w:rPr>
          <w:rFonts w:cs="Arial"/>
        </w:rPr>
        <w:t xml:space="preserve">will manage your </w:t>
      </w:r>
      <w:r w:rsidR="00E9608C" w:rsidRPr="00057847">
        <w:rPr>
          <w:rFonts w:cs="Arial"/>
        </w:rPr>
        <w:t xml:space="preserve">ongoing </w:t>
      </w:r>
      <w:r w:rsidR="00F72309" w:rsidRPr="00057847">
        <w:rPr>
          <w:rFonts w:cs="Arial"/>
        </w:rPr>
        <w:t xml:space="preserve">assessed care needs </w:t>
      </w:r>
      <w:r w:rsidR="00427E4E" w:rsidRPr="00057847">
        <w:rPr>
          <w:rFonts w:cs="Arial"/>
        </w:rPr>
        <w:t>and goals</w:t>
      </w:r>
      <w:r w:rsidR="00AF63B6" w:rsidRPr="00057847">
        <w:rPr>
          <w:rFonts w:cs="Arial"/>
        </w:rPr>
        <w:t xml:space="preserve">. </w:t>
      </w:r>
      <w:r w:rsidR="006720D7" w:rsidRPr="00057847">
        <w:rPr>
          <w:rFonts w:cs="Arial"/>
        </w:rPr>
        <w:t>You will enter into a Home Care Agreement with your chosen provider, and together you will create an</w:t>
      </w:r>
      <w:r w:rsidR="00AC4F68" w:rsidRPr="00057847">
        <w:rPr>
          <w:rFonts w:cs="Arial"/>
        </w:rPr>
        <w:t xml:space="preserve"> </w:t>
      </w:r>
      <w:r w:rsidR="005E2628" w:rsidRPr="00057847">
        <w:rPr>
          <w:rFonts w:cs="Arial"/>
        </w:rPr>
        <w:t>agreed care plan</w:t>
      </w:r>
      <w:r w:rsidR="006720D7" w:rsidRPr="00057847">
        <w:rPr>
          <w:rFonts w:cs="Arial"/>
        </w:rPr>
        <w:t xml:space="preserve">. </w:t>
      </w:r>
    </w:p>
    <w:p w14:paraId="16BD42D9" w14:textId="0CA0A633" w:rsidR="001C144D" w:rsidRPr="00057847" w:rsidRDefault="001C144D" w:rsidP="007C4158">
      <w:pPr>
        <w:rPr>
          <w:rFonts w:cs="Arial"/>
        </w:rPr>
      </w:pPr>
      <w:r w:rsidRPr="00057847">
        <w:rPr>
          <w:rFonts w:cs="Arial"/>
        </w:rPr>
        <w:t xml:space="preserve">You can use the ‘Find a </w:t>
      </w:r>
      <w:r w:rsidR="00683F87">
        <w:rPr>
          <w:rFonts w:cs="Arial"/>
        </w:rPr>
        <w:t>P</w:t>
      </w:r>
      <w:r w:rsidR="00683F87" w:rsidRPr="00057847">
        <w:rPr>
          <w:rFonts w:cs="Arial"/>
        </w:rPr>
        <w:t xml:space="preserve">rovider’ </w:t>
      </w:r>
      <w:r w:rsidRPr="00057847">
        <w:rPr>
          <w:rFonts w:cs="Arial"/>
        </w:rPr>
        <w:t>tool on My Aged Care to compare providers in your area</w:t>
      </w:r>
      <w:r w:rsidR="005D4D93">
        <w:rPr>
          <w:rFonts w:cs="Arial"/>
        </w:rPr>
        <w:t xml:space="preserve"> at </w:t>
      </w:r>
      <w:hyperlink r:id="rId15" w:history="1">
        <w:r w:rsidR="005D4D93" w:rsidRPr="00144A34">
          <w:rPr>
            <w:rStyle w:val="Hyperlink"/>
            <w:rFonts w:cs="Arial"/>
          </w:rPr>
          <w:t>www.myagedcare.gov.au/find-a-provider</w:t>
        </w:r>
      </w:hyperlink>
      <w:r w:rsidR="006720D7" w:rsidRPr="00057847">
        <w:rPr>
          <w:rFonts w:cs="Arial"/>
        </w:rPr>
        <w:t>.</w:t>
      </w:r>
      <w:r w:rsidR="005D4D93">
        <w:rPr>
          <w:rFonts w:cs="Arial"/>
        </w:rPr>
        <w:t xml:space="preserve"> </w:t>
      </w:r>
      <w:r w:rsidR="00E43DB9" w:rsidRPr="00057847">
        <w:rPr>
          <w:rFonts w:cs="Arial"/>
        </w:rPr>
        <w:t xml:space="preserve"> </w:t>
      </w:r>
    </w:p>
    <w:p w14:paraId="188B1EF5" w14:textId="2AB0E774" w:rsidR="00F4421B" w:rsidRPr="00057847" w:rsidRDefault="001C144D" w:rsidP="00057847">
      <w:pPr>
        <w:pStyle w:val="Heading3"/>
        <w:rPr>
          <w:b w:val="0"/>
        </w:rPr>
      </w:pPr>
      <w:r w:rsidRPr="00057847">
        <w:lastRenderedPageBreak/>
        <w:t xml:space="preserve">Step </w:t>
      </w:r>
      <w:r w:rsidR="00CC33F1" w:rsidRPr="00057847">
        <w:t>4</w:t>
      </w:r>
      <w:r w:rsidR="005B36CF">
        <w:t>:</w:t>
      </w:r>
      <w:r w:rsidRPr="00057847">
        <w:t xml:space="preserve"> Income </w:t>
      </w:r>
      <w:r w:rsidR="00651DF4" w:rsidRPr="00057847">
        <w:t>a</w:t>
      </w:r>
      <w:r w:rsidRPr="00057847">
        <w:t>ssessment</w:t>
      </w:r>
    </w:p>
    <w:p w14:paraId="478DAA87" w14:textId="44F7E87E" w:rsidR="00BC4E99" w:rsidRDefault="00CC33F1">
      <w:pPr>
        <w:spacing w:before="0" w:after="160" w:line="259" w:lineRule="auto"/>
        <w:rPr>
          <w:rFonts w:cs="Arial"/>
        </w:rPr>
      </w:pPr>
      <w:r w:rsidRPr="00057847">
        <w:rPr>
          <w:rFonts w:cs="Arial"/>
        </w:rPr>
        <w:t xml:space="preserve">You may need </w:t>
      </w:r>
      <w:r w:rsidR="00745A9B" w:rsidRPr="00057847">
        <w:rPr>
          <w:rFonts w:cs="Arial"/>
        </w:rPr>
        <w:t xml:space="preserve">to contribute to the cost of </w:t>
      </w:r>
      <w:r w:rsidRPr="00057847">
        <w:rPr>
          <w:rFonts w:cs="Arial"/>
        </w:rPr>
        <w:t xml:space="preserve">your </w:t>
      </w:r>
      <w:r w:rsidR="00745A9B" w:rsidRPr="00057847">
        <w:rPr>
          <w:rFonts w:cs="Arial"/>
        </w:rPr>
        <w:t xml:space="preserve">care </w:t>
      </w:r>
      <w:r w:rsidR="007D21CB" w:rsidRPr="00057847">
        <w:rPr>
          <w:rFonts w:cs="Arial"/>
        </w:rPr>
        <w:t>by paying</w:t>
      </w:r>
      <w:r w:rsidR="005A7294" w:rsidRPr="00057847">
        <w:rPr>
          <w:rFonts w:cs="Arial"/>
        </w:rPr>
        <w:t xml:space="preserve"> </w:t>
      </w:r>
      <w:r w:rsidR="00ED3544" w:rsidRPr="00057847">
        <w:rPr>
          <w:rFonts w:cs="Arial"/>
        </w:rPr>
        <w:t xml:space="preserve">a basic daily fee </w:t>
      </w:r>
      <w:r w:rsidR="009627B5">
        <w:rPr>
          <w:rFonts w:cs="Arial"/>
        </w:rPr>
        <w:t>and/</w:t>
      </w:r>
      <w:r w:rsidR="00ED3544" w:rsidRPr="00057847">
        <w:rPr>
          <w:rFonts w:cs="Arial"/>
        </w:rPr>
        <w:t xml:space="preserve">or </w:t>
      </w:r>
      <w:r w:rsidR="005A7294" w:rsidRPr="00057847">
        <w:rPr>
          <w:rFonts w:cs="Arial"/>
        </w:rPr>
        <w:t xml:space="preserve">an </w:t>
      </w:r>
      <w:r w:rsidR="00672DD7" w:rsidRPr="00057847">
        <w:rPr>
          <w:rFonts w:cs="Arial"/>
        </w:rPr>
        <w:t>income tested care fee</w:t>
      </w:r>
      <w:r w:rsidR="008D16EB" w:rsidRPr="00057847">
        <w:rPr>
          <w:rFonts w:cs="Arial"/>
        </w:rPr>
        <w:t xml:space="preserve">. </w:t>
      </w:r>
    </w:p>
    <w:p w14:paraId="44DA3AD1" w14:textId="0997541A" w:rsidR="00244376" w:rsidRDefault="00854F33">
      <w:pPr>
        <w:spacing w:before="0" w:after="160" w:line="259" w:lineRule="auto"/>
        <w:rPr>
          <w:rFonts w:cs="Arial"/>
        </w:rPr>
      </w:pPr>
      <w:r w:rsidRPr="00057847">
        <w:rPr>
          <w:rFonts w:cs="Arial"/>
        </w:rPr>
        <w:t>Services Australia</w:t>
      </w:r>
      <w:r w:rsidR="008A28B1" w:rsidRPr="00057847">
        <w:rPr>
          <w:rFonts w:cs="Arial"/>
        </w:rPr>
        <w:t xml:space="preserve"> </w:t>
      </w:r>
      <w:r>
        <w:rPr>
          <w:rFonts w:cs="Arial"/>
        </w:rPr>
        <w:t xml:space="preserve">will </w:t>
      </w:r>
      <w:r w:rsidR="008A28B1" w:rsidRPr="00057847">
        <w:rPr>
          <w:rFonts w:cs="Arial"/>
        </w:rPr>
        <w:t xml:space="preserve">do </w:t>
      </w:r>
      <w:r w:rsidR="00F4421B" w:rsidRPr="00057847">
        <w:rPr>
          <w:rFonts w:cs="Arial"/>
        </w:rPr>
        <w:t xml:space="preserve">an income assessment to check if you need to pay </w:t>
      </w:r>
      <w:r w:rsidR="00ED3544" w:rsidRPr="00057847">
        <w:rPr>
          <w:rFonts w:cs="Arial"/>
        </w:rPr>
        <w:t>the income tested care fee</w:t>
      </w:r>
      <w:r w:rsidR="00F4421B" w:rsidRPr="00057847">
        <w:rPr>
          <w:rFonts w:cs="Arial"/>
        </w:rPr>
        <w:t>. This</w:t>
      </w:r>
      <w:r w:rsidR="007D21CB" w:rsidRPr="00057847">
        <w:rPr>
          <w:rFonts w:cs="Arial"/>
        </w:rPr>
        <w:t xml:space="preserve"> </w:t>
      </w:r>
      <w:r w:rsidR="00CC33F1" w:rsidRPr="00057847">
        <w:rPr>
          <w:rFonts w:cs="Arial"/>
        </w:rPr>
        <w:t xml:space="preserve">fee </w:t>
      </w:r>
      <w:r w:rsidR="007D21CB" w:rsidRPr="00057847">
        <w:rPr>
          <w:rFonts w:cs="Arial"/>
        </w:rPr>
        <w:t>does not</w:t>
      </w:r>
      <w:r w:rsidR="00F4421B" w:rsidRPr="00057847">
        <w:rPr>
          <w:rFonts w:cs="Arial"/>
        </w:rPr>
        <w:t xml:space="preserve"> apply to</w:t>
      </w:r>
      <w:r w:rsidR="007D21CB" w:rsidRPr="00057847">
        <w:rPr>
          <w:rFonts w:cs="Arial"/>
        </w:rPr>
        <w:t xml:space="preserve"> full pensioners</w:t>
      </w:r>
      <w:r w:rsidR="00745A9B" w:rsidRPr="00057847">
        <w:rPr>
          <w:rFonts w:cs="Arial"/>
        </w:rPr>
        <w:t xml:space="preserve">. </w:t>
      </w:r>
      <w:r w:rsidR="006A090B" w:rsidRPr="00C779E4">
        <w:rPr>
          <w:rFonts w:cs="Arial"/>
        </w:rPr>
        <w:t>Services Australia also assesses claims for financial hardship support</w:t>
      </w:r>
      <w:r w:rsidR="006A090B">
        <w:rPr>
          <w:rFonts w:cs="Arial"/>
        </w:rPr>
        <w:t xml:space="preserve"> if needed</w:t>
      </w:r>
      <w:r w:rsidR="006A090B" w:rsidRPr="00C779E4">
        <w:rPr>
          <w:rFonts w:cs="Arial"/>
        </w:rPr>
        <w:t xml:space="preserve">. </w:t>
      </w:r>
      <w:r w:rsidR="006A090B">
        <w:rPr>
          <w:rFonts w:cs="Arial"/>
        </w:rPr>
        <w:t>To have your income assessed, p</w:t>
      </w:r>
      <w:r w:rsidR="006A090B" w:rsidRPr="00C779E4">
        <w:rPr>
          <w:rFonts w:cs="Arial"/>
        </w:rPr>
        <w:t xml:space="preserve">lease complete the SA456 form </w:t>
      </w:r>
      <w:r w:rsidR="006A090B">
        <w:rPr>
          <w:rFonts w:cs="Arial"/>
        </w:rPr>
        <w:t xml:space="preserve">at </w:t>
      </w:r>
      <w:hyperlink r:id="rId16" w:history="1">
        <w:r w:rsidR="00AD3817" w:rsidRPr="00AD3817">
          <w:rPr>
            <w:rStyle w:val="Hyperlink"/>
            <w:rFonts w:cs="Arial"/>
          </w:rPr>
          <w:t>www.servicesaustralia.gov.au/sa456</w:t>
        </w:r>
      </w:hyperlink>
      <w:r w:rsidR="006A090B">
        <w:rPr>
          <w:rFonts w:cs="Arial"/>
        </w:rPr>
        <w:t>.</w:t>
      </w:r>
    </w:p>
    <w:p w14:paraId="40B987AC" w14:textId="4ED266A6" w:rsidR="00050A91" w:rsidRPr="00057847" w:rsidRDefault="00745A9B">
      <w:pPr>
        <w:spacing w:before="0" w:after="160" w:line="259" w:lineRule="auto"/>
        <w:rPr>
          <w:rFonts w:cs="Arial"/>
        </w:rPr>
      </w:pPr>
      <w:r w:rsidRPr="00057847">
        <w:rPr>
          <w:rFonts w:cs="Arial"/>
        </w:rPr>
        <w:t xml:space="preserve">A provider </w:t>
      </w:r>
      <w:r w:rsidR="00672DD7" w:rsidRPr="00057847">
        <w:rPr>
          <w:rFonts w:cs="Arial"/>
        </w:rPr>
        <w:t>cannot waive</w:t>
      </w:r>
      <w:r w:rsidR="00275D2C" w:rsidRPr="00057847">
        <w:rPr>
          <w:rFonts w:cs="Arial"/>
        </w:rPr>
        <w:t xml:space="preserve"> or remove</w:t>
      </w:r>
      <w:r w:rsidR="00672DD7" w:rsidRPr="00057847">
        <w:rPr>
          <w:rFonts w:cs="Arial"/>
        </w:rPr>
        <w:t xml:space="preserve"> </w:t>
      </w:r>
      <w:r w:rsidR="006720D7" w:rsidRPr="00057847">
        <w:rPr>
          <w:rFonts w:cs="Arial"/>
        </w:rPr>
        <w:t>income tested care fees and must charge the maximum fee for non-pensioners who do not complete an income assessment</w:t>
      </w:r>
      <w:r w:rsidR="00BC2B7B" w:rsidRPr="00057847">
        <w:rPr>
          <w:rFonts w:cs="Arial"/>
        </w:rPr>
        <w:t>.</w:t>
      </w:r>
      <w:r w:rsidR="006720D7" w:rsidRPr="00057847">
        <w:rPr>
          <w:rFonts w:cs="Arial"/>
        </w:rPr>
        <w:t xml:space="preserve"> </w:t>
      </w:r>
    </w:p>
    <w:p w14:paraId="4B3AB41D" w14:textId="63997FFE" w:rsidR="00EB722E" w:rsidRDefault="002438DC" w:rsidP="00AF3B73">
      <w:pPr>
        <w:pStyle w:val="Heading2"/>
      </w:pPr>
      <w:r>
        <w:t xml:space="preserve">What </w:t>
      </w:r>
      <w:r w:rsidR="00AF3B73">
        <w:t xml:space="preserve">types of </w:t>
      </w:r>
      <w:r w:rsidR="005E0C96" w:rsidRPr="00057847">
        <w:t>services</w:t>
      </w:r>
      <w:r w:rsidR="00AF3B73">
        <w:t xml:space="preserve"> are</w:t>
      </w:r>
      <w:r w:rsidR="005E0C96" w:rsidRPr="00057847">
        <w:t xml:space="preserve"> included in a </w:t>
      </w:r>
      <w:r w:rsidR="0081676A" w:rsidRPr="00057847">
        <w:t>H</w:t>
      </w:r>
      <w:r w:rsidR="005E0C96" w:rsidRPr="00057847">
        <w:t xml:space="preserve">ome </w:t>
      </w:r>
      <w:r w:rsidR="0081676A" w:rsidRPr="00057847">
        <w:t>C</w:t>
      </w:r>
      <w:r w:rsidR="005E0C96" w:rsidRPr="00057847">
        <w:t xml:space="preserve">are </w:t>
      </w:r>
      <w:r w:rsidR="0081676A" w:rsidRPr="00057847">
        <w:t>P</w:t>
      </w:r>
      <w:r w:rsidR="005E0C96" w:rsidRPr="00057847">
        <w:t>ackage</w:t>
      </w:r>
      <w:r w:rsidR="00AF3B73">
        <w:t>?</w:t>
      </w:r>
    </w:p>
    <w:p w14:paraId="29960B8C" w14:textId="11EF6C9B" w:rsidR="00AF3B73" w:rsidRPr="00057847" w:rsidRDefault="00AF3B73" w:rsidP="00057847">
      <w:pPr>
        <w:rPr>
          <w:rFonts w:eastAsia="Calibri" w:cs="Arial"/>
        </w:rPr>
      </w:pPr>
      <w:r w:rsidRPr="00C779E4">
        <w:rPr>
          <w:rFonts w:eastAsia="Calibri" w:cs="Arial"/>
        </w:rPr>
        <w:t xml:space="preserve">Your chosen provider can help you understand what can be included in your Home Care Package. </w:t>
      </w:r>
      <w:r>
        <w:rPr>
          <w:rFonts w:eastAsia="Calibri" w:cs="Arial"/>
        </w:rPr>
        <w:t xml:space="preserve">Your services </w:t>
      </w:r>
      <w:r w:rsidR="00B302A2">
        <w:rPr>
          <w:rFonts w:eastAsia="Calibri" w:cs="Arial"/>
        </w:rPr>
        <w:t>must</w:t>
      </w:r>
      <w:r>
        <w:rPr>
          <w:rFonts w:eastAsia="Calibri" w:cs="Arial"/>
        </w:rPr>
        <w:t xml:space="preserve"> be </w:t>
      </w:r>
      <w:r w:rsidRPr="00C779E4">
        <w:rPr>
          <w:rFonts w:eastAsia="Calibri" w:cs="Arial"/>
        </w:rPr>
        <w:t xml:space="preserve">based on your assessed care needs, agreed care plan and </w:t>
      </w:r>
      <w:r w:rsidR="007D28E4">
        <w:rPr>
          <w:rFonts w:eastAsia="Calibri" w:cs="Arial"/>
        </w:rPr>
        <w:t xml:space="preserve">individual </w:t>
      </w:r>
      <w:r w:rsidRPr="00C779E4">
        <w:rPr>
          <w:rFonts w:eastAsia="Calibri" w:cs="Arial"/>
        </w:rPr>
        <w:t>package budget.</w:t>
      </w:r>
    </w:p>
    <w:tbl>
      <w:tblPr>
        <w:tblStyle w:val="GridTable5Dark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655"/>
      </w:tblGrid>
      <w:tr w:rsidR="00E30806" w:rsidRPr="005B36CF" w14:paraId="241F6F4F" w14:textId="77777777" w:rsidTr="00057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2060"/>
          </w:tcPr>
          <w:p w14:paraId="684DD770" w14:textId="12D00F83" w:rsidR="004E4E1F" w:rsidRPr="00057847" w:rsidRDefault="004E4E1F" w:rsidP="007C4158">
            <w:pPr>
              <w:rPr>
                <w:rFonts w:cs="Arial"/>
                <w:b w:val="0"/>
                <w:bCs w:val="0"/>
                <w:color w:val="auto"/>
              </w:rPr>
            </w:pPr>
            <w:r w:rsidRPr="00057847">
              <w:rPr>
                <w:rFonts w:cs="Arial"/>
              </w:rPr>
              <w:t xml:space="preserve">Service </w:t>
            </w:r>
            <w:r w:rsidR="008271D3" w:rsidRPr="00057847">
              <w:rPr>
                <w:rFonts w:cs="Arial"/>
              </w:rPr>
              <w:t>t</w:t>
            </w:r>
            <w:r w:rsidRPr="00057847">
              <w:rPr>
                <w:rFonts w:cs="Arial"/>
              </w:rPr>
              <w:t>ype</w:t>
            </w:r>
          </w:p>
        </w:tc>
        <w:tc>
          <w:tcPr>
            <w:tcW w:w="76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2060"/>
          </w:tcPr>
          <w:p w14:paraId="0D4ED3C9" w14:textId="52EFDF11" w:rsidR="004E4E1F" w:rsidRPr="00057847" w:rsidRDefault="004E4E1F" w:rsidP="007C4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</w:rPr>
            </w:pPr>
            <w:r w:rsidRPr="00057847">
              <w:rPr>
                <w:rFonts w:cs="Arial"/>
              </w:rPr>
              <w:t xml:space="preserve">Services </w:t>
            </w:r>
            <w:r w:rsidR="008271D3" w:rsidRPr="00057847">
              <w:rPr>
                <w:rFonts w:cs="Arial"/>
              </w:rPr>
              <w:t>i</w:t>
            </w:r>
            <w:r w:rsidRPr="00057847">
              <w:rPr>
                <w:rFonts w:cs="Arial"/>
              </w:rPr>
              <w:t>ncluded</w:t>
            </w:r>
          </w:p>
        </w:tc>
      </w:tr>
      <w:tr w:rsidR="00E30806" w:rsidRPr="005B36CF" w14:paraId="78D83780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4FDE065" w14:textId="739048AC" w:rsidR="004E4E1F" w:rsidRPr="00057847" w:rsidRDefault="004460B3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Bathing, hygiene and grooming</w:t>
            </w:r>
          </w:p>
        </w:tc>
        <w:tc>
          <w:tcPr>
            <w:tcW w:w="7655" w:type="dxa"/>
            <w:shd w:val="clear" w:color="auto" w:fill="FFFFFF" w:themeFill="background1"/>
          </w:tcPr>
          <w:p w14:paraId="7A967375" w14:textId="574D7E25" w:rsidR="004E4E1F" w:rsidRPr="00057847" w:rsidRDefault="004460B3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help you maintain your personal hygiene and grooming standards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3594E083" w14:textId="77777777" w:rsidTr="00057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19D62E33" w14:textId="7A31B9FF" w:rsidR="004E4E1F" w:rsidRPr="00057847" w:rsidRDefault="004460B3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Nursing</w:t>
            </w:r>
          </w:p>
        </w:tc>
        <w:tc>
          <w:tcPr>
            <w:tcW w:w="7655" w:type="dxa"/>
            <w:shd w:val="clear" w:color="auto" w:fill="FFFFFF" w:themeFill="background1"/>
          </w:tcPr>
          <w:p w14:paraId="48B72861" w14:textId="1935645C" w:rsidR="004E4E1F" w:rsidRPr="00057847" w:rsidRDefault="004460B3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help you treat</w:t>
            </w:r>
            <w:r w:rsidR="00583513" w:rsidRPr="00057847">
              <w:rPr>
                <w:rFonts w:cs="Arial"/>
              </w:rPr>
              <w:t>, manage</w:t>
            </w:r>
            <w:r w:rsidRPr="00057847">
              <w:rPr>
                <w:rFonts w:cs="Arial"/>
              </w:rPr>
              <w:t xml:space="preserve"> and monitor medical conditions at home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4A450FC2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4910894A" w14:textId="52ED2BA7" w:rsidR="004460B3" w:rsidRPr="00057847" w:rsidRDefault="004460B3" w:rsidP="0071160F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 xml:space="preserve">Allied health </w:t>
            </w:r>
            <w:r w:rsidR="0071160F" w:rsidRPr="00057847">
              <w:rPr>
                <w:rFonts w:cs="Arial"/>
                <w:color w:val="000000" w:themeColor="text1"/>
              </w:rPr>
              <w:t xml:space="preserve">such </w:t>
            </w:r>
            <w:r w:rsidRPr="00057847">
              <w:rPr>
                <w:rFonts w:cs="Arial"/>
                <w:color w:val="000000" w:themeColor="text1"/>
              </w:rPr>
              <w:t>as podiatry</w:t>
            </w:r>
            <w:r w:rsidR="00643350" w:rsidRPr="00057847">
              <w:rPr>
                <w:rFonts w:cs="Arial"/>
                <w:color w:val="000000" w:themeColor="text1"/>
              </w:rPr>
              <w:t xml:space="preserve"> and </w:t>
            </w:r>
            <w:r w:rsidRPr="00057847">
              <w:rPr>
                <w:rFonts w:cs="Arial"/>
                <w:color w:val="000000" w:themeColor="text1"/>
              </w:rPr>
              <w:t>physiotherapy</w:t>
            </w:r>
          </w:p>
        </w:tc>
        <w:tc>
          <w:tcPr>
            <w:tcW w:w="7655" w:type="dxa"/>
            <w:shd w:val="clear" w:color="auto" w:fill="FFFFFF" w:themeFill="background1"/>
          </w:tcPr>
          <w:p w14:paraId="1A6FB37A" w14:textId="6FB09A2E" w:rsidR="004E4E1F" w:rsidRPr="00057847" w:rsidRDefault="00774B07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help you maintain movement and mobility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23E6BBF6" w14:textId="77777777" w:rsidTr="00057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162F27B2" w14:textId="6ED13D0C" w:rsidR="004A4E5C" w:rsidRPr="00057847" w:rsidRDefault="004A4E5C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Meal</w:t>
            </w:r>
            <w:r w:rsidR="0071160F" w:rsidRPr="00057847">
              <w:rPr>
                <w:rFonts w:cs="Arial"/>
                <w:color w:val="000000" w:themeColor="text1"/>
              </w:rPr>
              <w:t xml:space="preserve"> delivery</w:t>
            </w:r>
            <w:r w:rsidRPr="00057847">
              <w:rPr>
                <w:rFonts w:cs="Arial"/>
                <w:color w:val="000000" w:themeColor="text1"/>
              </w:rPr>
              <w:t xml:space="preserve"> and food preparation</w:t>
            </w:r>
          </w:p>
        </w:tc>
        <w:tc>
          <w:tcPr>
            <w:tcW w:w="7655" w:type="dxa"/>
            <w:shd w:val="clear" w:color="auto" w:fill="FFFFFF" w:themeFill="background1"/>
          </w:tcPr>
          <w:p w14:paraId="2A12878B" w14:textId="25CE27D1" w:rsidR="004A4E5C" w:rsidRPr="00057847" w:rsidRDefault="004A4E5C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help you continue to eat well</w:t>
            </w:r>
            <w:r w:rsidR="00643350" w:rsidRPr="00057847">
              <w:rPr>
                <w:rFonts w:cs="Arial"/>
              </w:rPr>
              <w:t>,</w:t>
            </w:r>
            <w:r w:rsidR="002266A8" w:rsidRPr="00057847">
              <w:rPr>
                <w:rFonts w:cs="Arial"/>
              </w:rPr>
              <w:t xml:space="preserve"> including enteral feeding.</w:t>
            </w:r>
          </w:p>
        </w:tc>
      </w:tr>
      <w:tr w:rsidR="00E30806" w:rsidRPr="005B36CF" w14:paraId="762945FD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FEAE6D2" w14:textId="49CE0F78" w:rsidR="004A4E5C" w:rsidRPr="00057847" w:rsidRDefault="004A4E5C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Help with impairments and continence</w:t>
            </w:r>
          </w:p>
        </w:tc>
        <w:tc>
          <w:tcPr>
            <w:tcW w:w="7655" w:type="dxa"/>
            <w:shd w:val="clear" w:color="auto" w:fill="FFFFFF" w:themeFill="background1"/>
          </w:tcPr>
          <w:p w14:paraId="21A5F15D" w14:textId="1DF92A78" w:rsidR="004A4E5C" w:rsidRPr="00057847" w:rsidRDefault="003F091C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To help manage particular </w:t>
            </w:r>
            <w:r w:rsidR="00C97088" w:rsidRPr="00057847">
              <w:rPr>
                <w:rFonts w:cs="Arial"/>
              </w:rPr>
              <w:t>ageing</w:t>
            </w:r>
            <w:r w:rsidR="004B3614">
              <w:rPr>
                <w:rFonts w:cs="Arial"/>
              </w:rPr>
              <w:t xml:space="preserve"> </w:t>
            </w:r>
            <w:r w:rsidR="00C97088" w:rsidRPr="00057847">
              <w:rPr>
                <w:rFonts w:cs="Arial"/>
              </w:rPr>
              <w:t xml:space="preserve">related </w:t>
            </w:r>
            <w:r w:rsidRPr="00057847">
              <w:rPr>
                <w:rFonts w:cs="Arial"/>
              </w:rPr>
              <w:t>conditions and maximise your independence at home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74121AE6" w14:textId="77777777" w:rsidTr="00057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29D960CF" w14:textId="1F336F30" w:rsidR="00CB303A" w:rsidRPr="00057847" w:rsidRDefault="00CB303A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Cleaning, laundry and other chores</w:t>
            </w:r>
          </w:p>
        </w:tc>
        <w:tc>
          <w:tcPr>
            <w:tcW w:w="7655" w:type="dxa"/>
            <w:shd w:val="clear" w:color="auto" w:fill="FFFFFF" w:themeFill="background1"/>
          </w:tcPr>
          <w:p w14:paraId="1363BB38" w14:textId="56AB9C27" w:rsidR="00CB303A" w:rsidRPr="00057847" w:rsidRDefault="00CB303A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To help you keep your home clean and </w:t>
            </w:r>
            <w:r w:rsidR="00082C9F" w:rsidRPr="00057847">
              <w:rPr>
                <w:rFonts w:cs="Arial"/>
              </w:rPr>
              <w:t>tidy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42FD9C2A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7E3E2F67" w14:textId="3F2A40C4" w:rsidR="00CB303A" w:rsidRPr="00057847" w:rsidRDefault="00CB303A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Home or garden maintenance</w:t>
            </w:r>
          </w:p>
        </w:tc>
        <w:tc>
          <w:tcPr>
            <w:tcW w:w="7655" w:type="dxa"/>
            <w:shd w:val="clear" w:color="auto" w:fill="FFFFFF" w:themeFill="background1"/>
          </w:tcPr>
          <w:p w14:paraId="32AD7210" w14:textId="4C7C4B69" w:rsidR="00CB303A" w:rsidRPr="00057847" w:rsidRDefault="00CB303A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help you keep your home and garden in a safe condition</w:t>
            </w:r>
            <w:r w:rsidR="00AB59FA" w:rsidRPr="00057847">
              <w:rPr>
                <w:rFonts w:cs="Arial"/>
              </w:rPr>
              <w:t xml:space="preserve">, including hazard management for all </w:t>
            </w:r>
            <w:r w:rsidR="00985CB5" w:rsidRPr="00057847">
              <w:rPr>
                <w:rFonts w:cs="Arial"/>
              </w:rPr>
              <w:t xml:space="preserve">reasonable </w:t>
            </w:r>
            <w:r w:rsidR="00AB59FA" w:rsidRPr="00057847">
              <w:rPr>
                <w:rFonts w:cs="Arial"/>
              </w:rPr>
              <w:t>areas of access.</w:t>
            </w:r>
            <w:r w:rsidR="00583513" w:rsidRPr="00057847">
              <w:rPr>
                <w:rFonts w:cs="Arial"/>
              </w:rPr>
              <w:t xml:space="preserve"> </w:t>
            </w:r>
          </w:p>
        </w:tc>
      </w:tr>
      <w:tr w:rsidR="00E30806" w:rsidRPr="005B36CF" w14:paraId="4E5C1FCB" w14:textId="77777777" w:rsidTr="00057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2261B13A" w14:textId="483208F9" w:rsidR="00CB303A" w:rsidRPr="00057847" w:rsidRDefault="00CB303A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 xml:space="preserve">Changes to </w:t>
            </w:r>
            <w:r w:rsidR="00057847">
              <w:rPr>
                <w:rFonts w:cs="Arial"/>
                <w:color w:val="000000" w:themeColor="text1"/>
              </w:rPr>
              <w:t>your</w:t>
            </w:r>
            <w:r w:rsidR="00057847" w:rsidRPr="00057847">
              <w:rPr>
                <w:rFonts w:cs="Arial"/>
                <w:color w:val="000000" w:themeColor="text1"/>
              </w:rPr>
              <w:t xml:space="preserve"> </w:t>
            </w:r>
            <w:r w:rsidRPr="00057847">
              <w:rPr>
                <w:rFonts w:cs="Arial"/>
                <w:color w:val="000000" w:themeColor="text1"/>
              </w:rPr>
              <w:t>home</w:t>
            </w:r>
          </w:p>
        </w:tc>
        <w:tc>
          <w:tcPr>
            <w:tcW w:w="7655" w:type="dxa"/>
            <w:shd w:val="clear" w:color="auto" w:fill="FFFFFF" w:themeFill="background1"/>
          </w:tcPr>
          <w:p w14:paraId="18D8C076" w14:textId="0CF2B8E3" w:rsidR="00CB303A" w:rsidRPr="00057847" w:rsidRDefault="00CB303A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To help increase </w:t>
            </w:r>
            <w:r w:rsidR="00DF4A27" w:rsidRPr="00057847">
              <w:rPr>
                <w:rFonts w:cs="Arial"/>
              </w:rPr>
              <w:t>or maintain your ability to move around your home safely and indepen</w:t>
            </w:r>
            <w:r w:rsidR="00BA16C7" w:rsidRPr="00057847">
              <w:rPr>
                <w:rFonts w:cs="Arial"/>
              </w:rPr>
              <w:t>dently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403FE195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66CF3B0" w14:textId="2B2B863A" w:rsidR="00BA16C7" w:rsidRPr="00057847" w:rsidRDefault="00BA16C7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Aids to stay independent</w:t>
            </w:r>
          </w:p>
        </w:tc>
        <w:tc>
          <w:tcPr>
            <w:tcW w:w="7655" w:type="dxa"/>
            <w:shd w:val="clear" w:color="auto" w:fill="FFFFFF" w:themeFill="background1"/>
          </w:tcPr>
          <w:p w14:paraId="0CCD6F9F" w14:textId="6B2D45ED" w:rsidR="00BA16C7" w:rsidRPr="00057847" w:rsidRDefault="00BA16C7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help you with mobility, communication, reading and personal care limitations</w:t>
            </w:r>
            <w:r w:rsidR="008271D3" w:rsidRPr="00057847">
              <w:rPr>
                <w:rFonts w:cs="Arial"/>
              </w:rPr>
              <w:t>,</w:t>
            </w:r>
            <w:r w:rsidR="004018C6" w:rsidRPr="00057847">
              <w:rPr>
                <w:rFonts w:cs="Arial"/>
              </w:rPr>
              <w:t xml:space="preserve"> including some support for trained assistance animals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61DFEC64" w14:textId="77777777" w:rsidTr="00057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1463BB2" w14:textId="6953887E" w:rsidR="00BA16C7" w:rsidRPr="00057847" w:rsidRDefault="00E524A7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lastRenderedPageBreak/>
              <w:t>Transport</w:t>
            </w:r>
          </w:p>
        </w:tc>
        <w:tc>
          <w:tcPr>
            <w:tcW w:w="7655" w:type="dxa"/>
            <w:shd w:val="clear" w:color="auto" w:fill="FFFFFF" w:themeFill="background1"/>
          </w:tcPr>
          <w:p w14:paraId="6E6CE025" w14:textId="2FB25DD1" w:rsidR="00BA16C7" w:rsidRPr="00057847" w:rsidRDefault="00E524A7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To get you out and about to </w:t>
            </w:r>
            <w:r w:rsidR="0046305A" w:rsidRPr="00057847">
              <w:rPr>
                <w:rFonts w:cs="Arial"/>
              </w:rPr>
              <w:t xml:space="preserve">attend medical </w:t>
            </w:r>
            <w:r w:rsidRPr="00057847">
              <w:rPr>
                <w:rFonts w:cs="Arial"/>
              </w:rPr>
              <w:t>appointments and community activities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35BAEE7D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7A8CD4B2" w14:textId="657310A6" w:rsidR="00E524A7" w:rsidRPr="00057847" w:rsidRDefault="00E524A7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Social outings, groups and visitors</w:t>
            </w:r>
          </w:p>
        </w:tc>
        <w:tc>
          <w:tcPr>
            <w:tcW w:w="7655" w:type="dxa"/>
            <w:shd w:val="clear" w:color="auto" w:fill="FFFFFF" w:themeFill="background1"/>
          </w:tcPr>
          <w:p w14:paraId="07C899A4" w14:textId="68D78912" w:rsidR="00E524A7" w:rsidRPr="00057847" w:rsidRDefault="001A7B77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To help you </w:t>
            </w:r>
            <w:r w:rsidR="00FC7869" w:rsidRPr="00057847">
              <w:rPr>
                <w:rFonts w:cs="Arial"/>
              </w:rPr>
              <w:t xml:space="preserve">stay </w:t>
            </w:r>
            <w:r w:rsidRPr="00057847">
              <w:rPr>
                <w:rFonts w:cs="Arial"/>
              </w:rPr>
              <w:t xml:space="preserve">social and interact with </w:t>
            </w:r>
            <w:r w:rsidR="00FC7869" w:rsidRPr="00057847">
              <w:rPr>
                <w:rFonts w:cs="Arial"/>
              </w:rPr>
              <w:t xml:space="preserve">the </w:t>
            </w:r>
            <w:r w:rsidRPr="00057847">
              <w:rPr>
                <w:rFonts w:cs="Arial"/>
              </w:rPr>
              <w:t>community</w:t>
            </w:r>
            <w:r w:rsidR="001C4CCF" w:rsidRPr="00057847">
              <w:rPr>
                <w:rFonts w:cs="Arial"/>
              </w:rPr>
              <w:t>.</w:t>
            </w:r>
          </w:p>
        </w:tc>
      </w:tr>
      <w:tr w:rsidR="00E30806" w:rsidRPr="005B36CF" w14:paraId="3B2385ED" w14:textId="77777777" w:rsidTr="00057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C308006" w14:textId="255AC592" w:rsidR="00441315" w:rsidRPr="00057847" w:rsidRDefault="00441315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Respite care</w:t>
            </w:r>
          </w:p>
        </w:tc>
        <w:tc>
          <w:tcPr>
            <w:tcW w:w="7655" w:type="dxa"/>
            <w:shd w:val="clear" w:color="auto" w:fill="FFFFFF" w:themeFill="background1"/>
          </w:tcPr>
          <w:p w14:paraId="1BAC46C4" w14:textId="14D78B56" w:rsidR="00441315" w:rsidRPr="00057847" w:rsidRDefault="00441315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support your carer (e.g. spouse, family, friend) to take a break from their usual care arrangements.</w:t>
            </w:r>
          </w:p>
        </w:tc>
      </w:tr>
      <w:tr w:rsidR="00E30806" w:rsidRPr="005B36CF" w14:paraId="4129EF63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F0860B4" w14:textId="28D757A6" w:rsidR="00BF574F" w:rsidRPr="00057847" w:rsidRDefault="00BF574F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Care management</w:t>
            </w:r>
          </w:p>
        </w:tc>
        <w:tc>
          <w:tcPr>
            <w:tcW w:w="7655" w:type="dxa"/>
            <w:shd w:val="clear" w:color="auto" w:fill="FFFFFF" w:themeFill="background1"/>
          </w:tcPr>
          <w:p w14:paraId="0F72C631" w14:textId="5628732E" w:rsidR="00BF574F" w:rsidRPr="00057847" w:rsidRDefault="00E47AD1" w:rsidP="00057847">
            <w:pPr>
              <w:pStyle w:val="ListParagraph"/>
              <w:numPr>
                <w:ilvl w:val="0"/>
                <w:numId w:val="20"/>
              </w:numPr>
              <w:ind w:hanging="3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To a</w:t>
            </w:r>
            <w:r w:rsidR="00BF574F" w:rsidRPr="00057847">
              <w:rPr>
                <w:rFonts w:cs="Arial"/>
              </w:rPr>
              <w:t xml:space="preserve">ssess your ongoing care needs, </w:t>
            </w:r>
            <w:r w:rsidRPr="00057847">
              <w:rPr>
                <w:rFonts w:cs="Arial"/>
              </w:rPr>
              <w:t xml:space="preserve">provide </w:t>
            </w:r>
            <w:r w:rsidR="00BF574F" w:rsidRPr="00057847">
              <w:rPr>
                <w:rFonts w:cs="Arial"/>
              </w:rPr>
              <w:t>care planning and continuity of care</w:t>
            </w:r>
            <w:r w:rsidR="001C4CCF" w:rsidRPr="00057847">
              <w:rPr>
                <w:rFonts w:cs="Arial"/>
              </w:rPr>
              <w:t>.</w:t>
            </w:r>
          </w:p>
        </w:tc>
      </w:tr>
    </w:tbl>
    <w:p w14:paraId="60B4DF0A" w14:textId="012BB586" w:rsidR="00A22788" w:rsidRPr="00057847" w:rsidRDefault="00AF3B73" w:rsidP="00057847">
      <w:pPr>
        <w:pStyle w:val="Heading2"/>
        <w:spacing w:before="200"/>
      </w:pPr>
      <w:r>
        <w:t xml:space="preserve">What types </w:t>
      </w:r>
      <w:r w:rsidR="00A22788" w:rsidRPr="00057847">
        <w:t>of</w:t>
      </w:r>
      <w:r w:rsidR="005E0C96" w:rsidRPr="00057847">
        <w:t xml:space="preserve"> </w:t>
      </w:r>
      <w:r w:rsidR="00FC7869" w:rsidRPr="00057847">
        <w:t>services</w:t>
      </w:r>
      <w:r>
        <w:t xml:space="preserve"> are</w:t>
      </w:r>
      <w:r w:rsidR="00E93FCD" w:rsidRPr="00057847">
        <w:t xml:space="preserve"> </w:t>
      </w:r>
      <w:r w:rsidR="005E0C96" w:rsidRPr="00057847">
        <w:t xml:space="preserve">excluded from a </w:t>
      </w:r>
      <w:r w:rsidR="00774676" w:rsidRPr="00057847">
        <w:t>H</w:t>
      </w:r>
      <w:r w:rsidR="005E0C96" w:rsidRPr="00057847">
        <w:t xml:space="preserve">ome </w:t>
      </w:r>
      <w:r w:rsidR="00774676" w:rsidRPr="00057847">
        <w:t>C</w:t>
      </w:r>
      <w:r w:rsidR="005E0C96" w:rsidRPr="00057847">
        <w:t xml:space="preserve">are </w:t>
      </w:r>
      <w:r w:rsidR="00774676" w:rsidRPr="00057847">
        <w:t>P</w:t>
      </w:r>
      <w:r w:rsidR="005E0C96" w:rsidRPr="00057847">
        <w:t>ackage</w:t>
      </w:r>
      <w:r>
        <w:t>?</w:t>
      </w:r>
    </w:p>
    <w:tbl>
      <w:tblPr>
        <w:tblStyle w:val="GridTable5Dark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89"/>
      </w:tblGrid>
      <w:tr w:rsidR="007A13D7" w:rsidRPr="005B36CF" w14:paraId="6AAE493A" w14:textId="77777777" w:rsidTr="00057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2060"/>
          </w:tcPr>
          <w:p w14:paraId="672F41BA" w14:textId="04DF7A40" w:rsidR="007A13D7" w:rsidRPr="00057847" w:rsidRDefault="007A13D7" w:rsidP="007C4158">
            <w:pPr>
              <w:rPr>
                <w:rFonts w:cs="Arial"/>
                <w:b w:val="0"/>
                <w:bCs w:val="0"/>
                <w:color w:val="auto"/>
              </w:rPr>
            </w:pPr>
            <w:r w:rsidRPr="00057847">
              <w:rPr>
                <w:rFonts w:cs="Arial"/>
              </w:rPr>
              <w:t xml:space="preserve">Service </w:t>
            </w:r>
            <w:r w:rsidR="008271D3" w:rsidRPr="00057847">
              <w:rPr>
                <w:rFonts w:cs="Arial"/>
              </w:rPr>
              <w:t>t</w:t>
            </w:r>
            <w:r w:rsidRPr="00057847">
              <w:rPr>
                <w:rFonts w:cs="Arial"/>
              </w:rPr>
              <w:t>ype</w:t>
            </w:r>
          </w:p>
        </w:tc>
        <w:tc>
          <w:tcPr>
            <w:tcW w:w="77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2060"/>
          </w:tcPr>
          <w:p w14:paraId="1AF957E9" w14:textId="0C619D51" w:rsidR="007A13D7" w:rsidRPr="00057847" w:rsidRDefault="007A13D7" w:rsidP="007C4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</w:rPr>
            </w:pPr>
            <w:r w:rsidRPr="00057847">
              <w:rPr>
                <w:rFonts w:cs="Arial"/>
              </w:rPr>
              <w:t xml:space="preserve">Services </w:t>
            </w:r>
            <w:r w:rsidR="008271D3" w:rsidRPr="00057847">
              <w:rPr>
                <w:rFonts w:cs="Arial"/>
              </w:rPr>
              <w:t>e</w:t>
            </w:r>
            <w:r w:rsidR="00916751" w:rsidRPr="00057847">
              <w:rPr>
                <w:rFonts w:cs="Arial"/>
              </w:rPr>
              <w:t>xcluded</w:t>
            </w:r>
          </w:p>
        </w:tc>
      </w:tr>
      <w:tr w:rsidR="007A13D7" w:rsidRPr="005B36CF" w14:paraId="7E014A56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28E1ECDF" w14:textId="77777777" w:rsidR="00916751" w:rsidRPr="00057847" w:rsidRDefault="00916751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General income purchases</w:t>
            </w:r>
          </w:p>
          <w:p w14:paraId="3B3C3021" w14:textId="1855A685" w:rsidR="007A13D7" w:rsidRPr="00057847" w:rsidRDefault="007A13D7" w:rsidP="007C415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89" w:type="dxa"/>
            <w:shd w:val="clear" w:color="auto" w:fill="FFFFFF" w:themeFill="background1"/>
          </w:tcPr>
          <w:p w14:paraId="710F7EF0" w14:textId="56B462FA" w:rsidR="00D202A7" w:rsidRPr="00057847" w:rsidRDefault="00D202A7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Home services that people are expected to pay throughout their lives regardless of age</w:t>
            </w:r>
            <w:r w:rsidR="00163DBA" w:rsidRPr="00057847">
              <w:rPr>
                <w:rFonts w:cs="Arial"/>
              </w:rPr>
              <w:t>,</w:t>
            </w:r>
            <w:r w:rsidR="008A28B1" w:rsidRPr="00057847">
              <w:rPr>
                <w:rFonts w:cs="Arial"/>
              </w:rPr>
              <w:t xml:space="preserve"> e.g. general house upkeep costs</w:t>
            </w:r>
          </w:p>
          <w:p w14:paraId="25FBE351" w14:textId="6C1F9CFC" w:rsidR="00760703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Food</w:t>
            </w:r>
            <w:r w:rsidR="00760703" w:rsidRPr="00057847">
              <w:rPr>
                <w:rFonts w:cs="Arial"/>
              </w:rPr>
              <w:t>, vitamins and</w:t>
            </w:r>
            <w:r w:rsidR="003F0D1E" w:rsidRPr="00057847">
              <w:rPr>
                <w:rFonts w:cs="Arial"/>
              </w:rPr>
              <w:t xml:space="preserve"> some</w:t>
            </w:r>
            <w:r w:rsidR="00760703" w:rsidRPr="00057847">
              <w:rPr>
                <w:rFonts w:cs="Arial"/>
              </w:rPr>
              <w:t xml:space="preserve"> supplements </w:t>
            </w:r>
            <w:r w:rsidR="002266A8" w:rsidRPr="00057847">
              <w:rPr>
                <w:rFonts w:cs="Arial"/>
              </w:rPr>
              <w:t>(does not include enteral feeding)</w:t>
            </w:r>
          </w:p>
          <w:p w14:paraId="2DD7A1AA" w14:textId="0F331658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Private transport</w:t>
            </w:r>
            <w:r w:rsidR="00BF574F" w:rsidRPr="00057847">
              <w:rPr>
                <w:rFonts w:cs="Arial"/>
              </w:rPr>
              <w:t xml:space="preserve"> and associated costs </w:t>
            </w:r>
            <w:r w:rsidR="008C11A6" w:rsidRPr="00057847">
              <w:rPr>
                <w:rFonts w:cs="Arial"/>
              </w:rPr>
              <w:t xml:space="preserve">like </w:t>
            </w:r>
            <w:r w:rsidR="00BF574F" w:rsidRPr="00057847">
              <w:rPr>
                <w:rFonts w:cs="Arial"/>
              </w:rPr>
              <w:t>petrol</w:t>
            </w:r>
          </w:p>
          <w:p w14:paraId="4461C402" w14:textId="372B0FD0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Beauty therapy</w:t>
            </w:r>
            <w:r w:rsidR="0049245E" w:rsidRPr="00057847">
              <w:rPr>
                <w:rFonts w:cs="Arial"/>
              </w:rPr>
              <w:t xml:space="preserve"> and </w:t>
            </w:r>
            <w:r w:rsidR="00624722" w:rsidRPr="00057847">
              <w:rPr>
                <w:rFonts w:cs="Arial"/>
              </w:rPr>
              <w:t xml:space="preserve">some </w:t>
            </w:r>
            <w:r w:rsidR="0049245E" w:rsidRPr="00057847">
              <w:rPr>
                <w:rFonts w:cs="Arial"/>
              </w:rPr>
              <w:t>alternative therapies</w:t>
            </w:r>
          </w:p>
          <w:p w14:paraId="75A964FA" w14:textId="5C29FD3B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Pet care</w:t>
            </w:r>
            <w:r w:rsidR="00985CB5" w:rsidRPr="00057847">
              <w:rPr>
                <w:rFonts w:cs="Arial"/>
              </w:rPr>
              <w:t>,</w:t>
            </w:r>
            <w:r w:rsidR="008C11A6" w:rsidRPr="00057847">
              <w:rPr>
                <w:rFonts w:cs="Arial"/>
              </w:rPr>
              <w:t xml:space="preserve"> </w:t>
            </w:r>
            <w:r w:rsidR="00985CB5" w:rsidRPr="00057847">
              <w:rPr>
                <w:rFonts w:cs="Arial"/>
              </w:rPr>
              <w:t>including companion dogs</w:t>
            </w:r>
          </w:p>
          <w:p w14:paraId="0714349A" w14:textId="77777777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Household bills</w:t>
            </w:r>
          </w:p>
          <w:p w14:paraId="2D32B490" w14:textId="35FDB58E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Insurances</w:t>
            </w:r>
            <w:r w:rsidR="00C15284" w:rsidRPr="00057847">
              <w:rPr>
                <w:rFonts w:cs="Arial"/>
              </w:rPr>
              <w:t>,</w:t>
            </w:r>
            <w:r w:rsidR="004018C6" w:rsidRPr="00057847">
              <w:rPr>
                <w:rFonts w:cs="Arial"/>
              </w:rPr>
              <w:t xml:space="preserve"> including private health</w:t>
            </w:r>
            <w:r w:rsidR="003F0D1E" w:rsidRPr="00057847">
              <w:rPr>
                <w:rFonts w:cs="Arial"/>
              </w:rPr>
              <w:t xml:space="preserve"> ga</w:t>
            </w:r>
            <w:r w:rsidR="00645242" w:rsidRPr="00057847">
              <w:rPr>
                <w:rFonts w:cs="Arial"/>
              </w:rPr>
              <w:t>p</w:t>
            </w:r>
            <w:r w:rsidR="003F0D1E" w:rsidRPr="00057847">
              <w:rPr>
                <w:rFonts w:cs="Arial"/>
              </w:rPr>
              <w:t xml:space="preserve"> payments</w:t>
            </w:r>
          </w:p>
          <w:p w14:paraId="0D45D022" w14:textId="7A40FBD8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Entertainment costs</w:t>
            </w:r>
            <w:r w:rsidR="00760703" w:rsidRPr="00057847">
              <w:rPr>
                <w:rFonts w:cs="Arial"/>
              </w:rPr>
              <w:t xml:space="preserve"> including internet, laptop, phones and subscriptions</w:t>
            </w:r>
          </w:p>
          <w:p w14:paraId="4A4E5755" w14:textId="0FE380E5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Home appliances and whitegoods </w:t>
            </w:r>
            <w:r w:rsidR="00120E22" w:rsidRPr="00057847">
              <w:rPr>
                <w:rFonts w:cs="Arial"/>
              </w:rPr>
              <w:t>un</w:t>
            </w:r>
            <w:r w:rsidRPr="00057847">
              <w:rPr>
                <w:rFonts w:cs="Arial"/>
              </w:rPr>
              <w:t xml:space="preserve">related to </w:t>
            </w:r>
            <w:r w:rsidR="00120E22" w:rsidRPr="00057847">
              <w:rPr>
                <w:rFonts w:cs="Arial"/>
              </w:rPr>
              <w:t>ageing</w:t>
            </w:r>
          </w:p>
          <w:p w14:paraId="55D8ECCD" w14:textId="140F0611" w:rsidR="007A13D7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General furniture and furnishings</w:t>
            </w:r>
            <w:r w:rsidR="007D52FE" w:rsidRPr="00057847">
              <w:rPr>
                <w:rFonts w:cs="Arial"/>
              </w:rPr>
              <w:t>,</w:t>
            </w:r>
            <w:r w:rsidR="00760703" w:rsidRPr="00057847">
              <w:rPr>
                <w:rFonts w:cs="Arial"/>
              </w:rPr>
              <w:t xml:space="preserve"> unless designed specifically for </w:t>
            </w:r>
            <w:r w:rsidR="00B50101">
              <w:rPr>
                <w:rFonts w:cs="Arial"/>
              </w:rPr>
              <w:t xml:space="preserve">ageing related </w:t>
            </w:r>
            <w:r w:rsidR="00624722" w:rsidRPr="00057847">
              <w:rPr>
                <w:rFonts w:cs="Arial"/>
              </w:rPr>
              <w:t>functional decline</w:t>
            </w:r>
            <w:r w:rsidR="00E86E52" w:rsidRPr="00057847">
              <w:rPr>
                <w:rFonts w:cs="Arial"/>
              </w:rPr>
              <w:t>.</w:t>
            </w:r>
          </w:p>
        </w:tc>
      </w:tr>
      <w:tr w:rsidR="007A13D7" w:rsidRPr="005B36CF" w14:paraId="6E888849" w14:textId="77777777" w:rsidTr="00057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EBA90ED" w14:textId="77777777" w:rsidR="00916751" w:rsidRPr="00057847" w:rsidRDefault="00916751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t>Accommodation costs</w:t>
            </w:r>
          </w:p>
          <w:p w14:paraId="128DCB97" w14:textId="73932335" w:rsidR="007A13D7" w:rsidRPr="00057847" w:rsidRDefault="007A13D7" w:rsidP="007C415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89" w:type="dxa"/>
            <w:shd w:val="clear" w:color="auto" w:fill="FFFFFF" w:themeFill="background1"/>
          </w:tcPr>
          <w:p w14:paraId="7899BDAE" w14:textId="61ABBE21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Home purchase, mortgage </w:t>
            </w:r>
            <w:r w:rsidR="003F0D1E" w:rsidRPr="00057847">
              <w:rPr>
                <w:rFonts w:cs="Arial"/>
              </w:rPr>
              <w:t>re</w:t>
            </w:r>
            <w:r w:rsidRPr="00057847">
              <w:rPr>
                <w:rFonts w:cs="Arial"/>
              </w:rPr>
              <w:t>payment</w:t>
            </w:r>
            <w:r w:rsidR="003F0D1E" w:rsidRPr="00057847">
              <w:rPr>
                <w:rFonts w:cs="Arial"/>
              </w:rPr>
              <w:t>s</w:t>
            </w:r>
            <w:r w:rsidR="007235AC" w:rsidRPr="00057847">
              <w:rPr>
                <w:rFonts w:cs="Arial"/>
              </w:rPr>
              <w:t xml:space="preserve">, </w:t>
            </w:r>
            <w:r w:rsidRPr="00057847">
              <w:rPr>
                <w:rFonts w:cs="Arial"/>
              </w:rPr>
              <w:t>rent</w:t>
            </w:r>
            <w:r w:rsidR="007235AC" w:rsidRPr="00057847">
              <w:rPr>
                <w:rFonts w:cs="Arial"/>
              </w:rPr>
              <w:t xml:space="preserve"> and holiday costs</w:t>
            </w:r>
          </w:p>
          <w:p w14:paraId="3D0EAABB" w14:textId="77777777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Home modifications for aesthetic reasons</w:t>
            </w:r>
          </w:p>
          <w:p w14:paraId="76B89EC6" w14:textId="0FE3F2F4" w:rsidR="00916751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Home modifications that require planning approval</w:t>
            </w:r>
          </w:p>
          <w:p w14:paraId="64C82D8E" w14:textId="55B69923" w:rsidR="00880430" w:rsidRPr="00057847" w:rsidRDefault="00916751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 xml:space="preserve">General household maintenance, servicing, cleaning, replacement costs </w:t>
            </w:r>
            <w:r w:rsidR="007D52FE" w:rsidRPr="00057847">
              <w:rPr>
                <w:rFonts w:cs="Arial"/>
              </w:rPr>
              <w:t>(</w:t>
            </w:r>
            <w:r w:rsidRPr="00057847">
              <w:rPr>
                <w:rFonts w:cs="Arial"/>
              </w:rPr>
              <w:t>e.g</w:t>
            </w:r>
            <w:r w:rsidR="007D52FE" w:rsidRPr="00057847">
              <w:rPr>
                <w:rFonts w:cs="Arial"/>
              </w:rPr>
              <w:t>.</w:t>
            </w:r>
            <w:r w:rsidRPr="00057847">
              <w:rPr>
                <w:rFonts w:cs="Arial"/>
              </w:rPr>
              <w:t xml:space="preserve"> heating</w:t>
            </w:r>
            <w:r w:rsidR="001A6067" w:rsidRPr="00057847">
              <w:rPr>
                <w:rFonts w:cs="Arial"/>
              </w:rPr>
              <w:t xml:space="preserve"> and</w:t>
            </w:r>
            <w:r w:rsidRPr="00057847">
              <w:rPr>
                <w:rFonts w:cs="Arial"/>
              </w:rPr>
              <w:t xml:space="preserve"> cooling</w:t>
            </w:r>
            <w:r w:rsidR="001A6067" w:rsidRPr="00057847">
              <w:rPr>
                <w:rFonts w:cs="Arial"/>
              </w:rPr>
              <w:t xml:space="preserve"> systems</w:t>
            </w:r>
            <w:r w:rsidR="00760703" w:rsidRPr="00057847">
              <w:rPr>
                <w:rFonts w:cs="Arial"/>
              </w:rPr>
              <w:t xml:space="preserve"> </w:t>
            </w:r>
            <w:r w:rsidR="00AB59FA" w:rsidRPr="00057847">
              <w:rPr>
                <w:rFonts w:cs="Arial"/>
              </w:rPr>
              <w:t>and</w:t>
            </w:r>
            <w:r w:rsidR="00760703" w:rsidRPr="00057847">
              <w:rPr>
                <w:rFonts w:cs="Arial"/>
              </w:rPr>
              <w:t xml:space="preserve"> end of lease cleaning</w:t>
            </w:r>
            <w:r w:rsidR="007D52FE" w:rsidRPr="00057847">
              <w:rPr>
                <w:rFonts w:cs="Arial"/>
              </w:rPr>
              <w:t>)</w:t>
            </w:r>
            <w:r w:rsidR="00E86E52" w:rsidRPr="00057847">
              <w:rPr>
                <w:rFonts w:cs="Arial"/>
              </w:rPr>
              <w:t>.</w:t>
            </w:r>
          </w:p>
        </w:tc>
      </w:tr>
      <w:tr w:rsidR="007A13D7" w:rsidRPr="005B36CF" w14:paraId="72478BBA" w14:textId="77777777" w:rsidTr="0005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0D67F65B" w14:textId="51E4A596" w:rsidR="00916751" w:rsidRPr="00057847" w:rsidRDefault="00916751" w:rsidP="007C4158">
            <w:pPr>
              <w:rPr>
                <w:rFonts w:cs="Arial"/>
                <w:color w:val="000000" w:themeColor="text1"/>
              </w:rPr>
            </w:pPr>
            <w:r w:rsidRPr="00057847">
              <w:rPr>
                <w:rFonts w:cs="Arial"/>
                <w:color w:val="000000" w:themeColor="text1"/>
              </w:rPr>
              <w:lastRenderedPageBreak/>
              <w:t xml:space="preserve">Already funded </w:t>
            </w:r>
            <w:r w:rsidR="00C2523B" w:rsidRPr="00057847">
              <w:rPr>
                <w:rFonts w:cs="Arial"/>
                <w:color w:val="000000" w:themeColor="text1"/>
              </w:rPr>
              <w:t>g</w:t>
            </w:r>
            <w:r w:rsidRPr="00057847">
              <w:rPr>
                <w:rFonts w:cs="Arial"/>
                <w:color w:val="000000" w:themeColor="text1"/>
              </w:rPr>
              <w:t>overnment services</w:t>
            </w:r>
          </w:p>
          <w:p w14:paraId="49E040D5" w14:textId="39FBD6B0" w:rsidR="007A13D7" w:rsidRPr="00057847" w:rsidRDefault="007A13D7" w:rsidP="007C415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89" w:type="dxa"/>
            <w:shd w:val="clear" w:color="auto" w:fill="FFFFFF" w:themeFill="background1"/>
          </w:tcPr>
          <w:p w14:paraId="034A254C" w14:textId="035873DB" w:rsidR="00916751" w:rsidRPr="00057847" w:rsidRDefault="00774676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Medical care</w:t>
            </w:r>
            <w:r w:rsidR="0071160F" w:rsidRPr="00057847">
              <w:rPr>
                <w:rFonts w:cs="Arial"/>
              </w:rPr>
              <w:t>,</w:t>
            </w:r>
            <w:r w:rsidRPr="00057847">
              <w:rPr>
                <w:rFonts w:cs="Arial"/>
              </w:rPr>
              <w:t xml:space="preserve"> </w:t>
            </w:r>
            <w:r w:rsidR="00D202A7" w:rsidRPr="00057847">
              <w:rPr>
                <w:rFonts w:cs="Arial"/>
              </w:rPr>
              <w:t>including gap payments</w:t>
            </w:r>
          </w:p>
          <w:p w14:paraId="5514ADED" w14:textId="182871B5" w:rsidR="003F0D1E" w:rsidRPr="00057847" w:rsidRDefault="003F0D1E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Ambulance services</w:t>
            </w:r>
          </w:p>
          <w:p w14:paraId="4E858696" w14:textId="14A9F0ED" w:rsidR="00916751" w:rsidRPr="00057847" w:rsidRDefault="00774676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Medications</w:t>
            </w:r>
            <w:r w:rsidR="007235AC" w:rsidRPr="00057847">
              <w:rPr>
                <w:rFonts w:cs="Arial"/>
              </w:rPr>
              <w:t>, prescribed and over the counter</w:t>
            </w:r>
          </w:p>
          <w:p w14:paraId="6FD7004F" w14:textId="4055CFF9" w:rsidR="003F0D1E" w:rsidRPr="00057847" w:rsidRDefault="0071160F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D</w:t>
            </w:r>
            <w:r w:rsidR="00916751" w:rsidRPr="00057847">
              <w:rPr>
                <w:rFonts w:cs="Arial"/>
              </w:rPr>
              <w:t>ental</w:t>
            </w:r>
            <w:r w:rsidR="00657BBC" w:rsidRPr="00057847">
              <w:rPr>
                <w:rFonts w:cs="Arial"/>
              </w:rPr>
              <w:t xml:space="preserve"> care</w:t>
            </w:r>
            <w:r w:rsidR="00C2523B" w:rsidRPr="00057847">
              <w:rPr>
                <w:rFonts w:cs="Arial"/>
              </w:rPr>
              <w:t>,</w:t>
            </w:r>
            <w:r w:rsidR="007235AC" w:rsidRPr="00057847">
              <w:rPr>
                <w:rFonts w:cs="Arial"/>
              </w:rPr>
              <w:t xml:space="preserve"> including dentures</w:t>
            </w:r>
          </w:p>
          <w:p w14:paraId="4FE6C0F5" w14:textId="77777777" w:rsidR="00BC2B7B" w:rsidRPr="00057847" w:rsidRDefault="003F0D1E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P</w:t>
            </w:r>
            <w:r w:rsidR="00916751" w:rsidRPr="00057847">
              <w:rPr>
                <w:rFonts w:cs="Arial"/>
              </w:rPr>
              <w:t>rescription glasses</w:t>
            </w:r>
          </w:p>
          <w:p w14:paraId="3B241507" w14:textId="4BB14D93" w:rsidR="007A13D7" w:rsidRPr="00057847" w:rsidRDefault="00BC2B7B" w:rsidP="00057847">
            <w:pPr>
              <w:pStyle w:val="ListParagraph"/>
              <w:numPr>
                <w:ilvl w:val="0"/>
                <w:numId w:val="20"/>
              </w:numPr>
              <w:ind w:left="589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57847">
              <w:rPr>
                <w:rFonts w:cs="Arial"/>
              </w:rPr>
              <w:t>H</w:t>
            </w:r>
            <w:r w:rsidR="00916751" w:rsidRPr="00057847">
              <w:rPr>
                <w:rFonts w:cs="Arial"/>
              </w:rPr>
              <w:t xml:space="preserve">earing services that are already funded by other </w:t>
            </w:r>
            <w:r w:rsidR="001A6067" w:rsidRPr="00057847">
              <w:rPr>
                <w:rFonts w:cs="Arial"/>
              </w:rPr>
              <w:t>g</w:t>
            </w:r>
            <w:r w:rsidR="00916751" w:rsidRPr="00057847">
              <w:rPr>
                <w:rFonts w:cs="Arial"/>
              </w:rPr>
              <w:t>overnment programs</w:t>
            </w:r>
            <w:r w:rsidR="00E86E52" w:rsidRPr="00057847">
              <w:rPr>
                <w:rFonts w:cs="Arial"/>
              </w:rPr>
              <w:t>.</w:t>
            </w:r>
          </w:p>
        </w:tc>
      </w:tr>
    </w:tbl>
    <w:p w14:paraId="4707FE39" w14:textId="69E03D95" w:rsidR="00B72D53" w:rsidRPr="00057847" w:rsidRDefault="00B72D53" w:rsidP="00057847">
      <w:pPr>
        <w:pStyle w:val="Heading2"/>
        <w:spacing w:before="200"/>
      </w:pPr>
      <w:bookmarkStart w:id="0" w:name="_Where_can_I"/>
      <w:bookmarkEnd w:id="0"/>
      <w:r w:rsidRPr="00057847">
        <w:t>Where can I find more</w:t>
      </w:r>
      <w:r w:rsidR="00F9002E" w:rsidRPr="00057847">
        <w:t xml:space="preserve"> information </w:t>
      </w:r>
      <w:r w:rsidR="00853C36" w:rsidRPr="00057847">
        <w:t>about Home Care Packages</w:t>
      </w:r>
      <w:r w:rsidRPr="00057847">
        <w:t>?</w:t>
      </w:r>
    </w:p>
    <w:p w14:paraId="0B1C3856" w14:textId="0773CEC7" w:rsidR="005236FD" w:rsidRPr="00057847" w:rsidRDefault="005236FD" w:rsidP="00057847">
      <w:pPr>
        <w:pStyle w:val="Heading3"/>
      </w:pPr>
      <w:r w:rsidRPr="00057847">
        <w:t>Resources</w:t>
      </w:r>
    </w:p>
    <w:p w14:paraId="4BFBD4FF" w14:textId="796F2EF0" w:rsidR="00B72D53" w:rsidRPr="00057847" w:rsidRDefault="00276F94" w:rsidP="00B72D53">
      <w:pPr>
        <w:pStyle w:val="ListParagraph"/>
        <w:numPr>
          <w:ilvl w:val="0"/>
          <w:numId w:val="26"/>
        </w:numPr>
        <w:ind w:left="357" w:hanging="357"/>
        <w:contextualSpacing w:val="0"/>
        <w:rPr>
          <w:rFonts w:eastAsia="Calibri" w:cs="Arial"/>
        </w:rPr>
      </w:pPr>
      <w:r>
        <w:rPr>
          <w:rFonts w:eastAsia="Calibri" w:cs="Arial"/>
        </w:rPr>
        <w:t>To l</w:t>
      </w:r>
      <w:r w:rsidRPr="00057847">
        <w:rPr>
          <w:rFonts w:eastAsia="Calibri" w:cs="Arial"/>
        </w:rPr>
        <w:t xml:space="preserve">earn </w:t>
      </w:r>
      <w:r w:rsidR="00B72D53" w:rsidRPr="00057847">
        <w:rPr>
          <w:rFonts w:eastAsia="Calibri" w:cs="Arial"/>
        </w:rPr>
        <w:t xml:space="preserve">more about </w:t>
      </w:r>
      <w:r w:rsidR="00B72D53" w:rsidRPr="00057847">
        <w:rPr>
          <w:rFonts w:cs="Arial"/>
        </w:rPr>
        <w:t>Home Care Packages</w:t>
      </w:r>
      <w:r>
        <w:rPr>
          <w:rFonts w:cs="Arial"/>
        </w:rPr>
        <w:t>, visit</w:t>
      </w:r>
      <w:r w:rsidR="00B72D53" w:rsidRPr="00057847">
        <w:rPr>
          <w:rFonts w:eastAsia="Calibri" w:cs="Arial"/>
        </w:rPr>
        <w:t xml:space="preserve"> the My Aged Care website at: </w:t>
      </w:r>
      <w:hyperlink r:id="rId17" w:history="1">
        <w:r w:rsidR="00B72D53" w:rsidRPr="00057847">
          <w:rPr>
            <w:rStyle w:val="Hyperlink"/>
            <w:rFonts w:eastAsia="Calibri" w:cs="Arial"/>
          </w:rPr>
          <w:t>www.myagedcare.gov.au/help-at-home/home-care-packages</w:t>
        </w:r>
      </w:hyperlink>
      <w:r w:rsidR="00874CCD" w:rsidRPr="00057847">
        <w:rPr>
          <w:rStyle w:val="Hyperlink"/>
          <w:rFonts w:eastAsia="Calibri" w:cs="Arial"/>
          <w:color w:val="auto"/>
          <w:u w:val="none"/>
        </w:rPr>
        <w:t>.</w:t>
      </w:r>
      <w:r w:rsidR="00B72D53" w:rsidRPr="00057847">
        <w:rPr>
          <w:rFonts w:eastAsia="Calibri" w:cs="Arial"/>
        </w:rPr>
        <w:t xml:space="preserve"> </w:t>
      </w:r>
    </w:p>
    <w:p w14:paraId="17272244" w14:textId="11E9BC1E" w:rsidR="00B72D53" w:rsidRPr="00057847" w:rsidRDefault="00874CCD" w:rsidP="00B72D53">
      <w:pPr>
        <w:pStyle w:val="ListParagraph"/>
        <w:numPr>
          <w:ilvl w:val="0"/>
          <w:numId w:val="26"/>
        </w:numPr>
        <w:ind w:left="357" w:hanging="357"/>
        <w:contextualSpacing w:val="0"/>
        <w:rPr>
          <w:rFonts w:eastAsia="Calibri" w:cs="Arial"/>
        </w:rPr>
      </w:pPr>
      <w:r>
        <w:rPr>
          <w:rFonts w:eastAsia="Calibri" w:cs="Arial"/>
        </w:rPr>
        <w:t>Further</w:t>
      </w:r>
      <w:r w:rsidR="004212BF">
        <w:rPr>
          <w:rFonts w:eastAsia="Calibri" w:cs="Arial"/>
        </w:rPr>
        <w:t xml:space="preserve"> </w:t>
      </w:r>
      <w:r w:rsidR="00B72D53" w:rsidRPr="00057847">
        <w:rPr>
          <w:rFonts w:eastAsia="Calibri" w:cs="Arial"/>
        </w:rPr>
        <w:t xml:space="preserve">information is available in the </w:t>
      </w:r>
      <w:r w:rsidR="00B72D53" w:rsidRPr="00057847">
        <w:rPr>
          <w:rFonts w:cs="Arial"/>
        </w:rPr>
        <w:t xml:space="preserve">Home Care Packages </w:t>
      </w:r>
      <w:r w:rsidR="00657BBC" w:rsidRPr="00057847">
        <w:rPr>
          <w:rFonts w:cs="Arial"/>
        </w:rPr>
        <w:t xml:space="preserve">Program </w:t>
      </w:r>
      <w:r w:rsidR="00B72D53" w:rsidRPr="00057847">
        <w:rPr>
          <w:rFonts w:cs="Arial"/>
        </w:rPr>
        <w:t>Manual</w:t>
      </w:r>
      <w:r w:rsidR="00B72D53" w:rsidRPr="00057847">
        <w:rPr>
          <w:rFonts w:eastAsia="Calibri" w:cs="Arial"/>
        </w:rPr>
        <w:t xml:space="preserve"> for </w:t>
      </w:r>
      <w:r w:rsidR="00657BBC" w:rsidRPr="00057847">
        <w:rPr>
          <w:rFonts w:eastAsia="Calibri" w:cs="Arial"/>
        </w:rPr>
        <w:t>C</w:t>
      </w:r>
      <w:r w:rsidR="00B72D53" w:rsidRPr="00057847">
        <w:rPr>
          <w:rFonts w:eastAsia="Calibri" w:cs="Arial"/>
        </w:rPr>
        <w:t xml:space="preserve">are </w:t>
      </w:r>
      <w:r w:rsidR="00657BBC" w:rsidRPr="00057847">
        <w:rPr>
          <w:rFonts w:eastAsia="Calibri" w:cs="Arial"/>
        </w:rPr>
        <w:t>R</w:t>
      </w:r>
      <w:r w:rsidR="00B72D53" w:rsidRPr="00057847">
        <w:rPr>
          <w:rFonts w:eastAsia="Calibri" w:cs="Arial"/>
        </w:rPr>
        <w:t xml:space="preserve">ecipients at: </w:t>
      </w:r>
      <w:hyperlink r:id="rId18" w:history="1">
        <w:r w:rsidR="00B72D53" w:rsidRPr="00057847">
          <w:rPr>
            <w:rStyle w:val="Hyperlink"/>
            <w:rFonts w:eastAsia="Calibri" w:cs="Arial"/>
          </w:rPr>
          <w:t>www.myagedcare.gov.au/media/129647</w:t>
        </w:r>
      </w:hyperlink>
      <w:r w:rsidRPr="004B3614">
        <w:rPr>
          <w:rStyle w:val="Hyperlink"/>
          <w:rFonts w:eastAsia="Calibri" w:cs="Arial"/>
          <w:color w:val="000000" w:themeColor="text1"/>
          <w:u w:val="none"/>
        </w:rPr>
        <w:t>.</w:t>
      </w:r>
      <w:r w:rsidR="00B72D53" w:rsidRPr="00057847">
        <w:rPr>
          <w:rFonts w:eastAsia="Calibri" w:cs="Arial"/>
        </w:rPr>
        <w:t xml:space="preserve"> </w:t>
      </w:r>
    </w:p>
    <w:p w14:paraId="468FA84D" w14:textId="7E40096D" w:rsidR="004212BF" w:rsidRDefault="006F6D58" w:rsidP="00B72D53">
      <w:pPr>
        <w:pStyle w:val="ListParagraph"/>
        <w:numPr>
          <w:ilvl w:val="0"/>
          <w:numId w:val="26"/>
        </w:numPr>
        <w:ind w:left="357" w:hanging="357"/>
        <w:contextualSpacing w:val="0"/>
        <w:rPr>
          <w:rFonts w:eastAsia="Calibri" w:cs="Arial"/>
        </w:rPr>
      </w:pPr>
      <w:r>
        <w:rPr>
          <w:rFonts w:eastAsia="Calibri" w:cs="Arial"/>
        </w:rPr>
        <w:t>More information</w:t>
      </w:r>
      <w:r w:rsidR="00874CCD">
        <w:rPr>
          <w:rFonts w:eastAsia="Calibri" w:cs="Arial"/>
        </w:rPr>
        <w:t xml:space="preserve"> about e</w:t>
      </w:r>
      <w:r w:rsidR="00ED3544" w:rsidRPr="00057847">
        <w:rPr>
          <w:rFonts w:eastAsia="Calibri" w:cs="Arial"/>
        </w:rPr>
        <w:t>ntering a Home Care Agreement</w:t>
      </w:r>
      <w:r w:rsidR="004212BF">
        <w:rPr>
          <w:rFonts w:eastAsia="Calibri" w:cs="Arial"/>
        </w:rPr>
        <w:t xml:space="preserve"> is available at</w:t>
      </w:r>
      <w:r w:rsidR="00A8093D">
        <w:rPr>
          <w:rFonts w:eastAsia="Calibri" w:cs="Arial"/>
        </w:rPr>
        <w:t>:</w:t>
      </w:r>
      <w:r w:rsidR="00256E21">
        <w:rPr>
          <w:rFonts w:eastAsia="Calibri" w:cs="Arial"/>
        </w:rPr>
        <w:t xml:space="preserve"> </w:t>
      </w:r>
      <w:hyperlink r:id="rId19" w:history="1">
        <w:r w:rsidR="00874CCD" w:rsidRPr="00874CCD">
          <w:rPr>
            <w:rStyle w:val="Hyperlink"/>
            <w:rFonts w:eastAsia="Calibri" w:cs="Arial"/>
          </w:rPr>
          <w:t>www.myagedcare.gov.au/agreeing-home-care-package</w:t>
        </w:r>
      </w:hyperlink>
      <w:r w:rsidR="00874CCD">
        <w:rPr>
          <w:rFonts w:eastAsia="Calibri" w:cs="Arial"/>
        </w:rPr>
        <w:t>.</w:t>
      </w:r>
    </w:p>
    <w:p w14:paraId="10A39C46" w14:textId="3EAF73D4" w:rsidR="00874CCD" w:rsidRDefault="00874CCD" w:rsidP="00B72D53">
      <w:pPr>
        <w:pStyle w:val="ListParagraph"/>
        <w:numPr>
          <w:ilvl w:val="0"/>
          <w:numId w:val="26"/>
        </w:numPr>
        <w:ind w:left="357" w:hanging="357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More information about </w:t>
      </w:r>
      <w:r w:rsidR="00474DF1">
        <w:rPr>
          <w:rFonts w:eastAsia="Calibri" w:cs="Arial"/>
        </w:rPr>
        <w:t xml:space="preserve">Home Care Package </w:t>
      </w:r>
      <w:r>
        <w:rPr>
          <w:rFonts w:eastAsia="Calibri" w:cs="Arial"/>
        </w:rPr>
        <w:t xml:space="preserve">costs and fees is available at: </w:t>
      </w:r>
      <w:hyperlink r:id="rId20" w:history="1">
        <w:r w:rsidRPr="00874CCD">
          <w:rPr>
            <w:rStyle w:val="Hyperlink"/>
            <w:rFonts w:eastAsia="Calibri" w:cs="Arial"/>
          </w:rPr>
          <w:t>www.myagedcare.gov.au/home-care-package-costs-and-fees</w:t>
        </w:r>
      </w:hyperlink>
      <w:r w:rsidR="00AE77F7">
        <w:rPr>
          <w:rFonts w:eastAsia="Calibri" w:cs="Arial"/>
        </w:rPr>
        <w:t>.</w:t>
      </w:r>
    </w:p>
    <w:p w14:paraId="0A33CDAF" w14:textId="02F5A21A" w:rsidR="00ED3544" w:rsidRPr="00057847" w:rsidRDefault="00BB0897" w:rsidP="004212BF">
      <w:pPr>
        <w:pStyle w:val="ListParagraph"/>
        <w:numPr>
          <w:ilvl w:val="0"/>
          <w:numId w:val="26"/>
        </w:numPr>
        <w:ind w:left="357" w:hanging="357"/>
        <w:contextualSpacing w:val="0"/>
        <w:rPr>
          <w:rFonts w:eastAsia="Calibri" w:cs="Arial"/>
        </w:rPr>
      </w:pPr>
      <w:r>
        <w:rPr>
          <w:rFonts w:eastAsia="Calibri" w:cs="Arial"/>
        </w:rPr>
        <w:t>For more</w:t>
      </w:r>
      <w:r w:rsidR="00AD3817">
        <w:rPr>
          <w:rFonts w:eastAsia="Calibri" w:cs="Arial"/>
        </w:rPr>
        <w:t xml:space="preserve"> detailed guidance</w:t>
      </w:r>
      <w:r w:rsidR="004212BF" w:rsidRPr="00C779E4">
        <w:rPr>
          <w:rFonts w:eastAsia="Calibri" w:cs="Arial"/>
        </w:rPr>
        <w:t xml:space="preserve"> </w:t>
      </w:r>
      <w:r w:rsidR="004212BF">
        <w:rPr>
          <w:rFonts w:eastAsia="Calibri" w:cs="Arial"/>
        </w:rPr>
        <w:t xml:space="preserve">about </w:t>
      </w:r>
      <w:r w:rsidR="004212BF" w:rsidRPr="00C779E4">
        <w:rPr>
          <w:rFonts w:eastAsia="Calibri" w:cs="Arial"/>
        </w:rPr>
        <w:t>inclusions and exclusions, read</w:t>
      </w:r>
      <w:r w:rsidR="004212BF">
        <w:rPr>
          <w:rFonts w:eastAsia="Calibri" w:cs="Arial"/>
        </w:rPr>
        <w:t xml:space="preserve"> our</w:t>
      </w:r>
      <w:r w:rsidR="004212BF" w:rsidRPr="00C779E4">
        <w:rPr>
          <w:rFonts w:eastAsia="Calibri" w:cs="Arial"/>
        </w:rPr>
        <w:t xml:space="preserve"> frequently asked questions at: </w:t>
      </w:r>
      <w:hyperlink r:id="rId21" w:history="1">
        <w:r w:rsidR="00AD3817" w:rsidRPr="00AD3817">
          <w:rPr>
            <w:rStyle w:val="Hyperlink"/>
          </w:rPr>
          <w:t>www.health.gov.au/resources/publications/HCP-inclusions-exclusions-faqs</w:t>
        </w:r>
      </w:hyperlink>
      <w:r w:rsidR="004B3614" w:rsidRPr="004B3614">
        <w:rPr>
          <w:rStyle w:val="Hyperlink"/>
          <w:color w:val="000000" w:themeColor="text1"/>
          <w:u w:val="none"/>
        </w:rPr>
        <w:t>.</w:t>
      </w:r>
      <w:r>
        <w:t xml:space="preserve"> </w:t>
      </w:r>
    </w:p>
    <w:p w14:paraId="3059F453" w14:textId="1C2F2D3B" w:rsidR="005236FD" w:rsidRPr="00057847" w:rsidRDefault="005236FD" w:rsidP="00057847">
      <w:pPr>
        <w:pStyle w:val="Heading3"/>
      </w:pPr>
      <w:r w:rsidRPr="00057847">
        <w:t>My Aged Care</w:t>
      </w:r>
      <w:r w:rsidR="00A379AB" w:rsidRPr="00057847">
        <w:t xml:space="preserve"> and navigation</w:t>
      </w:r>
    </w:p>
    <w:p w14:paraId="70E3642A" w14:textId="22E291CF" w:rsidR="00474DF1" w:rsidRPr="00057847" w:rsidRDefault="00B72D53" w:rsidP="00057847">
      <w:pPr>
        <w:pStyle w:val="ListParagraph"/>
        <w:numPr>
          <w:ilvl w:val="0"/>
          <w:numId w:val="31"/>
        </w:numPr>
        <w:snapToGrid w:val="0"/>
        <w:ind w:left="363"/>
        <w:contextualSpacing w:val="0"/>
        <w:rPr>
          <w:rFonts w:eastAsia="Calibri" w:cs="Arial"/>
        </w:rPr>
      </w:pPr>
      <w:r w:rsidRPr="00057847">
        <w:rPr>
          <w:rFonts w:eastAsia="Calibri" w:cs="Arial"/>
        </w:rPr>
        <w:t xml:space="preserve">You can </w:t>
      </w:r>
      <w:r w:rsidR="00853C36" w:rsidRPr="00057847">
        <w:rPr>
          <w:rFonts w:eastAsia="Calibri" w:cs="Arial"/>
        </w:rPr>
        <w:t xml:space="preserve">call </w:t>
      </w:r>
      <w:r w:rsidRPr="00057847">
        <w:rPr>
          <w:rFonts w:eastAsia="Calibri" w:cs="Arial"/>
        </w:rPr>
        <w:t xml:space="preserve">the My Aged Care contact centre on </w:t>
      </w:r>
      <w:r w:rsidRPr="00057847">
        <w:rPr>
          <w:rFonts w:eastAsia="Calibri" w:cs="Arial"/>
          <w:b/>
          <w:bCs/>
        </w:rPr>
        <w:t>1800 200 422</w:t>
      </w:r>
      <w:r w:rsidR="00C26011" w:rsidRPr="005E66B7">
        <w:rPr>
          <w:rFonts w:eastAsia="Calibri" w:cs="Arial"/>
        </w:rPr>
        <w:t xml:space="preserve"> </w:t>
      </w:r>
      <w:r w:rsidR="004B3614" w:rsidRPr="00057847">
        <w:rPr>
          <w:rFonts w:eastAsia="Calibri" w:cs="Arial"/>
        </w:rPr>
        <w:t xml:space="preserve">between 8am to 8pm </w:t>
      </w:r>
      <w:r w:rsidR="004B3614">
        <w:rPr>
          <w:rFonts w:eastAsia="Calibri" w:cs="Arial"/>
        </w:rPr>
        <w:t>weekdays</w:t>
      </w:r>
      <w:r w:rsidR="004B3614" w:rsidRPr="00057847">
        <w:rPr>
          <w:rFonts w:eastAsia="Calibri" w:cs="Arial"/>
        </w:rPr>
        <w:t xml:space="preserve"> and 10am </w:t>
      </w:r>
      <w:r w:rsidR="004B3614">
        <w:rPr>
          <w:rFonts w:eastAsia="Calibri" w:cs="Arial"/>
        </w:rPr>
        <w:t>to 2</w:t>
      </w:r>
      <w:r w:rsidR="004B3614" w:rsidRPr="00057847">
        <w:rPr>
          <w:rFonts w:eastAsia="Calibri" w:cs="Arial"/>
        </w:rPr>
        <w:t>pm Saturday</w:t>
      </w:r>
      <w:r w:rsidR="004B3614">
        <w:rPr>
          <w:rFonts w:eastAsia="Calibri" w:cs="Arial"/>
        </w:rPr>
        <w:t>s</w:t>
      </w:r>
      <w:r w:rsidR="004B3614" w:rsidDel="004B3614">
        <w:rPr>
          <w:rFonts w:eastAsia="Calibri" w:cs="Arial"/>
        </w:rPr>
        <w:t xml:space="preserve"> </w:t>
      </w:r>
      <w:r w:rsidR="008A67E7">
        <w:rPr>
          <w:rFonts w:eastAsia="Calibri" w:cs="Arial"/>
        </w:rPr>
        <w:t>to</w:t>
      </w:r>
      <w:r w:rsidR="00403AA1" w:rsidRPr="005E66B7">
        <w:rPr>
          <w:rFonts w:eastAsia="Calibri" w:cs="Arial"/>
        </w:rPr>
        <w:t xml:space="preserve"> </w:t>
      </w:r>
      <w:r w:rsidR="00CB65E6" w:rsidRPr="005E66B7">
        <w:rPr>
          <w:rFonts w:eastAsia="Calibri" w:cs="Arial"/>
        </w:rPr>
        <w:t>book an assessment</w:t>
      </w:r>
      <w:r w:rsidR="008B147D" w:rsidRPr="005E66B7">
        <w:rPr>
          <w:rFonts w:eastAsia="Calibri" w:cs="Arial"/>
        </w:rPr>
        <w:t xml:space="preserve"> or</w:t>
      </w:r>
      <w:r w:rsidR="00CB65E6" w:rsidRPr="005E66B7">
        <w:rPr>
          <w:rFonts w:eastAsia="Calibri" w:cs="Arial"/>
        </w:rPr>
        <w:t xml:space="preserve"> discuss </w:t>
      </w:r>
      <w:r w:rsidR="008B147D" w:rsidRPr="005E66B7">
        <w:rPr>
          <w:rFonts w:eastAsia="Calibri" w:cs="Arial"/>
        </w:rPr>
        <w:t>a change in your care needs.</w:t>
      </w:r>
    </w:p>
    <w:p w14:paraId="4957974B" w14:textId="27B0CD80" w:rsidR="00B72D53" w:rsidRPr="00057847" w:rsidRDefault="00853C36" w:rsidP="005E66B7">
      <w:pPr>
        <w:pStyle w:val="ListParagraph"/>
        <w:numPr>
          <w:ilvl w:val="0"/>
          <w:numId w:val="31"/>
        </w:numPr>
        <w:snapToGrid w:val="0"/>
        <w:ind w:left="363"/>
        <w:contextualSpacing w:val="0"/>
        <w:rPr>
          <w:rFonts w:cs="Arial"/>
          <w:color w:val="000000"/>
          <w:lang w:val="en-US" w:eastAsia="en-AU"/>
        </w:rPr>
      </w:pPr>
      <w:r w:rsidRPr="00057847">
        <w:rPr>
          <w:rFonts w:eastAsia="Calibri" w:cs="Arial"/>
        </w:rPr>
        <w:t>Y</w:t>
      </w:r>
      <w:r w:rsidR="00B72D53" w:rsidRPr="00057847">
        <w:rPr>
          <w:rFonts w:eastAsia="Calibri" w:cs="Arial"/>
        </w:rPr>
        <w:t>ou can organise an appointment with an</w:t>
      </w:r>
      <w:r w:rsidR="00B72D53" w:rsidRPr="00057847">
        <w:rPr>
          <w:rFonts w:cs="Arial"/>
          <w:color w:val="000000"/>
          <w:lang w:val="en-US" w:eastAsia="en-AU"/>
        </w:rPr>
        <w:t xml:space="preserve"> Aged Care Specialist Officer (ACSO), which</w:t>
      </w:r>
      <w:r w:rsidRPr="00057847">
        <w:rPr>
          <w:rFonts w:cs="Arial"/>
          <w:color w:val="000000"/>
          <w:lang w:val="en-US" w:eastAsia="en-AU"/>
        </w:rPr>
        <w:t xml:space="preserve"> provides</w:t>
      </w:r>
      <w:r w:rsidR="00B72D53" w:rsidRPr="00057847">
        <w:rPr>
          <w:rFonts w:cs="Arial"/>
          <w:color w:val="000000"/>
          <w:lang w:val="en-US" w:eastAsia="en-AU"/>
        </w:rPr>
        <w:t xml:space="preserve"> My Aged Care face-to-face services. To book an appointment, call </w:t>
      </w:r>
      <w:r w:rsidR="00B72D53" w:rsidRPr="00057847">
        <w:rPr>
          <w:rFonts w:cs="Arial"/>
          <w:b/>
          <w:bCs/>
          <w:color w:val="000000"/>
          <w:lang w:val="en-US" w:eastAsia="en-AU"/>
        </w:rPr>
        <w:t>1800 227 475</w:t>
      </w:r>
      <w:r w:rsidR="00474DF1">
        <w:rPr>
          <w:rFonts w:cs="Arial"/>
          <w:b/>
          <w:bCs/>
          <w:color w:val="000000"/>
          <w:lang w:val="en-US" w:eastAsia="en-AU"/>
        </w:rPr>
        <w:t>.</w:t>
      </w:r>
      <w:r w:rsidR="0055588A" w:rsidRPr="005E66B7">
        <w:rPr>
          <w:rFonts w:cs="Arial"/>
          <w:color w:val="000000"/>
          <w:lang w:val="en-US" w:eastAsia="en-AU"/>
        </w:rPr>
        <w:t xml:space="preserve"> </w:t>
      </w:r>
    </w:p>
    <w:p w14:paraId="0BCD3DBE" w14:textId="5A92B2B9" w:rsidR="00A379AB" w:rsidRPr="00057847" w:rsidRDefault="0055588A" w:rsidP="00B72D53">
      <w:pPr>
        <w:pStyle w:val="ListParagraph"/>
        <w:numPr>
          <w:ilvl w:val="0"/>
          <w:numId w:val="31"/>
        </w:numPr>
        <w:snapToGrid w:val="0"/>
        <w:ind w:left="363"/>
        <w:contextualSpacing w:val="0"/>
        <w:rPr>
          <w:rFonts w:cs="Arial"/>
          <w:color w:val="000000"/>
          <w:lang w:val="en-US" w:eastAsia="en-AU"/>
        </w:rPr>
      </w:pPr>
      <w:r>
        <w:rPr>
          <w:rFonts w:eastAsia="Calibri" w:cs="Arial"/>
        </w:rPr>
        <w:t>C</w:t>
      </w:r>
      <w:r w:rsidR="00A379AB" w:rsidRPr="00057847">
        <w:rPr>
          <w:rFonts w:eastAsia="Calibri" w:cs="Arial"/>
        </w:rPr>
        <w:t xml:space="preserve">are </w:t>
      </w:r>
      <w:r w:rsidR="00444502">
        <w:rPr>
          <w:rFonts w:eastAsia="Calibri" w:cs="Arial"/>
        </w:rPr>
        <w:t>f</w:t>
      </w:r>
      <w:r w:rsidR="00A379AB" w:rsidRPr="00057847">
        <w:rPr>
          <w:rFonts w:eastAsia="Calibri" w:cs="Arial"/>
        </w:rPr>
        <w:t>inder</w:t>
      </w:r>
      <w:r w:rsidR="005320B7" w:rsidRPr="00057847">
        <w:rPr>
          <w:rFonts w:eastAsia="Calibri" w:cs="Arial"/>
        </w:rPr>
        <w:t>s</w:t>
      </w:r>
      <w:r w:rsidR="00A379AB" w:rsidRPr="00057847">
        <w:rPr>
          <w:rFonts w:eastAsia="Calibri" w:cs="Arial"/>
        </w:rPr>
        <w:t xml:space="preserve"> </w:t>
      </w:r>
      <w:r w:rsidR="00553124">
        <w:rPr>
          <w:rFonts w:eastAsia="Calibri" w:cs="Arial"/>
        </w:rPr>
        <w:t>help</w:t>
      </w:r>
      <w:r w:rsidR="00A379AB" w:rsidRPr="00057847">
        <w:rPr>
          <w:rFonts w:eastAsia="Calibri" w:cs="Arial"/>
        </w:rPr>
        <w:t xml:space="preserve"> older people </w:t>
      </w:r>
      <w:r w:rsidR="00657BBC" w:rsidRPr="00057847">
        <w:rPr>
          <w:rFonts w:eastAsia="Calibri" w:cs="Arial"/>
        </w:rPr>
        <w:t xml:space="preserve">with </w:t>
      </w:r>
      <w:r w:rsidR="00553124">
        <w:rPr>
          <w:rFonts w:eastAsia="Calibri" w:cs="Arial"/>
        </w:rPr>
        <w:t>limited external</w:t>
      </w:r>
      <w:r w:rsidR="00657BBC" w:rsidRPr="00057847">
        <w:rPr>
          <w:rFonts w:eastAsia="Calibri" w:cs="Arial"/>
        </w:rPr>
        <w:t xml:space="preserve"> support </w:t>
      </w:r>
      <w:r w:rsidR="00A379AB" w:rsidRPr="00057847">
        <w:rPr>
          <w:rFonts w:eastAsia="Calibri" w:cs="Arial"/>
        </w:rPr>
        <w:t>to interact with My Aged Care</w:t>
      </w:r>
      <w:r w:rsidR="00553124">
        <w:rPr>
          <w:rFonts w:eastAsia="Calibri" w:cs="Arial"/>
        </w:rPr>
        <w:t xml:space="preserve"> and</w:t>
      </w:r>
      <w:r w:rsidR="00A379AB" w:rsidRPr="00057847">
        <w:rPr>
          <w:rFonts w:eastAsia="Calibri" w:cs="Arial"/>
        </w:rPr>
        <w:t xml:space="preserve"> access aged care services </w:t>
      </w:r>
      <w:r w:rsidR="005320B7" w:rsidRPr="00057847">
        <w:rPr>
          <w:rFonts w:eastAsia="Calibri" w:cs="Arial"/>
        </w:rPr>
        <w:t>or</w:t>
      </w:r>
      <w:r w:rsidR="00A379AB" w:rsidRPr="00057847">
        <w:rPr>
          <w:rFonts w:eastAsia="Calibri" w:cs="Arial"/>
        </w:rPr>
        <w:t xml:space="preserve"> other relevant supports in the community. </w:t>
      </w:r>
      <w:r w:rsidR="00F14645" w:rsidRPr="00057847">
        <w:rPr>
          <w:rFonts w:eastAsia="Calibri" w:cs="Arial"/>
        </w:rPr>
        <w:t>Find out more at</w:t>
      </w:r>
      <w:r w:rsidR="006B2B1A" w:rsidRPr="00057847">
        <w:rPr>
          <w:rFonts w:eastAsia="Calibri" w:cs="Arial"/>
        </w:rPr>
        <w:t xml:space="preserve"> </w:t>
      </w:r>
      <w:hyperlink r:id="rId22" w:history="1">
        <w:r w:rsidR="006B2B1A" w:rsidRPr="00057847">
          <w:rPr>
            <w:rStyle w:val="Hyperlink"/>
            <w:rFonts w:eastAsia="Calibri" w:cs="Arial"/>
          </w:rPr>
          <w:t>www.myagedcare.gov.au/help-care-finder</w:t>
        </w:r>
      </w:hyperlink>
      <w:r w:rsidR="00F14645" w:rsidRPr="00057847">
        <w:rPr>
          <w:rFonts w:eastAsia="Calibri" w:cs="Arial"/>
        </w:rPr>
        <w:t xml:space="preserve">. </w:t>
      </w:r>
    </w:p>
    <w:p w14:paraId="2EA591C0" w14:textId="5CADB76A" w:rsidR="005236FD" w:rsidRPr="00057847" w:rsidRDefault="005236FD" w:rsidP="00057847">
      <w:pPr>
        <w:pStyle w:val="Heading3"/>
        <w:rPr>
          <w:lang w:val="en-US" w:eastAsia="en-AU"/>
        </w:rPr>
      </w:pPr>
      <w:r w:rsidRPr="00057847">
        <w:rPr>
          <w:lang w:val="en-US" w:eastAsia="en-AU"/>
        </w:rPr>
        <w:t>Advocates</w:t>
      </w:r>
      <w:r w:rsidR="00337B89" w:rsidRPr="00057847">
        <w:rPr>
          <w:lang w:val="en-US" w:eastAsia="en-AU"/>
        </w:rPr>
        <w:t xml:space="preserve"> and financial information</w:t>
      </w:r>
    </w:p>
    <w:p w14:paraId="4053E832" w14:textId="20D54328" w:rsidR="00B72D53" w:rsidRPr="00057847" w:rsidRDefault="00B72D53" w:rsidP="00B72D53">
      <w:pPr>
        <w:pStyle w:val="ListParagraph"/>
        <w:numPr>
          <w:ilvl w:val="0"/>
          <w:numId w:val="31"/>
        </w:numPr>
        <w:snapToGrid w:val="0"/>
        <w:ind w:left="363"/>
        <w:contextualSpacing w:val="0"/>
        <w:rPr>
          <w:rFonts w:cs="Arial"/>
        </w:rPr>
      </w:pPr>
      <w:r w:rsidRPr="00057847">
        <w:rPr>
          <w:rFonts w:eastAsia="Calibri" w:cs="Arial"/>
        </w:rPr>
        <w:t xml:space="preserve">The Older Persons Advocacy Network (OPAN) provides </w:t>
      </w:r>
      <w:r w:rsidR="00657BBC" w:rsidRPr="00057847">
        <w:rPr>
          <w:rFonts w:eastAsia="Calibri" w:cs="Arial"/>
        </w:rPr>
        <w:t xml:space="preserve">free, independent, confidential </w:t>
      </w:r>
      <w:r w:rsidRPr="00057847">
        <w:rPr>
          <w:rFonts w:eastAsia="Calibri" w:cs="Arial"/>
        </w:rPr>
        <w:t>advocacy assistance</w:t>
      </w:r>
      <w:r w:rsidR="00624722" w:rsidRPr="00057847">
        <w:rPr>
          <w:rFonts w:eastAsia="Calibri" w:cs="Arial"/>
        </w:rPr>
        <w:t>, including financial advocacy,</w:t>
      </w:r>
      <w:r w:rsidR="00853C36" w:rsidRPr="00057847">
        <w:rPr>
          <w:rFonts w:eastAsia="Calibri" w:cs="Arial"/>
        </w:rPr>
        <w:t xml:space="preserve"> </w:t>
      </w:r>
      <w:r w:rsidR="00657BBC" w:rsidRPr="00057847">
        <w:rPr>
          <w:rFonts w:eastAsia="Calibri" w:cs="Arial"/>
        </w:rPr>
        <w:t>for people seeking or using aged care services nationwide</w:t>
      </w:r>
      <w:r w:rsidRPr="00057847">
        <w:rPr>
          <w:rFonts w:eastAsia="Calibri" w:cs="Arial"/>
        </w:rPr>
        <w:t xml:space="preserve">. </w:t>
      </w:r>
      <w:r w:rsidR="00F94A0A">
        <w:rPr>
          <w:rFonts w:eastAsia="Calibri" w:cs="Arial"/>
        </w:rPr>
        <w:t xml:space="preserve">Learn more at </w:t>
      </w:r>
      <w:hyperlink r:id="rId23" w:history="1">
        <w:r w:rsidRPr="00057847">
          <w:rPr>
            <w:rStyle w:val="Hyperlink"/>
            <w:rFonts w:cs="Arial"/>
          </w:rPr>
          <w:t>www.opan.org.au</w:t>
        </w:r>
      </w:hyperlink>
      <w:r w:rsidRPr="00057847">
        <w:rPr>
          <w:rFonts w:eastAsia="Calibri" w:cs="Arial"/>
        </w:rPr>
        <w:t xml:space="preserve"> </w:t>
      </w:r>
      <w:r w:rsidR="00853C36" w:rsidRPr="00057847">
        <w:rPr>
          <w:rFonts w:eastAsia="Calibri" w:cs="Arial"/>
        </w:rPr>
        <w:t xml:space="preserve">or </w:t>
      </w:r>
      <w:r w:rsidR="00880430">
        <w:rPr>
          <w:rFonts w:eastAsia="Calibri" w:cs="Arial"/>
        </w:rPr>
        <w:t>call</w:t>
      </w:r>
      <w:r w:rsidRPr="00057847">
        <w:rPr>
          <w:rFonts w:eastAsia="Calibri" w:cs="Arial"/>
        </w:rPr>
        <w:t xml:space="preserve"> </w:t>
      </w:r>
      <w:r w:rsidRPr="00057847">
        <w:rPr>
          <w:rFonts w:eastAsia="Calibri" w:cs="Arial"/>
          <w:b/>
          <w:bCs/>
        </w:rPr>
        <w:t>1800 700 600</w:t>
      </w:r>
      <w:r w:rsidRPr="00057847">
        <w:rPr>
          <w:rFonts w:eastAsia="Calibri" w:cs="Arial"/>
        </w:rPr>
        <w:t xml:space="preserve"> between 8am to 8pm</w:t>
      </w:r>
      <w:r w:rsidR="004B3614">
        <w:rPr>
          <w:rFonts w:eastAsia="Calibri" w:cs="Arial"/>
        </w:rPr>
        <w:t xml:space="preserve"> weekdays </w:t>
      </w:r>
      <w:r w:rsidRPr="00057847">
        <w:rPr>
          <w:rFonts w:eastAsia="Calibri" w:cs="Arial"/>
        </w:rPr>
        <w:t xml:space="preserve">and 10am </w:t>
      </w:r>
      <w:r w:rsidR="00880430">
        <w:rPr>
          <w:rFonts w:eastAsia="Calibri" w:cs="Arial"/>
        </w:rPr>
        <w:t xml:space="preserve">to </w:t>
      </w:r>
      <w:r w:rsidRPr="00057847">
        <w:rPr>
          <w:rFonts w:eastAsia="Calibri" w:cs="Arial"/>
        </w:rPr>
        <w:t>4pm Saturday</w:t>
      </w:r>
      <w:r w:rsidR="004B3614">
        <w:rPr>
          <w:rFonts w:eastAsia="Calibri" w:cs="Arial"/>
        </w:rPr>
        <w:t>s</w:t>
      </w:r>
      <w:r w:rsidRPr="00057847">
        <w:rPr>
          <w:rFonts w:eastAsia="Calibri" w:cs="Arial"/>
        </w:rPr>
        <w:t xml:space="preserve">. </w:t>
      </w:r>
    </w:p>
    <w:p w14:paraId="64E83705" w14:textId="78F02F41" w:rsidR="00BA1D01" w:rsidRPr="00615429" w:rsidRDefault="00874CCD" w:rsidP="00811EDA">
      <w:pPr>
        <w:pStyle w:val="ListParagraph"/>
        <w:numPr>
          <w:ilvl w:val="0"/>
          <w:numId w:val="31"/>
        </w:numPr>
        <w:snapToGrid w:val="0"/>
        <w:ind w:left="363"/>
        <w:contextualSpacing w:val="0"/>
        <w:rPr>
          <w:rFonts w:cs="Arial"/>
        </w:rPr>
      </w:pPr>
      <w:r>
        <w:rPr>
          <w:rFonts w:cs="Arial"/>
          <w:color w:val="282828"/>
          <w:shd w:val="clear" w:color="auto" w:fill="FFFFFF"/>
        </w:rPr>
        <w:t xml:space="preserve">Learn more about the income assessment process at </w:t>
      </w:r>
      <w:hyperlink r:id="rId24" w:history="1">
        <w:r w:rsidRPr="00144A34">
          <w:rPr>
            <w:rStyle w:val="Hyperlink"/>
            <w:rFonts w:cs="Arial"/>
            <w:shd w:val="clear" w:color="auto" w:fill="FFFFFF"/>
          </w:rPr>
          <w:t>www.servicesaustralia.gov.au/home-care-package-means-assessment</w:t>
        </w:r>
      </w:hyperlink>
      <w:r>
        <w:rPr>
          <w:rFonts w:cs="Arial"/>
          <w:color w:val="282828"/>
          <w:shd w:val="clear" w:color="auto" w:fill="FFFFFF"/>
        </w:rPr>
        <w:t xml:space="preserve">. </w:t>
      </w:r>
      <w:r w:rsidR="00EE5132" w:rsidRPr="00057847">
        <w:rPr>
          <w:rFonts w:cs="Arial"/>
          <w:shd w:val="clear" w:color="auto" w:fill="FFFFFF"/>
        </w:rPr>
        <w:t>If you have questions or concerns about the</w:t>
      </w:r>
      <w:r w:rsidRPr="00874CCD">
        <w:rPr>
          <w:rFonts w:cs="Arial"/>
          <w:shd w:val="clear" w:color="auto" w:fill="FFFFFF"/>
        </w:rPr>
        <w:t xml:space="preserve"> income assessment process</w:t>
      </w:r>
      <w:r w:rsidR="00EE5132" w:rsidRPr="00057847">
        <w:rPr>
          <w:rFonts w:cs="Arial"/>
          <w:shd w:val="clear" w:color="auto" w:fill="FFFFFF"/>
        </w:rPr>
        <w:t>, you can call Services Australia on </w:t>
      </w:r>
      <w:r w:rsidR="004A76E1" w:rsidRPr="00057847">
        <w:rPr>
          <w:rFonts w:cs="Arial"/>
          <w:b/>
          <w:bCs/>
        </w:rPr>
        <w:t>1800 227 475</w:t>
      </w:r>
      <w:r w:rsidR="00EE5132" w:rsidRPr="00057847">
        <w:rPr>
          <w:rFonts w:cs="Arial"/>
          <w:color w:val="282828"/>
          <w:shd w:val="clear" w:color="auto" w:fill="FFFFFF"/>
        </w:rPr>
        <w:t> </w:t>
      </w:r>
      <w:r w:rsidRPr="00874CCD">
        <w:rPr>
          <w:rFonts w:cs="Arial"/>
          <w:color w:val="282828"/>
          <w:shd w:val="clear" w:color="auto" w:fill="FFFFFF"/>
        </w:rPr>
        <w:t xml:space="preserve">or visit your nearest service centre at </w:t>
      </w:r>
      <w:hyperlink r:id="rId25" w:history="1">
        <w:r w:rsidRPr="00144A34">
          <w:rPr>
            <w:rStyle w:val="Hyperlink"/>
            <w:rFonts w:cs="Arial"/>
            <w:shd w:val="clear" w:color="auto" w:fill="FFFFFF"/>
          </w:rPr>
          <w:t>findus.servicesaustralia.gov.au</w:t>
        </w:r>
      </w:hyperlink>
      <w:r w:rsidRPr="00874CCD">
        <w:rPr>
          <w:rFonts w:cs="Arial"/>
          <w:color w:val="282828"/>
          <w:shd w:val="clear" w:color="auto" w:fill="FFFFFF"/>
        </w:rPr>
        <w:t xml:space="preserve">.  </w:t>
      </w:r>
    </w:p>
    <w:sectPr w:rsidR="00BA1D01" w:rsidRPr="00615429" w:rsidSect="00057847">
      <w:headerReference w:type="first" r:id="rId26"/>
      <w:pgSz w:w="11906" w:h="16838"/>
      <w:pgMar w:top="1135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33D0" w14:textId="77777777" w:rsidR="00B62AA1" w:rsidRDefault="00B62AA1" w:rsidP="003B69BB">
      <w:pPr>
        <w:spacing w:before="0" w:after="0" w:line="240" w:lineRule="auto"/>
      </w:pPr>
      <w:r>
        <w:separator/>
      </w:r>
    </w:p>
  </w:endnote>
  <w:endnote w:type="continuationSeparator" w:id="0">
    <w:p w14:paraId="2CDC380C" w14:textId="77777777" w:rsidR="00B62AA1" w:rsidRDefault="00B62AA1" w:rsidP="003B69BB">
      <w:pPr>
        <w:spacing w:before="0" w:after="0" w:line="240" w:lineRule="auto"/>
      </w:pPr>
      <w:r>
        <w:continuationSeparator/>
      </w:r>
    </w:p>
  </w:endnote>
  <w:endnote w:type="continuationNotice" w:id="1">
    <w:p w14:paraId="3122A985" w14:textId="77777777" w:rsidR="00B62AA1" w:rsidRDefault="00B62AA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BDCC" w14:textId="77777777" w:rsidR="00B62AA1" w:rsidRDefault="00B62AA1" w:rsidP="003B69BB">
      <w:pPr>
        <w:spacing w:before="0" w:after="0" w:line="240" w:lineRule="auto"/>
      </w:pPr>
      <w:r>
        <w:separator/>
      </w:r>
    </w:p>
  </w:footnote>
  <w:footnote w:type="continuationSeparator" w:id="0">
    <w:p w14:paraId="2F3AEAAF" w14:textId="77777777" w:rsidR="00B62AA1" w:rsidRDefault="00B62AA1" w:rsidP="003B69BB">
      <w:pPr>
        <w:spacing w:before="0" w:after="0" w:line="240" w:lineRule="auto"/>
      </w:pPr>
      <w:r>
        <w:continuationSeparator/>
      </w:r>
    </w:p>
  </w:footnote>
  <w:footnote w:type="continuationNotice" w:id="1">
    <w:p w14:paraId="6E977B84" w14:textId="77777777" w:rsidR="00B62AA1" w:rsidRDefault="00B62AA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E9C1" w14:textId="32AB61CD" w:rsidR="00BA1D01" w:rsidRDefault="00444502">
    <w:pPr>
      <w:pStyle w:val="Header"/>
    </w:pPr>
    <w:r>
      <w:rPr>
        <w:rFonts w:eastAsiaTheme="majorEastAsia" w:cs="Arial"/>
        <w:b/>
        <w:bCs/>
        <w:noProof/>
        <w:color w:val="000000" w:themeColor="text1"/>
        <w:sz w:val="52"/>
        <w:szCs w:val="52"/>
      </w:rPr>
      <w:drawing>
        <wp:anchor distT="0" distB="0" distL="114300" distR="114300" simplePos="0" relativeHeight="251658240" behindDoc="1" locked="0" layoutInCell="1" allowOverlap="1" wp14:anchorId="39AC3168" wp14:editId="62549550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85075" cy="3268133"/>
          <wp:effectExtent l="0" t="0" r="0" b="889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" t="-217" r="-223" b="33959"/>
                  <a:stretch/>
                </pic:blipFill>
                <pic:spPr bwMode="auto">
                  <a:xfrm>
                    <a:off x="0" y="0"/>
                    <a:ext cx="7586575" cy="32687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CE0">
      <w:rPr>
        <w:rFonts w:eastAsiaTheme="majorEastAsia" w:cs="Arial"/>
        <w:noProof/>
        <w:color w:val="000000" w:themeColor="text1"/>
        <w:sz w:val="60"/>
        <w:szCs w:val="60"/>
      </w:rPr>
      <w:drawing>
        <wp:anchor distT="0" distB="0" distL="114300" distR="114300" simplePos="0" relativeHeight="251657216" behindDoc="0" locked="0" layoutInCell="1" allowOverlap="1" wp14:anchorId="5E4EBEEF" wp14:editId="77C98388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60000" cy="1987200"/>
          <wp:effectExtent l="0" t="0" r="3175" b="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C74"/>
    <w:multiLevelType w:val="hybridMultilevel"/>
    <w:tmpl w:val="8C6EE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277F"/>
    <w:multiLevelType w:val="hybridMultilevel"/>
    <w:tmpl w:val="6EF08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CED"/>
    <w:multiLevelType w:val="hybridMultilevel"/>
    <w:tmpl w:val="1B96B1D8"/>
    <w:lvl w:ilvl="0" w:tplc="5E9CF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A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AB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48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4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8F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E6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8C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A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F31AAF"/>
    <w:multiLevelType w:val="hybridMultilevel"/>
    <w:tmpl w:val="AEFA2552"/>
    <w:lvl w:ilvl="0" w:tplc="2A3A4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C3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0C0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A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6E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AA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66E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6E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A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1A0EE3"/>
    <w:multiLevelType w:val="hybridMultilevel"/>
    <w:tmpl w:val="744A9CE8"/>
    <w:lvl w:ilvl="0" w:tplc="02143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E0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C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41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2C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8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48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0F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23673C"/>
    <w:multiLevelType w:val="hybridMultilevel"/>
    <w:tmpl w:val="6EBA3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8EE"/>
    <w:multiLevelType w:val="hybridMultilevel"/>
    <w:tmpl w:val="D0B094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D712EF"/>
    <w:multiLevelType w:val="hybridMultilevel"/>
    <w:tmpl w:val="2F2AB0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E73275"/>
    <w:multiLevelType w:val="hybridMultilevel"/>
    <w:tmpl w:val="D3FC22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810F3D"/>
    <w:multiLevelType w:val="hybridMultilevel"/>
    <w:tmpl w:val="B6182AEC"/>
    <w:lvl w:ilvl="0" w:tplc="121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CB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26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E4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E5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A6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A5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8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43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C95B00"/>
    <w:multiLevelType w:val="hybridMultilevel"/>
    <w:tmpl w:val="BF8874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2C16"/>
    <w:multiLevelType w:val="hybridMultilevel"/>
    <w:tmpl w:val="F4E0B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40B73"/>
    <w:multiLevelType w:val="hybridMultilevel"/>
    <w:tmpl w:val="E110D132"/>
    <w:lvl w:ilvl="0" w:tplc="A4AE27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3C90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DEAB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E23B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A2EB1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C22D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9240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622D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0485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A2E6F"/>
    <w:multiLevelType w:val="hybridMultilevel"/>
    <w:tmpl w:val="2B0CB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B3209"/>
    <w:multiLevelType w:val="hybridMultilevel"/>
    <w:tmpl w:val="906E7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56CF5"/>
    <w:multiLevelType w:val="hybridMultilevel"/>
    <w:tmpl w:val="55AAC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E2FE3"/>
    <w:multiLevelType w:val="hybridMultilevel"/>
    <w:tmpl w:val="BE1E2BDC"/>
    <w:lvl w:ilvl="0" w:tplc="13F0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7F74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F2F2C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AA760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319E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678A8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8690E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DA269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7FF09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abstractNum w:abstractNumId="17" w15:restartNumberingAfterBreak="0">
    <w:nsid w:val="2E327D70"/>
    <w:multiLevelType w:val="hybridMultilevel"/>
    <w:tmpl w:val="0A3E6F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BE2F25"/>
    <w:multiLevelType w:val="hybridMultilevel"/>
    <w:tmpl w:val="CCAC6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80DD3"/>
    <w:multiLevelType w:val="hybridMultilevel"/>
    <w:tmpl w:val="1BBE8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E6C38"/>
    <w:multiLevelType w:val="hybridMultilevel"/>
    <w:tmpl w:val="6CE291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774BF"/>
    <w:multiLevelType w:val="hybridMultilevel"/>
    <w:tmpl w:val="D6D2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526BA"/>
    <w:multiLevelType w:val="hybridMultilevel"/>
    <w:tmpl w:val="D6226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F7BED"/>
    <w:multiLevelType w:val="hybridMultilevel"/>
    <w:tmpl w:val="FD6CD390"/>
    <w:lvl w:ilvl="0" w:tplc="FAE83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AD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46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A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9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4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5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A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C4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B040A1"/>
    <w:multiLevelType w:val="hybridMultilevel"/>
    <w:tmpl w:val="5380E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C76A4"/>
    <w:multiLevelType w:val="hybridMultilevel"/>
    <w:tmpl w:val="6BCCF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142B4"/>
    <w:multiLevelType w:val="hybridMultilevel"/>
    <w:tmpl w:val="8E6AF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B641C"/>
    <w:multiLevelType w:val="hybridMultilevel"/>
    <w:tmpl w:val="9112E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26BDF"/>
    <w:multiLevelType w:val="hybridMultilevel"/>
    <w:tmpl w:val="CBC86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27349"/>
    <w:multiLevelType w:val="hybridMultilevel"/>
    <w:tmpl w:val="DADA88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6B60FC"/>
    <w:multiLevelType w:val="hybridMultilevel"/>
    <w:tmpl w:val="B19EA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01C15"/>
    <w:multiLevelType w:val="hybridMultilevel"/>
    <w:tmpl w:val="2586D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24301"/>
    <w:multiLevelType w:val="hybridMultilevel"/>
    <w:tmpl w:val="8A6CCFBA"/>
    <w:lvl w:ilvl="0" w:tplc="96EC6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69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0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96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7E1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8F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6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0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A8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516327"/>
    <w:multiLevelType w:val="hybridMultilevel"/>
    <w:tmpl w:val="2F484C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B42B1"/>
    <w:multiLevelType w:val="hybridMultilevel"/>
    <w:tmpl w:val="6CE291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01A2A"/>
    <w:multiLevelType w:val="hybridMultilevel"/>
    <w:tmpl w:val="C5921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07463"/>
    <w:multiLevelType w:val="hybridMultilevel"/>
    <w:tmpl w:val="B9D0E278"/>
    <w:lvl w:ilvl="0" w:tplc="93CEE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1C5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A6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49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0E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06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E5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29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E7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C6B4322"/>
    <w:multiLevelType w:val="hybridMultilevel"/>
    <w:tmpl w:val="63F07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619B5"/>
    <w:multiLevelType w:val="hybridMultilevel"/>
    <w:tmpl w:val="D7F6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5505B"/>
    <w:multiLevelType w:val="hybridMultilevel"/>
    <w:tmpl w:val="6B480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766D4"/>
    <w:multiLevelType w:val="hybridMultilevel"/>
    <w:tmpl w:val="4D728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13EF3"/>
    <w:multiLevelType w:val="hybridMultilevel"/>
    <w:tmpl w:val="60DA01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BA2991"/>
    <w:multiLevelType w:val="hybridMultilevel"/>
    <w:tmpl w:val="7708D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6160A"/>
    <w:multiLevelType w:val="hybridMultilevel"/>
    <w:tmpl w:val="7F8212B6"/>
    <w:lvl w:ilvl="0" w:tplc="1D92A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41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02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0E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E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45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2C5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89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E4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4167471">
    <w:abstractNumId w:val="11"/>
  </w:num>
  <w:num w:numId="2" w16cid:durableId="367145062">
    <w:abstractNumId w:val="39"/>
  </w:num>
  <w:num w:numId="3" w16cid:durableId="529536383">
    <w:abstractNumId w:val="12"/>
  </w:num>
  <w:num w:numId="4" w16cid:durableId="2015568558">
    <w:abstractNumId w:val="1"/>
  </w:num>
  <w:num w:numId="5" w16cid:durableId="907766635">
    <w:abstractNumId w:val="28"/>
  </w:num>
  <w:num w:numId="6" w16cid:durableId="1188056111">
    <w:abstractNumId w:val="15"/>
  </w:num>
  <w:num w:numId="7" w16cid:durableId="1739210027">
    <w:abstractNumId w:val="18"/>
  </w:num>
  <w:num w:numId="8" w16cid:durableId="962886906">
    <w:abstractNumId w:val="27"/>
  </w:num>
  <w:num w:numId="9" w16cid:durableId="1947611438">
    <w:abstractNumId w:val="31"/>
  </w:num>
  <w:num w:numId="10" w16cid:durableId="611863779">
    <w:abstractNumId w:val="25"/>
  </w:num>
  <w:num w:numId="11" w16cid:durableId="1693532789">
    <w:abstractNumId w:val="34"/>
  </w:num>
  <w:num w:numId="12" w16cid:durableId="1062216025">
    <w:abstractNumId w:val="42"/>
  </w:num>
  <w:num w:numId="13" w16cid:durableId="771586680">
    <w:abstractNumId w:val="20"/>
  </w:num>
  <w:num w:numId="14" w16cid:durableId="386102266">
    <w:abstractNumId w:val="10"/>
  </w:num>
  <w:num w:numId="15" w16cid:durableId="957686551">
    <w:abstractNumId w:val="35"/>
  </w:num>
  <w:num w:numId="16" w16cid:durableId="561597959">
    <w:abstractNumId w:val="8"/>
  </w:num>
  <w:num w:numId="17" w16cid:durableId="1508792036">
    <w:abstractNumId w:val="24"/>
  </w:num>
  <w:num w:numId="18" w16cid:durableId="30999093">
    <w:abstractNumId w:val="7"/>
  </w:num>
  <w:num w:numId="19" w16cid:durableId="775367853">
    <w:abstractNumId w:val="29"/>
  </w:num>
  <w:num w:numId="20" w16cid:durableId="20057358">
    <w:abstractNumId w:val="17"/>
  </w:num>
  <w:num w:numId="21" w16cid:durableId="208685343">
    <w:abstractNumId w:val="30"/>
  </w:num>
  <w:num w:numId="22" w16cid:durableId="1397387762">
    <w:abstractNumId w:val="37"/>
  </w:num>
  <w:num w:numId="23" w16cid:durableId="1452627262">
    <w:abstractNumId w:val="38"/>
  </w:num>
  <w:num w:numId="24" w16cid:durableId="286359425">
    <w:abstractNumId w:val="40"/>
  </w:num>
  <w:num w:numId="25" w16cid:durableId="991518146">
    <w:abstractNumId w:val="26"/>
  </w:num>
  <w:num w:numId="26" w16cid:durableId="596212406">
    <w:abstractNumId w:val="0"/>
  </w:num>
  <w:num w:numId="27" w16cid:durableId="46035816">
    <w:abstractNumId w:val="33"/>
  </w:num>
  <w:num w:numId="28" w16cid:durableId="515651640">
    <w:abstractNumId w:val="14"/>
  </w:num>
  <w:num w:numId="29" w16cid:durableId="1821338427">
    <w:abstractNumId w:val="5"/>
  </w:num>
  <w:num w:numId="30" w16cid:durableId="1001931790">
    <w:abstractNumId w:val="41"/>
  </w:num>
  <w:num w:numId="31" w16cid:durableId="1455563234">
    <w:abstractNumId w:val="19"/>
  </w:num>
  <w:num w:numId="32" w16cid:durableId="1576545813">
    <w:abstractNumId w:val="21"/>
  </w:num>
  <w:num w:numId="33" w16cid:durableId="2027052999">
    <w:abstractNumId w:val="6"/>
  </w:num>
  <w:num w:numId="34" w16cid:durableId="130363004">
    <w:abstractNumId w:val="13"/>
  </w:num>
  <w:num w:numId="35" w16cid:durableId="989016190">
    <w:abstractNumId w:val="22"/>
  </w:num>
  <w:num w:numId="36" w16cid:durableId="376517839">
    <w:abstractNumId w:val="9"/>
  </w:num>
  <w:num w:numId="37" w16cid:durableId="665747381">
    <w:abstractNumId w:val="16"/>
  </w:num>
  <w:num w:numId="38" w16cid:durableId="1739326800">
    <w:abstractNumId w:val="36"/>
  </w:num>
  <w:num w:numId="39" w16cid:durableId="1967159108">
    <w:abstractNumId w:val="4"/>
  </w:num>
  <w:num w:numId="40" w16cid:durableId="1694725867">
    <w:abstractNumId w:val="2"/>
  </w:num>
  <w:num w:numId="41" w16cid:durableId="336077123">
    <w:abstractNumId w:val="23"/>
  </w:num>
  <w:num w:numId="42" w16cid:durableId="278879556">
    <w:abstractNumId w:val="43"/>
  </w:num>
  <w:num w:numId="43" w16cid:durableId="416051258">
    <w:abstractNumId w:val="32"/>
  </w:num>
  <w:num w:numId="44" w16cid:durableId="194283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BB"/>
    <w:rsid w:val="000040CF"/>
    <w:rsid w:val="00017424"/>
    <w:rsid w:val="00022A3D"/>
    <w:rsid w:val="00035E49"/>
    <w:rsid w:val="00047A4A"/>
    <w:rsid w:val="00050A91"/>
    <w:rsid w:val="00052FD2"/>
    <w:rsid w:val="00057847"/>
    <w:rsid w:val="00062E4C"/>
    <w:rsid w:val="0006597E"/>
    <w:rsid w:val="000822FC"/>
    <w:rsid w:val="00082C9F"/>
    <w:rsid w:val="0008486E"/>
    <w:rsid w:val="00086D63"/>
    <w:rsid w:val="00091724"/>
    <w:rsid w:val="000C60E0"/>
    <w:rsid w:val="000C6E51"/>
    <w:rsid w:val="000C7FE6"/>
    <w:rsid w:val="000D4E0E"/>
    <w:rsid w:val="00102357"/>
    <w:rsid w:val="00102933"/>
    <w:rsid w:val="0011113A"/>
    <w:rsid w:val="00120E22"/>
    <w:rsid w:val="00121970"/>
    <w:rsid w:val="00122754"/>
    <w:rsid w:val="00124816"/>
    <w:rsid w:val="00150B3F"/>
    <w:rsid w:val="0016272B"/>
    <w:rsid w:val="00163DBA"/>
    <w:rsid w:val="0018010F"/>
    <w:rsid w:val="00196A6C"/>
    <w:rsid w:val="001A6067"/>
    <w:rsid w:val="001A7B77"/>
    <w:rsid w:val="001B00E7"/>
    <w:rsid w:val="001C144D"/>
    <w:rsid w:val="001C4CCF"/>
    <w:rsid w:val="001D3BCF"/>
    <w:rsid w:val="001E0F26"/>
    <w:rsid w:val="001E5E73"/>
    <w:rsid w:val="001E653D"/>
    <w:rsid w:val="001E6AF8"/>
    <w:rsid w:val="001F6D58"/>
    <w:rsid w:val="00212FA5"/>
    <w:rsid w:val="0021778B"/>
    <w:rsid w:val="002266A8"/>
    <w:rsid w:val="00235A82"/>
    <w:rsid w:val="00237F23"/>
    <w:rsid w:val="002417B5"/>
    <w:rsid w:val="002438DC"/>
    <w:rsid w:val="00244376"/>
    <w:rsid w:val="00244C42"/>
    <w:rsid w:val="00245484"/>
    <w:rsid w:val="002506C0"/>
    <w:rsid w:val="00256E21"/>
    <w:rsid w:val="0026543D"/>
    <w:rsid w:val="0027286A"/>
    <w:rsid w:val="00274D51"/>
    <w:rsid w:val="00275D2C"/>
    <w:rsid w:val="00276BBA"/>
    <w:rsid w:val="00276F94"/>
    <w:rsid w:val="00277C59"/>
    <w:rsid w:val="00280B2D"/>
    <w:rsid w:val="002B5262"/>
    <w:rsid w:val="002B5A2F"/>
    <w:rsid w:val="002D47CD"/>
    <w:rsid w:val="002E7BBA"/>
    <w:rsid w:val="002F0ABC"/>
    <w:rsid w:val="002F2356"/>
    <w:rsid w:val="0030555E"/>
    <w:rsid w:val="0030635A"/>
    <w:rsid w:val="00334722"/>
    <w:rsid w:val="003347D4"/>
    <w:rsid w:val="00337B89"/>
    <w:rsid w:val="003401F9"/>
    <w:rsid w:val="00341D7A"/>
    <w:rsid w:val="0034266E"/>
    <w:rsid w:val="00342AC2"/>
    <w:rsid w:val="003438AE"/>
    <w:rsid w:val="00346CA6"/>
    <w:rsid w:val="00347DE8"/>
    <w:rsid w:val="00352AEF"/>
    <w:rsid w:val="0035509C"/>
    <w:rsid w:val="00355EAB"/>
    <w:rsid w:val="00360533"/>
    <w:rsid w:val="00370B5E"/>
    <w:rsid w:val="00370D29"/>
    <w:rsid w:val="003718C7"/>
    <w:rsid w:val="00374F58"/>
    <w:rsid w:val="003802B3"/>
    <w:rsid w:val="003878AF"/>
    <w:rsid w:val="00397235"/>
    <w:rsid w:val="003A1090"/>
    <w:rsid w:val="003A36EB"/>
    <w:rsid w:val="003A4C48"/>
    <w:rsid w:val="003B0A00"/>
    <w:rsid w:val="003B69BB"/>
    <w:rsid w:val="003F091C"/>
    <w:rsid w:val="003F0D1E"/>
    <w:rsid w:val="00400EEF"/>
    <w:rsid w:val="00401719"/>
    <w:rsid w:val="004018C6"/>
    <w:rsid w:val="00403AA1"/>
    <w:rsid w:val="00415094"/>
    <w:rsid w:val="004212BF"/>
    <w:rsid w:val="0042448D"/>
    <w:rsid w:val="00427E4E"/>
    <w:rsid w:val="00437D9C"/>
    <w:rsid w:val="00441315"/>
    <w:rsid w:val="00444502"/>
    <w:rsid w:val="004460B3"/>
    <w:rsid w:val="0045352F"/>
    <w:rsid w:val="00460294"/>
    <w:rsid w:val="00461D9D"/>
    <w:rsid w:val="0046305A"/>
    <w:rsid w:val="00463C95"/>
    <w:rsid w:val="00464A43"/>
    <w:rsid w:val="00474DF1"/>
    <w:rsid w:val="004824DA"/>
    <w:rsid w:val="004878E0"/>
    <w:rsid w:val="00487AAD"/>
    <w:rsid w:val="0049245E"/>
    <w:rsid w:val="00497D4B"/>
    <w:rsid w:val="004A4E5C"/>
    <w:rsid w:val="004A5EA1"/>
    <w:rsid w:val="004A76E1"/>
    <w:rsid w:val="004B2BC6"/>
    <w:rsid w:val="004B3614"/>
    <w:rsid w:val="004C308F"/>
    <w:rsid w:val="004C4C17"/>
    <w:rsid w:val="004C5242"/>
    <w:rsid w:val="004C6B4C"/>
    <w:rsid w:val="004E4E1F"/>
    <w:rsid w:val="004F0732"/>
    <w:rsid w:val="004F5919"/>
    <w:rsid w:val="004F7D67"/>
    <w:rsid w:val="005074C3"/>
    <w:rsid w:val="0051543A"/>
    <w:rsid w:val="00520C3A"/>
    <w:rsid w:val="005236FD"/>
    <w:rsid w:val="00523811"/>
    <w:rsid w:val="005244A7"/>
    <w:rsid w:val="00527788"/>
    <w:rsid w:val="005320B7"/>
    <w:rsid w:val="00534E3C"/>
    <w:rsid w:val="00546ED3"/>
    <w:rsid w:val="00553124"/>
    <w:rsid w:val="0055588A"/>
    <w:rsid w:val="00562481"/>
    <w:rsid w:val="00562E76"/>
    <w:rsid w:val="0056742D"/>
    <w:rsid w:val="00583513"/>
    <w:rsid w:val="00592440"/>
    <w:rsid w:val="00593D9B"/>
    <w:rsid w:val="005A1BEE"/>
    <w:rsid w:val="005A7294"/>
    <w:rsid w:val="005B2DBA"/>
    <w:rsid w:val="005B36CF"/>
    <w:rsid w:val="005B3DDE"/>
    <w:rsid w:val="005D4D93"/>
    <w:rsid w:val="005D72F7"/>
    <w:rsid w:val="005D7D92"/>
    <w:rsid w:val="005E0C96"/>
    <w:rsid w:val="005E2628"/>
    <w:rsid w:val="005E3013"/>
    <w:rsid w:val="005E66B7"/>
    <w:rsid w:val="00607BDC"/>
    <w:rsid w:val="00615429"/>
    <w:rsid w:val="00615906"/>
    <w:rsid w:val="0062099F"/>
    <w:rsid w:val="00624722"/>
    <w:rsid w:val="00633758"/>
    <w:rsid w:val="00643350"/>
    <w:rsid w:val="00645242"/>
    <w:rsid w:val="00650186"/>
    <w:rsid w:val="00651DF4"/>
    <w:rsid w:val="00656F2C"/>
    <w:rsid w:val="00657BBC"/>
    <w:rsid w:val="00664302"/>
    <w:rsid w:val="006720D7"/>
    <w:rsid w:val="00672DD7"/>
    <w:rsid w:val="00683F87"/>
    <w:rsid w:val="00694F3F"/>
    <w:rsid w:val="006A090B"/>
    <w:rsid w:val="006A228A"/>
    <w:rsid w:val="006B2B1A"/>
    <w:rsid w:val="006B386E"/>
    <w:rsid w:val="006B6717"/>
    <w:rsid w:val="006C4F14"/>
    <w:rsid w:val="006D3583"/>
    <w:rsid w:val="006F4272"/>
    <w:rsid w:val="006F6D58"/>
    <w:rsid w:val="006F7912"/>
    <w:rsid w:val="0070683F"/>
    <w:rsid w:val="0071160F"/>
    <w:rsid w:val="00716442"/>
    <w:rsid w:val="007235AC"/>
    <w:rsid w:val="00726F54"/>
    <w:rsid w:val="00731013"/>
    <w:rsid w:val="00733998"/>
    <w:rsid w:val="00742EAD"/>
    <w:rsid w:val="00745A9B"/>
    <w:rsid w:val="007464FC"/>
    <w:rsid w:val="00753FA6"/>
    <w:rsid w:val="00755DFB"/>
    <w:rsid w:val="00760703"/>
    <w:rsid w:val="00764D55"/>
    <w:rsid w:val="0077291F"/>
    <w:rsid w:val="00773B14"/>
    <w:rsid w:val="00774676"/>
    <w:rsid w:val="00774B07"/>
    <w:rsid w:val="00775C30"/>
    <w:rsid w:val="007834BB"/>
    <w:rsid w:val="00784D61"/>
    <w:rsid w:val="007A13D7"/>
    <w:rsid w:val="007A4D72"/>
    <w:rsid w:val="007B08F4"/>
    <w:rsid w:val="007B2265"/>
    <w:rsid w:val="007B3FB6"/>
    <w:rsid w:val="007C244B"/>
    <w:rsid w:val="007C346A"/>
    <w:rsid w:val="007C4158"/>
    <w:rsid w:val="007C46DF"/>
    <w:rsid w:val="007C5CF3"/>
    <w:rsid w:val="007C6DDF"/>
    <w:rsid w:val="007D0A7F"/>
    <w:rsid w:val="007D21CB"/>
    <w:rsid w:val="007D28E4"/>
    <w:rsid w:val="007D2B13"/>
    <w:rsid w:val="007D52FE"/>
    <w:rsid w:val="007D61E7"/>
    <w:rsid w:val="007D6FB8"/>
    <w:rsid w:val="007E2FF2"/>
    <w:rsid w:val="007F3460"/>
    <w:rsid w:val="007F71E6"/>
    <w:rsid w:val="008021FF"/>
    <w:rsid w:val="00810B23"/>
    <w:rsid w:val="008134AF"/>
    <w:rsid w:val="0081485A"/>
    <w:rsid w:val="0081676A"/>
    <w:rsid w:val="008222E0"/>
    <w:rsid w:val="00826FFB"/>
    <w:rsid w:val="008271D3"/>
    <w:rsid w:val="008521A4"/>
    <w:rsid w:val="00853C36"/>
    <w:rsid w:val="00854F33"/>
    <w:rsid w:val="00855B08"/>
    <w:rsid w:val="00857305"/>
    <w:rsid w:val="008609FB"/>
    <w:rsid w:val="00862F0E"/>
    <w:rsid w:val="00873F51"/>
    <w:rsid w:val="00874CCD"/>
    <w:rsid w:val="0087593A"/>
    <w:rsid w:val="00880430"/>
    <w:rsid w:val="00885455"/>
    <w:rsid w:val="008873AE"/>
    <w:rsid w:val="008971D7"/>
    <w:rsid w:val="008A27F5"/>
    <w:rsid w:val="008A28B1"/>
    <w:rsid w:val="008A36C6"/>
    <w:rsid w:val="008A67E7"/>
    <w:rsid w:val="008B147D"/>
    <w:rsid w:val="008C11A6"/>
    <w:rsid w:val="008D1673"/>
    <w:rsid w:val="008D16EB"/>
    <w:rsid w:val="008D3100"/>
    <w:rsid w:val="008D579F"/>
    <w:rsid w:val="008F2190"/>
    <w:rsid w:val="00905CB7"/>
    <w:rsid w:val="00915821"/>
    <w:rsid w:val="00915932"/>
    <w:rsid w:val="00916751"/>
    <w:rsid w:val="009406CF"/>
    <w:rsid w:val="009504B5"/>
    <w:rsid w:val="009627B5"/>
    <w:rsid w:val="00980578"/>
    <w:rsid w:val="0098506B"/>
    <w:rsid w:val="00985CB5"/>
    <w:rsid w:val="00991133"/>
    <w:rsid w:val="0099551A"/>
    <w:rsid w:val="009A137C"/>
    <w:rsid w:val="009B1751"/>
    <w:rsid w:val="009C0D53"/>
    <w:rsid w:val="009C6026"/>
    <w:rsid w:val="009D1810"/>
    <w:rsid w:val="009D45A2"/>
    <w:rsid w:val="009D621D"/>
    <w:rsid w:val="009E0DEF"/>
    <w:rsid w:val="009F08B5"/>
    <w:rsid w:val="00A157E6"/>
    <w:rsid w:val="00A22788"/>
    <w:rsid w:val="00A23885"/>
    <w:rsid w:val="00A2784B"/>
    <w:rsid w:val="00A31850"/>
    <w:rsid w:val="00A379AB"/>
    <w:rsid w:val="00A400F5"/>
    <w:rsid w:val="00A47287"/>
    <w:rsid w:val="00A60679"/>
    <w:rsid w:val="00A61F9C"/>
    <w:rsid w:val="00A7538B"/>
    <w:rsid w:val="00A8093D"/>
    <w:rsid w:val="00A8524D"/>
    <w:rsid w:val="00AA42F7"/>
    <w:rsid w:val="00AB2E0D"/>
    <w:rsid w:val="00AB59FA"/>
    <w:rsid w:val="00AB71AF"/>
    <w:rsid w:val="00AC4F68"/>
    <w:rsid w:val="00AC63FB"/>
    <w:rsid w:val="00AD02BA"/>
    <w:rsid w:val="00AD3817"/>
    <w:rsid w:val="00AE77F7"/>
    <w:rsid w:val="00AF3B73"/>
    <w:rsid w:val="00AF63B6"/>
    <w:rsid w:val="00B00FE8"/>
    <w:rsid w:val="00B04161"/>
    <w:rsid w:val="00B2136F"/>
    <w:rsid w:val="00B21788"/>
    <w:rsid w:val="00B23BB8"/>
    <w:rsid w:val="00B302A2"/>
    <w:rsid w:val="00B4271C"/>
    <w:rsid w:val="00B50101"/>
    <w:rsid w:val="00B62AA1"/>
    <w:rsid w:val="00B6657A"/>
    <w:rsid w:val="00B72D53"/>
    <w:rsid w:val="00B807B8"/>
    <w:rsid w:val="00B81959"/>
    <w:rsid w:val="00B829B0"/>
    <w:rsid w:val="00B85AEC"/>
    <w:rsid w:val="00B91932"/>
    <w:rsid w:val="00B93814"/>
    <w:rsid w:val="00B9487B"/>
    <w:rsid w:val="00BA16C7"/>
    <w:rsid w:val="00BA1D01"/>
    <w:rsid w:val="00BA37C9"/>
    <w:rsid w:val="00BB0897"/>
    <w:rsid w:val="00BB0EE3"/>
    <w:rsid w:val="00BB0F4E"/>
    <w:rsid w:val="00BC2B7B"/>
    <w:rsid w:val="00BC4E99"/>
    <w:rsid w:val="00BC5E0F"/>
    <w:rsid w:val="00BD0168"/>
    <w:rsid w:val="00BD2600"/>
    <w:rsid w:val="00BF4E25"/>
    <w:rsid w:val="00BF5494"/>
    <w:rsid w:val="00BF574F"/>
    <w:rsid w:val="00C06B52"/>
    <w:rsid w:val="00C13B38"/>
    <w:rsid w:val="00C1435F"/>
    <w:rsid w:val="00C15284"/>
    <w:rsid w:val="00C17099"/>
    <w:rsid w:val="00C2523B"/>
    <w:rsid w:val="00C252B8"/>
    <w:rsid w:val="00C26011"/>
    <w:rsid w:val="00C34FDD"/>
    <w:rsid w:val="00C36226"/>
    <w:rsid w:val="00C402B2"/>
    <w:rsid w:val="00C43DEB"/>
    <w:rsid w:val="00C542F7"/>
    <w:rsid w:val="00C650B2"/>
    <w:rsid w:val="00C65D4A"/>
    <w:rsid w:val="00C73D70"/>
    <w:rsid w:val="00C73E1C"/>
    <w:rsid w:val="00C80379"/>
    <w:rsid w:val="00C84A20"/>
    <w:rsid w:val="00C97088"/>
    <w:rsid w:val="00CA5B64"/>
    <w:rsid w:val="00CA68EE"/>
    <w:rsid w:val="00CA7E53"/>
    <w:rsid w:val="00CB0A34"/>
    <w:rsid w:val="00CB1236"/>
    <w:rsid w:val="00CB2F69"/>
    <w:rsid w:val="00CB303A"/>
    <w:rsid w:val="00CB3E03"/>
    <w:rsid w:val="00CB65E6"/>
    <w:rsid w:val="00CC2318"/>
    <w:rsid w:val="00CC33F1"/>
    <w:rsid w:val="00CC34C0"/>
    <w:rsid w:val="00CD071C"/>
    <w:rsid w:val="00CD37B4"/>
    <w:rsid w:val="00D1196A"/>
    <w:rsid w:val="00D202A7"/>
    <w:rsid w:val="00D21CC7"/>
    <w:rsid w:val="00D405FC"/>
    <w:rsid w:val="00D41D98"/>
    <w:rsid w:val="00D56851"/>
    <w:rsid w:val="00D5697C"/>
    <w:rsid w:val="00D81765"/>
    <w:rsid w:val="00D85FEE"/>
    <w:rsid w:val="00DA1E40"/>
    <w:rsid w:val="00DE2C32"/>
    <w:rsid w:val="00DE31D4"/>
    <w:rsid w:val="00DF4A27"/>
    <w:rsid w:val="00DF5740"/>
    <w:rsid w:val="00E00AEB"/>
    <w:rsid w:val="00E10C9D"/>
    <w:rsid w:val="00E14E25"/>
    <w:rsid w:val="00E30806"/>
    <w:rsid w:val="00E37136"/>
    <w:rsid w:val="00E401C8"/>
    <w:rsid w:val="00E40AAB"/>
    <w:rsid w:val="00E42769"/>
    <w:rsid w:val="00E43DB9"/>
    <w:rsid w:val="00E47AD1"/>
    <w:rsid w:val="00E524A7"/>
    <w:rsid w:val="00E52BDA"/>
    <w:rsid w:val="00E62BA2"/>
    <w:rsid w:val="00E65FDB"/>
    <w:rsid w:val="00E66EE6"/>
    <w:rsid w:val="00E6707F"/>
    <w:rsid w:val="00E72E9F"/>
    <w:rsid w:val="00E86C75"/>
    <w:rsid w:val="00E86E52"/>
    <w:rsid w:val="00E871AE"/>
    <w:rsid w:val="00E93FCD"/>
    <w:rsid w:val="00E9608C"/>
    <w:rsid w:val="00EA1C72"/>
    <w:rsid w:val="00EA5B12"/>
    <w:rsid w:val="00EB268A"/>
    <w:rsid w:val="00EB722E"/>
    <w:rsid w:val="00EB73BE"/>
    <w:rsid w:val="00EC7C0C"/>
    <w:rsid w:val="00ED3544"/>
    <w:rsid w:val="00EE17B1"/>
    <w:rsid w:val="00EE5132"/>
    <w:rsid w:val="00EE7D1F"/>
    <w:rsid w:val="00EF1CA5"/>
    <w:rsid w:val="00F06D34"/>
    <w:rsid w:val="00F14645"/>
    <w:rsid w:val="00F150EA"/>
    <w:rsid w:val="00F21E2C"/>
    <w:rsid w:val="00F31CE0"/>
    <w:rsid w:val="00F354B0"/>
    <w:rsid w:val="00F4421B"/>
    <w:rsid w:val="00F63B4E"/>
    <w:rsid w:val="00F640E5"/>
    <w:rsid w:val="00F72014"/>
    <w:rsid w:val="00F72309"/>
    <w:rsid w:val="00F74B04"/>
    <w:rsid w:val="00F74C3E"/>
    <w:rsid w:val="00F77BC6"/>
    <w:rsid w:val="00F817E0"/>
    <w:rsid w:val="00F86CF8"/>
    <w:rsid w:val="00F9002E"/>
    <w:rsid w:val="00F94A0A"/>
    <w:rsid w:val="00F97ACA"/>
    <w:rsid w:val="00FA3190"/>
    <w:rsid w:val="00FB388B"/>
    <w:rsid w:val="00FB42E2"/>
    <w:rsid w:val="00FC0BCD"/>
    <w:rsid w:val="00FC1983"/>
    <w:rsid w:val="00FC2DFF"/>
    <w:rsid w:val="00FC43B7"/>
    <w:rsid w:val="00FC7869"/>
    <w:rsid w:val="00FD2835"/>
    <w:rsid w:val="00FD3DB7"/>
    <w:rsid w:val="00FE0992"/>
    <w:rsid w:val="00FE37CB"/>
    <w:rsid w:val="00FE4362"/>
    <w:rsid w:val="00FF0914"/>
    <w:rsid w:val="00FF181E"/>
    <w:rsid w:val="12DBB073"/>
    <w:rsid w:val="40EE5C26"/>
    <w:rsid w:val="500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CC13"/>
  <w15:chartTrackingRefBased/>
  <w15:docId w15:val="{EA1A8052-B4C7-4041-9968-5610B54D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9BB"/>
    <w:pPr>
      <w:spacing w:before="120" w:after="120"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9BB"/>
    <w:pPr>
      <w:keepNext/>
      <w:keepLines/>
      <w:spacing w:before="3120" w:after="240"/>
      <w:outlineLvl w:val="0"/>
    </w:pPr>
    <w:rPr>
      <w:rFonts w:eastAsiaTheme="majorEastAsia" w:cs="Arial"/>
      <w:b/>
      <w:bCs/>
      <w:color w:val="000000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CE0"/>
    <w:pPr>
      <w:keepNext/>
      <w:keepLines/>
      <w:outlineLvl w:val="1"/>
    </w:pPr>
    <w:rPr>
      <w:rFonts w:eastAsiaTheme="majorEastAsia" w:cstheme="majorBidi"/>
      <w:b/>
      <w:noProof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69B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B69B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6CF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69BB"/>
    <w:rPr>
      <w:rFonts w:ascii="Arial" w:eastAsiaTheme="majorEastAsia" w:hAnsi="Arial" w:cs="Arial"/>
      <w:b/>
      <w:bCs/>
      <w:color w:val="000000" w:themeColor="text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F31CE0"/>
    <w:rPr>
      <w:rFonts w:ascii="Arial" w:eastAsiaTheme="majorEastAsia" w:hAnsi="Arial" w:cstheme="majorBidi"/>
      <w:b/>
      <w:noProof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69BB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9BB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69B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BB"/>
    <w:rPr>
      <w:rFonts w:ascii="Arial" w:hAnsi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B6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9BB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69BB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69B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BB"/>
    <w:rPr>
      <w:rFonts w:ascii="Arial" w:hAnsi="Arial"/>
      <w:sz w:val="24"/>
      <w:szCs w:val="24"/>
    </w:rPr>
  </w:style>
  <w:style w:type="paragraph" w:styleId="ListParagraph">
    <w:name w:val="List Paragraph"/>
    <w:aliases w:val="Bullet point,Bullets,CV text,Dot pt,F5 List Paragraph,Figure_name,FooterText,L,List Paragraph1,List Paragraph11,List Paragraph111,List Paragraph2,Medium Grid 1 - Accent 21,NAST Quote,NFP GP Bulleted List,Numbered Paragraph,Recommendation"/>
    <w:basedOn w:val="Normal"/>
    <w:link w:val="ListParagraphChar"/>
    <w:uiPriority w:val="34"/>
    <w:qFormat/>
    <w:rsid w:val="00A22788"/>
    <w:pPr>
      <w:ind w:left="720"/>
      <w:contextualSpacing/>
    </w:pPr>
  </w:style>
  <w:style w:type="table" w:styleId="TableGrid">
    <w:name w:val="Table Grid"/>
    <w:basedOn w:val="TableNormal"/>
    <w:uiPriority w:val="39"/>
    <w:rsid w:val="00A2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46A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657A"/>
    <w:rPr>
      <w:color w:val="605E5C"/>
      <w:shd w:val="clear" w:color="auto" w:fill="E1DFDD"/>
    </w:rPr>
  </w:style>
  <w:style w:type="table" w:styleId="GridTable5Dark-Accent5">
    <w:name w:val="Grid Table 5 Dark Accent 5"/>
    <w:basedOn w:val="TableNormal"/>
    <w:uiPriority w:val="50"/>
    <w:rsid w:val="00CB2F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CB2F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7286A"/>
    <w:pPr>
      <w:spacing w:after="0" w:line="240" w:lineRule="auto"/>
    </w:pPr>
    <w:tblPr>
      <w:tblStyleRowBandSize w:val="1"/>
      <w:tblStyleColBandSize w:val="1"/>
      <w:tblBorders>
        <w:top w:val="single" w:sz="4" w:space="0" w:color="FAD6F3"/>
        <w:left w:val="single" w:sz="4" w:space="0" w:color="FAD6F3"/>
        <w:bottom w:val="single" w:sz="4" w:space="0" w:color="FAD6F3"/>
        <w:right w:val="single" w:sz="4" w:space="0" w:color="FAD6F3"/>
        <w:insideH w:val="single" w:sz="4" w:space="0" w:color="FAD6F3"/>
        <w:insideV w:val="single" w:sz="4" w:space="0" w:color="FAD6F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ParagraphChar">
    <w:name w:val="List Paragraph Char"/>
    <w:aliases w:val="Bullet point Char,Bullets Char,CV text Char,Dot pt Char,F5 List Paragraph Char,Figure_name Char,FooterText Char,L Char,List Paragraph1 Char,List Paragraph11 Char,List Paragraph111 Char,List Paragraph2 Char,NAST Quote Char"/>
    <w:link w:val="ListParagraph"/>
    <w:uiPriority w:val="34"/>
    <w:qFormat/>
    <w:locked/>
    <w:rsid w:val="00245484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38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597E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cf01">
    <w:name w:val="cf01"/>
    <w:basedOn w:val="DefaultParagraphFont"/>
    <w:rsid w:val="006720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8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/assessment" TargetMode="External"/><Relationship Id="rId18" Type="http://schemas.openxmlformats.org/officeDocument/2006/relationships/hyperlink" Target="http://www.myagedcare.gov.au/media/129647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gov.au/resources/publications/HCP-inclusions-exclusions-faq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myagedcare.gov.au/help-at-home/home-care-packages" TargetMode="External"/><Relationship Id="rId25" Type="http://schemas.openxmlformats.org/officeDocument/2006/relationships/hyperlink" Target="https://findus.servicesaustrali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vicesaustralia.gov.au/sa456" TargetMode="External"/><Relationship Id="rId20" Type="http://schemas.openxmlformats.org/officeDocument/2006/relationships/hyperlink" Target="http://www.myagedcare.gov.au/home-care-package-costs-and-fe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hyperlink" Target="http://www.servicesaustralia.gov.au/home-care-package-means-assess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agedcare.gov.au/find-a-provider" TargetMode="External"/><Relationship Id="rId23" Type="http://schemas.openxmlformats.org/officeDocument/2006/relationships/hyperlink" Target="http://www.opan.org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yagedcare.gov.au/agreeing-home-care-packa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agedcare.gov.au/help-at-home/home-care-packages" TargetMode="External"/><Relationship Id="rId22" Type="http://schemas.openxmlformats.org/officeDocument/2006/relationships/hyperlink" Target="http://www.myagedcare.gov.au/help-care-finde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02:44:58.656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1637.23059"/>
      <inkml:brushProperty name="anchorY" value="1453.90918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01F658B86E345873B4D6C91D2FF7B" ma:contentTypeVersion="5" ma:contentTypeDescription="Create a new document." ma:contentTypeScope="" ma:versionID="208c5d0bf72bdb96910f9c456d283237">
  <xsd:schema xmlns:xsd="http://www.w3.org/2001/XMLSchema" xmlns:xs="http://www.w3.org/2001/XMLSchema" xmlns:p="http://schemas.microsoft.com/office/2006/metadata/properties" xmlns:ns2="9adfda91-8ca3-44c3-8a66-4aed37a37cbf" xmlns:ns3="dce393ee-bf7e-49d1-995e-452d870b69e6" targetNamespace="http://schemas.microsoft.com/office/2006/metadata/properties" ma:root="true" ma:fieldsID="cc7b4c45892d687fce497048c4776318" ns2:_="" ns3:_="">
    <xsd:import namespace="9adfda91-8ca3-44c3-8a66-4aed37a37cbf"/>
    <xsd:import namespace="dce393ee-bf7e-49d1-995e-452d870b6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fda91-8ca3-44c3-8a66-4aed37a37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93ee-bf7e-49d1-995e-452d870b6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e393ee-bf7e-49d1-995e-452d870b69e6">
      <UserInfo>
        <DisplayName>PRIOR, Alison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63C78F-75DF-4932-9F53-7B0E7F957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A4A82-DA21-490E-9557-1635F5DE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fda91-8ca3-44c3-8a66-4aed37a37cbf"/>
    <ds:schemaRef ds:uri="dce393ee-bf7e-49d1-995e-452d870b6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9272F-26A1-4E28-9387-7419F34CB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EBEB3-6917-4D9A-A8F2-FFE2EFC38E98}">
  <ds:schemaRefs>
    <ds:schemaRef ds:uri="http://schemas.microsoft.com/office/2006/metadata/properties"/>
    <ds:schemaRef ds:uri="http://schemas.microsoft.com/office/infopath/2007/PartnerControls"/>
    <ds:schemaRef ds:uri="dce393ee-bf7e-49d1-995e-452d870b69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Home Care Packages</vt:lpstr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Home Care Packages</dc:title>
  <dc:subject>Understanding Home Care Packages - fact sheet</dc:subject>
  <dc:creator>Australian Government Department of Health and Aged Care</dc:creator>
  <cp:keywords>aged care; home care packages;</cp:keywords>
  <dc:description/>
  <cp:revision>2</cp:revision>
  <dcterms:created xsi:type="dcterms:W3CDTF">2024-11-27T03:47:00Z</dcterms:created>
  <dcterms:modified xsi:type="dcterms:W3CDTF">2024-11-27T03:47:00Z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0x0101000D001F658B86E345873B4D6C91D2FF7B</vt:lpwstr>
  </property>
</Properties>
</file>