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653B6BF3" w:rsidR="00D560DC" w:rsidRPr="002D67BD" w:rsidRDefault="00622CCB" w:rsidP="00066960">
      <w:pPr>
        <w:pStyle w:val="Title"/>
      </w:pPr>
      <w:sdt>
        <w:sdtPr>
          <w:rPr>
            <w:rFonts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6F68">
            <w:rPr>
              <w:rFonts w:cs="Arial"/>
            </w:rPr>
            <w:t xml:space="preserve">Medicare </w:t>
          </w:r>
          <w:proofErr w:type="spellStart"/>
          <w:r w:rsidR="00B66F68">
            <w:rPr>
              <w:rFonts w:cs="Arial"/>
            </w:rPr>
            <w:t>znači</w:t>
          </w:r>
          <w:proofErr w:type="spellEnd"/>
          <w:r w:rsidR="00B66F68">
            <w:rPr>
              <w:rFonts w:cs="Arial"/>
            </w:rPr>
            <w:t xml:space="preserve"> </w:t>
          </w:r>
          <w:proofErr w:type="spellStart"/>
          <w:r w:rsidR="00B66F68">
            <w:rPr>
              <w:rFonts w:cs="Arial"/>
            </w:rPr>
            <w:t>više</w:t>
          </w:r>
          <w:proofErr w:type="spellEnd"/>
        </w:sdtContent>
      </w:sdt>
    </w:p>
    <w:p w14:paraId="01B07603" w14:textId="480911A9" w:rsidR="003706CF" w:rsidRDefault="002D67BD" w:rsidP="003706CF"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je australski zdravstveni sustav koji svim Australcima daje pristup širokom spektru zdravstvenih usluga po niskim cijenama ili besplatno</w:t>
      </w:r>
      <w:r w:rsidR="003706CF">
        <w:t xml:space="preserve">. </w:t>
      </w:r>
    </w:p>
    <w:p w14:paraId="094328D1" w14:textId="31D83234" w:rsidR="003706CF" w:rsidRDefault="002D67BD" w:rsidP="004C1874">
      <w:r w:rsidRPr="00216140">
        <w:rPr>
          <w:rStyle w:val="rynqvb"/>
          <w:rFonts w:cs="Arial"/>
          <w:lang w:val="hr-HR"/>
        </w:rPr>
        <w:t xml:space="preserve">Od posjeta liječniku opće prakse (GP) do bolničke skrbi,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osigurava da svatko može primiti medicinsku pomoć koja mu je potrebna, kada mu je potrebna</w:t>
      </w:r>
      <w:r w:rsidR="004C1874" w:rsidRPr="004C1874">
        <w:t>.</w:t>
      </w:r>
      <w:r w:rsidR="003706CF">
        <w:t xml:space="preserve"> </w:t>
      </w:r>
    </w:p>
    <w:p w14:paraId="4B498E02" w14:textId="5572D2B2" w:rsidR="004C1874" w:rsidRDefault="002D67BD" w:rsidP="004C1874">
      <w:pPr>
        <w:pStyle w:val="Heading1"/>
      </w:pPr>
      <w:r>
        <w:rPr>
          <w:rStyle w:val="rynqvb"/>
          <w:rFonts w:cs="Arial"/>
          <w:bCs/>
          <w:lang w:val="hr-HR"/>
        </w:rPr>
        <w:t xml:space="preserve">Što </w:t>
      </w:r>
      <w:proofErr w:type="spellStart"/>
      <w:r>
        <w:rPr>
          <w:rStyle w:val="rynqvb"/>
          <w:rFonts w:cs="Arial"/>
          <w:bCs/>
          <w:lang w:val="hr-HR"/>
        </w:rPr>
        <w:t>Medicare</w:t>
      </w:r>
      <w:proofErr w:type="spellEnd"/>
      <w:r>
        <w:rPr>
          <w:rStyle w:val="rynqvb"/>
          <w:rFonts w:cs="Arial"/>
          <w:bCs/>
          <w:lang w:val="hr-HR"/>
        </w:rPr>
        <w:t xml:space="preserve"> znači za V</w:t>
      </w:r>
      <w:r w:rsidRPr="00216140">
        <w:rPr>
          <w:rStyle w:val="rynqvb"/>
          <w:rFonts w:cs="Arial"/>
          <w:bCs/>
          <w:lang w:val="hr-HR"/>
        </w:rPr>
        <w:t>as</w:t>
      </w:r>
      <w:r w:rsidRPr="004C1874">
        <w:rPr>
          <w:bCs/>
        </w:rPr>
        <w:t xml:space="preserve"> </w:t>
      </w:r>
    </w:p>
    <w:p w14:paraId="65E9896A" w14:textId="667B06BA" w:rsidR="004C1874" w:rsidRDefault="002D67BD" w:rsidP="004C1874"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se poboljšava kako bi Australci imali bolji pristup zdravstvenoj skrbi po pristupačnim cijenama, hitnoj njezi i uslugama </w:t>
      </w:r>
      <w:r>
        <w:rPr>
          <w:rStyle w:val="rynqvb"/>
          <w:rFonts w:cs="Arial"/>
          <w:lang w:val="hr-HR"/>
        </w:rPr>
        <w:t>za mentalno zdravlje</w:t>
      </w:r>
      <w:r w:rsidR="004C1874" w:rsidRPr="00D56DB1">
        <w:rPr>
          <w:rFonts w:cs="Arial"/>
        </w:rPr>
        <w:t>.</w:t>
      </w:r>
      <w:r w:rsidR="004C1874">
        <w:t xml:space="preserve"> </w:t>
      </w:r>
    </w:p>
    <w:p w14:paraId="70818ED3" w14:textId="1F4C5E73" w:rsidR="003706CF" w:rsidRPr="002D67BD" w:rsidRDefault="002D67BD" w:rsidP="004C1874">
      <w:pPr>
        <w:pStyle w:val="Heading1"/>
        <w:rPr>
          <w:lang w:val="sv-SE"/>
        </w:rPr>
      </w:pPr>
      <w:proofErr w:type="spellStart"/>
      <w:r w:rsidRPr="00216140">
        <w:rPr>
          <w:rStyle w:val="rynqvb"/>
          <w:rFonts w:cs="Arial"/>
          <w:bCs/>
          <w:lang w:val="hr-HR"/>
        </w:rPr>
        <w:t>Medicare</w:t>
      </w:r>
      <w:proofErr w:type="spellEnd"/>
      <w:r w:rsidRPr="00216140">
        <w:rPr>
          <w:rStyle w:val="rynqvb"/>
          <w:rFonts w:cs="Arial"/>
          <w:bCs/>
          <w:lang w:val="hr-HR"/>
        </w:rPr>
        <w:t xml:space="preserve"> znači da možete dobiti</w:t>
      </w:r>
      <w:r w:rsidR="004C1874" w:rsidRPr="002D67BD">
        <w:rPr>
          <w:bCs/>
          <w:lang w:val="sv-SE"/>
        </w:rPr>
        <w:t>:</w:t>
      </w:r>
    </w:p>
    <w:p w14:paraId="030479BF" w14:textId="2D368646" w:rsidR="003706CF" w:rsidRPr="002D67BD" w:rsidRDefault="002D67BD" w:rsidP="003706CF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>besplatne ili jeftinije usluge liječnika i drugih zdravstvenih radnika</w:t>
      </w:r>
      <w:r w:rsidRPr="002D67BD">
        <w:rPr>
          <w:lang w:val="sv-SE"/>
        </w:rPr>
        <w:t xml:space="preserve"> </w:t>
      </w:r>
    </w:p>
    <w:p w14:paraId="58684F3B" w14:textId="60EE5E32" w:rsidR="003706CF" w:rsidRPr="002D67BD" w:rsidRDefault="002D67BD" w:rsidP="003706CF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>besplatnu ili jeftiniju skrb za mentalno zdravlje</w:t>
      </w:r>
      <w:r w:rsidRPr="002D67BD">
        <w:rPr>
          <w:lang w:val="sv-SE"/>
        </w:rPr>
        <w:t xml:space="preserve"> </w:t>
      </w:r>
    </w:p>
    <w:p w14:paraId="24CF2B65" w14:textId="15133566" w:rsidR="003706CF" w:rsidRPr="002D67BD" w:rsidRDefault="002D67BD" w:rsidP="004C1874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 xml:space="preserve">besplatnu hitnu njegu preko sve veće mreže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klinika za hitnu </w:t>
      </w:r>
      <w:r>
        <w:rPr>
          <w:rStyle w:val="rynqvb"/>
          <w:rFonts w:cs="Arial"/>
          <w:lang w:val="hr-HR"/>
        </w:rPr>
        <w:t>njegu</w:t>
      </w:r>
      <w:r w:rsidRPr="00216140">
        <w:rPr>
          <w:rStyle w:val="rynqvb"/>
          <w:rFonts w:cs="Arial"/>
          <w:lang w:val="hr-HR"/>
        </w:rPr>
        <w:t xml:space="preserve"> (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</w:t>
      </w:r>
      <w:proofErr w:type="spellStart"/>
      <w:r w:rsidRPr="00216140">
        <w:rPr>
          <w:rStyle w:val="rynqvb"/>
          <w:rFonts w:cs="Arial"/>
          <w:lang w:val="hr-HR"/>
        </w:rPr>
        <w:t>Urgent</w:t>
      </w:r>
      <w:proofErr w:type="spellEnd"/>
      <w:r w:rsidRPr="00216140">
        <w:rPr>
          <w:rStyle w:val="rynqvb"/>
          <w:rFonts w:cs="Arial"/>
          <w:lang w:val="hr-HR"/>
        </w:rPr>
        <w:t xml:space="preserve"> Care </w:t>
      </w:r>
      <w:proofErr w:type="spellStart"/>
      <w:r w:rsidRPr="00216140">
        <w:rPr>
          <w:rStyle w:val="rynqvb"/>
          <w:rFonts w:cs="Arial"/>
          <w:lang w:val="hr-HR"/>
        </w:rPr>
        <w:t>Clinics</w:t>
      </w:r>
      <w:proofErr w:type="spellEnd"/>
      <w:r w:rsidRPr="00216140">
        <w:rPr>
          <w:rStyle w:val="rynqvb"/>
          <w:rFonts w:cs="Arial"/>
          <w:lang w:val="hr-HR"/>
        </w:rPr>
        <w:t xml:space="preserve">) u koje možete </w:t>
      </w:r>
      <w:r>
        <w:rPr>
          <w:rStyle w:val="rynqvb"/>
          <w:rFonts w:cs="Arial"/>
          <w:lang w:val="hr-HR"/>
        </w:rPr>
        <w:t>i</w:t>
      </w:r>
      <w:r w:rsidRPr="00216140">
        <w:rPr>
          <w:rStyle w:val="rynqvb"/>
          <w:rFonts w:cs="Arial"/>
          <w:lang w:val="hr-HR"/>
        </w:rPr>
        <w:t>ći</w:t>
      </w:r>
      <w:r>
        <w:rPr>
          <w:rStyle w:val="rynqvb"/>
          <w:rFonts w:cs="Arial"/>
          <w:lang w:val="hr-HR"/>
        </w:rPr>
        <w:t xml:space="preserve"> bez zakazanog termina</w:t>
      </w:r>
      <w:r w:rsidRPr="002D67BD">
        <w:rPr>
          <w:lang w:val="sv-SE"/>
        </w:rPr>
        <w:t xml:space="preserve"> </w:t>
      </w:r>
    </w:p>
    <w:p w14:paraId="6236A347" w14:textId="4A77A0C5" w:rsidR="00EA56A8" w:rsidRPr="002D67BD" w:rsidRDefault="002D67BD" w:rsidP="00EA56A8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 xml:space="preserve">dio ili sve troškove za neke osnovne stomatološke usluge za djecu koja ispunjavaju uvjete prema </w:t>
      </w:r>
      <w:r>
        <w:rPr>
          <w:rStyle w:val="rynqvb"/>
          <w:rFonts w:cs="Arial"/>
          <w:lang w:val="hr-HR"/>
        </w:rPr>
        <w:t xml:space="preserve">rasporedu beneficija </w:t>
      </w:r>
      <w:r w:rsidRPr="00216140">
        <w:rPr>
          <w:rStyle w:val="rynqvb"/>
          <w:rFonts w:cs="Arial"/>
          <w:lang w:val="hr-HR"/>
        </w:rPr>
        <w:t xml:space="preserve">za dječje stomatološke </w:t>
      </w:r>
      <w:r>
        <w:rPr>
          <w:rStyle w:val="rynqvb"/>
          <w:rFonts w:cs="Arial"/>
          <w:lang w:val="hr-HR"/>
        </w:rPr>
        <w:t>usluge</w:t>
      </w:r>
      <w:r w:rsidRPr="00216140">
        <w:rPr>
          <w:rStyle w:val="rynqvb"/>
          <w:rFonts w:cs="Arial"/>
          <w:lang w:val="hr-HR"/>
        </w:rPr>
        <w:t xml:space="preserve"> (</w:t>
      </w:r>
      <w:proofErr w:type="spellStart"/>
      <w:r w:rsidRPr="00216140">
        <w:rPr>
          <w:rStyle w:val="rynqvb"/>
          <w:rFonts w:cs="Arial"/>
          <w:lang w:val="hr-HR"/>
        </w:rPr>
        <w:t>Child</w:t>
      </w:r>
      <w:proofErr w:type="spellEnd"/>
      <w:r w:rsidRPr="00216140">
        <w:rPr>
          <w:rStyle w:val="rynqvb"/>
          <w:rFonts w:cs="Arial"/>
          <w:lang w:val="hr-HR"/>
        </w:rPr>
        <w:t xml:space="preserve"> Dental </w:t>
      </w:r>
      <w:proofErr w:type="spellStart"/>
      <w:r w:rsidRPr="00216140">
        <w:rPr>
          <w:rStyle w:val="rynqvb"/>
          <w:rFonts w:cs="Arial"/>
          <w:lang w:val="hr-HR"/>
        </w:rPr>
        <w:t>Benefits</w:t>
      </w:r>
      <w:proofErr w:type="spellEnd"/>
      <w:r w:rsidRPr="00216140">
        <w:rPr>
          <w:rStyle w:val="rynqvb"/>
          <w:rFonts w:cs="Arial"/>
          <w:lang w:val="hr-HR"/>
        </w:rPr>
        <w:t xml:space="preserve"> Schedule)</w:t>
      </w:r>
      <w:r w:rsidR="004C1874" w:rsidRPr="002D67BD">
        <w:rPr>
          <w:lang w:val="sv-SE"/>
        </w:rPr>
        <w:t>.</w:t>
      </w:r>
    </w:p>
    <w:p w14:paraId="6D41D22D" w14:textId="7C608433" w:rsidR="00EA56A8" w:rsidRPr="002D67BD" w:rsidRDefault="002D67BD" w:rsidP="00EA56A8">
      <w:pPr>
        <w:rPr>
          <w:rFonts w:cs="Arial"/>
          <w:lang w:val="sv-SE"/>
        </w:rPr>
      </w:pPr>
      <w:r w:rsidRPr="00216140">
        <w:rPr>
          <w:rStyle w:val="rynqvb"/>
          <w:rFonts w:cs="Arial"/>
          <w:lang w:val="hr-HR"/>
        </w:rPr>
        <w:t xml:space="preserve">Postoje i mnoge druge pogodnosti </w:t>
      </w:r>
      <w:proofErr w:type="spellStart"/>
      <w:r w:rsidRPr="00216140">
        <w:rPr>
          <w:rStyle w:val="rynqvb"/>
          <w:rFonts w:cs="Arial"/>
          <w:lang w:val="hr-HR"/>
        </w:rPr>
        <w:t>Medicarea</w:t>
      </w:r>
      <w:proofErr w:type="spellEnd"/>
      <w:r w:rsidRPr="00216140">
        <w:rPr>
          <w:rStyle w:val="rynqvb"/>
          <w:rFonts w:cs="Arial"/>
          <w:lang w:val="hr-HR"/>
        </w:rPr>
        <w:t xml:space="preserve">, kako biste o njima saznali više posjetite </w:t>
      </w:r>
      <w:proofErr w:type="spellStart"/>
      <w:r w:rsidRPr="002D67BD">
        <w:rPr>
          <w:rStyle w:val="rynqvb"/>
          <w:rFonts w:cs="Arial"/>
          <w:lang w:val="hr-HR"/>
        </w:rPr>
        <w:t>Services</w:t>
      </w:r>
      <w:proofErr w:type="spellEnd"/>
      <w:r w:rsidRPr="002D67BD">
        <w:rPr>
          <w:rStyle w:val="rynqvb"/>
          <w:rFonts w:cs="Arial"/>
          <w:lang w:val="hr-HR"/>
        </w:rPr>
        <w:t xml:space="preserve"> Australia</w:t>
      </w:r>
      <w:r w:rsidRPr="00216140">
        <w:rPr>
          <w:rStyle w:val="rynqvb"/>
          <w:rFonts w:cs="Arial"/>
          <w:b/>
          <w:bCs/>
          <w:lang w:val="hr-HR"/>
        </w:rPr>
        <w:t xml:space="preserve"> </w:t>
      </w:r>
      <w:r w:rsidRPr="00216140">
        <w:rPr>
          <w:rStyle w:val="rynqvb"/>
          <w:rFonts w:cs="Arial"/>
          <w:lang w:val="hr-HR"/>
        </w:rPr>
        <w:t>web stranicu</w:t>
      </w:r>
      <w:r w:rsidRPr="002D67BD">
        <w:rPr>
          <w:lang w:val="sv-SE"/>
        </w:rPr>
        <w:t xml:space="preserve"> </w:t>
      </w:r>
      <w:r w:rsidR="00EA56A8" w:rsidRPr="002D67BD">
        <w:rPr>
          <w:lang w:val="sv-SE"/>
        </w:rPr>
        <w:t>(</w:t>
      </w:r>
      <w:proofErr w:type="spellStart"/>
      <w:r w:rsidR="00EA56A8" w:rsidRPr="002D67BD">
        <w:rPr>
          <w:lang w:val="sv-SE"/>
        </w:rPr>
        <w:t>https</w:t>
      </w:r>
      <w:proofErr w:type="spellEnd"/>
      <w:r w:rsidR="00EA56A8" w:rsidRPr="002D67BD">
        <w:rPr>
          <w:lang w:val="sv-SE"/>
        </w:rPr>
        <w:t>://</w:t>
      </w:r>
      <w:proofErr w:type="spellStart"/>
      <w:r w:rsidR="00EA56A8" w:rsidRPr="002D67BD">
        <w:rPr>
          <w:lang w:val="sv-SE"/>
        </w:rPr>
        <w:t>www.servicesaustralia.gov.au</w:t>
      </w:r>
      <w:proofErr w:type="spellEnd"/>
      <w:r w:rsidR="00EA56A8" w:rsidRPr="002D67BD">
        <w:rPr>
          <w:lang w:val="sv-SE"/>
        </w:rPr>
        <w:t>).</w:t>
      </w:r>
    </w:p>
    <w:p w14:paraId="742876CC" w14:textId="34B26DC6" w:rsidR="003706CF" w:rsidRPr="002D67BD" w:rsidRDefault="002D67BD" w:rsidP="003706CF">
      <w:pPr>
        <w:pStyle w:val="Heading1"/>
        <w:rPr>
          <w:lang w:val="sv-SE"/>
        </w:rPr>
      </w:pPr>
      <w:r w:rsidRPr="000F4662">
        <w:rPr>
          <w:rStyle w:val="rynqvb"/>
          <w:rFonts w:cs="Arial"/>
          <w:bCs/>
          <w:lang w:val="hr-HR"/>
        </w:rPr>
        <w:t xml:space="preserve">Iskoristite </w:t>
      </w:r>
      <w:proofErr w:type="spellStart"/>
      <w:r w:rsidRPr="000F4662">
        <w:rPr>
          <w:rStyle w:val="rynqvb"/>
          <w:rFonts w:cs="Arial"/>
          <w:bCs/>
          <w:lang w:val="hr-HR"/>
        </w:rPr>
        <w:t>Medicare</w:t>
      </w:r>
      <w:proofErr w:type="spellEnd"/>
      <w:r w:rsidRPr="000F4662">
        <w:rPr>
          <w:rStyle w:val="rynqvb"/>
          <w:rFonts w:cs="Arial"/>
          <w:bCs/>
          <w:lang w:val="hr-HR"/>
        </w:rPr>
        <w:t xml:space="preserve"> na najbolji način</w:t>
      </w:r>
      <w:r w:rsidRPr="002D67BD">
        <w:rPr>
          <w:lang w:val="sv-SE"/>
        </w:rPr>
        <w:t xml:space="preserve"> </w:t>
      </w:r>
    </w:p>
    <w:p w14:paraId="663BC6E6" w14:textId="0C0D3E3E" w:rsidR="004C1874" w:rsidRPr="002D67BD" w:rsidRDefault="002D67BD" w:rsidP="004C1874">
      <w:pPr>
        <w:pStyle w:val="Heading2"/>
        <w:rPr>
          <w:rFonts w:cs="Arial"/>
          <w:b w:val="0"/>
          <w:bCs/>
          <w:lang w:val="sv-SE"/>
        </w:rPr>
      </w:pPr>
      <w:r w:rsidRPr="002D67BD">
        <w:rPr>
          <w:rStyle w:val="rynqvb"/>
          <w:rFonts w:cs="Arial"/>
          <w:b w:val="0"/>
          <w:bCs/>
          <w:lang w:val="hr-HR"/>
        </w:rPr>
        <w:t xml:space="preserve">Evo kako možete najbolje iskoristiti </w:t>
      </w:r>
      <w:proofErr w:type="spellStart"/>
      <w:r w:rsidRPr="002D67BD">
        <w:rPr>
          <w:rStyle w:val="rynqvb"/>
          <w:rFonts w:cs="Arial"/>
          <w:b w:val="0"/>
          <w:bCs/>
          <w:lang w:val="hr-HR"/>
        </w:rPr>
        <w:t>Medicare</w:t>
      </w:r>
      <w:proofErr w:type="spellEnd"/>
      <w:r w:rsidR="004C1874" w:rsidRPr="002D67BD">
        <w:rPr>
          <w:rFonts w:cs="Arial"/>
          <w:b w:val="0"/>
          <w:bCs/>
          <w:lang w:val="sv-SE"/>
        </w:rPr>
        <w:t>:</w:t>
      </w:r>
    </w:p>
    <w:p w14:paraId="7744E652" w14:textId="4CCF349F" w:rsidR="00EA56A8" w:rsidRDefault="002D67BD" w:rsidP="00EA56A8">
      <w:pPr>
        <w:pStyle w:val="Heading2"/>
      </w:pPr>
      <w:r w:rsidRPr="00216140">
        <w:rPr>
          <w:rStyle w:val="rynqvb"/>
          <w:rFonts w:cs="Arial"/>
          <w:bCs/>
          <w:lang w:val="hr-HR"/>
        </w:rPr>
        <w:t xml:space="preserve">Upišite se u </w:t>
      </w:r>
      <w:proofErr w:type="spellStart"/>
      <w:r w:rsidRPr="00216140">
        <w:rPr>
          <w:rStyle w:val="rynqvb"/>
          <w:rFonts w:cs="Arial"/>
          <w:bCs/>
          <w:lang w:val="hr-HR"/>
        </w:rPr>
        <w:t>Medicare</w:t>
      </w:r>
      <w:proofErr w:type="spellEnd"/>
      <w:r w:rsidR="00EA56A8" w:rsidRPr="00EA56A8">
        <w:rPr>
          <w:lang w:val="en-GB"/>
        </w:rPr>
        <w:t>:</w:t>
      </w:r>
    </w:p>
    <w:p w14:paraId="081FCAA5" w14:textId="0E5C299E" w:rsidR="00EA56A8" w:rsidRPr="00EA56A8" w:rsidRDefault="002D67BD" w:rsidP="00EA56A8">
      <w:pPr>
        <w:pStyle w:val="Bullet1"/>
        <w:rPr>
          <w:lang w:val="en-GB"/>
        </w:rPr>
      </w:pPr>
      <w:r w:rsidRPr="00216140">
        <w:rPr>
          <w:rStyle w:val="rynqvb"/>
          <w:rFonts w:cs="Arial"/>
          <w:lang w:val="hr-HR"/>
        </w:rPr>
        <w:t xml:space="preserve">prijavite se online putem </w:t>
      </w:r>
      <w:hyperlink r:id="rId8" w:history="1">
        <w:r w:rsidR="00EA56A8" w:rsidRPr="00EA56A8">
          <w:rPr>
            <w:rStyle w:val="Hyperlink"/>
            <w:u w:val="none"/>
            <w:lang w:val="en-GB"/>
          </w:rPr>
          <w:t>myGov</w:t>
        </w:r>
      </w:hyperlink>
      <w:r w:rsidR="00EA56A8">
        <w:t xml:space="preserve"> (</w:t>
      </w:r>
      <w:r w:rsidR="00EA56A8" w:rsidRPr="00EA56A8">
        <w:t>https://my.gov.au/</w:t>
      </w:r>
      <w:r w:rsidR="00EA56A8">
        <w:t>)</w:t>
      </w:r>
    </w:p>
    <w:p w14:paraId="7CA118CA" w14:textId="58BBAFC0" w:rsidR="00EA56A8" w:rsidRPr="00EA56A8" w:rsidRDefault="002D67BD" w:rsidP="00EA56A8">
      <w:pPr>
        <w:pStyle w:val="Bullet1"/>
        <w:rPr>
          <w:lang w:val="en-GB"/>
        </w:rPr>
      </w:pPr>
      <w:r w:rsidRPr="00216140">
        <w:rPr>
          <w:rStyle w:val="rynqvb"/>
          <w:rFonts w:cs="Arial"/>
          <w:lang w:val="hr-HR"/>
        </w:rPr>
        <w:t xml:space="preserve">ispunite </w:t>
      </w:r>
      <w:r w:rsidRPr="002D67BD">
        <w:rPr>
          <w:rStyle w:val="rynqvb"/>
          <w:rFonts w:cs="Arial"/>
          <w:lang w:val="hr-HR"/>
        </w:rPr>
        <w:t xml:space="preserve">obrazac za upis u </w:t>
      </w:r>
      <w:proofErr w:type="spellStart"/>
      <w:r w:rsidRPr="002D67BD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</w:t>
      </w:r>
      <w:proofErr w:type="spellStart"/>
      <w:r w:rsidR="00EA56A8" w:rsidRPr="00EA56A8">
        <w:rPr>
          <w:lang w:val="en-GB"/>
        </w:rPr>
        <w:t>www.servicesaustralia.gov.au</w:t>
      </w:r>
      <w:proofErr w:type="spellEnd"/>
      <w:r w:rsidR="00EA56A8" w:rsidRPr="00EA56A8">
        <w:rPr>
          <w:lang w:val="en-GB"/>
        </w:rPr>
        <w:t>/</w:t>
      </w:r>
      <w:proofErr w:type="spellStart"/>
      <w:r w:rsidR="00EA56A8" w:rsidRPr="00EA56A8">
        <w:rPr>
          <w:lang w:val="en-GB"/>
        </w:rPr>
        <w:t>ms004</w:t>
      </w:r>
      <w:proofErr w:type="spellEnd"/>
      <w:r w:rsidR="00EA56A8">
        <w:rPr>
          <w:lang w:val="en-GB"/>
        </w:rPr>
        <w:t xml:space="preserve">) </w:t>
      </w:r>
      <w:r w:rsidRPr="00216140">
        <w:rPr>
          <w:rStyle w:val="rynqvb"/>
          <w:rFonts w:cs="Arial"/>
          <w:lang w:val="hr-HR"/>
        </w:rPr>
        <w:t>i pošaljite svoj obrazac i popratne dokumente poštom ili e-poštom, ili</w:t>
      </w:r>
      <w:r w:rsidR="00EA56A8" w:rsidRPr="00EA56A8">
        <w:rPr>
          <w:lang w:val="en-GB"/>
        </w:rPr>
        <w:t xml:space="preserve"> </w:t>
      </w:r>
    </w:p>
    <w:p w14:paraId="29B95232" w14:textId="3E779B13" w:rsidR="00EA56A8" w:rsidRPr="00EA56A8" w:rsidRDefault="002D67BD" w:rsidP="00EA56A8">
      <w:pPr>
        <w:pStyle w:val="Bullet1"/>
        <w:rPr>
          <w:lang w:val="en-GB"/>
        </w:rPr>
      </w:pPr>
      <w:r w:rsidRPr="00216140">
        <w:rPr>
          <w:rStyle w:val="rynqvb"/>
          <w:rFonts w:cs="Arial"/>
          <w:lang w:val="hr-HR"/>
        </w:rPr>
        <w:t>posjetite</w:t>
      </w:r>
      <w:r>
        <w:rPr>
          <w:rStyle w:val="rynqvb"/>
          <w:rFonts w:cs="Arial"/>
          <w:lang w:val="hr-HR"/>
        </w:rPr>
        <w:t xml:space="preserve"> Servisni centar za usluge u Australiji</w:t>
      </w:r>
      <w:r w:rsidRPr="00216140">
        <w:rPr>
          <w:rStyle w:val="rynqvb"/>
          <w:rFonts w:cs="Arial"/>
          <w:lang w:val="hr-HR"/>
        </w:rPr>
        <w:t xml:space="preserve"> </w:t>
      </w:r>
      <w:r w:rsidRPr="002D67BD">
        <w:rPr>
          <w:rStyle w:val="rynqvb"/>
          <w:rFonts w:cs="Arial"/>
          <w:lang w:val="hr-HR"/>
        </w:rPr>
        <w:t>(</w:t>
      </w:r>
      <w:proofErr w:type="spellStart"/>
      <w:r w:rsidRPr="002D67BD">
        <w:rPr>
          <w:rStyle w:val="rynqvb"/>
          <w:rFonts w:cs="Arial"/>
          <w:lang w:val="hr-HR"/>
        </w:rPr>
        <w:t>Services</w:t>
      </w:r>
      <w:proofErr w:type="spellEnd"/>
      <w:r w:rsidRPr="002D67BD">
        <w:rPr>
          <w:rStyle w:val="rynqvb"/>
          <w:rFonts w:cs="Arial"/>
          <w:lang w:val="hr-HR"/>
        </w:rPr>
        <w:t xml:space="preserve"> Australia </w:t>
      </w:r>
      <w:proofErr w:type="spellStart"/>
      <w:r w:rsidRPr="002D67BD">
        <w:rPr>
          <w:rStyle w:val="rynqvb"/>
          <w:rFonts w:cs="Arial"/>
          <w:lang w:val="hr-HR"/>
        </w:rPr>
        <w:t>service</w:t>
      </w:r>
      <w:proofErr w:type="spellEnd"/>
      <w:r w:rsidRPr="002D67BD">
        <w:rPr>
          <w:rStyle w:val="rynqvb"/>
          <w:rFonts w:cs="Arial"/>
          <w:lang w:val="hr-HR"/>
        </w:rPr>
        <w:t xml:space="preserve"> centre)</w:t>
      </w:r>
      <w:r>
        <w:rPr>
          <w:lang w:val="en-GB"/>
        </w:rPr>
        <w:t xml:space="preserve"> </w:t>
      </w:r>
      <w:r w:rsidR="00EA56A8">
        <w:rPr>
          <w:lang w:val="en-GB"/>
        </w:rPr>
        <w:t>(</w:t>
      </w:r>
      <w:r w:rsidR="00EA56A8" w:rsidRPr="00EA56A8">
        <w:rPr>
          <w:lang w:val="en-GB"/>
        </w:rPr>
        <w:t>https://findus.servicesaustralia.gov.au/</w:t>
      </w:r>
      <w:r w:rsidR="00EA56A8">
        <w:rPr>
          <w:lang w:val="en-GB"/>
        </w:rPr>
        <w:t>)</w:t>
      </w:r>
      <w:r w:rsidR="00EA56A8" w:rsidRPr="00EA56A8">
        <w:rPr>
          <w:lang w:val="en-GB"/>
        </w:rPr>
        <w:t>.</w:t>
      </w:r>
    </w:p>
    <w:p w14:paraId="4F626B71" w14:textId="40FA6A99" w:rsidR="003706CF" w:rsidRPr="002D67BD" w:rsidRDefault="002D67BD" w:rsidP="003706CF">
      <w:pPr>
        <w:pStyle w:val="Heading2"/>
        <w:rPr>
          <w:lang w:val="sv-SE"/>
        </w:rPr>
      </w:pPr>
      <w:r w:rsidRPr="000F4662">
        <w:rPr>
          <w:rStyle w:val="rynqvb"/>
          <w:rFonts w:cs="Arial"/>
          <w:bCs/>
          <w:lang w:val="hr-HR"/>
        </w:rPr>
        <w:lastRenderedPageBreak/>
        <w:t>Primite njegu kada i gdje Vam je potrebna</w:t>
      </w:r>
      <w:r w:rsidR="003706CF" w:rsidRPr="002D67BD">
        <w:rPr>
          <w:lang w:val="sv-SE"/>
        </w:rPr>
        <w:t>:</w:t>
      </w:r>
    </w:p>
    <w:p w14:paraId="0DC0A74B" w14:textId="7253626C" w:rsidR="003706CF" w:rsidRPr="002D67BD" w:rsidRDefault="00B66F68" w:rsidP="003706CF">
      <w:pPr>
        <w:pStyle w:val="Bullet1"/>
        <w:rPr>
          <w:lang w:val="hr-HR"/>
        </w:rPr>
      </w:pPr>
      <w:r>
        <w:rPr>
          <w:rStyle w:val="rynqvb"/>
          <w:rFonts w:cs="Arial"/>
          <w:lang w:val="sv-SE"/>
        </w:rPr>
        <w:t>P</w:t>
      </w:r>
      <w:r w:rsidR="002D67BD" w:rsidRPr="002D67BD">
        <w:rPr>
          <w:rStyle w:val="rynqvb"/>
          <w:rFonts w:cs="Arial"/>
          <w:lang w:val="hr-HR"/>
        </w:rPr>
        <w:t xml:space="preserve">reglede kod liječnika opće prakse, specijalista i </w:t>
      </w:r>
      <w:proofErr w:type="spellStart"/>
      <w:r w:rsidR="002D67BD" w:rsidRPr="002D67BD">
        <w:rPr>
          <w:rStyle w:val="rynqvb"/>
          <w:rFonts w:cs="Arial"/>
          <w:lang w:val="hr-HR"/>
        </w:rPr>
        <w:t>telezdravstva</w:t>
      </w:r>
      <w:proofErr w:type="spellEnd"/>
      <w:r w:rsidR="002D67BD" w:rsidRPr="002D67BD">
        <w:rPr>
          <w:rStyle w:val="rynqvb"/>
          <w:rFonts w:cs="Arial"/>
          <w:lang w:val="hr-HR"/>
        </w:rPr>
        <w:t>:</w:t>
      </w:r>
      <w:r w:rsidR="002D67BD" w:rsidRPr="00216140">
        <w:rPr>
          <w:rStyle w:val="rynqvb"/>
          <w:rFonts w:cs="Arial"/>
          <w:b/>
          <w:bCs/>
          <w:lang w:val="hr-HR"/>
        </w:rPr>
        <w:t xml:space="preserve"> </w:t>
      </w:r>
      <w:r w:rsidR="002D67BD" w:rsidRPr="00216140">
        <w:rPr>
          <w:rStyle w:val="rynqvb"/>
          <w:rFonts w:cs="Arial"/>
          <w:lang w:val="hr-HR"/>
        </w:rPr>
        <w:t>provjerite nudi li Vaš pružatelj usluga skupno naplaćivanje (</w:t>
      </w:r>
      <w:proofErr w:type="spellStart"/>
      <w:r w:rsidR="002D67BD" w:rsidRPr="00216140">
        <w:rPr>
          <w:rStyle w:val="rynqvb"/>
          <w:rFonts w:cs="Arial"/>
          <w:lang w:val="hr-HR"/>
        </w:rPr>
        <w:t>bulk</w:t>
      </w:r>
      <w:proofErr w:type="spellEnd"/>
      <w:r w:rsidR="002D67BD" w:rsidRPr="00216140">
        <w:rPr>
          <w:rStyle w:val="rynqvb"/>
          <w:rFonts w:cs="Arial"/>
          <w:lang w:val="hr-HR"/>
        </w:rPr>
        <w:t xml:space="preserve"> </w:t>
      </w:r>
      <w:proofErr w:type="spellStart"/>
      <w:r w:rsidR="002D67BD" w:rsidRPr="00216140">
        <w:rPr>
          <w:rStyle w:val="rynqvb"/>
          <w:rFonts w:cs="Arial"/>
          <w:lang w:val="hr-HR"/>
        </w:rPr>
        <w:t>billing</w:t>
      </w:r>
      <w:proofErr w:type="spellEnd"/>
      <w:r w:rsidR="002D67BD" w:rsidRPr="00216140">
        <w:rPr>
          <w:rStyle w:val="rynqvb"/>
          <w:rFonts w:cs="Arial"/>
          <w:lang w:val="hr-HR"/>
        </w:rPr>
        <w:t>).</w:t>
      </w:r>
      <w:r w:rsidR="002D67BD" w:rsidRPr="00216140">
        <w:rPr>
          <w:rStyle w:val="hwtze"/>
          <w:rFonts w:cs="Arial"/>
          <w:lang w:val="hr-HR"/>
        </w:rPr>
        <w:t xml:space="preserve"> </w:t>
      </w:r>
      <w:r w:rsidR="002D67BD" w:rsidRPr="00216140">
        <w:rPr>
          <w:rStyle w:val="rynqvb"/>
          <w:rFonts w:cs="Arial"/>
          <w:lang w:val="hr-HR"/>
        </w:rPr>
        <w:t xml:space="preserve">Ako to ne nudi, morat ćete platiti cijenu i zatim podnijeti zahtjev u </w:t>
      </w:r>
      <w:proofErr w:type="spellStart"/>
      <w:r w:rsidR="002D67BD" w:rsidRPr="00216140">
        <w:rPr>
          <w:rStyle w:val="rynqvb"/>
          <w:rFonts w:cs="Arial"/>
          <w:lang w:val="hr-HR"/>
        </w:rPr>
        <w:t>Medicare</w:t>
      </w:r>
      <w:proofErr w:type="spellEnd"/>
      <w:r w:rsidR="002D67BD" w:rsidRPr="00216140">
        <w:rPr>
          <w:rStyle w:val="rynqvb"/>
          <w:rFonts w:cs="Arial"/>
          <w:lang w:val="hr-HR"/>
        </w:rPr>
        <w:t>.</w:t>
      </w:r>
      <w:r w:rsidR="002D67BD" w:rsidRPr="00216140">
        <w:rPr>
          <w:rStyle w:val="hwtze"/>
          <w:rFonts w:cs="Arial"/>
          <w:lang w:val="hr-HR"/>
        </w:rPr>
        <w:t xml:space="preserve"> </w:t>
      </w:r>
      <w:r w:rsidR="002D67BD" w:rsidRPr="00216140">
        <w:rPr>
          <w:rStyle w:val="rynqvb"/>
          <w:rFonts w:cs="Arial"/>
          <w:lang w:val="hr-HR"/>
        </w:rPr>
        <w:t>Također možete pitati nudi li Vaš liječnik opće prakse ili specijalist telefonske ili video konzultacije radi praktičnosti, ako na to imate pravo</w:t>
      </w:r>
      <w:r w:rsidR="003706CF" w:rsidRPr="002D67BD">
        <w:rPr>
          <w:lang w:val="hr-HR"/>
        </w:rPr>
        <w:t>.</w:t>
      </w:r>
    </w:p>
    <w:p w14:paraId="32DEA889" w14:textId="354A9042" w:rsidR="003706CF" w:rsidRPr="002D67BD" w:rsidRDefault="002D67BD" w:rsidP="003706CF">
      <w:pPr>
        <w:pStyle w:val="Bullet1"/>
        <w:rPr>
          <w:lang w:val="hr-HR"/>
        </w:rPr>
      </w:pPr>
      <w:r w:rsidRPr="00216140">
        <w:rPr>
          <w:rStyle w:val="rynqvb"/>
          <w:rFonts w:cs="Arial"/>
          <w:lang w:val="hr-HR"/>
        </w:rPr>
        <w:t xml:space="preserve">Posjetite </w:t>
      </w:r>
      <w:proofErr w:type="spellStart"/>
      <w:r w:rsidRPr="002D67BD">
        <w:rPr>
          <w:rStyle w:val="rynqvb"/>
          <w:rFonts w:cs="Arial"/>
          <w:lang w:val="hr-HR"/>
        </w:rPr>
        <w:t>Medicare</w:t>
      </w:r>
      <w:proofErr w:type="spellEnd"/>
      <w:r w:rsidRPr="002D67BD">
        <w:rPr>
          <w:rStyle w:val="rynqvb"/>
          <w:rFonts w:cs="Arial"/>
          <w:lang w:val="hr-HR"/>
        </w:rPr>
        <w:t xml:space="preserve"> klinike za hitnu njegu (</w:t>
      </w:r>
      <w:proofErr w:type="spellStart"/>
      <w:r w:rsidRPr="002D67BD">
        <w:rPr>
          <w:rStyle w:val="rynqvb"/>
          <w:rFonts w:cs="Arial"/>
          <w:lang w:val="hr-HR"/>
        </w:rPr>
        <w:t>Medicare</w:t>
      </w:r>
      <w:proofErr w:type="spellEnd"/>
      <w:r w:rsidRPr="002D67BD">
        <w:rPr>
          <w:rStyle w:val="rynqvb"/>
          <w:rFonts w:cs="Arial"/>
          <w:lang w:val="hr-HR"/>
        </w:rPr>
        <w:t xml:space="preserve"> </w:t>
      </w:r>
      <w:proofErr w:type="spellStart"/>
      <w:r w:rsidRPr="002D67BD">
        <w:rPr>
          <w:rStyle w:val="rynqvb"/>
          <w:rFonts w:cs="Arial"/>
          <w:lang w:val="hr-HR"/>
        </w:rPr>
        <w:t>Urgent</w:t>
      </w:r>
      <w:proofErr w:type="spellEnd"/>
      <w:r w:rsidRPr="002D67BD">
        <w:rPr>
          <w:rStyle w:val="rynqvb"/>
          <w:rFonts w:cs="Arial"/>
          <w:lang w:val="hr-HR"/>
        </w:rPr>
        <w:t xml:space="preserve"> Care </w:t>
      </w:r>
      <w:proofErr w:type="spellStart"/>
      <w:r w:rsidRPr="002D67BD">
        <w:rPr>
          <w:rStyle w:val="rynqvb"/>
          <w:rFonts w:cs="Arial"/>
          <w:lang w:val="hr-HR"/>
        </w:rPr>
        <w:t>Clinics</w:t>
      </w:r>
      <w:proofErr w:type="spellEnd"/>
      <w:r w:rsidRPr="002D67BD">
        <w:rPr>
          <w:rStyle w:val="rynqvb"/>
          <w:rFonts w:cs="Arial"/>
          <w:lang w:val="hr-HR"/>
        </w:rPr>
        <w:t>):</w:t>
      </w:r>
      <w:r w:rsidRPr="00216140">
        <w:rPr>
          <w:rStyle w:val="rynqvb"/>
          <w:rFonts w:cs="Arial"/>
          <w:lang w:val="hr-HR"/>
        </w:rPr>
        <w:t xml:space="preserve"> da primite besplatnu njegu za ozljede i bolesti koje su hitne, ali nisu opasne po život</w:t>
      </w:r>
      <w:r w:rsidR="003706CF" w:rsidRPr="002D67BD">
        <w:rPr>
          <w:lang w:val="hr-HR"/>
        </w:rPr>
        <w:t>.</w:t>
      </w:r>
    </w:p>
    <w:p w14:paraId="22F463C4" w14:textId="65D419A3" w:rsidR="003706CF" w:rsidRPr="002D67BD" w:rsidRDefault="002D67BD" w:rsidP="003706CF">
      <w:pPr>
        <w:pStyle w:val="Heading2"/>
        <w:rPr>
          <w:lang w:val="sv-SE"/>
        </w:rPr>
      </w:pPr>
      <w:r w:rsidRPr="00216140">
        <w:rPr>
          <w:rStyle w:val="rynqvb"/>
          <w:rFonts w:cs="Arial"/>
          <w:bCs/>
          <w:lang w:val="hr-HR"/>
        </w:rPr>
        <w:t>Primite podršku za svoju dobrobit</w:t>
      </w:r>
      <w:r w:rsidR="003706CF" w:rsidRPr="002D67BD">
        <w:rPr>
          <w:lang w:val="sv-SE"/>
        </w:rPr>
        <w:t>:</w:t>
      </w:r>
    </w:p>
    <w:p w14:paraId="14A4216F" w14:textId="65BF0DA1" w:rsidR="003706CF" w:rsidRPr="002D67BD" w:rsidRDefault="002D67BD" w:rsidP="00D806C8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 xml:space="preserve">Posjetite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centre za mentalno zdravlje</w:t>
      </w:r>
      <w:r w:rsidR="00D806C8" w:rsidRPr="00D806C8">
        <w:rPr>
          <w:rFonts w:cs="Arial"/>
          <w:lang w:val="en-GB"/>
        </w:rPr>
        <w:t xml:space="preserve"> (Medicare Mental Health Centres)</w:t>
      </w:r>
      <w:r w:rsidRPr="00216140">
        <w:rPr>
          <w:rStyle w:val="rynqvb"/>
          <w:rFonts w:cs="Arial"/>
          <w:lang w:val="hr-HR"/>
        </w:rPr>
        <w:t>: dostupna je besplatna podrška za mentalno zdravlje i dobrobit diljem Australije</w:t>
      </w:r>
      <w:r w:rsidR="003706CF" w:rsidRPr="002D67BD">
        <w:rPr>
          <w:lang w:val="sv-SE"/>
        </w:rPr>
        <w:t xml:space="preserve">. </w:t>
      </w:r>
    </w:p>
    <w:p w14:paraId="77A360E2" w14:textId="5A738E2F" w:rsidR="003706CF" w:rsidRPr="002D67BD" w:rsidRDefault="002D67BD" w:rsidP="003706CF">
      <w:pPr>
        <w:pStyle w:val="Heading2"/>
        <w:rPr>
          <w:lang w:val="sv-SE"/>
        </w:rPr>
      </w:pPr>
      <w:r w:rsidRPr="00216140">
        <w:rPr>
          <w:rStyle w:val="rynqvb"/>
          <w:rFonts w:cs="Arial"/>
          <w:bCs/>
          <w:lang w:val="hr-HR"/>
        </w:rPr>
        <w:t>Primite stomatološku podršku za dijete</w:t>
      </w:r>
      <w:r w:rsidR="003706CF" w:rsidRPr="002D67BD">
        <w:rPr>
          <w:lang w:val="sv-SE"/>
        </w:rPr>
        <w:t>:</w:t>
      </w:r>
    </w:p>
    <w:p w14:paraId="227E19E8" w14:textId="4ED9B647" w:rsidR="003706CF" w:rsidRPr="002D67BD" w:rsidRDefault="002D67BD" w:rsidP="003706CF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 xml:space="preserve">Djeca koja ispunjavaju uvjete mogu iskoristiti </w:t>
      </w:r>
      <w:r>
        <w:rPr>
          <w:rStyle w:val="rynqvb"/>
          <w:rFonts w:cs="Arial"/>
          <w:lang w:val="hr-HR"/>
        </w:rPr>
        <w:t>raspored</w:t>
      </w:r>
      <w:r w:rsidRPr="00216140">
        <w:rPr>
          <w:rStyle w:val="rynqvb"/>
          <w:rFonts w:cs="Arial"/>
          <w:lang w:val="hr-HR"/>
        </w:rPr>
        <w:t xml:space="preserve"> za dječje stomatološke beneficije (</w:t>
      </w:r>
      <w:proofErr w:type="spellStart"/>
      <w:r w:rsidRPr="00216140">
        <w:rPr>
          <w:rStyle w:val="rynqvb"/>
          <w:rFonts w:cs="Arial"/>
          <w:lang w:val="hr-HR"/>
        </w:rPr>
        <w:t>Child</w:t>
      </w:r>
      <w:proofErr w:type="spellEnd"/>
      <w:r w:rsidRPr="00216140">
        <w:rPr>
          <w:rStyle w:val="rynqvb"/>
          <w:rFonts w:cs="Arial"/>
          <w:lang w:val="hr-HR"/>
        </w:rPr>
        <w:t xml:space="preserve"> Dental </w:t>
      </w:r>
      <w:proofErr w:type="spellStart"/>
      <w:r w:rsidRPr="00216140">
        <w:rPr>
          <w:rStyle w:val="rynqvb"/>
          <w:rFonts w:cs="Arial"/>
          <w:lang w:val="hr-HR"/>
        </w:rPr>
        <w:t>Benefits</w:t>
      </w:r>
      <w:proofErr w:type="spellEnd"/>
      <w:r w:rsidRPr="00216140">
        <w:rPr>
          <w:rStyle w:val="rynqvb"/>
          <w:rFonts w:cs="Arial"/>
          <w:lang w:val="hr-HR"/>
        </w:rPr>
        <w:t xml:space="preserve"> Schedule) za pokrivanje dijela ili svih troškova osnovnih stomatoloških usluga</w:t>
      </w:r>
      <w:r w:rsidR="003706CF" w:rsidRPr="002D67BD">
        <w:rPr>
          <w:lang w:val="sv-SE"/>
        </w:rPr>
        <w:t>.</w:t>
      </w:r>
    </w:p>
    <w:p w14:paraId="6B82241D" w14:textId="1FD935AD" w:rsidR="00EA56A8" w:rsidRDefault="00045986" w:rsidP="00EA56A8">
      <w:pPr>
        <w:pStyle w:val="Heading1"/>
      </w:pPr>
      <w:r w:rsidRPr="00216140">
        <w:rPr>
          <w:rStyle w:val="rynqvb"/>
          <w:rFonts w:cs="Arial"/>
          <w:bCs/>
          <w:lang w:val="hr-HR"/>
        </w:rPr>
        <w:t xml:space="preserve">Razumijevanje </w:t>
      </w:r>
      <w:proofErr w:type="spellStart"/>
      <w:r w:rsidRPr="00216140">
        <w:rPr>
          <w:rStyle w:val="rynqvb"/>
          <w:rFonts w:cs="Arial"/>
          <w:bCs/>
          <w:lang w:val="hr-HR"/>
        </w:rPr>
        <w:t>Medicare</w:t>
      </w:r>
      <w:proofErr w:type="spellEnd"/>
      <w:r w:rsidRPr="00216140">
        <w:rPr>
          <w:rStyle w:val="rynqvb"/>
          <w:rFonts w:cs="Arial"/>
          <w:bCs/>
          <w:lang w:val="hr-HR"/>
        </w:rPr>
        <w:t xml:space="preserve"> beneficija</w:t>
      </w:r>
      <w:r w:rsidRPr="00EA56A8">
        <w:rPr>
          <w:bCs/>
          <w:lang w:val="en-US"/>
        </w:rPr>
        <w:t xml:space="preserve"> </w:t>
      </w:r>
    </w:p>
    <w:p w14:paraId="1821CBB1" w14:textId="50F10593" w:rsidR="00EA56A8" w:rsidRPr="00045986" w:rsidRDefault="00045986" w:rsidP="00EA56A8">
      <w:pPr>
        <w:rPr>
          <w:rFonts w:cs="Arial"/>
          <w:lang w:val="hr-HR"/>
        </w:rPr>
      </w:pPr>
      <w:r w:rsidRPr="00216140">
        <w:rPr>
          <w:rStyle w:val="rynqvb"/>
          <w:rFonts w:cs="Arial"/>
          <w:lang w:val="hr-HR"/>
        </w:rPr>
        <w:t xml:space="preserve">Beneficije koje dobivate od </w:t>
      </w:r>
      <w:proofErr w:type="spellStart"/>
      <w:r w:rsidRPr="00216140">
        <w:rPr>
          <w:rStyle w:val="rynqvb"/>
          <w:rFonts w:cs="Arial"/>
          <w:lang w:val="hr-HR"/>
        </w:rPr>
        <w:t>Medicarea</w:t>
      </w:r>
      <w:proofErr w:type="spellEnd"/>
      <w:r w:rsidRPr="00216140">
        <w:rPr>
          <w:rStyle w:val="rynqvb"/>
          <w:rFonts w:cs="Arial"/>
          <w:lang w:val="hr-HR"/>
        </w:rPr>
        <w:t xml:space="preserve"> temelje se na popisu naknada za usluge koje je odredila australska vlada, a zove se Raspored medicinskih beneficija (</w:t>
      </w:r>
      <w:proofErr w:type="spellStart"/>
      <w:r w:rsidRPr="00216140">
        <w:rPr>
          <w:rStyle w:val="rynqvb"/>
          <w:rFonts w:cs="Arial"/>
          <w:lang w:val="hr-HR"/>
        </w:rPr>
        <w:t>Medical</w:t>
      </w:r>
      <w:proofErr w:type="spellEnd"/>
      <w:r w:rsidRPr="00216140">
        <w:rPr>
          <w:rStyle w:val="rynqvb"/>
          <w:rFonts w:cs="Arial"/>
          <w:lang w:val="hr-HR"/>
        </w:rPr>
        <w:t xml:space="preserve"> </w:t>
      </w:r>
      <w:proofErr w:type="spellStart"/>
      <w:r w:rsidRPr="00216140">
        <w:rPr>
          <w:rStyle w:val="rynqvb"/>
          <w:rFonts w:cs="Arial"/>
          <w:lang w:val="hr-HR"/>
        </w:rPr>
        <w:t>Benefits</w:t>
      </w:r>
      <w:proofErr w:type="spellEnd"/>
      <w:r w:rsidRPr="00216140">
        <w:rPr>
          <w:rStyle w:val="rynqvb"/>
          <w:rFonts w:cs="Arial"/>
          <w:lang w:val="hr-HR"/>
        </w:rPr>
        <w:t xml:space="preserve"> Schedule – MBS). Vaš pružatelj zdravstvenih usluga može odlučiti naplaćivati više od MBS naknade</w:t>
      </w:r>
      <w:r w:rsidR="00EA56A8" w:rsidRPr="00045986">
        <w:rPr>
          <w:rFonts w:cs="Arial"/>
          <w:lang w:val="hr-HR"/>
        </w:rPr>
        <w:t>.</w:t>
      </w:r>
    </w:p>
    <w:p w14:paraId="63900357" w14:textId="074EA987" w:rsidR="00EA56A8" w:rsidRPr="00045986" w:rsidRDefault="00045986" w:rsidP="00EA56A8">
      <w:pPr>
        <w:rPr>
          <w:rFonts w:cs="Arial"/>
          <w:lang w:val="hr-HR"/>
        </w:rPr>
      </w:pPr>
      <w:proofErr w:type="spellStart"/>
      <w:r w:rsidRPr="00045986">
        <w:rPr>
          <w:rStyle w:val="rynqvb"/>
          <w:rFonts w:cs="Arial"/>
          <w:lang w:val="hr-HR"/>
        </w:rPr>
        <w:t>Medicare</w:t>
      </w:r>
      <w:proofErr w:type="spellEnd"/>
      <w:r w:rsidRPr="00045986">
        <w:rPr>
          <w:rStyle w:val="rynqvb"/>
          <w:rFonts w:cs="Arial"/>
          <w:lang w:val="hr-HR"/>
        </w:rPr>
        <w:t xml:space="preserve"> beneficija</w:t>
      </w:r>
      <w:r w:rsidRPr="00216140">
        <w:rPr>
          <w:rStyle w:val="rynqvb"/>
          <w:rFonts w:cs="Arial"/>
          <w:lang w:val="hr-HR"/>
        </w:rPr>
        <w:t xml:space="preserve"> je iznos koji dobivate natrag od </w:t>
      </w:r>
      <w:proofErr w:type="spellStart"/>
      <w:r w:rsidRPr="00216140">
        <w:rPr>
          <w:rStyle w:val="rynqvb"/>
          <w:rFonts w:cs="Arial"/>
          <w:lang w:val="hr-HR"/>
        </w:rPr>
        <w:t>Medicarea</w:t>
      </w:r>
      <w:proofErr w:type="spellEnd"/>
      <w:r w:rsidRPr="00216140">
        <w:rPr>
          <w:rStyle w:val="rynqvb"/>
          <w:rFonts w:cs="Arial"/>
          <w:lang w:val="hr-HR"/>
        </w:rPr>
        <w:t xml:space="preserve"> kada podnesete </w:t>
      </w:r>
      <w:r w:rsidRPr="00045986">
        <w:rPr>
          <w:rStyle w:val="rynqvb"/>
          <w:rFonts w:cs="Arial"/>
          <w:lang w:val="hr-HR"/>
        </w:rPr>
        <w:t>zahtjev</w:t>
      </w:r>
      <w:r w:rsidRPr="00216140">
        <w:rPr>
          <w:rStyle w:val="rynqvb"/>
          <w:rFonts w:cs="Arial"/>
          <w:lang w:val="hr-HR"/>
        </w:rPr>
        <w:t xml:space="preserve"> za medicinsku uslugu</w:t>
      </w:r>
      <w:r w:rsidR="00EA56A8" w:rsidRPr="00045986">
        <w:rPr>
          <w:rFonts w:cs="Arial"/>
          <w:lang w:val="hr-HR"/>
        </w:rPr>
        <w:t>.</w:t>
      </w:r>
    </w:p>
    <w:p w14:paraId="7AB05967" w14:textId="56EA0E18" w:rsidR="00EA56A8" w:rsidRPr="00045986" w:rsidRDefault="00045986" w:rsidP="00EA56A8">
      <w:pPr>
        <w:rPr>
          <w:lang w:val="hr-HR"/>
        </w:rPr>
      </w:pPr>
      <w:r w:rsidRPr="00216140">
        <w:rPr>
          <w:rStyle w:val="rynqvb"/>
          <w:rFonts w:cs="Arial"/>
          <w:lang w:val="hr-HR"/>
        </w:rPr>
        <w:t xml:space="preserve">Najbrži način da zatražite svoju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beneficiju je u liječničkoj ordinaciji odmah nakon što platite</w:t>
      </w:r>
      <w:r w:rsidR="00EA56A8" w:rsidRPr="00045986">
        <w:rPr>
          <w:rFonts w:cs="Arial"/>
          <w:lang w:val="hr-HR"/>
        </w:rPr>
        <w:t xml:space="preserve">. </w:t>
      </w:r>
      <w:r w:rsidR="00EA56A8" w:rsidRPr="00045986">
        <w:rPr>
          <w:lang w:val="hr-HR"/>
        </w:rPr>
        <w:t xml:space="preserve"> </w:t>
      </w:r>
    </w:p>
    <w:p w14:paraId="6FA1B286" w14:textId="25261031" w:rsidR="00EA56A8" w:rsidRPr="00045986" w:rsidRDefault="00045986" w:rsidP="00EA56A8">
      <w:pPr>
        <w:pStyle w:val="Bullet1"/>
        <w:rPr>
          <w:lang w:val="hr-HR"/>
        </w:rPr>
      </w:pPr>
      <w:r w:rsidRPr="00216140">
        <w:rPr>
          <w:rStyle w:val="rynqvb"/>
          <w:rFonts w:cs="Arial"/>
          <w:lang w:val="hr-HR"/>
        </w:rPr>
        <w:t xml:space="preserve">Ako </w:t>
      </w:r>
      <w:r>
        <w:rPr>
          <w:rStyle w:val="rynqvb"/>
          <w:rFonts w:cs="Arial"/>
          <w:lang w:val="hr-HR"/>
        </w:rPr>
        <w:t>V</w:t>
      </w:r>
      <w:r w:rsidRPr="00216140">
        <w:rPr>
          <w:rStyle w:val="rynqvb"/>
          <w:rFonts w:cs="Arial"/>
          <w:lang w:val="hr-HR"/>
        </w:rPr>
        <w:t xml:space="preserve">aš liječnik </w:t>
      </w:r>
      <w:r>
        <w:rPr>
          <w:rStyle w:val="rynqvb"/>
          <w:rFonts w:cs="Arial"/>
          <w:lang w:val="hr-HR"/>
        </w:rPr>
        <w:t xml:space="preserve">nudi </w:t>
      </w:r>
      <w:r w:rsidRPr="00045986">
        <w:rPr>
          <w:rStyle w:val="rynqvb"/>
          <w:rFonts w:cs="Arial"/>
          <w:lang w:val="hr-HR"/>
        </w:rPr>
        <w:t>skupno naplaćivanje</w:t>
      </w:r>
      <w:r w:rsidRPr="00216140">
        <w:rPr>
          <w:rStyle w:val="rynqvb"/>
          <w:rFonts w:cs="Arial"/>
          <w:lang w:val="hr-HR"/>
        </w:rPr>
        <w:t xml:space="preserve">, to znači da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pokriva troškove usluge koju ste primili, a Vi ne plaćate ništa</w:t>
      </w:r>
      <w:r w:rsidR="00EA56A8" w:rsidRPr="00045986">
        <w:rPr>
          <w:lang w:val="hr-HR"/>
        </w:rPr>
        <w:t>.</w:t>
      </w:r>
    </w:p>
    <w:p w14:paraId="294AA303" w14:textId="7BC08923" w:rsidR="00EA56A8" w:rsidRPr="00045986" w:rsidRDefault="00045986" w:rsidP="00EA56A8">
      <w:pPr>
        <w:pStyle w:val="Bullet1"/>
        <w:rPr>
          <w:lang w:val="hr-HR"/>
        </w:rPr>
      </w:pPr>
      <w:r>
        <w:rPr>
          <w:rStyle w:val="rynqvb"/>
          <w:rFonts w:cs="Arial"/>
          <w:lang w:val="hr-HR"/>
        </w:rPr>
        <w:t>Ako V</w:t>
      </w:r>
      <w:r w:rsidRPr="00216140">
        <w:rPr>
          <w:rStyle w:val="rynqvb"/>
          <w:rFonts w:cs="Arial"/>
          <w:lang w:val="hr-HR"/>
        </w:rPr>
        <w:t>aš liječnik ne nudi skupn</w:t>
      </w:r>
      <w:r>
        <w:rPr>
          <w:rStyle w:val="rynqvb"/>
          <w:rFonts w:cs="Arial"/>
          <w:lang w:val="hr-HR"/>
        </w:rPr>
        <w:t>o</w:t>
      </w:r>
      <w:r w:rsidRPr="00216140">
        <w:rPr>
          <w:rStyle w:val="rynqvb"/>
          <w:rFonts w:cs="Arial"/>
          <w:lang w:val="hr-HR"/>
        </w:rPr>
        <w:t xml:space="preserve"> napla</w:t>
      </w:r>
      <w:r>
        <w:rPr>
          <w:rStyle w:val="rynqvb"/>
          <w:rFonts w:cs="Arial"/>
          <w:lang w:val="hr-HR"/>
        </w:rPr>
        <w:t>ćivanje</w:t>
      </w:r>
      <w:r w:rsidRPr="00216140">
        <w:rPr>
          <w:rStyle w:val="rynqvb"/>
          <w:rFonts w:cs="Arial"/>
          <w:lang w:val="hr-HR"/>
        </w:rPr>
        <w:t xml:space="preserve">, još uvijek možete podnijeti </w:t>
      </w:r>
      <w:r w:rsidRPr="00045986">
        <w:rPr>
          <w:rStyle w:val="rynqvb"/>
          <w:rFonts w:cs="Arial"/>
          <w:lang w:val="hr-HR"/>
        </w:rPr>
        <w:t xml:space="preserve">zahtjev za </w:t>
      </w:r>
      <w:proofErr w:type="spellStart"/>
      <w:r w:rsidRPr="00045986">
        <w:rPr>
          <w:rStyle w:val="rynqvb"/>
          <w:rFonts w:cs="Arial"/>
          <w:lang w:val="hr-HR"/>
        </w:rPr>
        <w:t>Medicare</w:t>
      </w:r>
      <w:proofErr w:type="spellEnd"/>
      <w:r w:rsidRPr="00045986">
        <w:rPr>
          <w:rStyle w:val="rynqvb"/>
          <w:rFonts w:cs="Arial"/>
          <w:lang w:val="hr-HR"/>
        </w:rPr>
        <w:t xml:space="preserve"> </w:t>
      </w:r>
      <w:r w:rsidRPr="00216140">
        <w:rPr>
          <w:rStyle w:val="rynqvb"/>
          <w:rFonts w:cs="Arial"/>
          <w:lang w:val="hr-HR"/>
        </w:rPr>
        <w:t>nakon što platite punu cijenu usluga.</w:t>
      </w:r>
      <w:r w:rsidRPr="00216140">
        <w:rPr>
          <w:rStyle w:val="hwtze"/>
          <w:rFonts w:cs="Arial"/>
          <w:lang w:val="hr-HR"/>
        </w:rPr>
        <w:t xml:space="preserve"> </w:t>
      </w:r>
      <w:r>
        <w:rPr>
          <w:rStyle w:val="rynqvb"/>
          <w:rFonts w:cs="Arial"/>
          <w:lang w:val="hr-HR"/>
        </w:rPr>
        <w:t>Ako V</w:t>
      </w:r>
      <w:r w:rsidRPr="00216140">
        <w:rPr>
          <w:rStyle w:val="rynqvb"/>
          <w:rFonts w:cs="Arial"/>
          <w:lang w:val="hr-HR"/>
        </w:rPr>
        <w:t xml:space="preserve">aš pružatelj zdravstvenih usluga naplaćuje više od onoga što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pokriva, tada ćete morati platiti troškove </w:t>
      </w:r>
      <w:r w:rsidRPr="00045986">
        <w:rPr>
          <w:rStyle w:val="rynqvb"/>
          <w:rFonts w:cs="Arial"/>
          <w:lang w:val="hr-HR"/>
        </w:rPr>
        <w:t>iz</w:t>
      </w:r>
      <w:r w:rsidRPr="00216140">
        <w:rPr>
          <w:rStyle w:val="rynqvb"/>
          <w:rFonts w:cs="Arial"/>
          <w:b/>
          <w:bCs/>
          <w:lang w:val="hr-HR"/>
        </w:rPr>
        <w:t xml:space="preserve"> </w:t>
      </w:r>
      <w:r w:rsidRPr="00045986">
        <w:rPr>
          <w:rStyle w:val="rynqvb"/>
          <w:rFonts w:cs="Arial"/>
          <w:lang w:val="hr-HR"/>
        </w:rPr>
        <w:t>vlastitog džepa</w:t>
      </w:r>
      <w:r w:rsidR="00EA56A8" w:rsidRPr="00045986">
        <w:rPr>
          <w:lang w:val="hr-HR"/>
        </w:rPr>
        <w:t>.</w:t>
      </w:r>
    </w:p>
    <w:p w14:paraId="2CF9D293" w14:textId="307AEF1B" w:rsidR="00071D58" w:rsidRDefault="00045986" w:rsidP="00071D58">
      <w:pPr>
        <w:pStyle w:val="Heading1"/>
      </w:pPr>
      <w:r w:rsidRPr="00216140">
        <w:rPr>
          <w:rStyle w:val="rynqvb"/>
          <w:rFonts w:cs="Arial"/>
          <w:bCs/>
          <w:lang w:val="hr-HR"/>
        </w:rPr>
        <w:t xml:space="preserve">Tko može dobiti pristup </w:t>
      </w:r>
      <w:proofErr w:type="spellStart"/>
      <w:r w:rsidRPr="00216140">
        <w:rPr>
          <w:rStyle w:val="rynqvb"/>
          <w:rFonts w:cs="Arial"/>
          <w:bCs/>
          <w:lang w:val="hr-HR"/>
        </w:rPr>
        <w:t>Medicareu</w:t>
      </w:r>
      <w:proofErr w:type="spellEnd"/>
      <w:r w:rsidR="00071D58" w:rsidRPr="00071D58">
        <w:rPr>
          <w:bCs/>
          <w:lang w:val="it-IT"/>
        </w:rPr>
        <w:t>?</w:t>
      </w:r>
    </w:p>
    <w:p w14:paraId="7E8E1CF5" w14:textId="5F35935E" w:rsidR="00071D58" w:rsidRDefault="00045986" w:rsidP="00071D58">
      <w:pPr>
        <w:pStyle w:val="Heading1"/>
        <w:spacing w:before="160" w:after="80" w:line="280" w:lineRule="atLeast"/>
        <w:rPr>
          <w:rFonts w:cs="Arial"/>
          <w:b w:val="0"/>
          <w:bCs/>
          <w:sz w:val="24"/>
          <w:szCs w:val="24"/>
        </w:rPr>
      </w:pPr>
      <w:r w:rsidRPr="00045986">
        <w:rPr>
          <w:rStyle w:val="rynqvb"/>
          <w:rFonts w:cs="Arial"/>
          <w:b w:val="0"/>
          <w:bCs/>
          <w:sz w:val="24"/>
          <w:szCs w:val="24"/>
          <w:lang w:val="hr-HR"/>
        </w:rPr>
        <w:t xml:space="preserve">Imate pravo na </w:t>
      </w:r>
      <w:proofErr w:type="spellStart"/>
      <w:r w:rsidRPr="00045986">
        <w:rPr>
          <w:rStyle w:val="rynqvb"/>
          <w:rFonts w:cs="Arial"/>
          <w:b w:val="0"/>
          <w:bCs/>
          <w:sz w:val="24"/>
          <w:szCs w:val="24"/>
          <w:lang w:val="hr-HR"/>
        </w:rPr>
        <w:t>Medicare</w:t>
      </w:r>
      <w:proofErr w:type="spellEnd"/>
      <w:r w:rsidRPr="00045986">
        <w:rPr>
          <w:rStyle w:val="rynqvb"/>
          <w:rFonts w:cs="Arial"/>
          <w:b w:val="0"/>
          <w:bCs/>
          <w:sz w:val="24"/>
          <w:szCs w:val="24"/>
          <w:lang w:val="hr-HR"/>
        </w:rPr>
        <w:t xml:space="preserve"> ako živite u Australiji i ako ste</w:t>
      </w:r>
      <w:r w:rsidR="00071D58" w:rsidRPr="00071D58">
        <w:rPr>
          <w:rFonts w:cs="Arial"/>
          <w:b w:val="0"/>
          <w:bCs/>
          <w:sz w:val="24"/>
          <w:szCs w:val="24"/>
        </w:rPr>
        <w:t>:</w:t>
      </w:r>
    </w:p>
    <w:p w14:paraId="1E88FD06" w14:textId="48E394B9" w:rsidR="00071D58" w:rsidRPr="00071D58" w:rsidRDefault="00045986" w:rsidP="00071D58">
      <w:pPr>
        <w:pStyle w:val="Bullet1"/>
        <w:rPr>
          <w:lang w:val="en-US"/>
        </w:rPr>
      </w:pPr>
      <w:r w:rsidRPr="00216140">
        <w:rPr>
          <w:rStyle w:val="rynqvb"/>
          <w:rFonts w:cs="Arial"/>
          <w:lang w:val="hr-HR"/>
        </w:rPr>
        <w:t>australski ili novozelandski državljanin</w:t>
      </w:r>
      <w:r w:rsidRPr="00BF3F33">
        <w:rPr>
          <w:rFonts w:cs="Arial"/>
        </w:rPr>
        <w:t xml:space="preserve"> </w:t>
      </w:r>
    </w:p>
    <w:p w14:paraId="2E980183" w14:textId="34E0CD5E" w:rsidR="00071D58" w:rsidRPr="00071D58" w:rsidRDefault="00045986" w:rsidP="00071D58">
      <w:pPr>
        <w:pStyle w:val="Bullet1"/>
        <w:rPr>
          <w:lang w:val="en-US"/>
        </w:rPr>
      </w:pPr>
      <w:r w:rsidRPr="00216140">
        <w:rPr>
          <w:rStyle w:val="rynqvb"/>
          <w:rFonts w:cs="Arial"/>
          <w:lang w:val="hr-HR"/>
        </w:rPr>
        <w:lastRenderedPageBreak/>
        <w:t>stalni stanovnik Australije</w:t>
      </w:r>
      <w:r w:rsidRPr="002D1248">
        <w:rPr>
          <w:rFonts w:cs="Arial"/>
          <w:lang w:val="it-IT"/>
        </w:rPr>
        <w:t xml:space="preserve"> </w:t>
      </w:r>
    </w:p>
    <w:p w14:paraId="4A3D3FD8" w14:textId="5133520C" w:rsidR="00071D58" w:rsidRPr="00045986" w:rsidRDefault="00045986" w:rsidP="00071D58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>podnosite zahtjev za stalni boravak (postoje uvjeti)</w:t>
      </w:r>
      <w:r w:rsidRPr="00045986">
        <w:rPr>
          <w:rFonts w:cs="Arial"/>
          <w:lang w:val="sv-SE"/>
        </w:rPr>
        <w:t xml:space="preserve"> </w:t>
      </w:r>
    </w:p>
    <w:p w14:paraId="3062C1DF" w14:textId="570C20A9" w:rsidR="00071D58" w:rsidRPr="00045986" w:rsidRDefault="00045986" w:rsidP="00071D58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>privremeni stanovnik obuhvaćen ministarskim nalogom</w:t>
      </w:r>
      <w:r w:rsidRPr="00045986">
        <w:rPr>
          <w:rFonts w:cs="Arial"/>
          <w:lang w:val="sv-SE"/>
        </w:rPr>
        <w:t xml:space="preserve"> </w:t>
      </w:r>
    </w:p>
    <w:p w14:paraId="3FE3370E" w14:textId="36F05DC1" w:rsidR="00071D58" w:rsidRPr="00045986" w:rsidRDefault="00045986" w:rsidP="00071D58">
      <w:pPr>
        <w:pStyle w:val="Bullet1"/>
        <w:rPr>
          <w:lang w:val="sv-SE"/>
        </w:rPr>
      </w:pPr>
      <w:r w:rsidRPr="00216140">
        <w:rPr>
          <w:rStyle w:val="rynqvb"/>
          <w:rFonts w:cs="Arial"/>
          <w:lang w:val="hr-HR"/>
        </w:rPr>
        <w:t>državljanin ili stalni stanovnik otoka Norfolk, Kokosovih (</w:t>
      </w:r>
      <w:proofErr w:type="spellStart"/>
      <w:r w:rsidRPr="00216140">
        <w:rPr>
          <w:rStyle w:val="rynqvb"/>
          <w:rFonts w:cs="Arial"/>
          <w:lang w:val="hr-HR"/>
        </w:rPr>
        <w:t>Keeling</w:t>
      </w:r>
      <w:proofErr w:type="spellEnd"/>
      <w:r w:rsidRPr="00216140">
        <w:rPr>
          <w:rStyle w:val="rynqvb"/>
          <w:rFonts w:cs="Arial"/>
          <w:lang w:val="hr-HR"/>
        </w:rPr>
        <w:t>) otoka, Božićnog otoka ili otoka Lord Howe</w:t>
      </w:r>
      <w:r w:rsidR="00071D58" w:rsidRPr="00045986">
        <w:rPr>
          <w:rFonts w:cs="Arial"/>
          <w:lang w:val="sv-SE"/>
        </w:rPr>
        <w:t>.</w:t>
      </w:r>
    </w:p>
    <w:p w14:paraId="4C5F6306" w14:textId="08976D24" w:rsidR="00071D58" w:rsidRPr="00045986" w:rsidRDefault="00045986" w:rsidP="00071D58">
      <w:pPr>
        <w:rPr>
          <w:lang w:val="sv-SE"/>
        </w:rPr>
      </w:pPr>
      <w:r w:rsidRPr="00216140">
        <w:rPr>
          <w:rStyle w:val="rynqvb"/>
          <w:rFonts w:cs="Arial"/>
          <w:lang w:val="hr-HR"/>
        </w:rPr>
        <w:t xml:space="preserve">Također imate pravo na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ako posjećujete Australiju iz zemlje s Recipročnim sporazumom o zdravstvenoj skrbi (</w:t>
      </w:r>
      <w:proofErr w:type="spellStart"/>
      <w:r>
        <w:rPr>
          <w:rStyle w:val="rynqvb"/>
          <w:rFonts w:cs="Arial"/>
          <w:lang w:val="hr-HR"/>
        </w:rPr>
        <w:t>Reciprocal</w:t>
      </w:r>
      <w:proofErr w:type="spellEnd"/>
      <w:r>
        <w:rPr>
          <w:rStyle w:val="rynqvb"/>
          <w:rFonts w:cs="Arial"/>
          <w:lang w:val="hr-HR"/>
        </w:rPr>
        <w:t xml:space="preserve"> Health Care </w:t>
      </w:r>
      <w:proofErr w:type="spellStart"/>
      <w:r>
        <w:rPr>
          <w:rStyle w:val="rynqvb"/>
          <w:rFonts w:cs="Arial"/>
          <w:lang w:val="hr-HR"/>
        </w:rPr>
        <w:t>Agreement</w:t>
      </w:r>
      <w:proofErr w:type="spellEnd"/>
      <w:r>
        <w:rPr>
          <w:rStyle w:val="rynqvb"/>
          <w:rFonts w:cs="Arial"/>
          <w:lang w:val="hr-HR"/>
        </w:rPr>
        <w:t xml:space="preserve">, za što </w:t>
      </w:r>
      <w:r w:rsidRPr="00216140">
        <w:rPr>
          <w:rStyle w:val="rynqvb"/>
          <w:rFonts w:cs="Arial"/>
          <w:lang w:val="hr-HR"/>
        </w:rPr>
        <w:t>postoje uvjeti</w:t>
      </w:r>
      <w:r w:rsidR="00071D58" w:rsidRPr="00045986">
        <w:rPr>
          <w:lang w:val="sv-SE"/>
        </w:rPr>
        <w:t>).</w:t>
      </w:r>
    </w:p>
    <w:p w14:paraId="595EEF42" w14:textId="7BE44B38" w:rsidR="003706CF" w:rsidRPr="003706CF" w:rsidRDefault="00045986" w:rsidP="00915BE6">
      <w:pPr>
        <w:pStyle w:val="Heading1"/>
      </w:pPr>
      <w:proofErr w:type="spellStart"/>
      <w:r w:rsidRPr="000F4662">
        <w:rPr>
          <w:rFonts w:cs="Arial"/>
          <w:bCs/>
        </w:rPr>
        <w:t>Više</w:t>
      </w:r>
      <w:proofErr w:type="spellEnd"/>
      <w:r w:rsidRPr="000F4662">
        <w:rPr>
          <w:rFonts w:cs="Arial"/>
          <w:bCs/>
        </w:rPr>
        <w:t xml:space="preserve"> </w:t>
      </w:r>
      <w:proofErr w:type="spellStart"/>
      <w:r w:rsidRPr="000F4662">
        <w:rPr>
          <w:rFonts w:cs="Arial"/>
          <w:bCs/>
        </w:rPr>
        <w:t>informacija</w:t>
      </w:r>
      <w:proofErr w:type="spellEnd"/>
      <w:r w:rsidR="003706CF" w:rsidRPr="003706CF">
        <w:t xml:space="preserve"> </w:t>
      </w:r>
    </w:p>
    <w:p w14:paraId="6E0B4E65" w14:textId="1B45729E" w:rsidR="009265D3" w:rsidRDefault="00045986" w:rsidP="003706CF">
      <w:r w:rsidRPr="00216140">
        <w:rPr>
          <w:rStyle w:val="rynqvb"/>
          <w:rFonts w:cs="Arial"/>
          <w:lang w:val="hr-HR"/>
        </w:rPr>
        <w:t xml:space="preserve">Da biste saznali više o tome kako Vam </w:t>
      </w:r>
      <w:proofErr w:type="spellStart"/>
      <w:r w:rsidRPr="00216140">
        <w:rPr>
          <w:rStyle w:val="rynqvb"/>
          <w:rFonts w:cs="Arial"/>
          <w:lang w:val="hr-HR"/>
        </w:rPr>
        <w:t>Medicare</w:t>
      </w:r>
      <w:proofErr w:type="spellEnd"/>
      <w:r w:rsidRPr="00216140">
        <w:rPr>
          <w:rStyle w:val="rynqvb"/>
          <w:rFonts w:cs="Arial"/>
          <w:lang w:val="hr-HR"/>
        </w:rPr>
        <w:t xml:space="preserve"> može pomoći, posjetite </w:t>
      </w:r>
      <w:proofErr w:type="spellStart"/>
      <w:r w:rsidRPr="00216140">
        <w:rPr>
          <w:rStyle w:val="rynqvb"/>
          <w:rFonts w:cs="Arial"/>
          <w:lang w:val="hr-HR"/>
        </w:rPr>
        <w:t>medicare.gov.au</w:t>
      </w:r>
      <w:proofErr w:type="spellEnd"/>
      <w:r w:rsidRPr="00216140">
        <w:rPr>
          <w:rStyle w:val="rynqvb"/>
          <w:rFonts w:cs="Arial"/>
          <w:lang w:val="hr-HR"/>
        </w:rPr>
        <w:t>/</w:t>
      </w:r>
      <w:proofErr w:type="spellStart"/>
      <w:r w:rsidRPr="00216140">
        <w:rPr>
          <w:rStyle w:val="rynqvb"/>
          <w:rFonts w:cs="Arial"/>
          <w:lang w:val="hr-HR"/>
        </w:rPr>
        <w:t>stronger</w:t>
      </w:r>
      <w:proofErr w:type="spellEnd"/>
      <w:r>
        <w:t xml:space="preserve"> </w:t>
      </w:r>
      <w:r w:rsidR="009265D3">
        <w:t>(</w:t>
      </w:r>
      <w:r w:rsidR="009265D3" w:rsidRPr="009265D3">
        <w:t>http://</w:t>
      </w:r>
      <w:proofErr w:type="spellStart"/>
      <w:r w:rsidR="009265D3" w:rsidRPr="009265D3">
        <w:t>medicare.gov.au</w:t>
      </w:r>
      <w:proofErr w:type="spellEnd"/>
      <w:r w:rsidR="009265D3" w:rsidRPr="009265D3">
        <w:t>/stronger</w:t>
      </w:r>
      <w:r w:rsidR="009265D3">
        <w:t>).</w:t>
      </w:r>
    </w:p>
    <w:sectPr w:rsidR="009265D3" w:rsidSect="00CF51C0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FC0C4" w14:textId="77777777" w:rsidR="00622CCB" w:rsidRDefault="00622CCB" w:rsidP="00D560DC">
      <w:pPr>
        <w:spacing w:before="0" w:after="0" w:line="240" w:lineRule="auto"/>
      </w:pPr>
      <w:r>
        <w:separator/>
      </w:r>
    </w:p>
  </w:endnote>
  <w:endnote w:type="continuationSeparator" w:id="0">
    <w:p w14:paraId="62D7AD71" w14:textId="77777777" w:rsidR="00622CCB" w:rsidRDefault="00622CC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032A856" w:rsidR="0039793D" w:rsidRPr="0039793D" w:rsidRDefault="00622CCB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6F68">
          <w:t xml:space="preserve">Medicare </w:t>
        </w:r>
        <w:proofErr w:type="spellStart"/>
        <w:r w:rsidR="00B66F68">
          <w:t>znači</w:t>
        </w:r>
        <w:proofErr w:type="spellEnd"/>
        <w:r w:rsidR="00B66F68">
          <w:t xml:space="preserve"> </w:t>
        </w:r>
        <w:proofErr w:type="spellStart"/>
        <w:r w:rsidR="00B66F68">
          <w:t>više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2698E58" w:rsidR="00D560DC" w:rsidRPr="00C70717" w:rsidRDefault="00622CCB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6F68">
          <w:t xml:space="preserve">Medicare </w:t>
        </w:r>
        <w:proofErr w:type="spellStart"/>
        <w:r w:rsidR="00B66F68">
          <w:t>znači</w:t>
        </w:r>
        <w:proofErr w:type="spellEnd"/>
        <w:r w:rsidR="00B66F68">
          <w:t xml:space="preserve"> </w:t>
        </w:r>
        <w:proofErr w:type="spellStart"/>
        <w:r w:rsidR="00B66F68">
          <w:t>više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5DF24" w14:textId="77777777" w:rsidR="00622CCB" w:rsidRDefault="00622CC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1DB0C95" w14:textId="77777777" w:rsidR="00622CCB" w:rsidRDefault="00622CC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0D63463C" w:rsidR="004D0213" w:rsidRPr="00880E78" w:rsidRDefault="002D67BD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Croati</w:t>
                          </w:r>
                          <w:r w:rsidR="00D806C8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" filled="f" stroked="f" strokeweight=".5pt">
              <v:textbox>
                <w:txbxContent>
                  <w:p w14:paraId="03ED9684" w14:textId="0D63463C" w:rsidR="004D0213" w:rsidRPr="00880E78" w:rsidRDefault="002D67BD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Croati</w:t>
                    </w:r>
                    <w:r w:rsidR="00D806C8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45986"/>
    <w:rsid w:val="00061D6A"/>
    <w:rsid w:val="00066960"/>
    <w:rsid w:val="00071D58"/>
    <w:rsid w:val="00073057"/>
    <w:rsid w:val="00082701"/>
    <w:rsid w:val="000B18A7"/>
    <w:rsid w:val="001243F4"/>
    <w:rsid w:val="00163226"/>
    <w:rsid w:val="00197EC9"/>
    <w:rsid w:val="001B3342"/>
    <w:rsid w:val="001E3443"/>
    <w:rsid w:val="002052D9"/>
    <w:rsid w:val="00210507"/>
    <w:rsid w:val="002A77A4"/>
    <w:rsid w:val="002B5E7A"/>
    <w:rsid w:val="002C014B"/>
    <w:rsid w:val="002C26E8"/>
    <w:rsid w:val="002D27AE"/>
    <w:rsid w:val="002D67BD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C1874"/>
    <w:rsid w:val="004C7058"/>
    <w:rsid w:val="004D0213"/>
    <w:rsid w:val="004D6E1A"/>
    <w:rsid w:val="004E540A"/>
    <w:rsid w:val="00524B9A"/>
    <w:rsid w:val="00527D37"/>
    <w:rsid w:val="00535C06"/>
    <w:rsid w:val="005958B1"/>
    <w:rsid w:val="005D2DE6"/>
    <w:rsid w:val="0060423B"/>
    <w:rsid w:val="00606ED2"/>
    <w:rsid w:val="00622869"/>
    <w:rsid w:val="00622CCB"/>
    <w:rsid w:val="00635A19"/>
    <w:rsid w:val="00660F29"/>
    <w:rsid w:val="006E1FAC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55FC2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66F68"/>
    <w:rsid w:val="00B86D56"/>
    <w:rsid w:val="00BA4643"/>
    <w:rsid w:val="00BC2448"/>
    <w:rsid w:val="00BF7AB1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06C8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1FF4"/>
    <w:rsid w:val="00E65022"/>
    <w:rsid w:val="00EA56A8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  <w:style w:type="character" w:customStyle="1" w:styleId="rynqvb">
    <w:name w:val="rynqvb"/>
    <w:basedOn w:val="DefaultParagraphFont"/>
    <w:uiPriority w:val="99"/>
    <w:rsid w:val="002D67BD"/>
  </w:style>
  <w:style w:type="character" w:customStyle="1" w:styleId="hwtze">
    <w:name w:val="hwtze"/>
    <w:basedOn w:val="DefaultParagraphFont"/>
    <w:uiPriority w:val="99"/>
    <w:rsid w:val="002D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gov.au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16A96"/>
    <w:rsid w:val="001A4E8A"/>
    <w:rsid w:val="001E4E9D"/>
    <w:rsid w:val="00243B3D"/>
    <w:rsid w:val="002D6F16"/>
    <w:rsid w:val="002D7C32"/>
    <w:rsid w:val="003A4CCE"/>
    <w:rsid w:val="0042049D"/>
    <w:rsid w:val="004344D7"/>
    <w:rsid w:val="004B2E70"/>
    <w:rsid w:val="004D6BA0"/>
    <w:rsid w:val="004D6E1A"/>
    <w:rsid w:val="0063091F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125D7"/>
    <w:rsid w:val="00C359C6"/>
    <w:rsid w:val="00E21D78"/>
    <w:rsid w:val="00F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A9F6A-1F5D-40A8-B081-D15B4DD66027}"/>
</file>

<file path=customXml/itemProps3.xml><?xml version="1.0" encoding="utf-8"?>
<ds:datastoreItem xmlns:ds="http://schemas.openxmlformats.org/officeDocument/2006/customXml" ds:itemID="{C3D8C109-56E7-448E-8641-23626C5A5FE5}"/>
</file>

<file path=customXml/itemProps4.xml><?xml version="1.0" encoding="utf-8"?>
<ds:datastoreItem xmlns:ds="http://schemas.openxmlformats.org/officeDocument/2006/customXml" ds:itemID="{4AF44422-9B99-4EE5-AD80-5084412C0C96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16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</vt:lpstr>
    </vt:vector>
  </TitlesOfParts>
  <Manager/>
  <Company/>
  <LinksUpToDate>false</LinksUpToDate>
  <CharactersWithSpaces>4254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znači više</dc:title>
  <dc:subject/>
  <dc:creator>Australian Government Department of Health and Aged care</dc:creator>
  <cp:keywords/>
  <dc:description/>
  <cp:lastModifiedBy>Eddy Watson</cp:lastModifiedBy>
  <cp:revision>5</cp:revision>
  <cp:lastPrinted>2024-11-14T20:55:00Z</cp:lastPrinted>
  <dcterms:created xsi:type="dcterms:W3CDTF">2024-11-14T01:32:00Z</dcterms:created>
  <dcterms:modified xsi:type="dcterms:W3CDTF">2024-11-14T20:55:00Z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