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CF5D05" w14:textId="56189D91" w:rsidR="00D560DC" w:rsidRPr="000519A8" w:rsidRDefault="00000000" w:rsidP="00066960">
      <w:pPr>
        <w:pStyle w:val="Title"/>
      </w:pPr>
      <w:sdt>
        <w:sdtPr>
          <w:rPr>
            <w:rFonts w:cs="Arial"/>
            <w:lang w:val="es-ES_tradnl"/>
          </w:rPr>
          <w:alias w:val="Title"/>
          <w:tag w:val=""/>
          <w:id w:val="-992257587"/>
          <w:placeholder>
            <w:docPart w:val="081BD3F32C219649B7D96FD4A0753C52"/>
          </w:placeholder>
          <w:dataBinding w:prefixMappings="xmlns:ns0='http://purl.org/dc/elements/1.1/' xmlns:ns1='http://schemas.openxmlformats.org/package/2006/metadata/core-properties' " w:xpath="/ns1:coreProperties[1]/ns0:title[1]" w:storeItemID="{6C3C8BC8-F283-45AE-878A-BAB7291924A1}"/>
          <w:text/>
        </w:sdtPr>
        <w:sdtContent>
          <w:r w:rsidR="000519A8" w:rsidRPr="000519A8">
            <w:rPr>
              <w:rFonts w:cs="Arial"/>
              <w:lang w:val="es-ES_tradnl"/>
            </w:rPr>
            <w:t>Medicare tiene más que ofrecer</w:t>
          </w:r>
        </w:sdtContent>
      </w:sdt>
    </w:p>
    <w:p w14:paraId="01B07603" w14:textId="4EBDAAE8" w:rsidR="003706CF" w:rsidRDefault="000519A8" w:rsidP="003706CF">
      <w:r w:rsidRPr="00D56DB1">
        <w:rPr>
          <w:rFonts w:cs="Arial"/>
          <w:lang w:val="es-ES_tradnl"/>
        </w:rPr>
        <w:t xml:space="preserve">Medicare es el sistema australiano de atención de la salud que da </w:t>
      </w:r>
      <w:r>
        <w:rPr>
          <w:rFonts w:cs="Arial"/>
          <w:lang w:val="es-ES_tradnl"/>
        </w:rPr>
        <w:t xml:space="preserve">a </w:t>
      </w:r>
      <w:r w:rsidRPr="00D56DB1">
        <w:rPr>
          <w:rFonts w:cs="Arial"/>
          <w:lang w:val="es-ES_tradnl"/>
        </w:rPr>
        <w:t>todos los australianos acceso a una amplia gama de servicios sanitarios a bajo costo o gratis</w:t>
      </w:r>
      <w:r w:rsidR="003706CF">
        <w:t xml:space="preserve">. </w:t>
      </w:r>
    </w:p>
    <w:p w14:paraId="094328D1" w14:textId="2190FB1A" w:rsidR="003706CF" w:rsidRDefault="000519A8" w:rsidP="004C1874">
      <w:r w:rsidRPr="00D56DB1">
        <w:rPr>
          <w:rFonts w:cs="Arial"/>
          <w:lang w:val="es-ES_tradnl"/>
        </w:rPr>
        <w:t>Desde las consultas al médico generalista a la atención hospitalaria, Medicare garantiza el acceso de todos a la asistencia médica que necesitan, cuando la necesitan</w:t>
      </w:r>
      <w:r w:rsidR="004C1874" w:rsidRPr="004C1874">
        <w:t>.</w:t>
      </w:r>
      <w:r w:rsidR="003706CF">
        <w:t xml:space="preserve"> </w:t>
      </w:r>
    </w:p>
    <w:p w14:paraId="4B498E02" w14:textId="0B5E4AEF" w:rsidR="004C1874" w:rsidRDefault="000519A8" w:rsidP="004C1874">
      <w:pPr>
        <w:pStyle w:val="Heading1"/>
      </w:pPr>
      <w:r w:rsidRPr="00D56DB1">
        <w:rPr>
          <w:rFonts w:cs="Arial"/>
          <w:bCs/>
          <w:lang w:val="es-ES_tradnl"/>
        </w:rPr>
        <w:t xml:space="preserve">Lo que </w:t>
      </w:r>
      <w:r>
        <w:rPr>
          <w:rFonts w:cs="Arial"/>
          <w:bCs/>
          <w:lang w:val="es-ES_tradnl"/>
        </w:rPr>
        <w:t>M</w:t>
      </w:r>
      <w:r w:rsidRPr="00D56DB1">
        <w:rPr>
          <w:rFonts w:cs="Arial"/>
          <w:bCs/>
          <w:lang w:val="es-ES_tradnl"/>
        </w:rPr>
        <w:t>edicare implica para usted</w:t>
      </w:r>
    </w:p>
    <w:p w14:paraId="65E9896A" w14:textId="40D86BD5" w:rsidR="004C1874" w:rsidRDefault="000519A8" w:rsidP="004C1874">
      <w:r w:rsidRPr="00D56DB1">
        <w:rPr>
          <w:rFonts w:cs="Arial"/>
          <w:lang w:val="es-ES_tradnl"/>
        </w:rPr>
        <w:t xml:space="preserve">Estamos reforzando Medicare para que los australianos tengan mejor acceso a atención sanitaria, de urgencia y </w:t>
      </w:r>
      <w:r>
        <w:rPr>
          <w:rFonts w:cs="Arial"/>
          <w:lang w:val="es-ES_tradnl"/>
        </w:rPr>
        <w:t xml:space="preserve">a </w:t>
      </w:r>
      <w:r w:rsidRPr="00D56DB1">
        <w:rPr>
          <w:rFonts w:cs="Arial"/>
          <w:lang w:val="es-ES_tradnl"/>
        </w:rPr>
        <w:t>servicios de salud mental asequibles</w:t>
      </w:r>
      <w:r w:rsidR="004C1874" w:rsidRPr="00D56DB1">
        <w:rPr>
          <w:rFonts w:cs="Arial"/>
        </w:rPr>
        <w:t>.</w:t>
      </w:r>
      <w:r w:rsidR="004C1874">
        <w:t xml:space="preserve"> </w:t>
      </w:r>
    </w:p>
    <w:p w14:paraId="70818ED3" w14:textId="5C19F9BD" w:rsidR="003706CF" w:rsidRDefault="000519A8" w:rsidP="004C1874">
      <w:pPr>
        <w:pStyle w:val="Heading1"/>
      </w:pPr>
      <w:r w:rsidRPr="00D56DB1">
        <w:rPr>
          <w:rFonts w:cs="Arial"/>
          <w:bCs/>
          <w:lang w:val="es-ES_tradnl"/>
        </w:rPr>
        <w:t>Medicare significa que podemos acceder</w:t>
      </w:r>
      <w:r>
        <w:rPr>
          <w:rFonts w:cs="Arial"/>
          <w:bCs/>
          <w:lang w:val="es-ES_tradnl"/>
        </w:rPr>
        <w:t xml:space="preserve"> a</w:t>
      </w:r>
      <w:r w:rsidR="004C1874" w:rsidRPr="004C1874">
        <w:rPr>
          <w:bCs/>
        </w:rPr>
        <w:t>:</w:t>
      </w:r>
    </w:p>
    <w:p w14:paraId="030479BF" w14:textId="00BCF5E6" w:rsidR="003706CF" w:rsidRDefault="000519A8" w:rsidP="003706CF">
      <w:pPr>
        <w:pStyle w:val="Bullet1"/>
      </w:pPr>
      <w:r w:rsidRPr="00D56DB1">
        <w:rPr>
          <w:rFonts w:cs="Arial"/>
          <w:lang w:val="es-ES_tradnl"/>
        </w:rPr>
        <w:t>servicios de médicos y otros profesionales sanitarios, a bajo costo o gratuitos</w:t>
      </w:r>
    </w:p>
    <w:p w14:paraId="58684F3B" w14:textId="22625143" w:rsidR="003706CF" w:rsidRDefault="000519A8" w:rsidP="003706CF">
      <w:pPr>
        <w:pStyle w:val="Bullet1"/>
      </w:pPr>
      <w:r w:rsidRPr="00D56DB1">
        <w:rPr>
          <w:rFonts w:cs="Arial"/>
          <w:lang w:val="es-ES_tradnl"/>
        </w:rPr>
        <w:t>atención de la salud mental a bajo costo o gratuita</w:t>
      </w:r>
    </w:p>
    <w:p w14:paraId="24CF2B65" w14:textId="05AF58F0" w:rsidR="003706CF" w:rsidRDefault="000519A8" w:rsidP="004C1874">
      <w:pPr>
        <w:pStyle w:val="Bullet1"/>
      </w:pPr>
      <w:r w:rsidRPr="00D56DB1">
        <w:rPr>
          <w:rFonts w:cs="Arial"/>
          <w:lang w:val="es-ES_tradnl"/>
        </w:rPr>
        <w:t>atención de urgencia gratuita y sin cita previa, por medio de la red creciente de Consultorios de atención urgente de Medicare</w:t>
      </w:r>
    </w:p>
    <w:p w14:paraId="6236A347" w14:textId="26EC0EF8" w:rsidR="00EA56A8" w:rsidRDefault="000519A8" w:rsidP="00EA56A8">
      <w:pPr>
        <w:pStyle w:val="Bullet1"/>
      </w:pPr>
      <w:r w:rsidRPr="00D56DB1">
        <w:rPr>
          <w:rFonts w:cs="Arial"/>
          <w:lang w:val="es-ES_tradnl"/>
        </w:rPr>
        <w:t>parte o la totalidad del costo de algunos servicios dentales básicos para los niños que reún</w:t>
      </w:r>
      <w:r>
        <w:rPr>
          <w:rFonts w:cs="Arial"/>
          <w:lang w:val="es-ES_tradnl"/>
        </w:rPr>
        <w:t>a</w:t>
      </w:r>
      <w:r w:rsidRPr="00D56DB1">
        <w:rPr>
          <w:rFonts w:cs="Arial"/>
          <w:lang w:val="es-ES_tradnl"/>
        </w:rPr>
        <w:t xml:space="preserve">n las condiciones del Programa de beneficios dentales infantiles (Child Dental </w:t>
      </w:r>
      <w:proofErr w:type="spellStart"/>
      <w:r w:rsidRPr="00D56DB1">
        <w:rPr>
          <w:rFonts w:cs="Arial"/>
          <w:lang w:val="es-ES_tradnl"/>
        </w:rPr>
        <w:t>Benefits</w:t>
      </w:r>
      <w:proofErr w:type="spellEnd"/>
      <w:r w:rsidRPr="00D56DB1">
        <w:rPr>
          <w:rFonts w:cs="Arial"/>
          <w:lang w:val="es-ES_tradnl"/>
        </w:rPr>
        <w:t xml:space="preserve"> Schedule)</w:t>
      </w:r>
      <w:r w:rsidR="004C1874" w:rsidRPr="004C1874">
        <w:t>.</w:t>
      </w:r>
    </w:p>
    <w:p w14:paraId="6D41D22D" w14:textId="113A1CBB" w:rsidR="00EA56A8" w:rsidRPr="00EA56A8" w:rsidRDefault="000519A8" w:rsidP="00EA56A8">
      <w:pPr>
        <w:rPr>
          <w:rFonts w:cs="Arial"/>
          <w:lang w:val="en-GB"/>
        </w:rPr>
      </w:pPr>
      <w:r w:rsidRPr="00D56DB1">
        <w:rPr>
          <w:rFonts w:cs="Arial"/>
          <w:lang w:val="es-ES_tradnl"/>
        </w:rPr>
        <w:t xml:space="preserve">Además, hay muchos otros beneficios de Medicare; para informarse al respecto consulte la página web de </w:t>
      </w:r>
      <w:proofErr w:type="spellStart"/>
      <w:r w:rsidRPr="000519A8">
        <w:rPr>
          <w:rFonts w:cs="Arial"/>
          <w:lang w:val="es-ES_tradnl"/>
        </w:rPr>
        <w:t>Services</w:t>
      </w:r>
      <w:proofErr w:type="spellEnd"/>
      <w:r w:rsidRPr="000519A8">
        <w:rPr>
          <w:rFonts w:cs="Arial"/>
          <w:lang w:val="es-ES_tradnl"/>
        </w:rPr>
        <w:t xml:space="preserve"> Australia</w:t>
      </w:r>
      <w:r>
        <w:t xml:space="preserve"> </w:t>
      </w:r>
      <w:r w:rsidR="00EA56A8">
        <w:t>(</w:t>
      </w:r>
      <w:r w:rsidR="00EA56A8" w:rsidRPr="00EA56A8">
        <w:t>https://www.servicesaustralia.gov.au</w:t>
      </w:r>
      <w:r w:rsidR="00EA56A8">
        <w:t>).</w:t>
      </w:r>
    </w:p>
    <w:p w14:paraId="742876CC" w14:textId="3834CC63" w:rsidR="003706CF" w:rsidRDefault="000519A8" w:rsidP="003706CF">
      <w:pPr>
        <w:pStyle w:val="Heading1"/>
      </w:pPr>
      <w:r w:rsidRPr="00D56DB1">
        <w:rPr>
          <w:rFonts w:cs="Arial"/>
          <w:bCs/>
          <w:lang w:val="es-ES_tradnl"/>
        </w:rPr>
        <w:t>Aproveche Medicare al máximo</w:t>
      </w:r>
    </w:p>
    <w:p w14:paraId="663BC6E6" w14:textId="113F203A" w:rsidR="004C1874" w:rsidRPr="000519A8" w:rsidRDefault="000519A8" w:rsidP="004C1874">
      <w:pPr>
        <w:pStyle w:val="Heading2"/>
        <w:rPr>
          <w:rFonts w:cs="Arial"/>
          <w:b w:val="0"/>
          <w:bCs/>
          <w:lang w:val="es-ES_tradnl"/>
        </w:rPr>
      </w:pPr>
      <w:r w:rsidRPr="000519A8">
        <w:rPr>
          <w:rFonts w:cs="Arial"/>
          <w:b w:val="0"/>
          <w:bCs/>
          <w:lang w:val="es-ES_tradnl"/>
        </w:rPr>
        <w:t>He aquí cómo puede aprovechar Medicare al máximo:</w:t>
      </w:r>
    </w:p>
    <w:p w14:paraId="7744E652" w14:textId="796C583C" w:rsidR="00EA56A8" w:rsidRDefault="000519A8" w:rsidP="00EA56A8">
      <w:pPr>
        <w:pStyle w:val="Heading2"/>
      </w:pPr>
      <w:r w:rsidRPr="00D56DB1">
        <w:rPr>
          <w:rFonts w:cs="Arial"/>
          <w:bCs/>
          <w:lang w:val="es-ES_tradnl"/>
        </w:rPr>
        <w:t>Inscríbase en Medicare</w:t>
      </w:r>
      <w:r w:rsidR="00EA56A8" w:rsidRPr="00EA56A8">
        <w:rPr>
          <w:lang w:val="en-GB"/>
        </w:rPr>
        <w:t>:</w:t>
      </w:r>
    </w:p>
    <w:p w14:paraId="081FCAA5" w14:textId="19568201" w:rsidR="00EA56A8" w:rsidRPr="000519A8" w:rsidRDefault="000519A8" w:rsidP="00EA56A8">
      <w:pPr>
        <w:pStyle w:val="Bullet1"/>
        <w:rPr>
          <w:lang w:val="sv-SE"/>
        </w:rPr>
      </w:pPr>
      <w:r w:rsidRPr="00D56DB1">
        <w:rPr>
          <w:rFonts w:cs="Arial"/>
          <w:lang w:val="es-ES_tradnl"/>
        </w:rPr>
        <w:t xml:space="preserve">inscríbase en línea por medio de </w:t>
      </w:r>
      <w:proofErr w:type="spellStart"/>
      <w:r w:rsidRPr="00D56DB1">
        <w:rPr>
          <w:rFonts w:cs="Arial"/>
          <w:lang w:val="es-ES_tradnl"/>
        </w:rPr>
        <w:t>myGov</w:t>
      </w:r>
      <w:proofErr w:type="spellEnd"/>
      <w:r w:rsidRPr="000519A8">
        <w:rPr>
          <w:lang w:val="sv-SE"/>
        </w:rPr>
        <w:t xml:space="preserve"> </w:t>
      </w:r>
      <w:r w:rsidR="00EA56A8" w:rsidRPr="000519A8">
        <w:rPr>
          <w:lang w:val="sv-SE"/>
        </w:rPr>
        <w:t>(</w:t>
      </w:r>
      <w:proofErr w:type="spellStart"/>
      <w:r w:rsidR="00EA56A8" w:rsidRPr="000519A8">
        <w:rPr>
          <w:lang w:val="sv-SE"/>
        </w:rPr>
        <w:t>https</w:t>
      </w:r>
      <w:proofErr w:type="spellEnd"/>
      <w:r w:rsidR="00EA56A8" w:rsidRPr="000519A8">
        <w:rPr>
          <w:lang w:val="sv-SE"/>
        </w:rPr>
        <w:t>://my.gov.au/)</w:t>
      </w:r>
    </w:p>
    <w:p w14:paraId="7CA118CA" w14:textId="13105B13" w:rsidR="00EA56A8" w:rsidRPr="00EA56A8" w:rsidRDefault="00EE651A" w:rsidP="00EA56A8">
      <w:pPr>
        <w:pStyle w:val="Bullet1"/>
        <w:rPr>
          <w:lang w:val="en-GB"/>
        </w:rPr>
      </w:pPr>
      <w:r w:rsidRPr="00D56DB1">
        <w:rPr>
          <w:rFonts w:cs="Arial"/>
          <w:lang w:val="es-ES_tradnl"/>
        </w:rPr>
        <w:t xml:space="preserve">rellene </w:t>
      </w:r>
      <w:r>
        <w:rPr>
          <w:rFonts w:cs="Arial"/>
          <w:lang w:val="es-ES_tradnl"/>
        </w:rPr>
        <w:t>el</w:t>
      </w:r>
      <w:r w:rsidRPr="00D56DB1">
        <w:rPr>
          <w:rFonts w:cs="Arial"/>
          <w:lang w:val="es-ES_tradnl"/>
        </w:rPr>
        <w:t xml:space="preserve"> </w:t>
      </w:r>
      <w:r w:rsidRPr="00EE651A">
        <w:rPr>
          <w:rFonts w:cs="Arial"/>
          <w:lang w:val="es-ES_tradnl"/>
        </w:rPr>
        <w:t>formulario de inscripción de Medicare</w:t>
      </w:r>
      <w:r>
        <w:rPr>
          <w:rFonts w:cs="Arial"/>
          <w:b/>
          <w:bCs/>
          <w:lang w:val="es-ES_tradnl"/>
        </w:rPr>
        <w:t xml:space="preserve"> </w:t>
      </w:r>
      <w:r w:rsidR="00EA56A8">
        <w:rPr>
          <w:lang w:val="en-GB"/>
        </w:rPr>
        <w:t>(</w:t>
      </w:r>
      <w:r w:rsidR="00EA56A8" w:rsidRPr="00EA56A8">
        <w:rPr>
          <w:lang w:val="en-GB"/>
        </w:rPr>
        <w:t>https://www.servicesaustralia.gov.au/ms004</w:t>
      </w:r>
      <w:r w:rsidR="00EA56A8">
        <w:rPr>
          <w:lang w:val="en-GB"/>
        </w:rPr>
        <w:t xml:space="preserve">) </w:t>
      </w:r>
      <w:r w:rsidRPr="00D56DB1">
        <w:rPr>
          <w:rFonts w:cs="Arial"/>
          <w:lang w:val="es-ES_tradnl"/>
        </w:rPr>
        <w:t>y envíelo junto con los documentos fundantes por correo o e-mail o</w:t>
      </w:r>
      <w:r w:rsidR="00EA56A8" w:rsidRPr="00EA56A8">
        <w:rPr>
          <w:lang w:val="en-GB"/>
        </w:rPr>
        <w:t xml:space="preserve"> </w:t>
      </w:r>
    </w:p>
    <w:p w14:paraId="29B95232" w14:textId="2321AA26" w:rsidR="00EA56A8" w:rsidRPr="00EA56A8" w:rsidRDefault="00EE651A" w:rsidP="00EA56A8">
      <w:pPr>
        <w:pStyle w:val="Bullet1"/>
        <w:rPr>
          <w:lang w:val="en-GB"/>
        </w:rPr>
      </w:pPr>
      <w:r w:rsidRPr="00D56DB1">
        <w:rPr>
          <w:rFonts w:cs="Arial"/>
          <w:lang w:val="es-ES_tradnl"/>
        </w:rPr>
        <w:t xml:space="preserve">visite un </w:t>
      </w:r>
      <w:r w:rsidRPr="00EE651A">
        <w:rPr>
          <w:rFonts w:cs="Arial"/>
          <w:lang w:val="es-ES_tradnl"/>
        </w:rPr>
        <w:t xml:space="preserve">centro de atención de </w:t>
      </w:r>
      <w:proofErr w:type="spellStart"/>
      <w:r w:rsidRPr="00EE651A">
        <w:rPr>
          <w:rFonts w:cs="Arial"/>
          <w:lang w:val="es-ES_tradnl"/>
        </w:rPr>
        <w:t>Services</w:t>
      </w:r>
      <w:proofErr w:type="spellEnd"/>
      <w:r w:rsidRPr="00EE651A">
        <w:rPr>
          <w:rFonts w:cs="Arial"/>
          <w:lang w:val="es-ES_tradnl"/>
        </w:rPr>
        <w:t xml:space="preserve"> Australia</w:t>
      </w:r>
      <w:r>
        <w:rPr>
          <w:lang w:val="en-GB"/>
        </w:rPr>
        <w:t xml:space="preserve"> </w:t>
      </w:r>
      <w:r w:rsidR="00EA56A8">
        <w:rPr>
          <w:lang w:val="en-GB"/>
        </w:rPr>
        <w:t>(</w:t>
      </w:r>
      <w:r w:rsidR="00EA56A8" w:rsidRPr="00EA56A8">
        <w:rPr>
          <w:lang w:val="en-GB"/>
        </w:rPr>
        <w:t>https://findus.servicesaustralia.gov.au/</w:t>
      </w:r>
      <w:r w:rsidR="00EA56A8">
        <w:rPr>
          <w:lang w:val="en-GB"/>
        </w:rPr>
        <w:t>)</w:t>
      </w:r>
      <w:r w:rsidR="00EA56A8" w:rsidRPr="00EA56A8">
        <w:rPr>
          <w:lang w:val="en-GB"/>
        </w:rPr>
        <w:t>.</w:t>
      </w:r>
    </w:p>
    <w:p w14:paraId="4F626B71" w14:textId="5D5AAE85" w:rsidR="003706CF" w:rsidRDefault="00EE651A" w:rsidP="003706CF">
      <w:pPr>
        <w:pStyle w:val="Heading2"/>
      </w:pPr>
      <w:r w:rsidRPr="00D56DB1">
        <w:rPr>
          <w:rFonts w:cs="Arial"/>
          <w:bCs/>
          <w:lang w:val="es-ES_tradnl"/>
        </w:rPr>
        <w:lastRenderedPageBreak/>
        <w:t>Obtenga atención cuando y donde la necesite</w:t>
      </w:r>
      <w:r w:rsidR="003706CF">
        <w:t>:</w:t>
      </w:r>
    </w:p>
    <w:p w14:paraId="0DC0A74B" w14:textId="1068C3FC" w:rsidR="003706CF" w:rsidRDefault="00EE651A" w:rsidP="003706CF">
      <w:pPr>
        <w:pStyle w:val="Bullet1"/>
      </w:pPr>
      <w:r w:rsidRPr="00EE651A">
        <w:rPr>
          <w:rFonts w:cs="Arial"/>
          <w:lang w:val="es-ES_tradnl"/>
        </w:rPr>
        <w:t xml:space="preserve">Citas con médicos generalistas, especialistas y </w:t>
      </w:r>
      <w:proofErr w:type="spellStart"/>
      <w:r w:rsidRPr="00EE651A">
        <w:rPr>
          <w:rFonts w:cs="Arial"/>
          <w:lang w:val="es-ES_tradnl"/>
        </w:rPr>
        <w:t>teleconsultas</w:t>
      </w:r>
      <w:proofErr w:type="spellEnd"/>
      <w:r w:rsidRPr="00EE651A">
        <w:rPr>
          <w:rFonts w:cs="Arial"/>
          <w:lang w:val="es-ES_tradnl"/>
        </w:rPr>
        <w:t>:</w:t>
      </w:r>
      <w:r w:rsidRPr="00D56DB1">
        <w:rPr>
          <w:rFonts w:cs="Arial"/>
          <w:lang w:val="es-ES_tradnl"/>
        </w:rPr>
        <w:t xml:space="preserve"> compruebe si su proveedor acepta la facturación directa a Medicare. Si no fuera así, usted tendrá que pagar la tarifa y luego hacer una reclamación a Medicare. También puede preguntar si su médico generalista o especialista ofrecen consultas telefónicas o por video para mayor conveniencia, si usted reúne las condiciones</w:t>
      </w:r>
      <w:r w:rsidR="003706CF">
        <w:t>.</w:t>
      </w:r>
    </w:p>
    <w:p w14:paraId="32DEA889" w14:textId="26E6BCDC" w:rsidR="003706CF" w:rsidRDefault="00EE651A" w:rsidP="003706CF">
      <w:pPr>
        <w:pStyle w:val="Bullet1"/>
      </w:pPr>
      <w:r w:rsidRPr="00D56DB1">
        <w:rPr>
          <w:rFonts w:cs="Arial"/>
          <w:lang w:val="es-ES_tradnl"/>
        </w:rPr>
        <w:t xml:space="preserve">Concurra a un </w:t>
      </w:r>
      <w:r w:rsidRPr="00EE651A">
        <w:rPr>
          <w:rFonts w:cs="Arial"/>
          <w:lang w:val="es-ES_tradnl"/>
        </w:rPr>
        <w:t>Consultorio de atención urgente de Medicare</w:t>
      </w:r>
      <w:r w:rsidRPr="00D56DB1">
        <w:rPr>
          <w:rFonts w:cs="Arial"/>
          <w:lang w:val="es-ES_tradnl"/>
        </w:rPr>
        <w:t>: acceda a atención gratuita y sin cita previa, para lesiones y enfermedades urgentes pero que no sean de vida o muerte</w:t>
      </w:r>
      <w:r w:rsidR="003706CF">
        <w:t>.</w:t>
      </w:r>
    </w:p>
    <w:p w14:paraId="22F463C4" w14:textId="330EDC3D" w:rsidR="003706CF" w:rsidRDefault="00EE651A" w:rsidP="003706CF">
      <w:pPr>
        <w:pStyle w:val="Heading2"/>
      </w:pPr>
      <w:r w:rsidRPr="00D56DB1">
        <w:rPr>
          <w:rFonts w:cs="Arial"/>
          <w:bCs/>
          <w:lang w:val="es-ES_tradnl"/>
        </w:rPr>
        <w:t>Acceda a apoyo para su bienestar</w:t>
      </w:r>
      <w:r w:rsidR="003706CF">
        <w:t>:</w:t>
      </w:r>
    </w:p>
    <w:p w14:paraId="14A4216F" w14:textId="4E3BB02D" w:rsidR="003706CF" w:rsidRPr="00EE651A" w:rsidRDefault="00EE651A" w:rsidP="003706CF">
      <w:pPr>
        <w:pStyle w:val="Bullet1"/>
        <w:rPr>
          <w:lang w:val="sv-SE"/>
        </w:rPr>
      </w:pPr>
      <w:r w:rsidRPr="00D56DB1">
        <w:rPr>
          <w:rFonts w:cs="Arial"/>
          <w:lang w:val="es-ES_tradnl"/>
        </w:rPr>
        <w:t>Visite un Centro de salud mental de Medicare: apoyo gratuito sin cita previa, para la salud y el bienestar mentales en toda Australia</w:t>
      </w:r>
      <w:r w:rsidR="003706CF" w:rsidRPr="00EE651A">
        <w:rPr>
          <w:lang w:val="sv-SE"/>
        </w:rPr>
        <w:t xml:space="preserve">. </w:t>
      </w:r>
    </w:p>
    <w:p w14:paraId="77A360E2" w14:textId="1C453936" w:rsidR="003706CF" w:rsidRDefault="00EE651A" w:rsidP="003706CF">
      <w:pPr>
        <w:pStyle w:val="Heading2"/>
      </w:pPr>
      <w:r w:rsidRPr="00D56DB1">
        <w:rPr>
          <w:rFonts w:cs="Arial"/>
          <w:bCs/>
          <w:lang w:val="es-ES_tradnl"/>
        </w:rPr>
        <w:t>Acceda a apoyo dental para niños</w:t>
      </w:r>
      <w:r w:rsidR="003706CF">
        <w:t>:</w:t>
      </w:r>
    </w:p>
    <w:p w14:paraId="227E19E8" w14:textId="420032B1" w:rsidR="003706CF" w:rsidRPr="00EE651A" w:rsidRDefault="00EE651A" w:rsidP="003706CF">
      <w:pPr>
        <w:pStyle w:val="Bullet1"/>
      </w:pPr>
      <w:r w:rsidRPr="00D56DB1">
        <w:rPr>
          <w:rFonts w:cs="Arial"/>
          <w:lang w:val="es-ES_tradnl"/>
        </w:rPr>
        <w:t xml:space="preserve">Los niños que reúnen las condiciones pueden acceder al Programa de beneficios dentales </w:t>
      </w:r>
      <w:r>
        <w:rPr>
          <w:rFonts w:cs="Arial"/>
          <w:lang w:val="es-ES_tradnl"/>
        </w:rPr>
        <w:t>infantiles</w:t>
      </w:r>
      <w:r w:rsidRPr="00D56DB1">
        <w:rPr>
          <w:rFonts w:cs="Arial"/>
          <w:lang w:val="es-ES_tradnl"/>
        </w:rPr>
        <w:t xml:space="preserve"> para cubrir parte o la totalidad del costo de servicios dentales básicos</w:t>
      </w:r>
      <w:r w:rsidR="003706CF" w:rsidRPr="00EE651A">
        <w:t>.</w:t>
      </w:r>
    </w:p>
    <w:p w14:paraId="6B82241D" w14:textId="25FACD5D" w:rsidR="00EA56A8" w:rsidRDefault="00EE651A" w:rsidP="00EA56A8">
      <w:pPr>
        <w:pStyle w:val="Heading1"/>
      </w:pPr>
      <w:r w:rsidRPr="00D56DB1">
        <w:rPr>
          <w:rFonts w:cs="Arial"/>
          <w:bCs/>
          <w:lang w:val="es-ES_tradnl"/>
        </w:rPr>
        <w:t>Comprenda los beneficios de Medicare</w:t>
      </w:r>
    </w:p>
    <w:p w14:paraId="1821CBB1" w14:textId="11A004A7" w:rsidR="00EA56A8" w:rsidRPr="00EE651A" w:rsidRDefault="00EE651A" w:rsidP="00EA56A8">
      <w:pPr>
        <w:rPr>
          <w:rFonts w:cs="Arial"/>
          <w:lang w:val="sv-SE"/>
        </w:rPr>
      </w:pPr>
      <w:r w:rsidRPr="00D56DB1">
        <w:rPr>
          <w:rFonts w:cs="Arial"/>
          <w:lang w:val="es-ES_tradnl"/>
        </w:rPr>
        <w:t xml:space="preserve">Los beneficios que usted recibe de Medicare están basados en una lista de tarifas de servicio fijadas por el Gobierno de Australia, denominada Medical </w:t>
      </w:r>
      <w:proofErr w:type="spellStart"/>
      <w:r w:rsidRPr="00D56DB1">
        <w:rPr>
          <w:rFonts w:cs="Arial"/>
          <w:lang w:val="es-ES_tradnl"/>
        </w:rPr>
        <w:t>Benefits</w:t>
      </w:r>
      <w:proofErr w:type="spellEnd"/>
      <w:r w:rsidRPr="00D56DB1">
        <w:rPr>
          <w:rFonts w:cs="Arial"/>
          <w:lang w:val="es-ES_tradnl"/>
        </w:rPr>
        <w:t xml:space="preserve"> Schedule (MBS). El proveedor de atención de la salud que le atiende puede cobrar más que la tarifa del MBS</w:t>
      </w:r>
      <w:r w:rsidR="00EA56A8" w:rsidRPr="00EE651A">
        <w:rPr>
          <w:rFonts w:cs="Arial"/>
          <w:lang w:val="sv-SE"/>
        </w:rPr>
        <w:t>.</w:t>
      </w:r>
    </w:p>
    <w:p w14:paraId="63900357" w14:textId="06E015B8" w:rsidR="00EA56A8" w:rsidRPr="00EA56A8" w:rsidRDefault="00EE651A" w:rsidP="00EA56A8">
      <w:pPr>
        <w:rPr>
          <w:rFonts w:cs="Arial"/>
          <w:lang w:val="en-US"/>
        </w:rPr>
      </w:pPr>
      <w:r w:rsidRPr="00D56DB1">
        <w:rPr>
          <w:rFonts w:cs="Arial"/>
          <w:lang w:val="es-ES_tradnl"/>
        </w:rPr>
        <w:t xml:space="preserve">El </w:t>
      </w:r>
      <w:r w:rsidRPr="00EE651A">
        <w:rPr>
          <w:rFonts w:cs="Arial"/>
          <w:lang w:val="es-ES_tradnl"/>
        </w:rPr>
        <w:t>beneficio de Medicare es el monto que Medicare le rembolsa cuando usted hace una reclamación</w:t>
      </w:r>
      <w:r w:rsidRPr="00D56DB1">
        <w:rPr>
          <w:rFonts w:cs="Arial"/>
          <w:lang w:val="es-ES_tradnl"/>
        </w:rPr>
        <w:t xml:space="preserve"> </w:t>
      </w:r>
      <w:r>
        <w:rPr>
          <w:rFonts w:cs="Arial"/>
          <w:lang w:val="es-ES_tradnl"/>
        </w:rPr>
        <w:t>(</w:t>
      </w:r>
      <w:proofErr w:type="spellStart"/>
      <w:r>
        <w:rPr>
          <w:rFonts w:cs="Arial"/>
          <w:lang w:val="es-ES_tradnl"/>
        </w:rPr>
        <w:t>claim</w:t>
      </w:r>
      <w:proofErr w:type="spellEnd"/>
      <w:r>
        <w:rPr>
          <w:rFonts w:cs="Arial"/>
          <w:lang w:val="es-ES_tradnl"/>
        </w:rPr>
        <w:t xml:space="preserve">) </w:t>
      </w:r>
      <w:r w:rsidRPr="00D56DB1">
        <w:rPr>
          <w:rFonts w:cs="Arial"/>
          <w:lang w:val="es-ES_tradnl"/>
        </w:rPr>
        <w:t>por un servicio médico</w:t>
      </w:r>
      <w:r w:rsidR="00EA56A8" w:rsidRPr="00EA56A8">
        <w:rPr>
          <w:rFonts w:cs="Arial"/>
          <w:lang w:val="en-US"/>
        </w:rPr>
        <w:t>.</w:t>
      </w:r>
    </w:p>
    <w:p w14:paraId="7AB05967" w14:textId="3CB9FFB7" w:rsidR="00EA56A8" w:rsidRPr="00EE651A" w:rsidRDefault="00EE651A" w:rsidP="00EA56A8">
      <w:pPr>
        <w:rPr>
          <w:lang w:val="sv-SE"/>
        </w:rPr>
      </w:pPr>
      <w:r w:rsidRPr="00D56DB1">
        <w:rPr>
          <w:rFonts w:cs="Arial"/>
          <w:lang w:val="es-ES_tradnl"/>
        </w:rPr>
        <w:t xml:space="preserve">La manera más rápida de reclamar su beneficio </w:t>
      </w:r>
      <w:r>
        <w:rPr>
          <w:rFonts w:cs="Arial"/>
          <w:lang w:val="es-ES_tradnl"/>
        </w:rPr>
        <w:t xml:space="preserve">de Medicare </w:t>
      </w:r>
      <w:r w:rsidRPr="00D56DB1">
        <w:rPr>
          <w:rFonts w:cs="Arial"/>
          <w:lang w:val="es-ES_tradnl"/>
        </w:rPr>
        <w:t>es hacerlo en el consultorio del médico, inmediatamente después de haber pagado</w:t>
      </w:r>
      <w:r w:rsidR="00EA56A8" w:rsidRPr="00EE651A">
        <w:rPr>
          <w:rFonts w:cs="Arial"/>
          <w:lang w:val="sv-SE"/>
        </w:rPr>
        <w:t xml:space="preserve">. </w:t>
      </w:r>
      <w:r w:rsidR="00EA56A8" w:rsidRPr="00EE651A">
        <w:rPr>
          <w:lang w:val="sv-SE"/>
        </w:rPr>
        <w:t xml:space="preserve"> </w:t>
      </w:r>
    </w:p>
    <w:p w14:paraId="6FA1B286" w14:textId="13B1F9D0" w:rsidR="00EA56A8" w:rsidRPr="00EA56A8" w:rsidRDefault="00EE651A" w:rsidP="00EA56A8">
      <w:pPr>
        <w:pStyle w:val="Bullet1"/>
        <w:rPr>
          <w:lang w:val="en-US"/>
        </w:rPr>
      </w:pPr>
      <w:r w:rsidRPr="00D56DB1">
        <w:rPr>
          <w:rFonts w:cs="Arial"/>
          <w:lang w:val="es-ES_tradnl"/>
        </w:rPr>
        <w:t>Si su médico le cobra directamente a Medicare (</w:t>
      </w:r>
      <w:proofErr w:type="spellStart"/>
      <w:r w:rsidRPr="00EE651A">
        <w:rPr>
          <w:rFonts w:cs="Arial"/>
          <w:lang w:val="es-ES_tradnl"/>
        </w:rPr>
        <w:t>bulk</w:t>
      </w:r>
      <w:proofErr w:type="spellEnd"/>
      <w:r w:rsidRPr="00EE651A">
        <w:rPr>
          <w:rFonts w:cs="Arial"/>
          <w:lang w:val="es-ES_tradnl"/>
        </w:rPr>
        <w:t xml:space="preserve"> </w:t>
      </w:r>
      <w:proofErr w:type="spellStart"/>
      <w:r w:rsidRPr="00EE651A">
        <w:rPr>
          <w:rFonts w:cs="Arial"/>
          <w:lang w:val="es-ES_tradnl"/>
        </w:rPr>
        <w:t>billing</w:t>
      </w:r>
      <w:proofErr w:type="spellEnd"/>
      <w:r w:rsidRPr="00D56DB1">
        <w:rPr>
          <w:rFonts w:cs="Arial"/>
          <w:lang w:val="es-ES_tradnl"/>
        </w:rPr>
        <w:t>), Medicare cubre el costo del servicio que usted recibió y usted no paga nada</w:t>
      </w:r>
      <w:r w:rsidR="00EA56A8" w:rsidRPr="00EA56A8">
        <w:rPr>
          <w:lang w:val="en-US"/>
        </w:rPr>
        <w:t>.</w:t>
      </w:r>
    </w:p>
    <w:p w14:paraId="294AA303" w14:textId="7732DB7D" w:rsidR="00EA56A8" w:rsidRPr="00EA56A8" w:rsidRDefault="00EE651A" w:rsidP="00EA56A8">
      <w:pPr>
        <w:pStyle w:val="Bullet1"/>
        <w:rPr>
          <w:lang w:val="en-US"/>
        </w:rPr>
      </w:pPr>
      <w:r w:rsidRPr="00D56DB1">
        <w:rPr>
          <w:rFonts w:cs="Arial"/>
          <w:lang w:val="es-ES_tradnl"/>
        </w:rPr>
        <w:t xml:space="preserve">Si su médico no ofrece facturación directa a Medicare, usted igualmente puede hacer una </w:t>
      </w:r>
      <w:r w:rsidRPr="00EE651A">
        <w:rPr>
          <w:rFonts w:cs="Arial"/>
          <w:lang w:val="es-ES_tradnl"/>
        </w:rPr>
        <w:t>reclamación a Medicare</w:t>
      </w:r>
      <w:r w:rsidRPr="00D56DB1">
        <w:rPr>
          <w:rFonts w:cs="Arial"/>
          <w:b/>
          <w:bCs/>
          <w:lang w:val="es-ES_tradnl"/>
        </w:rPr>
        <w:t xml:space="preserve"> </w:t>
      </w:r>
      <w:r w:rsidRPr="00D56DB1">
        <w:rPr>
          <w:rFonts w:cs="Arial"/>
          <w:lang w:val="es-ES_tradnl"/>
        </w:rPr>
        <w:t>después de haber pagado la totalidad del costo de los servicios. Si su proveedor de servicios de atención de la salud cobra más de lo que cubre Medicare usted tendrá que pagar dicha diferencia (</w:t>
      </w:r>
      <w:proofErr w:type="spellStart"/>
      <w:r w:rsidRPr="00EE651A">
        <w:rPr>
          <w:rFonts w:cs="Arial"/>
          <w:lang w:val="es-ES_tradnl"/>
        </w:rPr>
        <w:t>out-of-pocket</w:t>
      </w:r>
      <w:proofErr w:type="spellEnd"/>
      <w:r w:rsidRPr="00D56DB1">
        <w:rPr>
          <w:rFonts w:cs="Arial"/>
          <w:lang w:val="es-ES_tradnl"/>
        </w:rPr>
        <w:t xml:space="preserve"> </w:t>
      </w:r>
      <w:proofErr w:type="spellStart"/>
      <w:r w:rsidRPr="00D56DB1">
        <w:rPr>
          <w:rFonts w:cs="Arial"/>
          <w:lang w:val="es-ES_tradnl"/>
        </w:rPr>
        <w:t>cost</w:t>
      </w:r>
      <w:proofErr w:type="spellEnd"/>
      <w:r w:rsidRPr="00D56DB1">
        <w:rPr>
          <w:rFonts w:cs="Arial"/>
          <w:lang w:val="es-ES_tradnl"/>
        </w:rPr>
        <w:t>)</w:t>
      </w:r>
      <w:r w:rsidR="00EA56A8" w:rsidRPr="00EA56A8">
        <w:rPr>
          <w:lang w:val="en-GB"/>
        </w:rPr>
        <w:t>.</w:t>
      </w:r>
    </w:p>
    <w:p w14:paraId="2CF9D293" w14:textId="69571988" w:rsidR="00071D58" w:rsidRDefault="00EE651A" w:rsidP="00071D58">
      <w:pPr>
        <w:pStyle w:val="Heading1"/>
      </w:pPr>
      <w:r w:rsidRPr="00D56DB1">
        <w:rPr>
          <w:rFonts w:cs="Arial"/>
          <w:bCs/>
          <w:lang w:val="es-ES_tradnl"/>
        </w:rPr>
        <w:t>¿Quiénes pueden acceder a Medicare</w:t>
      </w:r>
      <w:r w:rsidR="00071D58" w:rsidRPr="00071D58">
        <w:rPr>
          <w:bCs/>
          <w:lang w:val="it-IT"/>
        </w:rPr>
        <w:t>?</w:t>
      </w:r>
    </w:p>
    <w:p w14:paraId="7E8E1CF5" w14:textId="67D0A218" w:rsidR="00071D58" w:rsidRDefault="00EE651A" w:rsidP="00071D58">
      <w:pPr>
        <w:pStyle w:val="Heading1"/>
        <w:spacing w:before="160" w:after="80" w:line="280" w:lineRule="atLeast"/>
        <w:rPr>
          <w:rFonts w:cs="Arial"/>
          <w:b w:val="0"/>
          <w:bCs/>
          <w:sz w:val="24"/>
          <w:szCs w:val="24"/>
        </w:rPr>
      </w:pPr>
      <w:r w:rsidRPr="00EE651A">
        <w:rPr>
          <w:rFonts w:cs="Arial"/>
          <w:b w:val="0"/>
          <w:bCs/>
          <w:sz w:val="24"/>
          <w:szCs w:val="24"/>
          <w:lang w:val="es-ES_tradnl"/>
        </w:rPr>
        <w:t>Usted reúne las condiciones para Medicare si vive en Australia y</w:t>
      </w:r>
      <w:r w:rsidR="00071D58" w:rsidRPr="00EE651A">
        <w:rPr>
          <w:rFonts w:cs="Arial"/>
          <w:b w:val="0"/>
          <w:bCs/>
          <w:sz w:val="24"/>
          <w:szCs w:val="24"/>
        </w:rPr>
        <w:t>:</w:t>
      </w:r>
    </w:p>
    <w:p w14:paraId="1E88FD06" w14:textId="4C96DF50" w:rsidR="00071D58" w:rsidRPr="00071D58" w:rsidRDefault="00EE651A" w:rsidP="00071D58">
      <w:pPr>
        <w:pStyle w:val="Bullet1"/>
        <w:rPr>
          <w:lang w:val="en-US"/>
        </w:rPr>
      </w:pPr>
      <w:r w:rsidRPr="00D56DB1">
        <w:rPr>
          <w:rFonts w:cs="Arial"/>
          <w:lang w:val="es-ES_tradnl"/>
        </w:rPr>
        <w:t>es ciudadano australiano o neozelandés</w:t>
      </w:r>
      <w:r w:rsidR="00071D58" w:rsidRPr="00BF3F33">
        <w:rPr>
          <w:rFonts w:cs="Arial"/>
        </w:rPr>
        <w:t xml:space="preserve"> </w:t>
      </w:r>
    </w:p>
    <w:p w14:paraId="2E980183" w14:textId="7340C702" w:rsidR="00071D58" w:rsidRPr="00EE651A" w:rsidRDefault="00EE651A" w:rsidP="00071D58">
      <w:pPr>
        <w:pStyle w:val="Bullet1"/>
        <w:rPr>
          <w:lang w:val="sv-SE"/>
        </w:rPr>
      </w:pPr>
      <w:r w:rsidRPr="00D56DB1">
        <w:rPr>
          <w:rFonts w:cs="Arial"/>
          <w:lang w:val="es-ES_tradnl"/>
        </w:rPr>
        <w:lastRenderedPageBreak/>
        <w:t>es residente permanente de Australia</w:t>
      </w:r>
    </w:p>
    <w:p w14:paraId="4A3D3FD8" w14:textId="24550C73" w:rsidR="00071D58" w:rsidRPr="00071D58" w:rsidRDefault="00EE651A" w:rsidP="00071D58">
      <w:pPr>
        <w:pStyle w:val="Bullet1"/>
        <w:rPr>
          <w:lang w:val="en-US"/>
        </w:rPr>
      </w:pPr>
      <w:r w:rsidRPr="00D56DB1">
        <w:rPr>
          <w:rFonts w:cs="Arial"/>
          <w:lang w:val="es-ES_tradnl"/>
        </w:rPr>
        <w:t>ha solicitado la residencia permanente (</w:t>
      </w:r>
      <w:r>
        <w:rPr>
          <w:rFonts w:cs="Arial"/>
          <w:lang w:val="es-ES_tradnl"/>
        </w:rPr>
        <w:t>sujeto a</w:t>
      </w:r>
      <w:r w:rsidRPr="00D56DB1">
        <w:rPr>
          <w:rFonts w:cs="Arial"/>
          <w:lang w:val="es-ES_tradnl"/>
        </w:rPr>
        <w:t xml:space="preserve"> condiciones)</w:t>
      </w:r>
    </w:p>
    <w:p w14:paraId="3062C1DF" w14:textId="6EFD8CE5" w:rsidR="00071D58" w:rsidRPr="00071D58" w:rsidRDefault="009F6C82" w:rsidP="00071D58">
      <w:pPr>
        <w:pStyle w:val="Bullet1"/>
        <w:rPr>
          <w:lang w:val="en-US"/>
        </w:rPr>
      </w:pPr>
      <w:r w:rsidRPr="00D56DB1">
        <w:rPr>
          <w:rFonts w:cs="Arial"/>
          <w:lang w:val="es-ES_tradnl"/>
        </w:rPr>
        <w:t>es residente temporal con arreglo a una orden ministerial</w:t>
      </w:r>
    </w:p>
    <w:p w14:paraId="3FE3370E" w14:textId="0123B29A" w:rsidR="00071D58" w:rsidRPr="009F6C82" w:rsidRDefault="009F6C82" w:rsidP="00071D58">
      <w:pPr>
        <w:pStyle w:val="Bullet1"/>
        <w:rPr>
          <w:lang w:val="sv-SE"/>
        </w:rPr>
      </w:pPr>
      <w:r w:rsidRPr="00D56DB1">
        <w:rPr>
          <w:rFonts w:cs="Arial"/>
          <w:lang w:val="es-ES_tradnl"/>
        </w:rPr>
        <w:t>es un ciudadano o residente permanente de la Isla de Norfolk, las Islas Cocos (Keeling), la Isla de Navidad o la Isla de Lord Howe</w:t>
      </w:r>
      <w:r w:rsidR="00071D58" w:rsidRPr="009F6C82">
        <w:rPr>
          <w:rFonts w:cs="Arial"/>
          <w:lang w:val="sv-SE"/>
        </w:rPr>
        <w:t>.</w:t>
      </w:r>
    </w:p>
    <w:p w14:paraId="4C5F6306" w14:textId="7C002801" w:rsidR="00071D58" w:rsidRPr="009F6C82" w:rsidRDefault="009F6C82" w:rsidP="00071D58">
      <w:pPr>
        <w:rPr>
          <w:lang w:val="sv-SE"/>
        </w:rPr>
      </w:pPr>
      <w:r w:rsidRPr="00D56DB1">
        <w:rPr>
          <w:rFonts w:cs="Arial"/>
          <w:lang w:val="es-ES_tradnl"/>
        </w:rPr>
        <w:t>Asimismo, reúne las condiciones para Medicare si está de visita en Australia desde un país que tiene un Convenio de reciprocidad de atención de la salud (s</w:t>
      </w:r>
      <w:r>
        <w:rPr>
          <w:rFonts w:cs="Arial"/>
          <w:lang w:val="es-ES_tradnl"/>
        </w:rPr>
        <w:t>ujeto a</w:t>
      </w:r>
      <w:r w:rsidRPr="00D56DB1">
        <w:rPr>
          <w:rFonts w:cs="Arial"/>
          <w:lang w:val="es-ES_tradnl"/>
        </w:rPr>
        <w:t xml:space="preserve"> condiciones).</w:t>
      </w:r>
    </w:p>
    <w:p w14:paraId="595EEF42" w14:textId="23D6426F" w:rsidR="003706CF" w:rsidRPr="009F6C82" w:rsidRDefault="009F6C82" w:rsidP="00915BE6">
      <w:pPr>
        <w:pStyle w:val="Heading1"/>
        <w:rPr>
          <w:lang w:val="sv-SE"/>
        </w:rPr>
      </w:pPr>
      <w:r w:rsidRPr="00D56DB1">
        <w:rPr>
          <w:rFonts w:cs="Arial"/>
          <w:bCs/>
          <w:lang w:val="es-ES_tradnl"/>
        </w:rPr>
        <w:t>Más información</w:t>
      </w:r>
    </w:p>
    <w:p w14:paraId="6E0B4E65" w14:textId="5480BB36" w:rsidR="009265D3" w:rsidRPr="009F6C82" w:rsidRDefault="009F6C82" w:rsidP="003706CF">
      <w:pPr>
        <w:rPr>
          <w:lang w:val="sv-SE"/>
        </w:rPr>
      </w:pPr>
      <w:r w:rsidRPr="00D56DB1">
        <w:rPr>
          <w:rFonts w:cs="Arial"/>
          <w:lang w:val="es-ES_tradnl"/>
        </w:rPr>
        <w:t>Para obtener más información sobre la ayuda que Medicare le puede brindar, consulte medicare.gov.au/</w:t>
      </w:r>
      <w:proofErr w:type="spellStart"/>
      <w:r w:rsidRPr="00D56DB1">
        <w:rPr>
          <w:rFonts w:cs="Arial"/>
          <w:lang w:val="es-ES_tradnl"/>
        </w:rPr>
        <w:t>stronger</w:t>
      </w:r>
      <w:proofErr w:type="spellEnd"/>
      <w:r w:rsidRPr="009F6C82">
        <w:rPr>
          <w:lang w:val="sv-SE"/>
        </w:rPr>
        <w:t xml:space="preserve"> </w:t>
      </w:r>
      <w:r w:rsidR="009265D3" w:rsidRPr="009F6C82">
        <w:rPr>
          <w:lang w:val="sv-SE"/>
        </w:rPr>
        <w:t>(http://medicare.gov.au/</w:t>
      </w:r>
      <w:proofErr w:type="spellStart"/>
      <w:r w:rsidR="009265D3" w:rsidRPr="009F6C82">
        <w:rPr>
          <w:lang w:val="sv-SE"/>
        </w:rPr>
        <w:t>stronger</w:t>
      </w:r>
      <w:proofErr w:type="spellEnd"/>
      <w:r w:rsidR="009265D3" w:rsidRPr="009F6C82">
        <w:rPr>
          <w:lang w:val="sv-SE"/>
        </w:rPr>
        <w:t>).</w:t>
      </w:r>
    </w:p>
    <w:sectPr w:rsidR="009265D3" w:rsidRPr="009F6C82" w:rsidSect="00CF51C0">
      <w:headerReference w:type="default" r:id="rId11"/>
      <w:footerReference w:type="default" r:id="rId12"/>
      <w:headerReference w:type="first" r:id="rId13"/>
      <w:footerReference w:type="first" r:id="rId14"/>
      <w:footnotePr>
        <w:numFmt w:val="chicago"/>
      </w:footnotePr>
      <w:pgSz w:w="11906" w:h="16838" w:code="9"/>
      <w:pgMar w:top="1701" w:right="1021" w:bottom="1701" w:left="1021" w:header="567" w:footer="8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D333C9" w14:textId="77777777" w:rsidR="009876B2" w:rsidRDefault="009876B2" w:rsidP="00D560DC">
      <w:pPr>
        <w:spacing w:before="0" w:after="0" w:line="240" w:lineRule="auto"/>
      </w:pPr>
      <w:r>
        <w:separator/>
      </w:r>
    </w:p>
  </w:endnote>
  <w:endnote w:type="continuationSeparator" w:id="0">
    <w:p w14:paraId="5EF16E25" w14:textId="77777777" w:rsidR="009876B2" w:rsidRDefault="009876B2"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Open Sans SemiBold">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5BAF9" w14:textId="40BF6512" w:rsidR="0039793D" w:rsidRDefault="00AF121B" w:rsidP="0039793D">
    <w:pPr>
      <w:pStyle w:val="Footer"/>
    </w:pPr>
    <w:r>
      <w:rPr>
        <w:noProof/>
        <w:lang w:eastAsia="en-AU"/>
      </w:rPr>
      <mc:AlternateContent>
        <mc:Choice Requires="wps">
          <w:drawing>
            <wp:anchor distT="0" distB="0" distL="114300" distR="114300" simplePos="0" relativeHeight="251680768" behindDoc="0" locked="0" layoutInCell="1" allowOverlap="1" wp14:anchorId="5F75DB62" wp14:editId="3179EC83">
              <wp:simplePos x="0" y="0"/>
              <wp:positionH relativeFrom="page">
                <wp:posOffset>6480810</wp:posOffset>
              </wp:positionH>
              <wp:positionV relativeFrom="page">
                <wp:posOffset>9868535</wp:posOffset>
              </wp:positionV>
              <wp:extent cx="1080000" cy="468000"/>
              <wp:effectExtent l="0" t="0" r="0" b="0"/>
              <wp:wrapNone/>
              <wp:docPr id="11" name="Text Box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80000" cy="468000"/>
                      </a:xfrm>
                      <a:prstGeom prst="rect">
                        <a:avLst/>
                      </a:prstGeom>
                      <a:noFill/>
                      <a:ln w="6350">
                        <a:noFill/>
                      </a:ln>
                    </wps:spPr>
                    <wps:txbx>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5F75DB62" id="_x0000_t202" coordsize="21600,21600" o:spt="202" path="m,l,21600r21600,l21600,xe">
              <v:stroke joinstyle="miter"/>
              <v:path gradientshapeok="t" o:connecttype="rect"/>
            </v:shapetype>
            <v:shape id="Text Box 11" o:spid="_x0000_s1026" type="#_x0000_t202" alt="&quot;&quot;" style="position:absolute;margin-left:510.3pt;margin-top:777.05pt;width:85.05pt;height:36.85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" filled="f" stroked="f" strokeweight=".5pt">
              <v:textbox inset="0,0,18mm,5mm">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v:textbox>
              <w10:wrap anchorx="page" anchory="page"/>
            </v:shape>
          </w:pict>
        </mc:Fallback>
      </mc:AlternateContent>
    </w:r>
  </w:p>
  <w:p w14:paraId="4DE2BB06" w14:textId="4966FF61" w:rsidR="0039793D" w:rsidRPr="0039793D" w:rsidRDefault="00000000" w:rsidP="0039793D">
    <w:pPr>
      <w:pStyle w:val="Footer"/>
      <w:rPr>
        <w:color w:val="264F90" w:themeColor="accent2"/>
      </w:rPr>
    </w:pPr>
    <w:sdt>
      <w:sdtPr>
        <w:alias w:val="Title"/>
        <w:tag w:val=""/>
        <w:id w:val="-388340925"/>
        <w:dataBinding w:prefixMappings="xmlns:ns0='http://purl.org/dc/elements/1.1/' xmlns:ns1='http://schemas.openxmlformats.org/package/2006/metadata/core-properties' " w:xpath="/ns1:coreProperties[1]/ns0:title[1]" w:storeItemID="{6C3C8BC8-F283-45AE-878A-BAB7291924A1}"/>
        <w:text/>
      </w:sdtPr>
      <w:sdtContent>
        <w:r w:rsidR="000519A8">
          <w:t xml:space="preserve">Medicare </w:t>
        </w:r>
        <w:proofErr w:type="spellStart"/>
        <w:r w:rsidR="000519A8">
          <w:t>tiene</w:t>
        </w:r>
        <w:proofErr w:type="spellEnd"/>
        <w:r w:rsidR="000519A8">
          <w:t xml:space="preserve"> </w:t>
        </w:r>
        <w:proofErr w:type="spellStart"/>
        <w:r w:rsidR="000519A8">
          <w:t>más</w:t>
        </w:r>
        <w:proofErr w:type="spellEnd"/>
        <w:r w:rsidR="000519A8">
          <w:t xml:space="preserve"> que </w:t>
        </w:r>
        <w:proofErr w:type="spellStart"/>
        <w:r w:rsidR="000519A8">
          <w:t>ofrecer</w:t>
        </w:r>
        <w:proofErr w:type="spellEnd"/>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9A5F4" w14:textId="2F79D707" w:rsidR="0039793D" w:rsidRDefault="00CF51C0" w:rsidP="00F62279">
    <w:pPr>
      <w:pStyle w:val="NumberedList1"/>
      <w:numPr>
        <w:ilvl w:val="0"/>
        <w:numId w:val="0"/>
      </w:numPr>
      <w:ind w:left="284"/>
    </w:pPr>
    <w:r>
      <w:rPr>
        <w:noProof/>
        <w:lang w:eastAsia="en-AU"/>
      </w:rPr>
      <mc:AlternateContent>
        <mc:Choice Requires="wps">
          <w:drawing>
            <wp:anchor distT="0" distB="0" distL="114300" distR="114300" simplePos="0" relativeHeight="251664384" behindDoc="0" locked="0" layoutInCell="1" allowOverlap="1" wp14:anchorId="55E6BE39" wp14:editId="21768317">
              <wp:simplePos x="0" y="0"/>
              <wp:positionH relativeFrom="page">
                <wp:posOffset>6483985</wp:posOffset>
              </wp:positionH>
              <wp:positionV relativeFrom="page">
                <wp:posOffset>9869805</wp:posOffset>
              </wp:positionV>
              <wp:extent cx="1079500" cy="467995"/>
              <wp:effectExtent l="0" t="0" r="0" b="0"/>
              <wp:wrapNone/>
              <wp:docPr id="20" name="Text Box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79500" cy="467995"/>
                      </a:xfrm>
                      <a:prstGeom prst="rect">
                        <a:avLst/>
                      </a:prstGeom>
                      <a:noFill/>
                      <a:ln w="6350">
                        <a:noFill/>
                      </a:ln>
                    </wps:spPr>
                    <wps:txbx>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55E6BE39" id="_x0000_t202" coordsize="21600,21600" o:spt="202" path="m,l,21600r21600,l21600,xe">
              <v:stroke joinstyle="miter"/>
              <v:path gradientshapeok="t" o:connecttype="rect"/>
            </v:shapetype>
            <v:shape id="Text Box 20" o:spid="_x0000_s1028" type="#_x0000_t202" alt="&quot;&quot;" style="position:absolute;left:0;text-align:left;margin-left:510.55pt;margin-top:777.15pt;width:85pt;height:36.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" filled="f" stroked="f" strokeweight=".5pt">
              <v:textbox inset="0,0,18mm,5mm">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v:textbox>
              <w10:wrap anchorx="page" anchory="page"/>
            </v:shape>
          </w:pict>
        </mc:Fallback>
      </mc:AlternateContent>
    </w:r>
  </w:p>
  <w:p w14:paraId="3710690B" w14:textId="73BBC914" w:rsidR="00D560DC" w:rsidRPr="00C70717" w:rsidRDefault="00000000" w:rsidP="00D560DC">
    <w:pPr>
      <w:pStyle w:val="Footer"/>
    </w:pPr>
    <w:sdt>
      <w:sdtPr>
        <w:alias w:val="Title"/>
        <w:tag w:val=""/>
        <w:id w:val="-1254439769"/>
        <w:dataBinding w:prefixMappings="xmlns:ns0='http://purl.org/dc/elements/1.1/' xmlns:ns1='http://schemas.openxmlformats.org/package/2006/metadata/core-properties' " w:xpath="/ns1:coreProperties[1]/ns0:title[1]" w:storeItemID="{6C3C8BC8-F283-45AE-878A-BAB7291924A1}"/>
        <w:text/>
      </w:sdtPr>
      <w:sdtContent>
        <w:r w:rsidR="000519A8">
          <w:t xml:space="preserve">Medicare </w:t>
        </w:r>
        <w:proofErr w:type="spellStart"/>
        <w:r w:rsidR="000519A8">
          <w:t>tiene</w:t>
        </w:r>
        <w:proofErr w:type="spellEnd"/>
        <w:r w:rsidR="000519A8">
          <w:t xml:space="preserve"> </w:t>
        </w:r>
        <w:proofErr w:type="spellStart"/>
        <w:r w:rsidR="000519A8">
          <w:t>más</w:t>
        </w:r>
        <w:proofErr w:type="spellEnd"/>
        <w:r w:rsidR="000519A8">
          <w:t xml:space="preserve"> que </w:t>
        </w:r>
        <w:proofErr w:type="spellStart"/>
        <w:r w:rsidR="000519A8">
          <w:t>ofrecer</w:t>
        </w:r>
        <w:proofErr w:type="spellEnd"/>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DF6E24" w14:textId="77777777" w:rsidR="009876B2" w:rsidRDefault="009876B2" w:rsidP="00D560DC">
      <w:pPr>
        <w:spacing w:before="0" w:after="0" w:line="240" w:lineRule="auto"/>
      </w:pPr>
      <w:r>
        <w:separator/>
      </w:r>
    </w:p>
  </w:footnote>
  <w:footnote w:type="continuationSeparator" w:id="0">
    <w:p w14:paraId="1B81B52D" w14:textId="77777777" w:rsidR="009876B2" w:rsidRDefault="009876B2" w:rsidP="00D560D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EF60B" w14:textId="31CAB1CD" w:rsidR="00D560DC" w:rsidRDefault="00CF51C0" w:rsidP="00AF121B">
    <w:pPr>
      <w:pStyle w:val="Header"/>
      <w:spacing w:after="2040"/>
    </w:pPr>
    <w:r>
      <w:rPr>
        <w:noProof/>
      </w:rPr>
      <w:drawing>
        <wp:anchor distT="0" distB="0" distL="114300" distR="114300" simplePos="0" relativeHeight="251684864" behindDoc="1" locked="0" layoutInCell="1" allowOverlap="1" wp14:anchorId="4813D7E5" wp14:editId="6B5D06CE">
          <wp:simplePos x="0" y="0"/>
          <wp:positionH relativeFrom="page">
            <wp:posOffset>0</wp:posOffset>
          </wp:positionH>
          <wp:positionV relativeFrom="page">
            <wp:posOffset>0</wp:posOffset>
          </wp:positionV>
          <wp:extent cx="7560000" cy="1306800"/>
          <wp:effectExtent l="0" t="0" r="0" b="1905"/>
          <wp:wrapNone/>
          <wp:docPr id="2048684125" name="Picture 2048684125" descr="Masthead with Australian Government Department of Health and Aged Care logo and Medicare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684125" name="Picture 2048684125" descr="Masthead with Australian Government Department of Health and Aged Care logo and Medicare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30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8F5A4" w14:textId="2F3B4538" w:rsidR="00D560DC" w:rsidRPr="00D560DC" w:rsidRDefault="004D0213" w:rsidP="00C70717">
    <w:pPr>
      <w:pStyle w:val="Header"/>
      <w:spacing w:after="2040"/>
    </w:pPr>
    <w:r>
      <w:rPr>
        <w:noProof/>
      </w:rPr>
      <mc:AlternateContent>
        <mc:Choice Requires="wps">
          <w:drawing>
            <wp:anchor distT="0" distB="0" distL="114300" distR="114300" simplePos="0" relativeHeight="251686912" behindDoc="0" locked="0" layoutInCell="1" allowOverlap="1" wp14:anchorId="0FDB546E" wp14:editId="008B23C5">
              <wp:simplePos x="0" y="0"/>
              <wp:positionH relativeFrom="column">
                <wp:posOffset>4031916</wp:posOffset>
              </wp:positionH>
              <wp:positionV relativeFrom="paragraph">
                <wp:posOffset>368969</wp:posOffset>
              </wp:positionV>
              <wp:extent cx="2331453" cy="438485"/>
              <wp:effectExtent l="0" t="0" r="0" b="0"/>
              <wp:wrapNone/>
              <wp:docPr id="1" name="Text Box 1"/>
              <wp:cNvGraphicFramePr/>
              <a:graphic xmlns:a="http://schemas.openxmlformats.org/drawingml/2006/main">
                <a:graphicData uri="http://schemas.microsoft.com/office/word/2010/wordprocessingShape">
                  <wps:wsp>
                    <wps:cNvSpPr txBox="1"/>
                    <wps:spPr>
                      <a:xfrm>
                        <a:off x="0" y="0"/>
                        <a:ext cx="2331453" cy="438485"/>
                      </a:xfrm>
                      <a:prstGeom prst="rect">
                        <a:avLst/>
                      </a:prstGeom>
                      <a:noFill/>
                      <a:ln w="6350">
                        <a:noFill/>
                      </a:ln>
                    </wps:spPr>
                    <wps:txbx>
                      <w:txbxContent>
                        <w:p w14:paraId="03ED9684" w14:textId="7FC45360" w:rsidR="004D0213" w:rsidRPr="00880E78" w:rsidRDefault="000519A8" w:rsidP="004D0213">
                          <w:pPr>
                            <w:jc w:val="right"/>
                            <w:rPr>
                              <w:sz w:val="16"/>
                              <w:szCs w:val="16"/>
                            </w:rPr>
                          </w:pPr>
                          <w:r>
                            <w:rPr>
                              <w:sz w:val="16"/>
                              <w:szCs w:val="16"/>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type w14:anchorId="0FDB546E" id="_x0000_t202" coordsize="21600,21600" o:spt="202" path="m,l,21600r21600,l21600,xe">
              <v:stroke joinstyle="miter"/>
              <v:path gradientshapeok="t" o:connecttype="rect"/>
            </v:shapetype>
            <v:shape id="Text Box 1" o:spid="_x0000_s1027" type="#_x0000_t202" style="position:absolute;margin-left:317.45pt;margin-top:29.05pt;width:183.6pt;height:34.5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" filled="f" stroked="f" strokeweight=".5pt">
              <v:textbox>
                <w:txbxContent>
                  <w:p w14:paraId="03ED9684" w14:textId="7FC45360" w:rsidR="004D0213" w:rsidRPr="00880E78" w:rsidRDefault="000519A8" w:rsidP="004D0213">
                    <w:pPr>
                      <w:jc w:val="right"/>
                      <w:rPr>
                        <w:sz w:val="16"/>
                        <w:szCs w:val="16"/>
                      </w:rPr>
                    </w:pPr>
                    <w:r>
                      <w:rPr>
                        <w:sz w:val="16"/>
                        <w:szCs w:val="16"/>
                      </w:rPr>
                      <w:t>Spanish</w:t>
                    </w:r>
                  </w:p>
                </w:txbxContent>
              </v:textbox>
            </v:shape>
          </w:pict>
        </mc:Fallback>
      </mc:AlternateContent>
    </w:r>
    <w:r w:rsidR="00AF121B">
      <w:rPr>
        <w:noProof/>
      </w:rPr>
      <w:drawing>
        <wp:anchor distT="0" distB="0" distL="114300" distR="114300" simplePos="0" relativeHeight="251682816" behindDoc="1" locked="0" layoutInCell="1" allowOverlap="1" wp14:anchorId="3A15006C" wp14:editId="3342FFB1">
          <wp:simplePos x="0" y="0"/>
          <wp:positionH relativeFrom="page">
            <wp:posOffset>0</wp:posOffset>
          </wp:positionH>
          <wp:positionV relativeFrom="page">
            <wp:posOffset>0</wp:posOffset>
          </wp:positionV>
          <wp:extent cx="7560000" cy="1306800"/>
          <wp:effectExtent l="0" t="0" r="0" b="1905"/>
          <wp:wrapNone/>
          <wp:docPr id="12" name="Picture 12" descr="Masthead with Australian Government Department of Health and Aged Care logo and Medicare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Masthead with Australian Government Department of Health and Aged Care logo and Medicare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30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558FE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5B2D0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9C0CE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7258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2BCE5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CCFC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7E2F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72EED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03832C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3" w15:restartNumberingAfterBreak="0">
    <w:nsid w:val="4FC73A6B"/>
    <w:multiLevelType w:val="multilevel"/>
    <w:tmpl w:val="3D1A9B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5"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16cid:durableId="1662853264">
    <w:abstractNumId w:val="15"/>
  </w:num>
  <w:num w:numId="2" w16cid:durableId="89732027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4497674">
    <w:abstractNumId w:val="14"/>
  </w:num>
  <w:num w:numId="4" w16cid:durableId="17385543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71997965">
    <w:abstractNumId w:val="11"/>
  </w:num>
  <w:num w:numId="6" w16cid:durableId="856230812">
    <w:abstractNumId w:val="12"/>
  </w:num>
  <w:num w:numId="7" w16cid:durableId="982462156">
    <w:abstractNumId w:val="9"/>
  </w:num>
  <w:num w:numId="8" w16cid:durableId="766657822">
    <w:abstractNumId w:val="7"/>
  </w:num>
  <w:num w:numId="9" w16cid:durableId="1270238429">
    <w:abstractNumId w:val="6"/>
  </w:num>
  <w:num w:numId="10" w16cid:durableId="990253958">
    <w:abstractNumId w:val="5"/>
  </w:num>
  <w:num w:numId="11" w16cid:durableId="46152375">
    <w:abstractNumId w:val="4"/>
  </w:num>
  <w:num w:numId="12" w16cid:durableId="1799881275">
    <w:abstractNumId w:val="8"/>
  </w:num>
  <w:num w:numId="13" w16cid:durableId="1641105316">
    <w:abstractNumId w:val="3"/>
  </w:num>
  <w:num w:numId="14" w16cid:durableId="1046221156">
    <w:abstractNumId w:val="2"/>
  </w:num>
  <w:num w:numId="15" w16cid:durableId="572086954">
    <w:abstractNumId w:val="1"/>
  </w:num>
  <w:num w:numId="16" w16cid:durableId="551116160">
    <w:abstractNumId w:val="0"/>
  </w:num>
  <w:num w:numId="17" w16cid:durableId="1276446693">
    <w:abstractNumId w:val="10"/>
  </w:num>
  <w:num w:numId="18" w16cid:durableId="1986887159">
    <w:abstractNumId w:val="0"/>
  </w:num>
  <w:num w:numId="19" w16cid:durableId="1871264158">
    <w:abstractNumId w:val="1"/>
  </w:num>
  <w:num w:numId="20" w16cid:durableId="346249963">
    <w:abstractNumId w:val="2"/>
  </w:num>
  <w:num w:numId="21" w16cid:durableId="296567752">
    <w:abstractNumId w:val="3"/>
  </w:num>
  <w:num w:numId="22" w16cid:durableId="43602260">
    <w:abstractNumId w:val="8"/>
  </w:num>
  <w:num w:numId="23" w16cid:durableId="1927958792">
    <w:abstractNumId w:val="4"/>
  </w:num>
  <w:num w:numId="24" w16cid:durableId="1124345908">
    <w:abstractNumId w:val="5"/>
  </w:num>
  <w:num w:numId="25" w16cid:durableId="452138250">
    <w:abstractNumId w:val="6"/>
  </w:num>
  <w:num w:numId="26" w16cid:durableId="1465468977">
    <w:abstractNumId w:val="7"/>
  </w:num>
  <w:num w:numId="27" w16cid:durableId="195195661">
    <w:abstractNumId w:val="0"/>
  </w:num>
  <w:num w:numId="28" w16cid:durableId="2145849270">
    <w:abstractNumId w:val="1"/>
  </w:num>
  <w:num w:numId="29" w16cid:durableId="1856113574">
    <w:abstractNumId w:val="2"/>
  </w:num>
  <w:num w:numId="30" w16cid:durableId="1948998752">
    <w:abstractNumId w:val="3"/>
  </w:num>
  <w:num w:numId="31" w16cid:durableId="1071580960">
    <w:abstractNumId w:val="8"/>
  </w:num>
  <w:num w:numId="32" w16cid:durableId="523984242">
    <w:abstractNumId w:val="4"/>
  </w:num>
  <w:num w:numId="33" w16cid:durableId="1186745228">
    <w:abstractNumId w:val="5"/>
  </w:num>
  <w:num w:numId="34" w16cid:durableId="1909922051">
    <w:abstractNumId w:val="6"/>
  </w:num>
  <w:num w:numId="35" w16cid:durableId="1084493203">
    <w:abstractNumId w:val="7"/>
  </w:num>
  <w:num w:numId="36" w16cid:durableId="122231777">
    <w:abstractNumId w:val="0"/>
  </w:num>
  <w:num w:numId="37" w16cid:durableId="130365952">
    <w:abstractNumId w:val="1"/>
  </w:num>
  <w:num w:numId="38" w16cid:durableId="1622616169">
    <w:abstractNumId w:val="2"/>
  </w:num>
  <w:num w:numId="39" w16cid:durableId="1180583129">
    <w:abstractNumId w:val="3"/>
  </w:num>
  <w:num w:numId="40" w16cid:durableId="814680044">
    <w:abstractNumId w:val="8"/>
  </w:num>
  <w:num w:numId="41" w16cid:durableId="247665328">
    <w:abstractNumId w:val="4"/>
  </w:num>
  <w:num w:numId="42" w16cid:durableId="334379262">
    <w:abstractNumId w:val="5"/>
  </w:num>
  <w:num w:numId="43" w16cid:durableId="1343049113">
    <w:abstractNumId w:val="6"/>
  </w:num>
  <w:num w:numId="44" w16cid:durableId="1289362469">
    <w:abstractNumId w:val="7"/>
  </w:num>
  <w:num w:numId="45" w16cid:durableId="172413430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D01"/>
    <w:rsid w:val="00016F49"/>
    <w:rsid w:val="00017597"/>
    <w:rsid w:val="00027E66"/>
    <w:rsid w:val="0003434C"/>
    <w:rsid w:val="00044DC9"/>
    <w:rsid w:val="000519A8"/>
    <w:rsid w:val="00061D6A"/>
    <w:rsid w:val="00066960"/>
    <w:rsid w:val="00071D58"/>
    <w:rsid w:val="00073057"/>
    <w:rsid w:val="00082701"/>
    <w:rsid w:val="000B18A7"/>
    <w:rsid w:val="001243F4"/>
    <w:rsid w:val="00163226"/>
    <w:rsid w:val="00197EC9"/>
    <w:rsid w:val="001B3342"/>
    <w:rsid w:val="001E3443"/>
    <w:rsid w:val="002052D9"/>
    <w:rsid w:val="002A77A4"/>
    <w:rsid w:val="002B2480"/>
    <w:rsid w:val="002B5E7A"/>
    <w:rsid w:val="002C26E8"/>
    <w:rsid w:val="002D27AE"/>
    <w:rsid w:val="003706CF"/>
    <w:rsid w:val="003932FC"/>
    <w:rsid w:val="00393CB0"/>
    <w:rsid w:val="0039793D"/>
    <w:rsid w:val="003B36D9"/>
    <w:rsid w:val="003C0549"/>
    <w:rsid w:val="003F6E9A"/>
    <w:rsid w:val="00406D17"/>
    <w:rsid w:val="0041233C"/>
    <w:rsid w:val="0042049D"/>
    <w:rsid w:val="00432A99"/>
    <w:rsid w:val="00435D19"/>
    <w:rsid w:val="00443F36"/>
    <w:rsid w:val="00463010"/>
    <w:rsid w:val="004A5E0F"/>
    <w:rsid w:val="004B3D3F"/>
    <w:rsid w:val="004C1874"/>
    <w:rsid w:val="004C7058"/>
    <w:rsid w:val="004D0213"/>
    <w:rsid w:val="004D6E1A"/>
    <w:rsid w:val="004E540A"/>
    <w:rsid w:val="00524B9A"/>
    <w:rsid w:val="00527D37"/>
    <w:rsid w:val="00535C06"/>
    <w:rsid w:val="005958B1"/>
    <w:rsid w:val="005D2DE6"/>
    <w:rsid w:val="00601B27"/>
    <w:rsid w:val="0060423B"/>
    <w:rsid w:val="00606ED2"/>
    <w:rsid w:val="00622869"/>
    <w:rsid w:val="00635A19"/>
    <w:rsid w:val="00660F29"/>
    <w:rsid w:val="006A1537"/>
    <w:rsid w:val="006E1FAC"/>
    <w:rsid w:val="007025AB"/>
    <w:rsid w:val="007148D0"/>
    <w:rsid w:val="00763AF9"/>
    <w:rsid w:val="007661CA"/>
    <w:rsid w:val="007A241E"/>
    <w:rsid w:val="007B0499"/>
    <w:rsid w:val="007B4244"/>
    <w:rsid w:val="007F6124"/>
    <w:rsid w:val="0080053F"/>
    <w:rsid w:val="00812B54"/>
    <w:rsid w:val="00844530"/>
    <w:rsid w:val="00845E13"/>
    <w:rsid w:val="00853B77"/>
    <w:rsid w:val="00865346"/>
    <w:rsid w:val="00891C26"/>
    <w:rsid w:val="008A340B"/>
    <w:rsid w:val="00901119"/>
    <w:rsid w:val="00915BE6"/>
    <w:rsid w:val="009265D3"/>
    <w:rsid w:val="00927274"/>
    <w:rsid w:val="009426C5"/>
    <w:rsid w:val="0095530D"/>
    <w:rsid w:val="00974FBD"/>
    <w:rsid w:val="009876B2"/>
    <w:rsid w:val="009B02F7"/>
    <w:rsid w:val="009C01BF"/>
    <w:rsid w:val="009E514E"/>
    <w:rsid w:val="009F6C82"/>
    <w:rsid w:val="00A06FB9"/>
    <w:rsid w:val="00A2470F"/>
    <w:rsid w:val="00A62134"/>
    <w:rsid w:val="00A97DCE"/>
    <w:rsid w:val="00AA3390"/>
    <w:rsid w:val="00AB1D43"/>
    <w:rsid w:val="00AB76A4"/>
    <w:rsid w:val="00AF121B"/>
    <w:rsid w:val="00AF71F9"/>
    <w:rsid w:val="00B03440"/>
    <w:rsid w:val="00B20685"/>
    <w:rsid w:val="00B349F8"/>
    <w:rsid w:val="00B612DA"/>
    <w:rsid w:val="00BA4643"/>
    <w:rsid w:val="00BC2448"/>
    <w:rsid w:val="00BF7AB1"/>
    <w:rsid w:val="00C0206E"/>
    <w:rsid w:val="00C1181F"/>
    <w:rsid w:val="00C30BD5"/>
    <w:rsid w:val="00C53166"/>
    <w:rsid w:val="00C579DD"/>
    <w:rsid w:val="00C70717"/>
    <w:rsid w:val="00C72181"/>
    <w:rsid w:val="00CB2758"/>
    <w:rsid w:val="00CC6A70"/>
    <w:rsid w:val="00CF40FC"/>
    <w:rsid w:val="00CF51C0"/>
    <w:rsid w:val="00D0501C"/>
    <w:rsid w:val="00D06FDA"/>
    <w:rsid w:val="00D11558"/>
    <w:rsid w:val="00D43D9C"/>
    <w:rsid w:val="00D47F50"/>
    <w:rsid w:val="00D50739"/>
    <w:rsid w:val="00D548FC"/>
    <w:rsid w:val="00D560DC"/>
    <w:rsid w:val="00D65600"/>
    <w:rsid w:val="00D67D1B"/>
    <w:rsid w:val="00D83C95"/>
    <w:rsid w:val="00DB5904"/>
    <w:rsid w:val="00DB5D01"/>
    <w:rsid w:val="00DB786A"/>
    <w:rsid w:val="00E0199B"/>
    <w:rsid w:val="00E06FAF"/>
    <w:rsid w:val="00E120EB"/>
    <w:rsid w:val="00E47880"/>
    <w:rsid w:val="00E47EE2"/>
    <w:rsid w:val="00E61FF4"/>
    <w:rsid w:val="00E65022"/>
    <w:rsid w:val="00EA56A8"/>
    <w:rsid w:val="00ED2F56"/>
    <w:rsid w:val="00EE651A"/>
    <w:rsid w:val="00EF16B7"/>
    <w:rsid w:val="00F246EE"/>
    <w:rsid w:val="00F437E0"/>
    <w:rsid w:val="00F52C02"/>
    <w:rsid w:val="00F57682"/>
    <w:rsid w:val="00F62279"/>
    <w:rsid w:val="00F64FDB"/>
    <w:rsid w:val="00FA3109"/>
    <w:rsid w:val="00FB1D7F"/>
    <w:rsid w:val="00FB7C1E"/>
    <w:rsid w:val="00FD4E53"/>
    <w:rsid w:val="00FF006B"/>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A5F9E1"/>
  <w15:chartTrackingRefBased/>
  <w15:docId w15:val="{BECC3B99-EE7C-6F45-BA21-57A1FEF98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3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 w:type="paragraph" w:styleId="FootnoteText">
    <w:name w:val="footnote text"/>
    <w:basedOn w:val="Normal"/>
    <w:link w:val="FootnoteTextChar"/>
    <w:uiPriority w:val="99"/>
    <w:semiHidden/>
    <w:unhideWhenUsed/>
    <w:rsid w:val="00606ED2"/>
    <w:pPr>
      <w:spacing w:before="0" w:after="0" w:line="240" w:lineRule="auto"/>
    </w:pPr>
  </w:style>
  <w:style w:type="character" w:customStyle="1" w:styleId="FootnoteTextChar">
    <w:name w:val="Footnote Text Char"/>
    <w:basedOn w:val="DefaultParagraphFont"/>
    <w:link w:val="FootnoteText"/>
    <w:uiPriority w:val="99"/>
    <w:semiHidden/>
    <w:rsid w:val="00606ED2"/>
    <w:rPr>
      <w:rFonts w:ascii="Arial" w:hAnsi="Arial"/>
      <w:sz w:val="24"/>
    </w:rPr>
  </w:style>
  <w:style w:type="character" w:styleId="FootnoteReference">
    <w:name w:val="footnote reference"/>
    <w:basedOn w:val="DefaultParagraphFont"/>
    <w:uiPriority w:val="99"/>
    <w:semiHidden/>
    <w:unhideWhenUsed/>
    <w:rsid w:val="00606ED2"/>
    <w:rPr>
      <w:vertAlign w:val="superscript"/>
    </w:rPr>
  </w:style>
  <w:style w:type="paragraph" w:styleId="ListParagraph">
    <w:name w:val="List Paragraph"/>
    <w:basedOn w:val="Normal"/>
    <w:uiPriority w:val="34"/>
    <w:qFormat/>
    <w:rsid w:val="00EA56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aron/Dropbox%20(Fenton)/Clients/Department%20of%20Industry,%20Science,%20Energy%20and%20Resources%20(DISER)/Projects%20-%20In%20Progress/DISER008%20RDTI%20Communications/_Reference/AusIndusty%20Brand%20Templates%20(October%202020)/AusIndustry%20-%20RDTI%20-%20Portrait%20-%20No%20Cov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81BD3F32C219649B7D96FD4A0753C52"/>
        <w:category>
          <w:name w:val="General"/>
          <w:gallery w:val="placeholder"/>
        </w:category>
        <w:types>
          <w:type w:val="bbPlcHdr"/>
        </w:types>
        <w:behaviors>
          <w:behavior w:val="content"/>
        </w:behaviors>
        <w:guid w:val="{088E2A2F-7F76-F34F-8BE5-27E640999602}"/>
      </w:docPartPr>
      <w:docPartBody>
        <w:p w:rsidR="004B2E70" w:rsidRDefault="001E4E9D">
          <w:pPr>
            <w:pStyle w:val="081BD3F32C219649B7D96FD4A0753C52"/>
          </w:pPr>
          <w:r w:rsidRPr="00951F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Open Sans SemiBold">
    <w:panose1 w:val="020B0706030804020204"/>
    <w:charset w:val="00"/>
    <w:family w:val="swiss"/>
    <w:pitch w:val="variable"/>
    <w:sig w:usb0="E00002EF" w:usb1="4000205B" w:usb2="00000028"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E9D"/>
    <w:rsid w:val="000A646D"/>
    <w:rsid w:val="00116A96"/>
    <w:rsid w:val="001866E6"/>
    <w:rsid w:val="001E4E9D"/>
    <w:rsid w:val="00243B3D"/>
    <w:rsid w:val="002D6F16"/>
    <w:rsid w:val="002D7C32"/>
    <w:rsid w:val="003A4CCE"/>
    <w:rsid w:val="0042049D"/>
    <w:rsid w:val="004344D7"/>
    <w:rsid w:val="004B2E70"/>
    <w:rsid w:val="004D6BA0"/>
    <w:rsid w:val="004D6E1A"/>
    <w:rsid w:val="00616E81"/>
    <w:rsid w:val="007951B2"/>
    <w:rsid w:val="007B1368"/>
    <w:rsid w:val="007D0EA5"/>
    <w:rsid w:val="00812B54"/>
    <w:rsid w:val="00925FE6"/>
    <w:rsid w:val="00983FC2"/>
    <w:rsid w:val="009A492C"/>
    <w:rsid w:val="00A62B20"/>
    <w:rsid w:val="00A7012B"/>
    <w:rsid w:val="00AA3390"/>
    <w:rsid w:val="00AB1D43"/>
    <w:rsid w:val="00AD2FFE"/>
    <w:rsid w:val="00B125D7"/>
    <w:rsid w:val="00C359C6"/>
    <w:rsid w:val="00D53037"/>
    <w:rsid w:val="00E21D78"/>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81BD3F32C219649B7D96FD4A0753C52">
    <w:name w:val="081BD3F32C219649B7D96FD4A0753C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458BFB9DA49AD479A07648B523EC31D" ma:contentTypeVersion="15" ma:contentTypeDescription="Create a new document." ma:contentTypeScope="" ma:versionID="d407a76d4b04d93e9583e2453eb4b9b8">
  <xsd:schema xmlns:xsd="http://www.w3.org/2001/XMLSchema" xmlns:xs="http://www.w3.org/2001/XMLSchema" xmlns:p="http://schemas.microsoft.com/office/2006/metadata/properties" xmlns:ns2="fdbc7174-e12c-49db-8b88-a3d6850e88b7" xmlns:ns3="88065963-e31c-436c-8d71-ad9300615aa8" targetNamespace="http://schemas.microsoft.com/office/2006/metadata/properties" ma:root="true" ma:fieldsID="42231a038a968f994721d9d7b04911a2" ns2:_="" ns3:_="">
    <xsd:import namespace="fdbc7174-e12c-49db-8b88-a3d6850e88b7"/>
    <xsd:import namespace="88065963-e31c-436c-8d71-ad9300615a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c7174-e12c-49db-8b88-a3d6850e88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324cbbc-05b6-49e1-b10f-a731999d5fa4}" ma:internalName="TaxCatchAll" ma:showField="CatchAllData" ma:web="fdbc7174-e12c-49db-8b88-a3d6850e88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8065963-e31c-436c-8d71-ad9300615a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fdbc7174-e12c-49db-8b88-a3d6850e88b7" xsi:nil="true"/>
    <lcf76f155ced4ddcb4097134ff3c332f xmlns="88065963-e31c-436c-8d71-ad9300615aa8">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customXml/itemProps2.xml><?xml version="1.0" encoding="utf-8"?>
<ds:datastoreItem xmlns:ds="http://schemas.openxmlformats.org/officeDocument/2006/customXml" ds:itemID="{B6F254A5-C360-4A00-B695-CF4AAE9EC8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c7174-e12c-49db-8b88-a3d6850e88b7"/>
    <ds:schemaRef ds:uri="88065963-e31c-436c-8d71-ad9300615a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F70F83-C006-4934-A388-4E7B885CCC86}">
  <ds:schemaRefs>
    <ds:schemaRef ds:uri="http://schemas.microsoft.com/office/2006/metadata/properties"/>
    <ds:schemaRef ds:uri="http://schemas.microsoft.com/office/infopath/2007/PartnerControls"/>
    <ds:schemaRef ds:uri="fdbc7174-e12c-49db-8b88-a3d6850e88b7"/>
    <ds:schemaRef ds:uri="88065963-e31c-436c-8d71-ad9300615aa8"/>
  </ds:schemaRefs>
</ds:datastoreItem>
</file>

<file path=customXml/itemProps4.xml><?xml version="1.0" encoding="utf-8"?>
<ds:datastoreItem xmlns:ds="http://schemas.openxmlformats.org/officeDocument/2006/customXml" ds:itemID="{04AD7473-5A14-4728-88A0-AD79EA5197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AusIndustry - RDTI - Portrait - No Cover.dotx</Template>
  <TotalTime>17</TotalTime>
  <Pages>3</Pages>
  <Words>674</Words>
  <Characters>3752</Characters>
  <Application>Microsoft Office Word</Application>
  <DocSecurity>0</DocSecurity>
  <Lines>69</Lines>
  <Paragraphs>40</Paragraphs>
  <ScaleCrop>false</ScaleCrop>
  <HeadingPairs>
    <vt:vector size="2" baseType="variant">
      <vt:variant>
        <vt:lpstr>Title</vt:lpstr>
      </vt:variant>
      <vt:variant>
        <vt:i4>1</vt:i4>
      </vt:variant>
    </vt:vector>
  </HeadingPairs>
  <TitlesOfParts>
    <vt:vector size="1" baseType="lpstr">
      <vt:lpstr>Medicare tiene más que ofrecer</vt:lpstr>
    </vt:vector>
  </TitlesOfParts>
  <Manager/>
  <Company/>
  <LinksUpToDate>false</LinksUpToDate>
  <CharactersWithSpaces>4412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Medicare tiene más que ofrecer</dc:title>
  <dc:subject>Stronger Medicare</dc:subject>
  <dc:creator>Australian Government Department of Health and Aged care</dc:creator>
  <cp:keywords>Medicare, Medicare benefits</cp:keywords>
  <dc:description/>
  <cp:lastModifiedBy>HOOD, Jodi</cp:lastModifiedBy>
  <cp:revision>6</cp:revision>
  <dcterms:created xsi:type="dcterms:W3CDTF">2024-11-13T19:47:00Z</dcterms:created>
  <dcterms:modified xsi:type="dcterms:W3CDTF">2024-12-03T00:50:00Z</dcterms:modified>
  <cp:category/>
</cp:coreProperties>
</file>