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768C74A2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="00A874C1" w:rsidRPr="00A874C1">
            <w:t>Поддршка</w:t>
          </w:r>
          <w:proofErr w:type="spellEnd"/>
          <w:r w:rsidR="00A874C1" w:rsidRPr="00A874C1">
            <w:t xml:space="preserve"> </w:t>
          </w:r>
          <w:proofErr w:type="spellStart"/>
          <w:r w:rsidR="00A874C1" w:rsidRPr="00A874C1">
            <w:t>за</w:t>
          </w:r>
          <w:proofErr w:type="spellEnd"/>
          <w:r w:rsidR="00A874C1" w:rsidRPr="00A874C1">
            <w:t xml:space="preserve"> </w:t>
          </w:r>
          <w:proofErr w:type="spellStart"/>
          <w:r w:rsidR="00A874C1" w:rsidRPr="00A874C1">
            <w:t>ментално</w:t>
          </w:r>
          <w:proofErr w:type="spellEnd"/>
          <w:r w:rsidR="00A874C1" w:rsidRPr="00A874C1">
            <w:t xml:space="preserve"> </w:t>
          </w:r>
          <w:proofErr w:type="spellStart"/>
          <w:r w:rsidR="00A874C1" w:rsidRPr="00A874C1">
            <w:t>здравје</w:t>
          </w:r>
          <w:proofErr w:type="spellEnd"/>
        </w:sdtContent>
      </w:sdt>
    </w:p>
    <w:p w14:paraId="749BD17F" w14:textId="77777777" w:rsidR="00A874C1" w:rsidRDefault="00A874C1" w:rsidP="00A874C1">
      <w:proofErr w:type="spellStart"/>
      <w:r>
        <w:t>Низ</w:t>
      </w:r>
      <w:proofErr w:type="spellEnd"/>
      <w:r>
        <w:t xml:space="preserve"> </w:t>
      </w:r>
      <w:proofErr w:type="spellStart"/>
      <w:r>
        <w:t>Австралија</w:t>
      </w:r>
      <w:proofErr w:type="spellEnd"/>
      <w:r>
        <w:t xml:space="preserve">, </w:t>
      </w:r>
      <w:proofErr w:type="spellStart"/>
      <w:r>
        <w:t>расте</w:t>
      </w:r>
      <w:proofErr w:type="spellEnd"/>
      <w:r>
        <w:t xml:space="preserve"> </w:t>
      </w:r>
      <w:proofErr w:type="spellStart"/>
      <w:r>
        <w:t>мрежата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центри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(Medicare Mental Health Centres)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нудат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и </w:t>
      </w:r>
      <w:proofErr w:type="spellStart"/>
      <w:r>
        <w:t>благосостојба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закажување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,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олеснува</w:t>
      </w:r>
      <w:proofErr w:type="spellEnd"/>
      <w:r>
        <w:t xml:space="preserve"> </w:t>
      </w:r>
      <w:proofErr w:type="spellStart"/>
      <w:r>
        <w:t>пристапот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доверлива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е </w:t>
      </w:r>
      <w:proofErr w:type="spellStart"/>
      <w:r>
        <w:t>потребна</w:t>
      </w:r>
      <w:proofErr w:type="spellEnd"/>
      <w:r>
        <w:t xml:space="preserve">. </w:t>
      </w:r>
    </w:p>
    <w:p w14:paraId="7602D695" w14:textId="39E7C683" w:rsidR="00CB2758" w:rsidRDefault="00A874C1" w:rsidP="00A874C1">
      <w:proofErr w:type="spellStart"/>
      <w:r>
        <w:t>Центрите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еден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начините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австралиската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proofErr w:type="spellStart"/>
      <w:r>
        <w:t>инвестира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Medicare,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 </w:t>
      </w:r>
      <w:proofErr w:type="spellStart"/>
      <w:r>
        <w:t>Австралијците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подобар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квалитетна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пристапна</w:t>
      </w:r>
      <w:proofErr w:type="spellEnd"/>
      <w:r>
        <w:t xml:space="preserve"> </w:t>
      </w:r>
      <w:proofErr w:type="spellStart"/>
      <w:r>
        <w:t>цена</w:t>
      </w:r>
      <w:proofErr w:type="spellEnd"/>
      <w:r w:rsidR="00044DC9">
        <w:t>.</w:t>
      </w:r>
    </w:p>
    <w:p w14:paraId="71A6BB0C" w14:textId="2A4EE160" w:rsidR="00044DC9" w:rsidRDefault="00A874C1" w:rsidP="00044DC9">
      <w:pPr>
        <w:pStyle w:val="Heading1"/>
      </w:pPr>
      <w:proofErr w:type="spellStart"/>
      <w:r w:rsidRPr="00A874C1">
        <w:t>Што</w:t>
      </w:r>
      <w:proofErr w:type="spellEnd"/>
      <w:r w:rsidRPr="00A874C1">
        <w:t xml:space="preserve"> е </w:t>
      </w:r>
      <w:proofErr w:type="spellStart"/>
      <w:r w:rsidRPr="00A874C1">
        <w:t>центар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</w:t>
      </w:r>
      <w:r w:rsidR="00044DC9">
        <w:t>?</w:t>
      </w:r>
    </w:p>
    <w:p w14:paraId="6F55CC79" w14:textId="77777777" w:rsidR="00A874C1" w:rsidRDefault="00A874C1" w:rsidP="00A874C1">
      <w:proofErr w:type="spellStart"/>
      <w:r>
        <w:t>Центрите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</w:t>
      </w:r>
      <w:proofErr w:type="spellStart"/>
      <w:r>
        <w:t>нудат</w:t>
      </w:r>
      <w:proofErr w:type="spellEnd"/>
      <w:r>
        <w:t xml:space="preserve"> </w:t>
      </w:r>
      <w:proofErr w:type="spellStart"/>
      <w:r>
        <w:t>безбедна</w:t>
      </w:r>
      <w:proofErr w:type="spellEnd"/>
      <w:r>
        <w:t xml:space="preserve"> и </w:t>
      </w:r>
      <w:proofErr w:type="spellStart"/>
      <w:r>
        <w:t>пријатна</w:t>
      </w:r>
      <w:proofErr w:type="spellEnd"/>
      <w:r>
        <w:t xml:space="preserve"> </w:t>
      </w:r>
      <w:proofErr w:type="spellStart"/>
      <w:r>
        <w:t>средина</w:t>
      </w:r>
      <w:proofErr w:type="spellEnd"/>
      <w:r>
        <w:t xml:space="preserve"> </w:t>
      </w:r>
      <w:proofErr w:type="spellStart"/>
      <w:r>
        <w:t>каде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добие</w:t>
      </w:r>
      <w:proofErr w:type="spellEnd"/>
      <w:r>
        <w:t xml:space="preserve"> </w:t>
      </w:r>
      <w:proofErr w:type="spellStart"/>
      <w:r>
        <w:t>бесплатни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, </w:t>
      </w:r>
      <w:proofErr w:type="spellStart"/>
      <w:r>
        <w:t>услуги</w:t>
      </w:r>
      <w:proofErr w:type="spellEnd"/>
      <w:r>
        <w:t xml:space="preserve"> и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менталното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. </w:t>
      </w:r>
    </w:p>
    <w:p w14:paraId="49923BD6" w14:textId="77777777" w:rsidR="00A874C1" w:rsidRDefault="00A874C1" w:rsidP="00A874C1">
      <w:proofErr w:type="spellStart"/>
      <w:r>
        <w:t>Центрите</w:t>
      </w:r>
      <w:proofErr w:type="spellEnd"/>
      <w:r>
        <w:t xml:space="preserve"> </w:t>
      </w:r>
      <w:proofErr w:type="spellStart"/>
      <w:r>
        <w:t>вработуваат</w:t>
      </w:r>
      <w:proofErr w:type="spellEnd"/>
      <w:r>
        <w:t xml:space="preserve"> </w:t>
      </w:r>
      <w:proofErr w:type="spellStart"/>
      <w:r>
        <w:t>квалификувани</w:t>
      </w:r>
      <w:proofErr w:type="spellEnd"/>
      <w:r>
        <w:t xml:space="preserve"> </w:t>
      </w:r>
      <w:proofErr w:type="spellStart"/>
      <w:r>
        <w:t>здравствствени</w:t>
      </w:r>
      <w:proofErr w:type="spellEnd"/>
      <w:r>
        <w:t xml:space="preserve"> </w:t>
      </w:r>
      <w:proofErr w:type="spellStart"/>
      <w:r>
        <w:t>работници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, </w:t>
      </w:r>
      <w:proofErr w:type="spellStart"/>
      <w:r>
        <w:t>работат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продолжено</w:t>
      </w:r>
      <w:proofErr w:type="spellEnd"/>
      <w:r>
        <w:t xml:space="preserve"> </w:t>
      </w:r>
      <w:proofErr w:type="spellStart"/>
      <w:r>
        <w:t>работно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Medicare </w:t>
      </w:r>
      <w:proofErr w:type="spellStart"/>
      <w:r>
        <w:t>картичка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добиете</w:t>
      </w:r>
      <w:proofErr w:type="spellEnd"/>
      <w:r>
        <w:t xml:space="preserve"> </w:t>
      </w:r>
      <w:proofErr w:type="spellStart"/>
      <w:r>
        <w:t>бесплатна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менталното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>.</w:t>
      </w:r>
    </w:p>
    <w:p w14:paraId="2977C17A" w14:textId="649BCD74" w:rsidR="00044DC9" w:rsidRDefault="00A874C1" w:rsidP="00A874C1">
      <w:proofErr w:type="spellStart"/>
      <w:r>
        <w:t>Тие</w:t>
      </w:r>
      <w:proofErr w:type="spellEnd"/>
      <w:r>
        <w:t xml:space="preserve">,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нудат</w:t>
      </w:r>
      <w:proofErr w:type="spellEnd"/>
      <w:r>
        <w:t xml:space="preserve"> </w:t>
      </w:r>
      <w:proofErr w:type="spellStart"/>
      <w:r>
        <w:t>непосредна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вознемирени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семејства</w:t>
      </w:r>
      <w:proofErr w:type="spellEnd"/>
      <w:r>
        <w:t xml:space="preserve"> и </w:t>
      </w:r>
      <w:proofErr w:type="spellStart"/>
      <w:r>
        <w:t>негуватели</w:t>
      </w:r>
      <w:proofErr w:type="spellEnd"/>
      <w:r>
        <w:t xml:space="preserve">, и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помагаат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пристап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задоволува</w:t>
      </w:r>
      <w:proofErr w:type="spellEnd"/>
      <w:r>
        <w:t xml:space="preserve"> </w:t>
      </w:r>
      <w:proofErr w:type="spellStart"/>
      <w:r>
        <w:t>нивните</w:t>
      </w:r>
      <w:proofErr w:type="spellEnd"/>
      <w:r>
        <w:t xml:space="preserve"> </w:t>
      </w:r>
      <w:proofErr w:type="spellStart"/>
      <w:r>
        <w:t>потреби</w:t>
      </w:r>
      <w:proofErr w:type="spellEnd"/>
      <w:r w:rsidR="00044DC9">
        <w:t>.</w:t>
      </w:r>
    </w:p>
    <w:p w14:paraId="1B07A181" w14:textId="68028B05" w:rsidR="00044DC9" w:rsidRDefault="00A874C1" w:rsidP="00044DC9">
      <w:pPr>
        <w:pStyle w:val="Heading1"/>
      </w:pPr>
      <w:proofErr w:type="spellStart"/>
      <w:r w:rsidRPr="00A874C1">
        <w:t>Кој</w:t>
      </w:r>
      <w:proofErr w:type="spellEnd"/>
      <w:r w:rsidRPr="00A874C1">
        <w:t xml:space="preserve"> </w:t>
      </w:r>
      <w:proofErr w:type="spellStart"/>
      <w:r w:rsidRPr="00A874C1">
        <w:t>може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користи</w:t>
      </w:r>
      <w:proofErr w:type="spellEnd"/>
      <w:r w:rsidRPr="00A874C1">
        <w:t xml:space="preserve"> </w:t>
      </w:r>
      <w:proofErr w:type="spellStart"/>
      <w:r w:rsidRPr="00A874C1">
        <w:t>центар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</w:t>
      </w:r>
      <w:r w:rsidR="00044DC9">
        <w:t>?</w:t>
      </w:r>
    </w:p>
    <w:p w14:paraId="0ECB85DE" w14:textId="7BF15056" w:rsidR="00044DC9" w:rsidRDefault="00A874C1" w:rsidP="00044DC9">
      <w:proofErr w:type="spellStart"/>
      <w:r w:rsidRPr="00A874C1">
        <w:t>Центрите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 </w:t>
      </w:r>
      <w:proofErr w:type="spellStart"/>
      <w:r w:rsidRPr="00A874C1">
        <w:t>се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секого</w:t>
      </w:r>
      <w:proofErr w:type="spellEnd"/>
      <w:r w:rsidRPr="00A874C1">
        <w:t xml:space="preserve">, </w:t>
      </w:r>
      <w:proofErr w:type="spellStart"/>
      <w:r w:rsidRPr="00A874C1">
        <w:t>дури</w:t>
      </w:r>
      <w:proofErr w:type="spellEnd"/>
      <w:r w:rsidRPr="00A874C1">
        <w:t xml:space="preserve"> и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лица</w:t>
      </w:r>
      <w:proofErr w:type="spellEnd"/>
      <w:r w:rsidRPr="00A874C1">
        <w:t xml:space="preserve"> </w:t>
      </w:r>
      <w:proofErr w:type="spellStart"/>
      <w:r w:rsidRPr="00A874C1">
        <w:t>кои</w:t>
      </w:r>
      <w:proofErr w:type="spellEnd"/>
      <w:r w:rsidRPr="00A874C1">
        <w:t xml:space="preserve"> </w:t>
      </w:r>
      <w:proofErr w:type="spellStart"/>
      <w:r w:rsidRPr="00A874C1">
        <w:t>никогаш</w:t>
      </w:r>
      <w:proofErr w:type="spellEnd"/>
      <w:r w:rsidRPr="00A874C1">
        <w:t xml:space="preserve"> </w:t>
      </w:r>
      <w:proofErr w:type="spellStart"/>
      <w:r w:rsidRPr="00A874C1">
        <w:t>претходно</w:t>
      </w:r>
      <w:proofErr w:type="spellEnd"/>
      <w:r w:rsidRPr="00A874C1">
        <w:t xml:space="preserve"> </w:t>
      </w:r>
      <w:proofErr w:type="spellStart"/>
      <w:r w:rsidRPr="00A874C1">
        <w:t>не</w:t>
      </w:r>
      <w:proofErr w:type="spellEnd"/>
      <w:r w:rsidRPr="00A874C1">
        <w:t xml:space="preserve"> </w:t>
      </w:r>
      <w:proofErr w:type="spellStart"/>
      <w:r w:rsidRPr="00A874C1">
        <w:t>користеле</w:t>
      </w:r>
      <w:proofErr w:type="spellEnd"/>
      <w:r w:rsidRPr="00A874C1">
        <w:t xml:space="preserve"> </w:t>
      </w:r>
      <w:proofErr w:type="spellStart"/>
      <w:r w:rsidRPr="00A874C1">
        <w:t>поддршка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менталното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.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користите</w:t>
      </w:r>
      <w:proofErr w:type="spellEnd"/>
      <w:r w:rsidRPr="00A874C1">
        <w:t xml:space="preserve"> </w:t>
      </w:r>
      <w:proofErr w:type="spellStart"/>
      <w:r w:rsidRPr="00A874C1">
        <w:t>поддршка</w:t>
      </w:r>
      <w:proofErr w:type="spellEnd"/>
      <w:r w:rsidRPr="00A874C1">
        <w:t xml:space="preserve">, </w:t>
      </w:r>
      <w:proofErr w:type="spellStart"/>
      <w:r w:rsidRPr="00A874C1">
        <w:t>нема</w:t>
      </w:r>
      <w:proofErr w:type="spellEnd"/>
      <w:r w:rsidRPr="00A874C1">
        <w:t xml:space="preserve"> </w:t>
      </w:r>
      <w:proofErr w:type="spellStart"/>
      <w:r w:rsidRPr="00A874C1">
        <w:t>потреба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закажувате</w:t>
      </w:r>
      <w:proofErr w:type="spellEnd"/>
      <w:r w:rsidRPr="00A874C1">
        <w:t xml:space="preserve"> </w:t>
      </w:r>
      <w:proofErr w:type="spellStart"/>
      <w:r w:rsidRPr="00A874C1">
        <w:t>термин</w:t>
      </w:r>
      <w:proofErr w:type="spellEnd"/>
      <w:r w:rsidRPr="00A874C1">
        <w:t xml:space="preserve">,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имате</w:t>
      </w:r>
      <w:proofErr w:type="spellEnd"/>
      <w:r w:rsidRPr="00A874C1">
        <w:t xml:space="preserve"> </w:t>
      </w:r>
      <w:proofErr w:type="spellStart"/>
      <w:r w:rsidRPr="00A874C1">
        <w:t>упат</w:t>
      </w:r>
      <w:proofErr w:type="spellEnd"/>
      <w:r w:rsidRPr="00A874C1">
        <w:t xml:space="preserve">,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бидете</w:t>
      </w:r>
      <w:proofErr w:type="spellEnd"/>
      <w:r w:rsidRPr="00A874C1">
        <w:t xml:space="preserve"> </w:t>
      </w:r>
      <w:proofErr w:type="spellStart"/>
      <w:r w:rsidRPr="00A874C1">
        <w:t>пријавени</w:t>
      </w:r>
      <w:proofErr w:type="spellEnd"/>
      <w:r w:rsidRPr="00A874C1">
        <w:t xml:space="preserve"> </w:t>
      </w:r>
      <w:proofErr w:type="spellStart"/>
      <w:r w:rsidRPr="00A874C1">
        <w:t>во</w:t>
      </w:r>
      <w:proofErr w:type="spellEnd"/>
      <w:r w:rsidRPr="00A874C1">
        <w:t xml:space="preserve"> Medicare </w:t>
      </w:r>
      <w:proofErr w:type="spellStart"/>
      <w:r w:rsidRPr="00A874C1">
        <w:t>или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имате</w:t>
      </w:r>
      <w:proofErr w:type="spellEnd"/>
      <w:r w:rsidRPr="00A874C1">
        <w:t xml:space="preserve"> Medicare </w:t>
      </w:r>
      <w:proofErr w:type="spellStart"/>
      <w:r w:rsidRPr="00A874C1">
        <w:t>картичка</w:t>
      </w:r>
      <w:proofErr w:type="spellEnd"/>
      <w:r w:rsidRPr="00A874C1">
        <w:t xml:space="preserve">, а </w:t>
      </w:r>
      <w:proofErr w:type="spellStart"/>
      <w:r w:rsidRPr="00A874C1">
        <w:t>не</w:t>
      </w:r>
      <w:proofErr w:type="spellEnd"/>
      <w:r w:rsidRPr="00A874C1">
        <w:t xml:space="preserve"> </w:t>
      </w:r>
      <w:proofErr w:type="spellStart"/>
      <w:r w:rsidRPr="00A874C1">
        <w:t>треба</w:t>
      </w:r>
      <w:proofErr w:type="spellEnd"/>
      <w:r w:rsidRPr="00A874C1">
        <w:t xml:space="preserve"> </w:t>
      </w:r>
      <w:proofErr w:type="spellStart"/>
      <w:r w:rsidRPr="00A874C1">
        <w:t>ни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сте</w:t>
      </w:r>
      <w:proofErr w:type="spellEnd"/>
      <w:r w:rsidRPr="00A874C1">
        <w:t xml:space="preserve"> </w:t>
      </w:r>
      <w:proofErr w:type="spellStart"/>
      <w:r w:rsidRPr="00A874C1">
        <w:t>австралиски</w:t>
      </w:r>
      <w:proofErr w:type="spellEnd"/>
      <w:r w:rsidRPr="00A874C1">
        <w:t xml:space="preserve"> </w:t>
      </w:r>
      <w:proofErr w:type="spellStart"/>
      <w:r w:rsidRPr="00A874C1">
        <w:t>државјанин</w:t>
      </w:r>
      <w:proofErr w:type="spellEnd"/>
      <w:r w:rsidR="00044DC9">
        <w:t>.</w:t>
      </w:r>
    </w:p>
    <w:p w14:paraId="30DB4B60" w14:textId="329FA78C" w:rsidR="00044DC9" w:rsidRDefault="00A874C1" w:rsidP="00044DC9">
      <w:pPr>
        <w:pStyle w:val="Heading1"/>
      </w:pPr>
      <w:proofErr w:type="spellStart"/>
      <w:r w:rsidRPr="00A874C1">
        <w:t>Кога</w:t>
      </w:r>
      <w:proofErr w:type="spellEnd"/>
      <w:r w:rsidRPr="00A874C1">
        <w:t xml:space="preserve"> </w:t>
      </w:r>
      <w:proofErr w:type="spellStart"/>
      <w:r w:rsidRPr="00A874C1">
        <w:t>треба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посетите</w:t>
      </w:r>
      <w:proofErr w:type="spellEnd"/>
      <w:r w:rsidRPr="00A874C1">
        <w:t xml:space="preserve"> </w:t>
      </w:r>
      <w:proofErr w:type="spellStart"/>
      <w:r w:rsidRPr="00A874C1">
        <w:t>центар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</w:t>
      </w:r>
      <w:r w:rsidR="00044DC9">
        <w:t>?</w:t>
      </w:r>
    </w:p>
    <w:p w14:paraId="3ED6E8BC" w14:textId="77777777" w:rsidR="00A874C1" w:rsidRDefault="00A874C1" w:rsidP="00A874C1">
      <w:proofErr w:type="spellStart"/>
      <w:r>
        <w:t>Центрите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помогнат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чувствувате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вообичаено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загрижени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близок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некој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грижите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менталното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>.</w:t>
      </w:r>
    </w:p>
    <w:p w14:paraId="10291AAD" w14:textId="284601DD" w:rsidR="00044DC9" w:rsidRDefault="00A874C1" w:rsidP="00A874C1"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1800 595 212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локалните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закажете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најблискиот</w:t>
      </w:r>
      <w:proofErr w:type="spellEnd"/>
      <w:r>
        <w:t xml:space="preserve"> </w:t>
      </w:r>
      <w:proofErr w:type="spellStart"/>
      <w:r>
        <w:t>центар</w:t>
      </w:r>
      <w:proofErr w:type="spellEnd"/>
      <w:r w:rsidR="00044DC9">
        <w:t>.</w:t>
      </w:r>
    </w:p>
    <w:p w14:paraId="33DBA0DE" w14:textId="1A28ED75" w:rsidR="004A5E0F" w:rsidRDefault="00A874C1" w:rsidP="004A5E0F">
      <w:pPr>
        <w:pStyle w:val="Heading1"/>
      </w:pPr>
      <w:proofErr w:type="spellStart"/>
      <w:r w:rsidRPr="00A874C1">
        <w:lastRenderedPageBreak/>
        <w:t>Кои</w:t>
      </w:r>
      <w:proofErr w:type="spellEnd"/>
      <w:r w:rsidRPr="00A874C1">
        <w:t xml:space="preserve"> </w:t>
      </w:r>
      <w:proofErr w:type="spellStart"/>
      <w:r w:rsidRPr="00A874C1">
        <w:t>услуги</w:t>
      </w:r>
      <w:proofErr w:type="spellEnd"/>
      <w:r w:rsidRPr="00A874C1">
        <w:t xml:space="preserve"> </w:t>
      </w:r>
      <w:proofErr w:type="spellStart"/>
      <w:r w:rsidRPr="00A874C1">
        <w:t>се</w:t>
      </w:r>
      <w:proofErr w:type="spellEnd"/>
      <w:r w:rsidRPr="00A874C1">
        <w:t xml:space="preserve"> </w:t>
      </w:r>
      <w:proofErr w:type="spellStart"/>
      <w:r w:rsidRPr="00A874C1">
        <w:t>достапни</w:t>
      </w:r>
      <w:proofErr w:type="spellEnd"/>
      <w:r w:rsidR="004A5E0F">
        <w:t>?</w:t>
      </w:r>
    </w:p>
    <w:p w14:paraId="0BB73E31" w14:textId="7793AD19" w:rsidR="004A5E0F" w:rsidRDefault="00A874C1" w:rsidP="004A5E0F">
      <w:proofErr w:type="spellStart"/>
      <w:r w:rsidRPr="00A874C1">
        <w:t>Центрите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 </w:t>
      </w:r>
      <w:proofErr w:type="spellStart"/>
      <w:r w:rsidRPr="00A874C1">
        <w:t>нудат</w:t>
      </w:r>
      <w:proofErr w:type="spellEnd"/>
      <w:r w:rsidR="004A5E0F">
        <w:t>:</w:t>
      </w:r>
    </w:p>
    <w:p w14:paraId="62080FCD" w14:textId="77777777" w:rsidR="00A874C1" w:rsidRDefault="00A874C1" w:rsidP="00A874C1">
      <w:pPr>
        <w:pStyle w:val="Bullet1"/>
      </w:pPr>
      <w:proofErr w:type="spellStart"/>
      <w:r>
        <w:t>итна</w:t>
      </w:r>
      <w:proofErr w:type="spellEnd"/>
      <w:r>
        <w:t xml:space="preserve"> </w:t>
      </w:r>
      <w:proofErr w:type="spellStart"/>
      <w:r>
        <w:t>помош</w:t>
      </w:r>
      <w:proofErr w:type="spellEnd"/>
      <w:r>
        <w:t xml:space="preserve"> и </w:t>
      </w:r>
      <w:proofErr w:type="spellStart"/>
      <w:r>
        <w:t>следење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состојбата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вознемирени</w:t>
      </w:r>
      <w:proofErr w:type="spellEnd"/>
      <w:r>
        <w:t xml:space="preserve"> </w:t>
      </w:r>
    </w:p>
    <w:p w14:paraId="6A53192A" w14:textId="77777777" w:rsidR="00A874C1" w:rsidRDefault="00A874C1" w:rsidP="00A874C1">
      <w:pPr>
        <w:pStyle w:val="Bullet1"/>
      </w:pP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умерени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посериозни</w:t>
      </w:r>
      <w:proofErr w:type="spellEnd"/>
      <w:r>
        <w:t xml:space="preserve"> и </w:t>
      </w:r>
      <w:proofErr w:type="spellStart"/>
      <w:r>
        <w:t>посложени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менталното</w:t>
      </w:r>
      <w:proofErr w:type="spellEnd"/>
      <w:r>
        <w:t xml:space="preserve"> </w:t>
      </w:r>
      <w:proofErr w:type="spellStart"/>
      <w:r>
        <w:t>здравје</w:t>
      </w:r>
      <w:proofErr w:type="spellEnd"/>
    </w:p>
    <w:p w14:paraId="10F95D77" w14:textId="77777777" w:rsidR="00A874C1" w:rsidRDefault="00A874C1" w:rsidP="00A874C1">
      <w:pPr>
        <w:pStyle w:val="Bullet1"/>
      </w:pP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негувателите</w:t>
      </w:r>
      <w:proofErr w:type="spellEnd"/>
      <w:r>
        <w:t xml:space="preserve"> и </w:t>
      </w:r>
      <w:proofErr w:type="spellStart"/>
      <w:r>
        <w:t>и</w:t>
      </w:r>
      <w:proofErr w:type="spellEnd"/>
      <w:r>
        <w:t xml:space="preserve"> </w:t>
      </w:r>
      <w:proofErr w:type="spellStart"/>
      <w:r>
        <w:t>семејствата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соочуваат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ментална</w:t>
      </w:r>
      <w:proofErr w:type="spellEnd"/>
      <w:r>
        <w:t xml:space="preserve"> </w:t>
      </w:r>
      <w:proofErr w:type="spellStart"/>
      <w:r>
        <w:t>вознемиреност</w:t>
      </w:r>
      <w:proofErr w:type="spellEnd"/>
    </w:p>
    <w:p w14:paraId="6C5F02AB" w14:textId="08C8F699" w:rsidR="004A5E0F" w:rsidRDefault="00A874C1" w:rsidP="00A874C1">
      <w:pPr>
        <w:pStyle w:val="Bullet1"/>
      </w:pPr>
      <w:proofErr w:type="spellStart"/>
      <w:r>
        <w:t>помош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поврзување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помагаат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иднина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здравствени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, </w:t>
      </w:r>
      <w:proofErr w:type="spellStart"/>
      <w:r>
        <w:t>домување</w:t>
      </w:r>
      <w:proofErr w:type="spellEnd"/>
      <w:r>
        <w:t xml:space="preserve"> и </w:t>
      </w:r>
      <w:proofErr w:type="spellStart"/>
      <w:r>
        <w:t>вработување</w:t>
      </w:r>
      <w:proofErr w:type="spellEnd"/>
      <w:r w:rsidR="004A5E0F">
        <w:t>.</w:t>
      </w:r>
    </w:p>
    <w:p w14:paraId="13F645DF" w14:textId="16EC3257" w:rsidR="004A5E0F" w:rsidRDefault="00A874C1" w:rsidP="004A5E0F">
      <w:proofErr w:type="spellStart"/>
      <w:r w:rsidRPr="00A874C1">
        <w:t>Во</w:t>
      </w:r>
      <w:proofErr w:type="spellEnd"/>
      <w:r w:rsidRPr="00A874C1">
        <w:t xml:space="preserve"> </w:t>
      </w:r>
      <w:proofErr w:type="spellStart"/>
      <w:r w:rsidRPr="00A874C1">
        <w:t>итен</w:t>
      </w:r>
      <w:proofErr w:type="spellEnd"/>
      <w:r w:rsidRPr="00A874C1">
        <w:t xml:space="preserve"> </w:t>
      </w:r>
      <w:proofErr w:type="spellStart"/>
      <w:r w:rsidRPr="00A874C1">
        <w:t>случај</w:t>
      </w:r>
      <w:proofErr w:type="spellEnd"/>
      <w:r w:rsidRPr="00A874C1">
        <w:t xml:space="preserve">, </w:t>
      </w:r>
      <w:proofErr w:type="spellStart"/>
      <w:r w:rsidRPr="00A874C1">
        <w:t>јавете</w:t>
      </w:r>
      <w:proofErr w:type="spellEnd"/>
      <w:r w:rsidRPr="00A874C1">
        <w:t xml:space="preserve"> </w:t>
      </w:r>
      <w:proofErr w:type="spellStart"/>
      <w:r w:rsidRPr="00A874C1">
        <w:t>се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‘</w:t>
      </w:r>
      <w:proofErr w:type="spellStart"/>
      <w:r w:rsidRPr="00A874C1">
        <w:t>три</w:t>
      </w:r>
      <w:proofErr w:type="spellEnd"/>
      <w:r w:rsidRPr="00A874C1">
        <w:t xml:space="preserve"> </w:t>
      </w:r>
      <w:proofErr w:type="spellStart"/>
      <w:r w:rsidRPr="00A874C1">
        <w:t>нули</w:t>
      </w:r>
      <w:proofErr w:type="spellEnd"/>
      <w:r w:rsidRPr="00A874C1">
        <w:t xml:space="preserve">’ (000) </w:t>
      </w:r>
      <w:proofErr w:type="spellStart"/>
      <w:r w:rsidRPr="00A874C1">
        <w:t>или</w:t>
      </w:r>
      <w:proofErr w:type="spellEnd"/>
      <w:r w:rsidRPr="00A874C1">
        <w:t xml:space="preserve"> </w:t>
      </w:r>
      <w:proofErr w:type="spellStart"/>
      <w:r w:rsidRPr="00A874C1">
        <w:t>веднаш</w:t>
      </w:r>
      <w:proofErr w:type="spellEnd"/>
      <w:r w:rsidRPr="00A874C1">
        <w:t xml:space="preserve"> </w:t>
      </w:r>
      <w:proofErr w:type="spellStart"/>
      <w:r w:rsidRPr="00A874C1">
        <w:t>отидете</w:t>
      </w:r>
      <w:proofErr w:type="spellEnd"/>
      <w:r w:rsidRPr="00A874C1">
        <w:t xml:space="preserve"> </w:t>
      </w:r>
      <w:proofErr w:type="spellStart"/>
      <w:r w:rsidRPr="00A874C1">
        <w:t>во</w:t>
      </w:r>
      <w:proofErr w:type="spellEnd"/>
      <w:r w:rsidRPr="00A874C1">
        <w:t xml:space="preserve"> </w:t>
      </w:r>
      <w:proofErr w:type="spellStart"/>
      <w:r w:rsidRPr="00A874C1">
        <w:t>најблискиот</w:t>
      </w:r>
      <w:proofErr w:type="spellEnd"/>
      <w:r w:rsidRPr="00A874C1">
        <w:t xml:space="preserve"> </w:t>
      </w:r>
      <w:proofErr w:type="spellStart"/>
      <w:r w:rsidRPr="00A874C1">
        <w:t>оддел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итни</w:t>
      </w:r>
      <w:proofErr w:type="spellEnd"/>
      <w:r w:rsidRPr="00A874C1">
        <w:t xml:space="preserve"> </w:t>
      </w:r>
      <w:proofErr w:type="spellStart"/>
      <w:r w:rsidRPr="00A874C1">
        <w:t>случаи</w:t>
      </w:r>
      <w:proofErr w:type="spellEnd"/>
      <w:r w:rsidRPr="00A874C1">
        <w:t xml:space="preserve"> (emergency department)</w:t>
      </w:r>
      <w:r w:rsidR="004A5E0F">
        <w:t>.</w:t>
      </w:r>
    </w:p>
    <w:p w14:paraId="5A1BB1D5" w14:textId="3D472B26" w:rsidR="004A5E0F" w:rsidRDefault="00A874C1" w:rsidP="004A5E0F">
      <w:pPr>
        <w:pStyle w:val="Heading1"/>
      </w:pPr>
      <w:proofErr w:type="spellStart"/>
      <w:r w:rsidRPr="00A874C1">
        <w:t>Што</w:t>
      </w:r>
      <w:proofErr w:type="spellEnd"/>
      <w:r w:rsidRPr="00A874C1">
        <w:t xml:space="preserve"> </w:t>
      </w:r>
      <w:proofErr w:type="spellStart"/>
      <w:r w:rsidRPr="00A874C1">
        <w:t>можам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очекувам</w:t>
      </w:r>
      <w:proofErr w:type="spellEnd"/>
      <w:r w:rsidRPr="00A874C1">
        <w:t xml:space="preserve"> </w:t>
      </w:r>
      <w:proofErr w:type="spellStart"/>
      <w:r w:rsidRPr="00A874C1">
        <w:t>кога</w:t>
      </w:r>
      <w:proofErr w:type="spellEnd"/>
      <w:r w:rsidRPr="00A874C1">
        <w:t xml:space="preserve"> </w:t>
      </w:r>
      <w:proofErr w:type="spellStart"/>
      <w:r w:rsidRPr="00A874C1">
        <w:t>ќе</w:t>
      </w:r>
      <w:proofErr w:type="spellEnd"/>
      <w:r w:rsidRPr="00A874C1">
        <w:t xml:space="preserve"> </w:t>
      </w:r>
      <w:proofErr w:type="spellStart"/>
      <w:r w:rsidRPr="00A874C1">
        <w:t>посетам</w:t>
      </w:r>
      <w:proofErr w:type="spellEnd"/>
      <w:r w:rsidRPr="00A874C1">
        <w:t xml:space="preserve"> </w:t>
      </w:r>
      <w:proofErr w:type="spellStart"/>
      <w:r w:rsidRPr="00A874C1">
        <w:t>центар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</w:t>
      </w:r>
      <w:r w:rsidR="004A5E0F">
        <w:t>?</w:t>
      </w:r>
    </w:p>
    <w:p w14:paraId="6E9894CF" w14:textId="77777777" w:rsidR="00A874C1" w:rsidRDefault="00A874C1" w:rsidP="00A874C1">
      <w:proofErr w:type="spellStart"/>
      <w:r>
        <w:t>Центрите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вообичаен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секојдневната</w:t>
      </w:r>
      <w:proofErr w:type="spellEnd"/>
      <w:r>
        <w:t xml:space="preserve"> </w:t>
      </w:r>
      <w:proofErr w:type="spellStart"/>
      <w:r>
        <w:t>здравствена</w:t>
      </w:r>
      <w:proofErr w:type="spellEnd"/>
      <w:r>
        <w:t xml:space="preserve"> </w:t>
      </w:r>
      <w:proofErr w:type="spellStart"/>
      <w:r>
        <w:t>нега</w:t>
      </w:r>
      <w:proofErr w:type="spellEnd"/>
      <w:r>
        <w:t>.</w:t>
      </w:r>
    </w:p>
    <w:p w14:paraId="6E91B8EA" w14:textId="77777777" w:rsidR="00A874C1" w:rsidRDefault="00A874C1" w:rsidP="00A874C1">
      <w:proofErr w:type="spellStart"/>
      <w:r>
        <w:t>Во</w:t>
      </w:r>
      <w:proofErr w:type="spellEnd"/>
      <w:r>
        <w:t xml:space="preserve"> </w:t>
      </w:r>
      <w:proofErr w:type="spellStart"/>
      <w:r>
        <w:t>секој</w:t>
      </w:r>
      <w:proofErr w:type="spellEnd"/>
      <w:r>
        <w:t xml:space="preserve"> </w:t>
      </w:r>
      <w:proofErr w:type="spellStart"/>
      <w:r>
        <w:t>центар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Medicare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можат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сослушаат</w:t>
      </w:r>
      <w:proofErr w:type="spellEnd"/>
      <w:r>
        <w:t xml:space="preserve"> </w:t>
      </w:r>
      <w:proofErr w:type="spellStart"/>
      <w:r>
        <w:t>луѓето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помогнат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надминат</w:t>
      </w:r>
      <w:proofErr w:type="spellEnd"/>
      <w:r>
        <w:t xml:space="preserve"> </w:t>
      </w:r>
      <w:proofErr w:type="spellStart"/>
      <w:r>
        <w:t>сето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низ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поминуваат</w:t>
      </w:r>
      <w:proofErr w:type="spellEnd"/>
      <w:r>
        <w:t>.</w:t>
      </w:r>
    </w:p>
    <w:p w14:paraId="676FE29D" w14:textId="77777777" w:rsidR="00A874C1" w:rsidRDefault="00A874C1" w:rsidP="00A874C1">
      <w:proofErr w:type="spellStart"/>
      <w:r>
        <w:t>Кога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пристигнете</w:t>
      </w:r>
      <w:proofErr w:type="spellEnd"/>
      <w:r>
        <w:t xml:space="preserve">, </w:t>
      </w:r>
      <w:proofErr w:type="spellStart"/>
      <w:r>
        <w:t>квалификуван</w:t>
      </w:r>
      <w:proofErr w:type="spellEnd"/>
      <w:r>
        <w:t xml:space="preserve"> </w:t>
      </w:r>
      <w:proofErr w:type="spellStart"/>
      <w:r>
        <w:t>експерт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одвои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разговара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разбере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непосредни</w:t>
      </w:r>
      <w:proofErr w:type="spellEnd"/>
      <w:r>
        <w:t xml:space="preserve"> </w:t>
      </w:r>
      <w:proofErr w:type="spellStart"/>
      <w:r>
        <w:t>потреби</w:t>
      </w:r>
      <w:proofErr w:type="spellEnd"/>
      <w:r>
        <w:t xml:space="preserve">. </w:t>
      </w:r>
      <w:proofErr w:type="spellStart"/>
      <w:r>
        <w:t>Тој</w:t>
      </w:r>
      <w:proofErr w:type="spellEnd"/>
      <w:r>
        <w:t>/</w:t>
      </w:r>
      <w:proofErr w:type="spellStart"/>
      <w:r>
        <w:t>таа</w:t>
      </w:r>
      <w:proofErr w:type="spellEnd"/>
      <w:r>
        <w:t xml:space="preserve">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закаже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повторна</w:t>
      </w:r>
      <w:proofErr w:type="spellEnd"/>
      <w:r>
        <w:t xml:space="preserve"> </w:t>
      </w:r>
      <w:proofErr w:type="spellStart"/>
      <w:r>
        <w:t>посета</w:t>
      </w:r>
      <w:proofErr w:type="spellEnd"/>
      <w:r>
        <w:t>.</w:t>
      </w:r>
    </w:p>
    <w:p w14:paraId="41D0994C" w14:textId="50F7FFC4" w:rsidR="00044DC9" w:rsidRDefault="00A874C1" w:rsidP="00A874C1">
      <w:proofErr w:type="spellStart"/>
      <w:r>
        <w:t>Исто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1800 595 212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врска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локалните</w:t>
      </w:r>
      <w:proofErr w:type="spellEnd"/>
      <w:r>
        <w:t xml:space="preserve"> </w:t>
      </w:r>
      <w:proofErr w:type="spellStart"/>
      <w:r>
        <w:t>услуги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поддршка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ментално</w:t>
      </w:r>
      <w:proofErr w:type="spellEnd"/>
      <w:r>
        <w:t xml:space="preserve"> </w:t>
      </w:r>
      <w:proofErr w:type="spellStart"/>
      <w:r>
        <w:t>здравје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закажете</w:t>
      </w:r>
      <w:proofErr w:type="spellEnd"/>
      <w:r>
        <w:t xml:space="preserve"> </w:t>
      </w:r>
      <w:proofErr w:type="spellStart"/>
      <w:r>
        <w:t>термин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најблискиот</w:t>
      </w:r>
      <w:proofErr w:type="spellEnd"/>
      <w:r>
        <w:t xml:space="preserve"> </w:t>
      </w:r>
      <w:proofErr w:type="spellStart"/>
      <w:r>
        <w:t>центар</w:t>
      </w:r>
      <w:proofErr w:type="spellEnd"/>
      <w:r w:rsidR="004A5E0F">
        <w:t>.</w:t>
      </w:r>
    </w:p>
    <w:p w14:paraId="1EC6CC52" w14:textId="39DDBD63" w:rsidR="004A5E0F" w:rsidRDefault="00A874C1" w:rsidP="004A5E0F">
      <w:pPr>
        <w:pStyle w:val="Heading1"/>
      </w:pPr>
      <w:proofErr w:type="spellStart"/>
      <w:r w:rsidRPr="00A874C1">
        <w:t>Повеќе</w:t>
      </w:r>
      <w:proofErr w:type="spellEnd"/>
      <w:r w:rsidRPr="00A874C1">
        <w:t xml:space="preserve"> </w:t>
      </w:r>
      <w:proofErr w:type="spellStart"/>
      <w:r w:rsidRPr="00A874C1">
        <w:t>информации</w:t>
      </w:r>
      <w:proofErr w:type="spellEnd"/>
    </w:p>
    <w:p w14:paraId="4B993630" w14:textId="03C41F17" w:rsidR="004A5E0F" w:rsidRDefault="00A874C1" w:rsidP="004A5E0F"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дознаете</w:t>
      </w:r>
      <w:proofErr w:type="spellEnd"/>
      <w:r w:rsidRPr="00A874C1">
        <w:t xml:space="preserve"> </w:t>
      </w:r>
      <w:proofErr w:type="spellStart"/>
      <w:r w:rsidRPr="00A874C1">
        <w:t>повеќе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центрите</w:t>
      </w:r>
      <w:proofErr w:type="spellEnd"/>
      <w:r w:rsidRPr="00A874C1">
        <w:t xml:space="preserve"> </w:t>
      </w:r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ментално</w:t>
      </w:r>
      <w:proofErr w:type="spellEnd"/>
      <w:r w:rsidRPr="00A874C1">
        <w:t xml:space="preserve"> </w:t>
      </w:r>
      <w:proofErr w:type="spellStart"/>
      <w:r w:rsidRPr="00A874C1">
        <w:t>здравје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Medicare, </w:t>
      </w:r>
      <w:proofErr w:type="spellStart"/>
      <w:r w:rsidRPr="00A874C1">
        <w:t>посетете</w:t>
      </w:r>
      <w:proofErr w:type="spellEnd"/>
      <w:r w:rsidRPr="00A874C1">
        <w:t xml:space="preserve"> </w:t>
      </w:r>
      <w:proofErr w:type="spellStart"/>
      <w:r w:rsidRPr="00A874C1">
        <w:t>ја</w:t>
      </w:r>
      <w:proofErr w:type="spellEnd"/>
      <w:r w:rsidRPr="00A874C1">
        <w:t xml:space="preserve"> </w:t>
      </w:r>
      <w:proofErr w:type="spellStart"/>
      <w:r w:rsidRPr="00A874C1">
        <w:t>веб-</w:t>
      </w:r>
      <w:proofErr w:type="gramStart"/>
      <w:r w:rsidRPr="00A874C1">
        <w:t>страницата</w:t>
      </w:r>
      <w:proofErr w:type="spellEnd"/>
      <w:r w:rsidRPr="00A874C1">
        <w:t xml:space="preserve">  health.gov.au</w:t>
      </w:r>
      <w:proofErr w:type="gramEnd"/>
      <w:r w:rsidRPr="00A874C1">
        <w:t>/</w:t>
      </w:r>
      <w:proofErr w:type="spellStart"/>
      <w:r w:rsidRPr="00A874C1">
        <w:t>medicare</w:t>
      </w:r>
      <w:proofErr w:type="spellEnd"/>
      <w:r w:rsidRPr="00A874C1">
        <w:t>-mental-health</w:t>
      </w:r>
      <w:r w:rsidR="004A5E0F">
        <w:t xml:space="preserve"> (</w:t>
      </w:r>
      <w:r w:rsidR="004A5E0F" w:rsidRPr="004A5E0F">
        <w:t>http://health.gov.au/medicare-mental-health</w:t>
      </w:r>
      <w:r w:rsidR="004A5E0F">
        <w:t xml:space="preserve">) </w:t>
      </w:r>
      <w:proofErr w:type="spellStart"/>
      <w:r w:rsidRPr="00A874C1">
        <w:t>или</w:t>
      </w:r>
      <w:proofErr w:type="spellEnd"/>
      <w:r w:rsidRPr="00A874C1">
        <w:t xml:space="preserve"> </w:t>
      </w:r>
      <w:proofErr w:type="spellStart"/>
      <w:r w:rsidRPr="00A874C1">
        <w:t>јавете</w:t>
      </w:r>
      <w:proofErr w:type="spellEnd"/>
      <w:r w:rsidRPr="00A874C1">
        <w:t xml:space="preserve"> </w:t>
      </w:r>
      <w:proofErr w:type="spellStart"/>
      <w:r w:rsidRPr="00A874C1">
        <w:t>се</w:t>
      </w:r>
      <w:proofErr w:type="spellEnd"/>
      <w:r w:rsidRPr="00A874C1">
        <w:t xml:space="preserve"> </w:t>
      </w:r>
      <w:proofErr w:type="spellStart"/>
      <w:r w:rsidRPr="00A874C1">
        <w:t>на</w:t>
      </w:r>
      <w:proofErr w:type="spellEnd"/>
      <w:r w:rsidRPr="00A874C1">
        <w:t xml:space="preserve"> 1800 595 212, </w:t>
      </w:r>
      <w:proofErr w:type="spellStart"/>
      <w:r w:rsidRPr="00A874C1">
        <w:t>од</w:t>
      </w:r>
      <w:proofErr w:type="spellEnd"/>
      <w:r w:rsidRPr="00A874C1">
        <w:t xml:space="preserve"> 8:30 </w:t>
      </w:r>
      <w:proofErr w:type="spellStart"/>
      <w:r w:rsidRPr="00A874C1">
        <w:t>наутро</w:t>
      </w:r>
      <w:proofErr w:type="spellEnd"/>
      <w:r w:rsidRPr="00A874C1">
        <w:t xml:space="preserve"> </w:t>
      </w:r>
      <w:proofErr w:type="spellStart"/>
      <w:r w:rsidRPr="00A874C1">
        <w:t>до</w:t>
      </w:r>
      <w:proofErr w:type="spellEnd"/>
      <w:r w:rsidRPr="00A874C1">
        <w:t xml:space="preserve"> 5 </w:t>
      </w:r>
      <w:proofErr w:type="spellStart"/>
      <w:r w:rsidRPr="00A874C1">
        <w:t>попладне</w:t>
      </w:r>
      <w:proofErr w:type="spellEnd"/>
      <w:r w:rsidRPr="00A874C1">
        <w:t xml:space="preserve"> </w:t>
      </w:r>
      <w:proofErr w:type="spellStart"/>
      <w:r w:rsidRPr="00A874C1">
        <w:t>во</w:t>
      </w:r>
      <w:proofErr w:type="spellEnd"/>
      <w:r w:rsidRPr="00A874C1">
        <w:t xml:space="preserve"> </w:t>
      </w:r>
      <w:proofErr w:type="spellStart"/>
      <w:r w:rsidRPr="00A874C1">
        <w:t>работни</w:t>
      </w:r>
      <w:proofErr w:type="spellEnd"/>
      <w:r w:rsidRPr="00A874C1">
        <w:t xml:space="preserve"> </w:t>
      </w:r>
      <w:proofErr w:type="spellStart"/>
      <w:r w:rsidRPr="00A874C1">
        <w:t>денови</w:t>
      </w:r>
      <w:proofErr w:type="spellEnd"/>
      <w:r w:rsidR="004A5E0F">
        <w:t>.</w:t>
      </w:r>
    </w:p>
    <w:p w14:paraId="590ED964" w14:textId="0F61E4CC" w:rsidR="004A5E0F" w:rsidRDefault="00A874C1" w:rsidP="004A5E0F">
      <w:proofErr w:type="spellStart"/>
      <w:r w:rsidRPr="00A874C1">
        <w:t>За</w:t>
      </w:r>
      <w:proofErr w:type="spellEnd"/>
      <w:r w:rsidRPr="00A874C1">
        <w:t xml:space="preserve"> </w:t>
      </w:r>
      <w:proofErr w:type="spellStart"/>
      <w:r w:rsidRPr="00A874C1">
        <w:t>информации</w:t>
      </w:r>
      <w:proofErr w:type="spellEnd"/>
      <w:r w:rsidRPr="00A874C1">
        <w:t xml:space="preserve"> </w:t>
      </w:r>
      <w:proofErr w:type="spellStart"/>
      <w:r w:rsidRPr="00A874C1">
        <w:t>како</w:t>
      </w:r>
      <w:proofErr w:type="spellEnd"/>
      <w:r w:rsidRPr="00A874C1">
        <w:t xml:space="preserve"> Medicare </w:t>
      </w:r>
      <w:proofErr w:type="spellStart"/>
      <w:r w:rsidRPr="00A874C1">
        <w:t>може</w:t>
      </w:r>
      <w:proofErr w:type="spellEnd"/>
      <w:r w:rsidRPr="00A874C1">
        <w:t xml:space="preserve"> </w:t>
      </w:r>
      <w:proofErr w:type="spellStart"/>
      <w:r w:rsidRPr="00A874C1">
        <w:t>да</w:t>
      </w:r>
      <w:proofErr w:type="spellEnd"/>
      <w:r w:rsidRPr="00A874C1">
        <w:t xml:space="preserve"> </w:t>
      </w:r>
      <w:proofErr w:type="spellStart"/>
      <w:r w:rsidRPr="00A874C1">
        <w:t>ви</w:t>
      </w:r>
      <w:proofErr w:type="spellEnd"/>
      <w:r w:rsidRPr="00A874C1">
        <w:t xml:space="preserve"> </w:t>
      </w:r>
      <w:proofErr w:type="spellStart"/>
      <w:r w:rsidRPr="00A874C1">
        <w:t>помогне</w:t>
      </w:r>
      <w:proofErr w:type="spellEnd"/>
      <w:r w:rsidRPr="00A874C1">
        <w:t xml:space="preserve">, </w:t>
      </w:r>
      <w:proofErr w:type="spellStart"/>
      <w:r w:rsidRPr="00A874C1">
        <w:t>посетете</w:t>
      </w:r>
      <w:proofErr w:type="spellEnd"/>
      <w:r w:rsidRPr="00A874C1">
        <w:t xml:space="preserve"> </w:t>
      </w:r>
      <w:proofErr w:type="spellStart"/>
      <w:r w:rsidRPr="00A874C1">
        <w:t>ја</w:t>
      </w:r>
      <w:proofErr w:type="spellEnd"/>
      <w:r w:rsidRPr="00A874C1">
        <w:t xml:space="preserve"> </w:t>
      </w:r>
      <w:proofErr w:type="spellStart"/>
      <w:r w:rsidRPr="00A874C1">
        <w:t>веб-страницата</w:t>
      </w:r>
      <w:proofErr w:type="spellEnd"/>
      <w:r w:rsidRPr="00A874C1">
        <w:t xml:space="preserve"> medicare.gov.au/stronger</w:t>
      </w:r>
      <w:r w:rsidR="004A5E0F">
        <w:t xml:space="preserve"> (</w:t>
      </w:r>
      <w:r w:rsidR="004A5E0F" w:rsidRPr="004A5E0F">
        <w:t>http://medicare.gov.au/stronger</w:t>
      </w:r>
      <w:r w:rsidR="004A5E0F">
        <w:t>).</w:t>
      </w:r>
    </w:p>
    <w:sectPr w:rsidR="004A5E0F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87B3" w14:textId="77777777" w:rsidR="003C7944" w:rsidRDefault="003C7944" w:rsidP="00D560DC">
      <w:pPr>
        <w:spacing w:before="0" w:after="0" w:line="240" w:lineRule="auto"/>
      </w:pPr>
      <w:r>
        <w:separator/>
      </w:r>
    </w:p>
  </w:endnote>
  <w:endnote w:type="continuationSeparator" w:id="0">
    <w:p w14:paraId="43BA4583" w14:textId="77777777" w:rsidR="003C7944" w:rsidRDefault="003C794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F7107E4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A874C1">
          <w:t>Поддршка</w:t>
        </w:r>
        <w:proofErr w:type="spellEnd"/>
        <w:r w:rsidR="00A874C1">
          <w:t xml:space="preserve"> </w:t>
        </w:r>
        <w:proofErr w:type="spellStart"/>
        <w:r w:rsidR="00A874C1">
          <w:t>за</w:t>
        </w:r>
        <w:proofErr w:type="spellEnd"/>
        <w:r w:rsidR="00A874C1">
          <w:t xml:space="preserve"> </w:t>
        </w:r>
        <w:proofErr w:type="spellStart"/>
        <w:r w:rsidR="00A874C1">
          <w:t>ментално</w:t>
        </w:r>
        <w:proofErr w:type="spellEnd"/>
        <w:r w:rsidR="00A874C1">
          <w:t xml:space="preserve"> </w:t>
        </w:r>
        <w:proofErr w:type="spellStart"/>
        <w:r w:rsidR="00A874C1">
          <w:t>здравје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00D643A2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A874C1">
          <w:t>Поддршка</w:t>
        </w:r>
        <w:proofErr w:type="spellEnd"/>
        <w:r w:rsidR="00A874C1">
          <w:t xml:space="preserve"> </w:t>
        </w:r>
        <w:proofErr w:type="spellStart"/>
        <w:r w:rsidR="00A874C1">
          <w:t>за</w:t>
        </w:r>
        <w:proofErr w:type="spellEnd"/>
        <w:r w:rsidR="00A874C1">
          <w:t xml:space="preserve"> </w:t>
        </w:r>
        <w:proofErr w:type="spellStart"/>
        <w:r w:rsidR="00A874C1">
          <w:t>ментално</w:t>
        </w:r>
        <w:proofErr w:type="spellEnd"/>
        <w:r w:rsidR="00A874C1">
          <w:t xml:space="preserve"> </w:t>
        </w:r>
        <w:proofErr w:type="spellStart"/>
        <w:r w:rsidR="00A874C1">
          <w:t>здравје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6F32B" w14:textId="77777777" w:rsidR="003C7944" w:rsidRDefault="003C794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654FCA6" w14:textId="77777777" w:rsidR="003C7944" w:rsidRDefault="003C794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32276C96" w:rsidR="004672AE" w:rsidRPr="00880E78" w:rsidRDefault="00A874C1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Macedonian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32276C96" w:rsidR="004672AE" w:rsidRPr="00880E78" w:rsidRDefault="00A874C1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Macedonian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078357310">
    <w:abstractNumId w:val="14"/>
  </w:num>
  <w:num w:numId="2" w16cid:durableId="829178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9975687">
    <w:abstractNumId w:val="13"/>
  </w:num>
  <w:num w:numId="4" w16cid:durableId="1315722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05160">
    <w:abstractNumId w:val="11"/>
  </w:num>
  <w:num w:numId="6" w16cid:durableId="543296192">
    <w:abstractNumId w:val="12"/>
  </w:num>
  <w:num w:numId="7" w16cid:durableId="2096704494">
    <w:abstractNumId w:val="9"/>
  </w:num>
  <w:num w:numId="8" w16cid:durableId="1131938431">
    <w:abstractNumId w:val="7"/>
  </w:num>
  <w:num w:numId="9" w16cid:durableId="2131509711">
    <w:abstractNumId w:val="6"/>
  </w:num>
  <w:num w:numId="10" w16cid:durableId="389887530">
    <w:abstractNumId w:val="5"/>
  </w:num>
  <w:num w:numId="11" w16cid:durableId="1363286864">
    <w:abstractNumId w:val="4"/>
  </w:num>
  <w:num w:numId="12" w16cid:durableId="537355134">
    <w:abstractNumId w:val="8"/>
  </w:num>
  <w:num w:numId="13" w16cid:durableId="1113937843">
    <w:abstractNumId w:val="3"/>
  </w:num>
  <w:num w:numId="14" w16cid:durableId="1788159885">
    <w:abstractNumId w:val="2"/>
  </w:num>
  <w:num w:numId="15" w16cid:durableId="512257836">
    <w:abstractNumId w:val="1"/>
  </w:num>
  <w:num w:numId="16" w16cid:durableId="1093747752">
    <w:abstractNumId w:val="0"/>
  </w:num>
  <w:num w:numId="17" w16cid:durableId="510603049">
    <w:abstractNumId w:val="10"/>
  </w:num>
  <w:num w:numId="18" w16cid:durableId="1803962429">
    <w:abstractNumId w:val="0"/>
  </w:num>
  <w:num w:numId="19" w16cid:durableId="199435612">
    <w:abstractNumId w:val="1"/>
  </w:num>
  <w:num w:numId="20" w16cid:durableId="841043129">
    <w:abstractNumId w:val="2"/>
  </w:num>
  <w:num w:numId="21" w16cid:durableId="261576150">
    <w:abstractNumId w:val="3"/>
  </w:num>
  <w:num w:numId="22" w16cid:durableId="1503281827">
    <w:abstractNumId w:val="8"/>
  </w:num>
  <w:num w:numId="23" w16cid:durableId="953055357">
    <w:abstractNumId w:val="4"/>
  </w:num>
  <w:num w:numId="24" w16cid:durableId="413286383">
    <w:abstractNumId w:val="5"/>
  </w:num>
  <w:num w:numId="25" w16cid:durableId="1050686413">
    <w:abstractNumId w:val="6"/>
  </w:num>
  <w:num w:numId="26" w16cid:durableId="436367665">
    <w:abstractNumId w:val="7"/>
  </w:num>
  <w:num w:numId="27" w16cid:durableId="1133208316">
    <w:abstractNumId w:val="0"/>
  </w:num>
  <w:num w:numId="28" w16cid:durableId="1058164321">
    <w:abstractNumId w:val="1"/>
  </w:num>
  <w:num w:numId="29" w16cid:durableId="243224207">
    <w:abstractNumId w:val="2"/>
  </w:num>
  <w:num w:numId="30" w16cid:durableId="1673869296">
    <w:abstractNumId w:val="3"/>
  </w:num>
  <w:num w:numId="31" w16cid:durableId="1365403511">
    <w:abstractNumId w:val="8"/>
  </w:num>
  <w:num w:numId="32" w16cid:durableId="1431703301">
    <w:abstractNumId w:val="4"/>
  </w:num>
  <w:num w:numId="33" w16cid:durableId="1048531730">
    <w:abstractNumId w:val="5"/>
  </w:num>
  <w:num w:numId="34" w16cid:durableId="222330448">
    <w:abstractNumId w:val="6"/>
  </w:num>
  <w:num w:numId="35" w16cid:durableId="834732738">
    <w:abstractNumId w:val="7"/>
  </w:num>
  <w:num w:numId="36" w16cid:durableId="823395376">
    <w:abstractNumId w:val="0"/>
  </w:num>
  <w:num w:numId="37" w16cid:durableId="1891110505">
    <w:abstractNumId w:val="1"/>
  </w:num>
  <w:num w:numId="38" w16cid:durableId="2119256450">
    <w:abstractNumId w:val="2"/>
  </w:num>
  <w:num w:numId="39" w16cid:durableId="1028991587">
    <w:abstractNumId w:val="3"/>
  </w:num>
  <w:num w:numId="40" w16cid:durableId="709958703">
    <w:abstractNumId w:val="8"/>
  </w:num>
  <w:num w:numId="41" w16cid:durableId="1442846975">
    <w:abstractNumId w:val="4"/>
  </w:num>
  <w:num w:numId="42" w16cid:durableId="1345325373">
    <w:abstractNumId w:val="5"/>
  </w:num>
  <w:num w:numId="43" w16cid:durableId="16784473">
    <w:abstractNumId w:val="6"/>
  </w:num>
  <w:num w:numId="44" w16cid:durableId="130949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C7944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874C1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84D83"/>
    <w:rsid w:val="00CB2758"/>
    <w:rsid w:val="00CC6A70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D3371"/>
    <w:rsid w:val="00E0199B"/>
    <w:rsid w:val="00E06FAF"/>
    <w:rsid w:val="00E120EB"/>
    <w:rsid w:val="00E47880"/>
    <w:rsid w:val="00E47EE2"/>
    <w:rsid w:val="00E65022"/>
    <w:rsid w:val="00ED2F56"/>
    <w:rsid w:val="00EF16B7"/>
    <w:rsid w:val="00F1055B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7B1368"/>
    <w:rsid w:val="007D0EA5"/>
    <w:rsid w:val="00812B54"/>
    <w:rsid w:val="00983FC2"/>
    <w:rsid w:val="00A7012B"/>
    <w:rsid w:val="00AB1D43"/>
    <w:rsid w:val="00AD2FFE"/>
    <w:rsid w:val="00B125D7"/>
    <w:rsid w:val="00C650B2"/>
    <w:rsid w:val="00CB7783"/>
    <w:rsid w:val="00D85EE4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D560BF-DB39-4F4E-B8FE-CF15F68BD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19706D-0464-4D5A-AD63-5B4D1AE9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9C5AB-ABDA-4A57-AE3F-BEC7A89CCCCF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15</TotalTime>
  <Pages>2</Pages>
  <Words>563</Words>
  <Characters>3084</Characters>
  <Application>Microsoft Office Word</Application>
  <DocSecurity>0</DocSecurity>
  <Lines>60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Поддршка за ментално здравје</vt:lpstr>
    </vt:vector>
  </TitlesOfParts>
  <Manager/>
  <Company/>
  <LinksUpToDate>false</LinksUpToDate>
  <CharactersWithSpaces>3628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Поддршка за ментално здравје</dc:title>
  <dc:subject>Stronger Medicare</dc:subject>
  <dc:creator>Australian Government Department of Health and Aged care</dc:creator>
  <cp:keywords>Medicare; Medicare Benefits; Mental Health</cp:keywords>
  <dc:description/>
  <cp:lastModifiedBy>HOOD, Jodi</cp:lastModifiedBy>
  <cp:revision>6</cp:revision>
  <dcterms:created xsi:type="dcterms:W3CDTF">2024-11-12T23:33:00Z</dcterms:created>
  <dcterms:modified xsi:type="dcterms:W3CDTF">2024-12-03T01:39:00Z</dcterms:modified>
  <cp:category/>
</cp:coreProperties>
</file>