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6EA89" w14:textId="4A7C6D69" w:rsidR="003619F4" w:rsidRDefault="00122AF3" w:rsidP="009C1F71">
      <w:pPr>
        <w:pStyle w:val="Heading1"/>
        <w:spacing w:before="360" w:line="252" w:lineRule="auto"/>
      </w:pPr>
      <w:r>
        <w:t xml:space="preserve">Paying </w:t>
      </w:r>
      <w:r w:rsidR="00593623">
        <w:t xml:space="preserve">residential aged care </w:t>
      </w:r>
      <w:r>
        <w:t xml:space="preserve">providers </w:t>
      </w:r>
      <w:r w:rsidR="005C0A82">
        <w:t>on</w:t>
      </w:r>
      <w:r>
        <w:t xml:space="preserve"> services delivered</w:t>
      </w:r>
    </w:p>
    <w:p w14:paraId="0FACCB49" w14:textId="648C342F" w:rsidR="007A1EC8" w:rsidRDefault="00C92010" w:rsidP="00CE5B79">
      <w:pPr>
        <w:pStyle w:val="Introduction"/>
      </w:pPr>
      <w:r>
        <w:t>From</w:t>
      </w:r>
      <w:r w:rsidR="00CB78CA">
        <w:t xml:space="preserve"> 1 July 2026 </w:t>
      </w:r>
      <w:r>
        <w:t>to</w:t>
      </w:r>
      <w:r w:rsidR="00CB78CA">
        <w:t xml:space="preserve"> 30 June 2028</w:t>
      </w:r>
      <w:r w:rsidR="00469139">
        <w:t>,</w:t>
      </w:r>
      <w:r w:rsidR="00CB78CA">
        <w:t xml:space="preserve"> t</w:t>
      </w:r>
      <w:r w:rsidR="00330F68">
        <w:t xml:space="preserve">he government is transitioning </w:t>
      </w:r>
      <w:r w:rsidR="006B7791">
        <w:t xml:space="preserve">residential aged care providers to </w:t>
      </w:r>
      <w:r w:rsidR="005F26D4">
        <w:t>a</w:t>
      </w:r>
      <w:r w:rsidR="00D54965">
        <w:t xml:space="preserve"> payment system based on services delivered</w:t>
      </w:r>
      <w:r>
        <w:t xml:space="preserve">. This will improve </w:t>
      </w:r>
      <w:r w:rsidR="00CB78CA">
        <w:t>the productivity of the</w:t>
      </w:r>
      <w:r>
        <w:t xml:space="preserve"> aged care</w:t>
      </w:r>
      <w:r w:rsidR="00CB78CA">
        <w:t xml:space="preserve"> sector by</w:t>
      </w:r>
      <w:r w:rsidR="009115B2">
        <w:t xml:space="preserve"> </w:t>
      </w:r>
      <w:r w:rsidR="009F51A8">
        <w:t xml:space="preserve">removing the </w:t>
      </w:r>
      <w:r w:rsidR="002333A3">
        <w:t xml:space="preserve">administrative burden </w:t>
      </w:r>
      <w:r w:rsidR="009F51A8">
        <w:t>to reconcile advances</w:t>
      </w:r>
      <w:r w:rsidR="007A1EC8">
        <w:t>.</w:t>
      </w:r>
    </w:p>
    <w:p w14:paraId="7000E430" w14:textId="71BAEADA" w:rsidR="00275E8A" w:rsidRDefault="00B30AE1" w:rsidP="00437C71">
      <w:pPr>
        <w:pStyle w:val="Introduction"/>
      </w:pPr>
      <w:r>
        <w:t xml:space="preserve">This </w:t>
      </w:r>
      <w:r w:rsidR="009F51A8">
        <w:t>align</w:t>
      </w:r>
      <w:r>
        <w:t>s</w:t>
      </w:r>
      <w:r w:rsidR="009F51A8">
        <w:t xml:space="preserve"> </w:t>
      </w:r>
      <w:r w:rsidR="003C7A08">
        <w:t>residential aged care subsidies with other government payments</w:t>
      </w:r>
      <w:r w:rsidR="00E92474">
        <w:t xml:space="preserve"> </w:t>
      </w:r>
      <w:r>
        <w:t xml:space="preserve">and </w:t>
      </w:r>
      <w:r w:rsidR="00275E8A">
        <w:t>does not change the amount of any subsidy entitlements</w:t>
      </w:r>
      <w:r w:rsidR="00C97983">
        <w:t xml:space="preserve"> </w:t>
      </w:r>
      <w:r w:rsidR="005838A1">
        <w:t>providers receive</w:t>
      </w:r>
      <w:r w:rsidR="00275E8A">
        <w:t xml:space="preserve">. </w:t>
      </w:r>
    </w:p>
    <w:p w14:paraId="716C63B3" w14:textId="2A0A19CE" w:rsidR="00FE421E" w:rsidRPr="00FF6391" w:rsidRDefault="00FE421E" w:rsidP="00CE5B79">
      <w:pPr>
        <w:pStyle w:val="Heading2"/>
      </w:pPr>
      <w:r>
        <w:t>Key information</w:t>
      </w:r>
    </w:p>
    <w:p w14:paraId="10F3DC41" w14:textId="09C20022" w:rsidR="1D7AAF83" w:rsidRDefault="1D7AAF83" w:rsidP="00094303">
      <w:pPr>
        <w:pStyle w:val="ListBullet2"/>
        <w:ind w:left="641" w:hanging="357"/>
        <w:contextualSpacing w:val="0"/>
      </w:pPr>
      <w:r>
        <w:t xml:space="preserve">This change does not impact the subsidy entitlements of any aged care </w:t>
      </w:r>
      <w:r w:rsidR="00E56327">
        <w:t>resident,</w:t>
      </w:r>
      <w:r>
        <w:t xml:space="preserve"> nor does it affect the amount paid to any residential aged care provider.</w:t>
      </w:r>
    </w:p>
    <w:p w14:paraId="53499007" w14:textId="1984FB0B" w:rsidR="25690019" w:rsidRDefault="25690019" w:rsidP="00094303">
      <w:pPr>
        <w:pStyle w:val="ListBullet2"/>
        <w:ind w:left="641" w:hanging="357"/>
        <w:contextualSpacing w:val="0"/>
      </w:pPr>
      <w:r>
        <w:t>This change will simplify the payment of subsidy and improve sector productivity by removing the need to reconcile advances with actual entitlements and any subsequent overpayment recovery process.</w:t>
      </w:r>
    </w:p>
    <w:p w14:paraId="434C3F80" w14:textId="2AD0B019" w:rsidR="6BA84B9A" w:rsidRDefault="6BA84B9A" w:rsidP="00094303">
      <w:pPr>
        <w:pStyle w:val="ListBullet2"/>
        <w:ind w:left="641" w:hanging="357"/>
        <w:contextualSpacing w:val="0"/>
      </w:pPr>
      <w:r>
        <w:t>This change brings the payment of residential subsidy in line with other government programs such as in</w:t>
      </w:r>
      <w:r w:rsidR="00C92010">
        <w:t>-</w:t>
      </w:r>
      <w:r>
        <w:t>home care and the National Disability Insurance Scheme.</w:t>
      </w:r>
    </w:p>
    <w:p w14:paraId="00CC1AEC" w14:textId="2A4EDB4B" w:rsidR="00445E47" w:rsidRPr="00FC2977" w:rsidRDefault="00445E47" w:rsidP="00094303">
      <w:pPr>
        <w:pStyle w:val="ListBullet2"/>
        <w:ind w:left="641" w:hanging="357"/>
        <w:contextualSpacing w:val="0"/>
      </w:pPr>
      <w:r>
        <w:t xml:space="preserve">Over two financial years starting 1 July 2026 and ending 30 June 2028, the advance payment amounts will gradually </w:t>
      </w:r>
      <w:r w:rsidR="00C92010">
        <w:t xml:space="preserve">be </w:t>
      </w:r>
      <w:r>
        <w:t>reduced each month as providers transition to payment of subsidy for the services they delivered during the preceding month</w:t>
      </w:r>
      <w:r w:rsidR="00C92010">
        <w:t>.</w:t>
      </w:r>
    </w:p>
    <w:p w14:paraId="100CBFF7" w14:textId="77777777" w:rsidR="00715264" w:rsidRPr="00FC2977" w:rsidRDefault="00715264" w:rsidP="00094303">
      <w:pPr>
        <w:pStyle w:val="ListBullet2"/>
        <w:ind w:left="641" w:hanging="357"/>
        <w:contextualSpacing w:val="0"/>
      </w:pPr>
      <w:r>
        <w:t>This change does not mean a new claim process for residential care providers. Providers will still lodge a claim with Services Australia at the end of each calendar month.</w:t>
      </w:r>
    </w:p>
    <w:p w14:paraId="726A4845" w14:textId="3480B425" w:rsidR="00445E47" w:rsidRPr="00FC2977" w:rsidRDefault="00AC18A0" w:rsidP="00094303">
      <w:pPr>
        <w:pStyle w:val="ListBullet2"/>
        <w:ind w:left="641" w:hanging="357"/>
        <w:contextualSpacing w:val="0"/>
      </w:pPr>
      <w:r>
        <w:t xml:space="preserve">Over the transition period </w:t>
      </w:r>
      <w:r w:rsidR="00445E47">
        <w:t xml:space="preserve">payments will </w:t>
      </w:r>
      <w:r w:rsidR="32E0EA5A">
        <w:t xml:space="preserve">still </w:t>
      </w:r>
      <w:r w:rsidR="00445E47">
        <w:t xml:space="preserve">be issued to </w:t>
      </w:r>
      <w:r w:rsidR="70B8DAD8">
        <w:t>providers</w:t>
      </w:r>
      <w:r w:rsidR="00445E47">
        <w:t xml:space="preserve"> if the amount paid in advance was less than the</w:t>
      </w:r>
      <w:r w:rsidR="2C0C22EC">
        <w:t xml:space="preserve"> providers</w:t>
      </w:r>
      <w:r w:rsidR="00445E47">
        <w:t xml:space="preserve"> actual entitlement for that month.</w:t>
      </w:r>
    </w:p>
    <w:p w14:paraId="6883197D" w14:textId="5E958F1E" w:rsidR="1B440614" w:rsidRDefault="1B440614">
      <w:r>
        <w:br w:type="page"/>
      </w:r>
    </w:p>
    <w:p w14:paraId="50F87097" w14:textId="77777777" w:rsidR="65CC4143" w:rsidRDefault="65CC4143" w:rsidP="1B440614">
      <w:pPr>
        <w:pStyle w:val="Heading2"/>
      </w:pPr>
      <w:r>
        <w:lastRenderedPageBreak/>
        <w:t xml:space="preserve">Will this mean less money for providers? </w:t>
      </w:r>
    </w:p>
    <w:p w14:paraId="0854F5DC" w14:textId="400BCB5A" w:rsidR="65CC4143" w:rsidRDefault="65CC4143">
      <w:r>
        <w:t xml:space="preserve">No. This change does not impact the subsidy entitlements of any aged care </w:t>
      </w:r>
      <w:r w:rsidR="00E56327">
        <w:t>residents,</w:t>
      </w:r>
      <w:r>
        <w:t xml:space="preserve"> nor does it affect the amount paid to any residential aged care providers.</w:t>
      </w:r>
    </w:p>
    <w:p w14:paraId="55212B04" w14:textId="31C4A62D" w:rsidR="65CC4143" w:rsidRDefault="65CC4143" w:rsidP="00741760">
      <w:r>
        <w:t>The government will continue to pay providers for all services they deliver, which in the 2023-24 financial year totalled $21.2 billion for residential aged care subsidies and supplements, an increase of 32.3% over the previous year.</w:t>
      </w:r>
    </w:p>
    <w:p w14:paraId="3D7B1819" w14:textId="727D46D8" w:rsidR="00244472" w:rsidRDefault="00CC49BE" w:rsidP="00244472">
      <w:pPr>
        <w:pStyle w:val="Heading2"/>
      </w:pPr>
      <w:r>
        <w:t>How will the payment changes improve administrati</w:t>
      </w:r>
      <w:r w:rsidR="378E4C7E">
        <w:t>ve efficiency</w:t>
      </w:r>
      <w:r w:rsidR="00244472">
        <w:t>?</w:t>
      </w:r>
    </w:p>
    <w:p w14:paraId="5CB1594E" w14:textId="6A490A8D" w:rsidR="00BE3CD7" w:rsidRDefault="00BE3CD7" w:rsidP="1B440614">
      <w:r>
        <w:t>Now, providers have to carefully monitor their payments against services delivered and then account for any under or over payments</w:t>
      </w:r>
      <w:r w:rsidR="617FB736">
        <w:t xml:space="preserve"> which can be as high as 10</w:t>
      </w:r>
      <w:r w:rsidR="6F2391FA">
        <w:t>%</w:t>
      </w:r>
      <w:r w:rsidR="617FB736">
        <w:t xml:space="preserve"> of the</w:t>
      </w:r>
      <w:r w:rsidR="28F9A150">
        <w:t>ir</w:t>
      </w:r>
      <w:r w:rsidR="617FB736">
        <w:t xml:space="preserve"> total monthly payment</w:t>
      </w:r>
      <w:r>
        <w:t xml:space="preserve">. </w:t>
      </w:r>
      <w:r w:rsidR="3921BACA">
        <w:t>Paying providers on services delivered removes th</w:t>
      </w:r>
      <w:r w:rsidR="15895D0F">
        <w:t>is</w:t>
      </w:r>
      <w:r w:rsidR="3921BACA">
        <w:t xml:space="preserve"> </w:t>
      </w:r>
      <w:r w:rsidR="22D77669">
        <w:t>administr</w:t>
      </w:r>
      <w:r w:rsidR="3597360A">
        <w:t>at</w:t>
      </w:r>
      <w:r w:rsidR="22D77669">
        <w:t xml:space="preserve">ive burden </w:t>
      </w:r>
      <w:r w:rsidR="76667BB5">
        <w:t>and will smooth revenue for providers</w:t>
      </w:r>
      <w:r w:rsidR="48F273E2">
        <w:t xml:space="preserve"> </w:t>
      </w:r>
      <w:r w:rsidR="6D843932">
        <w:t>by eliminating</w:t>
      </w:r>
      <w:r w:rsidR="1B440614">
        <w:t xml:space="preserve"> under and over payments.</w:t>
      </w:r>
    </w:p>
    <w:p w14:paraId="4767D798" w14:textId="3F880072" w:rsidR="1C9727DF" w:rsidRDefault="1C9727DF" w:rsidP="1B440614">
      <w:pPr>
        <w:pStyle w:val="Heading2"/>
      </w:pPr>
      <w:r>
        <w:t>How will it make it easier for providers to forecast their payments?</w:t>
      </w:r>
    </w:p>
    <w:p w14:paraId="5F2AAB25" w14:textId="3639A470" w:rsidR="1C9727DF" w:rsidRDefault="1C9727DF">
      <w:r>
        <w:t xml:space="preserve">Current advances are based on an average amount per place per day in the </w:t>
      </w:r>
      <w:r w:rsidR="00C92010">
        <w:t xml:space="preserve">aged care home </w:t>
      </w:r>
      <w:r>
        <w:t>from two months prior. The advance payments are based on an estimate that cannot take into account events during the month that will affect funding. Such events include:</w:t>
      </w:r>
    </w:p>
    <w:p w14:paraId="34B4A242" w14:textId="1382428E" w:rsidR="1C9727DF" w:rsidRDefault="1C9727DF" w:rsidP="1B440614">
      <w:pPr>
        <w:pStyle w:val="ListBullet2"/>
      </w:pPr>
      <w:r>
        <w:t>leave taken by residents</w:t>
      </w:r>
    </w:p>
    <w:p w14:paraId="1AA8E57A" w14:textId="1071A180" w:rsidR="1C9727DF" w:rsidRDefault="00F35349" w:rsidP="1B440614">
      <w:pPr>
        <w:pStyle w:val="ListBullet2"/>
      </w:pPr>
      <w:hyperlink r:id="rId11" w:history="1">
        <w:r w:rsidR="1C9727DF" w:rsidRPr="00F35349">
          <w:rPr>
            <w:rStyle w:val="Hyperlink"/>
          </w:rPr>
          <w:t>care minutes provided</w:t>
        </w:r>
      </w:hyperlink>
    </w:p>
    <w:p w14:paraId="23331166" w14:textId="575AB668" w:rsidR="1C9727DF" w:rsidRDefault="1C9727DF" w:rsidP="1B440614">
      <w:pPr>
        <w:pStyle w:val="ListBullet2"/>
      </w:pPr>
      <w:r>
        <w:t>percentage of supported residents</w:t>
      </w:r>
    </w:p>
    <w:p w14:paraId="59739D16" w14:textId="056FFF9A" w:rsidR="1C9727DF" w:rsidRDefault="1C9727DF" w:rsidP="1B440614">
      <w:pPr>
        <w:pStyle w:val="ListBullet2"/>
      </w:pPr>
      <w:r>
        <w:t>admissions and discharges</w:t>
      </w:r>
    </w:p>
    <w:p w14:paraId="75B2BA70" w14:textId="7B9665E1" w:rsidR="1C9727DF" w:rsidRDefault="1C9727DF" w:rsidP="1B440614">
      <w:pPr>
        <w:pStyle w:val="ListBullet2"/>
      </w:pPr>
      <w:r>
        <w:t>number of respite care days.</w:t>
      </w:r>
    </w:p>
    <w:p w14:paraId="57C2AD9B" w14:textId="38F56EEE" w:rsidR="1C9727DF" w:rsidRDefault="1C9727DF">
      <w:r>
        <w:t xml:space="preserve">These events are difficult for providers to forecast and require adjustments in future payments. </w:t>
      </w:r>
    </w:p>
    <w:p w14:paraId="45DB6E47" w14:textId="52446996" w:rsidR="1C9727DF" w:rsidRDefault="1C9727DF">
      <w:r>
        <w:t>Moving to payment on services delivered reduces the burden on providers of trying to forecast any future adjustments. They will instead be paid on actual services delivered.</w:t>
      </w:r>
    </w:p>
    <w:p w14:paraId="01FD5F46" w14:textId="57BF37B5" w:rsidR="001F3556" w:rsidRDefault="001F3556" w:rsidP="001F3556">
      <w:pPr>
        <w:pStyle w:val="Heading2"/>
      </w:pPr>
      <w:r>
        <w:t xml:space="preserve">How will providers transition to the new payment system? </w:t>
      </w:r>
    </w:p>
    <w:p w14:paraId="703CC450" w14:textId="5C661FBF" w:rsidR="001F3556" w:rsidRDefault="00C92010" w:rsidP="001F3556">
      <w:r>
        <w:t xml:space="preserve">Aged care homes </w:t>
      </w:r>
      <w:r w:rsidR="001F3556">
        <w:t xml:space="preserve">will transition over two financial years starting on 1 July 2026 and ending on 30 June 2028. </w:t>
      </w:r>
    </w:p>
    <w:p w14:paraId="664420A2" w14:textId="3672491C" w:rsidR="001F3556" w:rsidRDefault="001F3556" w:rsidP="001F3556">
      <w:r>
        <w:t xml:space="preserve">During the two-year period, the amount of the advance paid for each </w:t>
      </w:r>
      <w:r w:rsidR="00C92010">
        <w:t xml:space="preserve">aged care home </w:t>
      </w:r>
      <w:r>
        <w:t>at the start of each month will be gradually scaled down</w:t>
      </w:r>
      <w:r w:rsidR="00BB7810">
        <w:t xml:space="preserve"> by 4.17</w:t>
      </w:r>
      <w:r w:rsidR="44F8BC0E">
        <w:t>%</w:t>
      </w:r>
      <w:r w:rsidR="00902D7B">
        <w:t xml:space="preserve"> each month</w:t>
      </w:r>
      <w:r>
        <w:t xml:space="preserve">. The amount of the arrears payment that is calculated and immediately issued once the monthly claim for the </w:t>
      </w:r>
      <w:r w:rsidR="00C92010">
        <w:t xml:space="preserve">aged care home </w:t>
      </w:r>
      <w:r>
        <w:t xml:space="preserve">has been lodged and processed will continue to equal any difference between the advance paid and the actual entitlement amount. </w:t>
      </w:r>
    </w:p>
    <w:p w14:paraId="5EA4C316" w14:textId="578FB7F7" w:rsidR="001F3556" w:rsidRDefault="001F3556" w:rsidP="001F3556">
      <w:r>
        <w:t xml:space="preserve">New </w:t>
      </w:r>
      <w:r w:rsidR="00C92010">
        <w:t xml:space="preserve">aged care homes </w:t>
      </w:r>
      <w:r>
        <w:t xml:space="preserve">that commence operation on or after 1 July 2026 will be fully paid in arrears from the time they commence without any advance payments.  </w:t>
      </w:r>
    </w:p>
    <w:p w14:paraId="71DD13D5" w14:textId="492F4FE6" w:rsidR="001F3556" w:rsidRDefault="001F3556" w:rsidP="001F3556">
      <w:r>
        <w:t>Importantly, providers will not go long between payments. For example:</w:t>
      </w:r>
    </w:p>
    <w:p w14:paraId="494EC159" w14:textId="17A2EE68" w:rsidR="001F3556" w:rsidRPr="00291549" w:rsidRDefault="001F3556" w:rsidP="00605B5C">
      <w:pPr>
        <w:pStyle w:val="ListBullet2"/>
      </w:pPr>
      <w:r>
        <w:t xml:space="preserve">Advance payments will be paid at the start of each month. Providers will lodge their claim after the end of each month. </w:t>
      </w:r>
    </w:p>
    <w:p w14:paraId="6D5C4D9E" w14:textId="1656C4CB" w:rsidR="001F3556" w:rsidRPr="00291549" w:rsidRDefault="001F3556" w:rsidP="00605B5C">
      <w:pPr>
        <w:pStyle w:val="ListBullet2"/>
      </w:pPr>
      <w:r>
        <w:lastRenderedPageBreak/>
        <w:t xml:space="preserve">If a provider’s claim was for less than the actual entitlement an arrears payment will be made as soon as the claim is processed. </w:t>
      </w:r>
    </w:p>
    <w:p w14:paraId="091AA1E2" w14:textId="34AC2933" w:rsidR="001F3556" w:rsidRPr="00291549" w:rsidRDefault="001F3556" w:rsidP="00605B5C">
      <w:pPr>
        <w:pStyle w:val="ListBullet2"/>
      </w:pPr>
      <w:r>
        <w:t xml:space="preserve">If a provider’s claim was for more than the actual entitlement, the amount overpaid will be recovered from the next advance payment. </w:t>
      </w:r>
    </w:p>
    <w:p w14:paraId="5DC11BC3" w14:textId="163279E1" w:rsidR="001F3556" w:rsidRPr="00291549" w:rsidRDefault="001F3556" w:rsidP="00605B5C">
      <w:pPr>
        <w:pStyle w:val="ListBullet2"/>
      </w:pPr>
      <w:r>
        <w:t>Advance payments will gradually decrease, while payment on services delivered will gradually increase until 100</w:t>
      </w:r>
      <w:r w:rsidR="00B430A9">
        <w:t xml:space="preserve"> per cent</w:t>
      </w:r>
      <w:r>
        <w:t xml:space="preserve"> of funding is paid on services delivered by July 2028. </w:t>
      </w:r>
    </w:p>
    <w:p w14:paraId="5452FEAD" w14:textId="23F200D0" w:rsidR="001F3556" w:rsidRDefault="03E16DA0" w:rsidP="00101D67">
      <w:pPr>
        <w:pStyle w:val="Heading2"/>
      </w:pPr>
      <w:r>
        <w:t xml:space="preserve">What can providers do if they need more time to adapt? </w:t>
      </w:r>
      <w:r w:rsidR="001F3556">
        <w:t xml:space="preserve"> </w:t>
      </w:r>
    </w:p>
    <w:p w14:paraId="6C14109C" w14:textId="63255141" w:rsidR="009B39E6" w:rsidRDefault="008519F3" w:rsidP="001F3556">
      <w:r>
        <w:t xml:space="preserve">The </w:t>
      </w:r>
      <w:r w:rsidR="001F3556">
        <w:t xml:space="preserve">transition period </w:t>
      </w:r>
      <w:r w:rsidR="16477FDC">
        <w:t xml:space="preserve">can be extended </w:t>
      </w:r>
      <w:r w:rsidR="001F3556">
        <w:t xml:space="preserve">for </w:t>
      </w:r>
      <w:r w:rsidR="526BAE5B">
        <w:t xml:space="preserve">up to </w:t>
      </w:r>
      <w:r w:rsidR="001F3556">
        <w:t xml:space="preserve">an additional two years (four years total) for providers who do not have sufficient cash reserves. </w:t>
      </w:r>
    </w:p>
    <w:p w14:paraId="092FA79C" w14:textId="4F7068DC" w:rsidR="001F3556" w:rsidRDefault="009B39E6" w:rsidP="001F3556">
      <w:r>
        <w:t>Providers will be able to apply</w:t>
      </w:r>
      <w:r w:rsidR="5A886BEE">
        <w:t xml:space="preserve"> to the System Governor</w:t>
      </w:r>
      <w:r>
        <w:t xml:space="preserve"> for the additional transition period at any time during the transition period and they will need to demonstrate that they are facing viability difficulties as a result of the transition, and provid</w:t>
      </w:r>
      <w:r w:rsidR="32B5D445">
        <w:t>e</w:t>
      </w:r>
      <w:r>
        <w:t xml:space="preserve"> supporting documentation which can include material they already provide through the Quarterly Financial Report and Aged Care Financial Report processes. </w:t>
      </w:r>
    </w:p>
    <w:p w14:paraId="0F010FD6" w14:textId="26739CE9" w:rsidR="001F3556" w:rsidRDefault="009B39E6" w:rsidP="001F3556">
      <w:r>
        <w:t xml:space="preserve">In order to demonstrate that the difficulties relate to the transition, providers will need to demonstrate previous good financial viability standing and a deterioration to a poor standing. It would not be sufficient to demonstrate a deterioration only. </w:t>
      </w:r>
    </w:p>
    <w:p w14:paraId="36C9482E" w14:textId="3C575A15" w:rsidR="001F3556" w:rsidRDefault="001F3556" w:rsidP="001F3556">
      <w:r>
        <w:t>For eligible providers, the</w:t>
      </w:r>
      <w:r w:rsidR="4C0F7F6E">
        <w:t xml:space="preserve"> reduction in</w:t>
      </w:r>
      <w:r>
        <w:t xml:space="preserve"> advance payment would </w:t>
      </w:r>
      <w:r w:rsidR="0EB661D7">
        <w:t>halve to</w:t>
      </w:r>
      <w:r>
        <w:t xml:space="preserve"> 2.08 per cent </w:t>
      </w:r>
      <w:r w:rsidR="009C4B11">
        <w:t>each</w:t>
      </w:r>
      <w:r w:rsidR="746FB77E">
        <w:t xml:space="preserve"> remaining</w:t>
      </w:r>
      <w:r w:rsidR="009C4B11">
        <w:t xml:space="preserve"> month </w:t>
      </w:r>
      <w:r>
        <w:t>with an equally gradually increasing payment after the end of each month</w:t>
      </w:r>
      <w:r w:rsidR="002333A3">
        <w:t>.</w:t>
      </w:r>
      <w:r w:rsidR="0449840A">
        <w:t xml:space="preserve"> </w:t>
      </w:r>
    </w:p>
    <w:p w14:paraId="39F7CB05" w14:textId="58670040" w:rsidR="009B39E6" w:rsidRDefault="009B39E6" w:rsidP="001F3556">
      <w:r>
        <w:t>Information on how to apply for an extension will be provided in 2025 and 2026 prior to the commencement of the transition period</w:t>
      </w:r>
      <w:r w:rsidR="00747A57">
        <w:t xml:space="preserve">. The Department of Health and Aged Care will also engage directly with providers through its regular webinars and working groups to take on feedback from providers and peak bodies. </w:t>
      </w:r>
    </w:p>
    <w:p w14:paraId="2ADB9C98" w14:textId="77777777" w:rsidR="213CA39F" w:rsidRDefault="213CA39F" w:rsidP="1B440614">
      <w:pPr>
        <w:pStyle w:val="Heading2"/>
      </w:pPr>
      <w:r>
        <w:t>Which payments will this effect?</w:t>
      </w:r>
    </w:p>
    <w:p w14:paraId="247E36F7" w14:textId="4C1E8939" w:rsidR="213CA39F" w:rsidRDefault="213CA39F">
      <w:r>
        <w:t>This change simplifies the payment of the Australian National Aged Care Classification (AN-ACC) subsidy and associated residential aged care supplements including the:</w:t>
      </w:r>
    </w:p>
    <w:p w14:paraId="635EF36D" w14:textId="6DEC2718" w:rsidR="213CA39F" w:rsidRDefault="213CA39F" w:rsidP="00094303">
      <w:pPr>
        <w:pStyle w:val="ListParagraph"/>
        <w:numPr>
          <w:ilvl w:val="0"/>
          <w:numId w:val="2"/>
        </w:numPr>
      </w:pPr>
      <w:r>
        <w:t>Hotelling supplement</w:t>
      </w:r>
    </w:p>
    <w:p w14:paraId="30F21303" w14:textId="77777777" w:rsidR="213CA39F" w:rsidRDefault="213CA39F" w:rsidP="00094303">
      <w:pPr>
        <w:pStyle w:val="ListParagraph"/>
        <w:numPr>
          <w:ilvl w:val="0"/>
          <w:numId w:val="2"/>
        </w:numPr>
      </w:pPr>
      <w:r>
        <w:t>24/7 nursing supplement</w:t>
      </w:r>
    </w:p>
    <w:p w14:paraId="4C3A1955" w14:textId="193147ED" w:rsidR="00453B06" w:rsidRDefault="00F35349" w:rsidP="00094303">
      <w:pPr>
        <w:pStyle w:val="ListParagraph"/>
        <w:numPr>
          <w:ilvl w:val="0"/>
          <w:numId w:val="2"/>
        </w:numPr>
      </w:pPr>
      <w:hyperlink r:id="rId12" w:history="1">
        <w:r w:rsidR="00453B06" w:rsidRPr="00F35349">
          <w:rPr>
            <w:rStyle w:val="Hyperlink"/>
          </w:rPr>
          <w:t>Care minutes supplement</w:t>
        </w:r>
      </w:hyperlink>
    </w:p>
    <w:p w14:paraId="67ED3546" w14:textId="77777777" w:rsidR="213CA39F" w:rsidRDefault="213CA39F" w:rsidP="00094303">
      <w:pPr>
        <w:pStyle w:val="ListParagraph"/>
        <w:numPr>
          <w:ilvl w:val="0"/>
          <w:numId w:val="2"/>
        </w:numPr>
      </w:pPr>
      <w:r>
        <w:t>Oxygen supplement</w:t>
      </w:r>
    </w:p>
    <w:p w14:paraId="797FC25C" w14:textId="77777777" w:rsidR="213CA39F" w:rsidRDefault="213CA39F" w:rsidP="00094303">
      <w:pPr>
        <w:pStyle w:val="ListParagraph"/>
        <w:numPr>
          <w:ilvl w:val="0"/>
          <w:numId w:val="2"/>
        </w:numPr>
      </w:pPr>
      <w:r>
        <w:t>Enteral feeding supplement</w:t>
      </w:r>
    </w:p>
    <w:p w14:paraId="7422F1E7" w14:textId="77777777" w:rsidR="213CA39F" w:rsidRDefault="213CA39F" w:rsidP="00094303">
      <w:pPr>
        <w:pStyle w:val="ListParagraph"/>
        <w:numPr>
          <w:ilvl w:val="0"/>
          <w:numId w:val="2"/>
        </w:numPr>
      </w:pPr>
      <w:r>
        <w:t>Veterans’ supplement</w:t>
      </w:r>
    </w:p>
    <w:p w14:paraId="20BAE454" w14:textId="77777777" w:rsidR="213CA39F" w:rsidRDefault="213CA39F" w:rsidP="00094303">
      <w:pPr>
        <w:pStyle w:val="ListParagraph"/>
        <w:numPr>
          <w:ilvl w:val="0"/>
          <w:numId w:val="2"/>
        </w:numPr>
      </w:pPr>
      <w:r>
        <w:t>Accommodation supplement</w:t>
      </w:r>
    </w:p>
    <w:p w14:paraId="467C9D7D" w14:textId="2D1CA642" w:rsidR="213CA39F" w:rsidRDefault="213CA39F" w:rsidP="00094303">
      <w:pPr>
        <w:pStyle w:val="ListParagraph"/>
        <w:numPr>
          <w:ilvl w:val="0"/>
          <w:numId w:val="2"/>
        </w:numPr>
      </w:pPr>
      <w:r>
        <w:t>Grand</w:t>
      </w:r>
      <w:r w:rsidR="00094303">
        <w:t xml:space="preserve"> </w:t>
      </w:r>
      <w:r>
        <w:t xml:space="preserve">parented supplements payable for eligible pre-2014 </w:t>
      </w:r>
      <w:proofErr w:type="spellStart"/>
      <w:r>
        <w:t>care</w:t>
      </w:r>
      <w:proofErr w:type="spellEnd"/>
      <w:r>
        <w:t xml:space="preserve"> recipients.</w:t>
      </w:r>
    </w:p>
    <w:p w14:paraId="6976CA63" w14:textId="176CC5F6" w:rsidR="6C41E60E" w:rsidRDefault="6C41E60E" w:rsidP="1B440614">
      <w:pPr>
        <w:pStyle w:val="Heading2"/>
      </w:pPr>
      <w:r>
        <w:t>How does the current payment in arrears process work?</w:t>
      </w:r>
    </w:p>
    <w:p w14:paraId="6D563EBE" w14:textId="6C83B237" w:rsidR="6C41E60E" w:rsidRDefault="6C41E60E" w:rsidP="1B440614">
      <w:r>
        <w:t xml:space="preserve">Currently, the provider of each residential aged care service is paid an advance at the start of each calendar month. The amount of the advance payment is calculated based on the overall subsidy entitlement for the care recipients in the service two months earlier. That month’s </w:t>
      </w:r>
      <w:r>
        <w:lastRenderedPageBreak/>
        <w:t>subsidy entitlement is then divided to calculate a per place (bed) per calendar day average amount. The per place per calendar day average amount of two month’s earlier is then multiplied by the number of days in the coming month and any change in the number of places in the service.</w:t>
      </w:r>
    </w:p>
    <w:p w14:paraId="73CA9A47" w14:textId="19836CDA" w:rsidR="6C41E60E" w:rsidRDefault="6C41E60E">
      <w:r>
        <w:t>Relevant events that happen during each monthly payment period must be taken into account to calculate the actual amount of subsidy the provider is entitled to. These events include:</w:t>
      </w:r>
    </w:p>
    <w:p w14:paraId="247EEB9F" w14:textId="77777777" w:rsidR="6C41E60E" w:rsidRDefault="6C41E60E" w:rsidP="1B440614">
      <w:pPr>
        <w:pStyle w:val="ListBullet2"/>
      </w:pPr>
      <w:r>
        <w:t>leave taken by residents</w:t>
      </w:r>
    </w:p>
    <w:p w14:paraId="1648D956" w14:textId="68793FB3" w:rsidR="6C41E60E" w:rsidRDefault="00F35349" w:rsidP="1B440614">
      <w:pPr>
        <w:pStyle w:val="ListBullet2"/>
      </w:pPr>
      <w:hyperlink r:id="rId13" w:history="1">
        <w:r w:rsidR="6C41E60E" w:rsidRPr="00F35349">
          <w:rPr>
            <w:rStyle w:val="Hyperlink"/>
          </w:rPr>
          <w:t>care minutes provided</w:t>
        </w:r>
      </w:hyperlink>
    </w:p>
    <w:p w14:paraId="377AFE15" w14:textId="621D93AD" w:rsidR="6C41E60E" w:rsidRDefault="6C41E60E" w:rsidP="1B440614">
      <w:pPr>
        <w:pStyle w:val="ListBullet2"/>
      </w:pPr>
      <w:r>
        <w:t>percentage of residents eligible for Accommodation Supplement</w:t>
      </w:r>
    </w:p>
    <w:p w14:paraId="71344CA2" w14:textId="77777777" w:rsidR="6C41E60E" w:rsidRDefault="6C41E60E" w:rsidP="1B440614">
      <w:pPr>
        <w:pStyle w:val="ListBullet2"/>
      </w:pPr>
      <w:r>
        <w:t>admissions and discharges</w:t>
      </w:r>
    </w:p>
    <w:p w14:paraId="63F32F77" w14:textId="0DC7B18A" w:rsidR="6C41E60E" w:rsidRDefault="6C41E60E" w:rsidP="1B440614">
      <w:pPr>
        <w:pStyle w:val="ListBullet2"/>
      </w:pPr>
      <w:r>
        <w:t xml:space="preserve">number of respite care days provided. </w:t>
      </w:r>
    </w:p>
    <w:p w14:paraId="4B84DB48" w14:textId="5C11C367" w:rsidR="6C41E60E" w:rsidRDefault="6C41E60E" w:rsidP="1B440614">
      <w:r>
        <w:t xml:space="preserve">After the end of each month the provider lodges a claim for subsidy including events such as those described above, and any necessary funding adjustments are made for that month (the amount that was paid in advance is reconciled with the actual entitlement for that month).  </w:t>
      </w:r>
    </w:p>
    <w:p w14:paraId="446F5974" w14:textId="411DC77B" w:rsidR="6C41E60E" w:rsidRDefault="6C41E60E" w:rsidP="1B440614">
      <w:r>
        <w:t>An immediate arrears payment is issued if the advance was less than the entitlement. If the advance was more than the entitlement, an overpayment is recovered from the next advance.</w:t>
      </w:r>
    </w:p>
    <w:p w14:paraId="0D802E6A" w14:textId="3DB9102C" w:rsidR="006B3CFE" w:rsidRDefault="006B3CFE" w:rsidP="00FF37F9">
      <w:pPr>
        <w:keepNext/>
        <w:keepLines/>
        <w:spacing w:before="240"/>
        <w:outlineLvl w:val="1"/>
      </w:pPr>
    </w:p>
    <w:sectPr w:rsidR="006B3CFE" w:rsidSect="009C1F71">
      <w:headerReference w:type="even" r:id="rId14"/>
      <w:footerReference w:type="even" r:id="rId15"/>
      <w:footerReference w:type="default" r:id="rId16"/>
      <w:headerReference w:type="first" r:id="rId17"/>
      <w:footerReference w:type="first" r:id="rId18"/>
      <w:pgSz w:w="11906" w:h="16838"/>
      <w:pgMar w:top="1276" w:right="851" w:bottom="709" w:left="851"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6DD5A" w14:textId="77777777" w:rsidR="008A74B9" w:rsidRDefault="008A74B9" w:rsidP="0076491B">
      <w:pPr>
        <w:spacing w:before="0" w:after="0" w:line="240" w:lineRule="auto"/>
      </w:pPr>
      <w:r>
        <w:separator/>
      </w:r>
    </w:p>
  </w:endnote>
  <w:endnote w:type="continuationSeparator" w:id="0">
    <w:p w14:paraId="46E895B7" w14:textId="77777777" w:rsidR="008A74B9" w:rsidRDefault="008A74B9" w:rsidP="0076491B">
      <w:pPr>
        <w:spacing w:before="0" w:after="0" w:line="240" w:lineRule="auto"/>
      </w:pPr>
      <w:r>
        <w:continuationSeparator/>
      </w:r>
    </w:p>
  </w:endnote>
  <w:endnote w:type="continuationNotice" w:id="1">
    <w:p w14:paraId="030CABD3" w14:textId="77777777" w:rsidR="008A74B9" w:rsidRDefault="008A74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B5F1C" w14:textId="598EBCBC" w:rsidR="00586A98" w:rsidRDefault="00586A98">
    <w:pPr>
      <w:pStyle w:val="Footer"/>
    </w:pPr>
    <w:r>
      <w:rPr>
        <w:noProof/>
      </w:rPr>
      <mc:AlternateContent>
        <mc:Choice Requires="wps">
          <w:drawing>
            <wp:anchor distT="0" distB="0" distL="0" distR="0" simplePos="0" relativeHeight="251658246" behindDoc="0" locked="0" layoutInCell="1" allowOverlap="1" wp14:anchorId="53EB59A1" wp14:editId="095C3BB7">
              <wp:simplePos x="635" y="635"/>
              <wp:positionH relativeFrom="page">
                <wp:align>center</wp:align>
              </wp:positionH>
              <wp:positionV relativeFrom="page">
                <wp:align>bottom</wp:align>
              </wp:positionV>
              <wp:extent cx="551815" cy="480695"/>
              <wp:effectExtent l="0" t="0" r="635" b="0"/>
              <wp:wrapNone/>
              <wp:docPr id="5641177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7299828F" w14:textId="0632932D" w:rsidR="00586A98" w:rsidRPr="00586A98" w:rsidRDefault="00586A98" w:rsidP="00586A98">
                          <w:pPr>
                            <w:spacing w:after="0"/>
                            <w:rPr>
                              <w:rFonts w:ascii="Calibri" w:eastAsia="Calibri" w:hAnsi="Calibri" w:cs="Calibri"/>
                              <w:noProof/>
                              <w:color w:val="FF0000"/>
                            </w:rPr>
                          </w:pPr>
                          <w:r w:rsidRPr="00586A98">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EB59A1" id="_x0000_t202" coordsize="21600,21600" o:spt="202" path="m,l,21600r21600,l21600,xe">
              <v:stroke joinstyle="miter"/>
              <v:path gradientshapeok="t" o:connecttype="rect"/>
            </v:shapetype>
            <v:shape id="Text Box 5" o:spid="_x0000_s1027" type="#_x0000_t202" alt="OFFICIAL" style="position:absolute;margin-left:0;margin-top:0;width:43.45pt;height:37.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textbox style="mso-fit-shape-to-text:t" inset="0,0,0,15pt">
                <w:txbxContent>
                  <w:p w14:paraId="7299828F" w14:textId="0632932D" w:rsidR="00586A98" w:rsidRPr="00586A98" w:rsidRDefault="00586A98" w:rsidP="00586A98">
                    <w:pPr>
                      <w:spacing w:after="0"/>
                      <w:rPr>
                        <w:rFonts w:ascii="Calibri" w:eastAsia="Calibri" w:hAnsi="Calibri" w:cs="Calibri"/>
                        <w:noProof/>
                        <w:color w:val="FF0000"/>
                      </w:rPr>
                    </w:pPr>
                    <w:r w:rsidRPr="00586A98">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1E97B" w14:textId="76A7C8FD" w:rsidR="00C325D3" w:rsidRDefault="00F35349">
    <w:pPr>
      <w:pStyle w:val="Footer"/>
      <w:jc w:val="right"/>
    </w:pPr>
    <w:sdt>
      <w:sdtPr>
        <w:id w:val="560520321"/>
        <w:docPartObj>
          <w:docPartGallery w:val="Page Numbers (Bottom of Page)"/>
          <w:docPartUnique/>
        </w:docPartObj>
      </w:sdtPr>
      <w:sdtEndPr>
        <w:rPr>
          <w:noProof/>
        </w:rPr>
      </w:sdtEndPr>
      <w:sdtContent>
        <w:r w:rsidR="00C325D3">
          <w:fldChar w:fldCharType="begin"/>
        </w:r>
        <w:r w:rsidR="00C325D3">
          <w:instrText xml:space="preserve"> PAGE   \* MERGEFORMAT </w:instrText>
        </w:r>
        <w:r w:rsidR="00C325D3">
          <w:fldChar w:fldCharType="separate"/>
        </w:r>
        <w:r w:rsidR="00C325D3">
          <w:rPr>
            <w:noProof/>
          </w:rPr>
          <w:t>2</w:t>
        </w:r>
        <w:r w:rsidR="00C325D3">
          <w:rPr>
            <w:noProof/>
          </w:rPr>
          <w:fldChar w:fldCharType="end"/>
        </w:r>
      </w:sdtContent>
    </w:sdt>
  </w:p>
  <w:p w14:paraId="23D2C450" w14:textId="77777777" w:rsidR="00C325D3" w:rsidRDefault="00C325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50FC" w14:textId="64716EBC" w:rsidR="00300E1D" w:rsidRDefault="00F35349">
    <w:pPr>
      <w:pStyle w:val="Footer"/>
      <w:jc w:val="right"/>
    </w:pPr>
    <w:sdt>
      <w:sdtPr>
        <w:id w:val="-695932035"/>
        <w:docPartObj>
          <w:docPartGallery w:val="Page Numbers (Bottom of Page)"/>
          <w:docPartUnique/>
        </w:docPartObj>
      </w:sdtPr>
      <w:sdtEndPr>
        <w:rPr>
          <w:noProof/>
        </w:rPr>
      </w:sdtEndPr>
      <w:sdtContent>
        <w:r w:rsidR="00300E1D">
          <w:fldChar w:fldCharType="begin"/>
        </w:r>
        <w:r w:rsidR="00300E1D">
          <w:instrText xml:space="preserve"> PAGE   \* MERGEFORMAT </w:instrText>
        </w:r>
        <w:r w:rsidR="00300E1D">
          <w:fldChar w:fldCharType="separate"/>
        </w:r>
        <w:r w:rsidR="00300E1D">
          <w:rPr>
            <w:noProof/>
          </w:rPr>
          <w:t>2</w:t>
        </w:r>
        <w:r w:rsidR="00300E1D">
          <w:rPr>
            <w:noProof/>
          </w:rPr>
          <w:fldChar w:fldCharType="end"/>
        </w:r>
      </w:sdtContent>
    </w:sdt>
  </w:p>
  <w:p w14:paraId="1334EA56" w14:textId="77777777" w:rsidR="00300E1D" w:rsidRDefault="00300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E8CFF" w14:textId="77777777" w:rsidR="008A74B9" w:rsidRDefault="008A74B9" w:rsidP="0076491B">
      <w:pPr>
        <w:spacing w:before="0" w:after="0" w:line="240" w:lineRule="auto"/>
      </w:pPr>
      <w:r>
        <w:separator/>
      </w:r>
    </w:p>
  </w:footnote>
  <w:footnote w:type="continuationSeparator" w:id="0">
    <w:p w14:paraId="530D2E0C" w14:textId="77777777" w:rsidR="008A74B9" w:rsidRDefault="008A74B9" w:rsidP="0076491B">
      <w:pPr>
        <w:spacing w:before="0" w:after="0" w:line="240" w:lineRule="auto"/>
      </w:pPr>
      <w:r>
        <w:continuationSeparator/>
      </w:r>
    </w:p>
  </w:footnote>
  <w:footnote w:type="continuationNotice" w:id="1">
    <w:p w14:paraId="5E2BE444" w14:textId="77777777" w:rsidR="008A74B9" w:rsidRDefault="008A74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8A9B7" w14:textId="57C0B151" w:rsidR="00586A98" w:rsidRDefault="00586A98">
    <w:pPr>
      <w:pStyle w:val="Header"/>
    </w:pPr>
    <w:r>
      <w:rPr>
        <w:noProof/>
      </w:rPr>
      <mc:AlternateContent>
        <mc:Choice Requires="wps">
          <w:drawing>
            <wp:anchor distT="0" distB="0" distL="0" distR="0" simplePos="0" relativeHeight="251658244" behindDoc="0" locked="0" layoutInCell="1" allowOverlap="1" wp14:anchorId="165F65FE" wp14:editId="4B60AB18">
              <wp:simplePos x="635" y="635"/>
              <wp:positionH relativeFrom="page">
                <wp:align>center</wp:align>
              </wp:positionH>
              <wp:positionV relativeFrom="page">
                <wp:align>top</wp:align>
              </wp:positionV>
              <wp:extent cx="551815" cy="480695"/>
              <wp:effectExtent l="0" t="0" r="635" b="14605"/>
              <wp:wrapNone/>
              <wp:docPr id="2947004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266B9F3" w14:textId="19F892BF" w:rsidR="00586A98" w:rsidRPr="00586A98" w:rsidRDefault="00586A98" w:rsidP="00586A98">
                          <w:pPr>
                            <w:spacing w:after="0"/>
                            <w:rPr>
                              <w:rFonts w:ascii="Calibri" w:eastAsia="Calibri" w:hAnsi="Calibri" w:cs="Calibri"/>
                              <w:noProof/>
                              <w:color w:val="FF0000"/>
                            </w:rPr>
                          </w:pPr>
                          <w:r w:rsidRPr="00586A98">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5F65FE"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textbox style="mso-fit-shape-to-text:t" inset="0,15pt,0,0">
                <w:txbxContent>
                  <w:p w14:paraId="6266B9F3" w14:textId="19F892BF" w:rsidR="00586A98" w:rsidRPr="00586A98" w:rsidRDefault="00586A98" w:rsidP="00586A98">
                    <w:pPr>
                      <w:spacing w:after="0"/>
                      <w:rPr>
                        <w:rFonts w:ascii="Calibri" w:eastAsia="Calibri" w:hAnsi="Calibri" w:cs="Calibri"/>
                        <w:noProof/>
                        <w:color w:val="FF0000"/>
                      </w:rPr>
                    </w:pPr>
                    <w:r w:rsidRPr="00586A98">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0881" w14:textId="35BA147B" w:rsidR="008147EE" w:rsidRDefault="00B8548C">
    <w:pPr>
      <w:pStyle w:val="Header"/>
      <w:rPr>
        <w:noProof/>
      </w:rPr>
    </w:pPr>
    <w:r>
      <w:rPr>
        <w:noProof/>
      </w:rPr>
      <w:drawing>
        <wp:anchor distT="0" distB="0" distL="114300" distR="114300" simplePos="0" relativeHeight="251658240" behindDoc="0" locked="0" layoutInCell="1" allowOverlap="1" wp14:anchorId="776C1E3A" wp14:editId="3EB0706D">
          <wp:simplePos x="0" y="0"/>
          <wp:positionH relativeFrom="page">
            <wp:posOffset>-177800</wp:posOffset>
          </wp:positionH>
          <wp:positionV relativeFrom="page">
            <wp:posOffset>-6350</wp:posOffset>
          </wp:positionV>
          <wp:extent cx="7775940" cy="2178050"/>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9969" cy="2179179"/>
                  </a:xfrm>
                  <a:prstGeom prst="rect">
                    <a:avLst/>
                  </a:prstGeom>
                </pic:spPr>
              </pic:pic>
            </a:graphicData>
          </a:graphic>
          <wp14:sizeRelH relativeFrom="margin">
            <wp14:pctWidth>0</wp14:pctWidth>
          </wp14:sizeRelH>
          <wp14:sizeRelV relativeFrom="margin">
            <wp14:pctHeight>0</wp14:pctHeight>
          </wp14:sizeRelV>
        </wp:anchor>
      </w:drawing>
    </w:r>
  </w:p>
  <w:p w14:paraId="25B0913B" w14:textId="284CB114" w:rsidR="0076491B" w:rsidRDefault="0076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242B32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5CA43671"/>
    <w:multiLevelType w:val="hybridMultilevel"/>
    <w:tmpl w:val="7E7CD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5561170">
    <w:abstractNumId w:val="0"/>
  </w:num>
  <w:num w:numId="2" w16cid:durableId="73532093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DE"/>
    <w:rsid w:val="0000417B"/>
    <w:rsid w:val="00006147"/>
    <w:rsid w:val="000068DE"/>
    <w:rsid w:val="0000704B"/>
    <w:rsid w:val="000108FE"/>
    <w:rsid w:val="000109A5"/>
    <w:rsid w:val="000114E7"/>
    <w:rsid w:val="00013048"/>
    <w:rsid w:val="00014671"/>
    <w:rsid w:val="00014D1A"/>
    <w:rsid w:val="0002002E"/>
    <w:rsid w:val="00020E18"/>
    <w:rsid w:val="000210DA"/>
    <w:rsid w:val="00021EAA"/>
    <w:rsid w:val="00022588"/>
    <w:rsid w:val="00024258"/>
    <w:rsid w:val="000254C2"/>
    <w:rsid w:val="000264D4"/>
    <w:rsid w:val="00027618"/>
    <w:rsid w:val="00027789"/>
    <w:rsid w:val="00027935"/>
    <w:rsid w:val="00027E2A"/>
    <w:rsid w:val="00030033"/>
    <w:rsid w:val="00031D0B"/>
    <w:rsid w:val="000320B0"/>
    <w:rsid w:val="00034411"/>
    <w:rsid w:val="0003476A"/>
    <w:rsid w:val="00035545"/>
    <w:rsid w:val="000357F4"/>
    <w:rsid w:val="000362A9"/>
    <w:rsid w:val="00037C45"/>
    <w:rsid w:val="00040314"/>
    <w:rsid w:val="0004124F"/>
    <w:rsid w:val="00042D22"/>
    <w:rsid w:val="0004327D"/>
    <w:rsid w:val="0004409D"/>
    <w:rsid w:val="000451A1"/>
    <w:rsid w:val="00045AE1"/>
    <w:rsid w:val="00045CCA"/>
    <w:rsid w:val="00045F9E"/>
    <w:rsid w:val="00046591"/>
    <w:rsid w:val="00047D1F"/>
    <w:rsid w:val="000518D9"/>
    <w:rsid w:val="000521CA"/>
    <w:rsid w:val="0005283C"/>
    <w:rsid w:val="00053B3D"/>
    <w:rsid w:val="00054F8B"/>
    <w:rsid w:val="0005599A"/>
    <w:rsid w:val="00055DDF"/>
    <w:rsid w:val="000562F8"/>
    <w:rsid w:val="00056DEC"/>
    <w:rsid w:val="00057599"/>
    <w:rsid w:val="0005759F"/>
    <w:rsid w:val="00057996"/>
    <w:rsid w:val="00057BD0"/>
    <w:rsid w:val="00060641"/>
    <w:rsid w:val="00060F86"/>
    <w:rsid w:val="00062976"/>
    <w:rsid w:val="00063C6A"/>
    <w:rsid w:val="000650D4"/>
    <w:rsid w:val="000661CF"/>
    <w:rsid w:val="00066329"/>
    <w:rsid w:val="00066D70"/>
    <w:rsid w:val="00066D75"/>
    <w:rsid w:val="00067752"/>
    <w:rsid w:val="00067DB8"/>
    <w:rsid w:val="00067EFB"/>
    <w:rsid w:val="000714D0"/>
    <w:rsid w:val="00071556"/>
    <w:rsid w:val="00071D86"/>
    <w:rsid w:val="00072308"/>
    <w:rsid w:val="00072A7B"/>
    <w:rsid w:val="0007443D"/>
    <w:rsid w:val="000759B0"/>
    <w:rsid w:val="00076108"/>
    <w:rsid w:val="000762A0"/>
    <w:rsid w:val="000765E4"/>
    <w:rsid w:val="00076704"/>
    <w:rsid w:val="00077572"/>
    <w:rsid w:val="00080470"/>
    <w:rsid w:val="00080781"/>
    <w:rsid w:val="00082012"/>
    <w:rsid w:val="00084F7F"/>
    <w:rsid w:val="000850E4"/>
    <w:rsid w:val="000854E8"/>
    <w:rsid w:val="000860AA"/>
    <w:rsid w:val="000910E4"/>
    <w:rsid w:val="00092A8D"/>
    <w:rsid w:val="00093F22"/>
    <w:rsid w:val="00094303"/>
    <w:rsid w:val="00094EEB"/>
    <w:rsid w:val="00097A8E"/>
    <w:rsid w:val="000A0948"/>
    <w:rsid w:val="000A0CB4"/>
    <w:rsid w:val="000A5310"/>
    <w:rsid w:val="000A5BCD"/>
    <w:rsid w:val="000A5D8C"/>
    <w:rsid w:val="000B1599"/>
    <w:rsid w:val="000B3154"/>
    <w:rsid w:val="000B4A50"/>
    <w:rsid w:val="000B5257"/>
    <w:rsid w:val="000B5919"/>
    <w:rsid w:val="000B5BBE"/>
    <w:rsid w:val="000B5CEB"/>
    <w:rsid w:val="000B5E13"/>
    <w:rsid w:val="000B7551"/>
    <w:rsid w:val="000B7956"/>
    <w:rsid w:val="000B7FCA"/>
    <w:rsid w:val="000B7FEC"/>
    <w:rsid w:val="000C099E"/>
    <w:rsid w:val="000C0C7E"/>
    <w:rsid w:val="000C2422"/>
    <w:rsid w:val="000C2E02"/>
    <w:rsid w:val="000C7E4E"/>
    <w:rsid w:val="000C7F42"/>
    <w:rsid w:val="000D0A56"/>
    <w:rsid w:val="000D3B78"/>
    <w:rsid w:val="000D4419"/>
    <w:rsid w:val="000D61CC"/>
    <w:rsid w:val="000D6209"/>
    <w:rsid w:val="000D7172"/>
    <w:rsid w:val="000E04B6"/>
    <w:rsid w:val="000E0947"/>
    <w:rsid w:val="000E1636"/>
    <w:rsid w:val="000E230C"/>
    <w:rsid w:val="000E26FF"/>
    <w:rsid w:val="000E2725"/>
    <w:rsid w:val="000E2B3F"/>
    <w:rsid w:val="000E2B97"/>
    <w:rsid w:val="000E50CB"/>
    <w:rsid w:val="000E617C"/>
    <w:rsid w:val="000E6E42"/>
    <w:rsid w:val="000E6E49"/>
    <w:rsid w:val="000F19ED"/>
    <w:rsid w:val="000F1A1C"/>
    <w:rsid w:val="000F27B2"/>
    <w:rsid w:val="000F3039"/>
    <w:rsid w:val="000F3053"/>
    <w:rsid w:val="000F6745"/>
    <w:rsid w:val="000F6F64"/>
    <w:rsid w:val="000F712C"/>
    <w:rsid w:val="000F7ADE"/>
    <w:rsid w:val="00101D67"/>
    <w:rsid w:val="00103F13"/>
    <w:rsid w:val="0010581A"/>
    <w:rsid w:val="00105D38"/>
    <w:rsid w:val="00107C7E"/>
    <w:rsid w:val="00110585"/>
    <w:rsid w:val="0011384F"/>
    <w:rsid w:val="00114EF2"/>
    <w:rsid w:val="00115564"/>
    <w:rsid w:val="0011604F"/>
    <w:rsid w:val="00116134"/>
    <w:rsid w:val="0011691E"/>
    <w:rsid w:val="001170B5"/>
    <w:rsid w:val="00121831"/>
    <w:rsid w:val="00122AF3"/>
    <w:rsid w:val="0012349C"/>
    <w:rsid w:val="00125E5A"/>
    <w:rsid w:val="001263CE"/>
    <w:rsid w:val="00127D8C"/>
    <w:rsid w:val="001302D2"/>
    <w:rsid w:val="00132691"/>
    <w:rsid w:val="00132CCA"/>
    <w:rsid w:val="0013408D"/>
    <w:rsid w:val="0013410A"/>
    <w:rsid w:val="001402D2"/>
    <w:rsid w:val="0014071F"/>
    <w:rsid w:val="00140742"/>
    <w:rsid w:val="00140CF2"/>
    <w:rsid w:val="0014183C"/>
    <w:rsid w:val="00142461"/>
    <w:rsid w:val="00142E2A"/>
    <w:rsid w:val="00143DE6"/>
    <w:rsid w:val="00145232"/>
    <w:rsid w:val="001463E3"/>
    <w:rsid w:val="00150CE4"/>
    <w:rsid w:val="00154B87"/>
    <w:rsid w:val="001550C5"/>
    <w:rsid w:val="0015778B"/>
    <w:rsid w:val="00160036"/>
    <w:rsid w:val="00163E80"/>
    <w:rsid w:val="00164F57"/>
    <w:rsid w:val="00165834"/>
    <w:rsid w:val="00170FBA"/>
    <w:rsid w:val="0017107B"/>
    <w:rsid w:val="00172B87"/>
    <w:rsid w:val="001736A8"/>
    <w:rsid w:val="00177365"/>
    <w:rsid w:val="00177716"/>
    <w:rsid w:val="001808EA"/>
    <w:rsid w:val="00181AF6"/>
    <w:rsid w:val="00184A9C"/>
    <w:rsid w:val="00184BDF"/>
    <w:rsid w:val="0018537B"/>
    <w:rsid w:val="00185EDC"/>
    <w:rsid w:val="00186137"/>
    <w:rsid w:val="001869EE"/>
    <w:rsid w:val="001873DF"/>
    <w:rsid w:val="00190319"/>
    <w:rsid w:val="00191F6F"/>
    <w:rsid w:val="00196A5B"/>
    <w:rsid w:val="001A16C2"/>
    <w:rsid w:val="001A1E44"/>
    <w:rsid w:val="001A51DD"/>
    <w:rsid w:val="001A5D04"/>
    <w:rsid w:val="001B2A39"/>
    <w:rsid w:val="001B2C73"/>
    <w:rsid w:val="001B48E0"/>
    <w:rsid w:val="001B6217"/>
    <w:rsid w:val="001B7335"/>
    <w:rsid w:val="001C2132"/>
    <w:rsid w:val="001C4DA6"/>
    <w:rsid w:val="001C5964"/>
    <w:rsid w:val="001C5E71"/>
    <w:rsid w:val="001C64C5"/>
    <w:rsid w:val="001C6DA6"/>
    <w:rsid w:val="001C6FC7"/>
    <w:rsid w:val="001C723E"/>
    <w:rsid w:val="001C7A22"/>
    <w:rsid w:val="001D0B34"/>
    <w:rsid w:val="001D17B4"/>
    <w:rsid w:val="001D1A78"/>
    <w:rsid w:val="001D4E09"/>
    <w:rsid w:val="001D567F"/>
    <w:rsid w:val="001D5DD5"/>
    <w:rsid w:val="001E03B1"/>
    <w:rsid w:val="001E0AC9"/>
    <w:rsid w:val="001E1E3E"/>
    <w:rsid w:val="001E4E9B"/>
    <w:rsid w:val="001E5DCA"/>
    <w:rsid w:val="001E63D5"/>
    <w:rsid w:val="001E7402"/>
    <w:rsid w:val="001E776E"/>
    <w:rsid w:val="001F01DA"/>
    <w:rsid w:val="001F1637"/>
    <w:rsid w:val="001F3556"/>
    <w:rsid w:val="001F37EB"/>
    <w:rsid w:val="001F428C"/>
    <w:rsid w:val="001F4A21"/>
    <w:rsid w:val="001F5A6D"/>
    <w:rsid w:val="001F5EC0"/>
    <w:rsid w:val="001F6742"/>
    <w:rsid w:val="001F75CE"/>
    <w:rsid w:val="001F75D7"/>
    <w:rsid w:val="00201ADD"/>
    <w:rsid w:val="00201AE3"/>
    <w:rsid w:val="00202137"/>
    <w:rsid w:val="00203FE1"/>
    <w:rsid w:val="00205469"/>
    <w:rsid w:val="00205705"/>
    <w:rsid w:val="00206475"/>
    <w:rsid w:val="002079C8"/>
    <w:rsid w:val="00211344"/>
    <w:rsid w:val="002124FF"/>
    <w:rsid w:val="00214845"/>
    <w:rsid w:val="00214975"/>
    <w:rsid w:val="00215E30"/>
    <w:rsid w:val="002169F4"/>
    <w:rsid w:val="00216F5D"/>
    <w:rsid w:val="00220910"/>
    <w:rsid w:val="00223A7D"/>
    <w:rsid w:val="002241DF"/>
    <w:rsid w:val="002242D6"/>
    <w:rsid w:val="00224A4D"/>
    <w:rsid w:val="00224F06"/>
    <w:rsid w:val="0022750E"/>
    <w:rsid w:val="00227B20"/>
    <w:rsid w:val="00230692"/>
    <w:rsid w:val="00230A7A"/>
    <w:rsid w:val="00232636"/>
    <w:rsid w:val="002333A3"/>
    <w:rsid w:val="002347F1"/>
    <w:rsid w:val="002352F9"/>
    <w:rsid w:val="0023547C"/>
    <w:rsid w:val="00235EAD"/>
    <w:rsid w:val="002404BA"/>
    <w:rsid w:val="0024150B"/>
    <w:rsid w:val="00242F22"/>
    <w:rsid w:val="00244472"/>
    <w:rsid w:val="002463DC"/>
    <w:rsid w:val="00246589"/>
    <w:rsid w:val="00250B23"/>
    <w:rsid w:val="00250E5F"/>
    <w:rsid w:val="0025119D"/>
    <w:rsid w:val="00252C55"/>
    <w:rsid w:val="0025341F"/>
    <w:rsid w:val="0025373E"/>
    <w:rsid w:val="00254F2A"/>
    <w:rsid w:val="00257607"/>
    <w:rsid w:val="0026127E"/>
    <w:rsid w:val="0026394A"/>
    <w:rsid w:val="002645FE"/>
    <w:rsid w:val="00264AE0"/>
    <w:rsid w:val="00265F6F"/>
    <w:rsid w:val="002679A5"/>
    <w:rsid w:val="002730FB"/>
    <w:rsid w:val="00273233"/>
    <w:rsid w:val="00275972"/>
    <w:rsid w:val="00275E8A"/>
    <w:rsid w:val="002762A8"/>
    <w:rsid w:val="00276599"/>
    <w:rsid w:val="0027743A"/>
    <w:rsid w:val="002779D5"/>
    <w:rsid w:val="00280ECC"/>
    <w:rsid w:val="00283F6E"/>
    <w:rsid w:val="00287FF3"/>
    <w:rsid w:val="00287FFD"/>
    <w:rsid w:val="00291549"/>
    <w:rsid w:val="00291FDA"/>
    <w:rsid w:val="002935EA"/>
    <w:rsid w:val="002962B3"/>
    <w:rsid w:val="00296F20"/>
    <w:rsid w:val="00297079"/>
    <w:rsid w:val="002A00C9"/>
    <w:rsid w:val="002A0764"/>
    <w:rsid w:val="002A166E"/>
    <w:rsid w:val="002A27D0"/>
    <w:rsid w:val="002A3ABD"/>
    <w:rsid w:val="002A5EB6"/>
    <w:rsid w:val="002A76C5"/>
    <w:rsid w:val="002B0598"/>
    <w:rsid w:val="002B0BEC"/>
    <w:rsid w:val="002B1A38"/>
    <w:rsid w:val="002B1DE7"/>
    <w:rsid w:val="002B2B17"/>
    <w:rsid w:val="002B34D0"/>
    <w:rsid w:val="002B466C"/>
    <w:rsid w:val="002B6C41"/>
    <w:rsid w:val="002C25ED"/>
    <w:rsid w:val="002C2967"/>
    <w:rsid w:val="002C2D46"/>
    <w:rsid w:val="002C3BED"/>
    <w:rsid w:val="002C4767"/>
    <w:rsid w:val="002C72EE"/>
    <w:rsid w:val="002C7AFE"/>
    <w:rsid w:val="002C7CD6"/>
    <w:rsid w:val="002D145D"/>
    <w:rsid w:val="002D2171"/>
    <w:rsid w:val="002D2969"/>
    <w:rsid w:val="002D3763"/>
    <w:rsid w:val="002D4443"/>
    <w:rsid w:val="002D6074"/>
    <w:rsid w:val="002E0BE6"/>
    <w:rsid w:val="002E153B"/>
    <w:rsid w:val="002E18E3"/>
    <w:rsid w:val="002E2117"/>
    <w:rsid w:val="002E427B"/>
    <w:rsid w:val="002E495B"/>
    <w:rsid w:val="002E6429"/>
    <w:rsid w:val="002E73B7"/>
    <w:rsid w:val="002F2844"/>
    <w:rsid w:val="002F318A"/>
    <w:rsid w:val="002F354F"/>
    <w:rsid w:val="002F40D6"/>
    <w:rsid w:val="002F4E6F"/>
    <w:rsid w:val="00300E1D"/>
    <w:rsid w:val="0030257C"/>
    <w:rsid w:val="00303693"/>
    <w:rsid w:val="00303F47"/>
    <w:rsid w:val="003042D5"/>
    <w:rsid w:val="003045D2"/>
    <w:rsid w:val="0030553F"/>
    <w:rsid w:val="00306DBC"/>
    <w:rsid w:val="003070C0"/>
    <w:rsid w:val="00310853"/>
    <w:rsid w:val="00310EB5"/>
    <w:rsid w:val="003116B5"/>
    <w:rsid w:val="00313D57"/>
    <w:rsid w:val="003167F1"/>
    <w:rsid w:val="0031682D"/>
    <w:rsid w:val="00316B34"/>
    <w:rsid w:val="00316F3B"/>
    <w:rsid w:val="00322215"/>
    <w:rsid w:val="003255F7"/>
    <w:rsid w:val="00326AE9"/>
    <w:rsid w:val="00327B0A"/>
    <w:rsid w:val="00330F68"/>
    <w:rsid w:val="00331030"/>
    <w:rsid w:val="003327B0"/>
    <w:rsid w:val="00332937"/>
    <w:rsid w:val="0033458E"/>
    <w:rsid w:val="003355EE"/>
    <w:rsid w:val="00336B29"/>
    <w:rsid w:val="00337443"/>
    <w:rsid w:val="00341EA4"/>
    <w:rsid w:val="003438AF"/>
    <w:rsid w:val="00344AF1"/>
    <w:rsid w:val="00350696"/>
    <w:rsid w:val="0035151C"/>
    <w:rsid w:val="003528C7"/>
    <w:rsid w:val="00353959"/>
    <w:rsid w:val="00354554"/>
    <w:rsid w:val="00354DC5"/>
    <w:rsid w:val="00355BD9"/>
    <w:rsid w:val="00357E25"/>
    <w:rsid w:val="00360B34"/>
    <w:rsid w:val="003619F4"/>
    <w:rsid w:val="003635C3"/>
    <w:rsid w:val="00364AA4"/>
    <w:rsid w:val="00367375"/>
    <w:rsid w:val="00370D4C"/>
    <w:rsid w:val="00371876"/>
    <w:rsid w:val="00372E26"/>
    <w:rsid w:val="003737CD"/>
    <w:rsid w:val="00373B71"/>
    <w:rsid w:val="00373CF1"/>
    <w:rsid w:val="00373F34"/>
    <w:rsid w:val="003762D2"/>
    <w:rsid w:val="00376820"/>
    <w:rsid w:val="0037792C"/>
    <w:rsid w:val="00381CD5"/>
    <w:rsid w:val="00384A19"/>
    <w:rsid w:val="00386AD7"/>
    <w:rsid w:val="00386BAE"/>
    <w:rsid w:val="00390757"/>
    <w:rsid w:val="003909F7"/>
    <w:rsid w:val="00394756"/>
    <w:rsid w:val="003A10FD"/>
    <w:rsid w:val="003A2118"/>
    <w:rsid w:val="003A342A"/>
    <w:rsid w:val="003B07EF"/>
    <w:rsid w:val="003B1C84"/>
    <w:rsid w:val="003B41BF"/>
    <w:rsid w:val="003B4DED"/>
    <w:rsid w:val="003B52AB"/>
    <w:rsid w:val="003B562C"/>
    <w:rsid w:val="003B6A0F"/>
    <w:rsid w:val="003B731E"/>
    <w:rsid w:val="003BE4EE"/>
    <w:rsid w:val="003C1303"/>
    <w:rsid w:val="003C2DAD"/>
    <w:rsid w:val="003C418B"/>
    <w:rsid w:val="003C6DA8"/>
    <w:rsid w:val="003C73F2"/>
    <w:rsid w:val="003C7A08"/>
    <w:rsid w:val="003C7FF1"/>
    <w:rsid w:val="003D29FC"/>
    <w:rsid w:val="003D3BE4"/>
    <w:rsid w:val="003D41A0"/>
    <w:rsid w:val="003D5911"/>
    <w:rsid w:val="003D6C16"/>
    <w:rsid w:val="003D77D3"/>
    <w:rsid w:val="003D7AE7"/>
    <w:rsid w:val="003E012E"/>
    <w:rsid w:val="003E0D46"/>
    <w:rsid w:val="003E2A9B"/>
    <w:rsid w:val="003E423D"/>
    <w:rsid w:val="003E4E66"/>
    <w:rsid w:val="003E53A6"/>
    <w:rsid w:val="003E6547"/>
    <w:rsid w:val="003E71AE"/>
    <w:rsid w:val="003F032A"/>
    <w:rsid w:val="003F1AFB"/>
    <w:rsid w:val="003F3968"/>
    <w:rsid w:val="003F5048"/>
    <w:rsid w:val="003F79D5"/>
    <w:rsid w:val="00401431"/>
    <w:rsid w:val="004020F5"/>
    <w:rsid w:val="00403701"/>
    <w:rsid w:val="0040390E"/>
    <w:rsid w:val="00403AD7"/>
    <w:rsid w:val="00403B70"/>
    <w:rsid w:val="00404BC0"/>
    <w:rsid w:val="00405010"/>
    <w:rsid w:val="004109B8"/>
    <w:rsid w:val="00410C2A"/>
    <w:rsid w:val="00411840"/>
    <w:rsid w:val="00412EA7"/>
    <w:rsid w:val="004150AA"/>
    <w:rsid w:val="00415640"/>
    <w:rsid w:val="00417D86"/>
    <w:rsid w:val="00420486"/>
    <w:rsid w:val="004210DF"/>
    <w:rsid w:val="00422631"/>
    <w:rsid w:val="00426070"/>
    <w:rsid w:val="004276F3"/>
    <w:rsid w:val="00430A08"/>
    <w:rsid w:val="0043378C"/>
    <w:rsid w:val="00434A79"/>
    <w:rsid w:val="004351D9"/>
    <w:rsid w:val="00435694"/>
    <w:rsid w:val="00436874"/>
    <w:rsid w:val="00436EF3"/>
    <w:rsid w:val="00437C71"/>
    <w:rsid w:val="00442A56"/>
    <w:rsid w:val="00443A13"/>
    <w:rsid w:val="00444B93"/>
    <w:rsid w:val="00444D8B"/>
    <w:rsid w:val="00445D39"/>
    <w:rsid w:val="00445E47"/>
    <w:rsid w:val="00450CE5"/>
    <w:rsid w:val="00453B06"/>
    <w:rsid w:val="004557A0"/>
    <w:rsid w:val="00457464"/>
    <w:rsid w:val="0046146F"/>
    <w:rsid w:val="00461B91"/>
    <w:rsid w:val="004629F3"/>
    <w:rsid w:val="00464307"/>
    <w:rsid w:val="00465504"/>
    <w:rsid w:val="00465C63"/>
    <w:rsid w:val="00466933"/>
    <w:rsid w:val="00467F66"/>
    <w:rsid w:val="00469139"/>
    <w:rsid w:val="00472579"/>
    <w:rsid w:val="00472C67"/>
    <w:rsid w:val="00473E61"/>
    <w:rsid w:val="0047452F"/>
    <w:rsid w:val="00474ADD"/>
    <w:rsid w:val="00477DEF"/>
    <w:rsid w:val="004803B1"/>
    <w:rsid w:val="004806BF"/>
    <w:rsid w:val="00483E24"/>
    <w:rsid w:val="00486104"/>
    <w:rsid w:val="0048729A"/>
    <w:rsid w:val="0048761C"/>
    <w:rsid w:val="00490381"/>
    <w:rsid w:val="004911D8"/>
    <w:rsid w:val="004921A7"/>
    <w:rsid w:val="00493340"/>
    <w:rsid w:val="00494F02"/>
    <w:rsid w:val="004970A0"/>
    <w:rsid w:val="004A054B"/>
    <w:rsid w:val="004A2891"/>
    <w:rsid w:val="004A3D99"/>
    <w:rsid w:val="004A45BD"/>
    <w:rsid w:val="004A5316"/>
    <w:rsid w:val="004A5D4F"/>
    <w:rsid w:val="004A5FC3"/>
    <w:rsid w:val="004A7EAA"/>
    <w:rsid w:val="004B1A75"/>
    <w:rsid w:val="004B2931"/>
    <w:rsid w:val="004B556B"/>
    <w:rsid w:val="004B5FEF"/>
    <w:rsid w:val="004B64C2"/>
    <w:rsid w:val="004B71E5"/>
    <w:rsid w:val="004C11EB"/>
    <w:rsid w:val="004C2F64"/>
    <w:rsid w:val="004C568B"/>
    <w:rsid w:val="004C70D7"/>
    <w:rsid w:val="004C7A0D"/>
    <w:rsid w:val="004D167C"/>
    <w:rsid w:val="004D1BA0"/>
    <w:rsid w:val="004D1BAB"/>
    <w:rsid w:val="004D3432"/>
    <w:rsid w:val="004D53AF"/>
    <w:rsid w:val="004D5537"/>
    <w:rsid w:val="004D6E73"/>
    <w:rsid w:val="004E3419"/>
    <w:rsid w:val="004E3855"/>
    <w:rsid w:val="004E3D8B"/>
    <w:rsid w:val="004E48CF"/>
    <w:rsid w:val="004F0074"/>
    <w:rsid w:val="004F6766"/>
    <w:rsid w:val="004F6F09"/>
    <w:rsid w:val="004F754E"/>
    <w:rsid w:val="004F7E50"/>
    <w:rsid w:val="00502BF0"/>
    <w:rsid w:val="005035B6"/>
    <w:rsid w:val="00503EBA"/>
    <w:rsid w:val="0050441A"/>
    <w:rsid w:val="0050488F"/>
    <w:rsid w:val="00504B10"/>
    <w:rsid w:val="00506FC7"/>
    <w:rsid w:val="005074EA"/>
    <w:rsid w:val="00511579"/>
    <w:rsid w:val="0051276A"/>
    <w:rsid w:val="00512AF7"/>
    <w:rsid w:val="005143F7"/>
    <w:rsid w:val="00514D25"/>
    <w:rsid w:val="0051546F"/>
    <w:rsid w:val="0051664F"/>
    <w:rsid w:val="0051713C"/>
    <w:rsid w:val="0052067B"/>
    <w:rsid w:val="005206F0"/>
    <w:rsid w:val="00520E33"/>
    <w:rsid w:val="005231FB"/>
    <w:rsid w:val="00523266"/>
    <w:rsid w:val="00523ABA"/>
    <w:rsid w:val="005272E5"/>
    <w:rsid w:val="00527572"/>
    <w:rsid w:val="0053033D"/>
    <w:rsid w:val="00530D30"/>
    <w:rsid w:val="0053122A"/>
    <w:rsid w:val="005320B7"/>
    <w:rsid w:val="00536D86"/>
    <w:rsid w:val="0053790B"/>
    <w:rsid w:val="00537E4E"/>
    <w:rsid w:val="0054140E"/>
    <w:rsid w:val="005418B7"/>
    <w:rsid w:val="00542CA3"/>
    <w:rsid w:val="00544A35"/>
    <w:rsid w:val="00545647"/>
    <w:rsid w:val="005470FC"/>
    <w:rsid w:val="005522EF"/>
    <w:rsid w:val="0055360E"/>
    <w:rsid w:val="00555E8A"/>
    <w:rsid w:val="00560BC8"/>
    <w:rsid w:val="00561596"/>
    <w:rsid w:val="00563226"/>
    <w:rsid w:val="00564A6D"/>
    <w:rsid w:val="00564E54"/>
    <w:rsid w:val="00566E11"/>
    <w:rsid w:val="005673AD"/>
    <w:rsid w:val="0057133C"/>
    <w:rsid w:val="005729EC"/>
    <w:rsid w:val="005735FB"/>
    <w:rsid w:val="00574A8A"/>
    <w:rsid w:val="00576F01"/>
    <w:rsid w:val="00577BBA"/>
    <w:rsid w:val="005807FB"/>
    <w:rsid w:val="00580B9A"/>
    <w:rsid w:val="00580CC9"/>
    <w:rsid w:val="00583734"/>
    <w:rsid w:val="005838A1"/>
    <w:rsid w:val="00584DEC"/>
    <w:rsid w:val="005867F6"/>
    <w:rsid w:val="00586A98"/>
    <w:rsid w:val="0059082D"/>
    <w:rsid w:val="00592E07"/>
    <w:rsid w:val="00593623"/>
    <w:rsid w:val="0059516F"/>
    <w:rsid w:val="00597455"/>
    <w:rsid w:val="005A4741"/>
    <w:rsid w:val="005A5497"/>
    <w:rsid w:val="005A5C24"/>
    <w:rsid w:val="005A7C58"/>
    <w:rsid w:val="005B2FF6"/>
    <w:rsid w:val="005B4614"/>
    <w:rsid w:val="005B6D6A"/>
    <w:rsid w:val="005C055F"/>
    <w:rsid w:val="005C0A82"/>
    <w:rsid w:val="005C1553"/>
    <w:rsid w:val="005C18DB"/>
    <w:rsid w:val="005C40FE"/>
    <w:rsid w:val="005C504E"/>
    <w:rsid w:val="005C5BF2"/>
    <w:rsid w:val="005C6734"/>
    <w:rsid w:val="005C7648"/>
    <w:rsid w:val="005D154B"/>
    <w:rsid w:val="005D1AEB"/>
    <w:rsid w:val="005D314C"/>
    <w:rsid w:val="005D3CF2"/>
    <w:rsid w:val="005D4B57"/>
    <w:rsid w:val="005D4EE7"/>
    <w:rsid w:val="005D5E6A"/>
    <w:rsid w:val="005D6D37"/>
    <w:rsid w:val="005D6E02"/>
    <w:rsid w:val="005D6F28"/>
    <w:rsid w:val="005E0101"/>
    <w:rsid w:val="005E051E"/>
    <w:rsid w:val="005E0FC8"/>
    <w:rsid w:val="005E15CD"/>
    <w:rsid w:val="005E3ABC"/>
    <w:rsid w:val="005E4020"/>
    <w:rsid w:val="005E4C76"/>
    <w:rsid w:val="005E5673"/>
    <w:rsid w:val="005E606B"/>
    <w:rsid w:val="005E6235"/>
    <w:rsid w:val="005F0E67"/>
    <w:rsid w:val="005F2202"/>
    <w:rsid w:val="005F26D4"/>
    <w:rsid w:val="005F39DB"/>
    <w:rsid w:val="005F3B54"/>
    <w:rsid w:val="0060216E"/>
    <w:rsid w:val="00603FBD"/>
    <w:rsid w:val="0060512C"/>
    <w:rsid w:val="006051D9"/>
    <w:rsid w:val="00605330"/>
    <w:rsid w:val="006057AF"/>
    <w:rsid w:val="00605B5C"/>
    <w:rsid w:val="006073D9"/>
    <w:rsid w:val="006118EC"/>
    <w:rsid w:val="00612BF7"/>
    <w:rsid w:val="006135A6"/>
    <w:rsid w:val="00613DC5"/>
    <w:rsid w:val="00614303"/>
    <w:rsid w:val="00615705"/>
    <w:rsid w:val="00616DC9"/>
    <w:rsid w:val="00617B7D"/>
    <w:rsid w:val="00620F33"/>
    <w:rsid w:val="00621641"/>
    <w:rsid w:val="006221CC"/>
    <w:rsid w:val="00622971"/>
    <w:rsid w:val="006275DE"/>
    <w:rsid w:val="00632707"/>
    <w:rsid w:val="00632C8A"/>
    <w:rsid w:val="00633D8F"/>
    <w:rsid w:val="00633DB4"/>
    <w:rsid w:val="00634F1D"/>
    <w:rsid w:val="00641CB5"/>
    <w:rsid w:val="00643364"/>
    <w:rsid w:val="0064521C"/>
    <w:rsid w:val="00646412"/>
    <w:rsid w:val="00647FAF"/>
    <w:rsid w:val="0065047A"/>
    <w:rsid w:val="00650527"/>
    <w:rsid w:val="006505D6"/>
    <w:rsid w:val="006513D6"/>
    <w:rsid w:val="0065167C"/>
    <w:rsid w:val="00653903"/>
    <w:rsid w:val="0065440C"/>
    <w:rsid w:val="00654BD9"/>
    <w:rsid w:val="006624AF"/>
    <w:rsid w:val="006631AD"/>
    <w:rsid w:val="00664C10"/>
    <w:rsid w:val="00664EB0"/>
    <w:rsid w:val="006675F3"/>
    <w:rsid w:val="00670F41"/>
    <w:rsid w:val="00672123"/>
    <w:rsid w:val="00672DC8"/>
    <w:rsid w:val="00672E40"/>
    <w:rsid w:val="00674ECA"/>
    <w:rsid w:val="00675DF7"/>
    <w:rsid w:val="00676C25"/>
    <w:rsid w:val="0067741F"/>
    <w:rsid w:val="006808C1"/>
    <w:rsid w:val="00681310"/>
    <w:rsid w:val="0068368E"/>
    <w:rsid w:val="006838A1"/>
    <w:rsid w:val="00683F62"/>
    <w:rsid w:val="0068492E"/>
    <w:rsid w:val="00685056"/>
    <w:rsid w:val="0068675C"/>
    <w:rsid w:val="00686FAC"/>
    <w:rsid w:val="00690051"/>
    <w:rsid w:val="006917B3"/>
    <w:rsid w:val="00692CAC"/>
    <w:rsid w:val="00694FC0"/>
    <w:rsid w:val="0069626F"/>
    <w:rsid w:val="006A2918"/>
    <w:rsid w:val="006A4E18"/>
    <w:rsid w:val="006A5979"/>
    <w:rsid w:val="006A60DB"/>
    <w:rsid w:val="006A68FA"/>
    <w:rsid w:val="006A7505"/>
    <w:rsid w:val="006A7A57"/>
    <w:rsid w:val="006B1140"/>
    <w:rsid w:val="006B3CFE"/>
    <w:rsid w:val="006B41B9"/>
    <w:rsid w:val="006B4AA3"/>
    <w:rsid w:val="006B7791"/>
    <w:rsid w:val="006B7C10"/>
    <w:rsid w:val="006C07D3"/>
    <w:rsid w:val="006C37AA"/>
    <w:rsid w:val="006C61CA"/>
    <w:rsid w:val="006C6FE4"/>
    <w:rsid w:val="006C73CF"/>
    <w:rsid w:val="006D5383"/>
    <w:rsid w:val="006D6C8A"/>
    <w:rsid w:val="006D766D"/>
    <w:rsid w:val="006D7863"/>
    <w:rsid w:val="006D793B"/>
    <w:rsid w:val="006E108F"/>
    <w:rsid w:val="006E1B7B"/>
    <w:rsid w:val="006E241F"/>
    <w:rsid w:val="006E3120"/>
    <w:rsid w:val="006E3FBC"/>
    <w:rsid w:val="006E51B9"/>
    <w:rsid w:val="006E6CEC"/>
    <w:rsid w:val="006F0A6B"/>
    <w:rsid w:val="006F23D7"/>
    <w:rsid w:val="006F2862"/>
    <w:rsid w:val="006F2F79"/>
    <w:rsid w:val="006F3889"/>
    <w:rsid w:val="006F66AB"/>
    <w:rsid w:val="00703370"/>
    <w:rsid w:val="007042ED"/>
    <w:rsid w:val="00705853"/>
    <w:rsid w:val="007121D0"/>
    <w:rsid w:val="0071278E"/>
    <w:rsid w:val="00712AC2"/>
    <w:rsid w:val="00714006"/>
    <w:rsid w:val="0071407C"/>
    <w:rsid w:val="007142C1"/>
    <w:rsid w:val="00714656"/>
    <w:rsid w:val="00715264"/>
    <w:rsid w:val="00716D38"/>
    <w:rsid w:val="007204C6"/>
    <w:rsid w:val="007204DD"/>
    <w:rsid w:val="00721FB8"/>
    <w:rsid w:val="0072220A"/>
    <w:rsid w:val="0072487F"/>
    <w:rsid w:val="00725A4D"/>
    <w:rsid w:val="00725E08"/>
    <w:rsid w:val="00726939"/>
    <w:rsid w:val="00731640"/>
    <w:rsid w:val="00734282"/>
    <w:rsid w:val="0073581A"/>
    <w:rsid w:val="00736077"/>
    <w:rsid w:val="007372AB"/>
    <w:rsid w:val="00740326"/>
    <w:rsid w:val="00740B3F"/>
    <w:rsid w:val="00741760"/>
    <w:rsid w:val="00741BC7"/>
    <w:rsid w:val="00742A8D"/>
    <w:rsid w:val="00746037"/>
    <w:rsid w:val="00747A57"/>
    <w:rsid w:val="0075281A"/>
    <w:rsid w:val="00754AB1"/>
    <w:rsid w:val="00755D51"/>
    <w:rsid w:val="00755E39"/>
    <w:rsid w:val="0075626D"/>
    <w:rsid w:val="007562D7"/>
    <w:rsid w:val="00756644"/>
    <w:rsid w:val="00756AF3"/>
    <w:rsid w:val="00757157"/>
    <w:rsid w:val="00757238"/>
    <w:rsid w:val="00760468"/>
    <w:rsid w:val="00760476"/>
    <w:rsid w:val="00760CF8"/>
    <w:rsid w:val="00761611"/>
    <w:rsid w:val="0076376E"/>
    <w:rsid w:val="0076491B"/>
    <w:rsid w:val="00764B08"/>
    <w:rsid w:val="00765C07"/>
    <w:rsid w:val="0076616A"/>
    <w:rsid w:val="007714F5"/>
    <w:rsid w:val="00771514"/>
    <w:rsid w:val="0077419B"/>
    <w:rsid w:val="007747C9"/>
    <w:rsid w:val="00776AE9"/>
    <w:rsid w:val="007772FD"/>
    <w:rsid w:val="00777695"/>
    <w:rsid w:val="0078064E"/>
    <w:rsid w:val="007816D7"/>
    <w:rsid w:val="0078192B"/>
    <w:rsid w:val="00781AA3"/>
    <w:rsid w:val="00784057"/>
    <w:rsid w:val="0078420E"/>
    <w:rsid w:val="00784D16"/>
    <w:rsid w:val="0078524B"/>
    <w:rsid w:val="00785E80"/>
    <w:rsid w:val="00786553"/>
    <w:rsid w:val="0078781E"/>
    <w:rsid w:val="00790A9D"/>
    <w:rsid w:val="007914A1"/>
    <w:rsid w:val="007930EF"/>
    <w:rsid w:val="007937C3"/>
    <w:rsid w:val="00793A09"/>
    <w:rsid w:val="00794697"/>
    <w:rsid w:val="0079601E"/>
    <w:rsid w:val="0079636E"/>
    <w:rsid w:val="00797E7D"/>
    <w:rsid w:val="007A0981"/>
    <w:rsid w:val="007A1382"/>
    <w:rsid w:val="007A1EC8"/>
    <w:rsid w:val="007A329C"/>
    <w:rsid w:val="007A5B85"/>
    <w:rsid w:val="007A653C"/>
    <w:rsid w:val="007A6C35"/>
    <w:rsid w:val="007A751D"/>
    <w:rsid w:val="007B14E8"/>
    <w:rsid w:val="007B2DBC"/>
    <w:rsid w:val="007B312F"/>
    <w:rsid w:val="007B418A"/>
    <w:rsid w:val="007B43DE"/>
    <w:rsid w:val="007B58F4"/>
    <w:rsid w:val="007B5905"/>
    <w:rsid w:val="007B75AA"/>
    <w:rsid w:val="007C340E"/>
    <w:rsid w:val="007C58D7"/>
    <w:rsid w:val="007C60EA"/>
    <w:rsid w:val="007D0553"/>
    <w:rsid w:val="007D34B9"/>
    <w:rsid w:val="007D629A"/>
    <w:rsid w:val="007D635F"/>
    <w:rsid w:val="007D72B3"/>
    <w:rsid w:val="007D73F2"/>
    <w:rsid w:val="007D7C91"/>
    <w:rsid w:val="007E1A47"/>
    <w:rsid w:val="007E21E9"/>
    <w:rsid w:val="007E262C"/>
    <w:rsid w:val="007E2D16"/>
    <w:rsid w:val="007E444A"/>
    <w:rsid w:val="007E698C"/>
    <w:rsid w:val="007E7500"/>
    <w:rsid w:val="007F07B6"/>
    <w:rsid w:val="007F0D75"/>
    <w:rsid w:val="007F2FE2"/>
    <w:rsid w:val="007F3396"/>
    <w:rsid w:val="007F4622"/>
    <w:rsid w:val="007F49D6"/>
    <w:rsid w:val="007F5B1E"/>
    <w:rsid w:val="007F682D"/>
    <w:rsid w:val="007F7568"/>
    <w:rsid w:val="007F7C92"/>
    <w:rsid w:val="00803025"/>
    <w:rsid w:val="008068FA"/>
    <w:rsid w:val="008072E2"/>
    <w:rsid w:val="00807943"/>
    <w:rsid w:val="00810098"/>
    <w:rsid w:val="008106BD"/>
    <w:rsid w:val="00811472"/>
    <w:rsid w:val="00811F89"/>
    <w:rsid w:val="008135FF"/>
    <w:rsid w:val="008147EE"/>
    <w:rsid w:val="00816CE1"/>
    <w:rsid w:val="00820F87"/>
    <w:rsid w:val="00822588"/>
    <w:rsid w:val="008225D1"/>
    <w:rsid w:val="00822CF6"/>
    <w:rsid w:val="008252FE"/>
    <w:rsid w:val="00825A86"/>
    <w:rsid w:val="00826252"/>
    <w:rsid w:val="00827406"/>
    <w:rsid w:val="00827B7B"/>
    <w:rsid w:val="0083507E"/>
    <w:rsid w:val="0083629D"/>
    <w:rsid w:val="00836D4F"/>
    <w:rsid w:val="008425A6"/>
    <w:rsid w:val="00846ADE"/>
    <w:rsid w:val="00850161"/>
    <w:rsid w:val="008519F3"/>
    <w:rsid w:val="008524BB"/>
    <w:rsid w:val="00854AD8"/>
    <w:rsid w:val="0085603D"/>
    <w:rsid w:val="00856783"/>
    <w:rsid w:val="00856B90"/>
    <w:rsid w:val="00856FB1"/>
    <w:rsid w:val="00857EEC"/>
    <w:rsid w:val="008609C1"/>
    <w:rsid w:val="00861893"/>
    <w:rsid w:val="00861ED5"/>
    <w:rsid w:val="00863AB4"/>
    <w:rsid w:val="0086401E"/>
    <w:rsid w:val="00865E60"/>
    <w:rsid w:val="00866B2E"/>
    <w:rsid w:val="008701D3"/>
    <w:rsid w:val="00872B00"/>
    <w:rsid w:val="008749AA"/>
    <w:rsid w:val="008805DD"/>
    <w:rsid w:val="00882B2A"/>
    <w:rsid w:val="00884863"/>
    <w:rsid w:val="00885E49"/>
    <w:rsid w:val="008868E5"/>
    <w:rsid w:val="00886A8A"/>
    <w:rsid w:val="008879E8"/>
    <w:rsid w:val="00890436"/>
    <w:rsid w:val="0089047A"/>
    <w:rsid w:val="008908DF"/>
    <w:rsid w:val="008931C3"/>
    <w:rsid w:val="00893BA9"/>
    <w:rsid w:val="00893D17"/>
    <w:rsid w:val="008944E9"/>
    <w:rsid w:val="00894DE5"/>
    <w:rsid w:val="00894F3B"/>
    <w:rsid w:val="00896EFD"/>
    <w:rsid w:val="008A3955"/>
    <w:rsid w:val="008A3C0B"/>
    <w:rsid w:val="008A5285"/>
    <w:rsid w:val="008A5C1E"/>
    <w:rsid w:val="008A74B9"/>
    <w:rsid w:val="008A7CC5"/>
    <w:rsid w:val="008A7D9A"/>
    <w:rsid w:val="008B00FF"/>
    <w:rsid w:val="008B0C38"/>
    <w:rsid w:val="008B1186"/>
    <w:rsid w:val="008B1B46"/>
    <w:rsid w:val="008B2A35"/>
    <w:rsid w:val="008B59F3"/>
    <w:rsid w:val="008B67B9"/>
    <w:rsid w:val="008B7ACA"/>
    <w:rsid w:val="008C1CAA"/>
    <w:rsid w:val="008C3ECB"/>
    <w:rsid w:val="008C4C15"/>
    <w:rsid w:val="008C5100"/>
    <w:rsid w:val="008C5667"/>
    <w:rsid w:val="008C5E99"/>
    <w:rsid w:val="008C7AD0"/>
    <w:rsid w:val="008D1F67"/>
    <w:rsid w:val="008D3E71"/>
    <w:rsid w:val="008D5889"/>
    <w:rsid w:val="008D7632"/>
    <w:rsid w:val="008E0630"/>
    <w:rsid w:val="008E13D2"/>
    <w:rsid w:val="008E226F"/>
    <w:rsid w:val="008E233D"/>
    <w:rsid w:val="008E2881"/>
    <w:rsid w:val="008E6A3E"/>
    <w:rsid w:val="008E736C"/>
    <w:rsid w:val="008E7C21"/>
    <w:rsid w:val="008F04F3"/>
    <w:rsid w:val="008F09E7"/>
    <w:rsid w:val="008F3666"/>
    <w:rsid w:val="008F467F"/>
    <w:rsid w:val="008F6756"/>
    <w:rsid w:val="00901285"/>
    <w:rsid w:val="00902D7B"/>
    <w:rsid w:val="009030ED"/>
    <w:rsid w:val="00904A41"/>
    <w:rsid w:val="00904C78"/>
    <w:rsid w:val="009115B2"/>
    <w:rsid w:val="009120EB"/>
    <w:rsid w:val="00913D18"/>
    <w:rsid w:val="00913DE6"/>
    <w:rsid w:val="00916D86"/>
    <w:rsid w:val="00916DE1"/>
    <w:rsid w:val="00917CB8"/>
    <w:rsid w:val="00920E0B"/>
    <w:rsid w:val="00924431"/>
    <w:rsid w:val="0092525B"/>
    <w:rsid w:val="00926EE4"/>
    <w:rsid w:val="00930325"/>
    <w:rsid w:val="009305BA"/>
    <w:rsid w:val="009316AD"/>
    <w:rsid w:val="00932EF6"/>
    <w:rsid w:val="00933AA7"/>
    <w:rsid w:val="009346B6"/>
    <w:rsid w:val="00935E00"/>
    <w:rsid w:val="0093644A"/>
    <w:rsid w:val="009417D0"/>
    <w:rsid w:val="00941DEF"/>
    <w:rsid w:val="0094223D"/>
    <w:rsid w:val="009422B9"/>
    <w:rsid w:val="009428AD"/>
    <w:rsid w:val="00946DF0"/>
    <w:rsid w:val="00950140"/>
    <w:rsid w:val="009501FE"/>
    <w:rsid w:val="00951998"/>
    <w:rsid w:val="009521A9"/>
    <w:rsid w:val="00955F42"/>
    <w:rsid w:val="009564D4"/>
    <w:rsid w:val="009568F8"/>
    <w:rsid w:val="00960102"/>
    <w:rsid w:val="00960DB1"/>
    <w:rsid w:val="00961754"/>
    <w:rsid w:val="0096175C"/>
    <w:rsid w:val="00963A6D"/>
    <w:rsid w:val="00964D83"/>
    <w:rsid w:val="00966FF9"/>
    <w:rsid w:val="00967D60"/>
    <w:rsid w:val="00971127"/>
    <w:rsid w:val="009713E7"/>
    <w:rsid w:val="009724D4"/>
    <w:rsid w:val="00973562"/>
    <w:rsid w:val="00975539"/>
    <w:rsid w:val="009769E5"/>
    <w:rsid w:val="00976D9C"/>
    <w:rsid w:val="00977675"/>
    <w:rsid w:val="00977AA4"/>
    <w:rsid w:val="0098048A"/>
    <w:rsid w:val="00980B05"/>
    <w:rsid w:val="00981372"/>
    <w:rsid w:val="00981651"/>
    <w:rsid w:val="00981AE6"/>
    <w:rsid w:val="0098348F"/>
    <w:rsid w:val="00983BCD"/>
    <w:rsid w:val="00985411"/>
    <w:rsid w:val="00985A5F"/>
    <w:rsid w:val="00987253"/>
    <w:rsid w:val="00991047"/>
    <w:rsid w:val="00992D9A"/>
    <w:rsid w:val="00992FA1"/>
    <w:rsid w:val="0099339E"/>
    <w:rsid w:val="00993BB8"/>
    <w:rsid w:val="009941CB"/>
    <w:rsid w:val="00994FFA"/>
    <w:rsid w:val="0099523F"/>
    <w:rsid w:val="0099536B"/>
    <w:rsid w:val="00997F92"/>
    <w:rsid w:val="009A1743"/>
    <w:rsid w:val="009A17DA"/>
    <w:rsid w:val="009A2234"/>
    <w:rsid w:val="009A2F57"/>
    <w:rsid w:val="009A33E1"/>
    <w:rsid w:val="009A35EE"/>
    <w:rsid w:val="009A6529"/>
    <w:rsid w:val="009B073B"/>
    <w:rsid w:val="009B178E"/>
    <w:rsid w:val="009B2795"/>
    <w:rsid w:val="009B2828"/>
    <w:rsid w:val="009B2BC9"/>
    <w:rsid w:val="009B39E6"/>
    <w:rsid w:val="009B437F"/>
    <w:rsid w:val="009B541F"/>
    <w:rsid w:val="009C1863"/>
    <w:rsid w:val="009C1D7E"/>
    <w:rsid w:val="009C1F16"/>
    <w:rsid w:val="009C1F71"/>
    <w:rsid w:val="009C3329"/>
    <w:rsid w:val="009C3732"/>
    <w:rsid w:val="009C4B11"/>
    <w:rsid w:val="009C5600"/>
    <w:rsid w:val="009C5D27"/>
    <w:rsid w:val="009D031D"/>
    <w:rsid w:val="009D1407"/>
    <w:rsid w:val="009D255C"/>
    <w:rsid w:val="009D25DC"/>
    <w:rsid w:val="009D2C10"/>
    <w:rsid w:val="009D3BEF"/>
    <w:rsid w:val="009D4536"/>
    <w:rsid w:val="009D4837"/>
    <w:rsid w:val="009D6CBA"/>
    <w:rsid w:val="009E263F"/>
    <w:rsid w:val="009E35DD"/>
    <w:rsid w:val="009E7F40"/>
    <w:rsid w:val="009F2E28"/>
    <w:rsid w:val="009F3922"/>
    <w:rsid w:val="009F4304"/>
    <w:rsid w:val="009F4FF8"/>
    <w:rsid w:val="009F51A8"/>
    <w:rsid w:val="009F54EF"/>
    <w:rsid w:val="009F5C94"/>
    <w:rsid w:val="009F6411"/>
    <w:rsid w:val="009F6666"/>
    <w:rsid w:val="009F6B9A"/>
    <w:rsid w:val="009F7F28"/>
    <w:rsid w:val="00A005A2"/>
    <w:rsid w:val="00A03DF9"/>
    <w:rsid w:val="00A04A28"/>
    <w:rsid w:val="00A0637D"/>
    <w:rsid w:val="00A11A05"/>
    <w:rsid w:val="00A11C69"/>
    <w:rsid w:val="00A12F7A"/>
    <w:rsid w:val="00A1410E"/>
    <w:rsid w:val="00A157ED"/>
    <w:rsid w:val="00A163C1"/>
    <w:rsid w:val="00A201B5"/>
    <w:rsid w:val="00A20F18"/>
    <w:rsid w:val="00A229D3"/>
    <w:rsid w:val="00A23C89"/>
    <w:rsid w:val="00A25039"/>
    <w:rsid w:val="00A257EE"/>
    <w:rsid w:val="00A2668A"/>
    <w:rsid w:val="00A27541"/>
    <w:rsid w:val="00A32A30"/>
    <w:rsid w:val="00A32C7D"/>
    <w:rsid w:val="00A34C41"/>
    <w:rsid w:val="00A36081"/>
    <w:rsid w:val="00A37CA4"/>
    <w:rsid w:val="00A446EE"/>
    <w:rsid w:val="00A46C13"/>
    <w:rsid w:val="00A47703"/>
    <w:rsid w:val="00A50CE9"/>
    <w:rsid w:val="00A52616"/>
    <w:rsid w:val="00A52C42"/>
    <w:rsid w:val="00A53BBE"/>
    <w:rsid w:val="00A5550F"/>
    <w:rsid w:val="00A55762"/>
    <w:rsid w:val="00A55912"/>
    <w:rsid w:val="00A60A07"/>
    <w:rsid w:val="00A645D8"/>
    <w:rsid w:val="00A64C0E"/>
    <w:rsid w:val="00A653EE"/>
    <w:rsid w:val="00A674D5"/>
    <w:rsid w:val="00A70407"/>
    <w:rsid w:val="00A71EDD"/>
    <w:rsid w:val="00A7235F"/>
    <w:rsid w:val="00A7311A"/>
    <w:rsid w:val="00A736ED"/>
    <w:rsid w:val="00A738AD"/>
    <w:rsid w:val="00A740C6"/>
    <w:rsid w:val="00A74787"/>
    <w:rsid w:val="00A762BA"/>
    <w:rsid w:val="00A77CFC"/>
    <w:rsid w:val="00A814B9"/>
    <w:rsid w:val="00A828A6"/>
    <w:rsid w:val="00A82C88"/>
    <w:rsid w:val="00A83BE7"/>
    <w:rsid w:val="00A85027"/>
    <w:rsid w:val="00A859D6"/>
    <w:rsid w:val="00A90701"/>
    <w:rsid w:val="00A909A9"/>
    <w:rsid w:val="00A9133B"/>
    <w:rsid w:val="00A91F8C"/>
    <w:rsid w:val="00A93096"/>
    <w:rsid w:val="00A9343C"/>
    <w:rsid w:val="00A9444F"/>
    <w:rsid w:val="00A949FE"/>
    <w:rsid w:val="00A9549F"/>
    <w:rsid w:val="00A95E61"/>
    <w:rsid w:val="00A95F7F"/>
    <w:rsid w:val="00AA00EC"/>
    <w:rsid w:val="00AA04F0"/>
    <w:rsid w:val="00AA146D"/>
    <w:rsid w:val="00AA1B18"/>
    <w:rsid w:val="00AA2468"/>
    <w:rsid w:val="00AA43DD"/>
    <w:rsid w:val="00AA462A"/>
    <w:rsid w:val="00AA496E"/>
    <w:rsid w:val="00AA7EC5"/>
    <w:rsid w:val="00AB07C5"/>
    <w:rsid w:val="00AB2C95"/>
    <w:rsid w:val="00AB4585"/>
    <w:rsid w:val="00AB48CD"/>
    <w:rsid w:val="00AB60F8"/>
    <w:rsid w:val="00AC04A6"/>
    <w:rsid w:val="00AC18A0"/>
    <w:rsid w:val="00AC4A8E"/>
    <w:rsid w:val="00AC621B"/>
    <w:rsid w:val="00AC63ED"/>
    <w:rsid w:val="00AC68E8"/>
    <w:rsid w:val="00AD0491"/>
    <w:rsid w:val="00AD085D"/>
    <w:rsid w:val="00AD1FC2"/>
    <w:rsid w:val="00AD2284"/>
    <w:rsid w:val="00AD2DED"/>
    <w:rsid w:val="00AD3C3A"/>
    <w:rsid w:val="00AD5320"/>
    <w:rsid w:val="00AD5BC2"/>
    <w:rsid w:val="00AD5CBB"/>
    <w:rsid w:val="00AD660B"/>
    <w:rsid w:val="00AE2C0F"/>
    <w:rsid w:val="00AE3921"/>
    <w:rsid w:val="00AE3FB5"/>
    <w:rsid w:val="00AE5E10"/>
    <w:rsid w:val="00AE7BA2"/>
    <w:rsid w:val="00AE7C00"/>
    <w:rsid w:val="00AF07FD"/>
    <w:rsid w:val="00AF2B1A"/>
    <w:rsid w:val="00AF3EEB"/>
    <w:rsid w:val="00AF6CC2"/>
    <w:rsid w:val="00AF6CCD"/>
    <w:rsid w:val="00AF7587"/>
    <w:rsid w:val="00AF7925"/>
    <w:rsid w:val="00B00AD1"/>
    <w:rsid w:val="00B00C91"/>
    <w:rsid w:val="00B01DB3"/>
    <w:rsid w:val="00B0427B"/>
    <w:rsid w:val="00B1059F"/>
    <w:rsid w:val="00B10F9B"/>
    <w:rsid w:val="00B170F7"/>
    <w:rsid w:val="00B17195"/>
    <w:rsid w:val="00B17B99"/>
    <w:rsid w:val="00B17EB3"/>
    <w:rsid w:val="00B20491"/>
    <w:rsid w:val="00B20B99"/>
    <w:rsid w:val="00B2151C"/>
    <w:rsid w:val="00B228CE"/>
    <w:rsid w:val="00B22C9A"/>
    <w:rsid w:val="00B25070"/>
    <w:rsid w:val="00B256D0"/>
    <w:rsid w:val="00B257C5"/>
    <w:rsid w:val="00B25D1E"/>
    <w:rsid w:val="00B25E6A"/>
    <w:rsid w:val="00B26F45"/>
    <w:rsid w:val="00B30AE1"/>
    <w:rsid w:val="00B325B4"/>
    <w:rsid w:val="00B3266E"/>
    <w:rsid w:val="00B35997"/>
    <w:rsid w:val="00B35BA6"/>
    <w:rsid w:val="00B366FC"/>
    <w:rsid w:val="00B36E23"/>
    <w:rsid w:val="00B41633"/>
    <w:rsid w:val="00B430A9"/>
    <w:rsid w:val="00B43CC6"/>
    <w:rsid w:val="00B44FE6"/>
    <w:rsid w:val="00B4532B"/>
    <w:rsid w:val="00B47A1A"/>
    <w:rsid w:val="00B576D4"/>
    <w:rsid w:val="00B6075B"/>
    <w:rsid w:val="00B63843"/>
    <w:rsid w:val="00B67BDB"/>
    <w:rsid w:val="00B67ED3"/>
    <w:rsid w:val="00B70B30"/>
    <w:rsid w:val="00B70BA8"/>
    <w:rsid w:val="00B72CB9"/>
    <w:rsid w:val="00B72CD2"/>
    <w:rsid w:val="00B76A8A"/>
    <w:rsid w:val="00B7721A"/>
    <w:rsid w:val="00B81148"/>
    <w:rsid w:val="00B8276D"/>
    <w:rsid w:val="00B82C40"/>
    <w:rsid w:val="00B831C0"/>
    <w:rsid w:val="00B85471"/>
    <w:rsid w:val="00B8548C"/>
    <w:rsid w:val="00B87B6A"/>
    <w:rsid w:val="00B91993"/>
    <w:rsid w:val="00B92A68"/>
    <w:rsid w:val="00B9327D"/>
    <w:rsid w:val="00B94983"/>
    <w:rsid w:val="00B95455"/>
    <w:rsid w:val="00B963AC"/>
    <w:rsid w:val="00BA048B"/>
    <w:rsid w:val="00BA100A"/>
    <w:rsid w:val="00BA1060"/>
    <w:rsid w:val="00BA1486"/>
    <w:rsid w:val="00BA1A22"/>
    <w:rsid w:val="00BA2EE0"/>
    <w:rsid w:val="00BA5AF2"/>
    <w:rsid w:val="00BA6409"/>
    <w:rsid w:val="00BA6CE5"/>
    <w:rsid w:val="00BB170D"/>
    <w:rsid w:val="00BB1A38"/>
    <w:rsid w:val="00BB1FC5"/>
    <w:rsid w:val="00BB21B9"/>
    <w:rsid w:val="00BB2205"/>
    <w:rsid w:val="00BB2CA8"/>
    <w:rsid w:val="00BB3FD8"/>
    <w:rsid w:val="00BB5147"/>
    <w:rsid w:val="00BB7810"/>
    <w:rsid w:val="00BC0CA3"/>
    <w:rsid w:val="00BC16AF"/>
    <w:rsid w:val="00BC311F"/>
    <w:rsid w:val="00BC34AE"/>
    <w:rsid w:val="00BC4F25"/>
    <w:rsid w:val="00BC6829"/>
    <w:rsid w:val="00BC7438"/>
    <w:rsid w:val="00BC79C4"/>
    <w:rsid w:val="00BD1990"/>
    <w:rsid w:val="00BD1D7C"/>
    <w:rsid w:val="00BD2757"/>
    <w:rsid w:val="00BD3D8A"/>
    <w:rsid w:val="00BD577C"/>
    <w:rsid w:val="00BD6D14"/>
    <w:rsid w:val="00BD6FEA"/>
    <w:rsid w:val="00BD70C0"/>
    <w:rsid w:val="00BD7507"/>
    <w:rsid w:val="00BD7700"/>
    <w:rsid w:val="00BE0008"/>
    <w:rsid w:val="00BE00BC"/>
    <w:rsid w:val="00BE3CD7"/>
    <w:rsid w:val="00BE4317"/>
    <w:rsid w:val="00BE6B21"/>
    <w:rsid w:val="00BF5D0B"/>
    <w:rsid w:val="00BF78AD"/>
    <w:rsid w:val="00BF7930"/>
    <w:rsid w:val="00C01FAD"/>
    <w:rsid w:val="00C029B4"/>
    <w:rsid w:val="00C03247"/>
    <w:rsid w:val="00C037DB"/>
    <w:rsid w:val="00C03C8B"/>
    <w:rsid w:val="00C03D5A"/>
    <w:rsid w:val="00C054F4"/>
    <w:rsid w:val="00C0632E"/>
    <w:rsid w:val="00C06C25"/>
    <w:rsid w:val="00C0746E"/>
    <w:rsid w:val="00C074CB"/>
    <w:rsid w:val="00C07803"/>
    <w:rsid w:val="00C07CBD"/>
    <w:rsid w:val="00C1058B"/>
    <w:rsid w:val="00C11CA9"/>
    <w:rsid w:val="00C14585"/>
    <w:rsid w:val="00C14B44"/>
    <w:rsid w:val="00C17E96"/>
    <w:rsid w:val="00C22516"/>
    <w:rsid w:val="00C23599"/>
    <w:rsid w:val="00C24056"/>
    <w:rsid w:val="00C24530"/>
    <w:rsid w:val="00C24687"/>
    <w:rsid w:val="00C24BF5"/>
    <w:rsid w:val="00C264C2"/>
    <w:rsid w:val="00C2660B"/>
    <w:rsid w:val="00C2682F"/>
    <w:rsid w:val="00C325D3"/>
    <w:rsid w:val="00C3366A"/>
    <w:rsid w:val="00C34FD6"/>
    <w:rsid w:val="00C354D5"/>
    <w:rsid w:val="00C3588C"/>
    <w:rsid w:val="00C35F9C"/>
    <w:rsid w:val="00C36B5A"/>
    <w:rsid w:val="00C36E34"/>
    <w:rsid w:val="00C403D4"/>
    <w:rsid w:val="00C404CA"/>
    <w:rsid w:val="00C408FA"/>
    <w:rsid w:val="00C40A87"/>
    <w:rsid w:val="00C41FD2"/>
    <w:rsid w:val="00C46331"/>
    <w:rsid w:val="00C46A2A"/>
    <w:rsid w:val="00C46DE7"/>
    <w:rsid w:val="00C46F5A"/>
    <w:rsid w:val="00C47DA3"/>
    <w:rsid w:val="00C50155"/>
    <w:rsid w:val="00C50AEF"/>
    <w:rsid w:val="00C52A38"/>
    <w:rsid w:val="00C53C19"/>
    <w:rsid w:val="00C5476C"/>
    <w:rsid w:val="00C553F2"/>
    <w:rsid w:val="00C55456"/>
    <w:rsid w:val="00C56137"/>
    <w:rsid w:val="00C6254D"/>
    <w:rsid w:val="00C642DF"/>
    <w:rsid w:val="00C712D6"/>
    <w:rsid w:val="00C73DF8"/>
    <w:rsid w:val="00C76B54"/>
    <w:rsid w:val="00C82726"/>
    <w:rsid w:val="00C82AA0"/>
    <w:rsid w:val="00C83EFB"/>
    <w:rsid w:val="00C91873"/>
    <w:rsid w:val="00C9187A"/>
    <w:rsid w:val="00C92010"/>
    <w:rsid w:val="00C92E4B"/>
    <w:rsid w:val="00C9492A"/>
    <w:rsid w:val="00C94C96"/>
    <w:rsid w:val="00C957A7"/>
    <w:rsid w:val="00C96C7B"/>
    <w:rsid w:val="00C97983"/>
    <w:rsid w:val="00C97C6D"/>
    <w:rsid w:val="00CA00D5"/>
    <w:rsid w:val="00CA0225"/>
    <w:rsid w:val="00CA0CFC"/>
    <w:rsid w:val="00CA0DFB"/>
    <w:rsid w:val="00CA1958"/>
    <w:rsid w:val="00CA43BD"/>
    <w:rsid w:val="00CA64E0"/>
    <w:rsid w:val="00CA7957"/>
    <w:rsid w:val="00CB0999"/>
    <w:rsid w:val="00CB18D1"/>
    <w:rsid w:val="00CB2F11"/>
    <w:rsid w:val="00CB50E9"/>
    <w:rsid w:val="00CB78CA"/>
    <w:rsid w:val="00CC04D3"/>
    <w:rsid w:val="00CC177B"/>
    <w:rsid w:val="00CC1905"/>
    <w:rsid w:val="00CC26F0"/>
    <w:rsid w:val="00CC2C9C"/>
    <w:rsid w:val="00CC49BE"/>
    <w:rsid w:val="00CD1E68"/>
    <w:rsid w:val="00CD309E"/>
    <w:rsid w:val="00CD39A2"/>
    <w:rsid w:val="00CD4BF3"/>
    <w:rsid w:val="00CD79C8"/>
    <w:rsid w:val="00CE08AB"/>
    <w:rsid w:val="00CE0D58"/>
    <w:rsid w:val="00CE13C5"/>
    <w:rsid w:val="00CE2907"/>
    <w:rsid w:val="00CE3E5E"/>
    <w:rsid w:val="00CE5A3E"/>
    <w:rsid w:val="00CE5B79"/>
    <w:rsid w:val="00CE72D0"/>
    <w:rsid w:val="00CE7C06"/>
    <w:rsid w:val="00CF0A4D"/>
    <w:rsid w:val="00CF0F94"/>
    <w:rsid w:val="00CF104B"/>
    <w:rsid w:val="00CF113B"/>
    <w:rsid w:val="00CF11CB"/>
    <w:rsid w:val="00CF150D"/>
    <w:rsid w:val="00CF1712"/>
    <w:rsid w:val="00CF1ABB"/>
    <w:rsid w:val="00CF215A"/>
    <w:rsid w:val="00CF2A7B"/>
    <w:rsid w:val="00CF5214"/>
    <w:rsid w:val="00CF5DE6"/>
    <w:rsid w:val="00CF5FDC"/>
    <w:rsid w:val="00CF607F"/>
    <w:rsid w:val="00CF7B1F"/>
    <w:rsid w:val="00D01F35"/>
    <w:rsid w:val="00D02E4B"/>
    <w:rsid w:val="00D038D7"/>
    <w:rsid w:val="00D03A61"/>
    <w:rsid w:val="00D03FBF"/>
    <w:rsid w:val="00D04590"/>
    <w:rsid w:val="00D101B8"/>
    <w:rsid w:val="00D10B38"/>
    <w:rsid w:val="00D11990"/>
    <w:rsid w:val="00D1419E"/>
    <w:rsid w:val="00D15B41"/>
    <w:rsid w:val="00D174B0"/>
    <w:rsid w:val="00D17D8D"/>
    <w:rsid w:val="00D202A0"/>
    <w:rsid w:val="00D21456"/>
    <w:rsid w:val="00D2156A"/>
    <w:rsid w:val="00D21913"/>
    <w:rsid w:val="00D21A6B"/>
    <w:rsid w:val="00D25C67"/>
    <w:rsid w:val="00D25FF8"/>
    <w:rsid w:val="00D26853"/>
    <w:rsid w:val="00D26896"/>
    <w:rsid w:val="00D27045"/>
    <w:rsid w:val="00D279A1"/>
    <w:rsid w:val="00D30183"/>
    <w:rsid w:val="00D305AB"/>
    <w:rsid w:val="00D315CF"/>
    <w:rsid w:val="00D3276C"/>
    <w:rsid w:val="00D35013"/>
    <w:rsid w:val="00D3507F"/>
    <w:rsid w:val="00D360D3"/>
    <w:rsid w:val="00D36266"/>
    <w:rsid w:val="00D37AAF"/>
    <w:rsid w:val="00D40A83"/>
    <w:rsid w:val="00D41385"/>
    <w:rsid w:val="00D413FC"/>
    <w:rsid w:val="00D43B2E"/>
    <w:rsid w:val="00D446E3"/>
    <w:rsid w:val="00D4528C"/>
    <w:rsid w:val="00D45C34"/>
    <w:rsid w:val="00D47450"/>
    <w:rsid w:val="00D47B2E"/>
    <w:rsid w:val="00D47E6C"/>
    <w:rsid w:val="00D509FF"/>
    <w:rsid w:val="00D510E3"/>
    <w:rsid w:val="00D518DF"/>
    <w:rsid w:val="00D529FE"/>
    <w:rsid w:val="00D543EC"/>
    <w:rsid w:val="00D54765"/>
    <w:rsid w:val="00D54965"/>
    <w:rsid w:val="00D57719"/>
    <w:rsid w:val="00D57E5F"/>
    <w:rsid w:val="00D62A84"/>
    <w:rsid w:val="00D72E90"/>
    <w:rsid w:val="00D73A1F"/>
    <w:rsid w:val="00D73F49"/>
    <w:rsid w:val="00D74A87"/>
    <w:rsid w:val="00D74C80"/>
    <w:rsid w:val="00D77706"/>
    <w:rsid w:val="00D81C7F"/>
    <w:rsid w:val="00D8397A"/>
    <w:rsid w:val="00D8422E"/>
    <w:rsid w:val="00D84316"/>
    <w:rsid w:val="00D84D46"/>
    <w:rsid w:val="00D8705F"/>
    <w:rsid w:val="00D8736A"/>
    <w:rsid w:val="00D91101"/>
    <w:rsid w:val="00D9267D"/>
    <w:rsid w:val="00D937FD"/>
    <w:rsid w:val="00D9686E"/>
    <w:rsid w:val="00DA0866"/>
    <w:rsid w:val="00DA1172"/>
    <w:rsid w:val="00DA1EEA"/>
    <w:rsid w:val="00DA2801"/>
    <w:rsid w:val="00DA67C5"/>
    <w:rsid w:val="00DA6CA0"/>
    <w:rsid w:val="00DB0775"/>
    <w:rsid w:val="00DB0E52"/>
    <w:rsid w:val="00DB10DD"/>
    <w:rsid w:val="00DB11A2"/>
    <w:rsid w:val="00DB2402"/>
    <w:rsid w:val="00DB2CF9"/>
    <w:rsid w:val="00DB30FD"/>
    <w:rsid w:val="00DB3D3C"/>
    <w:rsid w:val="00DB40D3"/>
    <w:rsid w:val="00DB780C"/>
    <w:rsid w:val="00DB7FF0"/>
    <w:rsid w:val="00DC2076"/>
    <w:rsid w:val="00DC25A8"/>
    <w:rsid w:val="00DC324D"/>
    <w:rsid w:val="00DC47DA"/>
    <w:rsid w:val="00DC4943"/>
    <w:rsid w:val="00DC5A76"/>
    <w:rsid w:val="00DC6C94"/>
    <w:rsid w:val="00DD04B9"/>
    <w:rsid w:val="00DD0AE9"/>
    <w:rsid w:val="00DD0B2A"/>
    <w:rsid w:val="00DD111F"/>
    <w:rsid w:val="00DD46DE"/>
    <w:rsid w:val="00DD4F62"/>
    <w:rsid w:val="00DD5536"/>
    <w:rsid w:val="00DD580A"/>
    <w:rsid w:val="00DE505F"/>
    <w:rsid w:val="00DE59EB"/>
    <w:rsid w:val="00DE5AB0"/>
    <w:rsid w:val="00DE7DE6"/>
    <w:rsid w:val="00DF1124"/>
    <w:rsid w:val="00DF4EB6"/>
    <w:rsid w:val="00DF5A4F"/>
    <w:rsid w:val="00E00CCB"/>
    <w:rsid w:val="00E02DDB"/>
    <w:rsid w:val="00E035B2"/>
    <w:rsid w:val="00E06208"/>
    <w:rsid w:val="00E06F35"/>
    <w:rsid w:val="00E11233"/>
    <w:rsid w:val="00E11437"/>
    <w:rsid w:val="00E13438"/>
    <w:rsid w:val="00E155E6"/>
    <w:rsid w:val="00E1610A"/>
    <w:rsid w:val="00E16944"/>
    <w:rsid w:val="00E16F33"/>
    <w:rsid w:val="00E20EA3"/>
    <w:rsid w:val="00E2271A"/>
    <w:rsid w:val="00E23886"/>
    <w:rsid w:val="00E256DC"/>
    <w:rsid w:val="00E26C98"/>
    <w:rsid w:val="00E31F82"/>
    <w:rsid w:val="00E341E6"/>
    <w:rsid w:val="00E407FE"/>
    <w:rsid w:val="00E417FB"/>
    <w:rsid w:val="00E424E8"/>
    <w:rsid w:val="00E42540"/>
    <w:rsid w:val="00E42A48"/>
    <w:rsid w:val="00E444F2"/>
    <w:rsid w:val="00E45500"/>
    <w:rsid w:val="00E45BF0"/>
    <w:rsid w:val="00E474BD"/>
    <w:rsid w:val="00E52FB4"/>
    <w:rsid w:val="00E5386F"/>
    <w:rsid w:val="00E53F39"/>
    <w:rsid w:val="00E5403F"/>
    <w:rsid w:val="00E54DA6"/>
    <w:rsid w:val="00E5553C"/>
    <w:rsid w:val="00E56327"/>
    <w:rsid w:val="00E601D6"/>
    <w:rsid w:val="00E60DDB"/>
    <w:rsid w:val="00E61827"/>
    <w:rsid w:val="00E643F1"/>
    <w:rsid w:val="00E66E86"/>
    <w:rsid w:val="00E70613"/>
    <w:rsid w:val="00E75BC7"/>
    <w:rsid w:val="00E80D20"/>
    <w:rsid w:val="00E8373A"/>
    <w:rsid w:val="00E86990"/>
    <w:rsid w:val="00E919CA"/>
    <w:rsid w:val="00E91CEE"/>
    <w:rsid w:val="00E92474"/>
    <w:rsid w:val="00E92E54"/>
    <w:rsid w:val="00E93CCC"/>
    <w:rsid w:val="00E95DA4"/>
    <w:rsid w:val="00EA02EB"/>
    <w:rsid w:val="00EA4AD4"/>
    <w:rsid w:val="00EA4B93"/>
    <w:rsid w:val="00EA4D9E"/>
    <w:rsid w:val="00EA4DEC"/>
    <w:rsid w:val="00EA4F38"/>
    <w:rsid w:val="00EA529F"/>
    <w:rsid w:val="00EA5F91"/>
    <w:rsid w:val="00EA62A3"/>
    <w:rsid w:val="00EA6C11"/>
    <w:rsid w:val="00EA6E87"/>
    <w:rsid w:val="00EA6F3D"/>
    <w:rsid w:val="00EA7230"/>
    <w:rsid w:val="00EA78DC"/>
    <w:rsid w:val="00EA7F4E"/>
    <w:rsid w:val="00EB08E7"/>
    <w:rsid w:val="00EB17DD"/>
    <w:rsid w:val="00EB2E6C"/>
    <w:rsid w:val="00EB4AFC"/>
    <w:rsid w:val="00EB64C6"/>
    <w:rsid w:val="00EB7EA1"/>
    <w:rsid w:val="00EB7F77"/>
    <w:rsid w:val="00EC0444"/>
    <w:rsid w:val="00EC09C2"/>
    <w:rsid w:val="00EC3DC5"/>
    <w:rsid w:val="00EC56A6"/>
    <w:rsid w:val="00EC7132"/>
    <w:rsid w:val="00ED0A18"/>
    <w:rsid w:val="00ED0A83"/>
    <w:rsid w:val="00ED1A5C"/>
    <w:rsid w:val="00ED24AE"/>
    <w:rsid w:val="00ED4772"/>
    <w:rsid w:val="00ED4B3D"/>
    <w:rsid w:val="00ED4EA6"/>
    <w:rsid w:val="00ED5756"/>
    <w:rsid w:val="00ED7FB2"/>
    <w:rsid w:val="00EE2598"/>
    <w:rsid w:val="00EE4579"/>
    <w:rsid w:val="00EE5215"/>
    <w:rsid w:val="00EE65DD"/>
    <w:rsid w:val="00EE69E0"/>
    <w:rsid w:val="00EE6DC8"/>
    <w:rsid w:val="00EE7B73"/>
    <w:rsid w:val="00EE7D30"/>
    <w:rsid w:val="00EF07FE"/>
    <w:rsid w:val="00EF1FB8"/>
    <w:rsid w:val="00EF4BEE"/>
    <w:rsid w:val="00EF5B34"/>
    <w:rsid w:val="00EF667D"/>
    <w:rsid w:val="00F05A9E"/>
    <w:rsid w:val="00F05B7C"/>
    <w:rsid w:val="00F05FF5"/>
    <w:rsid w:val="00F10FDB"/>
    <w:rsid w:val="00F12D91"/>
    <w:rsid w:val="00F13E36"/>
    <w:rsid w:val="00F15916"/>
    <w:rsid w:val="00F15F09"/>
    <w:rsid w:val="00F169D4"/>
    <w:rsid w:val="00F16D0B"/>
    <w:rsid w:val="00F17625"/>
    <w:rsid w:val="00F22B46"/>
    <w:rsid w:val="00F23BDE"/>
    <w:rsid w:val="00F25038"/>
    <w:rsid w:val="00F255F5"/>
    <w:rsid w:val="00F27B40"/>
    <w:rsid w:val="00F322CD"/>
    <w:rsid w:val="00F337B8"/>
    <w:rsid w:val="00F34D4D"/>
    <w:rsid w:val="00F35349"/>
    <w:rsid w:val="00F36CAB"/>
    <w:rsid w:val="00F41134"/>
    <w:rsid w:val="00F44BDB"/>
    <w:rsid w:val="00F45DD0"/>
    <w:rsid w:val="00F468B5"/>
    <w:rsid w:val="00F502C3"/>
    <w:rsid w:val="00F50B79"/>
    <w:rsid w:val="00F5199B"/>
    <w:rsid w:val="00F524EB"/>
    <w:rsid w:val="00F5287B"/>
    <w:rsid w:val="00F52B55"/>
    <w:rsid w:val="00F53F7B"/>
    <w:rsid w:val="00F54352"/>
    <w:rsid w:val="00F543F9"/>
    <w:rsid w:val="00F54483"/>
    <w:rsid w:val="00F569C1"/>
    <w:rsid w:val="00F57C20"/>
    <w:rsid w:val="00F610B0"/>
    <w:rsid w:val="00F6136D"/>
    <w:rsid w:val="00F62DCC"/>
    <w:rsid w:val="00F64551"/>
    <w:rsid w:val="00F64977"/>
    <w:rsid w:val="00F6557E"/>
    <w:rsid w:val="00F70BA0"/>
    <w:rsid w:val="00F711C1"/>
    <w:rsid w:val="00F74EFA"/>
    <w:rsid w:val="00F75BFA"/>
    <w:rsid w:val="00F7798B"/>
    <w:rsid w:val="00F80601"/>
    <w:rsid w:val="00F80940"/>
    <w:rsid w:val="00F83DCD"/>
    <w:rsid w:val="00F8572F"/>
    <w:rsid w:val="00F86602"/>
    <w:rsid w:val="00F86F48"/>
    <w:rsid w:val="00F87A82"/>
    <w:rsid w:val="00F87B03"/>
    <w:rsid w:val="00F91B1F"/>
    <w:rsid w:val="00F94A43"/>
    <w:rsid w:val="00F94A46"/>
    <w:rsid w:val="00F97886"/>
    <w:rsid w:val="00F97CB9"/>
    <w:rsid w:val="00FA1578"/>
    <w:rsid w:val="00FA211F"/>
    <w:rsid w:val="00FA21DD"/>
    <w:rsid w:val="00FA2EDA"/>
    <w:rsid w:val="00FA2FC1"/>
    <w:rsid w:val="00FA36EB"/>
    <w:rsid w:val="00FA3DC8"/>
    <w:rsid w:val="00FA5726"/>
    <w:rsid w:val="00FA6661"/>
    <w:rsid w:val="00FB0175"/>
    <w:rsid w:val="00FB1FB5"/>
    <w:rsid w:val="00FB2AAB"/>
    <w:rsid w:val="00FB2CA1"/>
    <w:rsid w:val="00FB2FFF"/>
    <w:rsid w:val="00FB546B"/>
    <w:rsid w:val="00FB6713"/>
    <w:rsid w:val="00FC0B3A"/>
    <w:rsid w:val="00FC1481"/>
    <w:rsid w:val="00FC182A"/>
    <w:rsid w:val="00FC2977"/>
    <w:rsid w:val="00FC3EB1"/>
    <w:rsid w:val="00FC5159"/>
    <w:rsid w:val="00FC601D"/>
    <w:rsid w:val="00FC7136"/>
    <w:rsid w:val="00FD56A9"/>
    <w:rsid w:val="00FD610A"/>
    <w:rsid w:val="00FD74EF"/>
    <w:rsid w:val="00FD7612"/>
    <w:rsid w:val="00FE195A"/>
    <w:rsid w:val="00FE2BB7"/>
    <w:rsid w:val="00FE2F1D"/>
    <w:rsid w:val="00FE421E"/>
    <w:rsid w:val="00FE51B8"/>
    <w:rsid w:val="00FE528C"/>
    <w:rsid w:val="00FE556C"/>
    <w:rsid w:val="00FE5BD1"/>
    <w:rsid w:val="00FE682D"/>
    <w:rsid w:val="00FF1228"/>
    <w:rsid w:val="00FF302D"/>
    <w:rsid w:val="00FF37F9"/>
    <w:rsid w:val="00FF420C"/>
    <w:rsid w:val="00FF4855"/>
    <w:rsid w:val="00FF4C6C"/>
    <w:rsid w:val="00FF581C"/>
    <w:rsid w:val="00FF5AFE"/>
    <w:rsid w:val="00FF5DB9"/>
    <w:rsid w:val="00FF5EBD"/>
    <w:rsid w:val="00FF608F"/>
    <w:rsid w:val="00FF6152"/>
    <w:rsid w:val="00FF6391"/>
    <w:rsid w:val="00FF6625"/>
    <w:rsid w:val="00FF6669"/>
    <w:rsid w:val="00FF6D43"/>
    <w:rsid w:val="01058FED"/>
    <w:rsid w:val="03E16DA0"/>
    <w:rsid w:val="03F74012"/>
    <w:rsid w:val="0449840A"/>
    <w:rsid w:val="05309800"/>
    <w:rsid w:val="056BB359"/>
    <w:rsid w:val="073D7F4F"/>
    <w:rsid w:val="079C83F6"/>
    <w:rsid w:val="07D66D23"/>
    <w:rsid w:val="099AAFE4"/>
    <w:rsid w:val="09BAD07C"/>
    <w:rsid w:val="0A47BC2A"/>
    <w:rsid w:val="0B545CE2"/>
    <w:rsid w:val="0B588101"/>
    <w:rsid w:val="0BD9AA84"/>
    <w:rsid w:val="0C08FDCE"/>
    <w:rsid w:val="0C0F67CC"/>
    <w:rsid w:val="0CBC14B0"/>
    <w:rsid w:val="0D0B702A"/>
    <w:rsid w:val="0DE2B7E8"/>
    <w:rsid w:val="0EA150DF"/>
    <w:rsid w:val="0EB661D7"/>
    <w:rsid w:val="0F6FA23E"/>
    <w:rsid w:val="0F8CFBB3"/>
    <w:rsid w:val="0FFE2BDB"/>
    <w:rsid w:val="10B28AA3"/>
    <w:rsid w:val="1101B022"/>
    <w:rsid w:val="11A1602C"/>
    <w:rsid w:val="127C1C18"/>
    <w:rsid w:val="131869E7"/>
    <w:rsid w:val="1442887F"/>
    <w:rsid w:val="15895D0F"/>
    <w:rsid w:val="16477FDC"/>
    <w:rsid w:val="16D96A2B"/>
    <w:rsid w:val="181786CB"/>
    <w:rsid w:val="19272E24"/>
    <w:rsid w:val="1A2F769D"/>
    <w:rsid w:val="1A6332FC"/>
    <w:rsid w:val="1B440614"/>
    <w:rsid w:val="1BB015AA"/>
    <w:rsid w:val="1C6CB2A8"/>
    <w:rsid w:val="1C9727DF"/>
    <w:rsid w:val="1D768ECC"/>
    <w:rsid w:val="1D7AAF83"/>
    <w:rsid w:val="1EEB9D8A"/>
    <w:rsid w:val="1F4E4740"/>
    <w:rsid w:val="1F8E640A"/>
    <w:rsid w:val="213CA39F"/>
    <w:rsid w:val="224DAD12"/>
    <w:rsid w:val="226F2444"/>
    <w:rsid w:val="22B97AFC"/>
    <w:rsid w:val="22D77669"/>
    <w:rsid w:val="25690019"/>
    <w:rsid w:val="25C2D621"/>
    <w:rsid w:val="26520B3A"/>
    <w:rsid w:val="2781210D"/>
    <w:rsid w:val="28F9A150"/>
    <w:rsid w:val="29980F6C"/>
    <w:rsid w:val="29BCE2D9"/>
    <w:rsid w:val="2A6971C6"/>
    <w:rsid w:val="2C0C22EC"/>
    <w:rsid w:val="2CE8D175"/>
    <w:rsid w:val="2DF8C67D"/>
    <w:rsid w:val="2F619FC1"/>
    <w:rsid w:val="2FDEB3DF"/>
    <w:rsid w:val="2FE9D7BC"/>
    <w:rsid w:val="302BD394"/>
    <w:rsid w:val="31C2A69E"/>
    <w:rsid w:val="31D98196"/>
    <w:rsid w:val="322A7C5B"/>
    <w:rsid w:val="32B5D445"/>
    <w:rsid w:val="32E0EA5A"/>
    <w:rsid w:val="358AAC73"/>
    <w:rsid w:val="3597360A"/>
    <w:rsid w:val="359F9CE4"/>
    <w:rsid w:val="35FB25C5"/>
    <w:rsid w:val="3616D967"/>
    <w:rsid w:val="378E4C7E"/>
    <w:rsid w:val="38695391"/>
    <w:rsid w:val="386B0AB1"/>
    <w:rsid w:val="3876F116"/>
    <w:rsid w:val="38C51432"/>
    <w:rsid w:val="3921BACA"/>
    <w:rsid w:val="3A5E0C91"/>
    <w:rsid w:val="3A86E042"/>
    <w:rsid w:val="3B906194"/>
    <w:rsid w:val="3D301AE0"/>
    <w:rsid w:val="3DF40B1A"/>
    <w:rsid w:val="3F56AD71"/>
    <w:rsid w:val="3FCB7138"/>
    <w:rsid w:val="4027E187"/>
    <w:rsid w:val="42039B9C"/>
    <w:rsid w:val="428172CC"/>
    <w:rsid w:val="43C1F824"/>
    <w:rsid w:val="443DDD9F"/>
    <w:rsid w:val="44F8BC0E"/>
    <w:rsid w:val="452F2201"/>
    <w:rsid w:val="460767BC"/>
    <w:rsid w:val="461F43FF"/>
    <w:rsid w:val="4672747D"/>
    <w:rsid w:val="4851C8F6"/>
    <w:rsid w:val="48F273E2"/>
    <w:rsid w:val="4916D832"/>
    <w:rsid w:val="49E76C9B"/>
    <w:rsid w:val="49E870FA"/>
    <w:rsid w:val="4A33BB28"/>
    <w:rsid w:val="4B3B704B"/>
    <w:rsid w:val="4BD825B0"/>
    <w:rsid w:val="4C0F7F6E"/>
    <w:rsid w:val="4CA7D31E"/>
    <w:rsid w:val="4D6649A1"/>
    <w:rsid w:val="4ED1ED71"/>
    <w:rsid w:val="4FDCC1D5"/>
    <w:rsid w:val="50A59633"/>
    <w:rsid w:val="51074F14"/>
    <w:rsid w:val="5168D939"/>
    <w:rsid w:val="526BAE5B"/>
    <w:rsid w:val="559FE2FC"/>
    <w:rsid w:val="5653773C"/>
    <w:rsid w:val="5726443D"/>
    <w:rsid w:val="57B5DDD0"/>
    <w:rsid w:val="57EBA74B"/>
    <w:rsid w:val="59B1FF05"/>
    <w:rsid w:val="5A86016E"/>
    <w:rsid w:val="5A886BEE"/>
    <w:rsid w:val="5BC91C49"/>
    <w:rsid w:val="5D005A75"/>
    <w:rsid w:val="5E3F3A7A"/>
    <w:rsid w:val="5E40AB98"/>
    <w:rsid w:val="5E855F07"/>
    <w:rsid w:val="5EB965EB"/>
    <w:rsid w:val="5ECA903D"/>
    <w:rsid w:val="617FB736"/>
    <w:rsid w:val="61C80FBA"/>
    <w:rsid w:val="62131391"/>
    <w:rsid w:val="622578AB"/>
    <w:rsid w:val="634E383A"/>
    <w:rsid w:val="63A96AD9"/>
    <w:rsid w:val="644FC1E1"/>
    <w:rsid w:val="656469AA"/>
    <w:rsid w:val="65CC4143"/>
    <w:rsid w:val="65E9E276"/>
    <w:rsid w:val="66F8E60F"/>
    <w:rsid w:val="66FC8E26"/>
    <w:rsid w:val="678E88E9"/>
    <w:rsid w:val="680D98C2"/>
    <w:rsid w:val="69224609"/>
    <w:rsid w:val="69A588FC"/>
    <w:rsid w:val="69D9C0CE"/>
    <w:rsid w:val="6A214C70"/>
    <w:rsid w:val="6A597ADB"/>
    <w:rsid w:val="6AFC953F"/>
    <w:rsid w:val="6B9B5461"/>
    <w:rsid w:val="6BA84B9A"/>
    <w:rsid w:val="6C249C05"/>
    <w:rsid w:val="6C41E60E"/>
    <w:rsid w:val="6CD7D814"/>
    <w:rsid w:val="6D3724C2"/>
    <w:rsid w:val="6D843932"/>
    <w:rsid w:val="6F2391FA"/>
    <w:rsid w:val="703A01F8"/>
    <w:rsid w:val="70B8DAD8"/>
    <w:rsid w:val="70E59F4A"/>
    <w:rsid w:val="718883B2"/>
    <w:rsid w:val="71BF2636"/>
    <w:rsid w:val="728ED303"/>
    <w:rsid w:val="73D8B136"/>
    <w:rsid w:val="746FB77E"/>
    <w:rsid w:val="76667BB5"/>
    <w:rsid w:val="77B49DFA"/>
    <w:rsid w:val="78851678"/>
    <w:rsid w:val="78885786"/>
    <w:rsid w:val="7894A45D"/>
    <w:rsid w:val="78D4460F"/>
    <w:rsid w:val="792AD4F0"/>
    <w:rsid w:val="7B71FFE9"/>
    <w:rsid w:val="7C15F610"/>
    <w:rsid w:val="7D2E10FB"/>
    <w:rsid w:val="7D34B74E"/>
    <w:rsid w:val="7DD28A9D"/>
    <w:rsid w:val="7E5C45E2"/>
    <w:rsid w:val="7E865C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BB3D4"/>
  <w15:docId w15:val="{C0EBA6B9-06B9-4C05-A9B7-272E4119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CFE"/>
    <w:pPr>
      <w:spacing w:before="120" w:after="120" w:line="276" w:lineRule="auto"/>
    </w:pPr>
    <w:rPr>
      <w:rFonts w:ascii="Arial" w:hAnsi="Arial"/>
    </w:rPr>
  </w:style>
  <w:style w:type="paragraph" w:styleId="Heading1">
    <w:name w:val="heading 1"/>
    <w:basedOn w:val="Normal"/>
    <w:next w:val="Normal"/>
    <w:link w:val="Heading1Char"/>
    <w:uiPriority w:val="9"/>
    <w:qFormat/>
    <w:rsid w:val="003619F4"/>
    <w:pPr>
      <w:keepNext/>
      <w:keepLines/>
      <w:spacing w:before="144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9F4"/>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aliases w:val="dot point 1,Recommendation,List Paragraph1,List Paragraph11,L,#List Paragraph,Bullet point,Bullets,CV text,Dot pt,F5 List Paragraph,FooterText,List Paragraph111,List Paragraph2,Medium Grid 1 - Accent 21,NAST Quote,NFP GP Bulleted List,列,l"/>
    <w:basedOn w:val="Normal"/>
    <w:link w:val="ListParagraphChar"/>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styleId="CommentReference">
    <w:name w:val="annotation reference"/>
    <w:basedOn w:val="DefaultParagraphFont"/>
    <w:uiPriority w:val="99"/>
    <w:semiHidden/>
    <w:unhideWhenUsed/>
    <w:rsid w:val="00D04590"/>
    <w:rPr>
      <w:sz w:val="16"/>
      <w:szCs w:val="16"/>
    </w:rPr>
  </w:style>
  <w:style w:type="paragraph" w:styleId="CommentText">
    <w:name w:val="annotation text"/>
    <w:basedOn w:val="Normal"/>
    <w:link w:val="CommentTextChar"/>
    <w:uiPriority w:val="99"/>
    <w:unhideWhenUsed/>
    <w:rsid w:val="00D04590"/>
    <w:pPr>
      <w:spacing w:before="0" w:after="16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D0459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3D17"/>
    <w:pPr>
      <w:spacing w:before="120" w:after="120"/>
    </w:pPr>
    <w:rPr>
      <w:rFonts w:ascii="Arial" w:hAnsi="Arial" w:cstheme="minorBidi"/>
      <w:b/>
      <w:bCs/>
    </w:rPr>
  </w:style>
  <w:style w:type="character" w:customStyle="1" w:styleId="CommentSubjectChar">
    <w:name w:val="Comment Subject Char"/>
    <w:basedOn w:val="CommentTextChar"/>
    <w:link w:val="CommentSubject"/>
    <w:uiPriority w:val="99"/>
    <w:semiHidden/>
    <w:rsid w:val="00893D17"/>
    <w:rPr>
      <w:rFonts w:ascii="Arial" w:hAnsi="Arial" w:cs="Times New Roman"/>
      <w:b/>
      <w:bCs/>
      <w:sz w:val="20"/>
      <w:szCs w:val="20"/>
    </w:rPr>
  </w:style>
  <w:style w:type="character" w:styleId="FollowedHyperlink">
    <w:name w:val="FollowedHyperlink"/>
    <w:basedOn w:val="DefaultParagraphFont"/>
    <w:uiPriority w:val="99"/>
    <w:semiHidden/>
    <w:unhideWhenUsed/>
    <w:rsid w:val="00310EB5"/>
    <w:rPr>
      <w:color w:val="6D6D70" w:themeColor="followedHyperlink"/>
      <w:u w:val="single"/>
    </w:rPr>
  </w:style>
  <w:style w:type="paragraph" w:styleId="Revision">
    <w:name w:val="Revision"/>
    <w:hidden/>
    <w:uiPriority w:val="99"/>
    <w:semiHidden/>
    <w:rsid w:val="002C7AFE"/>
    <w:rPr>
      <w:rFonts w:ascii="Arial" w:hAnsi="Arial"/>
    </w:rPr>
  </w:style>
  <w:style w:type="paragraph" w:customStyle="1" w:styleId="TableParagraph">
    <w:name w:val="Table Paragraph"/>
    <w:basedOn w:val="Normal"/>
    <w:uiPriority w:val="1"/>
    <w:qFormat/>
    <w:rsid w:val="00A90701"/>
    <w:pPr>
      <w:widowControl w:val="0"/>
      <w:autoSpaceDE w:val="0"/>
      <w:autoSpaceDN w:val="0"/>
      <w:spacing w:after="0" w:line="240" w:lineRule="auto"/>
      <w:ind w:left="109" w:right="12"/>
    </w:pPr>
    <w:rPr>
      <w:rFonts w:eastAsia="Arial" w:cs="Arial"/>
      <w:sz w:val="22"/>
      <w:szCs w:val="22"/>
      <w:lang w:val="en-US"/>
    </w:rPr>
  </w:style>
  <w:style w:type="character" w:customStyle="1" w:styleId="ListParagraphChar">
    <w:name w:val="List Paragraph Char"/>
    <w:aliases w:val="dot point 1 Char,Recommendation Char,List Paragraph1 Char,List Paragraph11 Char,L Char,#List Paragraph Char,Bullet point Char,Bullets Char,CV text Char,Dot pt Char,F5 List Paragraph Char,FooterText Char,List Paragraph111 Char,列 Char"/>
    <w:link w:val="ListParagraph"/>
    <w:uiPriority w:val="34"/>
    <w:qFormat/>
    <w:locked/>
    <w:rsid w:val="00A55762"/>
    <w:rPr>
      <w:rFonts w:ascii="Arial" w:hAnsi="Arial"/>
    </w:rPr>
  </w:style>
  <w:style w:type="paragraph" w:styleId="FootnoteText">
    <w:name w:val="footnote text"/>
    <w:basedOn w:val="Normal"/>
    <w:link w:val="FootnoteTextChar"/>
    <w:uiPriority w:val="99"/>
    <w:semiHidden/>
    <w:unhideWhenUsed/>
    <w:rsid w:val="00373F34"/>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73F34"/>
    <w:rPr>
      <w:rFonts w:ascii="Arial" w:hAnsi="Arial"/>
      <w:sz w:val="20"/>
      <w:szCs w:val="20"/>
    </w:rPr>
  </w:style>
  <w:style w:type="character" w:styleId="FootnoteReference">
    <w:name w:val="footnote reference"/>
    <w:basedOn w:val="DefaultParagraphFont"/>
    <w:uiPriority w:val="99"/>
    <w:semiHidden/>
    <w:unhideWhenUsed/>
    <w:rsid w:val="00373F34"/>
    <w:rPr>
      <w:vertAlign w:val="superscript"/>
    </w:rPr>
  </w:style>
  <w:style w:type="paragraph" w:styleId="ListBullet">
    <w:name w:val="List Bullet"/>
    <w:basedOn w:val="Normal"/>
    <w:uiPriority w:val="99"/>
    <w:unhideWhenUsed/>
    <w:rsid w:val="00BA5AF2"/>
    <w:pPr>
      <w:contextualSpacing/>
    </w:pPr>
  </w:style>
  <w:style w:type="paragraph" w:styleId="ListBullet2">
    <w:name w:val="List Bullet 2"/>
    <w:basedOn w:val="Normal"/>
    <w:uiPriority w:val="99"/>
    <w:unhideWhenUsed/>
    <w:rsid w:val="00FC2977"/>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271258">
      <w:bodyDiv w:val="1"/>
      <w:marLeft w:val="0"/>
      <w:marRight w:val="0"/>
      <w:marTop w:val="0"/>
      <w:marBottom w:val="0"/>
      <w:divBdr>
        <w:top w:val="none" w:sz="0" w:space="0" w:color="auto"/>
        <w:left w:val="none" w:sz="0" w:space="0" w:color="auto"/>
        <w:bottom w:val="none" w:sz="0" w:space="0" w:color="auto"/>
        <w:right w:val="none" w:sz="0" w:space="0" w:color="auto"/>
      </w:divBdr>
    </w:div>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63403897">
      <w:bodyDiv w:val="1"/>
      <w:marLeft w:val="0"/>
      <w:marRight w:val="0"/>
      <w:marTop w:val="0"/>
      <w:marBottom w:val="0"/>
      <w:divBdr>
        <w:top w:val="none" w:sz="0" w:space="0" w:color="auto"/>
        <w:left w:val="none" w:sz="0" w:space="0" w:color="auto"/>
        <w:bottom w:val="none" w:sz="0" w:space="0" w:color="auto"/>
        <w:right w:val="none" w:sz="0" w:space="0" w:color="auto"/>
      </w:divBdr>
    </w:div>
    <w:div w:id="979529826">
      <w:bodyDiv w:val="1"/>
      <w:marLeft w:val="0"/>
      <w:marRight w:val="0"/>
      <w:marTop w:val="0"/>
      <w:marBottom w:val="0"/>
      <w:divBdr>
        <w:top w:val="none" w:sz="0" w:space="0" w:color="auto"/>
        <w:left w:val="none" w:sz="0" w:space="0" w:color="auto"/>
        <w:bottom w:val="none" w:sz="0" w:space="0" w:color="auto"/>
        <w:right w:val="none" w:sz="0" w:space="0" w:color="auto"/>
      </w:divBdr>
    </w:div>
    <w:div w:id="1061951361">
      <w:bodyDiv w:val="1"/>
      <w:marLeft w:val="0"/>
      <w:marRight w:val="0"/>
      <w:marTop w:val="0"/>
      <w:marBottom w:val="0"/>
      <w:divBdr>
        <w:top w:val="none" w:sz="0" w:space="0" w:color="auto"/>
        <w:left w:val="none" w:sz="0" w:space="0" w:color="auto"/>
        <w:bottom w:val="none" w:sz="0" w:space="0" w:color="auto"/>
        <w:right w:val="none" w:sz="0" w:space="0" w:color="auto"/>
      </w:divBdr>
      <w:divsChild>
        <w:div w:id="154994905">
          <w:marLeft w:val="0"/>
          <w:marRight w:val="0"/>
          <w:marTop w:val="0"/>
          <w:marBottom w:val="0"/>
          <w:divBdr>
            <w:top w:val="none" w:sz="0" w:space="0" w:color="auto"/>
            <w:left w:val="none" w:sz="0" w:space="0" w:color="auto"/>
            <w:bottom w:val="none" w:sz="0" w:space="0" w:color="auto"/>
            <w:right w:val="none" w:sz="0" w:space="0" w:color="auto"/>
          </w:divBdr>
          <w:divsChild>
            <w:div w:id="30620741">
              <w:marLeft w:val="0"/>
              <w:marRight w:val="0"/>
              <w:marTop w:val="0"/>
              <w:marBottom w:val="0"/>
              <w:divBdr>
                <w:top w:val="none" w:sz="0" w:space="0" w:color="auto"/>
                <w:left w:val="none" w:sz="0" w:space="0" w:color="auto"/>
                <w:bottom w:val="none" w:sz="0" w:space="0" w:color="auto"/>
                <w:right w:val="none" w:sz="0" w:space="0" w:color="auto"/>
              </w:divBdr>
            </w:div>
            <w:div w:id="1167944899">
              <w:marLeft w:val="0"/>
              <w:marRight w:val="0"/>
              <w:marTop w:val="0"/>
              <w:marBottom w:val="0"/>
              <w:divBdr>
                <w:top w:val="none" w:sz="0" w:space="0" w:color="auto"/>
                <w:left w:val="none" w:sz="0" w:space="0" w:color="auto"/>
                <w:bottom w:val="none" w:sz="0" w:space="0" w:color="auto"/>
                <w:right w:val="none" w:sz="0" w:space="0" w:color="auto"/>
              </w:divBdr>
            </w:div>
            <w:div w:id="377821775">
              <w:marLeft w:val="0"/>
              <w:marRight w:val="0"/>
              <w:marTop w:val="0"/>
              <w:marBottom w:val="0"/>
              <w:divBdr>
                <w:top w:val="none" w:sz="0" w:space="0" w:color="auto"/>
                <w:left w:val="none" w:sz="0" w:space="0" w:color="auto"/>
                <w:bottom w:val="none" w:sz="0" w:space="0" w:color="auto"/>
                <w:right w:val="none" w:sz="0" w:space="0" w:color="auto"/>
              </w:divBdr>
            </w:div>
            <w:div w:id="1945113175">
              <w:marLeft w:val="0"/>
              <w:marRight w:val="0"/>
              <w:marTop w:val="0"/>
              <w:marBottom w:val="0"/>
              <w:divBdr>
                <w:top w:val="none" w:sz="0" w:space="0" w:color="auto"/>
                <w:left w:val="none" w:sz="0" w:space="0" w:color="auto"/>
                <w:bottom w:val="none" w:sz="0" w:space="0" w:color="auto"/>
                <w:right w:val="none" w:sz="0" w:space="0" w:color="auto"/>
              </w:divBdr>
            </w:div>
            <w:div w:id="710148834">
              <w:marLeft w:val="0"/>
              <w:marRight w:val="0"/>
              <w:marTop w:val="0"/>
              <w:marBottom w:val="0"/>
              <w:divBdr>
                <w:top w:val="none" w:sz="0" w:space="0" w:color="auto"/>
                <w:left w:val="none" w:sz="0" w:space="0" w:color="auto"/>
                <w:bottom w:val="none" w:sz="0" w:space="0" w:color="auto"/>
                <w:right w:val="none" w:sz="0" w:space="0" w:color="auto"/>
              </w:divBdr>
            </w:div>
            <w:div w:id="1451629370">
              <w:marLeft w:val="0"/>
              <w:marRight w:val="0"/>
              <w:marTop w:val="0"/>
              <w:marBottom w:val="0"/>
              <w:divBdr>
                <w:top w:val="none" w:sz="0" w:space="0" w:color="auto"/>
                <w:left w:val="none" w:sz="0" w:space="0" w:color="auto"/>
                <w:bottom w:val="none" w:sz="0" w:space="0" w:color="auto"/>
                <w:right w:val="none" w:sz="0" w:space="0" w:color="auto"/>
              </w:divBdr>
            </w:div>
            <w:div w:id="1942445889">
              <w:marLeft w:val="0"/>
              <w:marRight w:val="0"/>
              <w:marTop w:val="0"/>
              <w:marBottom w:val="0"/>
              <w:divBdr>
                <w:top w:val="none" w:sz="0" w:space="0" w:color="auto"/>
                <w:left w:val="none" w:sz="0" w:space="0" w:color="auto"/>
                <w:bottom w:val="none" w:sz="0" w:space="0" w:color="auto"/>
                <w:right w:val="none" w:sz="0" w:space="0" w:color="auto"/>
              </w:divBdr>
            </w:div>
            <w:div w:id="1006174553">
              <w:marLeft w:val="0"/>
              <w:marRight w:val="0"/>
              <w:marTop w:val="0"/>
              <w:marBottom w:val="0"/>
              <w:divBdr>
                <w:top w:val="none" w:sz="0" w:space="0" w:color="auto"/>
                <w:left w:val="none" w:sz="0" w:space="0" w:color="auto"/>
                <w:bottom w:val="none" w:sz="0" w:space="0" w:color="auto"/>
                <w:right w:val="none" w:sz="0" w:space="0" w:color="auto"/>
              </w:divBdr>
            </w:div>
            <w:div w:id="956981585">
              <w:marLeft w:val="0"/>
              <w:marRight w:val="0"/>
              <w:marTop w:val="0"/>
              <w:marBottom w:val="0"/>
              <w:divBdr>
                <w:top w:val="none" w:sz="0" w:space="0" w:color="auto"/>
                <w:left w:val="none" w:sz="0" w:space="0" w:color="auto"/>
                <w:bottom w:val="none" w:sz="0" w:space="0" w:color="auto"/>
                <w:right w:val="none" w:sz="0" w:space="0" w:color="auto"/>
              </w:divBdr>
            </w:div>
            <w:div w:id="1489127321">
              <w:marLeft w:val="0"/>
              <w:marRight w:val="0"/>
              <w:marTop w:val="0"/>
              <w:marBottom w:val="0"/>
              <w:divBdr>
                <w:top w:val="none" w:sz="0" w:space="0" w:color="auto"/>
                <w:left w:val="none" w:sz="0" w:space="0" w:color="auto"/>
                <w:bottom w:val="none" w:sz="0" w:space="0" w:color="auto"/>
                <w:right w:val="none" w:sz="0" w:space="0" w:color="auto"/>
              </w:divBdr>
            </w:div>
            <w:div w:id="1267230817">
              <w:marLeft w:val="0"/>
              <w:marRight w:val="0"/>
              <w:marTop w:val="0"/>
              <w:marBottom w:val="0"/>
              <w:divBdr>
                <w:top w:val="none" w:sz="0" w:space="0" w:color="auto"/>
                <w:left w:val="none" w:sz="0" w:space="0" w:color="auto"/>
                <w:bottom w:val="none" w:sz="0" w:space="0" w:color="auto"/>
                <w:right w:val="none" w:sz="0" w:space="0" w:color="auto"/>
              </w:divBdr>
            </w:div>
            <w:div w:id="536428116">
              <w:marLeft w:val="0"/>
              <w:marRight w:val="0"/>
              <w:marTop w:val="0"/>
              <w:marBottom w:val="0"/>
              <w:divBdr>
                <w:top w:val="none" w:sz="0" w:space="0" w:color="auto"/>
                <w:left w:val="none" w:sz="0" w:space="0" w:color="auto"/>
                <w:bottom w:val="none" w:sz="0" w:space="0" w:color="auto"/>
                <w:right w:val="none" w:sz="0" w:space="0" w:color="auto"/>
              </w:divBdr>
            </w:div>
            <w:div w:id="658583510">
              <w:marLeft w:val="0"/>
              <w:marRight w:val="0"/>
              <w:marTop w:val="0"/>
              <w:marBottom w:val="0"/>
              <w:divBdr>
                <w:top w:val="none" w:sz="0" w:space="0" w:color="auto"/>
                <w:left w:val="none" w:sz="0" w:space="0" w:color="auto"/>
                <w:bottom w:val="none" w:sz="0" w:space="0" w:color="auto"/>
                <w:right w:val="none" w:sz="0" w:space="0" w:color="auto"/>
              </w:divBdr>
            </w:div>
            <w:div w:id="1183209333">
              <w:marLeft w:val="0"/>
              <w:marRight w:val="0"/>
              <w:marTop w:val="0"/>
              <w:marBottom w:val="0"/>
              <w:divBdr>
                <w:top w:val="none" w:sz="0" w:space="0" w:color="auto"/>
                <w:left w:val="none" w:sz="0" w:space="0" w:color="auto"/>
                <w:bottom w:val="none" w:sz="0" w:space="0" w:color="auto"/>
                <w:right w:val="none" w:sz="0" w:space="0" w:color="auto"/>
              </w:divBdr>
            </w:div>
            <w:div w:id="1371689903">
              <w:marLeft w:val="0"/>
              <w:marRight w:val="0"/>
              <w:marTop w:val="0"/>
              <w:marBottom w:val="0"/>
              <w:divBdr>
                <w:top w:val="none" w:sz="0" w:space="0" w:color="auto"/>
                <w:left w:val="none" w:sz="0" w:space="0" w:color="auto"/>
                <w:bottom w:val="none" w:sz="0" w:space="0" w:color="auto"/>
                <w:right w:val="none" w:sz="0" w:space="0" w:color="auto"/>
              </w:divBdr>
            </w:div>
            <w:div w:id="38170925">
              <w:marLeft w:val="0"/>
              <w:marRight w:val="0"/>
              <w:marTop w:val="0"/>
              <w:marBottom w:val="0"/>
              <w:divBdr>
                <w:top w:val="none" w:sz="0" w:space="0" w:color="auto"/>
                <w:left w:val="none" w:sz="0" w:space="0" w:color="auto"/>
                <w:bottom w:val="none" w:sz="0" w:space="0" w:color="auto"/>
                <w:right w:val="none" w:sz="0" w:space="0" w:color="auto"/>
              </w:divBdr>
            </w:div>
            <w:div w:id="2015758600">
              <w:marLeft w:val="0"/>
              <w:marRight w:val="0"/>
              <w:marTop w:val="0"/>
              <w:marBottom w:val="0"/>
              <w:divBdr>
                <w:top w:val="none" w:sz="0" w:space="0" w:color="auto"/>
                <w:left w:val="none" w:sz="0" w:space="0" w:color="auto"/>
                <w:bottom w:val="none" w:sz="0" w:space="0" w:color="auto"/>
                <w:right w:val="none" w:sz="0" w:space="0" w:color="auto"/>
              </w:divBdr>
            </w:div>
            <w:div w:id="175003612">
              <w:marLeft w:val="0"/>
              <w:marRight w:val="0"/>
              <w:marTop w:val="0"/>
              <w:marBottom w:val="0"/>
              <w:divBdr>
                <w:top w:val="none" w:sz="0" w:space="0" w:color="auto"/>
                <w:left w:val="none" w:sz="0" w:space="0" w:color="auto"/>
                <w:bottom w:val="none" w:sz="0" w:space="0" w:color="auto"/>
                <w:right w:val="none" w:sz="0" w:space="0" w:color="auto"/>
              </w:divBdr>
            </w:div>
            <w:div w:id="657197202">
              <w:marLeft w:val="0"/>
              <w:marRight w:val="0"/>
              <w:marTop w:val="0"/>
              <w:marBottom w:val="0"/>
              <w:divBdr>
                <w:top w:val="none" w:sz="0" w:space="0" w:color="auto"/>
                <w:left w:val="none" w:sz="0" w:space="0" w:color="auto"/>
                <w:bottom w:val="none" w:sz="0" w:space="0" w:color="auto"/>
                <w:right w:val="none" w:sz="0" w:space="0" w:color="auto"/>
              </w:divBdr>
            </w:div>
            <w:div w:id="1136754173">
              <w:marLeft w:val="0"/>
              <w:marRight w:val="0"/>
              <w:marTop w:val="0"/>
              <w:marBottom w:val="0"/>
              <w:divBdr>
                <w:top w:val="none" w:sz="0" w:space="0" w:color="auto"/>
                <w:left w:val="none" w:sz="0" w:space="0" w:color="auto"/>
                <w:bottom w:val="none" w:sz="0" w:space="0" w:color="auto"/>
                <w:right w:val="none" w:sz="0" w:space="0" w:color="auto"/>
              </w:divBdr>
            </w:div>
            <w:div w:id="1986545013">
              <w:marLeft w:val="0"/>
              <w:marRight w:val="0"/>
              <w:marTop w:val="0"/>
              <w:marBottom w:val="0"/>
              <w:divBdr>
                <w:top w:val="none" w:sz="0" w:space="0" w:color="auto"/>
                <w:left w:val="none" w:sz="0" w:space="0" w:color="auto"/>
                <w:bottom w:val="none" w:sz="0" w:space="0" w:color="auto"/>
                <w:right w:val="none" w:sz="0" w:space="0" w:color="auto"/>
              </w:divBdr>
            </w:div>
            <w:div w:id="1529221058">
              <w:marLeft w:val="0"/>
              <w:marRight w:val="0"/>
              <w:marTop w:val="0"/>
              <w:marBottom w:val="0"/>
              <w:divBdr>
                <w:top w:val="none" w:sz="0" w:space="0" w:color="auto"/>
                <w:left w:val="none" w:sz="0" w:space="0" w:color="auto"/>
                <w:bottom w:val="none" w:sz="0" w:space="0" w:color="auto"/>
                <w:right w:val="none" w:sz="0" w:space="0" w:color="auto"/>
              </w:divBdr>
            </w:div>
            <w:div w:id="725761126">
              <w:marLeft w:val="0"/>
              <w:marRight w:val="0"/>
              <w:marTop w:val="0"/>
              <w:marBottom w:val="0"/>
              <w:divBdr>
                <w:top w:val="none" w:sz="0" w:space="0" w:color="auto"/>
                <w:left w:val="none" w:sz="0" w:space="0" w:color="auto"/>
                <w:bottom w:val="none" w:sz="0" w:space="0" w:color="auto"/>
                <w:right w:val="none" w:sz="0" w:space="0" w:color="auto"/>
              </w:divBdr>
            </w:div>
            <w:div w:id="1956666571">
              <w:marLeft w:val="0"/>
              <w:marRight w:val="0"/>
              <w:marTop w:val="0"/>
              <w:marBottom w:val="0"/>
              <w:divBdr>
                <w:top w:val="none" w:sz="0" w:space="0" w:color="auto"/>
                <w:left w:val="none" w:sz="0" w:space="0" w:color="auto"/>
                <w:bottom w:val="none" w:sz="0" w:space="0" w:color="auto"/>
                <w:right w:val="none" w:sz="0" w:space="0" w:color="auto"/>
              </w:divBdr>
            </w:div>
            <w:div w:id="106779242">
              <w:marLeft w:val="0"/>
              <w:marRight w:val="0"/>
              <w:marTop w:val="0"/>
              <w:marBottom w:val="0"/>
              <w:divBdr>
                <w:top w:val="none" w:sz="0" w:space="0" w:color="auto"/>
                <w:left w:val="none" w:sz="0" w:space="0" w:color="auto"/>
                <w:bottom w:val="none" w:sz="0" w:space="0" w:color="auto"/>
                <w:right w:val="none" w:sz="0" w:space="0" w:color="auto"/>
              </w:divBdr>
            </w:div>
            <w:div w:id="205332994">
              <w:marLeft w:val="0"/>
              <w:marRight w:val="0"/>
              <w:marTop w:val="0"/>
              <w:marBottom w:val="0"/>
              <w:divBdr>
                <w:top w:val="none" w:sz="0" w:space="0" w:color="auto"/>
                <w:left w:val="none" w:sz="0" w:space="0" w:color="auto"/>
                <w:bottom w:val="none" w:sz="0" w:space="0" w:color="auto"/>
                <w:right w:val="none" w:sz="0" w:space="0" w:color="auto"/>
              </w:divBdr>
            </w:div>
            <w:div w:id="868832423">
              <w:marLeft w:val="0"/>
              <w:marRight w:val="0"/>
              <w:marTop w:val="0"/>
              <w:marBottom w:val="0"/>
              <w:divBdr>
                <w:top w:val="none" w:sz="0" w:space="0" w:color="auto"/>
                <w:left w:val="none" w:sz="0" w:space="0" w:color="auto"/>
                <w:bottom w:val="none" w:sz="0" w:space="0" w:color="auto"/>
                <w:right w:val="none" w:sz="0" w:space="0" w:color="auto"/>
              </w:divBdr>
            </w:div>
            <w:div w:id="872229604">
              <w:marLeft w:val="0"/>
              <w:marRight w:val="0"/>
              <w:marTop w:val="0"/>
              <w:marBottom w:val="0"/>
              <w:divBdr>
                <w:top w:val="none" w:sz="0" w:space="0" w:color="auto"/>
                <w:left w:val="none" w:sz="0" w:space="0" w:color="auto"/>
                <w:bottom w:val="none" w:sz="0" w:space="0" w:color="auto"/>
                <w:right w:val="none" w:sz="0" w:space="0" w:color="auto"/>
              </w:divBdr>
            </w:div>
          </w:divsChild>
        </w:div>
        <w:div w:id="2054957664">
          <w:marLeft w:val="0"/>
          <w:marRight w:val="0"/>
          <w:marTop w:val="0"/>
          <w:marBottom w:val="0"/>
          <w:divBdr>
            <w:top w:val="none" w:sz="0" w:space="0" w:color="auto"/>
            <w:left w:val="none" w:sz="0" w:space="0" w:color="auto"/>
            <w:bottom w:val="none" w:sz="0" w:space="0" w:color="auto"/>
            <w:right w:val="none" w:sz="0" w:space="0" w:color="auto"/>
          </w:divBdr>
          <w:divsChild>
            <w:div w:id="556742328">
              <w:marLeft w:val="0"/>
              <w:marRight w:val="0"/>
              <w:marTop w:val="0"/>
              <w:marBottom w:val="0"/>
              <w:divBdr>
                <w:top w:val="none" w:sz="0" w:space="0" w:color="auto"/>
                <w:left w:val="none" w:sz="0" w:space="0" w:color="auto"/>
                <w:bottom w:val="none" w:sz="0" w:space="0" w:color="auto"/>
                <w:right w:val="none" w:sz="0" w:space="0" w:color="auto"/>
              </w:divBdr>
            </w:div>
            <w:div w:id="1389304626">
              <w:marLeft w:val="0"/>
              <w:marRight w:val="0"/>
              <w:marTop w:val="0"/>
              <w:marBottom w:val="0"/>
              <w:divBdr>
                <w:top w:val="none" w:sz="0" w:space="0" w:color="auto"/>
                <w:left w:val="none" w:sz="0" w:space="0" w:color="auto"/>
                <w:bottom w:val="none" w:sz="0" w:space="0" w:color="auto"/>
                <w:right w:val="none" w:sz="0" w:space="0" w:color="auto"/>
              </w:divBdr>
            </w:div>
            <w:div w:id="888537196">
              <w:marLeft w:val="0"/>
              <w:marRight w:val="0"/>
              <w:marTop w:val="0"/>
              <w:marBottom w:val="0"/>
              <w:divBdr>
                <w:top w:val="none" w:sz="0" w:space="0" w:color="auto"/>
                <w:left w:val="none" w:sz="0" w:space="0" w:color="auto"/>
                <w:bottom w:val="none" w:sz="0" w:space="0" w:color="auto"/>
                <w:right w:val="none" w:sz="0" w:space="0" w:color="auto"/>
              </w:divBdr>
            </w:div>
            <w:div w:id="468790896">
              <w:marLeft w:val="0"/>
              <w:marRight w:val="0"/>
              <w:marTop w:val="0"/>
              <w:marBottom w:val="0"/>
              <w:divBdr>
                <w:top w:val="none" w:sz="0" w:space="0" w:color="auto"/>
                <w:left w:val="none" w:sz="0" w:space="0" w:color="auto"/>
                <w:bottom w:val="none" w:sz="0" w:space="0" w:color="auto"/>
                <w:right w:val="none" w:sz="0" w:space="0" w:color="auto"/>
              </w:divBdr>
            </w:div>
            <w:div w:id="1297493284">
              <w:marLeft w:val="0"/>
              <w:marRight w:val="0"/>
              <w:marTop w:val="0"/>
              <w:marBottom w:val="0"/>
              <w:divBdr>
                <w:top w:val="none" w:sz="0" w:space="0" w:color="auto"/>
                <w:left w:val="none" w:sz="0" w:space="0" w:color="auto"/>
                <w:bottom w:val="none" w:sz="0" w:space="0" w:color="auto"/>
                <w:right w:val="none" w:sz="0" w:space="0" w:color="auto"/>
              </w:divBdr>
            </w:div>
            <w:div w:id="1634094346">
              <w:marLeft w:val="0"/>
              <w:marRight w:val="0"/>
              <w:marTop w:val="0"/>
              <w:marBottom w:val="0"/>
              <w:divBdr>
                <w:top w:val="none" w:sz="0" w:space="0" w:color="auto"/>
                <w:left w:val="none" w:sz="0" w:space="0" w:color="auto"/>
                <w:bottom w:val="none" w:sz="0" w:space="0" w:color="auto"/>
                <w:right w:val="none" w:sz="0" w:space="0" w:color="auto"/>
              </w:divBdr>
            </w:div>
            <w:div w:id="381175555">
              <w:marLeft w:val="0"/>
              <w:marRight w:val="0"/>
              <w:marTop w:val="0"/>
              <w:marBottom w:val="0"/>
              <w:divBdr>
                <w:top w:val="none" w:sz="0" w:space="0" w:color="auto"/>
                <w:left w:val="none" w:sz="0" w:space="0" w:color="auto"/>
                <w:bottom w:val="none" w:sz="0" w:space="0" w:color="auto"/>
                <w:right w:val="none" w:sz="0" w:space="0" w:color="auto"/>
              </w:divBdr>
            </w:div>
            <w:div w:id="1765417525">
              <w:marLeft w:val="0"/>
              <w:marRight w:val="0"/>
              <w:marTop w:val="0"/>
              <w:marBottom w:val="0"/>
              <w:divBdr>
                <w:top w:val="none" w:sz="0" w:space="0" w:color="auto"/>
                <w:left w:val="none" w:sz="0" w:space="0" w:color="auto"/>
                <w:bottom w:val="none" w:sz="0" w:space="0" w:color="auto"/>
                <w:right w:val="none" w:sz="0" w:space="0" w:color="auto"/>
              </w:divBdr>
            </w:div>
            <w:div w:id="1478690612">
              <w:marLeft w:val="0"/>
              <w:marRight w:val="0"/>
              <w:marTop w:val="0"/>
              <w:marBottom w:val="0"/>
              <w:divBdr>
                <w:top w:val="none" w:sz="0" w:space="0" w:color="auto"/>
                <w:left w:val="none" w:sz="0" w:space="0" w:color="auto"/>
                <w:bottom w:val="none" w:sz="0" w:space="0" w:color="auto"/>
                <w:right w:val="none" w:sz="0" w:space="0" w:color="auto"/>
              </w:divBdr>
            </w:div>
            <w:div w:id="1906798720">
              <w:marLeft w:val="0"/>
              <w:marRight w:val="0"/>
              <w:marTop w:val="0"/>
              <w:marBottom w:val="0"/>
              <w:divBdr>
                <w:top w:val="none" w:sz="0" w:space="0" w:color="auto"/>
                <w:left w:val="none" w:sz="0" w:space="0" w:color="auto"/>
                <w:bottom w:val="none" w:sz="0" w:space="0" w:color="auto"/>
                <w:right w:val="none" w:sz="0" w:space="0" w:color="auto"/>
              </w:divBdr>
            </w:div>
            <w:div w:id="1783304994">
              <w:marLeft w:val="0"/>
              <w:marRight w:val="0"/>
              <w:marTop w:val="0"/>
              <w:marBottom w:val="0"/>
              <w:divBdr>
                <w:top w:val="none" w:sz="0" w:space="0" w:color="auto"/>
                <w:left w:val="none" w:sz="0" w:space="0" w:color="auto"/>
                <w:bottom w:val="none" w:sz="0" w:space="0" w:color="auto"/>
                <w:right w:val="none" w:sz="0" w:space="0" w:color="auto"/>
              </w:divBdr>
            </w:div>
            <w:div w:id="1431580228">
              <w:marLeft w:val="0"/>
              <w:marRight w:val="0"/>
              <w:marTop w:val="0"/>
              <w:marBottom w:val="0"/>
              <w:divBdr>
                <w:top w:val="none" w:sz="0" w:space="0" w:color="auto"/>
                <w:left w:val="none" w:sz="0" w:space="0" w:color="auto"/>
                <w:bottom w:val="none" w:sz="0" w:space="0" w:color="auto"/>
                <w:right w:val="none" w:sz="0" w:space="0" w:color="auto"/>
              </w:divBdr>
            </w:div>
            <w:div w:id="1133134088">
              <w:marLeft w:val="0"/>
              <w:marRight w:val="0"/>
              <w:marTop w:val="0"/>
              <w:marBottom w:val="0"/>
              <w:divBdr>
                <w:top w:val="none" w:sz="0" w:space="0" w:color="auto"/>
                <w:left w:val="none" w:sz="0" w:space="0" w:color="auto"/>
                <w:bottom w:val="none" w:sz="0" w:space="0" w:color="auto"/>
                <w:right w:val="none" w:sz="0" w:space="0" w:color="auto"/>
              </w:divBdr>
            </w:div>
            <w:div w:id="383214186">
              <w:marLeft w:val="0"/>
              <w:marRight w:val="0"/>
              <w:marTop w:val="0"/>
              <w:marBottom w:val="0"/>
              <w:divBdr>
                <w:top w:val="none" w:sz="0" w:space="0" w:color="auto"/>
                <w:left w:val="none" w:sz="0" w:space="0" w:color="auto"/>
                <w:bottom w:val="none" w:sz="0" w:space="0" w:color="auto"/>
                <w:right w:val="none" w:sz="0" w:space="0" w:color="auto"/>
              </w:divBdr>
            </w:div>
            <w:div w:id="694424552">
              <w:marLeft w:val="0"/>
              <w:marRight w:val="0"/>
              <w:marTop w:val="0"/>
              <w:marBottom w:val="0"/>
              <w:divBdr>
                <w:top w:val="none" w:sz="0" w:space="0" w:color="auto"/>
                <w:left w:val="none" w:sz="0" w:space="0" w:color="auto"/>
                <w:bottom w:val="none" w:sz="0" w:space="0" w:color="auto"/>
                <w:right w:val="none" w:sz="0" w:space="0" w:color="auto"/>
              </w:divBdr>
            </w:div>
            <w:div w:id="704216899">
              <w:marLeft w:val="0"/>
              <w:marRight w:val="0"/>
              <w:marTop w:val="0"/>
              <w:marBottom w:val="0"/>
              <w:divBdr>
                <w:top w:val="none" w:sz="0" w:space="0" w:color="auto"/>
                <w:left w:val="none" w:sz="0" w:space="0" w:color="auto"/>
                <w:bottom w:val="none" w:sz="0" w:space="0" w:color="auto"/>
                <w:right w:val="none" w:sz="0" w:space="0" w:color="auto"/>
              </w:divBdr>
            </w:div>
            <w:div w:id="1768115524">
              <w:marLeft w:val="0"/>
              <w:marRight w:val="0"/>
              <w:marTop w:val="0"/>
              <w:marBottom w:val="0"/>
              <w:divBdr>
                <w:top w:val="none" w:sz="0" w:space="0" w:color="auto"/>
                <w:left w:val="none" w:sz="0" w:space="0" w:color="auto"/>
                <w:bottom w:val="none" w:sz="0" w:space="0" w:color="auto"/>
                <w:right w:val="none" w:sz="0" w:space="0" w:color="auto"/>
              </w:divBdr>
            </w:div>
            <w:div w:id="1166163543">
              <w:marLeft w:val="0"/>
              <w:marRight w:val="0"/>
              <w:marTop w:val="0"/>
              <w:marBottom w:val="0"/>
              <w:divBdr>
                <w:top w:val="none" w:sz="0" w:space="0" w:color="auto"/>
                <w:left w:val="none" w:sz="0" w:space="0" w:color="auto"/>
                <w:bottom w:val="none" w:sz="0" w:space="0" w:color="auto"/>
                <w:right w:val="none" w:sz="0" w:space="0" w:color="auto"/>
              </w:divBdr>
            </w:div>
            <w:div w:id="447428840">
              <w:marLeft w:val="0"/>
              <w:marRight w:val="0"/>
              <w:marTop w:val="0"/>
              <w:marBottom w:val="0"/>
              <w:divBdr>
                <w:top w:val="none" w:sz="0" w:space="0" w:color="auto"/>
                <w:left w:val="none" w:sz="0" w:space="0" w:color="auto"/>
                <w:bottom w:val="none" w:sz="0" w:space="0" w:color="auto"/>
                <w:right w:val="none" w:sz="0" w:space="0" w:color="auto"/>
              </w:divBdr>
            </w:div>
            <w:div w:id="580022090">
              <w:marLeft w:val="0"/>
              <w:marRight w:val="0"/>
              <w:marTop w:val="0"/>
              <w:marBottom w:val="0"/>
              <w:divBdr>
                <w:top w:val="none" w:sz="0" w:space="0" w:color="auto"/>
                <w:left w:val="none" w:sz="0" w:space="0" w:color="auto"/>
                <w:bottom w:val="none" w:sz="0" w:space="0" w:color="auto"/>
                <w:right w:val="none" w:sz="0" w:space="0" w:color="auto"/>
              </w:divBdr>
            </w:div>
            <w:div w:id="577787462">
              <w:marLeft w:val="0"/>
              <w:marRight w:val="0"/>
              <w:marTop w:val="0"/>
              <w:marBottom w:val="0"/>
              <w:divBdr>
                <w:top w:val="none" w:sz="0" w:space="0" w:color="auto"/>
                <w:left w:val="none" w:sz="0" w:space="0" w:color="auto"/>
                <w:bottom w:val="none" w:sz="0" w:space="0" w:color="auto"/>
                <w:right w:val="none" w:sz="0" w:space="0" w:color="auto"/>
              </w:divBdr>
            </w:div>
            <w:div w:id="1734889616">
              <w:marLeft w:val="0"/>
              <w:marRight w:val="0"/>
              <w:marTop w:val="0"/>
              <w:marBottom w:val="0"/>
              <w:divBdr>
                <w:top w:val="none" w:sz="0" w:space="0" w:color="auto"/>
                <w:left w:val="none" w:sz="0" w:space="0" w:color="auto"/>
                <w:bottom w:val="none" w:sz="0" w:space="0" w:color="auto"/>
                <w:right w:val="none" w:sz="0" w:space="0" w:color="auto"/>
              </w:divBdr>
            </w:div>
            <w:div w:id="618805084">
              <w:marLeft w:val="0"/>
              <w:marRight w:val="0"/>
              <w:marTop w:val="0"/>
              <w:marBottom w:val="0"/>
              <w:divBdr>
                <w:top w:val="none" w:sz="0" w:space="0" w:color="auto"/>
                <w:left w:val="none" w:sz="0" w:space="0" w:color="auto"/>
                <w:bottom w:val="none" w:sz="0" w:space="0" w:color="auto"/>
                <w:right w:val="none" w:sz="0" w:space="0" w:color="auto"/>
              </w:divBdr>
            </w:div>
            <w:div w:id="2105033216">
              <w:marLeft w:val="0"/>
              <w:marRight w:val="0"/>
              <w:marTop w:val="0"/>
              <w:marBottom w:val="0"/>
              <w:divBdr>
                <w:top w:val="none" w:sz="0" w:space="0" w:color="auto"/>
                <w:left w:val="none" w:sz="0" w:space="0" w:color="auto"/>
                <w:bottom w:val="none" w:sz="0" w:space="0" w:color="auto"/>
                <w:right w:val="none" w:sz="0" w:space="0" w:color="auto"/>
              </w:divBdr>
            </w:div>
            <w:div w:id="1568615325">
              <w:marLeft w:val="0"/>
              <w:marRight w:val="0"/>
              <w:marTop w:val="0"/>
              <w:marBottom w:val="0"/>
              <w:divBdr>
                <w:top w:val="none" w:sz="0" w:space="0" w:color="auto"/>
                <w:left w:val="none" w:sz="0" w:space="0" w:color="auto"/>
                <w:bottom w:val="none" w:sz="0" w:space="0" w:color="auto"/>
                <w:right w:val="none" w:sz="0" w:space="0" w:color="auto"/>
              </w:divBdr>
            </w:div>
            <w:div w:id="121850260">
              <w:marLeft w:val="0"/>
              <w:marRight w:val="0"/>
              <w:marTop w:val="0"/>
              <w:marBottom w:val="0"/>
              <w:divBdr>
                <w:top w:val="none" w:sz="0" w:space="0" w:color="auto"/>
                <w:left w:val="none" w:sz="0" w:space="0" w:color="auto"/>
                <w:bottom w:val="none" w:sz="0" w:space="0" w:color="auto"/>
                <w:right w:val="none" w:sz="0" w:space="0" w:color="auto"/>
              </w:divBdr>
            </w:div>
            <w:div w:id="787315863">
              <w:marLeft w:val="0"/>
              <w:marRight w:val="0"/>
              <w:marTop w:val="0"/>
              <w:marBottom w:val="0"/>
              <w:divBdr>
                <w:top w:val="none" w:sz="0" w:space="0" w:color="auto"/>
                <w:left w:val="none" w:sz="0" w:space="0" w:color="auto"/>
                <w:bottom w:val="none" w:sz="0" w:space="0" w:color="auto"/>
                <w:right w:val="none" w:sz="0" w:space="0" w:color="auto"/>
              </w:divBdr>
            </w:div>
            <w:div w:id="1945116181">
              <w:marLeft w:val="0"/>
              <w:marRight w:val="0"/>
              <w:marTop w:val="0"/>
              <w:marBottom w:val="0"/>
              <w:divBdr>
                <w:top w:val="none" w:sz="0" w:space="0" w:color="auto"/>
                <w:left w:val="none" w:sz="0" w:space="0" w:color="auto"/>
                <w:bottom w:val="none" w:sz="0" w:space="0" w:color="auto"/>
                <w:right w:val="none" w:sz="0" w:space="0" w:color="auto"/>
              </w:divBdr>
            </w:div>
            <w:div w:id="1433211097">
              <w:marLeft w:val="0"/>
              <w:marRight w:val="0"/>
              <w:marTop w:val="0"/>
              <w:marBottom w:val="0"/>
              <w:divBdr>
                <w:top w:val="none" w:sz="0" w:space="0" w:color="auto"/>
                <w:left w:val="none" w:sz="0" w:space="0" w:color="auto"/>
                <w:bottom w:val="none" w:sz="0" w:space="0" w:color="auto"/>
                <w:right w:val="none" w:sz="0" w:space="0" w:color="auto"/>
              </w:divBdr>
            </w:div>
            <w:div w:id="510223280">
              <w:marLeft w:val="0"/>
              <w:marRight w:val="0"/>
              <w:marTop w:val="0"/>
              <w:marBottom w:val="0"/>
              <w:divBdr>
                <w:top w:val="none" w:sz="0" w:space="0" w:color="auto"/>
                <w:left w:val="none" w:sz="0" w:space="0" w:color="auto"/>
                <w:bottom w:val="none" w:sz="0" w:space="0" w:color="auto"/>
                <w:right w:val="none" w:sz="0" w:space="0" w:color="auto"/>
              </w:divBdr>
            </w:div>
            <w:div w:id="24066665">
              <w:marLeft w:val="0"/>
              <w:marRight w:val="0"/>
              <w:marTop w:val="0"/>
              <w:marBottom w:val="0"/>
              <w:divBdr>
                <w:top w:val="none" w:sz="0" w:space="0" w:color="auto"/>
                <w:left w:val="none" w:sz="0" w:space="0" w:color="auto"/>
                <w:bottom w:val="none" w:sz="0" w:space="0" w:color="auto"/>
                <w:right w:val="none" w:sz="0" w:space="0" w:color="auto"/>
              </w:divBdr>
            </w:div>
            <w:div w:id="1498496081">
              <w:marLeft w:val="0"/>
              <w:marRight w:val="0"/>
              <w:marTop w:val="0"/>
              <w:marBottom w:val="0"/>
              <w:divBdr>
                <w:top w:val="none" w:sz="0" w:space="0" w:color="auto"/>
                <w:left w:val="none" w:sz="0" w:space="0" w:color="auto"/>
                <w:bottom w:val="none" w:sz="0" w:space="0" w:color="auto"/>
                <w:right w:val="none" w:sz="0" w:space="0" w:color="auto"/>
              </w:divBdr>
            </w:div>
            <w:div w:id="9256285">
              <w:marLeft w:val="0"/>
              <w:marRight w:val="0"/>
              <w:marTop w:val="0"/>
              <w:marBottom w:val="0"/>
              <w:divBdr>
                <w:top w:val="none" w:sz="0" w:space="0" w:color="auto"/>
                <w:left w:val="none" w:sz="0" w:space="0" w:color="auto"/>
                <w:bottom w:val="none" w:sz="0" w:space="0" w:color="auto"/>
                <w:right w:val="none" w:sz="0" w:space="0" w:color="auto"/>
              </w:divBdr>
            </w:div>
            <w:div w:id="564754423">
              <w:marLeft w:val="0"/>
              <w:marRight w:val="0"/>
              <w:marTop w:val="0"/>
              <w:marBottom w:val="0"/>
              <w:divBdr>
                <w:top w:val="none" w:sz="0" w:space="0" w:color="auto"/>
                <w:left w:val="none" w:sz="0" w:space="0" w:color="auto"/>
                <w:bottom w:val="none" w:sz="0" w:space="0" w:color="auto"/>
                <w:right w:val="none" w:sz="0" w:space="0" w:color="auto"/>
              </w:divBdr>
            </w:div>
            <w:div w:id="1443763405">
              <w:marLeft w:val="0"/>
              <w:marRight w:val="0"/>
              <w:marTop w:val="0"/>
              <w:marBottom w:val="0"/>
              <w:divBdr>
                <w:top w:val="none" w:sz="0" w:space="0" w:color="auto"/>
                <w:left w:val="none" w:sz="0" w:space="0" w:color="auto"/>
                <w:bottom w:val="none" w:sz="0" w:space="0" w:color="auto"/>
                <w:right w:val="none" w:sz="0" w:space="0" w:color="auto"/>
              </w:divBdr>
            </w:div>
            <w:div w:id="1669333733">
              <w:marLeft w:val="0"/>
              <w:marRight w:val="0"/>
              <w:marTop w:val="0"/>
              <w:marBottom w:val="0"/>
              <w:divBdr>
                <w:top w:val="none" w:sz="0" w:space="0" w:color="auto"/>
                <w:left w:val="none" w:sz="0" w:space="0" w:color="auto"/>
                <w:bottom w:val="none" w:sz="0" w:space="0" w:color="auto"/>
                <w:right w:val="none" w:sz="0" w:space="0" w:color="auto"/>
              </w:divBdr>
            </w:div>
            <w:div w:id="1149833480">
              <w:marLeft w:val="0"/>
              <w:marRight w:val="0"/>
              <w:marTop w:val="0"/>
              <w:marBottom w:val="0"/>
              <w:divBdr>
                <w:top w:val="none" w:sz="0" w:space="0" w:color="auto"/>
                <w:left w:val="none" w:sz="0" w:space="0" w:color="auto"/>
                <w:bottom w:val="none" w:sz="0" w:space="0" w:color="auto"/>
                <w:right w:val="none" w:sz="0" w:space="0" w:color="auto"/>
              </w:divBdr>
            </w:div>
            <w:div w:id="31421272">
              <w:marLeft w:val="0"/>
              <w:marRight w:val="0"/>
              <w:marTop w:val="0"/>
              <w:marBottom w:val="0"/>
              <w:divBdr>
                <w:top w:val="none" w:sz="0" w:space="0" w:color="auto"/>
                <w:left w:val="none" w:sz="0" w:space="0" w:color="auto"/>
                <w:bottom w:val="none" w:sz="0" w:space="0" w:color="auto"/>
                <w:right w:val="none" w:sz="0" w:space="0" w:color="auto"/>
              </w:divBdr>
            </w:div>
            <w:div w:id="253558859">
              <w:marLeft w:val="0"/>
              <w:marRight w:val="0"/>
              <w:marTop w:val="0"/>
              <w:marBottom w:val="0"/>
              <w:divBdr>
                <w:top w:val="none" w:sz="0" w:space="0" w:color="auto"/>
                <w:left w:val="none" w:sz="0" w:space="0" w:color="auto"/>
                <w:bottom w:val="none" w:sz="0" w:space="0" w:color="auto"/>
                <w:right w:val="none" w:sz="0" w:space="0" w:color="auto"/>
              </w:divBdr>
            </w:div>
            <w:div w:id="12797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35256">
      <w:bodyDiv w:val="1"/>
      <w:marLeft w:val="0"/>
      <w:marRight w:val="0"/>
      <w:marTop w:val="0"/>
      <w:marBottom w:val="0"/>
      <w:divBdr>
        <w:top w:val="none" w:sz="0" w:space="0" w:color="auto"/>
        <w:left w:val="none" w:sz="0" w:space="0" w:color="auto"/>
        <w:bottom w:val="none" w:sz="0" w:space="0" w:color="auto"/>
        <w:right w:val="none" w:sz="0" w:space="0" w:color="auto"/>
      </w:divBdr>
    </w:div>
    <w:div w:id="1452170761">
      <w:bodyDiv w:val="1"/>
      <w:marLeft w:val="0"/>
      <w:marRight w:val="0"/>
      <w:marTop w:val="0"/>
      <w:marBottom w:val="0"/>
      <w:divBdr>
        <w:top w:val="none" w:sz="0" w:space="0" w:color="auto"/>
        <w:left w:val="none" w:sz="0" w:space="0" w:color="auto"/>
        <w:bottom w:val="none" w:sz="0" w:space="0" w:color="auto"/>
        <w:right w:val="none" w:sz="0" w:space="0" w:color="auto"/>
      </w:divBdr>
      <w:divsChild>
        <w:div w:id="860435720">
          <w:marLeft w:val="0"/>
          <w:marRight w:val="0"/>
          <w:marTop w:val="0"/>
          <w:marBottom w:val="0"/>
          <w:divBdr>
            <w:top w:val="none" w:sz="0" w:space="0" w:color="auto"/>
            <w:left w:val="none" w:sz="0" w:space="0" w:color="auto"/>
            <w:bottom w:val="none" w:sz="0" w:space="0" w:color="auto"/>
            <w:right w:val="none" w:sz="0" w:space="0" w:color="auto"/>
          </w:divBdr>
          <w:divsChild>
            <w:div w:id="670261487">
              <w:marLeft w:val="0"/>
              <w:marRight w:val="0"/>
              <w:marTop w:val="0"/>
              <w:marBottom w:val="0"/>
              <w:divBdr>
                <w:top w:val="none" w:sz="0" w:space="0" w:color="auto"/>
                <w:left w:val="none" w:sz="0" w:space="0" w:color="auto"/>
                <w:bottom w:val="none" w:sz="0" w:space="0" w:color="auto"/>
                <w:right w:val="none" w:sz="0" w:space="0" w:color="auto"/>
              </w:divBdr>
            </w:div>
            <w:div w:id="1710833209">
              <w:marLeft w:val="0"/>
              <w:marRight w:val="0"/>
              <w:marTop w:val="0"/>
              <w:marBottom w:val="0"/>
              <w:divBdr>
                <w:top w:val="none" w:sz="0" w:space="0" w:color="auto"/>
                <w:left w:val="none" w:sz="0" w:space="0" w:color="auto"/>
                <w:bottom w:val="none" w:sz="0" w:space="0" w:color="auto"/>
                <w:right w:val="none" w:sz="0" w:space="0" w:color="auto"/>
              </w:divBdr>
            </w:div>
            <w:div w:id="956983942">
              <w:marLeft w:val="0"/>
              <w:marRight w:val="0"/>
              <w:marTop w:val="0"/>
              <w:marBottom w:val="0"/>
              <w:divBdr>
                <w:top w:val="none" w:sz="0" w:space="0" w:color="auto"/>
                <w:left w:val="none" w:sz="0" w:space="0" w:color="auto"/>
                <w:bottom w:val="none" w:sz="0" w:space="0" w:color="auto"/>
                <w:right w:val="none" w:sz="0" w:space="0" w:color="auto"/>
              </w:divBdr>
            </w:div>
            <w:div w:id="2057778334">
              <w:marLeft w:val="0"/>
              <w:marRight w:val="0"/>
              <w:marTop w:val="0"/>
              <w:marBottom w:val="0"/>
              <w:divBdr>
                <w:top w:val="none" w:sz="0" w:space="0" w:color="auto"/>
                <w:left w:val="none" w:sz="0" w:space="0" w:color="auto"/>
                <w:bottom w:val="none" w:sz="0" w:space="0" w:color="auto"/>
                <w:right w:val="none" w:sz="0" w:space="0" w:color="auto"/>
              </w:divBdr>
            </w:div>
            <w:div w:id="1268077561">
              <w:marLeft w:val="0"/>
              <w:marRight w:val="0"/>
              <w:marTop w:val="0"/>
              <w:marBottom w:val="0"/>
              <w:divBdr>
                <w:top w:val="none" w:sz="0" w:space="0" w:color="auto"/>
                <w:left w:val="none" w:sz="0" w:space="0" w:color="auto"/>
                <w:bottom w:val="none" w:sz="0" w:space="0" w:color="auto"/>
                <w:right w:val="none" w:sz="0" w:space="0" w:color="auto"/>
              </w:divBdr>
            </w:div>
            <w:div w:id="1389760548">
              <w:marLeft w:val="0"/>
              <w:marRight w:val="0"/>
              <w:marTop w:val="0"/>
              <w:marBottom w:val="0"/>
              <w:divBdr>
                <w:top w:val="none" w:sz="0" w:space="0" w:color="auto"/>
                <w:left w:val="none" w:sz="0" w:space="0" w:color="auto"/>
                <w:bottom w:val="none" w:sz="0" w:space="0" w:color="auto"/>
                <w:right w:val="none" w:sz="0" w:space="0" w:color="auto"/>
              </w:divBdr>
            </w:div>
            <w:div w:id="1317763581">
              <w:marLeft w:val="0"/>
              <w:marRight w:val="0"/>
              <w:marTop w:val="0"/>
              <w:marBottom w:val="0"/>
              <w:divBdr>
                <w:top w:val="none" w:sz="0" w:space="0" w:color="auto"/>
                <w:left w:val="none" w:sz="0" w:space="0" w:color="auto"/>
                <w:bottom w:val="none" w:sz="0" w:space="0" w:color="auto"/>
                <w:right w:val="none" w:sz="0" w:space="0" w:color="auto"/>
              </w:divBdr>
            </w:div>
            <w:div w:id="1350985342">
              <w:marLeft w:val="0"/>
              <w:marRight w:val="0"/>
              <w:marTop w:val="0"/>
              <w:marBottom w:val="0"/>
              <w:divBdr>
                <w:top w:val="none" w:sz="0" w:space="0" w:color="auto"/>
                <w:left w:val="none" w:sz="0" w:space="0" w:color="auto"/>
                <w:bottom w:val="none" w:sz="0" w:space="0" w:color="auto"/>
                <w:right w:val="none" w:sz="0" w:space="0" w:color="auto"/>
              </w:divBdr>
            </w:div>
            <w:div w:id="1840535004">
              <w:marLeft w:val="0"/>
              <w:marRight w:val="0"/>
              <w:marTop w:val="0"/>
              <w:marBottom w:val="0"/>
              <w:divBdr>
                <w:top w:val="none" w:sz="0" w:space="0" w:color="auto"/>
                <w:left w:val="none" w:sz="0" w:space="0" w:color="auto"/>
                <w:bottom w:val="none" w:sz="0" w:space="0" w:color="auto"/>
                <w:right w:val="none" w:sz="0" w:space="0" w:color="auto"/>
              </w:divBdr>
            </w:div>
            <w:div w:id="409428980">
              <w:marLeft w:val="0"/>
              <w:marRight w:val="0"/>
              <w:marTop w:val="0"/>
              <w:marBottom w:val="0"/>
              <w:divBdr>
                <w:top w:val="none" w:sz="0" w:space="0" w:color="auto"/>
                <w:left w:val="none" w:sz="0" w:space="0" w:color="auto"/>
                <w:bottom w:val="none" w:sz="0" w:space="0" w:color="auto"/>
                <w:right w:val="none" w:sz="0" w:space="0" w:color="auto"/>
              </w:divBdr>
            </w:div>
            <w:div w:id="309555401">
              <w:marLeft w:val="0"/>
              <w:marRight w:val="0"/>
              <w:marTop w:val="0"/>
              <w:marBottom w:val="0"/>
              <w:divBdr>
                <w:top w:val="none" w:sz="0" w:space="0" w:color="auto"/>
                <w:left w:val="none" w:sz="0" w:space="0" w:color="auto"/>
                <w:bottom w:val="none" w:sz="0" w:space="0" w:color="auto"/>
                <w:right w:val="none" w:sz="0" w:space="0" w:color="auto"/>
              </w:divBdr>
            </w:div>
            <w:div w:id="1411584924">
              <w:marLeft w:val="0"/>
              <w:marRight w:val="0"/>
              <w:marTop w:val="0"/>
              <w:marBottom w:val="0"/>
              <w:divBdr>
                <w:top w:val="none" w:sz="0" w:space="0" w:color="auto"/>
                <w:left w:val="none" w:sz="0" w:space="0" w:color="auto"/>
                <w:bottom w:val="none" w:sz="0" w:space="0" w:color="auto"/>
                <w:right w:val="none" w:sz="0" w:space="0" w:color="auto"/>
              </w:divBdr>
            </w:div>
            <w:div w:id="916285246">
              <w:marLeft w:val="0"/>
              <w:marRight w:val="0"/>
              <w:marTop w:val="0"/>
              <w:marBottom w:val="0"/>
              <w:divBdr>
                <w:top w:val="none" w:sz="0" w:space="0" w:color="auto"/>
                <w:left w:val="none" w:sz="0" w:space="0" w:color="auto"/>
                <w:bottom w:val="none" w:sz="0" w:space="0" w:color="auto"/>
                <w:right w:val="none" w:sz="0" w:space="0" w:color="auto"/>
              </w:divBdr>
            </w:div>
            <w:div w:id="1405762273">
              <w:marLeft w:val="0"/>
              <w:marRight w:val="0"/>
              <w:marTop w:val="0"/>
              <w:marBottom w:val="0"/>
              <w:divBdr>
                <w:top w:val="none" w:sz="0" w:space="0" w:color="auto"/>
                <w:left w:val="none" w:sz="0" w:space="0" w:color="auto"/>
                <w:bottom w:val="none" w:sz="0" w:space="0" w:color="auto"/>
                <w:right w:val="none" w:sz="0" w:space="0" w:color="auto"/>
              </w:divBdr>
            </w:div>
            <w:div w:id="1484464318">
              <w:marLeft w:val="0"/>
              <w:marRight w:val="0"/>
              <w:marTop w:val="0"/>
              <w:marBottom w:val="0"/>
              <w:divBdr>
                <w:top w:val="none" w:sz="0" w:space="0" w:color="auto"/>
                <w:left w:val="none" w:sz="0" w:space="0" w:color="auto"/>
                <w:bottom w:val="none" w:sz="0" w:space="0" w:color="auto"/>
                <w:right w:val="none" w:sz="0" w:space="0" w:color="auto"/>
              </w:divBdr>
            </w:div>
            <w:div w:id="522322942">
              <w:marLeft w:val="0"/>
              <w:marRight w:val="0"/>
              <w:marTop w:val="0"/>
              <w:marBottom w:val="0"/>
              <w:divBdr>
                <w:top w:val="none" w:sz="0" w:space="0" w:color="auto"/>
                <w:left w:val="none" w:sz="0" w:space="0" w:color="auto"/>
                <w:bottom w:val="none" w:sz="0" w:space="0" w:color="auto"/>
                <w:right w:val="none" w:sz="0" w:space="0" w:color="auto"/>
              </w:divBdr>
            </w:div>
            <w:div w:id="750591323">
              <w:marLeft w:val="0"/>
              <w:marRight w:val="0"/>
              <w:marTop w:val="0"/>
              <w:marBottom w:val="0"/>
              <w:divBdr>
                <w:top w:val="none" w:sz="0" w:space="0" w:color="auto"/>
                <w:left w:val="none" w:sz="0" w:space="0" w:color="auto"/>
                <w:bottom w:val="none" w:sz="0" w:space="0" w:color="auto"/>
                <w:right w:val="none" w:sz="0" w:space="0" w:color="auto"/>
              </w:divBdr>
            </w:div>
            <w:div w:id="719670001">
              <w:marLeft w:val="0"/>
              <w:marRight w:val="0"/>
              <w:marTop w:val="0"/>
              <w:marBottom w:val="0"/>
              <w:divBdr>
                <w:top w:val="none" w:sz="0" w:space="0" w:color="auto"/>
                <w:left w:val="none" w:sz="0" w:space="0" w:color="auto"/>
                <w:bottom w:val="none" w:sz="0" w:space="0" w:color="auto"/>
                <w:right w:val="none" w:sz="0" w:space="0" w:color="auto"/>
              </w:divBdr>
            </w:div>
            <w:div w:id="485437356">
              <w:marLeft w:val="0"/>
              <w:marRight w:val="0"/>
              <w:marTop w:val="0"/>
              <w:marBottom w:val="0"/>
              <w:divBdr>
                <w:top w:val="none" w:sz="0" w:space="0" w:color="auto"/>
                <w:left w:val="none" w:sz="0" w:space="0" w:color="auto"/>
                <w:bottom w:val="none" w:sz="0" w:space="0" w:color="auto"/>
                <w:right w:val="none" w:sz="0" w:space="0" w:color="auto"/>
              </w:divBdr>
            </w:div>
            <w:div w:id="1792936288">
              <w:marLeft w:val="0"/>
              <w:marRight w:val="0"/>
              <w:marTop w:val="0"/>
              <w:marBottom w:val="0"/>
              <w:divBdr>
                <w:top w:val="none" w:sz="0" w:space="0" w:color="auto"/>
                <w:left w:val="none" w:sz="0" w:space="0" w:color="auto"/>
                <w:bottom w:val="none" w:sz="0" w:space="0" w:color="auto"/>
                <w:right w:val="none" w:sz="0" w:space="0" w:color="auto"/>
              </w:divBdr>
            </w:div>
            <w:div w:id="1149324903">
              <w:marLeft w:val="0"/>
              <w:marRight w:val="0"/>
              <w:marTop w:val="0"/>
              <w:marBottom w:val="0"/>
              <w:divBdr>
                <w:top w:val="none" w:sz="0" w:space="0" w:color="auto"/>
                <w:left w:val="none" w:sz="0" w:space="0" w:color="auto"/>
                <w:bottom w:val="none" w:sz="0" w:space="0" w:color="auto"/>
                <w:right w:val="none" w:sz="0" w:space="0" w:color="auto"/>
              </w:divBdr>
            </w:div>
            <w:div w:id="254747558">
              <w:marLeft w:val="0"/>
              <w:marRight w:val="0"/>
              <w:marTop w:val="0"/>
              <w:marBottom w:val="0"/>
              <w:divBdr>
                <w:top w:val="none" w:sz="0" w:space="0" w:color="auto"/>
                <w:left w:val="none" w:sz="0" w:space="0" w:color="auto"/>
                <w:bottom w:val="none" w:sz="0" w:space="0" w:color="auto"/>
                <w:right w:val="none" w:sz="0" w:space="0" w:color="auto"/>
              </w:divBdr>
            </w:div>
            <w:div w:id="401610457">
              <w:marLeft w:val="0"/>
              <w:marRight w:val="0"/>
              <w:marTop w:val="0"/>
              <w:marBottom w:val="0"/>
              <w:divBdr>
                <w:top w:val="none" w:sz="0" w:space="0" w:color="auto"/>
                <w:left w:val="none" w:sz="0" w:space="0" w:color="auto"/>
                <w:bottom w:val="none" w:sz="0" w:space="0" w:color="auto"/>
                <w:right w:val="none" w:sz="0" w:space="0" w:color="auto"/>
              </w:divBdr>
            </w:div>
            <w:div w:id="975110679">
              <w:marLeft w:val="0"/>
              <w:marRight w:val="0"/>
              <w:marTop w:val="0"/>
              <w:marBottom w:val="0"/>
              <w:divBdr>
                <w:top w:val="none" w:sz="0" w:space="0" w:color="auto"/>
                <w:left w:val="none" w:sz="0" w:space="0" w:color="auto"/>
                <w:bottom w:val="none" w:sz="0" w:space="0" w:color="auto"/>
                <w:right w:val="none" w:sz="0" w:space="0" w:color="auto"/>
              </w:divBdr>
            </w:div>
            <w:div w:id="1925412926">
              <w:marLeft w:val="0"/>
              <w:marRight w:val="0"/>
              <w:marTop w:val="0"/>
              <w:marBottom w:val="0"/>
              <w:divBdr>
                <w:top w:val="none" w:sz="0" w:space="0" w:color="auto"/>
                <w:left w:val="none" w:sz="0" w:space="0" w:color="auto"/>
                <w:bottom w:val="none" w:sz="0" w:space="0" w:color="auto"/>
                <w:right w:val="none" w:sz="0" w:space="0" w:color="auto"/>
              </w:divBdr>
            </w:div>
            <w:div w:id="2068913559">
              <w:marLeft w:val="0"/>
              <w:marRight w:val="0"/>
              <w:marTop w:val="0"/>
              <w:marBottom w:val="0"/>
              <w:divBdr>
                <w:top w:val="none" w:sz="0" w:space="0" w:color="auto"/>
                <w:left w:val="none" w:sz="0" w:space="0" w:color="auto"/>
                <w:bottom w:val="none" w:sz="0" w:space="0" w:color="auto"/>
                <w:right w:val="none" w:sz="0" w:space="0" w:color="auto"/>
              </w:divBdr>
            </w:div>
            <w:div w:id="1037003208">
              <w:marLeft w:val="0"/>
              <w:marRight w:val="0"/>
              <w:marTop w:val="0"/>
              <w:marBottom w:val="0"/>
              <w:divBdr>
                <w:top w:val="none" w:sz="0" w:space="0" w:color="auto"/>
                <w:left w:val="none" w:sz="0" w:space="0" w:color="auto"/>
                <w:bottom w:val="none" w:sz="0" w:space="0" w:color="auto"/>
                <w:right w:val="none" w:sz="0" w:space="0" w:color="auto"/>
              </w:divBdr>
            </w:div>
            <w:div w:id="1455057515">
              <w:marLeft w:val="0"/>
              <w:marRight w:val="0"/>
              <w:marTop w:val="0"/>
              <w:marBottom w:val="0"/>
              <w:divBdr>
                <w:top w:val="none" w:sz="0" w:space="0" w:color="auto"/>
                <w:left w:val="none" w:sz="0" w:space="0" w:color="auto"/>
                <w:bottom w:val="none" w:sz="0" w:space="0" w:color="auto"/>
                <w:right w:val="none" w:sz="0" w:space="0" w:color="auto"/>
              </w:divBdr>
            </w:div>
          </w:divsChild>
        </w:div>
        <w:div w:id="819268854">
          <w:marLeft w:val="0"/>
          <w:marRight w:val="0"/>
          <w:marTop w:val="0"/>
          <w:marBottom w:val="0"/>
          <w:divBdr>
            <w:top w:val="none" w:sz="0" w:space="0" w:color="auto"/>
            <w:left w:val="none" w:sz="0" w:space="0" w:color="auto"/>
            <w:bottom w:val="none" w:sz="0" w:space="0" w:color="auto"/>
            <w:right w:val="none" w:sz="0" w:space="0" w:color="auto"/>
          </w:divBdr>
          <w:divsChild>
            <w:div w:id="1903908130">
              <w:marLeft w:val="0"/>
              <w:marRight w:val="0"/>
              <w:marTop w:val="0"/>
              <w:marBottom w:val="0"/>
              <w:divBdr>
                <w:top w:val="none" w:sz="0" w:space="0" w:color="auto"/>
                <w:left w:val="none" w:sz="0" w:space="0" w:color="auto"/>
                <w:bottom w:val="none" w:sz="0" w:space="0" w:color="auto"/>
                <w:right w:val="none" w:sz="0" w:space="0" w:color="auto"/>
              </w:divBdr>
            </w:div>
            <w:div w:id="1937445807">
              <w:marLeft w:val="0"/>
              <w:marRight w:val="0"/>
              <w:marTop w:val="0"/>
              <w:marBottom w:val="0"/>
              <w:divBdr>
                <w:top w:val="none" w:sz="0" w:space="0" w:color="auto"/>
                <w:left w:val="none" w:sz="0" w:space="0" w:color="auto"/>
                <w:bottom w:val="none" w:sz="0" w:space="0" w:color="auto"/>
                <w:right w:val="none" w:sz="0" w:space="0" w:color="auto"/>
              </w:divBdr>
            </w:div>
            <w:div w:id="281497785">
              <w:marLeft w:val="0"/>
              <w:marRight w:val="0"/>
              <w:marTop w:val="0"/>
              <w:marBottom w:val="0"/>
              <w:divBdr>
                <w:top w:val="none" w:sz="0" w:space="0" w:color="auto"/>
                <w:left w:val="none" w:sz="0" w:space="0" w:color="auto"/>
                <w:bottom w:val="none" w:sz="0" w:space="0" w:color="auto"/>
                <w:right w:val="none" w:sz="0" w:space="0" w:color="auto"/>
              </w:divBdr>
            </w:div>
            <w:div w:id="889027091">
              <w:marLeft w:val="0"/>
              <w:marRight w:val="0"/>
              <w:marTop w:val="0"/>
              <w:marBottom w:val="0"/>
              <w:divBdr>
                <w:top w:val="none" w:sz="0" w:space="0" w:color="auto"/>
                <w:left w:val="none" w:sz="0" w:space="0" w:color="auto"/>
                <w:bottom w:val="none" w:sz="0" w:space="0" w:color="auto"/>
                <w:right w:val="none" w:sz="0" w:space="0" w:color="auto"/>
              </w:divBdr>
            </w:div>
            <w:div w:id="510141501">
              <w:marLeft w:val="0"/>
              <w:marRight w:val="0"/>
              <w:marTop w:val="0"/>
              <w:marBottom w:val="0"/>
              <w:divBdr>
                <w:top w:val="none" w:sz="0" w:space="0" w:color="auto"/>
                <w:left w:val="none" w:sz="0" w:space="0" w:color="auto"/>
                <w:bottom w:val="none" w:sz="0" w:space="0" w:color="auto"/>
                <w:right w:val="none" w:sz="0" w:space="0" w:color="auto"/>
              </w:divBdr>
            </w:div>
            <w:div w:id="960114137">
              <w:marLeft w:val="0"/>
              <w:marRight w:val="0"/>
              <w:marTop w:val="0"/>
              <w:marBottom w:val="0"/>
              <w:divBdr>
                <w:top w:val="none" w:sz="0" w:space="0" w:color="auto"/>
                <w:left w:val="none" w:sz="0" w:space="0" w:color="auto"/>
                <w:bottom w:val="none" w:sz="0" w:space="0" w:color="auto"/>
                <w:right w:val="none" w:sz="0" w:space="0" w:color="auto"/>
              </w:divBdr>
            </w:div>
            <w:div w:id="1736126016">
              <w:marLeft w:val="0"/>
              <w:marRight w:val="0"/>
              <w:marTop w:val="0"/>
              <w:marBottom w:val="0"/>
              <w:divBdr>
                <w:top w:val="none" w:sz="0" w:space="0" w:color="auto"/>
                <w:left w:val="none" w:sz="0" w:space="0" w:color="auto"/>
                <w:bottom w:val="none" w:sz="0" w:space="0" w:color="auto"/>
                <w:right w:val="none" w:sz="0" w:space="0" w:color="auto"/>
              </w:divBdr>
            </w:div>
            <w:div w:id="1562787456">
              <w:marLeft w:val="0"/>
              <w:marRight w:val="0"/>
              <w:marTop w:val="0"/>
              <w:marBottom w:val="0"/>
              <w:divBdr>
                <w:top w:val="none" w:sz="0" w:space="0" w:color="auto"/>
                <w:left w:val="none" w:sz="0" w:space="0" w:color="auto"/>
                <w:bottom w:val="none" w:sz="0" w:space="0" w:color="auto"/>
                <w:right w:val="none" w:sz="0" w:space="0" w:color="auto"/>
              </w:divBdr>
            </w:div>
            <w:div w:id="1093890254">
              <w:marLeft w:val="0"/>
              <w:marRight w:val="0"/>
              <w:marTop w:val="0"/>
              <w:marBottom w:val="0"/>
              <w:divBdr>
                <w:top w:val="none" w:sz="0" w:space="0" w:color="auto"/>
                <w:left w:val="none" w:sz="0" w:space="0" w:color="auto"/>
                <w:bottom w:val="none" w:sz="0" w:space="0" w:color="auto"/>
                <w:right w:val="none" w:sz="0" w:space="0" w:color="auto"/>
              </w:divBdr>
            </w:div>
            <w:div w:id="628511296">
              <w:marLeft w:val="0"/>
              <w:marRight w:val="0"/>
              <w:marTop w:val="0"/>
              <w:marBottom w:val="0"/>
              <w:divBdr>
                <w:top w:val="none" w:sz="0" w:space="0" w:color="auto"/>
                <w:left w:val="none" w:sz="0" w:space="0" w:color="auto"/>
                <w:bottom w:val="none" w:sz="0" w:space="0" w:color="auto"/>
                <w:right w:val="none" w:sz="0" w:space="0" w:color="auto"/>
              </w:divBdr>
            </w:div>
            <w:div w:id="349573865">
              <w:marLeft w:val="0"/>
              <w:marRight w:val="0"/>
              <w:marTop w:val="0"/>
              <w:marBottom w:val="0"/>
              <w:divBdr>
                <w:top w:val="none" w:sz="0" w:space="0" w:color="auto"/>
                <w:left w:val="none" w:sz="0" w:space="0" w:color="auto"/>
                <w:bottom w:val="none" w:sz="0" w:space="0" w:color="auto"/>
                <w:right w:val="none" w:sz="0" w:space="0" w:color="auto"/>
              </w:divBdr>
            </w:div>
            <w:div w:id="683481887">
              <w:marLeft w:val="0"/>
              <w:marRight w:val="0"/>
              <w:marTop w:val="0"/>
              <w:marBottom w:val="0"/>
              <w:divBdr>
                <w:top w:val="none" w:sz="0" w:space="0" w:color="auto"/>
                <w:left w:val="none" w:sz="0" w:space="0" w:color="auto"/>
                <w:bottom w:val="none" w:sz="0" w:space="0" w:color="auto"/>
                <w:right w:val="none" w:sz="0" w:space="0" w:color="auto"/>
              </w:divBdr>
            </w:div>
            <w:div w:id="664357607">
              <w:marLeft w:val="0"/>
              <w:marRight w:val="0"/>
              <w:marTop w:val="0"/>
              <w:marBottom w:val="0"/>
              <w:divBdr>
                <w:top w:val="none" w:sz="0" w:space="0" w:color="auto"/>
                <w:left w:val="none" w:sz="0" w:space="0" w:color="auto"/>
                <w:bottom w:val="none" w:sz="0" w:space="0" w:color="auto"/>
                <w:right w:val="none" w:sz="0" w:space="0" w:color="auto"/>
              </w:divBdr>
            </w:div>
            <w:div w:id="2114281881">
              <w:marLeft w:val="0"/>
              <w:marRight w:val="0"/>
              <w:marTop w:val="0"/>
              <w:marBottom w:val="0"/>
              <w:divBdr>
                <w:top w:val="none" w:sz="0" w:space="0" w:color="auto"/>
                <w:left w:val="none" w:sz="0" w:space="0" w:color="auto"/>
                <w:bottom w:val="none" w:sz="0" w:space="0" w:color="auto"/>
                <w:right w:val="none" w:sz="0" w:space="0" w:color="auto"/>
              </w:divBdr>
            </w:div>
            <w:div w:id="1236276872">
              <w:marLeft w:val="0"/>
              <w:marRight w:val="0"/>
              <w:marTop w:val="0"/>
              <w:marBottom w:val="0"/>
              <w:divBdr>
                <w:top w:val="none" w:sz="0" w:space="0" w:color="auto"/>
                <w:left w:val="none" w:sz="0" w:space="0" w:color="auto"/>
                <w:bottom w:val="none" w:sz="0" w:space="0" w:color="auto"/>
                <w:right w:val="none" w:sz="0" w:space="0" w:color="auto"/>
              </w:divBdr>
            </w:div>
            <w:div w:id="1742672349">
              <w:marLeft w:val="0"/>
              <w:marRight w:val="0"/>
              <w:marTop w:val="0"/>
              <w:marBottom w:val="0"/>
              <w:divBdr>
                <w:top w:val="none" w:sz="0" w:space="0" w:color="auto"/>
                <w:left w:val="none" w:sz="0" w:space="0" w:color="auto"/>
                <w:bottom w:val="none" w:sz="0" w:space="0" w:color="auto"/>
                <w:right w:val="none" w:sz="0" w:space="0" w:color="auto"/>
              </w:divBdr>
            </w:div>
            <w:div w:id="1506357360">
              <w:marLeft w:val="0"/>
              <w:marRight w:val="0"/>
              <w:marTop w:val="0"/>
              <w:marBottom w:val="0"/>
              <w:divBdr>
                <w:top w:val="none" w:sz="0" w:space="0" w:color="auto"/>
                <w:left w:val="none" w:sz="0" w:space="0" w:color="auto"/>
                <w:bottom w:val="none" w:sz="0" w:space="0" w:color="auto"/>
                <w:right w:val="none" w:sz="0" w:space="0" w:color="auto"/>
              </w:divBdr>
            </w:div>
            <w:div w:id="1234048859">
              <w:marLeft w:val="0"/>
              <w:marRight w:val="0"/>
              <w:marTop w:val="0"/>
              <w:marBottom w:val="0"/>
              <w:divBdr>
                <w:top w:val="none" w:sz="0" w:space="0" w:color="auto"/>
                <w:left w:val="none" w:sz="0" w:space="0" w:color="auto"/>
                <w:bottom w:val="none" w:sz="0" w:space="0" w:color="auto"/>
                <w:right w:val="none" w:sz="0" w:space="0" w:color="auto"/>
              </w:divBdr>
            </w:div>
            <w:div w:id="347754233">
              <w:marLeft w:val="0"/>
              <w:marRight w:val="0"/>
              <w:marTop w:val="0"/>
              <w:marBottom w:val="0"/>
              <w:divBdr>
                <w:top w:val="none" w:sz="0" w:space="0" w:color="auto"/>
                <w:left w:val="none" w:sz="0" w:space="0" w:color="auto"/>
                <w:bottom w:val="none" w:sz="0" w:space="0" w:color="auto"/>
                <w:right w:val="none" w:sz="0" w:space="0" w:color="auto"/>
              </w:divBdr>
            </w:div>
            <w:div w:id="1062944895">
              <w:marLeft w:val="0"/>
              <w:marRight w:val="0"/>
              <w:marTop w:val="0"/>
              <w:marBottom w:val="0"/>
              <w:divBdr>
                <w:top w:val="none" w:sz="0" w:space="0" w:color="auto"/>
                <w:left w:val="none" w:sz="0" w:space="0" w:color="auto"/>
                <w:bottom w:val="none" w:sz="0" w:space="0" w:color="auto"/>
                <w:right w:val="none" w:sz="0" w:space="0" w:color="auto"/>
              </w:divBdr>
            </w:div>
            <w:div w:id="1969162836">
              <w:marLeft w:val="0"/>
              <w:marRight w:val="0"/>
              <w:marTop w:val="0"/>
              <w:marBottom w:val="0"/>
              <w:divBdr>
                <w:top w:val="none" w:sz="0" w:space="0" w:color="auto"/>
                <w:left w:val="none" w:sz="0" w:space="0" w:color="auto"/>
                <w:bottom w:val="none" w:sz="0" w:space="0" w:color="auto"/>
                <w:right w:val="none" w:sz="0" w:space="0" w:color="auto"/>
              </w:divBdr>
            </w:div>
            <w:div w:id="1315528366">
              <w:marLeft w:val="0"/>
              <w:marRight w:val="0"/>
              <w:marTop w:val="0"/>
              <w:marBottom w:val="0"/>
              <w:divBdr>
                <w:top w:val="none" w:sz="0" w:space="0" w:color="auto"/>
                <w:left w:val="none" w:sz="0" w:space="0" w:color="auto"/>
                <w:bottom w:val="none" w:sz="0" w:space="0" w:color="auto"/>
                <w:right w:val="none" w:sz="0" w:space="0" w:color="auto"/>
              </w:divBdr>
            </w:div>
            <w:div w:id="626590513">
              <w:marLeft w:val="0"/>
              <w:marRight w:val="0"/>
              <w:marTop w:val="0"/>
              <w:marBottom w:val="0"/>
              <w:divBdr>
                <w:top w:val="none" w:sz="0" w:space="0" w:color="auto"/>
                <w:left w:val="none" w:sz="0" w:space="0" w:color="auto"/>
                <w:bottom w:val="none" w:sz="0" w:space="0" w:color="auto"/>
                <w:right w:val="none" w:sz="0" w:space="0" w:color="auto"/>
              </w:divBdr>
            </w:div>
            <w:div w:id="1523932896">
              <w:marLeft w:val="0"/>
              <w:marRight w:val="0"/>
              <w:marTop w:val="0"/>
              <w:marBottom w:val="0"/>
              <w:divBdr>
                <w:top w:val="none" w:sz="0" w:space="0" w:color="auto"/>
                <w:left w:val="none" w:sz="0" w:space="0" w:color="auto"/>
                <w:bottom w:val="none" w:sz="0" w:space="0" w:color="auto"/>
                <w:right w:val="none" w:sz="0" w:space="0" w:color="auto"/>
              </w:divBdr>
            </w:div>
            <w:div w:id="547566784">
              <w:marLeft w:val="0"/>
              <w:marRight w:val="0"/>
              <w:marTop w:val="0"/>
              <w:marBottom w:val="0"/>
              <w:divBdr>
                <w:top w:val="none" w:sz="0" w:space="0" w:color="auto"/>
                <w:left w:val="none" w:sz="0" w:space="0" w:color="auto"/>
                <w:bottom w:val="none" w:sz="0" w:space="0" w:color="auto"/>
                <w:right w:val="none" w:sz="0" w:space="0" w:color="auto"/>
              </w:divBdr>
            </w:div>
            <w:div w:id="55397919">
              <w:marLeft w:val="0"/>
              <w:marRight w:val="0"/>
              <w:marTop w:val="0"/>
              <w:marBottom w:val="0"/>
              <w:divBdr>
                <w:top w:val="none" w:sz="0" w:space="0" w:color="auto"/>
                <w:left w:val="none" w:sz="0" w:space="0" w:color="auto"/>
                <w:bottom w:val="none" w:sz="0" w:space="0" w:color="auto"/>
                <w:right w:val="none" w:sz="0" w:space="0" w:color="auto"/>
              </w:divBdr>
            </w:div>
            <w:div w:id="1013261778">
              <w:marLeft w:val="0"/>
              <w:marRight w:val="0"/>
              <w:marTop w:val="0"/>
              <w:marBottom w:val="0"/>
              <w:divBdr>
                <w:top w:val="none" w:sz="0" w:space="0" w:color="auto"/>
                <w:left w:val="none" w:sz="0" w:space="0" w:color="auto"/>
                <w:bottom w:val="none" w:sz="0" w:space="0" w:color="auto"/>
                <w:right w:val="none" w:sz="0" w:space="0" w:color="auto"/>
              </w:divBdr>
            </w:div>
            <w:div w:id="715736679">
              <w:marLeft w:val="0"/>
              <w:marRight w:val="0"/>
              <w:marTop w:val="0"/>
              <w:marBottom w:val="0"/>
              <w:divBdr>
                <w:top w:val="none" w:sz="0" w:space="0" w:color="auto"/>
                <w:left w:val="none" w:sz="0" w:space="0" w:color="auto"/>
                <w:bottom w:val="none" w:sz="0" w:space="0" w:color="auto"/>
                <w:right w:val="none" w:sz="0" w:space="0" w:color="auto"/>
              </w:divBdr>
            </w:div>
            <w:div w:id="2118593884">
              <w:marLeft w:val="0"/>
              <w:marRight w:val="0"/>
              <w:marTop w:val="0"/>
              <w:marBottom w:val="0"/>
              <w:divBdr>
                <w:top w:val="none" w:sz="0" w:space="0" w:color="auto"/>
                <w:left w:val="none" w:sz="0" w:space="0" w:color="auto"/>
                <w:bottom w:val="none" w:sz="0" w:space="0" w:color="auto"/>
                <w:right w:val="none" w:sz="0" w:space="0" w:color="auto"/>
              </w:divBdr>
            </w:div>
            <w:div w:id="1269389194">
              <w:marLeft w:val="0"/>
              <w:marRight w:val="0"/>
              <w:marTop w:val="0"/>
              <w:marBottom w:val="0"/>
              <w:divBdr>
                <w:top w:val="none" w:sz="0" w:space="0" w:color="auto"/>
                <w:left w:val="none" w:sz="0" w:space="0" w:color="auto"/>
                <w:bottom w:val="none" w:sz="0" w:space="0" w:color="auto"/>
                <w:right w:val="none" w:sz="0" w:space="0" w:color="auto"/>
              </w:divBdr>
            </w:div>
            <w:div w:id="1984112487">
              <w:marLeft w:val="0"/>
              <w:marRight w:val="0"/>
              <w:marTop w:val="0"/>
              <w:marBottom w:val="0"/>
              <w:divBdr>
                <w:top w:val="none" w:sz="0" w:space="0" w:color="auto"/>
                <w:left w:val="none" w:sz="0" w:space="0" w:color="auto"/>
                <w:bottom w:val="none" w:sz="0" w:space="0" w:color="auto"/>
                <w:right w:val="none" w:sz="0" w:space="0" w:color="auto"/>
              </w:divBdr>
            </w:div>
            <w:div w:id="1033068662">
              <w:marLeft w:val="0"/>
              <w:marRight w:val="0"/>
              <w:marTop w:val="0"/>
              <w:marBottom w:val="0"/>
              <w:divBdr>
                <w:top w:val="none" w:sz="0" w:space="0" w:color="auto"/>
                <w:left w:val="none" w:sz="0" w:space="0" w:color="auto"/>
                <w:bottom w:val="none" w:sz="0" w:space="0" w:color="auto"/>
                <w:right w:val="none" w:sz="0" w:space="0" w:color="auto"/>
              </w:divBdr>
            </w:div>
            <w:div w:id="688720567">
              <w:marLeft w:val="0"/>
              <w:marRight w:val="0"/>
              <w:marTop w:val="0"/>
              <w:marBottom w:val="0"/>
              <w:divBdr>
                <w:top w:val="none" w:sz="0" w:space="0" w:color="auto"/>
                <w:left w:val="none" w:sz="0" w:space="0" w:color="auto"/>
                <w:bottom w:val="none" w:sz="0" w:space="0" w:color="auto"/>
                <w:right w:val="none" w:sz="0" w:space="0" w:color="auto"/>
              </w:divBdr>
            </w:div>
            <w:div w:id="1837574255">
              <w:marLeft w:val="0"/>
              <w:marRight w:val="0"/>
              <w:marTop w:val="0"/>
              <w:marBottom w:val="0"/>
              <w:divBdr>
                <w:top w:val="none" w:sz="0" w:space="0" w:color="auto"/>
                <w:left w:val="none" w:sz="0" w:space="0" w:color="auto"/>
                <w:bottom w:val="none" w:sz="0" w:space="0" w:color="auto"/>
                <w:right w:val="none" w:sz="0" w:space="0" w:color="auto"/>
              </w:divBdr>
            </w:div>
            <w:div w:id="117921842">
              <w:marLeft w:val="0"/>
              <w:marRight w:val="0"/>
              <w:marTop w:val="0"/>
              <w:marBottom w:val="0"/>
              <w:divBdr>
                <w:top w:val="none" w:sz="0" w:space="0" w:color="auto"/>
                <w:left w:val="none" w:sz="0" w:space="0" w:color="auto"/>
                <w:bottom w:val="none" w:sz="0" w:space="0" w:color="auto"/>
                <w:right w:val="none" w:sz="0" w:space="0" w:color="auto"/>
              </w:divBdr>
            </w:div>
            <w:div w:id="1621183773">
              <w:marLeft w:val="0"/>
              <w:marRight w:val="0"/>
              <w:marTop w:val="0"/>
              <w:marBottom w:val="0"/>
              <w:divBdr>
                <w:top w:val="none" w:sz="0" w:space="0" w:color="auto"/>
                <w:left w:val="none" w:sz="0" w:space="0" w:color="auto"/>
                <w:bottom w:val="none" w:sz="0" w:space="0" w:color="auto"/>
                <w:right w:val="none" w:sz="0" w:space="0" w:color="auto"/>
              </w:divBdr>
            </w:div>
            <w:div w:id="1542013477">
              <w:marLeft w:val="0"/>
              <w:marRight w:val="0"/>
              <w:marTop w:val="0"/>
              <w:marBottom w:val="0"/>
              <w:divBdr>
                <w:top w:val="none" w:sz="0" w:space="0" w:color="auto"/>
                <w:left w:val="none" w:sz="0" w:space="0" w:color="auto"/>
                <w:bottom w:val="none" w:sz="0" w:space="0" w:color="auto"/>
                <w:right w:val="none" w:sz="0" w:space="0" w:color="auto"/>
              </w:divBdr>
            </w:div>
            <w:div w:id="957028285">
              <w:marLeft w:val="0"/>
              <w:marRight w:val="0"/>
              <w:marTop w:val="0"/>
              <w:marBottom w:val="0"/>
              <w:divBdr>
                <w:top w:val="none" w:sz="0" w:space="0" w:color="auto"/>
                <w:left w:val="none" w:sz="0" w:space="0" w:color="auto"/>
                <w:bottom w:val="none" w:sz="0" w:space="0" w:color="auto"/>
                <w:right w:val="none" w:sz="0" w:space="0" w:color="auto"/>
              </w:divBdr>
            </w:div>
            <w:div w:id="1044596761">
              <w:marLeft w:val="0"/>
              <w:marRight w:val="0"/>
              <w:marTop w:val="0"/>
              <w:marBottom w:val="0"/>
              <w:divBdr>
                <w:top w:val="none" w:sz="0" w:space="0" w:color="auto"/>
                <w:left w:val="none" w:sz="0" w:space="0" w:color="auto"/>
                <w:bottom w:val="none" w:sz="0" w:space="0" w:color="auto"/>
                <w:right w:val="none" w:sz="0" w:space="0" w:color="auto"/>
              </w:divBdr>
            </w:div>
            <w:div w:id="209231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216404">
      <w:bodyDiv w:val="1"/>
      <w:marLeft w:val="0"/>
      <w:marRight w:val="0"/>
      <w:marTop w:val="0"/>
      <w:marBottom w:val="0"/>
      <w:divBdr>
        <w:top w:val="none" w:sz="0" w:space="0" w:color="auto"/>
        <w:left w:val="none" w:sz="0" w:space="0" w:color="auto"/>
        <w:bottom w:val="none" w:sz="0" w:space="0" w:color="auto"/>
        <w:right w:val="none" w:sz="0" w:space="0" w:color="auto"/>
      </w:divBdr>
    </w:div>
    <w:div w:id="193809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hanges-coming-to-care-minutes-funding"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changes-coming-to-care-minutes-fundin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changes-coming-to-care-minutes-fund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mbaj\AppData\Local\Microsoft\Windows\INetCache\Content.Outlook\Y02VLQZX\247%20RN%20consumer%20fact%20sheet%20FINAL%20version%20SK%20comments%20v2%20(002).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6ac0f6-a8cf-458d-9cfe-75b68be1db47">
      <Terms xmlns="http://schemas.microsoft.com/office/infopath/2007/PartnerControls"/>
    </lcf76f155ced4ddcb4097134ff3c332f>
    <TaxCatchAll xmlns="d48bfc06-5762-4cfb-85f8-969387ebc8a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FC6C9A77EBED468D7AA412ADF8D481" ma:contentTypeVersion="14" ma:contentTypeDescription="Create a new document." ma:contentTypeScope="" ma:versionID="c7bb71ee27456fda47d8e3dd842e198b">
  <xsd:schema xmlns:xsd="http://www.w3.org/2001/XMLSchema" xmlns:xs="http://www.w3.org/2001/XMLSchema" xmlns:p="http://schemas.microsoft.com/office/2006/metadata/properties" xmlns:ns2="976ac0f6-a8cf-458d-9cfe-75b68be1db47" xmlns:ns3="d48bfc06-5762-4cfb-85f8-969387ebc8ab" targetNamespace="http://schemas.microsoft.com/office/2006/metadata/properties" ma:root="true" ma:fieldsID="1453f51e65dfcff3a80d8c1dc738a99b" ns2:_="" ns3:_="">
    <xsd:import namespace="976ac0f6-a8cf-458d-9cfe-75b68be1db47"/>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6ac0f6-a8cf-458d-9cfe-75b68be1d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C40E2362-356C-4CDA-9392-C485AD76B771}">
  <ds:schemaRefs>
    <ds:schemaRef ds:uri="http://purl.org/dc/terms/"/>
    <ds:schemaRef ds:uri="http://schemas.microsoft.com/office/2006/documentManagement/types"/>
    <ds:schemaRef ds:uri="d48bfc06-5762-4cfb-85f8-969387ebc8ab"/>
    <ds:schemaRef ds:uri="976ac0f6-a8cf-458d-9cfe-75b68be1db4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97D3509-EEFB-4121-BFF1-9F09CB2B8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6ac0f6-a8cf-458d-9cfe-75b68be1db47"/>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40cdab9-3592-4269-8944-10949a3bf55a}" enabled="1" method="Privileged" siteId="{311f614e-2687-4905-bb5c-f592370e0d41}" removed="0"/>
</clbl:labelList>
</file>

<file path=docProps/app.xml><?xml version="1.0" encoding="utf-8"?>
<Properties xmlns="http://schemas.openxmlformats.org/officeDocument/2006/extended-properties" xmlns:vt="http://schemas.openxmlformats.org/officeDocument/2006/docPropsVTypes">
  <Template>247 RN consumer fact sheet FINAL version SK comments v2 (002).dotx</Template>
  <TotalTime>2</TotalTime>
  <Pages>4</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Paying residential aged care providers on services delivered</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Paying residential aged care providers on services delivered</dc:title>
  <dc:subject>Aged Care</dc:subject>
  <dc:creator>Australian Government Department of Health and Aged Care</dc:creator>
  <cp:keywords>services, funding, residential aged care</cp:keywords>
  <dc:description/>
  <cp:revision>4</cp:revision>
  <dcterms:created xsi:type="dcterms:W3CDTF">2024-12-18T03:41:00Z</dcterms:created>
  <dcterms:modified xsi:type="dcterms:W3CDTF">2024-12-18T05:17:00Z</dcterms:modified>
</cp:coreProperties>
</file>