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2E706C38" w:rsidR="00D560DC" w:rsidRDefault="007D636F" w:rsidP="00066960">
      <w:pPr>
        <w:pStyle w:val="Title"/>
      </w:pPr>
      <w:sdt>
        <w:sdtPr>
          <w:rPr>
            <w:rFonts w:cs="Aria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BE7AD8" w:rsidRPr="00BE7AD8">
            <w:rPr>
              <w:rFonts w:cs="Arial"/>
            </w:rPr>
            <w:t xml:space="preserve">Medicare </w:t>
          </w:r>
          <w:proofErr w:type="spellStart"/>
          <w:r w:rsidR="00BE7AD8" w:rsidRPr="00BE7AD8">
            <w:rPr>
              <w:rFonts w:cs="Arial"/>
            </w:rPr>
            <w:t>клинике</w:t>
          </w:r>
          <w:proofErr w:type="spellEnd"/>
          <w:r w:rsidR="00BE7AD8" w:rsidRPr="00BE7AD8">
            <w:rPr>
              <w:rFonts w:cs="Arial"/>
            </w:rPr>
            <w:t xml:space="preserve"> </w:t>
          </w:r>
          <w:proofErr w:type="spellStart"/>
          <w:r w:rsidR="00BE7AD8" w:rsidRPr="00BE7AD8">
            <w:rPr>
              <w:rFonts w:cs="Arial"/>
            </w:rPr>
            <w:t>за</w:t>
          </w:r>
          <w:proofErr w:type="spellEnd"/>
          <w:r w:rsidR="00BE7AD8" w:rsidRPr="00BE7AD8">
            <w:rPr>
              <w:rFonts w:cs="Arial"/>
            </w:rPr>
            <w:t xml:space="preserve"> </w:t>
          </w:r>
          <w:proofErr w:type="spellStart"/>
          <w:r w:rsidR="00BE7AD8" w:rsidRPr="00BE7AD8">
            <w:rPr>
              <w:rFonts w:cs="Arial"/>
            </w:rPr>
            <w:t>ургентно</w:t>
          </w:r>
          <w:proofErr w:type="spellEnd"/>
          <w:r w:rsidR="00BE7AD8" w:rsidRPr="00BE7AD8">
            <w:rPr>
              <w:rFonts w:cs="Arial"/>
            </w:rPr>
            <w:t xml:space="preserve"> </w:t>
          </w:r>
          <w:proofErr w:type="spellStart"/>
          <w:r w:rsidR="00BE7AD8" w:rsidRPr="00BE7AD8">
            <w:rPr>
              <w:rFonts w:cs="Arial"/>
            </w:rPr>
            <w:t>збрињавање</w:t>
          </w:r>
          <w:proofErr w:type="spellEnd"/>
          <w:r w:rsidR="00BE7AD8" w:rsidRPr="00BE7AD8">
            <w:rPr>
              <w:rFonts w:cs="Arial"/>
            </w:rPr>
            <w:t xml:space="preserve"> – </w:t>
          </w:r>
          <w:proofErr w:type="spellStart"/>
          <w:r w:rsidR="00BE7AD8" w:rsidRPr="00BE7AD8">
            <w:rPr>
              <w:rFonts w:cs="Arial"/>
            </w:rPr>
            <w:t>ту</w:t>
          </w:r>
          <w:proofErr w:type="spellEnd"/>
          <w:r w:rsidR="00BE7AD8" w:rsidRPr="00BE7AD8">
            <w:rPr>
              <w:rFonts w:cs="Arial"/>
            </w:rPr>
            <w:t xml:space="preserve"> </w:t>
          </w:r>
          <w:proofErr w:type="spellStart"/>
          <w:r w:rsidR="00BE7AD8" w:rsidRPr="00BE7AD8">
            <w:rPr>
              <w:rFonts w:cs="Arial"/>
            </w:rPr>
            <w:t>су</w:t>
          </w:r>
          <w:proofErr w:type="spellEnd"/>
          <w:r w:rsidR="00BE7AD8" w:rsidRPr="00BE7AD8">
            <w:rPr>
              <w:rFonts w:cs="Arial"/>
            </w:rPr>
            <w:t xml:space="preserve"> </w:t>
          </w:r>
          <w:proofErr w:type="spellStart"/>
          <w:r w:rsidR="00BE7AD8" w:rsidRPr="00BE7AD8">
            <w:rPr>
              <w:rFonts w:cs="Arial"/>
            </w:rPr>
            <w:t>када</w:t>
          </w:r>
          <w:proofErr w:type="spellEnd"/>
          <w:r w:rsidR="00BE7AD8" w:rsidRPr="00BE7AD8">
            <w:rPr>
              <w:rFonts w:cs="Arial"/>
            </w:rPr>
            <w:t xml:space="preserve"> </w:t>
          </w:r>
          <w:proofErr w:type="spellStart"/>
          <w:r w:rsidR="00BE7AD8" w:rsidRPr="00BE7AD8">
            <w:rPr>
              <w:rFonts w:cs="Arial"/>
            </w:rPr>
            <w:t>вам</w:t>
          </w:r>
          <w:proofErr w:type="spellEnd"/>
          <w:r w:rsidR="00BE7AD8" w:rsidRPr="00BE7AD8">
            <w:rPr>
              <w:rFonts w:cs="Arial"/>
            </w:rPr>
            <w:t xml:space="preserve"> </w:t>
          </w:r>
          <w:proofErr w:type="spellStart"/>
          <w:r w:rsidR="00BE7AD8" w:rsidRPr="00BE7AD8">
            <w:rPr>
              <w:rFonts w:cs="Arial"/>
            </w:rPr>
            <w:t>затребају</w:t>
          </w:r>
          <w:proofErr w:type="spellEnd"/>
        </w:sdtContent>
      </w:sdt>
    </w:p>
    <w:p w14:paraId="6F98D597" w14:textId="2F5C3B69" w:rsidR="00443F36" w:rsidRDefault="00BE7AD8" w:rsidP="00443F36">
      <w:r>
        <w:rPr>
          <w:rFonts w:cs="Arial"/>
          <w:lang w:val="sr-Cyrl-RS"/>
        </w:rPr>
        <w:t xml:space="preserve">Широм Аустралије се шири мрежа </w:t>
      </w:r>
      <w:r w:rsidRPr="00233404">
        <w:rPr>
          <w:rFonts w:cs="Arial"/>
        </w:rPr>
        <w:t>Medicare</w:t>
      </w:r>
      <w:r>
        <w:rPr>
          <w:rFonts w:cs="Arial"/>
          <w:lang w:val="sr-Cyrl-RS"/>
        </w:rPr>
        <w:t xml:space="preserve"> клиника за ургентно збрињавање које пружају бесплатно збрињавање у случају изненадних болести и повреда чиме смањују притисак на ургентна одељења болница и олакшавају приступ ургентном збрињавању када вам оно затреба</w:t>
      </w:r>
      <w:r w:rsidR="00443F36">
        <w:t>.</w:t>
      </w:r>
    </w:p>
    <w:p w14:paraId="590ED964" w14:textId="653D1AE5" w:rsidR="004A5E0F" w:rsidRPr="00BE7AD8" w:rsidRDefault="00BE7AD8" w:rsidP="00443F36">
      <w:pPr>
        <w:rPr>
          <w:lang w:val="sr-Cyrl-RS"/>
        </w:rPr>
      </w:pPr>
      <w:r w:rsidRPr="00233404">
        <w:rPr>
          <w:rFonts w:cs="Arial"/>
        </w:rPr>
        <w:t>Medicare</w:t>
      </w:r>
      <w:r>
        <w:rPr>
          <w:rFonts w:cs="Arial"/>
          <w:lang w:val="sr-Cyrl-RS"/>
        </w:rPr>
        <w:t xml:space="preserve"> клинике за ургентно збрињавање се сваки дан отварају рано ујутро и затварају се касно увече. Заказивање и упут нису потребни. Око 70 одсто грађана Аустралије живи на 20 минута вожње од једне од </w:t>
      </w:r>
      <w:r w:rsidRPr="006F641F">
        <w:rPr>
          <w:rFonts w:cs="Arial"/>
        </w:rPr>
        <w:t>Medicare</w:t>
      </w:r>
      <w:r>
        <w:rPr>
          <w:rFonts w:cs="Arial"/>
          <w:lang w:val="sr-Cyrl-RS"/>
        </w:rPr>
        <w:t xml:space="preserve"> клиника за ургентно збрињавање</w:t>
      </w:r>
      <w:r w:rsidR="00443F36" w:rsidRPr="00BE7AD8">
        <w:rPr>
          <w:lang w:val="sr-Cyrl-RS"/>
        </w:rPr>
        <w:t>.</w:t>
      </w:r>
    </w:p>
    <w:p w14:paraId="1FA11488" w14:textId="4672F482" w:rsidR="00443F36" w:rsidRPr="00BE7AD8" w:rsidRDefault="00BE7AD8" w:rsidP="00443F36">
      <w:pPr>
        <w:rPr>
          <w:rFonts w:cs="Arial"/>
          <w:lang w:val="sr-Cyrl-RS"/>
        </w:rPr>
      </w:pPr>
      <w:r w:rsidRPr="00233404">
        <w:rPr>
          <w:rFonts w:cs="Arial"/>
        </w:rPr>
        <w:t>Medicare</w:t>
      </w:r>
      <w:r>
        <w:rPr>
          <w:rFonts w:cs="Arial"/>
          <w:lang w:val="sr-Cyrl-RS"/>
        </w:rPr>
        <w:t xml:space="preserve"> клинике за ургентно збрињавање су један од начина на које Аустралијска влада улаже у </w:t>
      </w:r>
      <w:r w:rsidRPr="007B3848">
        <w:rPr>
          <w:rFonts w:cs="Arial"/>
        </w:rPr>
        <w:t>Medicare</w:t>
      </w:r>
      <w:r>
        <w:rPr>
          <w:rFonts w:cs="Arial"/>
          <w:lang w:val="sr-Cyrl-RS"/>
        </w:rPr>
        <w:t xml:space="preserve"> да би осигурала да грађани Аустралије имају бољи приступ приступачној здравственој заштити, ургентном збрињавању и помоћи у области менталног здравља</w:t>
      </w:r>
      <w:r w:rsidR="00443F36" w:rsidRPr="00BE7AD8">
        <w:rPr>
          <w:lang w:val="sr-Cyrl-RS"/>
        </w:rPr>
        <w:t>.</w:t>
      </w:r>
    </w:p>
    <w:p w14:paraId="019D55AA" w14:textId="445C1356" w:rsidR="00443F36" w:rsidRPr="00BE7AD8" w:rsidRDefault="00BE7AD8" w:rsidP="00443F36">
      <w:pPr>
        <w:pStyle w:val="Heading1"/>
        <w:rPr>
          <w:lang w:val="sr-Cyrl-RS"/>
        </w:rPr>
      </w:pPr>
      <w:r>
        <w:rPr>
          <w:rFonts w:cs="Arial"/>
          <w:bCs/>
          <w:lang w:val="sr-Cyrl-RS"/>
        </w:rPr>
        <w:t>Шта је ургентно збрињавање</w:t>
      </w:r>
      <w:r w:rsidR="00443F36" w:rsidRPr="00BE7AD8">
        <w:rPr>
          <w:lang w:val="sr-Cyrl-RS"/>
        </w:rPr>
        <w:t>?</w:t>
      </w:r>
    </w:p>
    <w:p w14:paraId="405BC2BE" w14:textId="0C84B369" w:rsidR="00443F36" w:rsidRPr="00BE7AD8" w:rsidRDefault="00BE7AD8" w:rsidP="00443F36">
      <w:pPr>
        <w:pStyle w:val="Bullet1"/>
        <w:rPr>
          <w:lang w:val="sr-Cyrl-RS"/>
        </w:rPr>
      </w:pPr>
      <w:r w:rsidRPr="00BE7AD8">
        <w:rPr>
          <w:rFonts w:cs="Arial"/>
          <w:lang w:val="sr-Cyrl-RS"/>
        </w:rPr>
        <w:t xml:space="preserve">Општа или рутинска нега </w:t>
      </w:r>
      <w:r>
        <w:rPr>
          <w:rFonts w:cs="Arial"/>
          <w:lang w:val="sr-Cyrl-RS"/>
        </w:rPr>
        <w:t>је оно што пружају локални лекари опште праксе или медицинске сестре</w:t>
      </w:r>
      <w:r w:rsidR="00443F36" w:rsidRPr="00BE7AD8">
        <w:rPr>
          <w:lang w:val="sr-Cyrl-RS"/>
        </w:rPr>
        <w:t xml:space="preserve">. </w:t>
      </w:r>
    </w:p>
    <w:p w14:paraId="764D1A8F" w14:textId="2C95830C" w:rsidR="00443F36" w:rsidRPr="00BE7AD8" w:rsidRDefault="00BE7AD8" w:rsidP="00443F36">
      <w:pPr>
        <w:pStyle w:val="Bullet1"/>
        <w:rPr>
          <w:lang w:val="sr-Cyrl-RS"/>
        </w:rPr>
      </w:pPr>
      <w:r w:rsidRPr="00BE7AD8">
        <w:rPr>
          <w:rFonts w:cs="Arial"/>
          <w:lang w:val="sr-Cyrl-RS"/>
        </w:rPr>
        <w:t xml:space="preserve">Ургентно збрињавање </w:t>
      </w:r>
      <w:r>
        <w:rPr>
          <w:rFonts w:cs="Arial"/>
          <w:lang w:val="sr-Cyrl-RS"/>
        </w:rPr>
        <w:t>је оно које се пружа у случају повреде или болести са којом не може да се чека термин код уобичајеног лекара опште праксе, али која не угрожава живот</w:t>
      </w:r>
      <w:r w:rsidR="00443F36" w:rsidRPr="00BE7AD8">
        <w:rPr>
          <w:lang w:val="sr-Cyrl-RS"/>
        </w:rPr>
        <w:t xml:space="preserve">. </w:t>
      </w:r>
    </w:p>
    <w:p w14:paraId="0700DDAF" w14:textId="74B33FC6" w:rsidR="00443F36" w:rsidRPr="00BE7AD8" w:rsidRDefault="00BE7AD8" w:rsidP="00443F36">
      <w:pPr>
        <w:pStyle w:val="Bullet1"/>
        <w:rPr>
          <w:lang w:val="sr-Cyrl-RS"/>
        </w:rPr>
      </w:pPr>
      <w:r w:rsidRPr="00BE7AD8">
        <w:rPr>
          <w:rFonts w:cs="Arial"/>
          <w:lang w:val="sr-Cyrl-RS"/>
        </w:rPr>
        <w:t xml:space="preserve">Збрињавање на ургентном одељењу болнице </w:t>
      </w:r>
      <w:r>
        <w:rPr>
          <w:rFonts w:cs="Arial"/>
          <w:lang w:val="sr-Cyrl-RS"/>
        </w:rPr>
        <w:t>је оно које се пружа у случају повреде или болести која угрожава живот</w:t>
      </w:r>
      <w:r w:rsidR="00443F36" w:rsidRPr="00BE7AD8">
        <w:rPr>
          <w:lang w:val="sr-Cyrl-RS"/>
        </w:rPr>
        <w:t>.</w:t>
      </w:r>
    </w:p>
    <w:p w14:paraId="36A80C5F" w14:textId="05633DA5" w:rsidR="00443F36" w:rsidRPr="00BE7AD8" w:rsidRDefault="00BE7AD8" w:rsidP="00443F36">
      <w:pPr>
        <w:pStyle w:val="Heading2"/>
        <w:rPr>
          <w:lang w:val="sr-Cyrl-RS"/>
        </w:rPr>
      </w:pPr>
      <w:r>
        <w:rPr>
          <w:rFonts w:cs="Arial"/>
          <w:lang w:val="sr-Cyrl-RS"/>
        </w:rPr>
        <w:t>Примери различитих врста здравствене неге следе у наставку</w:t>
      </w:r>
      <w:r w:rsidR="00443F36" w:rsidRPr="00BE7AD8">
        <w:rPr>
          <w:lang w:val="sr-Cyrl-RS"/>
        </w:rPr>
        <w:t>.</w:t>
      </w:r>
    </w:p>
    <w:p w14:paraId="73E366A7" w14:textId="7A1C6532" w:rsidR="00443F36" w:rsidRPr="00BE7AD8" w:rsidRDefault="00BE7AD8" w:rsidP="00443F36">
      <w:pPr>
        <w:pStyle w:val="Heading3"/>
        <w:rPr>
          <w:lang w:val="sr-Cyrl-RS"/>
        </w:rPr>
      </w:pPr>
      <w:r>
        <w:rPr>
          <w:rFonts w:cs="Arial"/>
          <w:bCs/>
          <w:lang w:val="sr-Cyrl-RS"/>
        </w:rPr>
        <w:t>Општа или рутинска нега</w:t>
      </w:r>
      <w:r w:rsidRPr="00BE7AD8">
        <w:rPr>
          <w:rFonts w:cs="Arial"/>
          <w:bCs/>
          <w:lang w:val="sr-Cyrl-RS"/>
        </w:rPr>
        <w:t xml:space="preserve"> </w:t>
      </w:r>
    </w:p>
    <w:p w14:paraId="72CDD6B3" w14:textId="580E8E83" w:rsidR="00443F36" w:rsidRPr="00BE7AD8" w:rsidRDefault="00BE7AD8" w:rsidP="00443F36">
      <w:pPr>
        <w:pStyle w:val="Bullet1"/>
        <w:rPr>
          <w:lang w:val="sr-Cyrl-RS"/>
        </w:rPr>
      </w:pPr>
      <w:r>
        <w:rPr>
          <w:rFonts w:cs="Arial"/>
          <w:lang w:val="sr-Cyrl-RS"/>
        </w:rPr>
        <w:t>Постављање дијагнозе и лечење различитих болести</w:t>
      </w:r>
      <w:r w:rsidR="00443F36" w:rsidRPr="00BE7AD8">
        <w:rPr>
          <w:lang w:val="sr-Cyrl-RS"/>
        </w:rPr>
        <w:t xml:space="preserve"> </w:t>
      </w:r>
    </w:p>
    <w:p w14:paraId="47452E42" w14:textId="4DB6C3E3" w:rsidR="00443F36" w:rsidRPr="00BE7AD8" w:rsidRDefault="00BE7AD8" w:rsidP="00443F36">
      <w:pPr>
        <w:pStyle w:val="Bullet1"/>
        <w:rPr>
          <w:lang w:val="sr-Cyrl-RS"/>
        </w:rPr>
      </w:pPr>
      <w:r>
        <w:rPr>
          <w:rFonts w:cs="Arial"/>
          <w:lang w:val="sr-Cyrl-RS"/>
        </w:rPr>
        <w:t>Уопштена снимања, тестови и здравствени прегледи</w:t>
      </w:r>
      <w:r w:rsidR="00443F36" w:rsidRPr="00BE7AD8">
        <w:rPr>
          <w:lang w:val="sr-Cyrl-RS"/>
        </w:rPr>
        <w:t xml:space="preserve"> </w:t>
      </w:r>
    </w:p>
    <w:p w14:paraId="440C6FD8" w14:textId="6850C170" w:rsidR="00443F36" w:rsidRDefault="00BE7AD8" w:rsidP="00443F36">
      <w:pPr>
        <w:pStyle w:val="Bullet1"/>
      </w:pPr>
      <w:r>
        <w:rPr>
          <w:rFonts w:cs="Arial"/>
          <w:lang w:val="sr-Cyrl-RS"/>
        </w:rPr>
        <w:t>Вакцинације</w:t>
      </w:r>
      <w:r w:rsidR="00443F36">
        <w:t xml:space="preserve"> </w:t>
      </w:r>
    </w:p>
    <w:p w14:paraId="2C2B9174" w14:textId="7E125A70" w:rsidR="00443F36" w:rsidRDefault="00BE7AD8" w:rsidP="00443F36">
      <w:pPr>
        <w:pStyle w:val="Bullet1"/>
      </w:pPr>
      <w:r>
        <w:rPr>
          <w:rFonts w:cs="Arial"/>
          <w:lang w:val="sr-Cyrl-RS"/>
        </w:rPr>
        <w:t>Рецепти</w:t>
      </w:r>
      <w:r w:rsidR="00443F36">
        <w:t xml:space="preserve"> </w:t>
      </w:r>
    </w:p>
    <w:p w14:paraId="1E77DCC5" w14:textId="2411EC01" w:rsidR="00443F36" w:rsidRDefault="00BE7AD8" w:rsidP="00443F36">
      <w:pPr>
        <w:pStyle w:val="Bullet1"/>
      </w:pPr>
      <w:r>
        <w:rPr>
          <w:rFonts w:cs="Arial"/>
          <w:lang w:val="sr-Cyrl-RS"/>
        </w:rPr>
        <w:t>Савет из области менталног здравља</w:t>
      </w:r>
      <w:r w:rsidR="00443F36">
        <w:t xml:space="preserve"> </w:t>
      </w:r>
    </w:p>
    <w:p w14:paraId="775D2BEF" w14:textId="20085E79" w:rsidR="00443F36" w:rsidRDefault="00BE7AD8" w:rsidP="00443F36">
      <w:pPr>
        <w:pStyle w:val="Bullet1"/>
      </w:pPr>
      <w:r>
        <w:rPr>
          <w:rFonts w:cs="Arial"/>
          <w:lang w:val="sr-Cyrl-RS"/>
        </w:rPr>
        <w:t>Планирање породице</w:t>
      </w:r>
      <w:r w:rsidR="00443F36">
        <w:t xml:space="preserve"> </w:t>
      </w:r>
    </w:p>
    <w:p w14:paraId="4C6B5CC5" w14:textId="1AFDF6FD" w:rsidR="00443F36" w:rsidRDefault="00BE7AD8" w:rsidP="00443F36">
      <w:pPr>
        <w:pStyle w:val="Bullet1"/>
      </w:pPr>
      <w:r>
        <w:rPr>
          <w:rFonts w:cs="Arial"/>
          <w:lang w:val="sr-Cyrl-RS"/>
        </w:rPr>
        <w:t>Упути за тестове, снимање или специјалисте</w:t>
      </w:r>
      <w:r w:rsidR="00443F36">
        <w:t xml:space="preserve"> </w:t>
      </w:r>
    </w:p>
    <w:p w14:paraId="4DD2CF9A" w14:textId="6BF9FED1" w:rsidR="00443F36" w:rsidRDefault="00BE7AD8" w:rsidP="00443F36">
      <w:pPr>
        <w:pStyle w:val="Bullet1"/>
      </w:pPr>
      <w:r>
        <w:rPr>
          <w:rFonts w:cs="Arial"/>
          <w:lang w:val="sr-Cyrl-RS"/>
        </w:rPr>
        <w:lastRenderedPageBreak/>
        <w:t>Редован дугорочан надзор хроничних болести и здравствене процене</w:t>
      </w:r>
      <w:r>
        <w:t xml:space="preserve"> </w:t>
      </w:r>
    </w:p>
    <w:p w14:paraId="5092131B" w14:textId="31107386" w:rsidR="00443F36" w:rsidRDefault="00BE7AD8" w:rsidP="00443F36">
      <w:pPr>
        <w:pStyle w:val="Heading3"/>
      </w:pPr>
      <w:r>
        <w:rPr>
          <w:rFonts w:cs="Arial"/>
          <w:bCs/>
          <w:lang w:val="sr-Cyrl-RS"/>
        </w:rPr>
        <w:t>Ургентно збрињавање</w:t>
      </w:r>
      <w:r w:rsidR="00443F36">
        <w:t xml:space="preserve"> </w:t>
      </w:r>
    </w:p>
    <w:p w14:paraId="0EF3CBFA" w14:textId="0FE34D40" w:rsidR="00443F36" w:rsidRDefault="00BE7AD8" w:rsidP="00443F36">
      <w:pPr>
        <w:pStyle w:val="Bullet1"/>
      </w:pPr>
      <w:r>
        <w:rPr>
          <w:rFonts w:cs="Arial"/>
          <w:lang w:val="sr-Cyrl-RS"/>
        </w:rPr>
        <w:t>Мање инфекције</w:t>
      </w:r>
      <w:r w:rsidR="00443F36">
        <w:t xml:space="preserve"> </w:t>
      </w:r>
    </w:p>
    <w:p w14:paraId="1EB71032" w14:textId="51DA7757" w:rsidR="00443F36" w:rsidRDefault="00BE7AD8" w:rsidP="00443F36">
      <w:pPr>
        <w:pStyle w:val="Bullet1"/>
      </w:pPr>
      <w:r>
        <w:rPr>
          <w:rFonts w:cs="Arial"/>
          <w:lang w:val="sr-Cyrl-RS"/>
        </w:rPr>
        <w:t>Мањи преломи, уганућа, спортске повреде и болови у врату и леђима</w:t>
      </w:r>
      <w:r>
        <w:t xml:space="preserve"> </w:t>
      </w:r>
    </w:p>
    <w:p w14:paraId="2B731F36" w14:textId="26AEA8A5" w:rsidR="00443F36" w:rsidRDefault="00BE7AD8" w:rsidP="00443F36">
      <w:pPr>
        <w:pStyle w:val="Bullet1"/>
      </w:pPr>
      <w:r>
        <w:rPr>
          <w:rFonts w:cs="Arial"/>
          <w:lang w:val="sr-Cyrl-RS"/>
        </w:rPr>
        <w:t>Инфекције мокраћних путева</w:t>
      </w:r>
      <w:r w:rsidRPr="006F641F">
        <w:rPr>
          <w:rFonts w:cs="Arial"/>
        </w:rPr>
        <w:t xml:space="preserve"> (UTIs)</w:t>
      </w:r>
      <w:r w:rsidR="00443F36">
        <w:t xml:space="preserve"> </w:t>
      </w:r>
    </w:p>
    <w:p w14:paraId="6FF51904" w14:textId="5D669DF4" w:rsidR="00443F36" w:rsidRDefault="00BE7AD8" w:rsidP="00443F36">
      <w:pPr>
        <w:pStyle w:val="Bullet1"/>
      </w:pPr>
      <w:r>
        <w:rPr>
          <w:rFonts w:cs="Arial"/>
          <w:lang w:val="sr-Cyrl-RS"/>
        </w:rPr>
        <w:t>Мање посекотине</w:t>
      </w:r>
      <w:r w:rsidR="00443F36">
        <w:t xml:space="preserve"> </w:t>
      </w:r>
    </w:p>
    <w:p w14:paraId="7295F8AC" w14:textId="537AC740" w:rsidR="00443F36" w:rsidRDefault="00BE7AD8" w:rsidP="00443F36">
      <w:pPr>
        <w:pStyle w:val="Bullet1"/>
      </w:pPr>
      <w:r>
        <w:rPr>
          <w:rFonts w:cs="Arial"/>
          <w:lang w:val="sr-Cyrl-RS"/>
        </w:rPr>
        <w:t>Сексуално преносиве болести/инфекције</w:t>
      </w:r>
      <w:r w:rsidRPr="006F641F">
        <w:rPr>
          <w:rFonts w:cs="Arial"/>
        </w:rPr>
        <w:t xml:space="preserve"> </w:t>
      </w:r>
      <w:r w:rsidR="00443F36">
        <w:t xml:space="preserve">(STIs) </w:t>
      </w:r>
    </w:p>
    <w:p w14:paraId="7A813367" w14:textId="2BC69AF3" w:rsidR="00443F36" w:rsidRDefault="00BE7AD8" w:rsidP="00443F36">
      <w:pPr>
        <w:pStyle w:val="Bullet1"/>
      </w:pPr>
      <w:r>
        <w:rPr>
          <w:rFonts w:cs="Arial"/>
          <w:lang w:val="sr-Cyrl-RS"/>
        </w:rPr>
        <w:t>Уједи инсеката и осипи</w:t>
      </w:r>
      <w:r w:rsidR="00443F36">
        <w:t xml:space="preserve"> </w:t>
      </w:r>
    </w:p>
    <w:p w14:paraId="7E71E2CE" w14:textId="550896D5" w:rsidR="00443F36" w:rsidRDefault="00BE7AD8" w:rsidP="00443F36">
      <w:pPr>
        <w:pStyle w:val="Bullet1"/>
      </w:pPr>
      <w:r>
        <w:rPr>
          <w:rFonts w:cs="Arial"/>
          <w:lang w:val="sr-Cyrl-RS"/>
        </w:rPr>
        <w:t>Мање инфекције очију и ушију</w:t>
      </w:r>
      <w:r w:rsidR="00443F36">
        <w:t xml:space="preserve"> </w:t>
      </w:r>
    </w:p>
    <w:p w14:paraId="7216F0A5" w14:textId="511CFD16" w:rsidR="00443F36" w:rsidRDefault="00BE7AD8" w:rsidP="00443F36">
      <w:pPr>
        <w:pStyle w:val="Bullet1"/>
      </w:pPr>
      <w:r>
        <w:rPr>
          <w:rFonts w:cs="Arial"/>
          <w:lang w:val="sr-Cyrl-RS"/>
        </w:rPr>
        <w:t>Респираторне болести</w:t>
      </w:r>
      <w:r>
        <w:t xml:space="preserve"> </w:t>
      </w:r>
    </w:p>
    <w:p w14:paraId="751AD4DC" w14:textId="2F8A77EB" w:rsidR="00443F36" w:rsidRDefault="00BE7AD8" w:rsidP="00443F36">
      <w:pPr>
        <w:pStyle w:val="Bullet1"/>
      </w:pPr>
      <w:proofErr w:type="spellStart"/>
      <w:r>
        <w:rPr>
          <w:rFonts w:cs="Arial"/>
          <w:lang w:val="sr-Cyrl-RS"/>
        </w:rPr>
        <w:t>Гастроентеритис</w:t>
      </w:r>
      <w:proofErr w:type="spellEnd"/>
      <w:r w:rsidR="00443F36">
        <w:t xml:space="preserve"> </w:t>
      </w:r>
    </w:p>
    <w:p w14:paraId="26D209D9" w14:textId="222A8A59" w:rsidR="00443F36" w:rsidRDefault="00BE7AD8" w:rsidP="00443F36">
      <w:pPr>
        <w:pStyle w:val="Bullet1"/>
      </w:pPr>
      <w:r>
        <w:rPr>
          <w:rFonts w:cs="Arial"/>
          <w:lang w:val="sr-Cyrl-RS"/>
        </w:rPr>
        <w:t>Мање опекотине</w:t>
      </w:r>
    </w:p>
    <w:p w14:paraId="1C8E03E0" w14:textId="13862979" w:rsidR="00443F36" w:rsidRDefault="00BE7AD8" w:rsidP="00443F36">
      <w:pPr>
        <w:pStyle w:val="Heading3"/>
      </w:pPr>
      <w:r w:rsidRPr="00597926">
        <w:rPr>
          <w:rFonts w:cs="Arial"/>
          <w:bCs/>
          <w:lang w:val="sr-Cyrl-RS"/>
        </w:rPr>
        <w:t>Збрињавање на ургентном одељењу болнице</w:t>
      </w:r>
      <w:r w:rsidR="00443F36">
        <w:t xml:space="preserve"> </w:t>
      </w:r>
    </w:p>
    <w:p w14:paraId="0F376E70" w14:textId="64816C23" w:rsidR="00443F36" w:rsidRDefault="00BE7AD8" w:rsidP="00443F36">
      <w:pPr>
        <w:pStyle w:val="Bullet1"/>
      </w:pPr>
      <w:r>
        <w:rPr>
          <w:rFonts w:cs="Arial"/>
          <w:lang w:val="sr-Cyrl-RS"/>
        </w:rPr>
        <w:t>Стезање или бол у грудима</w:t>
      </w:r>
      <w:r w:rsidR="00443F36">
        <w:t xml:space="preserve"> </w:t>
      </w:r>
    </w:p>
    <w:p w14:paraId="5C946BCB" w14:textId="0AA3B818" w:rsidR="00443F36" w:rsidRDefault="00BE7AD8" w:rsidP="00443F36">
      <w:pPr>
        <w:pStyle w:val="Bullet1"/>
      </w:pPr>
      <w:r>
        <w:rPr>
          <w:rFonts w:cs="Arial"/>
          <w:lang w:val="sr-Cyrl-RS"/>
        </w:rPr>
        <w:t>Отежано дисање</w:t>
      </w:r>
      <w:r w:rsidR="00443F36">
        <w:t xml:space="preserve"> </w:t>
      </w:r>
    </w:p>
    <w:p w14:paraId="44F831EC" w14:textId="5F87A196" w:rsidR="00443F36" w:rsidRDefault="00BE7AD8" w:rsidP="00443F36">
      <w:pPr>
        <w:pStyle w:val="Bullet1"/>
      </w:pPr>
      <w:r>
        <w:rPr>
          <w:rFonts w:cs="Arial"/>
          <w:lang w:val="sr-Cyrl-RS"/>
        </w:rPr>
        <w:t>Неконтролисано крварење</w:t>
      </w:r>
      <w:r w:rsidR="00443F36">
        <w:t xml:space="preserve"> </w:t>
      </w:r>
    </w:p>
    <w:p w14:paraId="00A00926" w14:textId="534B9183" w:rsidR="00443F36" w:rsidRDefault="00BE7AD8" w:rsidP="00443F36">
      <w:pPr>
        <w:pStyle w:val="Bullet1"/>
      </w:pPr>
      <w:r>
        <w:rPr>
          <w:rFonts w:cs="Arial"/>
          <w:lang w:val="sr-Cyrl-RS"/>
        </w:rPr>
        <w:t>Озбиљне опекотине</w:t>
      </w:r>
      <w:r w:rsidR="00443F36">
        <w:t xml:space="preserve"> </w:t>
      </w:r>
    </w:p>
    <w:p w14:paraId="168BA530" w14:textId="305D5D7E" w:rsidR="00443F36" w:rsidRDefault="00BE7AD8" w:rsidP="00443F36">
      <w:pPr>
        <w:pStyle w:val="Bullet1"/>
      </w:pPr>
      <w:r>
        <w:rPr>
          <w:rFonts w:cs="Arial"/>
          <w:lang w:val="sr-Cyrl-RS"/>
        </w:rPr>
        <w:t>Тровање</w:t>
      </w:r>
      <w:r w:rsidR="00443F36">
        <w:t xml:space="preserve"> </w:t>
      </w:r>
    </w:p>
    <w:p w14:paraId="064CE6A1" w14:textId="1FAC883A" w:rsidR="00443F36" w:rsidRDefault="00BE7AD8" w:rsidP="00443F36">
      <w:pPr>
        <w:pStyle w:val="Bullet1"/>
      </w:pPr>
      <w:proofErr w:type="spellStart"/>
      <w:r>
        <w:rPr>
          <w:rFonts w:cs="Arial"/>
          <w:lang w:val="sr-Cyrl-RS"/>
        </w:rPr>
        <w:t>Утрнулост</w:t>
      </w:r>
      <w:proofErr w:type="spellEnd"/>
      <w:r>
        <w:rPr>
          <w:rFonts w:cs="Arial"/>
          <w:lang w:val="sr-Cyrl-RS"/>
        </w:rPr>
        <w:t xml:space="preserve"> или парализа</w:t>
      </w:r>
      <w:r w:rsidR="00443F36">
        <w:t xml:space="preserve"> </w:t>
      </w:r>
    </w:p>
    <w:p w14:paraId="4F385257" w14:textId="66348B04" w:rsidR="00443F36" w:rsidRDefault="00BE7AD8" w:rsidP="00443F36">
      <w:pPr>
        <w:pStyle w:val="Bullet1"/>
      </w:pPr>
      <w:r>
        <w:rPr>
          <w:rFonts w:cs="Arial"/>
          <w:lang w:val="sr-Cyrl-RS"/>
        </w:rPr>
        <w:t>Губитак свести</w:t>
      </w:r>
      <w:r w:rsidR="00443F36">
        <w:t xml:space="preserve"> </w:t>
      </w:r>
    </w:p>
    <w:p w14:paraId="3EBBBD5E" w14:textId="491838A5" w:rsidR="00443F36" w:rsidRDefault="00BE7AD8" w:rsidP="00443F36">
      <w:pPr>
        <w:pStyle w:val="Bullet1"/>
      </w:pPr>
      <w:r>
        <w:rPr>
          <w:rFonts w:cs="Arial"/>
          <w:lang w:val="sr-Cyrl-RS"/>
        </w:rPr>
        <w:t>Изостанак реаговања или епилептични напади</w:t>
      </w:r>
      <w:r w:rsidR="00443F36">
        <w:t xml:space="preserve"> </w:t>
      </w:r>
    </w:p>
    <w:p w14:paraId="435C9491" w14:textId="3BC4052F" w:rsidR="00443F36" w:rsidRDefault="00BE7AD8" w:rsidP="00443F36">
      <w:pPr>
        <w:pStyle w:val="Bullet1"/>
      </w:pPr>
      <w:r>
        <w:rPr>
          <w:rFonts w:cs="Arial"/>
          <w:lang w:val="sr-Cyrl-RS"/>
        </w:rPr>
        <w:t>Температура код мале деце која се не спушта</w:t>
      </w:r>
      <w:r>
        <w:t xml:space="preserve"> </w:t>
      </w:r>
    </w:p>
    <w:p w14:paraId="046794B9" w14:textId="396E097E" w:rsidR="00443F36" w:rsidRDefault="00BE7AD8" w:rsidP="00910B4C">
      <w:r>
        <w:rPr>
          <w:rFonts w:cs="Arial"/>
          <w:lang w:val="sr-Cyrl-RS"/>
        </w:rPr>
        <w:t xml:space="preserve">Ако ви или особа о којој водите бригу </w:t>
      </w:r>
      <w:proofErr w:type="spellStart"/>
      <w:r w:rsidR="00910B4C" w:rsidRPr="00910B4C">
        <w:rPr>
          <w:rFonts w:cs="Arial"/>
          <w:lang w:val="en-GB"/>
        </w:rPr>
        <w:t>задобијете</w:t>
      </w:r>
      <w:proofErr w:type="spellEnd"/>
      <w:r w:rsidR="00910B4C">
        <w:rPr>
          <w:rFonts w:cs="Arial"/>
          <w:lang w:val="en-GB"/>
        </w:rPr>
        <w:t xml:space="preserve"> </w:t>
      </w:r>
      <w:r>
        <w:rPr>
          <w:rFonts w:cs="Arial"/>
          <w:lang w:val="sr-Cyrl-RS"/>
        </w:rPr>
        <w:t xml:space="preserve">повреду или се </w:t>
      </w:r>
      <w:proofErr w:type="spellStart"/>
      <w:r w:rsidR="00910B4C" w:rsidRPr="00910B4C">
        <w:rPr>
          <w:rFonts w:cs="Arial"/>
          <w:lang w:val="en-GB"/>
        </w:rPr>
        <w:t>разболите</w:t>
      </w:r>
      <w:proofErr w:type="spellEnd"/>
      <w:r>
        <w:rPr>
          <w:rFonts w:cs="Arial"/>
          <w:lang w:val="sr-Cyrl-RS"/>
        </w:rPr>
        <w:t xml:space="preserve"> и услед тога </w:t>
      </w:r>
      <w:r w:rsidR="00910B4C" w:rsidRPr="00910B4C">
        <w:rPr>
          <w:rFonts w:cs="Arial"/>
          <w:lang w:val="en-GB"/>
        </w:rPr>
        <w:t>вам</w:t>
      </w:r>
      <w:r>
        <w:rPr>
          <w:rFonts w:cs="Arial"/>
          <w:lang w:val="sr-Cyrl-RS"/>
        </w:rPr>
        <w:t xml:space="preserve"> је угрожен живот, позовите три нуле (000) или идите на најближе ургентно одељење болнице</w:t>
      </w:r>
      <w:r w:rsidR="00443F36">
        <w:t>.</w:t>
      </w:r>
    </w:p>
    <w:p w14:paraId="3B4BCB2E" w14:textId="0FFABD4A" w:rsidR="009265D3" w:rsidRDefault="00BE7AD8" w:rsidP="009265D3">
      <w:pPr>
        <w:pStyle w:val="Heading1"/>
      </w:pPr>
      <w:r w:rsidRPr="005F70C8">
        <w:rPr>
          <w:rFonts w:cs="Arial"/>
          <w:bCs/>
          <w:lang w:val="sr-Cyrl-RS"/>
        </w:rPr>
        <w:t xml:space="preserve">Када треба да одете на </w:t>
      </w:r>
      <w:r w:rsidRPr="005F70C8">
        <w:rPr>
          <w:rFonts w:cs="Arial"/>
          <w:bCs/>
        </w:rPr>
        <w:t>Medicare</w:t>
      </w:r>
      <w:r w:rsidRPr="005F70C8">
        <w:rPr>
          <w:rFonts w:cs="Arial"/>
          <w:bCs/>
          <w:lang w:val="sr-Cyrl-RS"/>
        </w:rPr>
        <w:t xml:space="preserve"> клинику за ургентно збрињавање</w:t>
      </w:r>
      <w:r w:rsidR="009265D3">
        <w:t>?</w:t>
      </w:r>
    </w:p>
    <w:p w14:paraId="65BE7AA0" w14:textId="05E89298" w:rsidR="009265D3" w:rsidRDefault="00BE7AD8" w:rsidP="009265D3">
      <w:r>
        <w:rPr>
          <w:rFonts w:cs="Arial"/>
          <w:lang w:val="sr-Cyrl-RS"/>
        </w:rPr>
        <w:t>Ако сте задобили повреду или сте се разболели и потребна вам је медицинска помоћ, поставите себи следећа питања</w:t>
      </w:r>
      <w:r w:rsidR="009265D3">
        <w:t>:</w:t>
      </w:r>
    </w:p>
    <w:p w14:paraId="104A1E91" w14:textId="5BD5D1D6" w:rsidR="009265D3" w:rsidRDefault="00BE7AD8" w:rsidP="009265D3">
      <w:pPr>
        <w:pStyle w:val="Bullet1"/>
      </w:pPr>
      <w:r>
        <w:rPr>
          <w:rFonts w:cs="Arial"/>
          <w:lang w:val="sr-Cyrl-RS"/>
        </w:rPr>
        <w:t>Да ли ми ово угрожава живот и да ли ми је потребно ургентно збрињавање?</w:t>
      </w:r>
    </w:p>
    <w:p w14:paraId="499DFFFC" w14:textId="68129E7E" w:rsidR="009265D3" w:rsidRDefault="00BE7AD8" w:rsidP="009265D3">
      <w:pPr>
        <w:pStyle w:val="Bullet1"/>
      </w:pPr>
      <w:r>
        <w:rPr>
          <w:rFonts w:cs="Arial"/>
          <w:lang w:val="sr-Cyrl-RS"/>
        </w:rPr>
        <w:t>Да ли могу да чекам док не добијем термин код мог лекара опште праксе</w:t>
      </w:r>
      <w:r w:rsidR="009265D3">
        <w:t>?</w:t>
      </w:r>
    </w:p>
    <w:p w14:paraId="4D725344" w14:textId="3E50B916" w:rsidR="00443F36" w:rsidRPr="00BE7AD8" w:rsidRDefault="00BE7AD8" w:rsidP="009265D3">
      <w:pPr>
        <w:rPr>
          <w:lang w:val="sr-Cyrl-RS"/>
        </w:rPr>
      </w:pPr>
      <w:r>
        <w:rPr>
          <w:rFonts w:cs="Arial"/>
          <w:lang w:val="sr-Cyrl-RS"/>
        </w:rPr>
        <w:lastRenderedPageBreak/>
        <w:t xml:space="preserve">Ако се не ради о хитном случају, али не можете да сачекате редован преглед код вашег лекара опште праксе, на </w:t>
      </w:r>
      <w:r w:rsidRPr="00233404">
        <w:rPr>
          <w:rFonts w:cs="Arial"/>
        </w:rPr>
        <w:t>Medicare</w:t>
      </w:r>
      <w:r>
        <w:rPr>
          <w:rFonts w:cs="Arial"/>
          <w:lang w:val="sr-Cyrl-RS"/>
        </w:rPr>
        <w:t xml:space="preserve"> клиници за ургентно збрињавање ће вас прегледати и одредити вам лечење истог дана. </w:t>
      </w:r>
      <w:r w:rsidRPr="00233404">
        <w:rPr>
          <w:rFonts w:cs="Arial"/>
        </w:rPr>
        <w:t>Medicare</w:t>
      </w:r>
      <w:r>
        <w:rPr>
          <w:rFonts w:cs="Arial"/>
          <w:lang w:val="sr-Cyrl-RS"/>
        </w:rPr>
        <w:t xml:space="preserve"> клинике за ургентно збрињавање имају продужено радно време, 7 дана у недељи</w:t>
      </w:r>
      <w:r w:rsidR="009265D3" w:rsidRPr="00BE7AD8">
        <w:rPr>
          <w:lang w:val="sr-Cyrl-RS"/>
        </w:rPr>
        <w:t>.</w:t>
      </w:r>
    </w:p>
    <w:p w14:paraId="3D8C2B2C" w14:textId="2869D197" w:rsidR="009265D3" w:rsidRPr="00BE7AD8" w:rsidRDefault="00BE7AD8" w:rsidP="009265D3">
      <w:pPr>
        <w:pStyle w:val="Heading1"/>
        <w:rPr>
          <w:lang w:val="sr-Cyrl-RS"/>
        </w:rPr>
      </w:pPr>
      <w:r>
        <w:rPr>
          <w:rFonts w:cs="Arial"/>
          <w:bCs/>
          <w:lang w:val="sr-Cyrl-RS"/>
        </w:rPr>
        <w:t xml:space="preserve">Ко може да користи услуге </w:t>
      </w:r>
      <w:r w:rsidRPr="00535044">
        <w:rPr>
          <w:rFonts w:cs="Arial"/>
          <w:bCs/>
        </w:rPr>
        <w:t>Medicare</w:t>
      </w:r>
      <w:r>
        <w:rPr>
          <w:rFonts w:cs="Arial"/>
          <w:bCs/>
          <w:lang w:val="sr-Cyrl-RS"/>
        </w:rPr>
        <w:t xml:space="preserve"> клиника за ургентно збрињавање</w:t>
      </w:r>
      <w:r w:rsidR="009265D3" w:rsidRPr="00BE7AD8">
        <w:rPr>
          <w:lang w:val="sr-Cyrl-RS"/>
        </w:rPr>
        <w:t>?</w:t>
      </w:r>
    </w:p>
    <w:p w14:paraId="45610A9B" w14:textId="29F69374" w:rsidR="009265D3" w:rsidRPr="00BE7AD8" w:rsidRDefault="00BE7AD8" w:rsidP="009265D3">
      <w:pPr>
        <w:rPr>
          <w:lang w:val="sr-Cyrl-RS"/>
        </w:rPr>
      </w:pPr>
      <w:r w:rsidRPr="00233404">
        <w:rPr>
          <w:rFonts w:cs="Arial"/>
        </w:rPr>
        <w:t>Medicare</w:t>
      </w:r>
      <w:r>
        <w:rPr>
          <w:rFonts w:cs="Arial"/>
          <w:lang w:val="sr-Cyrl-RS"/>
        </w:rPr>
        <w:t xml:space="preserve"> клинике за ургентно збрињавање пружају хитно медицинско збрињавање уз </w:t>
      </w:r>
      <w:r w:rsidRPr="006F641F">
        <w:rPr>
          <w:rFonts w:cs="Arial"/>
        </w:rPr>
        <w:t>bulk</w:t>
      </w:r>
      <w:r w:rsidRPr="00BE7AD8">
        <w:rPr>
          <w:rFonts w:cs="Arial"/>
          <w:lang w:val="sr-Cyrl-RS"/>
        </w:rPr>
        <w:t xml:space="preserve"> </w:t>
      </w:r>
      <w:r w:rsidRPr="006F641F">
        <w:rPr>
          <w:rFonts w:cs="Arial"/>
        </w:rPr>
        <w:t>bill</w:t>
      </w:r>
      <w:r>
        <w:rPr>
          <w:rFonts w:cs="Arial"/>
        </w:rPr>
        <w:t>ing</w:t>
      </w:r>
      <w:r>
        <w:rPr>
          <w:rFonts w:cs="Arial"/>
          <w:lang w:val="sr-Cyrl-RS"/>
        </w:rPr>
        <w:t xml:space="preserve"> наплату (бесплатно) свим пацијентима који имају </w:t>
      </w:r>
      <w:r w:rsidRPr="007B3848">
        <w:rPr>
          <w:rFonts w:cs="Arial"/>
        </w:rPr>
        <w:t>Medicare</w:t>
      </w:r>
      <w:r>
        <w:rPr>
          <w:rFonts w:cs="Arial"/>
          <w:lang w:val="sr-Cyrl-RS"/>
        </w:rPr>
        <w:t xml:space="preserve"> картицу. Заказивање и упут нису потребни</w:t>
      </w:r>
      <w:r w:rsidR="009265D3" w:rsidRPr="00BE7AD8">
        <w:rPr>
          <w:lang w:val="sr-Cyrl-RS"/>
        </w:rPr>
        <w:t>.</w:t>
      </w:r>
    </w:p>
    <w:p w14:paraId="36E0AB0F" w14:textId="364C53C9" w:rsidR="009265D3" w:rsidRPr="00BE7AD8" w:rsidRDefault="00BE7AD8" w:rsidP="009265D3">
      <w:pPr>
        <w:pStyle w:val="Heading1"/>
        <w:rPr>
          <w:lang w:val="sr-Cyrl-RS"/>
        </w:rPr>
      </w:pPr>
      <w:r>
        <w:rPr>
          <w:rFonts w:cs="Arial"/>
          <w:bCs/>
          <w:lang w:val="sr-Cyrl-RS"/>
        </w:rPr>
        <w:t xml:space="preserve">Шта могу да очекујем када одем на </w:t>
      </w:r>
      <w:r w:rsidRPr="005D37D0">
        <w:rPr>
          <w:rFonts w:cs="Arial"/>
          <w:bCs/>
        </w:rPr>
        <w:t>Medicare</w:t>
      </w:r>
      <w:r>
        <w:rPr>
          <w:rFonts w:cs="Arial"/>
          <w:bCs/>
          <w:lang w:val="sr-Cyrl-RS"/>
        </w:rPr>
        <w:t xml:space="preserve"> клинику за ургентно збрињавање</w:t>
      </w:r>
      <w:r w:rsidR="009265D3" w:rsidRPr="00BE7AD8">
        <w:rPr>
          <w:lang w:val="sr-Cyrl-RS"/>
        </w:rPr>
        <w:t>?</w:t>
      </w:r>
    </w:p>
    <w:p w14:paraId="640F349D" w14:textId="4D712365" w:rsidR="009265D3" w:rsidRPr="00BE7AD8" w:rsidRDefault="00BE7AD8" w:rsidP="009265D3">
      <w:pPr>
        <w:rPr>
          <w:lang w:val="sr-Cyrl-RS"/>
        </w:rPr>
      </w:pPr>
      <w:r>
        <w:rPr>
          <w:rFonts w:cs="Arial"/>
          <w:lang w:val="sr-Cyrl-RS"/>
        </w:rPr>
        <w:t xml:space="preserve">Када стигнете на </w:t>
      </w:r>
      <w:r w:rsidRPr="00233404">
        <w:rPr>
          <w:rFonts w:cs="Arial"/>
        </w:rPr>
        <w:t>Medicare</w:t>
      </w:r>
      <w:r>
        <w:rPr>
          <w:rFonts w:cs="Arial"/>
          <w:lang w:val="sr-Cyrl-RS"/>
        </w:rPr>
        <w:t xml:space="preserve"> клинику за ургентно збрињавање, медицинска сестра ће проценити озбиљност ваше повреде или болести да би установила колико је хитно збрињавање. То је </w:t>
      </w:r>
      <w:proofErr w:type="spellStart"/>
      <w:r>
        <w:rPr>
          <w:rFonts w:cs="Arial"/>
          <w:lang w:val="sr-Cyrl-RS"/>
        </w:rPr>
        <w:t>тријажни</w:t>
      </w:r>
      <w:proofErr w:type="spellEnd"/>
      <w:r>
        <w:rPr>
          <w:rFonts w:cs="Arial"/>
          <w:lang w:val="sr-Cyrl-RS"/>
        </w:rPr>
        <w:t xml:space="preserve"> систем на основу кога се одлучује којим редом ће лекари или медицинске сестре примати пацијенте</w:t>
      </w:r>
      <w:r w:rsidR="009265D3" w:rsidRPr="00BE7AD8">
        <w:rPr>
          <w:lang w:val="sr-Cyrl-RS"/>
        </w:rPr>
        <w:t>.</w:t>
      </w:r>
    </w:p>
    <w:p w14:paraId="24CF2B65" w14:textId="3DF6F8AC" w:rsidR="009265D3" w:rsidRPr="00BE7AD8" w:rsidRDefault="00BE7AD8" w:rsidP="009265D3">
      <w:pPr>
        <w:rPr>
          <w:lang w:val="sr-Cyrl-RS"/>
        </w:rPr>
      </w:pPr>
      <w:r>
        <w:rPr>
          <w:rFonts w:cs="Arial"/>
          <w:lang w:val="sr-Cyrl-RS"/>
        </w:rPr>
        <w:t>Особе са озбиљнијим повредама или болестима могу да буду примљене пре других који су раније дошли или пре пацијената који имају заказани термин. Тиме се осигурава да се најпре збрињавају најхитнији случајеви</w:t>
      </w:r>
      <w:r w:rsidR="009265D3" w:rsidRPr="00BE7AD8">
        <w:rPr>
          <w:lang w:val="sr-Cyrl-RS"/>
        </w:rPr>
        <w:t>.</w:t>
      </w:r>
    </w:p>
    <w:p w14:paraId="6CAE5DCB" w14:textId="25CE7486" w:rsidR="009265D3" w:rsidRPr="00BE7AD8" w:rsidRDefault="00BE7AD8" w:rsidP="009265D3">
      <w:pPr>
        <w:pStyle w:val="Heading1"/>
        <w:rPr>
          <w:lang w:val="sr-Cyrl-RS"/>
        </w:rPr>
      </w:pPr>
      <w:r w:rsidRPr="00050735">
        <w:rPr>
          <w:rFonts w:cs="Arial"/>
          <w:bCs/>
          <w:lang w:val="sr-Cyrl-RS"/>
        </w:rPr>
        <w:t>Више информација</w:t>
      </w:r>
      <w:r w:rsidR="009265D3" w:rsidRPr="00BE7AD8">
        <w:rPr>
          <w:lang w:val="sr-Cyrl-RS"/>
        </w:rPr>
        <w:t xml:space="preserve"> </w:t>
      </w:r>
    </w:p>
    <w:p w14:paraId="785120B7" w14:textId="655AA649" w:rsidR="009265D3" w:rsidRPr="00BE7AD8" w:rsidRDefault="00BE7AD8" w:rsidP="009265D3">
      <w:pPr>
        <w:rPr>
          <w:lang w:val="sr-Cyrl-RS"/>
        </w:rPr>
      </w:pPr>
      <w:r>
        <w:rPr>
          <w:rFonts w:cs="Arial"/>
          <w:lang w:val="sr-Cyrl-RS"/>
        </w:rPr>
        <w:t xml:space="preserve">Да бисте пронашли вама најближу </w:t>
      </w:r>
      <w:r w:rsidRPr="00233404">
        <w:rPr>
          <w:rFonts w:cs="Arial"/>
        </w:rPr>
        <w:t>Medicare</w:t>
      </w:r>
      <w:r>
        <w:rPr>
          <w:rFonts w:cs="Arial"/>
          <w:lang w:val="sr-Cyrl-RS"/>
        </w:rPr>
        <w:t xml:space="preserve"> клинику за ургентно збрињавање, посетите </w:t>
      </w:r>
      <w:r w:rsidRPr="006F641F">
        <w:rPr>
          <w:rFonts w:cs="Arial"/>
        </w:rPr>
        <w:t>health</w:t>
      </w:r>
      <w:r w:rsidRPr="00BE7AD8">
        <w:rPr>
          <w:rFonts w:cs="Arial"/>
          <w:lang w:val="sr-Cyrl-RS"/>
        </w:rPr>
        <w:t>.</w:t>
      </w:r>
      <w:r w:rsidRPr="006F641F">
        <w:rPr>
          <w:rFonts w:cs="Arial"/>
        </w:rPr>
        <w:t>gov</w:t>
      </w:r>
      <w:r w:rsidRPr="00BE7AD8">
        <w:rPr>
          <w:rFonts w:cs="Arial"/>
          <w:lang w:val="sr-Cyrl-RS"/>
        </w:rPr>
        <w:t>.</w:t>
      </w:r>
      <w:r w:rsidRPr="006F641F">
        <w:rPr>
          <w:rFonts w:cs="Arial"/>
        </w:rPr>
        <w:t>au</w:t>
      </w:r>
      <w:r w:rsidRPr="00BE7AD8">
        <w:rPr>
          <w:rFonts w:cs="Arial"/>
          <w:lang w:val="sr-Cyrl-RS"/>
        </w:rPr>
        <w:t>/</w:t>
      </w:r>
      <w:proofErr w:type="spellStart"/>
      <w:r w:rsidRPr="006F641F">
        <w:rPr>
          <w:rFonts w:cs="Arial"/>
        </w:rPr>
        <w:t>MedicareUCC</w:t>
      </w:r>
      <w:proofErr w:type="spellEnd"/>
      <w:r w:rsidRPr="00BE7AD8">
        <w:rPr>
          <w:lang w:val="sr-Cyrl-RS"/>
        </w:rPr>
        <w:t xml:space="preserve"> </w:t>
      </w:r>
      <w:r w:rsidR="009265D3" w:rsidRPr="00BE7AD8">
        <w:rPr>
          <w:lang w:val="sr-Cyrl-RS"/>
        </w:rPr>
        <w:t>(</w:t>
      </w:r>
      <w:r w:rsidR="009265D3" w:rsidRPr="009265D3">
        <w:t>http</w:t>
      </w:r>
      <w:r w:rsidR="009265D3" w:rsidRPr="00BE7AD8">
        <w:rPr>
          <w:lang w:val="sr-Cyrl-RS"/>
        </w:rPr>
        <w:t>://</w:t>
      </w:r>
      <w:r w:rsidR="009265D3" w:rsidRPr="009265D3">
        <w:t>health</w:t>
      </w:r>
      <w:r w:rsidR="009265D3" w:rsidRPr="00BE7AD8">
        <w:rPr>
          <w:lang w:val="sr-Cyrl-RS"/>
        </w:rPr>
        <w:t>.</w:t>
      </w:r>
      <w:r w:rsidR="009265D3" w:rsidRPr="009265D3">
        <w:t>gov</w:t>
      </w:r>
      <w:r w:rsidR="009265D3" w:rsidRPr="00BE7AD8">
        <w:rPr>
          <w:lang w:val="sr-Cyrl-RS"/>
        </w:rPr>
        <w:t>.</w:t>
      </w:r>
      <w:r w:rsidR="009265D3" w:rsidRPr="009265D3">
        <w:t>au</w:t>
      </w:r>
      <w:r w:rsidR="009265D3" w:rsidRPr="00BE7AD8">
        <w:rPr>
          <w:lang w:val="sr-Cyrl-RS"/>
        </w:rPr>
        <w:t>/</w:t>
      </w:r>
      <w:proofErr w:type="spellStart"/>
      <w:r w:rsidR="009265D3" w:rsidRPr="009265D3">
        <w:t>MedicareUCC</w:t>
      </w:r>
      <w:proofErr w:type="spellEnd"/>
      <w:r w:rsidR="009265D3" w:rsidRPr="00BE7AD8">
        <w:rPr>
          <w:lang w:val="sr-Cyrl-RS"/>
        </w:rPr>
        <w:t>).</w:t>
      </w:r>
    </w:p>
    <w:p w14:paraId="6E0B4E65" w14:textId="474A351C" w:rsidR="009265D3" w:rsidRPr="00BE7AD8" w:rsidRDefault="00BE7AD8" w:rsidP="009265D3">
      <w:pPr>
        <w:rPr>
          <w:lang w:val="sr-Cyrl-RS"/>
        </w:rPr>
      </w:pPr>
      <w:r>
        <w:rPr>
          <w:rFonts w:cs="Arial"/>
          <w:lang w:val="sr-Cyrl-RS"/>
        </w:rPr>
        <w:t>За више информација о томе како</w:t>
      </w:r>
      <w:r w:rsidRPr="00BE7AD8">
        <w:rPr>
          <w:rFonts w:cs="Arial"/>
          <w:lang w:val="sr-Cyrl-RS"/>
        </w:rPr>
        <w:t xml:space="preserve"> </w:t>
      </w:r>
      <w:r w:rsidRPr="00D56DB1">
        <w:rPr>
          <w:rFonts w:cs="Arial"/>
        </w:rPr>
        <w:t>Medicare</w:t>
      </w:r>
      <w:r w:rsidRPr="00BE7AD8">
        <w:rPr>
          <w:rFonts w:cs="Arial"/>
          <w:lang w:val="sr-Cyrl-RS"/>
        </w:rPr>
        <w:t xml:space="preserve"> </w:t>
      </w:r>
      <w:r>
        <w:rPr>
          <w:rFonts w:cs="Arial"/>
          <w:lang w:val="sr-Cyrl-RS"/>
        </w:rPr>
        <w:t>може да вам помогне, посетите</w:t>
      </w:r>
      <w:r w:rsidRPr="00BE7AD8">
        <w:rPr>
          <w:rFonts w:cs="Arial"/>
          <w:lang w:val="sr-Cyrl-RS"/>
        </w:rPr>
        <w:t xml:space="preserve"> </w:t>
      </w:r>
      <w:r w:rsidRPr="00D56DB1">
        <w:rPr>
          <w:rFonts w:cs="Arial"/>
        </w:rPr>
        <w:t>medicare</w:t>
      </w:r>
      <w:r w:rsidRPr="00BE7AD8">
        <w:rPr>
          <w:rFonts w:cs="Arial"/>
          <w:lang w:val="sr-Cyrl-RS"/>
        </w:rPr>
        <w:t>.</w:t>
      </w:r>
      <w:r w:rsidRPr="00D56DB1">
        <w:rPr>
          <w:rFonts w:cs="Arial"/>
        </w:rPr>
        <w:t>gov</w:t>
      </w:r>
      <w:r w:rsidRPr="00BE7AD8">
        <w:rPr>
          <w:rFonts w:cs="Arial"/>
          <w:lang w:val="sr-Cyrl-RS"/>
        </w:rPr>
        <w:t>.</w:t>
      </w:r>
      <w:r w:rsidRPr="00D56DB1">
        <w:rPr>
          <w:rFonts w:cs="Arial"/>
        </w:rPr>
        <w:t>au</w:t>
      </w:r>
      <w:r w:rsidRPr="00BE7AD8">
        <w:rPr>
          <w:rFonts w:cs="Arial"/>
          <w:lang w:val="sr-Cyrl-RS"/>
        </w:rPr>
        <w:t>/</w:t>
      </w:r>
      <w:r w:rsidRPr="00D56DB1">
        <w:rPr>
          <w:rFonts w:cs="Arial"/>
        </w:rPr>
        <w:t>stronger</w:t>
      </w:r>
      <w:r w:rsidRPr="00BE7AD8">
        <w:rPr>
          <w:lang w:val="sr-Cyrl-RS"/>
        </w:rPr>
        <w:t xml:space="preserve"> </w:t>
      </w:r>
      <w:r w:rsidR="009265D3" w:rsidRPr="00BE7AD8">
        <w:rPr>
          <w:lang w:val="sr-Cyrl-RS"/>
        </w:rPr>
        <w:t>(</w:t>
      </w:r>
      <w:r w:rsidR="009265D3" w:rsidRPr="009265D3">
        <w:t>http</w:t>
      </w:r>
      <w:r w:rsidR="009265D3" w:rsidRPr="00BE7AD8">
        <w:rPr>
          <w:lang w:val="sr-Cyrl-RS"/>
        </w:rPr>
        <w:t>://</w:t>
      </w:r>
      <w:r w:rsidR="009265D3" w:rsidRPr="009265D3">
        <w:t>medicare</w:t>
      </w:r>
      <w:r w:rsidR="009265D3" w:rsidRPr="00BE7AD8">
        <w:rPr>
          <w:lang w:val="sr-Cyrl-RS"/>
        </w:rPr>
        <w:t>.</w:t>
      </w:r>
      <w:r w:rsidR="009265D3" w:rsidRPr="009265D3">
        <w:t>gov</w:t>
      </w:r>
      <w:r w:rsidR="009265D3" w:rsidRPr="00BE7AD8">
        <w:rPr>
          <w:lang w:val="sr-Cyrl-RS"/>
        </w:rPr>
        <w:t>.</w:t>
      </w:r>
      <w:r w:rsidR="009265D3" w:rsidRPr="009265D3">
        <w:t>au</w:t>
      </w:r>
      <w:r w:rsidR="009265D3" w:rsidRPr="00BE7AD8">
        <w:rPr>
          <w:lang w:val="sr-Cyrl-RS"/>
        </w:rPr>
        <w:t>/</w:t>
      </w:r>
      <w:r w:rsidR="009265D3" w:rsidRPr="009265D3">
        <w:t>stronger</w:t>
      </w:r>
      <w:r w:rsidR="009265D3" w:rsidRPr="00BE7AD8">
        <w:rPr>
          <w:lang w:val="sr-Cyrl-RS"/>
        </w:rPr>
        <w:t>).</w:t>
      </w:r>
    </w:p>
    <w:sectPr w:rsidR="009265D3" w:rsidRPr="00BE7AD8" w:rsidSect="00CF51C0">
      <w:headerReference w:type="default" r:id="rId8"/>
      <w:footerReference w:type="default" r:id="rId9"/>
      <w:headerReference w:type="first" r:id="rId10"/>
      <w:footerReference w:type="first" r:id="rId11"/>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A9921" w14:textId="77777777" w:rsidR="007D636F" w:rsidRDefault="007D636F" w:rsidP="00D560DC">
      <w:pPr>
        <w:spacing w:before="0" w:after="0" w:line="240" w:lineRule="auto"/>
      </w:pPr>
      <w:r>
        <w:separator/>
      </w:r>
    </w:p>
  </w:endnote>
  <w:endnote w:type="continuationSeparator" w:id="0">
    <w:p w14:paraId="4BC3E361" w14:textId="77777777" w:rsidR="007D636F" w:rsidRDefault="007D636F"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01FC50B7" w:rsidR="0039793D" w:rsidRPr="0039793D" w:rsidRDefault="007D636F"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BE7AD8">
          <w:t xml:space="preserve">Medicare </w:t>
        </w:r>
        <w:proofErr w:type="spellStart"/>
        <w:r w:rsidR="00BE7AD8">
          <w:t>клинике</w:t>
        </w:r>
        <w:proofErr w:type="spellEnd"/>
        <w:r w:rsidR="00BE7AD8">
          <w:t xml:space="preserve"> </w:t>
        </w:r>
        <w:proofErr w:type="spellStart"/>
        <w:r w:rsidR="00BE7AD8">
          <w:t>за</w:t>
        </w:r>
        <w:proofErr w:type="spellEnd"/>
        <w:r w:rsidR="00BE7AD8">
          <w:t xml:space="preserve"> </w:t>
        </w:r>
        <w:proofErr w:type="spellStart"/>
        <w:r w:rsidR="00BE7AD8">
          <w:t>ургентно</w:t>
        </w:r>
        <w:proofErr w:type="spellEnd"/>
        <w:r w:rsidR="00BE7AD8">
          <w:t xml:space="preserve"> </w:t>
        </w:r>
        <w:proofErr w:type="spellStart"/>
        <w:r w:rsidR="00BE7AD8">
          <w:t>збрињавање</w:t>
        </w:r>
        <w:proofErr w:type="spellEnd"/>
        <w:r w:rsidR="00BE7AD8">
          <w:t xml:space="preserve"> – </w:t>
        </w:r>
        <w:proofErr w:type="spellStart"/>
        <w:r w:rsidR="00BE7AD8">
          <w:t>ту</w:t>
        </w:r>
        <w:proofErr w:type="spellEnd"/>
        <w:r w:rsidR="00BE7AD8">
          <w:t xml:space="preserve"> </w:t>
        </w:r>
        <w:proofErr w:type="spellStart"/>
        <w:r w:rsidR="00BE7AD8">
          <w:t>су</w:t>
        </w:r>
        <w:proofErr w:type="spellEnd"/>
        <w:r w:rsidR="00BE7AD8">
          <w:t xml:space="preserve"> </w:t>
        </w:r>
        <w:proofErr w:type="spellStart"/>
        <w:r w:rsidR="00BE7AD8">
          <w:t>када</w:t>
        </w:r>
        <w:proofErr w:type="spellEnd"/>
        <w:r w:rsidR="00BE7AD8">
          <w:t xml:space="preserve"> </w:t>
        </w:r>
        <w:proofErr w:type="spellStart"/>
        <w:r w:rsidR="00BE7AD8">
          <w:t>вам</w:t>
        </w:r>
        <w:proofErr w:type="spellEnd"/>
        <w:r w:rsidR="00BE7AD8">
          <w:t xml:space="preserve"> </w:t>
        </w:r>
        <w:proofErr w:type="spellStart"/>
        <w:r w:rsidR="00BE7AD8">
          <w:t>затребају</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71563506" w:rsidR="00D560DC" w:rsidRPr="00C70717" w:rsidRDefault="007D636F"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BE7AD8">
          <w:t xml:space="preserve">Medicare </w:t>
        </w:r>
        <w:proofErr w:type="spellStart"/>
        <w:r w:rsidR="00BE7AD8">
          <w:t>клинике</w:t>
        </w:r>
        <w:proofErr w:type="spellEnd"/>
        <w:r w:rsidR="00BE7AD8">
          <w:t xml:space="preserve"> </w:t>
        </w:r>
        <w:proofErr w:type="spellStart"/>
        <w:r w:rsidR="00BE7AD8">
          <w:t>за</w:t>
        </w:r>
        <w:proofErr w:type="spellEnd"/>
        <w:r w:rsidR="00BE7AD8">
          <w:t xml:space="preserve"> </w:t>
        </w:r>
        <w:proofErr w:type="spellStart"/>
        <w:r w:rsidR="00BE7AD8">
          <w:t>ургентно</w:t>
        </w:r>
        <w:proofErr w:type="spellEnd"/>
        <w:r w:rsidR="00BE7AD8">
          <w:t xml:space="preserve"> </w:t>
        </w:r>
        <w:proofErr w:type="spellStart"/>
        <w:r w:rsidR="00BE7AD8">
          <w:t>збрињавање</w:t>
        </w:r>
        <w:proofErr w:type="spellEnd"/>
        <w:r w:rsidR="00BE7AD8">
          <w:t xml:space="preserve"> – </w:t>
        </w:r>
        <w:proofErr w:type="spellStart"/>
        <w:r w:rsidR="00BE7AD8">
          <w:t>ту</w:t>
        </w:r>
        <w:proofErr w:type="spellEnd"/>
        <w:r w:rsidR="00BE7AD8">
          <w:t xml:space="preserve"> </w:t>
        </w:r>
        <w:proofErr w:type="spellStart"/>
        <w:r w:rsidR="00BE7AD8">
          <w:t>су</w:t>
        </w:r>
        <w:proofErr w:type="spellEnd"/>
        <w:r w:rsidR="00BE7AD8">
          <w:t xml:space="preserve"> </w:t>
        </w:r>
        <w:proofErr w:type="spellStart"/>
        <w:r w:rsidR="00BE7AD8">
          <w:t>када</w:t>
        </w:r>
        <w:proofErr w:type="spellEnd"/>
        <w:r w:rsidR="00BE7AD8">
          <w:t xml:space="preserve"> </w:t>
        </w:r>
        <w:proofErr w:type="spellStart"/>
        <w:r w:rsidR="00BE7AD8">
          <w:t>вам</w:t>
        </w:r>
        <w:proofErr w:type="spellEnd"/>
        <w:r w:rsidR="00BE7AD8">
          <w:t xml:space="preserve"> </w:t>
        </w:r>
        <w:proofErr w:type="spellStart"/>
        <w:r w:rsidR="00BE7AD8">
          <w:t>затребају</w:t>
        </w:r>
        <w:proofErr w:type="spellEnd"/>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E4778" w14:textId="77777777" w:rsidR="007D636F" w:rsidRDefault="007D636F" w:rsidP="00D560DC">
      <w:pPr>
        <w:spacing w:before="0" w:after="0" w:line="240" w:lineRule="auto"/>
      </w:pPr>
      <w:r>
        <w:separator/>
      </w:r>
    </w:p>
  </w:footnote>
  <w:footnote w:type="continuationSeparator" w:id="0">
    <w:p w14:paraId="6C53BD7E" w14:textId="77777777" w:rsidR="007D636F" w:rsidRDefault="007D636F"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691A922B" w:rsidR="00D560DC" w:rsidRPr="00D560DC" w:rsidRDefault="00770C6B" w:rsidP="00C70717">
    <w:pPr>
      <w:pStyle w:val="Header"/>
      <w:spacing w:after="2040"/>
    </w:pPr>
    <w:r>
      <w:rPr>
        <w:noProof/>
      </w:rPr>
      <mc:AlternateContent>
        <mc:Choice Requires="wps">
          <w:drawing>
            <wp:anchor distT="0" distB="0" distL="114300" distR="114300" simplePos="0" relativeHeight="251686912" behindDoc="0" locked="0" layoutInCell="1" allowOverlap="1" wp14:anchorId="3B665BC1" wp14:editId="4E1F599C">
              <wp:simplePos x="0" y="0"/>
              <wp:positionH relativeFrom="column">
                <wp:posOffset>4133516</wp:posOffset>
              </wp:positionH>
              <wp:positionV relativeFrom="paragraph">
                <wp:posOffset>368968</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193CC740" w14:textId="2ED48B63" w:rsidR="00770C6B" w:rsidRPr="00880E78" w:rsidRDefault="00BE7AD8" w:rsidP="00770C6B">
                          <w:pPr>
                            <w:jc w:val="right"/>
                            <w:rPr>
                              <w:sz w:val="16"/>
                              <w:szCs w:val="16"/>
                            </w:rPr>
                          </w:pPr>
                          <w:r>
                            <w:rPr>
                              <w:sz w:val="16"/>
                              <w:szCs w:val="16"/>
                            </w:rPr>
                            <w:t>Serbian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3B665BC1" id="_x0000_t202" coordsize="21600,21600" o:spt="202" path="m,l,21600r21600,l21600,xe">
              <v:stroke joinstyle="miter"/>
              <v:path gradientshapeok="t" o:connecttype="rect"/>
            </v:shapetype>
            <v:shape id="Text Box 1" o:spid="_x0000_s1027" type="#_x0000_t202" style="position:absolute;margin-left:325.45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" filled="f" stroked="f" strokeweight=".5pt">
              <v:textbox>
                <w:txbxContent>
                  <w:p w14:paraId="193CC740" w14:textId="2ED48B63" w:rsidR="00770C6B" w:rsidRPr="00880E78" w:rsidRDefault="00BE7AD8" w:rsidP="00770C6B">
                    <w:pPr>
                      <w:jc w:val="right"/>
                      <w:rPr>
                        <w:sz w:val="16"/>
                        <w:szCs w:val="16"/>
                      </w:rPr>
                    </w:pPr>
                    <w:r>
                      <w:rPr>
                        <w:sz w:val="16"/>
                        <w:szCs w:val="16"/>
                      </w:rPr>
                      <w:t>Serbian</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4533"/>
    <w:rsid w:val="00066960"/>
    <w:rsid w:val="00073057"/>
    <w:rsid w:val="00082701"/>
    <w:rsid w:val="000953BF"/>
    <w:rsid w:val="000B18A7"/>
    <w:rsid w:val="001243F4"/>
    <w:rsid w:val="00163226"/>
    <w:rsid w:val="00197EC9"/>
    <w:rsid w:val="001B3342"/>
    <w:rsid w:val="001E3443"/>
    <w:rsid w:val="002A77A4"/>
    <w:rsid w:val="002B5E7A"/>
    <w:rsid w:val="002C26E8"/>
    <w:rsid w:val="002D27AE"/>
    <w:rsid w:val="003932FC"/>
    <w:rsid w:val="00393CB0"/>
    <w:rsid w:val="0039793D"/>
    <w:rsid w:val="003B36D9"/>
    <w:rsid w:val="003F6E9A"/>
    <w:rsid w:val="0041233C"/>
    <w:rsid w:val="0042049D"/>
    <w:rsid w:val="00432A99"/>
    <w:rsid w:val="00443F36"/>
    <w:rsid w:val="004A5E0F"/>
    <w:rsid w:val="004B3D3F"/>
    <w:rsid w:val="004C7058"/>
    <w:rsid w:val="004D6E1A"/>
    <w:rsid w:val="004E540A"/>
    <w:rsid w:val="00524B9A"/>
    <w:rsid w:val="00527D37"/>
    <w:rsid w:val="00535C06"/>
    <w:rsid w:val="005958B1"/>
    <w:rsid w:val="005D2DE6"/>
    <w:rsid w:val="00606ED2"/>
    <w:rsid w:val="0060725B"/>
    <w:rsid w:val="00622869"/>
    <w:rsid w:val="00635A19"/>
    <w:rsid w:val="00660F29"/>
    <w:rsid w:val="007148D0"/>
    <w:rsid w:val="00763AF9"/>
    <w:rsid w:val="007661CA"/>
    <w:rsid w:val="00770C6B"/>
    <w:rsid w:val="007B0499"/>
    <w:rsid w:val="007B4244"/>
    <w:rsid w:val="007D636F"/>
    <w:rsid w:val="0080053F"/>
    <w:rsid w:val="00812B54"/>
    <w:rsid w:val="00813A47"/>
    <w:rsid w:val="00844530"/>
    <w:rsid w:val="00845E13"/>
    <w:rsid w:val="00853B77"/>
    <w:rsid w:val="00865346"/>
    <w:rsid w:val="00891C26"/>
    <w:rsid w:val="008A340B"/>
    <w:rsid w:val="00901119"/>
    <w:rsid w:val="00910B4C"/>
    <w:rsid w:val="009265D3"/>
    <w:rsid w:val="009426C5"/>
    <w:rsid w:val="009432C1"/>
    <w:rsid w:val="0095530D"/>
    <w:rsid w:val="00974FBD"/>
    <w:rsid w:val="009B02F7"/>
    <w:rsid w:val="009C01BF"/>
    <w:rsid w:val="009E514E"/>
    <w:rsid w:val="00A06FB9"/>
    <w:rsid w:val="00A2470F"/>
    <w:rsid w:val="00A62134"/>
    <w:rsid w:val="00A73EE3"/>
    <w:rsid w:val="00AB1D43"/>
    <w:rsid w:val="00AB76A4"/>
    <w:rsid w:val="00AF121B"/>
    <w:rsid w:val="00AF71F9"/>
    <w:rsid w:val="00B349F8"/>
    <w:rsid w:val="00B612DA"/>
    <w:rsid w:val="00BA4643"/>
    <w:rsid w:val="00BC2448"/>
    <w:rsid w:val="00BE7AD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43D9C"/>
    <w:rsid w:val="00D50739"/>
    <w:rsid w:val="00D548FC"/>
    <w:rsid w:val="00D560DC"/>
    <w:rsid w:val="00D67D1B"/>
    <w:rsid w:val="00D83C95"/>
    <w:rsid w:val="00DA32AF"/>
    <w:rsid w:val="00DB5904"/>
    <w:rsid w:val="00DB5D01"/>
    <w:rsid w:val="00DB786A"/>
    <w:rsid w:val="00DC0EC3"/>
    <w:rsid w:val="00E0199B"/>
    <w:rsid w:val="00E06FAF"/>
    <w:rsid w:val="00E120EB"/>
    <w:rsid w:val="00E47880"/>
    <w:rsid w:val="00E47EE2"/>
    <w:rsid w:val="00E61FF4"/>
    <w:rsid w:val="00E65022"/>
    <w:rsid w:val="00ED2F56"/>
    <w:rsid w:val="00EF16B7"/>
    <w:rsid w:val="00F52C02"/>
    <w:rsid w:val="00F57682"/>
    <w:rsid w:val="00F62279"/>
    <w:rsid w:val="00F64FDB"/>
    <w:rsid w:val="00FA1CAF"/>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43B3D"/>
    <w:rsid w:val="002D6F16"/>
    <w:rsid w:val="002D7C32"/>
    <w:rsid w:val="003A4CCE"/>
    <w:rsid w:val="0042049D"/>
    <w:rsid w:val="004B2E70"/>
    <w:rsid w:val="004D6E1A"/>
    <w:rsid w:val="004F45D6"/>
    <w:rsid w:val="005C0765"/>
    <w:rsid w:val="007B1368"/>
    <w:rsid w:val="007D0EA5"/>
    <w:rsid w:val="00812B54"/>
    <w:rsid w:val="008A2330"/>
    <w:rsid w:val="00983FC2"/>
    <w:rsid w:val="00A7012B"/>
    <w:rsid w:val="00AB1D43"/>
    <w:rsid w:val="00AD2FFE"/>
    <w:rsid w:val="00B125D7"/>
    <w:rsid w:val="00CB34CF"/>
    <w:rsid w:val="00E21D78"/>
    <w:rsid w:val="00E86F1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6AE4E9AD-0A47-47C1-9E58-16144A024BF9}"/>
</file>

<file path=customXml/itemProps3.xml><?xml version="1.0" encoding="utf-8"?>
<ds:datastoreItem xmlns:ds="http://schemas.openxmlformats.org/officeDocument/2006/customXml" ds:itemID="{13EA4921-968E-486E-961B-6EB2850B027C}"/>
</file>

<file path=customXml/itemProps4.xml><?xml version="1.0" encoding="utf-8"?>
<ds:datastoreItem xmlns:ds="http://schemas.openxmlformats.org/officeDocument/2006/customXml" ds:itemID="{C8E0F7B7-B1D4-47CE-BB53-6EA2E850E4B0}"/>
</file>

<file path=docProps/app.xml><?xml version="1.0" encoding="utf-8"?>
<Properties xmlns="http://schemas.openxmlformats.org/officeDocument/2006/extended-properties" xmlns:vt="http://schemas.openxmlformats.org/officeDocument/2006/docPropsVTypes">
  <Template>AusIndustry - RDTI - Portrait - No Cover.dotx</Template>
  <TotalTime>14</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Medicare Urgent Care Clinics – there when you need them</vt:lpstr>
    </vt:vector>
  </TitlesOfParts>
  <Manager/>
  <Company/>
  <LinksUpToDate>false</LinksUpToDate>
  <CharactersWithSpaces>4077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клинике за ургентно збрињавање – ту су када вам затребају</dc:title>
  <dc:subject/>
  <dc:creator>Australian Government Department of Health and Aged care</dc:creator>
  <cp:keywords/>
  <dc:description/>
  <cp:lastModifiedBy>Eddy Watson</cp:lastModifiedBy>
  <cp:revision>4</cp:revision>
  <dcterms:created xsi:type="dcterms:W3CDTF">2024-11-13T23:48:00Z</dcterms:created>
  <dcterms:modified xsi:type="dcterms:W3CDTF">2024-11-14T00:20:00Z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