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7547379" w:rsidR="00D560DC" w:rsidRPr="00631D90" w:rsidRDefault="00000000" w:rsidP="00066960">
      <w:pPr>
        <w:pStyle w:val="Title"/>
      </w:pPr>
      <w:sdt>
        <w:sdtPr>
          <w:rPr>
            <w:rFonts w:cs="Arial"/>
            <w:lang w:val="tr-T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8912BE">
            <w:rPr>
              <w:rFonts w:cs="Arial"/>
              <w:lang w:val="tr-TR"/>
            </w:rPr>
            <w:t>Medicare</w:t>
          </w:r>
          <w:proofErr w:type="spellEnd"/>
          <w:r w:rsidR="008912BE">
            <w:rPr>
              <w:rFonts w:cs="Arial"/>
              <w:lang w:val="tr-TR"/>
            </w:rPr>
            <w:t xml:space="preserve"> Acil Bakım Klinikleri – ihtiyaç duyduğunuzda yanınızda</w:t>
          </w:r>
        </w:sdtContent>
      </w:sdt>
    </w:p>
    <w:p w14:paraId="6F98D597" w14:textId="570FE31C" w:rsidR="00443F36" w:rsidRDefault="00631D90" w:rsidP="00443F36">
      <w:r w:rsidRPr="00525F42">
        <w:rPr>
          <w:rFonts w:cs="Arial"/>
          <w:lang w:val="tr-TR"/>
        </w:rPr>
        <w:t xml:space="preserve">Avustralya genelinde gittikçe büyüyen bir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Acil Bakım Klinikleri ağı, acil hastalıklar ve yaralanmalar için ücretsiz, ayakta sağlık hizmeti sunar ve böylece acil servislerdeki baskıyı azaltır ve ihtiyaç duyduğunuzda acil bakıma erişimi kolaylaştırır</w:t>
      </w:r>
      <w:r w:rsidR="00443F36">
        <w:t>.</w:t>
      </w:r>
    </w:p>
    <w:p w14:paraId="590ED964" w14:textId="30AD98AB" w:rsidR="004A5E0F" w:rsidRPr="00631D90" w:rsidRDefault="00631D90" w:rsidP="00443F36">
      <w:pPr>
        <w:rPr>
          <w:lang w:val="tr-TR"/>
        </w:rPr>
      </w:pP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Acil Bakım Klinikleri her gün erkenden geç saatlere kadar açıktır ve randevu veya sevk almanıza gerek yoktur. Avustralyalıların yaklaşık %70'i bir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Acil Bakım Kliniğine arabayla 20 dakikalık sürüş mesafesinde yaşamaktadır</w:t>
      </w:r>
      <w:r w:rsidR="00443F36" w:rsidRPr="00631D90">
        <w:rPr>
          <w:lang w:val="tr-TR"/>
        </w:rPr>
        <w:t>.</w:t>
      </w:r>
    </w:p>
    <w:p w14:paraId="1FA11488" w14:textId="64C0A9F7" w:rsidR="00443F36" w:rsidRPr="00631D90" w:rsidRDefault="00631D90" w:rsidP="00443F36">
      <w:pPr>
        <w:rPr>
          <w:lang w:val="tr-TR"/>
        </w:rPr>
      </w:pPr>
      <w:proofErr w:type="spellStart"/>
      <w:r w:rsidRPr="005578F8">
        <w:rPr>
          <w:rFonts w:cs="Arial"/>
          <w:lang w:val="tr-TR"/>
        </w:rPr>
        <w:t>Medicare</w:t>
      </w:r>
      <w:proofErr w:type="spellEnd"/>
      <w:r w:rsidRPr="005578F8">
        <w:rPr>
          <w:rFonts w:cs="Arial"/>
          <w:lang w:val="tr-TR"/>
        </w:rPr>
        <w:t xml:space="preserve"> Acil Bakım Klinikleri, Avustralya Hükümeti'nin </w:t>
      </w:r>
      <w:proofErr w:type="spellStart"/>
      <w:r w:rsidRPr="005578F8">
        <w:rPr>
          <w:rFonts w:cs="Arial"/>
          <w:lang w:val="tr-TR"/>
        </w:rPr>
        <w:t>Medicare'e</w:t>
      </w:r>
      <w:proofErr w:type="spellEnd"/>
      <w:r w:rsidRPr="005578F8">
        <w:rPr>
          <w:rFonts w:cs="Arial"/>
          <w:lang w:val="tr-TR"/>
        </w:rPr>
        <w:t xml:space="preserve"> yaptığı yatırımların bir parçası olup, Avustralyalıların uygun fiyatlı ve kaliteli sağlık bakımına, acil bakıma ve ruhsal sağlık desteğine daha kolay erişimini sağlamayı amaçlamaktadır</w:t>
      </w:r>
      <w:r w:rsidR="00443F36" w:rsidRPr="00631D90">
        <w:rPr>
          <w:lang w:val="tr-TR"/>
        </w:rPr>
        <w:t>.</w:t>
      </w:r>
    </w:p>
    <w:p w14:paraId="019D55AA" w14:textId="20B00605" w:rsidR="00443F36" w:rsidRDefault="00631D90" w:rsidP="00443F36">
      <w:pPr>
        <w:pStyle w:val="Heading1"/>
      </w:pPr>
      <w:r w:rsidRPr="00525F42">
        <w:rPr>
          <w:rFonts w:cs="Arial"/>
          <w:bCs/>
          <w:lang w:val="tr-TR"/>
        </w:rPr>
        <w:t>Acil bakım nedir</w:t>
      </w:r>
      <w:r w:rsidR="00443F36">
        <w:t>?</w:t>
      </w:r>
    </w:p>
    <w:p w14:paraId="405BC2BE" w14:textId="6151A051" w:rsidR="00443F36" w:rsidRDefault="00631D90" w:rsidP="00443F36">
      <w:pPr>
        <w:pStyle w:val="Bullet1"/>
      </w:pPr>
      <w:r w:rsidRPr="00631D90">
        <w:rPr>
          <w:rFonts w:cs="Arial"/>
          <w:lang w:val="tr-TR"/>
        </w:rPr>
        <w:t>Genel veya rutin bakım</w:t>
      </w:r>
      <w:r w:rsidRPr="00525F42">
        <w:rPr>
          <w:rFonts w:cs="Arial"/>
          <w:lang w:val="tr-TR"/>
        </w:rPr>
        <w:t>, yerel aile doktoru veya hemşirenizin sağladığı bakımdır</w:t>
      </w:r>
      <w:r w:rsidR="00443F36">
        <w:t xml:space="preserve">. </w:t>
      </w:r>
    </w:p>
    <w:p w14:paraId="764D1A8F" w14:textId="63446677" w:rsidR="00443F36" w:rsidRDefault="00631D90" w:rsidP="00443F36">
      <w:pPr>
        <w:pStyle w:val="Bullet1"/>
      </w:pPr>
      <w:r w:rsidRPr="00631D90">
        <w:rPr>
          <w:rFonts w:cs="Arial"/>
          <w:lang w:val="tr-TR"/>
        </w:rPr>
        <w:t>Acil bakım</w:t>
      </w:r>
      <w:r w:rsidRPr="00525F42">
        <w:rPr>
          <w:rFonts w:cs="Arial"/>
          <w:lang w:val="tr-TR"/>
        </w:rPr>
        <w:t>, normal aile doktoru randevusunu bekleyemeyecek durumda olan; ancak hayati tehlike arz etmeyen bir yaralanmanız veya hastalığınız olduğunda gereken bakımdır</w:t>
      </w:r>
      <w:r w:rsidR="00443F36">
        <w:t xml:space="preserve">. </w:t>
      </w:r>
    </w:p>
    <w:p w14:paraId="0700DDAF" w14:textId="35062F6C" w:rsidR="00443F36" w:rsidRDefault="00631D90" w:rsidP="00443F36">
      <w:pPr>
        <w:pStyle w:val="Bullet1"/>
      </w:pPr>
      <w:r w:rsidRPr="00631D90">
        <w:rPr>
          <w:rFonts w:cs="Arial"/>
          <w:lang w:val="tr-TR"/>
        </w:rPr>
        <w:t>Acil durum bakımı</w:t>
      </w:r>
      <w:r w:rsidRPr="00525F42">
        <w:rPr>
          <w:rFonts w:cs="Arial"/>
          <w:lang w:val="tr-TR"/>
        </w:rPr>
        <w:t>, hayati tehlike arz eden bir yaralanmanız veya hastalığınız olduğunda gereken bakımdır</w:t>
      </w:r>
      <w:r w:rsidR="00443F36">
        <w:t>.</w:t>
      </w:r>
    </w:p>
    <w:p w14:paraId="36A80C5F" w14:textId="3B6D8E72" w:rsidR="00443F36" w:rsidRPr="00443F36" w:rsidRDefault="00631D90" w:rsidP="00443F36">
      <w:pPr>
        <w:pStyle w:val="Heading2"/>
      </w:pPr>
      <w:r w:rsidRPr="00525F42">
        <w:rPr>
          <w:rFonts w:cs="Arial"/>
          <w:lang w:val="tr-TR"/>
        </w:rPr>
        <w:t>Farklı bakım türlerine örnekler aşağıda gösterilmiştir</w:t>
      </w:r>
      <w:r w:rsidR="00443F36" w:rsidRPr="00443F36">
        <w:t>.</w:t>
      </w:r>
    </w:p>
    <w:p w14:paraId="73E366A7" w14:textId="39F59309" w:rsidR="00443F36" w:rsidRDefault="00631D90" w:rsidP="00443F36">
      <w:pPr>
        <w:pStyle w:val="Heading3"/>
      </w:pPr>
      <w:r w:rsidRPr="00525F42">
        <w:rPr>
          <w:rFonts w:cs="Arial"/>
          <w:bCs/>
          <w:lang w:val="tr-TR"/>
        </w:rPr>
        <w:t>Genel veya rutin bakım</w:t>
      </w:r>
      <w:r>
        <w:t xml:space="preserve"> </w:t>
      </w:r>
    </w:p>
    <w:p w14:paraId="72CDD6B3" w14:textId="2F5D281F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Çok çeşitli hastalıkların ve rahatsızlıkların teşhisi ve tedavisi</w:t>
      </w:r>
      <w:r w:rsidR="00443F36">
        <w:t xml:space="preserve"> </w:t>
      </w:r>
    </w:p>
    <w:p w14:paraId="47452E42" w14:textId="74EF5A9C" w:rsidR="00443F36" w:rsidRPr="00631D90" w:rsidRDefault="00631D90" w:rsidP="00443F36">
      <w:pPr>
        <w:pStyle w:val="Bullet1"/>
        <w:rPr>
          <w:lang w:val="sv-SE"/>
        </w:rPr>
      </w:pPr>
      <w:r w:rsidRPr="00525F42">
        <w:rPr>
          <w:rFonts w:cs="Arial"/>
          <w:lang w:val="tr-TR"/>
        </w:rPr>
        <w:t>Genel tarama ve sağlık kontrolleri</w:t>
      </w:r>
      <w:r w:rsidR="00443F36" w:rsidRPr="00631D90">
        <w:rPr>
          <w:lang w:val="sv-SE"/>
        </w:rPr>
        <w:t xml:space="preserve"> </w:t>
      </w:r>
    </w:p>
    <w:p w14:paraId="440C6FD8" w14:textId="643A1E03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Aşılar</w:t>
      </w:r>
      <w:r w:rsidR="00443F36">
        <w:t xml:space="preserve"> </w:t>
      </w:r>
    </w:p>
    <w:p w14:paraId="2C2B9174" w14:textId="74AC8FB7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Reçeteler</w:t>
      </w:r>
      <w:r w:rsidR="00443F36">
        <w:t xml:space="preserve"> </w:t>
      </w:r>
    </w:p>
    <w:p w14:paraId="1E77DCC5" w14:textId="5D0810D7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Ruh sağlığı tavsiyeleri</w:t>
      </w:r>
      <w:r w:rsidR="00443F36">
        <w:t xml:space="preserve"> </w:t>
      </w:r>
    </w:p>
    <w:p w14:paraId="775D2BEF" w14:textId="3D507F14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Aile planlaması tavsiyeleri</w:t>
      </w:r>
      <w:r w:rsidR="00443F36">
        <w:t xml:space="preserve"> </w:t>
      </w:r>
    </w:p>
    <w:p w14:paraId="4C6B5CC5" w14:textId="75FA68FE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Test, tarama veya uzman bakımı için yapılan sevkler</w:t>
      </w:r>
      <w:r w:rsidR="00443F36">
        <w:t xml:space="preserve"> </w:t>
      </w:r>
    </w:p>
    <w:p w14:paraId="4DD2CF9A" w14:textId="1AE80AC2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Devam eden kronik hastalık bakımı ve sağlık değerlendirmeleri</w:t>
      </w:r>
      <w:r>
        <w:t xml:space="preserve"> </w:t>
      </w:r>
    </w:p>
    <w:p w14:paraId="5092131B" w14:textId="06EA2209" w:rsidR="00443F36" w:rsidRDefault="00631D90" w:rsidP="00443F36">
      <w:pPr>
        <w:pStyle w:val="Heading3"/>
      </w:pPr>
      <w:r w:rsidRPr="00525F42">
        <w:rPr>
          <w:rFonts w:cs="Arial"/>
          <w:bCs/>
          <w:lang w:val="tr-TR"/>
        </w:rPr>
        <w:t>Acil bakım</w:t>
      </w:r>
      <w:r>
        <w:t xml:space="preserve"> </w:t>
      </w:r>
    </w:p>
    <w:p w14:paraId="0EF3CBFA" w14:textId="755F7B8D" w:rsidR="00443F36" w:rsidRDefault="00631D90" w:rsidP="00443F36">
      <w:pPr>
        <w:pStyle w:val="Bullet1"/>
      </w:pPr>
      <w:r>
        <w:rPr>
          <w:rFonts w:cs="Arial"/>
          <w:lang w:val="tr-TR"/>
        </w:rPr>
        <w:t>Basit</w:t>
      </w:r>
      <w:r w:rsidRPr="00525F42">
        <w:rPr>
          <w:rFonts w:cs="Arial"/>
          <w:lang w:val="tr-TR"/>
        </w:rPr>
        <w:t xml:space="preserve"> enfeksiyonlar</w:t>
      </w:r>
      <w:r w:rsidR="00443F36">
        <w:t xml:space="preserve"> </w:t>
      </w:r>
    </w:p>
    <w:p w14:paraId="1EB71032" w14:textId="64F5E951" w:rsidR="00443F36" w:rsidRDefault="00631D90" w:rsidP="00443F36">
      <w:pPr>
        <w:pStyle w:val="Bullet1"/>
      </w:pPr>
      <w:r>
        <w:rPr>
          <w:rFonts w:cs="Arial"/>
          <w:lang w:val="tr-TR"/>
        </w:rPr>
        <w:lastRenderedPageBreak/>
        <w:t>Basit</w:t>
      </w:r>
      <w:r w:rsidRPr="00525F42">
        <w:rPr>
          <w:rFonts w:cs="Arial"/>
          <w:lang w:val="tr-TR"/>
        </w:rPr>
        <w:t xml:space="preserve"> kırık, burkulma, spor yaralanmaları ve boyun ve bel ağrıları</w:t>
      </w:r>
      <w:r>
        <w:t xml:space="preserve"> </w:t>
      </w:r>
    </w:p>
    <w:p w14:paraId="2B731F36" w14:textId="1A06C03A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İdrar yolu enfeksiyonları (</w:t>
      </w:r>
      <w:proofErr w:type="spellStart"/>
      <w:r w:rsidRPr="00525F42">
        <w:rPr>
          <w:rFonts w:cs="Arial"/>
          <w:lang w:val="tr-TR"/>
        </w:rPr>
        <w:t>UTIs</w:t>
      </w:r>
      <w:proofErr w:type="spellEnd"/>
      <w:r w:rsidRPr="00525F42">
        <w:rPr>
          <w:rFonts w:cs="Arial"/>
          <w:lang w:val="tr-TR"/>
        </w:rPr>
        <w:t>)</w:t>
      </w:r>
      <w:r w:rsidR="00443F36">
        <w:t xml:space="preserve"> </w:t>
      </w:r>
    </w:p>
    <w:p w14:paraId="6FF51904" w14:textId="735C0334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Küçük kesikler</w:t>
      </w:r>
      <w:r w:rsidR="00443F36">
        <w:t xml:space="preserve"> </w:t>
      </w:r>
    </w:p>
    <w:p w14:paraId="7295F8AC" w14:textId="4F8DC2FB" w:rsidR="00443F36" w:rsidRPr="00631D90" w:rsidRDefault="00631D90" w:rsidP="00443F36">
      <w:pPr>
        <w:pStyle w:val="Bullet1"/>
        <w:rPr>
          <w:lang w:val="sv-SE"/>
        </w:rPr>
      </w:pPr>
      <w:r w:rsidRPr="00525F42">
        <w:rPr>
          <w:rFonts w:cs="Arial"/>
          <w:lang w:val="tr-TR"/>
        </w:rPr>
        <w:t xml:space="preserve">Cinsel yolla bulaşan enfeksiyonlar </w:t>
      </w:r>
      <w:r w:rsidR="00443F36" w:rsidRPr="00631D90">
        <w:rPr>
          <w:lang w:val="sv-SE"/>
        </w:rPr>
        <w:t xml:space="preserve">(STIs) </w:t>
      </w:r>
    </w:p>
    <w:p w14:paraId="7A813367" w14:textId="0A29A67C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Böcek ısırmaları ve döküntüler</w:t>
      </w:r>
      <w:r w:rsidR="00443F36">
        <w:t xml:space="preserve"> </w:t>
      </w:r>
    </w:p>
    <w:p w14:paraId="7E71E2CE" w14:textId="3C10C7BF" w:rsidR="00443F36" w:rsidRPr="00631D90" w:rsidRDefault="00631D90" w:rsidP="00443F36">
      <w:pPr>
        <w:pStyle w:val="Bullet1"/>
        <w:rPr>
          <w:lang w:val="sv-SE"/>
        </w:rPr>
      </w:pPr>
      <w:r w:rsidRPr="00525F42">
        <w:rPr>
          <w:rFonts w:cs="Arial"/>
          <w:lang w:val="tr-TR"/>
        </w:rPr>
        <w:t>Basit göz ve kulak enfeksiyonları</w:t>
      </w:r>
      <w:r w:rsidR="00443F36" w:rsidRPr="00631D90">
        <w:rPr>
          <w:lang w:val="sv-SE"/>
        </w:rPr>
        <w:t xml:space="preserve"> </w:t>
      </w:r>
    </w:p>
    <w:p w14:paraId="7216F0A5" w14:textId="67B25E6A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Solunum yolu hastalıkları</w:t>
      </w:r>
      <w:r w:rsidR="00443F36">
        <w:t xml:space="preserve"> </w:t>
      </w:r>
    </w:p>
    <w:p w14:paraId="751AD4DC" w14:textId="441C2C3E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Gastroenterit</w:t>
      </w:r>
      <w:r w:rsidR="00443F36">
        <w:t xml:space="preserve"> </w:t>
      </w:r>
    </w:p>
    <w:p w14:paraId="26D209D9" w14:textId="5FB9CA24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Hafif yanıklar</w:t>
      </w:r>
      <w:r w:rsidR="00443F36">
        <w:t xml:space="preserve"> </w:t>
      </w:r>
    </w:p>
    <w:p w14:paraId="1C8E03E0" w14:textId="070FA665" w:rsidR="00443F36" w:rsidRDefault="00631D90" w:rsidP="00443F36">
      <w:pPr>
        <w:pStyle w:val="Heading3"/>
      </w:pPr>
      <w:r w:rsidRPr="00525F42">
        <w:rPr>
          <w:rFonts w:cs="Arial"/>
          <w:bCs/>
          <w:lang w:val="tr-TR"/>
        </w:rPr>
        <w:t>Acil durum bakımı</w:t>
      </w:r>
      <w:r w:rsidR="00443F36">
        <w:t xml:space="preserve"> </w:t>
      </w:r>
    </w:p>
    <w:p w14:paraId="0F376E70" w14:textId="2A7AADFF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Göğüs ağrısı veya sıkışması</w:t>
      </w:r>
      <w:r w:rsidR="00443F36">
        <w:t xml:space="preserve"> </w:t>
      </w:r>
    </w:p>
    <w:p w14:paraId="5C946BCB" w14:textId="01EE9301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Nefes almada zorluk</w:t>
      </w:r>
      <w:r w:rsidR="00443F36">
        <w:t xml:space="preserve"> </w:t>
      </w:r>
    </w:p>
    <w:p w14:paraId="44F831EC" w14:textId="52B30818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Kontrol edilemeyen kanama</w:t>
      </w:r>
      <w:r w:rsidR="00443F36">
        <w:t xml:space="preserve"> </w:t>
      </w:r>
    </w:p>
    <w:p w14:paraId="00A00926" w14:textId="5D8CEFEE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Şiddetli yanıklar</w:t>
      </w:r>
      <w:r w:rsidR="00443F36">
        <w:t xml:space="preserve"> </w:t>
      </w:r>
    </w:p>
    <w:p w14:paraId="168BA530" w14:textId="7CCE2089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Zehirlenme</w:t>
      </w:r>
      <w:r w:rsidR="00443F36">
        <w:t xml:space="preserve"> </w:t>
      </w:r>
    </w:p>
    <w:p w14:paraId="064CE6A1" w14:textId="696E0251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Uyuşma veya felç</w:t>
      </w:r>
      <w:r w:rsidR="00443F36">
        <w:t xml:space="preserve"> </w:t>
      </w:r>
    </w:p>
    <w:p w14:paraId="4F385257" w14:textId="48EB3CF6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Bilinçsizlik</w:t>
      </w:r>
      <w:r w:rsidR="00443F36">
        <w:t xml:space="preserve"> </w:t>
      </w:r>
    </w:p>
    <w:p w14:paraId="3EBBBD5E" w14:textId="140EE00A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Tepkisizlik veya nöbet geçirme</w:t>
      </w:r>
      <w:r w:rsidR="00443F36">
        <w:t xml:space="preserve"> </w:t>
      </w:r>
    </w:p>
    <w:p w14:paraId="435C9491" w14:textId="7D1A04F6" w:rsidR="00443F36" w:rsidRDefault="00631D90" w:rsidP="00443F36">
      <w:pPr>
        <w:pStyle w:val="Bullet1"/>
      </w:pPr>
      <w:r w:rsidRPr="00525F42">
        <w:rPr>
          <w:rFonts w:cs="Arial"/>
          <w:lang w:val="tr-TR"/>
        </w:rPr>
        <w:t>Bebeklerde devamlı ateş</w:t>
      </w:r>
      <w:r>
        <w:t xml:space="preserve"> </w:t>
      </w:r>
    </w:p>
    <w:p w14:paraId="046794B9" w14:textId="597A2669" w:rsidR="00443F36" w:rsidRDefault="00631D90" w:rsidP="00443F36">
      <w:r w:rsidRPr="00525F42">
        <w:rPr>
          <w:rFonts w:cs="Arial"/>
          <w:lang w:val="tr-TR"/>
        </w:rPr>
        <w:t>Siz veya bakımınızdaki birinin hayati tehlike arz eden bir yaralanması veya hastalığı varsa, üç sıfırı (000) arayın veya en yakın acil servise gidin</w:t>
      </w:r>
      <w:r w:rsidR="00443F36">
        <w:t>.</w:t>
      </w:r>
    </w:p>
    <w:p w14:paraId="3B4BCB2E" w14:textId="608C108C" w:rsidR="009265D3" w:rsidRDefault="00631D90" w:rsidP="009265D3">
      <w:pPr>
        <w:pStyle w:val="Heading1"/>
      </w:pPr>
      <w:r w:rsidRPr="00525F42">
        <w:rPr>
          <w:rFonts w:cs="Arial"/>
          <w:bCs/>
          <w:lang w:val="tr-TR"/>
        </w:rPr>
        <w:t xml:space="preserve">Ne zaman bir </w:t>
      </w:r>
      <w:proofErr w:type="spellStart"/>
      <w:r w:rsidRPr="00525F42">
        <w:rPr>
          <w:rFonts w:cs="Arial"/>
          <w:bCs/>
          <w:lang w:val="tr-TR"/>
        </w:rPr>
        <w:t>Medicare</w:t>
      </w:r>
      <w:proofErr w:type="spellEnd"/>
      <w:r w:rsidRPr="00525F42">
        <w:rPr>
          <w:rFonts w:cs="Arial"/>
          <w:bCs/>
          <w:lang w:val="tr-TR"/>
        </w:rPr>
        <w:t xml:space="preserve"> Acil Bakım Kliniğini ziyaret etmeliyim</w:t>
      </w:r>
      <w:r w:rsidR="009265D3">
        <w:t>?</w:t>
      </w:r>
    </w:p>
    <w:p w14:paraId="65BE7AA0" w14:textId="04B835C7" w:rsidR="009265D3" w:rsidRDefault="00631D90" w:rsidP="009265D3">
      <w:r w:rsidRPr="00525F42">
        <w:rPr>
          <w:rFonts w:cs="Arial"/>
          <w:lang w:val="tr-TR"/>
        </w:rPr>
        <w:t>Tıbbi müdahale gerektiren bir yaralanmanız veya hastalığınız varsa kendinize şunu sorun</w:t>
      </w:r>
      <w:r w:rsidR="009265D3">
        <w:t>:</w:t>
      </w:r>
    </w:p>
    <w:p w14:paraId="104A1E91" w14:textId="41696FBF" w:rsidR="009265D3" w:rsidRDefault="00631D90" w:rsidP="009265D3">
      <w:pPr>
        <w:pStyle w:val="Bullet1"/>
      </w:pPr>
      <w:r w:rsidRPr="00525F42">
        <w:rPr>
          <w:rFonts w:cs="Arial"/>
          <w:lang w:val="tr-TR"/>
        </w:rPr>
        <w:t>Hayati tehlike arz ediyor mu ve acil bakıma ihtiyacım var mı</w:t>
      </w:r>
      <w:r w:rsidR="009265D3">
        <w:t>?</w:t>
      </w:r>
    </w:p>
    <w:p w14:paraId="499DFFFC" w14:textId="1F69A83A" w:rsidR="009265D3" w:rsidRPr="00631D90" w:rsidRDefault="00631D90" w:rsidP="009265D3">
      <w:pPr>
        <w:pStyle w:val="Bullet1"/>
        <w:rPr>
          <w:lang w:val="sv-SE"/>
        </w:rPr>
      </w:pPr>
      <w:r>
        <w:rPr>
          <w:rFonts w:cs="Arial"/>
          <w:lang w:val="tr-TR"/>
        </w:rPr>
        <w:t>Durumum y</w:t>
      </w:r>
      <w:r w:rsidRPr="00525F42">
        <w:rPr>
          <w:rFonts w:cs="Arial"/>
          <w:lang w:val="tr-TR"/>
        </w:rPr>
        <w:t>erel aile doktorumla görüşmek için randevu alana kadar bekleyebilir mi</w:t>
      </w:r>
      <w:r w:rsidR="009265D3" w:rsidRPr="00631D90">
        <w:rPr>
          <w:lang w:val="sv-SE"/>
        </w:rPr>
        <w:t>?</w:t>
      </w:r>
    </w:p>
    <w:p w14:paraId="4D725344" w14:textId="1EBC344F" w:rsidR="00443F36" w:rsidRPr="00631D90" w:rsidRDefault="00631D90" w:rsidP="009265D3">
      <w:pPr>
        <w:rPr>
          <w:lang w:val="tr-TR"/>
        </w:rPr>
      </w:pPr>
      <w:r w:rsidRPr="005578F8">
        <w:rPr>
          <w:rFonts w:cs="Arial"/>
          <w:lang w:val="tr-TR"/>
        </w:rPr>
        <w:t xml:space="preserve">Eğer sorununuz acil bir durum değilse ve aile doktorunuzla normal bir randevu için bekleyemeyecekseniz, bir </w:t>
      </w:r>
      <w:proofErr w:type="spellStart"/>
      <w:r w:rsidRPr="005578F8">
        <w:rPr>
          <w:rFonts w:cs="Arial"/>
          <w:lang w:val="tr-TR"/>
        </w:rPr>
        <w:t>Medicare</w:t>
      </w:r>
      <w:proofErr w:type="spellEnd"/>
      <w:r w:rsidRPr="005578F8">
        <w:rPr>
          <w:rFonts w:cs="Arial"/>
          <w:lang w:val="tr-TR"/>
        </w:rPr>
        <w:t xml:space="preserve"> Acil Bakım Kliniği sizi aynı gün muayene ve tedavi edecektir. </w:t>
      </w:r>
      <w:proofErr w:type="spellStart"/>
      <w:r w:rsidRPr="005578F8">
        <w:rPr>
          <w:rFonts w:cs="Arial"/>
          <w:lang w:val="tr-TR"/>
        </w:rPr>
        <w:t>Medicare</w:t>
      </w:r>
      <w:proofErr w:type="spellEnd"/>
      <w:r w:rsidRPr="005578F8">
        <w:rPr>
          <w:rFonts w:cs="Arial"/>
          <w:lang w:val="tr-TR"/>
        </w:rPr>
        <w:t xml:space="preserve"> Acil Bakım Klinikleri haftanın 7 günü, uzun saatler açıktır</w:t>
      </w:r>
      <w:r w:rsidR="009265D3" w:rsidRPr="00631D90">
        <w:rPr>
          <w:lang w:val="tr-TR"/>
        </w:rPr>
        <w:t>.</w:t>
      </w:r>
    </w:p>
    <w:p w14:paraId="3D8C2B2C" w14:textId="75CC1902" w:rsidR="009265D3" w:rsidRPr="00631D90" w:rsidRDefault="00631D90" w:rsidP="009265D3">
      <w:pPr>
        <w:pStyle w:val="Heading1"/>
        <w:rPr>
          <w:lang w:val="tr-TR"/>
        </w:rPr>
      </w:pPr>
      <w:proofErr w:type="spellStart"/>
      <w:r w:rsidRPr="00525F42">
        <w:rPr>
          <w:rFonts w:cs="Arial"/>
          <w:bCs/>
          <w:lang w:val="tr-TR"/>
        </w:rPr>
        <w:lastRenderedPageBreak/>
        <w:t>Medicare</w:t>
      </w:r>
      <w:proofErr w:type="spellEnd"/>
      <w:r w:rsidRPr="00525F42">
        <w:rPr>
          <w:rFonts w:cs="Arial"/>
          <w:bCs/>
          <w:lang w:val="tr-TR"/>
        </w:rPr>
        <w:t xml:space="preserve"> Acil Bakım Kliniklerinden kimler faydalanabilir</w:t>
      </w:r>
      <w:r w:rsidR="009265D3" w:rsidRPr="00631D90">
        <w:rPr>
          <w:lang w:val="tr-TR"/>
        </w:rPr>
        <w:t>?</w:t>
      </w:r>
    </w:p>
    <w:p w14:paraId="45610A9B" w14:textId="5D0C7A91" w:rsidR="009265D3" w:rsidRPr="00631D90" w:rsidRDefault="00631D90" w:rsidP="009265D3">
      <w:pPr>
        <w:rPr>
          <w:lang w:val="tr-TR"/>
        </w:rPr>
      </w:pP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Acil Bakım Klinikleri,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kartı olan herkes için toplu faturalamalı (ücretsiz) acil tıbbi bakım sağlar. Randevuya veya sevk almaya ihtiyacınız yok</w:t>
      </w:r>
      <w:r>
        <w:rPr>
          <w:rFonts w:cs="Arial"/>
          <w:lang w:val="tr-TR"/>
        </w:rPr>
        <w:t>tur</w:t>
      </w:r>
      <w:r w:rsidR="009265D3" w:rsidRPr="00631D90">
        <w:rPr>
          <w:lang w:val="tr-TR"/>
        </w:rPr>
        <w:t>.</w:t>
      </w:r>
    </w:p>
    <w:p w14:paraId="36E0AB0F" w14:textId="450A5E64" w:rsidR="009265D3" w:rsidRPr="00631D90" w:rsidRDefault="00631D90" w:rsidP="009265D3">
      <w:pPr>
        <w:pStyle w:val="Heading1"/>
        <w:rPr>
          <w:lang w:val="tr-TR"/>
        </w:rPr>
      </w:pPr>
      <w:r w:rsidRPr="00525F42">
        <w:rPr>
          <w:rFonts w:cs="Arial"/>
          <w:bCs/>
          <w:lang w:val="tr-TR"/>
        </w:rPr>
        <w:t xml:space="preserve">Bir </w:t>
      </w:r>
      <w:proofErr w:type="spellStart"/>
      <w:r w:rsidRPr="00525F42">
        <w:rPr>
          <w:rFonts w:cs="Arial"/>
          <w:bCs/>
          <w:lang w:val="tr-TR"/>
        </w:rPr>
        <w:t>Medicare</w:t>
      </w:r>
      <w:proofErr w:type="spellEnd"/>
      <w:r w:rsidRPr="00525F42">
        <w:rPr>
          <w:rFonts w:cs="Arial"/>
          <w:bCs/>
          <w:lang w:val="tr-TR"/>
        </w:rPr>
        <w:t xml:space="preserve"> Acil Bakım Kliniğini ziyaret ettiğimde neleri bekleyebilirim</w:t>
      </w:r>
      <w:r w:rsidR="009265D3" w:rsidRPr="00631D90">
        <w:rPr>
          <w:lang w:val="tr-TR"/>
        </w:rPr>
        <w:t>?</w:t>
      </w:r>
    </w:p>
    <w:p w14:paraId="640F349D" w14:textId="53F0EC48" w:rsidR="009265D3" w:rsidRPr="00631D90" w:rsidRDefault="00631D90" w:rsidP="009265D3">
      <w:pPr>
        <w:rPr>
          <w:lang w:val="tr-TR"/>
        </w:rPr>
      </w:pPr>
      <w:r w:rsidRPr="00525F42">
        <w:rPr>
          <w:rFonts w:cs="Arial"/>
          <w:lang w:val="tr-TR"/>
        </w:rPr>
        <w:t xml:space="preserve">Bir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Acil Bakım Kliniğine geldiğinizde, bir hemşire aciliyet derecesini</w:t>
      </w:r>
      <w:r>
        <w:rPr>
          <w:rFonts w:cs="Arial"/>
          <w:lang w:val="tr-TR"/>
        </w:rPr>
        <w:t xml:space="preserve"> </w:t>
      </w:r>
      <w:r w:rsidRPr="00525F42">
        <w:rPr>
          <w:rFonts w:cs="Arial"/>
          <w:lang w:val="tr-TR"/>
        </w:rPr>
        <w:t xml:space="preserve">belirlemek için incinme veya hastalığınızı değerlendirecektir. Bu, hangi hastaların bir doktor veya hemşire </w:t>
      </w:r>
      <w:r>
        <w:rPr>
          <w:rFonts w:cs="Arial"/>
          <w:lang w:val="tr-TR"/>
        </w:rPr>
        <w:t xml:space="preserve">tarafından öncelikli olarak </w:t>
      </w:r>
      <w:r w:rsidRPr="00525F42">
        <w:rPr>
          <w:rFonts w:cs="Arial"/>
          <w:lang w:val="tr-TR"/>
        </w:rPr>
        <w:t>gör</w:t>
      </w:r>
      <w:r>
        <w:rPr>
          <w:rFonts w:cs="Arial"/>
          <w:lang w:val="tr-TR"/>
        </w:rPr>
        <w:t>ül</w:t>
      </w:r>
      <w:r w:rsidRPr="00525F42">
        <w:rPr>
          <w:rFonts w:cs="Arial"/>
          <w:lang w:val="tr-TR"/>
        </w:rPr>
        <w:t>mesi gerektiğine karar vermek için kullanılan bir 'triyaj' sistemidir</w:t>
      </w:r>
      <w:r w:rsidR="009265D3" w:rsidRPr="00631D90">
        <w:rPr>
          <w:lang w:val="tr-TR"/>
        </w:rPr>
        <w:t>.</w:t>
      </w:r>
    </w:p>
    <w:p w14:paraId="24CF2B65" w14:textId="05325A83" w:rsidR="009265D3" w:rsidRPr="00631D90" w:rsidRDefault="00631D90" w:rsidP="009265D3">
      <w:pPr>
        <w:rPr>
          <w:lang w:val="sv-SE"/>
        </w:rPr>
      </w:pPr>
      <w:r w:rsidRPr="00525F42">
        <w:rPr>
          <w:rFonts w:cs="Arial"/>
          <w:lang w:val="tr-TR"/>
        </w:rPr>
        <w:t>Çok ciddi rahatsızlıkları olan kişiler, uzun süredir bekleyen veya randevusu olan kişilerden önce görülebilir. Bu, en acil vakaların daha önce tedavi edilmesini sağlar</w:t>
      </w:r>
      <w:r w:rsidR="009265D3" w:rsidRPr="00631D90">
        <w:rPr>
          <w:lang w:val="sv-SE"/>
        </w:rPr>
        <w:t>.</w:t>
      </w:r>
    </w:p>
    <w:p w14:paraId="6CAE5DCB" w14:textId="65C50DFE" w:rsidR="009265D3" w:rsidRPr="00631D90" w:rsidRDefault="00631D90" w:rsidP="009265D3">
      <w:pPr>
        <w:pStyle w:val="Heading1"/>
        <w:rPr>
          <w:lang w:val="sv-SE"/>
        </w:rPr>
      </w:pPr>
      <w:r w:rsidRPr="00525F42">
        <w:rPr>
          <w:rFonts w:cs="Arial"/>
          <w:bCs/>
          <w:lang w:val="tr-TR"/>
        </w:rPr>
        <w:t>Daha fazla bilgi</w:t>
      </w:r>
      <w:r w:rsidR="009265D3" w:rsidRPr="00631D90">
        <w:rPr>
          <w:lang w:val="sv-SE"/>
        </w:rPr>
        <w:t xml:space="preserve"> </w:t>
      </w:r>
    </w:p>
    <w:p w14:paraId="785120B7" w14:textId="6E9BD39A" w:rsidR="009265D3" w:rsidRPr="00631D90" w:rsidRDefault="00631D90" w:rsidP="009265D3">
      <w:pPr>
        <w:rPr>
          <w:lang w:val="sv-SE"/>
        </w:rPr>
      </w:pPr>
      <w:r w:rsidRPr="00525F42">
        <w:rPr>
          <w:rFonts w:cs="Arial"/>
          <w:lang w:val="tr-TR"/>
        </w:rPr>
        <w:t xml:space="preserve">En yakın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Acil Bakım Kliniğini bulmak için health.gov.au/</w:t>
      </w:r>
      <w:proofErr w:type="spellStart"/>
      <w:r w:rsidRPr="00525F42">
        <w:rPr>
          <w:rFonts w:cs="Arial"/>
          <w:lang w:val="tr-TR"/>
        </w:rPr>
        <w:t>MedicareUCC</w:t>
      </w:r>
      <w:proofErr w:type="spellEnd"/>
      <w:r w:rsidRPr="00525F42">
        <w:rPr>
          <w:rFonts w:cs="Arial"/>
          <w:lang w:val="tr-TR"/>
        </w:rPr>
        <w:t xml:space="preserve"> adresini ziyaret ediniz</w:t>
      </w:r>
      <w:r w:rsidRPr="00631D90">
        <w:rPr>
          <w:lang w:val="sv-SE"/>
        </w:rPr>
        <w:t xml:space="preserve"> </w:t>
      </w:r>
      <w:r w:rsidR="009265D3" w:rsidRPr="00631D90">
        <w:rPr>
          <w:lang w:val="sv-SE"/>
        </w:rPr>
        <w:t>(http://health.gov.au/</w:t>
      </w:r>
      <w:proofErr w:type="spellStart"/>
      <w:r w:rsidR="009265D3" w:rsidRPr="00631D90">
        <w:rPr>
          <w:lang w:val="sv-SE"/>
        </w:rPr>
        <w:t>MedicareUCC</w:t>
      </w:r>
      <w:proofErr w:type="spellEnd"/>
      <w:r w:rsidR="009265D3" w:rsidRPr="00631D90">
        <w:rPr>
          <w:lang w:val="sv-SE"/>
        </w:rPr>
        <w:t>).</w:t>
      </w:r>
    </w:p>
    <w:p w14:paraId="6E0B4E65" w14:textId="71FC4F69" w:rsidR="009265D3" w:rsidRPr="00631D90" w:rsidRDefault="00631D90" w:rsidP="009265D3">
      <w:pPr>
        <w:rPr>
          <w:lang w:val="sv-SE"/>
        </w:rPr>
      </w:pPr>
      <w:proofErr w:type="spellStart"/>
      <w:r w:rsidRPr="00525F42">
        <w:rPr>
          <w:rFonts w:cs="Arial"/>
          <w:lang w:val="tr-TR"/>
        </w:rPr>
        <w:t>Medicare'in</w:t>
      </w:r>
      <w:proofErr w:type="spellEnd"/>
      <w:r w:rsidRPr="00525F42">
        <w:rPr>
          <w:rFonts w:cs="Arial"/>
          <w:lang w:val="tr-TR"/>
        </w:rPr>
        <w:t xml:space="preserve"> size nasıl yardımcı olabileceği konusunda bilgi için medicare.gov.au/</w:t>
      </w:r>
      <w:proofErr w:type="spellStart"/>
      <w:r w:rsidRPr="00525F42">
        <w:rPr>
          <w:rFonts w:cs="Arial"/>
          <w:lang w:val="tr-TR"/>
        </w:rPr>
        <w:t>stronger</w:t>
      </w:r>
      <w:proofErr w:type="spellEnd"/>
      <w:r w:rsidRPr="00525F42">
        <w:rPr>
          <w:rFonts w:cs="Arial"/>
          <w:lang w:val="tr-TR"/>
        </w:rPr>
        <w:t xml:space="preserve"> adresini ziyaret ediniz</w:t>
      </w:r>
      <w:r w:rsidRPr="00631D90">
        <w:rPr>
          <w:lang w:val="sv-SE"/>
        </w:rPr>
        <w:t xml:space="preserve"> </w:t>
      </w:r>
      <w:r w:rsidR="009265D3" w:rsidRPr="00631D90">
        <w:rPr>
          <w:lang w:val="sv-SE"/>
        </w:rPr>
        <w:t>(http://medicare.gov.au/stronger).</w:t>
      </w:r>
    </w:p>
    <w:sectPr w:rsidR="009265D3" w:rsidRPr="00631D90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0C13" w14:textId="77777777" w:rsidR="00F677C7" w:rsidRDefault="00F677C7" w:rsidP="00D560DC">
      <w:pPr>
        <w:spacing w:before="0" w:after="0" w:line="240" w:lineRule="auto"/>
      </w:pPr>
      <w:r>
        <w:separator/>
      </w:r>
    </w:p>
  </w:endnote>
  <w:endnote w:type="continuationSeparator" w:id="0">
    <w:p w14:paraId="07BB077F" w14:textId="77777777" w:rsidR="00F677C7" w:rsidRDefault="00F677C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F216BA2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12BE">
          <w:t xml:space="preserve">Medicare </w:t>
        </w:r>
        <w:proofErr w:type="spellStart"/>
        <w:r w:rsidR="008912BE">
          <w:t>Acil</w:t>
        </w:r>
        <w:proofErr w:type="spellEnd"/>
        <w:r w:rsidR="008912BE">
          <w:t xml:space="preserve"> </w:t>
        </w:r>
        <w:proofErr w:type="spellStart"/>
        <w:r w:rsidR="008912BE">
          <w:t>Bakım</w:t>
        </w:r>
        <w:proofErr w:type="spellEnd"/>
        <w:r w:rsidR="008912BE">
          <w:t xml:space="preserve"> </w:t>
        </w:r>
        <w:proofErr w:type="spellStart"/>
        <w:r w:rsidR="008912BE">
          <w:t>Klinikleri</w:t>
        </w:r>
        <w:proofErr w:type="spellEnd"/>
        <w:r w:rsidR="008912BE">
          <w:t xml:space="preserve"> – </w:t>
        </w:r>
        <w:proofErr w:type="spellStart"/>
        <w:r w:rsidR="008912BE">
          <w:t>ihtiyaç</w:t>
        </w:r>
        <w:proofErr w:type="spellEnd"/>
        <w:r w:rsidR="008912BE">
          <w:t xml:space="preserve"> </w:t>
        </w:r>
        <w:proofErr w:type="spellStart"/>
        <w:r w:rsidR="008912BE">
          <w:t>duyduğunuzda</w:t>
        </w:r>
        <w:proofErr w:type="spellEnd"/>
        <w:r w:rsidR="008912BE">
          <w:t xml:space="preserve"> </w:t>
        </w:r>
        <w:proofErr w:type="spellStart"/>
        <w:r w:rsidR="008912BE">
          <w:t>yanınızda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065CF98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12BE">
          <w:t xml:space="preserve">Medicare </w:t>
        </w:r>
        <w:proofErr w:type="spellStart"/>
        <w:r w:rsidR="008912BE">
          <w:t>Acil</w:t>
        </w:r>
        <w:proofErr w:type="spellEnd"/>
        <w:r w:rsidR="008912BE">
          <w:t xml:space="preserve"> </w:t>
        </w:r>
        <w:proofErr w:type="spellStart"/>
        <w:r w:rsidR="008912BE">
          <w:t>Bakım</w:t>
        </w:r>
        <w:proofErr w:type="spellEnd"/>
        <w:r w:rsidR="008912BE">
          <w:t xml:space="preserve"> </w:t>
        </w:r>
        <w:proofErr w:type="spellStart"/>
        <w:r w:rsidR="008912BE">
          <w:t>Klinikleri</w:t>
        </w:r>
        <w:proofErr w:type="spellEnd"/>
        <w:r w:rsidR="008912BE">
          <w:t xml:space="preserve"> – </w:t>
        </w:r>
        <w:proofErr w:type="spellStart"/>
        <w:r w:rsidR="008912BE">
          <w:t>ihtiyaç</w:t>
        </w:r>
        <w:proofErr w:type="spellEnd"/>
        <w:r w:rsidR="008912BE">
          <w:t xml:space="preserve"> </w:t>
        </w:r>
        <w:proofErr w:type="spellStart"/>
        <w:r w:rsidR="008912BE">
          <w:t>duyduğunuzda</w:t>
        </w:r>
        <w:proofErr w:type="spellEnd"/>
        <w:r w:rsidR="008912BE">
          <w:t xml:space="preserve"> </w:t>
        </w:r>
        <w:proofErr w:type="spellStart"/>
        <w:r w:rsidR="008912BE">
          <w:t>yanınızda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60A3" w14:textId="77777777" w:rsidR="00F677C7" w:rsidRDefault="00F677C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8980322" w14:textId="77777777" w:rsidR="00F677C7" w:rsidRDefault="00F677C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91A922B" w:rsidR="00D560DC" w:rsidRPr="00D560DC" w:rsidRDefault="00770C6B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B665BC1" wp14:editId="1BD910B5">
              <wp:simplePos x="0" y="0"/>
              <wp:positionH relativeFrom="column">
                <wp:posOffset>4133516</wp:posOffset>
              </wp:positionH>
              <wp:positionV relativeFrom="paragraph">
                <wp:posOffset>368968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CC740" w14:textId="6C85EEAE" w:rsidR="00770C6B" w:rsidRPr="00880E78" w:rsidRDefault="00631D90" w:rsidP="00770C6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Turkish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665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" filled="f" stroked="f" strokeweight=".5pt">
              <v:textbox>
                <w:txbxContent>
                  <w:p w14:paraId="193CC740" w14:textId="6C85EEAE" w:rsidR="00770C6B" w:rsidRPr="00880E78" w:rsidRDefault="00631D90" w:rsidP="00770C6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Turkish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32506722">
    <w:abstractNumId w:val="14"/>
  </w:num>
  <w:num w:numId="2" w16cid:durableId="722484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476576">
    <w:abstractNumId w:val="13"/>
  </w:num>
  <w:num w:numId="4" w16cid:durableId="1801460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420011">
    <w:abstractNumId w:val="11"/>
  </w:num>
  <w:num w:numId="6" w16cid:durableId="193925308">
    <w:abstractNumId w:val="12"/>
  </w:num>
  <w:num w:numId="7" w16cid:durableId="702831607">
    <w:abstractNumId w:val="9"/>
  </w:num>
  <w:num w:numId="8" w16cid:durableId="499471138">
    <w:abstractNumId w:val="7"/>
  </w:num>
  <w:num w:numId="9" w16cid:durableId="130829867">
    <w:abstractNumId w:val="6"/>
  </w:num>
  <w:num w:numId="10" w16cid:durableId="1859199051">
    <w:abstractNumId w:val="5"/>
  </w:num>
  <w:num w:numId="11" w16cid:durableId="1881670807">
    <w:abstractNumId w:val="4"/>
  </w:num>
  <w:num w:numId="12" w16cid:durableId="1236206523">
    <w:abstractNumId w:val="8"/>
  </w:num>
  <w:num w:numId="13" w16cid:durableId="1036588345">
    <w:abstractNumId w:val="3"/>
  </w:num>
  <w:num w:numId="14" w16cid:durableId="1370688942">
    <w:abstractNumId w:val="2"/>
  </w:num>
  <w:num w:numId="15" w16cid:durableId="1881239888">
    <w:abstractNumId w:val="1"/>
  </w:num>
  <w:num w:numId="16" w16cid:durableId="868640654">
    <w:abstractNumId w:val="0"/>
  </w:num>
  <w:num w:numId="17" w16cid:durableId="2004119248">
    <w:abstractNumId w:val="10"/>
  </w:num>
  <w:num w:numId="18" w16cid:durableId="1409888927">
    <w:abstractNumId w:val="0"/>
  </w:num>
  <w:num w:numId="19" w16cid:durableId="611516765">
    <w:abstractNumId w:val="1"/>
  </w:num>
  <w:num w:numId="20" w16cid:durableId="1051608953">
    <w:abstractNumId w:val="2"/>
  </w:num>
  <w:num w:numId="21" w16cid:durableId="886529730">
    <w:abstractNumId w:val="3"/>
  </w:num>
  <w:num w:numId="22" w16cid:durableId="820194909">
    <w:abstractNumId w:val="8"/>
  </w:num>
  <w:num w:numId="23" w16cid:durableId="2003848998">
    <w:abstractNumId w:val="4"/>
  </w:num>
  <w:num w:numId="24" w16cid:durableId="1216433149">
    <w:abstractNumId w:val="5"/>
  </w:num>
  <w:num w:numId="25" w16cid:durableId="784084501">
    <w:abstractNumId w:val="6"/>
  </w:num>
  <w:num w:numId="26" w16cid:durableId="339821648">
    <w:abstractNumId w:val="7"/>
  </w:num>
  <w:num w:numId="27" w16cid:durableId="908492084">
    <w:abstractNumId w:val="0"/>
  </w:num>
  <w:num w:numId="28" w16cid:durableId="421603790">
    <w:abstractNumId w:val="1"/>
  </w:num>
  <w:num w:numId="29" w16cid:durableId="1783185790">
    <w:abstractNumId w:val="2"/>
  </w:num>
  <w:num w:numId="30" w16cid:durableId="42678298">
    <w:abstractNumId w:val="3"/>
  </w:num>
  <w:num w:numId="31" w16cid:durableId="12536083">
    <w:abstractNumId w:val="8"/>
  </w:num>
  <w:num w:numId="32" w16cid:durableId="1570533307">
    <w:abstractNumId w:val="4"/>
  </w:num>
  <w:num w:numId="33" w16cid:durableId="1084306174">
    <w:abstractNumId w:val="5"/>
  </w:num>
  <w:num w:numId="34" w16cid:durableId="1324042957">
    <w:abstractNumId w:val="6"/>
  </w:num>
  <w:num w:numId="35" w16cid:durableId="403912873">
    <w:abstractNumId w:val="7"/>
  </w:num>
  <w:num w:numId="36" w16cid:durableId="636422007">
    <w:abstractNumId w:val="0"/>
  </w:num>
  <w:num w:numId="37" w16cid:durableId="1928881697">
    <w:abstractNumId w:val="1"/>
  </w:num>
  <w:num w:numId="38" w16cid:durableId="1609854694">
    <w:abstractNumId w:val="2"/>
  </w:num>
  <w:num w:numId="39" w16cid:durableId="1095437833">
    <w:abstractNumId w:val="3"/>
  </w:num>
  <w:num w:numId="40" w16cid:durableId="1083842485">
    <w:abstractNumId w:val="8"/>
  </w:num>
  <w:num w:numId="41" w16cid:durableId="640187802">
    <w:abstractNumId w:val="4"/>
  </w:num>
  <w:num w:numId="42" w16cid:durableId="1043483293">
    <w:abstractNumId w:val="5"/>
  </w:num>
  <w:num w:numId="43" w16cid:durableId="1173180217">
    <w:abstractNumId w:val="6"/>
  </w:num>
  <w:num w:numId="44" w16cid:durableId="1486362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4533"/>
    <w:rsid w:val="00066960"/>
    <w:rsid w:val="00073057"/>
    <w:rsid w:val="00082701"/>
    <w:rsid w:val="000953BF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43F36"/>
    <w:rsid w:val="004A5E0F"/>
    <w:rsid w:val="004B3D3F"/>
    <w:rsid w:val="004C7058"/>
    <w:rsid w:val="004D67C1"/>
    <w:rsid w:val="004D6E1A"/>
    <w:rsid w:val="004E540A"/>
    <w:rsid w:val="00524B9A"/>
    <w:rsid w:val="00527D37"/>
    <w:rsid w:val="00535C06"/>
    <w:rsid w:val="005958B1"/>
    <w:rsid w:val="005D2DE6"/>
    <w:rsid w:val="00606ED2"/>
    <w:rsid w:val="00607ECB"/>
    <w:rsid w:val="00622869"/>
    <w:rsid w:val="00631D90"/>
    <w:rsid w:val="00635A19"/>
    <w:rsid w:val="00660F29"/>
    <w:rsid w:val="007148D0"/>
    <w:rsid w:val="00763AF9"/>
    <w:rsid w:val="007661CA"/>
    <w:rsid w:val="00770C6B"/>
    <w:rsid w:val="007B0499"/>
    <w:rsid w:val="007B4244"/>
    <w:rsid w:val="0080053F"/>
    <w:rsid w:val="00812B54"/>
    <w:rsid w:val="00844530"/>
    <w:rsid w:val="00845E13"/>
    <w:rsid w:val="00853B77"/>
    <w:rsid w:val="00865346"/>
    <w:rsid w:val="008912BE"/>
    <w:rsid w:val="00891C26"/>
    <w:rsid w:val="008A340B"/>
    <w:rsid w:val="00901119"/>
    <w:rsid w:val="009265D3"/>
    <w:rsid w:val="009426C5"/>
    <w:rsid w:val="009432C1"/>
    <w:rsid w:val="0095530D"/>
    <w:rsid w:val="00974FBD"/>
    <w:rsid w:val="009943C1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45525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A32AF"/>
    <w:rsid w:val="00DB5904"/>
    <w:rsid w:val="00DB5D01"/>
    <w:rsid w:val="00DB786A"/>
    <w:rsid w:val="00DC0EC3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52C02"/>
    <w:rsid w:val="00F57682"/>
    <w:rsid w:val="00F62279"/>
    <w:rsid w:val="00F64FDB"/>
    <w:rsid w:val="00F677C7"/>
    <w:rsid w:val="00FA1CAF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A4CCE"/>
    <w:rsid w:val="0042049D"/>
    <w:rsid w:val="004B2E70"/>
    <w:rsid w:val="004D6E1A"/>
    <w:rsid w:val="005C0765"/>
    <w:rsid w:val="007B1368"/>
    <w:rsid w:val="007D0EA5"/>
    <w:rsid w:val="00812B54"/>
    <w:rsid w:val="00837617"/>
    <w:rsid w:val="00983FC2"/>
    <w:rsid w:val="00A7012B"/>
    <w:rsid w:val="00AB1D43"/>
    <w:rsid w:val="00AD2FFE"/>
    <w:rsid w:val="00B125D7"/>
    <w:rsid w:val="00C50111"/>
    <w:rsid w:val="00CB34CF"/>
    <w:rsid w:val="00E21D78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7A193-A1B4-4047-A715-11E65AF52394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D966EDA2-10A2-48D5-8495-6EAC9A6AD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F9A27-10AD-490B-AF5E-0D5BE11D7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8</TotalTime>
  <Pages>3</Pages>
  <Words>490</Words>
  <Characters>3364</Characters>
  <Application>Microsoft Office Word</Application>
  <DocSecurity>0</DocSecurity>
  <Lines>74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Acil Bakım Klinikleri – ihtiyaç duyduğunuzda yanınızda</vt:lpstr>
    </vt:vector>
  </TitlesOfParts>
  <Manager/>
  <Company/>
  <LinksUpToDate>false</LinksUpToDate>
  <CharactersWithSpaces>3867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Acil Bakım Klinikleri – ihtiyaç duyduğunuzda yanınızda</dc:title>
  <dc:subject>Stronger Medicare</dc:subject>
  <dc:creator>Australian Government Department of Health and Aged care</dc:creator>
  <cp:keywords>Medicare; Medicare benefits; Mental Health</cp:keywords>
  <dc:description/>
  <cp:lastModifiedBy>HOOD, Jodi</cp:lastModifiedBy>
  <cp:revision>4</cp:revision>
  <dcterms:created xsi:type="dcterms:W3CDTF">2024-11-14T01:11:00Z</dcterms:created>
  <dcterms:modified xsi:type="dcterms:W3CDTF">2024-12-03T02:05:00Z</dcterms:modified>
  <cp:category/>
</cp:coreProperties>
</file>