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94233" w:rsidR="00D560DC" w:rsidP="00F73060" w:rsidRDefault="00542839" w14:paraId="3B90D776" w14:textId="4217E126">
      <w:pPr>
        <w:pStyle w:val="Title"/>
        <w:bidi/>
        <w:rPr>
          <w:sz w:val="76"/>
          <w:szCs w:val="76"/>
        </w:rPr>
      </w:pPr>
      <w:sdt>
        <w:sdtPr>
          <w:rPr>
            <w:color w:val="auto"/>
            <w:sz w:val="76"/>
            <w:szCs w:val="76"/>
            <w:rtl/>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Pr="00694233" w:rsidR="00F73060">
            <w:rPr>
              <w:color w:val="auto"/>
              <w:sz w:val="76"/>
              <w:szCs w:val="76"/>
              <w:rtl/>
            </w:rPr>
            <w:t>أقلع عن التدخين للأبد لتحسين صحتك</w:t>
          </w:r>
          <w:r w:rsidRPr="00694233" w:rsidR="00F73060">
            <w:rPr>
              <w:color w:val="auto"/>
              <w:sz w:val="76"/>
              <w:szCs w:val="76"/>
            </w:rPr>
            <w:t xml:space="preserve"> </w:t>
          </w:r>
          <w:r w:rsidRPr="00694233" w:rsidR="00F73060">
            <w:rPr>
              <w:color w:val="auto"/>
              <w:sz w:val="76"/>
              <w:szCs w:val="76"/>
              <w:rtl/>
            </w:rPr>
            <w:t>نشرة معلومات</w:t>
          </w:r>
        </w:sdtContent>
      </w:sdt>
    </w:p>
    <w:p w:rsidRPr="00324AAF" w:rsidR="00200220" w:rsidP="00F73060" w:rsidRDefault="00F73060" w14:paraId="034018BD" w14:textId="24F88C7F">
      <w:pPr>
        <w:bidi/>
        <w:rPr>
          <w:sz w:val="36"/>
          <w:szCs w:val="24"/>
        </w:rPr>
      </w:pPr>
      <w:r w:rsidRPr="00324AAF">
        <w:rPr>
          <w:sz w:val="36"/>
          <w:szCs w:val="24"/>
          <w:rtl/>
        </w:rPr>
        <w:t>التدخين هو السبب الرئيسي للأمراض والوفيات التي يمكن الوقاية منها في أستراليا.</w:t>
      </w:r>
    </w:p>
    <w:p w:rsidRPr="00324AAF" w:rsidR="00200220" w:rsidP="00F73060" w:rsidRDefault="00F73060" w14:paraId="4D01BA04" w14:textId="7E0F7B36">
      <w:pPr>
        <w:bidi/>
        <w:rPr>
          <w:sz w:val="36"/>
          <w:szCs w:val="24"/>
        </w:rPr>
      </w:pPr>
      <w:r w:rsidRPr="00324AAF">
        <w:rPr>
          <w:sz w:val="36"/>
          <w:szCs w:val="24"/>
          <w:rtl/>
        </w:rPr>
        <w:t xml:space="preserve">يقلّل التدخين من </w:t>
      </w:r>
      <w:r w:rsidRPr="00324AAF">
        <w:rPr>
          <w:rFonts w:hint="cs"/>
          <w:sz w:val="36"/>
          <w:szCs w:val="24"/>
          <w:rtl/>
        </w:rPr>
        <w:t>نوعية</w:t>
      </w:r>
      <w:r w:rsidRPr="00324AAF">
        <w:rPr>
          <w:sz w:val="36"/>
          <w:szCs w:val="24"/>
          <w:rtl/>
        </w:rPr>
        <w:t xml:space="preserve"> الحياة ويزيد من خطر الإصابة بالأمراض، بما فيها السرطان وأمراض القلب والسكتة الدماغية والسكّري. كما يؤثر التدخين سلبًا على مظهرك وشعورك </w:t>
      </w:r>
      <w:r w:rsidRPr="00324AAF">
        <w:rPr>
          <w:rFonts w:hint="cs"/>
          <w:sz w:val="36"/>
          <w:szCs w:val="24"/>
          <w:rtl/>
        </w:rPr>
        <w:t>ومالك</w:t>
      </w:r>
      <w:r w:rsidRPr="00324AAF">
        <w:rPr>
          <w:sz w:val="36"/>
          <w:szCs w:val="24"/>
          <w:rtl/>
        </w:rPr>
        <w:t xml:space="preserve"> والأشخاص حولك.</w:t>
      </w:r>
      <w:r w:rsidRPr="00324AAF" w:rsidR="00200220">
        <w:rPr>
          <w:sz w:val="36"/>
          <w:szCs w:val="24"/>
        </w:rPr>
        <w:t xml:space="preserve"> </w:t>
      </w:r>
    </w:p>
    <w:p w:rsidRPr="00324AAF" w:rsidR="00200220" w:rsidP="00F73060" w:rsidRDefault="00F73060" w14:paraId="5649FD80" w14:textId="534E979B">
      <w:pPr>
        <w:bidi/>
        <w:rPr>
          <w:sz w:val="36"/>
          <w:szCs w:val="24"/>
        </w:rPr>
      </w:pPr>
      <w:r w:rsidRPr="00324AAF">
        <w:rPr>
          <w:sz w:val="36"/>
          <w:szCs w:val="24"/>
          <w:rtl/>
        </w:rPr>
        <w:t xml:space="preserve">ليس هناك مستوى آمن أو طريقة آمنة للتدخين. لا بل أنه يوجد ضرر من تدخين سيجارة </w:t>
      </w:r>
      <w:r w:rsidRPr="00324AAF">
        <w:rPr>
          <w:rFonts w:hint="cs"/>
          <w:sz w:val="36"/>
          <w:szCs w:val="24"/>
          <w:rtl/>
        </w:rPr>
        <w:t>ولو كانت</w:t>
      </w:r>
      <w:r w:rsidRPr="00324AAF">
        <w:rPr>
          <w:sz w:val="36"/>
          <w:szCs w:val="24"/>
          <w:rtl/>
        </w:rPr>
        <w:t xml:space="preserve"> عرَضية أو التعرّض </w:t>
      </w:r>
      <w:r w:rsidRPr="00324AAF">
        <w:rPr>
          <w:rFonts w:hint="cs"/>
          <w:sz w:val="36"/>
          <w:szCs w:val="24"/>
          <w:rtl/>
        </w:rPr>
        <w:t>للتدخين</w:t>
      </w:r>
      <w:r w:rsidRPr="00324AAF">
        <w:rPr>
          <w:sz w:val="36"/>
          <w:szCs w:val="24"/>
          <w:rtl/>
        </w:rPr>
        <w:t xml:space="preserve"> السلبي.</w:t>
      </w:r>
      <w:r w:rsidRPr="00324AAF" w:rsidR="00200220">
        <w:rPr>
          <w:sz w:val="36"/>
          <w:szCs w:val="24"/>
        </w:rPr>
        <w:t xml:space="preserve"> </w:t>
      </w:r>
    </w:p>
    <w:p w:rsidRPr="00324AAF" w:rsidR="00200220" w:rsidP="00F73060" w:rsidRDefault="00F73060" w14:paraId="6F8F045E" w14:textId="3E08A89C">
      <w:pPr>
        <w:bidi/>
        <w:rPr>
          <w:sz w:val="36"/>
          <w:szCs w:val="24"/>
        </w:rPr>
      </w:pPr>
      <w:r w:rsidRPr="00324AAF">
        <w:rPr>
          <w:sz w:val="36"/>
          <w:szCs w:val="24"/>
          <w:rtl/>
        </w:rPr>
        <w:t>فالطريقة الوحيدة لتقليل الضرر هي عدم التدخين.</w:t>
      </w:r>
    </w:p>
    <w:p w:rsidRPr="00324AAF" w:rsidR="00200220" w:rsidP="00F73060" w:rsidRDefault="00F73060" w14:paraId="5CA7876D" w14:textId="05B60787">
      <w:pPr>
        <w:pStyle w:val="Heading1"/>
        <w:bidi/>
        <w:rPr>
          <w:sz w:val="40"/>
          <w:szCs w:val="40"/>
        </w:rPr>
      </w:pPr>
      <w:r w:rsidRPr="00324AAF">
        <w:rPr>
          <w:bCs/>
          <w:sz w:val="40"/>
          <w:szCs w:val="40"/>
          <w:rtl/>
        </w:rPr>
        <w:t>ما هو التدخين؟</w:t>
      </w:r>
    </w:p>
    <w:p w:rsidRPr="00324AAF" w:rsidR="00200220" w:rsidP="00F73060" w:rsidRDefault="00F73060" w14:paraId="2203556A" w14:textId="4D62A52B">
      <w:pPr>
        <w:bidi/>
        <w:rPr>
          <w:sz w:val="36"/>
          <w:szCs w:val="24"/>
        </w:rPr>
      </w:pPr>
      <w:r w:rsidRPr="00324AAF">
        <w:rPr>
          <w:sz w:val="36"/>
          <w:szCs w:val="24"/>
          <w:rtl/>
        </w:rPr>
        <w:t>عندما يدخن الناس التبغ، فإنهم يحرقونه حتى يتمكنوا من استنشاقه أو تذوّق الدخان.</w:t>
      </w:r>
    </w:p>
    <w:p w:rsidRPr="00324AAF" w:rsidR="00200220" w:rsidP="00F73060" w:rsidRDefault="00F73060" w14:paraId="74F07DCD" w14:textId="17B0618B">
      <w:pPr>
        <w:bidi/>
        <w:rPr>
          <w:sz w:val="36"/>
          <w:szCs w:val="24"/>
        </w:rPr>
      </w:pPr>
      <w:r w:rsidRPr="00324AAF">
        <w:rPr>
          <w:sz w:val="36"/>
          <w:szCs w:val="24"/>
          <w:rtl/>
        </w:rPr>
        <w:t>ويدخن الناس التبغ بطرق مختلفة</w:t>
      </w:r>
      <w:r w:rsidRPr="00324AAF">
        <w:rPr>
          <w:rFonts w:hint="cs"/>
          <w:sz w:val="36"/>
          <w:szCs w:val="24"/>
          <w:rtl/>
        </w:rPr>
        <w:t>،</w:t>
      </w:r>
      <w:r w:rsidRPr="00324AAF">
        <w:rPr>
          <w:sz w:val="36"/>
          <w:szCs w:val="24"/>
          <w:rtl/>
        </w:rPr>
        <w:t xml:space="preserve"> بما في ذلك السجائر أو السيجار أو الغليون أو الشيشة.</w:t>
      </w:r>
    </w:p>
    <w:p w:rsidRPr="00324AAF" w:rsidR="00200220" w:rsidP="00F73060" w:rsidRDefault="00F73060" w14:paraId="49170773" w14:textId="60B14079">
      <w:pPr>
        <w:pStyle w:val="Heading1"/>
        <w:bidi/>
        <w:rPr>
          <w:sz w:val="40"/>
          <w:szCs w:val="40"/>
        </w:rPr>
      </w:pPr>
      <w:r w:rsidRPr="00324AAF">
        <w:rPr>
          <w:bCs/>
          <w:sz w:val="40"/>
          <w:szCs w:val="40"/>
          <w:rtl/>
        </w:rPr>
        <w:t>ما هو التبغ؟</w:t>
      </w:r>
    </w:p>
    <w:p w:rsidRPr="00324AAF" w:rsidR="00200220" w:rsidP="00F73060" w:rsidRDefault="00F73060" w14:paraId="1385A8DD" w14:textId="2DD9E209">
      <w:pPr>
        <w:bidi/>
        <w:rPr>
          <w:sz w:val="36"/>
          <w:szCs w:val="24"/>
        </w:rPr>
      </w:pPr>
      <w:r w:rsidRPr="00324AAF">
        <w:rPr>
          <w:sz w:val="36"/>
          <w:szCs w:val="24"/>
          <w:rtl/>
        </w:rPr>
        <w:t>يتم تصنيع التبغ عن طريق تجفيف أوراق نبات التبغ، وهو المكوّن الرئيسي للسجائر.</w:t>
      </w:r>
    </w:p>
    <w:p w:rsidRPr="00324AAF" w:rsidR="00200220" w:rsidP="00F73060" w:rsidRDefault="00F73060" w14:paraId="09ABD0D9" w14:textId="49A6CBD1">
      <w:pPr>
        <w:pStyle w:val="Heading1"/>
        <w:bidi/>
        <w:rPr>
          <w:sz w:val="40"/>
          <w:szCs w:val="40"/>
        </w:rPr>
      </w:pPr>
      <w:r w:rsidRPr="00324AAF">
        <w:rPr>
          <w:bCs/>
          <w:sz w:val="40"/>
          <w:szCs w:val="40"/>
          <w:rtl/>
        </w:rPr>
        <w:t>ما هو النيكوتين؟</w:t>
      </w:r>
    </w:p>
    <w:p w:rsidRPr="00324AAF" w:rsidR="00200220" w:rsidP="00F73060" w:rsidRDefault="00F73060" w14:paraId="1F77CEE7" w14:textId="043C7327">
      <w:pPr>
        <w:bidi/>
        <w:rPr>
          <w:sz w:val="36"/>
          <w:szCs w:val="24"/>
        </w:rPr>
      </w:pPr>
      <w:r w:rsidRPr="00324AAF">
        <w:rPr>
          <w:sz w:val="36"/>
          <w:szCs w:val="24"/>
          <w:rtl/>
        </w:rPr>
        <w:t xml:space="preserve">النيكوتين </w:t>
      </w:r>
      <w:r w:rsidRPr="00324AAF">
        <w:rPr>
          <w:rFonts w:hint="cs"/>
          <w:sz w:val="36"/>
          <w:szCs w:val="24"/>
          <w:rtl/>
        </w:rPr>
        <w:t>هو</w:t>
      </w:r>
      <w:r w:rsidRPr="00324AAF">
        <w:rPr>
          <w:sz w:val="36"/>
          <w:szCs w:val="24"/>
          <w:rtl/>
        </w:rPr>
        <w:t xml:space="preserve"> المادة الكيميائية الرئيسية في التبغ. وه</w:t>
      </w:r>
      <w:r w:rsidRPr="00324AAF">
        <w:rPr>
          <w:rFonts w:hint="cs"/>
          <w:sz w:val="36"/>
          <w:szCs w:val="24"/>
          <w:rtl/>
        </w:rPr>
        <w:t>و</w:t>
      </w:r>
      <w:r w:rsidRPr="00324AAF">
        <w:rPr>
          <w:sz w:val="36"/>
          <w:szCs w:val="24"/>
          <w:rtl/>
        </w:rPr>
        <w:t xml:space="preserve"> سام</w:t>
      </w:r>
      <w:r w:rsidRPr="00324AAF">
        <w:rPr>
          <w:rFonts w:hint="cs"/>
          <w:sz w:val="36"/>
          <w:szCs w:val="24"/>
          <w:rtl/>
        </w:rPr>
        <w:t>ٌ</w:t>
      </w:r>
      <w:r w:rsidRPr="00324AAF">
        <w:rPr>
          <w:sz w:val="36"/>
          <w:szCs w:val="24"/>
          <w:rtl/>
        </w:rPr>
        <w:t xml:space="preserve"> و</w:t>
      </w:r>
      <w:r w:rsidRPr="00324AAF">
        <w:rPr>
          <w:rFonts w:hint="cs"/>
          <w:sz w:val="36"/>
          <w:szCs w:val="24"/>
          <w:rtl/>
        </w:rPr>
        <w:t>ي</w:t>
      </w:r>
      <w:r w:rsidRPr="00324AAF">
        <w:rPr>
          <w:sz w:val="36"/>
          <w:szCs w:val="24"/>
          <w:rtl/>
        </w:rPr>
        <w:t>سبّب الإدمان الشديد.</w:t>
      </w:r>
      <w:r w:rsidRPr="00324AAF" w:rsidR="00200220">
        <w:rPr>
          <w:sz w:val="36"/>
          <w:szCs w:val="24"/>
        </w:rPr>
        <w:t xml:space="preserve"> </w:t>
      </w:r>
    </w:p>
    <w:p w:rsidRPr="00324AAF" w:rsidR="00200220" w:rsidP="00F73060" w:rsidRDefault="00F73060" w14:paraId="524944FD" w14:textId="7FF55DDC">
      <w:pPr>
        <w:bidi/>
        <w:rPr>
          <w:sz w:val="36"/>
          <w:szCs w:val="24"/>
        </w:rPr>
      </w:pPr>
      <w:r w:rsidRPr="00324AAF">
        <w:rPr>
          <w:sz w:val="36"/>
          <w:szCs w:val="24"/>
          <w:rtl/>
        </w:rPr>
        <w:t>متى صرت معتمدًا على النيكوتين، ستشعر بدونه بأعراض الانسحاب. وقد تجد صعوبة في التركيز أو تشعر بالتوتر أو التململ أو الانفعال أو القلق.</w:t>
      </w:r>
    </w:p>
    <w:p w:rsidRPr="00324AAF" w:rsidR="00200220" w:rsidP="00F73060" w:rsidRDefault="00F73060" w14:paraId="5FE88C47" w14:textId="5BD892AC">
      <w:pPr>
        <w:pStyle w:val="Heading1"/>
        <w:bidi/>
        <w:rPr>
          <w:sz w:val="40"/>
          <w:szCs w:val="40"/>
        </w:rPr>
      </w:pPr>
      <w:r w:rsidRPr="00324AAF">
        <w:rPr>
          <w:bCs/>
          <w:sz w:val="40"/>
          <w:szCs w:val="40"/>
          <w:rtl/>
        </w:rPr>
        <w:t>كيفية تأثير التدخين على صحتك</w:t>
      </w:r>
    </w:p>
    <w:p w:rsidRPr="00324AAF" w:rsidR="00200220" w:rsidP="00F73060" w:rsidRDefault="00F73060" w14:paraId="775A6EFC" w14:textId="578391AC">
      <w:pPr>
        <w:bidi/>
        <w:rPr>
          <w:sz w:val="22"/>
          <w:szCs w:val="18"/>
        </w:rPr>
      </w:pPr>
      <w:r w:rsidRPr="00324AAF">
        <w:rPr>
          <w:sz w:val="36"/>
          <w:szCs w:val="24"/>
          <w:rtl/>
        </w:rPr>
        <w:t xml:space="preserve">يحتوي دخان السجائر على أكثر من </w:t>
      </w:r>
      <w:r w:rsidRPr="00324AAF">
        <w:rPr>
          <w:sz w:val="32"/>
          <w:szCs w:val="22"/>
          <w:rtl/>
        </w:rPr>
        <w:t xml:space="preserve">100 </w:t>
      </w:r>
      <w:r w:rsidRPr="00324AAF">
        <w:rPr>
          <w:sz w:val="36"/>
          <w:szCs w:val="24"/>
          <w:rtl/>
        </w:rPr>
        <w:t>مادة كيميائية سامة، و</w:t>
      </w:r>
      <w:r w:rsidRPr="00324AAF">
        <w:rPr>
          <w:sz w:val="32"/>
          <w:szCs w:val="22"/>
          <w:rtl/>
        </w:rPr>
        <w:t>70</w:t>
      </w:r>
      <w:r w:rsidRPr="00324AAF">
        <w:rPr>
          <w:sz w:val="36"/>
          <w:szCs w:val="24"/>
          <w:rtl/>
        </w:rPr>
        <w:t xml:space="preserve"> منها على الأقل من الأسباب المعروفة للإصابة بالسرطان.</w:t>
      </w:r>
      <w:r w:rsidRPr="00324AAF" w:rsidR="00200220">
        <w:rPr>
          <w:sz w:val="22"/>
          <w:szCs w:val="18"/>
        </w:rPr>
        <w:t xml:space="preserve"> </w:t>
      </w:r>
    </w:p>
    <w:p w:rsidRPr="00324AAF" w:rsidR="00200220" w:rsidP="00F73060" w:rsidRDefault="00F73060" w14:paraId="6360A8AA" w14:textId="3D7E2A07">
      <w:pPr>
        <w:bidi/>
        <w:rPr>
          <w:sz w:val="22"/>
          <w:szCs w:val="18"/>
        </w:rPr>
      </w:pPr>
      <w:r w:rsidRPr="00324AAF">
        <w:rPr>
          <w:sz w:val="36"/>
          <w:szCs w:val="24"/>
          <w:rtl/>
        </w:rPr>
        <w:t xml:space="preserve">في غضون </w:t>
      </w:r>
      <w:r w:rsidRPr="00324AAF">
        <w:rPr>
          <w:sz w:val="32"/>
          <w:szCs w:val="22"/>
          <w:rtl/>
        </w:rPr>
        <w:t xml:space="preserve">10 </w:t>
      </w:r>
      <w:r w:rsidRPr="00324AAF">
        <w:rPr>
          <w:sz w:val="36"/>
          <w:szCs w:val="24"/>
          <w:rtl/>
        </w:rPr>
        <w:t>ثوانٍ من أول نفخة، تدخل المواد الكيميائية السامة الموجودة في دخان التبغ إلى الرئتين، وتنتقل إلى مجرى الدم، وتنتشر في الجسم. تسبب هذه المواد الكيميائية الضرر في أي مكان من الجسم تذهب إليه.</w:t>
      </w:r>
      <w:r w:rsidRPr="00324AAF" w:rsidR="00200220">
        <w:rPr>
          <w:sz w:val="22"/>
          <w:szCs w:val="18"/>
        </w:rPr>
        <w:t xml:space="preserve"> </w:t>
      </w:r>
    </w:p>
    <w:p w:rsidRPr="00324AAF" w:rsidR="00200220" w:rsidP="00F73060" w:rsidRDefault="00F73060" w14:paraId="0E3369FD" w14:textId="261D8088">
      <w:pPr>
        <w:bidi/>
        <w:rPr>
          <w:szCs w:val="24"/>
        </w:rPr>
      </w:pPr>
      <w:r w:rsidRPr="00324AAF">
        <w:rPr>
          <w:szCs w:val="24"/>
          <w:rtl/>
        </w:rPr>
        <w:t>إذا كنت تدخن، فإنك</w:t>
      </w:r>
      <w:r w:rsidRPr="00324AAF">
        <w:rPr>
          <w:szCs w:val="24"/>
        </w:rPr>
        <w:t>:</w:t>
      </w:r>
    </w:p>
    <w:p w:rsidRPr="00324AAF" w:rsidR="00200220" w:rsidP="00F73060" w:rsidRDefault="00F73060" w14:paraId="24370CF5" w14:textId="2B8C72AE">
      <w:pPr>
        <w:pStyle w:val="Bullet1"/>
        <w:bidi/>
        <w:rPr>
          <w:szCs w:val="24"/>
        </w:rPr>
      </w:pPr>
      <w:r w:rsidRPr="00324AAF">
        <w:rPr>
          <w:szCs w:val="24"/>
          <w:rtl/>
        </w:rPr>
        <w:t>تزيد من خطر إصابتك بالكثير من الحالات والأمراض الخطيرة</w:t>
      </w:r>
    </w:p>
    <w:p w:rsidRPr="00324AAF" w:rsidR="00200220" w:rsidP="00F73060" w:rsidRDefault="00F73060" w14:paraId="6575B56C" w14:textId="265716AF">
      <w:pPr>
        <w:pStyle w:val="Bullet1"/>
        <w:bidi/>
        <w:rPr>
          <w:szCs w:val="24"/>
        </w:rPr>
      </w:pPr>
      <w:r w:rsidRPr="00324AAF">
        <w:rPr>
          <w:rFonts w:asciiTheme="minorBidi" w:hAnsiTheme="minorBidi"/>
          <w:szCs w:val="24"/>
          <w:rtl/>
        </w:rPr>
        <w:t xml:space="preserve">تقلّل متوسط ​​عمرك المتوقع </w:t>
      </w:r>
      <w:r w:rsidRPr="00324AAF">
        <w:rPr>
          <w:rFonts w:hint="cs" w:asciiTheme="minorBidi" w:hAnsiTheme="minorBidi"/>
          <w:szCs w:val="24"/>
          <w:rtl/>
        </w:rPr>
        <w:t>ونوعية</w:t>
      </w:r>
      <w:r w:rsidRPr="00324AAF">
        <w:rPr>
          <w:rFonts w:asciiTheme="minorBidi" w:hAnsiTheme="minorBidi"/>
          <w:szCs w:val="24"/>
          <w:rtl/>
        </w:rPr>
        <w:t xml:space="preserve"> حياتك</w:t>
      </w:r>
    </w:p>
    <w:p w:rsidRPr="00324AAF" w:rsidR="00200220" w:rsidP="00E160CB" w:rsidRDefault="00E160CB" w14:paraId="6FBDD802" w14:textId="4E10B324">
      <w:pPr>
        <w:pStyle w:val="Heading1"/>
        <w:bidi/>
        <w:rPr>
          <w:sz w:val="40"/>
          <w:szCs w:val="40"/>
        </w:rPr>
      </w:pPr>
      <w:r w:rsidRPr="00324AAF">
        <w:rPr>
          <w:bCs/>
          <w:sz w:val="40"/>
          <w:szCs w:val="40"/>
          <w:rtl/>
        </w:rPr>
        <w:lastRenderedPageBreak/>
        <w:t>كيفية تأثير التدخين على الأشخاص حولك</w:t>
      </w:r>
    </w:p>
    <w:p w:rsidRPr="00324AAF" w:rsidR="00200220" w:rsidP="00E160CB" w:rsidRDefault="00E160CB" w14:paraId="6114B485" w14:textId="07EFCAD2">
      <w:pPr>
        <w:bidi/>
        <w:rPr>
          <w:szCs w:val="24"/>
        </w:rPr>
      </w:pPr>
      <w:r w:rsidRPr="00324AAF">
        <w:rPr>
          <w:szCs w:val="24"/>
          <w:rtl/>
        </w:rPr>
        <w:t xml:space="preserve">يمكن أن يؤدي </w:t>
      </w:r>
      <w:r w:rsidRPr="00324AAF">
        <w:rPr>
          <w:rFonts w:hint="cs"/>
          <w:szCs w:val="24"/>
          <w:rtl/>
        </w:rPr>
        <w:t>التدخين</w:t>
      </w:r>
      <w:r w:rsidRPr="00324AAF">
        <w:rPr>
          <w:szCs w:val="24"/>
          <w:rtl/>
        </w:rPr>
        <w:t xml:space="preserve"> السلبي إلى الإضرار بصحة أي شخص </w:t>
      </w:r>
      <w:proofErr w:type="spellStart"/>
      <w:r w:rsidRPr="00324AAF">
        <w:rPr>
          <w:szCs w:val="24"/>
          <w:rtl/>
        </w:rPr>
        <w:t>يستنشقه</w:t>
      </w:r>
      <w:proofErr w:type="spellEnd"/>
      <w:r w:rsidRPr="00324AAF">
        <w:rPr>
          <w:szCs w:val="24"/>
          <w:rtl/>
        </w:rPr>
        <w:t xml:space="preserve">، وخاصة الرضّع والأطفال والنساء الحوامل. </w:t>
      </w:r>
      <w:r w:rsidRPr="00324AAF">
        <w:rPr>
          <w:rFonts w:hint="cs"/>
          <w:szCs w:val="24"/>
          <w:rtl/>
        </w:rPr>
        <w:t>و</w:t>
      </w:r>
      <w:r w:rsidRPr="00324AAF">
        <w:rPr>
          <w:szCs w:val="24"/>
          <w:rtl/>
        </w:rPr>
        <w:t xml:space="preserve">يمكن أن تبقى المواد الكيميائية الموجودة في دخان التبغ في الهواء لساعات، حتى إذا قمت بتهوية </w:t>
      </w:r>
      <w:r w:rsidRPr="00324AAF">
        <w:rPr>
          <w:rFonts w:hint="cs"/>
          <w:szCs w:val="24"/>
          <w:rtl/>
        </w:rPr>
        <w:t>المكان</w:t>
      </w:r>
      <w:r w:rsidRPr="00324AAF">
        <w:rPr>
          <w:szCs w:val="24"/>
          <w:rtl/>
        </w:rPr>
        <w:t xml:space="preserve"> أو تنقية الهواء.</w:t>
      </w:r>
      <w:r w:rsidRPr="00324AAF" w:rsidR="00200220">
        <w:rPr>
          <w:szCs w:val="24"/>
        </w:rPr>
        <w:t xml:space="preserve"> </w:t>
      </w:r>
    </w:p>
    <w:p w:rsidRPr="00324AAF" w:rsidR="00200220" w:rsidP="00E160CB" w:rsidRDefault="00E160CB" w14:paraId="725E2C74" w14:textId="7AB4EEFB">
      <w:pPr>
        <w:bidi/>
        <w:rPr>
          <w:szCs w:val="24"/>
        </w:rPr>
      </w:pPr>
      <w:r w:rsidRPr="00324AAF">
        <w:rPr>
          <w:szCs w:val="24"/>
          <w:rtl/>
        </w:rPr>
        <w:t>يرتفع خطر إصابة غير المدخنين الذين يعيشون مع شخص مدخن بأمراض القلب بنسبة تصل إلى 30 في المائة، وخطر الإصابة بسرطان الرئة بنسبة تصل إلى 30 في المائة.</w:t>
      </w:r>
    </w:p>
    <w:p w:rsidRPr="00324AAF" w:rsidR="00200220" w:rsidP="00E160CB" w:rsidRDefault="00E160CB" w14:paraId="21DC4BB0" w14:textId="602AE434">
      <w:pPr>
        <w:pStyle w:val="Heading1"/>
        <w:bidi/>
        <w:rPr>
          <w:sz w:val="40"/>
          <w:szCs w:val="40"/>
        </w:rPr>
      </w:pPr>
      <w:r w:rsidRPr="00324AAF">
        <w:rPr>
          <w:bCs/>
          <w:sz w:val="40"/>
          <w:szCs w:val="40"/>
          <w:rtl/>
        </w:rPr>
        <w:t>كيفية تأثير التبغ على مظهرك</w:t>
      </w:r>
    </w:p>
    <w:p w:rsidRPr="00324AAF" w:rsidR="00200220" w:rsidP="00E160CB" w:rsidRDefault="00E160CB" w14:paraId="1B5067FF" w14:textId="4AD95CA0">
      <w:pPr>
        <w:bidi/>
        <w:rPr>
          <w:szCs w:val="24"/>
        </w:rPr>
      </w:pPr>
      <w:r w:rsidRPr="00324AAF">
        <w:rPr>
          <w:szCs w:val="24"/>
          <w:rtl/>
        </w:rPr>
        <w:t>يمكن أن يؤدي تدخين التبغ إلى:</w:t>
      </w:r>
      <w:r w:rsidRPr="00324AAF" w:rsidR="00200220">
        <w:rPr>
          <w:szCs w:val="24"/>
        </w:rPr>
        <w:t xml:space="preserve"> </w:t>
      </w:r>
    </w:p>
    <w:p w:rsidRPr="00324AAF" w:rsidR="00200220" w:rsidP="00E160CB" w:rsidRDefault="00E160CB" w14:paraId="76B258EE" w14:textId="2FB83AE4">
      <w:pPr>
        <w:pStyle w:val="Bullet1"/>
        <w:bidi/>
        <w:rPr>
          <w:szCs w:val="24"/>
        </w:rPr>
      </w:pPr>
      <w:r w:rsidRPr="00324AAF">
        <w:rPr>
          <w:szCs w:val="24"/>
          <w:rtl/>
        </w:rPr>
        <w:t>التسبّب في ظهور بقع بنيّة صفراء على أصابعك ولسانك وأسنانك</w:t>
      </w:r>
    </w:p>
    <w:p w:rsidRPr="00324AAF" w:rsidR="00200220" w:rsidP="00E160CB" w:rsidRDefault="00E160CB" w14:paraId="330AA49D" w14:textId="30D8D322">
      <w:pPr>
        <w:pStyle w:val="Bullet1"/>
        <w:bidi/>
        <w:rPr>
          <w:szCs w:val="24"/>
        </w:rPr>
      </w:pPr>
      <w:r w:rsidRPr="00324AAF">
        <w:rPr>
          <w:szCs w:val="24"/>
          <w:rtl/>
        </w:rPr>
        <w:t>زيادة خطر فقدان الأسنان وتلف اللثة ورائحة الفم الكريهة</w:t>
      </w:r>
    </w:p>
    <w:p w:rsidRPr="00324AAF" w:rsidR="00200220" w:rsidP="00E160CB" w:rsidRDefault="00E160CB" w14:paraId="3A59E225" w14:textId="52460A9C">
      <w:pPr>
        <w:pStyle w:val="Bullet1"/>
        <w:bidi/>
        <w:rPr>
          <w:szCs w:val="24"/>
        </w:rPr>
      </w:pPr>
      <w:r w:rsidRPr="00324AAF">
        <w:rPr>
          <w:szCs w:val="24"/>
          <w:rtl/>
        </w:rPr>
        <w:t>جعل بشرتك مترهلة وظهور التجاعيد مبكرًا</w:t>
      </w:r>
    </w:p>
    <w:p w:rsidRPr="00324AAF" w:rsidR="00200220" w:rsidP="00E160CB" w:rsidRDefault="00E160CB" w14:paraId="25456761" w14:textId="26D5560C">
      <w:pPr>
        <w:pStyle w:val="Bullet1"/>
        <w:bidi/>
        <w:rPr>
          <w:szCs w:val="24"/>
        </w:rPr>
      </w:pPr>
      <w:r w:rsidRPr="00324AAF">
        <w:rPr>
          <w:szCs w:val="24"/>
          <w:rtl/>
        </w:rPr>
        <w:t>جعل شعرك يفقد لمعانه الطبيعي.</w:t>
      </w:r>
    </w:p>
    <w:p w:rsidRPr="00324AAF" w:rsidR="00200220" w:rsidP="00E160CB" w:rsidRDefault="00E160CB" w14:paraId="729BC815" w14:textId="7793A8A4">
      <w:pPr>
        <w:pStyle w:val="Heading1"/>
        <w:bidi/>
      </w:pPr>
      <w:r w:rsidRPr="00324AAF">
        <w:rPr>
          <w:bCs/>
          <w:sz w:val="40"/>
          <w:szCs w:val="40"/>
          <w:rtl/>
        </w:rPr>
        <w:t>كيفية تأثير التدخين على مالك</w:t>
      </w:r>
      <w:r w:rsidRPr="00324AAF" w:rsidR="00200220">
        <w:tab/>
      </w:r>
    </w:p>
    <w:p w:rsidRPr="00324AAF" w:rsidR="00200220" w:rsidP="00E160CB" w:rsidRDefault="00E160CB" w14:paraId="5D57B148" w14:textId="536EF7C3">
      <w:pPr>
        <w:bidi/>
        <w:rPr>
          <w:sz w:val="22"/>
          <w:szCs w:val="18"/>
        </w:rPr>
      </w:pPr>
      <w:r w:rsidRPr="00324AAF">
        <w:rPr>
          <w:szCs w:val="24"/>
          <w:rtl/>
        </w:rPr>
        <w:t>التدخين مكلِف. إذا كنت تدخن علبة سجائر واحدة يوميًا، فمن الممكن أن</w:t>
      </w:r>
      <w:r w:rsidRPr="00324AAF">
        <w:rPr>
          <w:rFonts w:hint="cs"/>
          <w:szCs w:val="24"/>
          <w:rtl/>
        </w:rPr>
        <w:t>ك</w:t>
      </w:r>
      <w:r w:rsidRPr="00324AAF">
        <w:rPr>
          <w:szCs w:val="24"/>
          <w:rtl/>
        </w:rPr>
        <w:t xml:space="preserve"> تنفق أكثر من</w:t>
      </w:r>
      <w:r w:rsidRPr="00324AAF">
        <w:rPr>
          <w:sz w:val="22"/>
          <w:szCs w:val="18"/>
          <w:rtl/>
        </w:rPr>
        <w:t xml:space="preserve"> </w:t>
      </w:r>
      <w:r w:rsidRPr="00324AAF">
        <w:rPr>
          <w:sz w:val="22"/>
          <w:szCs w:val="22"/>
          <w:rtl/>
        </w:rPr>
        <w:t>15000</w:t>
      </w:r>
      <w:r w:rsidRPr="00324AAF">
        <w:rPr>
          <w:sz w:val="22"/>
          <w:szCs w:val="18"/>
          <w:rtl/>
        </w:rPr>
        <w:t xml:space="preserve"> </w:t>
      </w:r>
      <w:r w:rsidRPr="00324AAF">
        <w:rPr>
          <w:szCs w:val="24"/>
          <w:rtl/>
        </w:rPr>
        <w:t xml:space="preserve">دولار سنويًا </w:t>
      </w:r>
      <w:r w:rsidRPr="00324AAF">
        <w:rPr>
          <w:szCs w:val="24"/>
        </w:rPr>
        <w:br/>
      </w:r>
      <w:r w:rsidRPr="00324AAF">
        <w:rPr>
          <w:szCs w:val="24"/>
          <w:rtl/>
        </w:rPr>
        <w:t>على السجائ</w:t>
      </w:r>
      <w:r w:rsidRPr="00324AAF">
        <w:rPr>
          <w:rFonts w:hint="cs"/>
          <w:szCs w:val="24"/>
          <w:rtl/>
        </w:rPr>
        <w:t>ر.</w:t>
      </w:r>
    </w:p>
    <w:p w:rsidRPr="00324AAF" w:rsidR="00200220" w:rsidP="00E160CB" w:rsidRDefault="00E160CB" w14:paraId="0839077A" w14:textId="20C88A03">
      <w:pPr>
        <w:bidi/>
        <w:rPr>
          <w:sz w:val="22"/>
          <w:szCs w:val="18"/>
        </w:rPr>
      </w:pPr>
      <w:r w:rsidRPr="00324AAF">
        <w:rPr>
          <w:rFonts w:hint="cs"/>
          <w:szCs w:val="24"/>
          <w:rtl/>
        </w:rPr>
        <w:t>احسب</w:t>
      </w:r>
      <w:r w:rsidRPr="00324AAF">
        <w:rPr>
          <w:szCs w:val="24"/>
          <w:rtl/>
        </w:rPr>
        <w:t xml:space="preserve"> المبلغ الذي يمكنك توفيره إذا توقفت عن التدخين باستخدام هذه الأداة المجانية </w:t>
      </w:r>
      <w:r w:rsidRPr="00324AAF">
        <w:rPr>
          <w:rFonts w:hint="cs"/>
          <w:szCs w:val="24"/>
          <w:rtl/>
        </w:rPr>
        <w:t>على</w:t>
      </w:r>
      <w:r w:rsidRPr="00324AAF">
        <w:rPr>
          <w:szCs w:val="24"/>
          <w:rtl/>
        </w:rPr>
        <w:t xml:space="preserve"> الإنترن</w:t>
      </w:r>
      <w:r w:rsidRPr="00324AAF">
        <w:rPr>
          <w:rFonts w:hint="cs"/>
          <w:szCs w:val="24"/>
          <w:rtl/>
        </w:rPr>
        <w:t>ت.</w:t>
      </w:r>
      <w:r w:rsidRPr="00324AAF" w:rsidR="00711992">
        <w:rPr>
          <w:sz w:val="22"/>
          <w:szCs w:val="18"/>
        </w:rPr>
        <w:t xml:space="preserve"> (https://www.quit.org.au/tools/cost-of-smoking)</w:t>
      </w:r>
      <w:r w:rsidRPr="00324AAF" w:rsidR="00200220">
        <w:rPr>
          <w:sz w:val="22"/>
          <w:szCs w:val="18"/>
        </w:rPr>
        <w:t>.</w:t>
      </w:r>
    </w:p>
    <w:p w:rsidRPr="00324AAF" w:rsidR="00200220" w:rsidP="00E160CB" w:rsidRDefault="00E160CB" w14:paraId="0EE09184" w14:textId="6F46FAC1">
      <w:pPr>
        <w:pStyle w:val="Heading1"/>
        <w:bidi/>
        <w:rPr>
          <w:sz w:val="40"/>
          <w:szCs w:val="40"/>
        </w:rPr>
      </w:pPr>
      <w:r w:rsidRPr="00324AAF">
        <w:rPr>
          <w:bCs/>
          <w:sz w:val="40"/>
          <w:szCs w:val="40"/>
          <w:rtl/>
        </w:rPr>
        <w:t>فوائد الإقلاع عن التدخين</w:t>
      </w:r>
    </w:p>
    <w:p w:rsidRPr="00324AAF" w:rsidR="00E160CB" w:rsidP="00E160CB" w:rsidRDefault="00E160CB" w14:paraId="17DFF1C6" w14:textId="77777777">
      <w:pPr>
        <w:bidi/>
        <w:rPr>
          <w:szCs w:val="24"/>
        </w:rPr>
      </w:pPr>
      <w:r w:rsidRPr="00324AAF">
        <w:rPr>
          <w:szCs w:val="24"/>
          <w:rtl/>
        </w:rPr>
        <w:t>هناك الكثير من الفوائد للإقلاع عن التدخين. س</w:t>
      </w:r>
      <w:r w:rsidRPr="00324AAF">
        <w:rPr>
          <w:rFonts w:hint="cs"/>
          <w:szCs w:val="24"/>
          <w:rtl/>
        </w:rPr>
        <w:t xml:space="preserve">وف </w:t>
      </w:r>
      <w:r w:rsidRPr="00324AAF">
        <w:rPr>
          <w:szCs w:val="24"/>
          <w:rtl/>
        </w:rPr>
        <w:t xml:space="preserve">تشعر بفوائد الإقلاع عن التدخين على الفور تقريبًا </w:t>
      </w:r>
      <w:r w:rsidRPr="00324AAF">
        <w:rPr>
          <w:rFonts w:hint="cs"/>
          <w:szCs w:val="24"/>
          <w:rtl/>
        </w:rPr>
        <w:t>مع</w:t>
      </w:r>
      <w:r w:rsidRPr="00324AAF">
        <w:rPr>
          <w:szCs w:val="24"/>
          <w:rtl/>
        </w:rPr>
        <w:t xml:space="preserve"> </w:t>
      </w:r>
      <w:r w:rsidRPr="00324AAF">
        <w:rPr>
          <w:rFonts w:hint="cs"/>
          <w:szCs w:val="24"/>
          <w:rtl/>
        </w:rPr>
        <w:t>بدء</w:t>
      </w:r>
      <w:r w:rsidRPr="00324AAF">
        <w:rPr>
          <w:szCs w:val="24"/>
          <w:rtl/>
        </w:rPr>
        <w:t xml:space="preserve"> جسمك في إصلاح الضرر. </w:t>
      </w:r>
      <w:r w:rsidRPr="00324AAF">
        <w:rPr>
          <w:rFonts w:hint="cs"/>
          <w:szCs w:val="24"/>
          <w:rtl/>
        </w:rPr>
        <w:t>وتبعًا للكمية التي كنت تدخنها</w:t>
      </w:r>
      <w:r w:rsidRPr="00324AAF">
        <w:rPr>
          <w:szCs w:val="24"/>
          <w:rtl/>
        </w:rPr>
        <w:t xml:space="preserve">، </w:t>
      </w:r>
      <w:r w:rsidRPr="00324AAF">
        <w:rPr>
          <w:rFonts w:hint="cs"/>
          <w:szCs w:val="24"/>
          <w:rtl/>
        </w:rPr>
        <w:t>فإنك لا بد</w:t>
      </w:r>
      <w:r w:rsidRPr="00324AAF">
        <w:rPr>
          <w:szCs w:val="24"/>
          <w:rtl/>
        </w:rPr>
        <w:t xml:space="preserve"> </w:t>
      </w:r>
      <w:r w:rsidRPr="00324AAF">
        <w:rPr>
          <w:rFonts w:hint="cs"/>
          <w:szCs w:val="24"/>
          <w:rtl/>
        </w:rPr>
        <w:t>و</w:t>
      </w:r>
      <w:r w:rsidRPr="00324AAF">
        <w:rPr>
          <w:szCs w:val="24"/>
          <w:rtl/>
        </w:rPr>
        <w:t>أن تبدأ في رؤية الفوائد خلال أسبوع من الإقلاع عن التدخي</w:t>
      </w:r>
      <w:r w:rsidRPr="00324AAF">
        <w:rPr>
          <w:rFonts w:hint="cs"/>
          <w:szCs w:val="24"/>
          <w:rtl/>
        </w:rPr>
        <w:t>ن.</w:t>
      </w:r>
    </w:p>
    <w:p w:rsidRPr="00324AAF" w:rsidR="00E160CB" w:rsidP="00E160CB" w:rsidRDefault="00E160CB" w14:paraId="1D21BCDF" w14:textId="77777777">
      <w:pPr>
        <w:bidi/>
        <w:rPr>
          <w:szCs w:val="24"/>
        </w:rPr>
      </w:pPr>
      <w:r w:rsidRPr="00324AAF">
        <w:rPr>
          <w:szCs w:val="24"/>
          <w:rtl/>
        </w:rPr>
        <w:t xml:space="preserve">تشمل الفوائد الصحية انخفاض ضغط الدم، وتحسين </w:t>
      </w:r>
      <w:r w:rsidRPr="00324AAF">
        <w:rPr>
          <w:rFonts w:hint="cs"/>
          <w:szCs w:val="24"/>
          <w:rtl/>
        </w:rPr>
        <w:t>حاستَي الشم</w:t>
      </w:r>
      <w:r w:rsidRPr="00324AAF">
        <w:rPr>
          <w:szCs w:val="24"/>
          <w:rtl/>
        </w:rPr>
        <w:t xml:space="preserve"> والذوق، وتحسين وظائف الرئة، </w:t>
      </w:r>
      <w:r w:rsidRPr="00324AAF">
        <w:rPr>
          <w:rFonts w:hint="cs"/>
          <w:szCs w:val="24"/>
          <w:rtl/>
        </w:rPr>
        <w:t>وتقليل</w:t>
      </w:r>
      <w:r w:rsidRPr="00324AAF">
        <w:rPr>
          <w:szCs w:val="24"/>
          <w:rtl/>
        </w:rPr>
        <w:t xml:space="preserve"> السعال وضيق التنفس. </w:t>
      </w:r>
      <w:r w:rsidRPr="00324AAF">
        <w:rPr>
          <w:rFonts w:hint="cs"/>
          <w:szCs w:val="24"/>
          <w:rtl/>
        </w:rPr>
        <w:t>و</w:t>
      </w:r>
      <w:r w:rsidRPr="00324AAF">
        <w:rPr>
          <w:szCs w:val="24"/>
          <w:rtl/>
        </w:rPr>
        <w:t>ينخفض ​​خطر الإصابة بأمراض القلب إلى النصف خلال عام من الإقلاع عن التدخي</w:t>
      </w:r>
      <w:r w:rsidRPr="00324AAF">
        <w:rPr>
          <w:rFonts w:hint="cs"/>
          <w:szCs w:val="24"/>
          <w:rtl/>
        </w:rPr>
        <w:t>ن.</w:t>
      </w:r>
    </w:p>
    <w:p w:rsidRPr="00324AAF" w:rsidR="00200220" w:rsidP="00E160CB" w:rsidRDefault="00E160CB" w14:paraId="0BA40A95" w14:textId="197D147D">
      <w:pPr>
        <w:bidi/>
        <w:rPr>
          <w:szCs w:val="24"/>
        </w:rPr>
      </w:pPr>
      <w:r w:rsidRPr="00324AAF">
        <w:rPr>
          <w:rFonts w:hint="cs"/>
          <w:szCs w:val="24"/>
          <w:rtl/>
        </w:rPr>
        <w:t>و</w:t>
      </w:r>
      <w:r w:rsidRPr="00324AAF">
        <w:rPr>
          <w:szCs w:val="24"/>
          <w:rtl/>
        </w:rPr>
        <w:t>بالإقلاع عن التدخين، ستحمي م</w:t>
      </w:r>
      <w:r w:rsidRPr="00324AAF">
        <w:rPr>
          <w:rFonts w:hint="cs"/>
          <w:szCs w:val="24"/>
          <w:rtl/>
        </w:rPr>
        <w:t>َ</w:t>
      </w:r>
      <w:r w:rsidRPr="00324AAF">
        <w:rPr>
          <w:szCs w:val="24"/>
          <w:rtl/>
        </w:rPr>
        <w:t xml:space="preserve">ن حولك من أضرار </w:t>
      </w:r>
      <w:r w:rsidRPr="00324AAF">
        <w:rPr>
          <w:rFonts w:hint="cs"/>
          <w:szCs w:val="24"/>
          <w:rtl/>
        </w:rPr>
        <w:t>التدخين</w:t>
      </w:r>
      <w:r w:rsidRPr="00324AAF">
        <w:rPr>
          <w:szCs w:val="24"/>
          <w:rtl/>
        </w:rPr>
        <w:t xml:space="preserve"> السلبي وستوفر المال أيضً</w:t>
      </w:r>
      <w:r w:rsidRPr="00324AAF">
        <w:rPr>
          <w:rFonts w:hint="cs"/>
          <w:szCs w:val="24"/>
          <w:rtl/>
        </w:rPr>
        <w:t>ا.</w:t>
      </w:r>
    </w:p>
    <w:p w:rsidRPr="00324AAF" w:rsidR="00200220" w:rsidP="00324AAF" w:rsidRDefault="00324AAF" w14:paraId="2F36BD16" w14:textId="3518E5D0">
      <w:pPr>
        <w:pStyle w:val="Heading1"/>
        <w:bidi/>
        <w:rPr>
          <w:sz w:val="40"/>
          <w:szCs w:val="40"/>
        </w:rPr>
      </w:pPr>
      <w:r w:rsidRPr="00324AAF">
        <w:rPr>
          <w:bCs/>
          <w:sz w:val="40"/>
          <w:szCs w:val="40"/>
          <w:rtl/>
        </w:rPr>
        <w:t>كيفية الإقلاع عن التدخين</w:t>
      </w:r>
    </w:p>
    <w:p w:rsidRPr="00456A94" w:rsidR="00200220" w:rsidP="00F73060" w:rsidRDefault="00324AAF" w14:paraId="6200CF5B" w14:textId="448FA985">
      <w:pPr>
        <w:bidi/>
        <w:rPr>
          <w:szCs w:val="24"/>
        </w:rPr>
      </w:pPr>
      <w:r w:rsidRPr="00456A94">
        <w:rPr>
          <w:rFonts w:hint="cs" w:asciiTheme="minorBidi" w:hAnsiTheme="minorBidi"/>
          <w:szCs w:val="24"/>
          <w:rtl/>
        </w:rPr>
        <w:t>لا يمكن أن يفوت الأوان أبدًا</w:t>
      </w:r>
      <w:r w:rsidRPr="00456A94">
        <w:rPr>
          <w:rFonts w:asciiTheme="minorBidi" w:hAnsiTheme="minorBidi"/>
          <w:szCs w:val="24"/>
          <w:rtl/>
        </w:rPr>
        <w:t xml:space="preserve"> للإقلاع عن التدخين. </w:t>
      </w:r>
      <w:r w:rsidRPr="00456A94">
        <w:rPr>
          <w:rFonts w:hint="cs" w:asciiTheme="minorBidi" w:hAnsiTheme="minorBidi"/>
          <w:szCs w:val="24"/>
          <w:rtl/>
        </w:rPr>
        <w:t>ف</w:t>
      </w:r>
      <w:r w:rsidRPr="00456A94">
        <w:rPr>
          <w:rFonts w:asciiTheme="minorBidi" w:hAnsiTheme="minorBidi"/>
          <w:szCs w:val="24"/>
          <w:rtl/>
        </w:rPr>
        <w:t xml:space="preserve">الإقلاع عن التدخين في </w:t>
      </w:r>
      <w:r w:rsidRPr="00456A94">
        <w:rPr>
          <w:rFonts w:hint="cs" w:asciiTheme="minorBidi" w:hAnsiTheme="minorBidi"/>
          <w:szCs w:val="24"/>
          <w:rtl/>
        </w:rPr>
        <w:t xml:space="preserve">أي عمر </w:t>
      </w:r>
      <w:r w:rsidRPr="00456A94">
        <w:rPr>
          <w:rFonts w:asciiTheme="minorBidi" w:hAnsiTheme="minorBidi"/>
          <w:szCs w:val="24"/>
          <w:rtl/>
        </w:rPr>
        <w:t xml:space="preserve">يمكن أن يحسن صحتك </w:t>
      </w:r>
      <w:r w:rsidRPr="00456A94">
        <w:rPr>
          <w:rFonts w:hint="cs" w:asciiTheme="minorBidi" w:hAnsiTheme="minorBidi"/>
          <w:szCs w:val="24"/>
          <w:rtl/>
        </w:rPr>
        <w:t>ونوعية</w:t>
      </w:r>
      <w:r w:rsidRPr="00456A94">
        <w:rPr>
          <w:rFonts w:asciiTheme="minorBidi" w:hAnsiTheme="minorBidi"/>
          <w:szCs w:val="24"/>
          <w:rtl/>
        </w:rPr>
        <w:t xml:space="preserve"> حياتك ويعكس بعض </w:t>
      </w:r>
      <w:r w:rsidRPr="00456A94">
        <w:rPr>
          <w:rFonts w:hint="cs" w:asciiTheme="minorBidi" w:hAnsiTheme="minorBidi"/>
          <w:szCs w:val="24"/>
          <w:rtl/>
        </w:rPr>
        <w:t>الضرر</w:t>
      </w:r>
      <w:r w:rsidRPr="00456A94">
        <w:rPr>
          <w:rFonts w:asciiTheme="minorBidi" w:hAnsiTheme="minorBidi"/>
          <w:szCs w:val="24"/>
          <w:rtl/>
        </w:rPr>
        <w:t xml:space="preserve"> ال</w:t>
      </w:r>
      <w:r w:rsidRPr="00456A94">
        <w:rPr>
          <w:rFonts w:hint="cs" w:asciiTheme="minorBidi" w:hAnsiTheme="minorBidi"/>
          <w:szCs w:val="24"/>
          <w:rtl/>
        </w:rPr>
        <w:t>ذ</w:t>
      </w:r>
      <w:r w:rsidRPr="00456A94">
        <w:rPr>
          <w:rFonts w:asciiTheme="minorBidi" w:hAnsiTheme="minorBidi"/>
          <w:szCs w:val="24"/>
          <w:rtl/>
        </w:rPr>
        <w:t xml:space="preserve">ي لحق بجسمك. </w:t>
      </w:r>
      <w:r w:rsidRPr="00456A94">
        <w:rPr>
          <w:rFonts w:hint="cs" w:asciiTheme="minorBidi" w:hAnsiTheme="minorBidi"/>
          <w:szCs w:val="24"/>
          <w:rtl/>
        </w:rPr>
        <w:t>و</w:t>
      </w:r>
      <w:r w:rsidRPr="00456A94">
        <w:rPr>
          <w:rFonts w:asciiTheme="minorBidi" w:hAnsiTheme="minorBidi"/>
          <w:szCs w:val="24"/>
          <w:rtl/>
        </w:rPr>
        <w:t xml:space="preserve">كلما </w:t>
      </w:r>
      <w:r w:rsidRPr="00456A94">
        <w:rPr>
          <w:rFonts w:hint="cs" w:asciiTheme="minorBidi" w:hAnsiTheme="minorBidi"/>
          <w:szCs w:val="24"/>
          <w:rtl/>
        </w:rPr>
        <w:t>أبكرتَ</w:t>
      </w:r>
      <w:r w:rsidRPr="00456A94">
        <w:rPr>
          <w:rFonts w:asciiTheme="minorBidi" w:hAnsiTheme="minorBidi"/>
          <w:szCs w:val="24"/>
          <w:rtl/>
        </w:rPr>
        <w:t xml:space="preserve"> في الإقلاع عن التدخين، </w:t>
      </w:r>
      <w:r w:rsidRPr="00456A94">
        <w:rPr>
          <w:rFonts w:hint="cs" w:asciiTheme="minorBidi" w:hAnsiTheme="minorBidi"/>
          <w:szCs w:val="24"/>
          <w:rtl/>
        </w:rPr>
        <w:t>أبكرت</w:t>
      </w:r>
      <w:r w:rsidRPr="00456A94">
        <w:rPr>
          <w:rFonts w:asciiTheme="minorBidi" w:hAnsiTheme="minorBidi"/>
          <w:szCs w:val="24"/>
          <w:rtl/>
        </w:rPr>
        <w:t xml:space="preserve"> الفوائد</w:t>
      </w:r>
      <w:r w:rsidRPr="00456A94">
        <w:rPr>
          <w:rFonts w:hint="cs" w:asciiTheme="minorBidi" w:hAnsiTheme="minorBidi"/>
          <w:szCs w:val="24"/>
          <w:rtl/>
        </w:rPr>
        <w:t xml:space="preserve"> في الظهور.</w:t>
      </w:r>
      <w:r w:rsidRPr="00456A94" w:rsidR="00200220">
        <w:rPr>
          <w:szCs w:val="24"/>
        </w:rPr>
        <w:t xml:space="preserve"> </w:t>
      </w:r>
    </w:p>
    <w:p w:rsidRPr="00456A94" w:rsidR="00200220" w:rsidP="00F73060" w:rsidRDefault="00324AAF" w14:paraId="541FB225" w14:textId="7D632983">
      <w:pPr>
        <w:bidi/>
        <w:rPr>
          <w:szCs w:val="24"/>
        </w:rPr>
      </w:pPr>
      <w:r w:rsidRPr="00456A94">
        <w:rPr>
          <w:rFonts w:hint="cs" w:asciiTheme="minorBidi" w:hAnsiTheme="minorBidi"/>
          <w:szCs w:val="24"/>
          <w:rtl/>
        </w:rPr>
        <w:t>يمكن أن</w:t>
      </w:r>
      <w:r w:rsidRPr="00456A94">
        <w:rPr>
          <w:rFonts w:asciiTheme="minorBidi" w:hAnsiTheme="minorBidi"/>
          <w:szCs w:val="24"/>
          <w:rtl/>
        </w:rPr>
        <w:t xml:space="preserve"> يكون الإقلاع عن التدخين أمرًا صعبًا، ولكنه ممكن</w:t>
      </w:r>
      <w:r w:rsidRPr="00456A94">
        <w:rPr>
          <w:rFonts w:hint="cs" w:asciiTheme="minorBidi" w:hAnsiTheme="minorBidi"/>
          <w:szCs w:val="24"/>
          <w:rtl/>
        </w:rPr>
        <w:t>،</w:t>
      </w:r>
      <w:r w:rsidRPr="00456A94">
        <w:rPr>
          <w:rFonts w:asciiTheme="minorBidi" w:hAnsiTheme="minorBidi"/>
          <w:szCs w:val="24"/>
          <w:rtl/>
        </w:rPr>
        <w:t xml:space="preserve"> وهناك الكثير من</w:t>
      </w:r>
      <w:r w:rsidRPr="00456A94">
        <w:rPr>
          <w:rFonts w:hint="cs" w:asciiTheme="minorBidi" w:hAnsiTheme="minorBidi"/>
          <w:szCs w:val="24"/>
          <w:rtl/>
        </w:rPr>
        <w:t xml:space="preserve"> أنواع</w:t>
      </w:r>
      <w:r w:rsidRPr="00456A94">
        <w:rPr>
          <w:rFonts w:asciiTheme="minorBidi" w:hAnsiTheme="minorBidi"/>
          <w:szCs w:val="24"/>
          <w:rtl/>
        </w:rPr>
        <w:t xml:space="preserve"> المساعدة </w:t>
      </w:r>
      <w:r w:rsidRPr="00456A94">
        <w:rPr>
          <w:rFonts w:hint="cs" w:asciiTheme="minorBidi" w:hAnsiTheme="minorBidi"/>
          <w:szCs w:val="24"/>
          <w:rtl/>
        </w:rPr>
        <w:t>المتوفرة</w:t>
      </w:r>
      <w:r w:rsidRPr="00456A94">
        <w:rPr>
          <w:rFonts w:asciiTheme="minorBidi" w:hAnsiTheme="minorBidi"/>
          <w:szCs w:val="24"/>
          <w:rtl/>
        </w:rPr>
        <w:t xml:space="preserve"> لدعم</w:t>
      </w:r>
      <w:r w:rsidRPr="00456A94">
        <w:rPr>
          <w:rFonts w:hint="cs" w:asciiTheme="minorBidi" w:hAnsiTheme="minorBidi"/>
          <w:szCs w:val="24"/>
          <w:rtl/>
        </w:rPr>
        <w:t>ك.</w:t>
      </w:r>
      <w:r w:rsidRPr="00456A94" w:rsidR="00200220">
        <w:rPr>
          <w:szCs w:val="24"/>
        </w:rPr>
        <w:t xml:space="preserve"> </w:t>
      </w:r>
    </w:p>
    <w:p w:rsidRPr="00456A94" w:rsidR="00200220" w:rsidP="00F73060" w:rsidRDefault="00324AAF" w14:paraId="5F021858" w14:textId="4D4A537E">
      <w:pPr>
        <w:bidi/>
        <w:rPr>
          <w:szCs w:val="24"/>
        </w:rPr>
      </w:pPr>
      <w:r w:rsidRPr="00456A94">
        <w:rPr>
          <w:rFonts w:asciiTheme="minorBidi" w:hAnsiTheme="minorBidi"/>
          <w:szCs w:val="24"/>
          <w:rtl/>
        </w:rPr>
        <w:t>في كل مرة تقاوم فيها الرغبة الشديدة</w:t>
      </w:r>
      <w:r w:rsidRPr="00456A94">
        <w:rPr>
          <w:rFonts w:hint="cs" w:asciiTheme="minorBidi" w:hAnsiTheme="minorBidi"/>
          <w:szCs w:val="24"/>
          <w:rtl/>
        </w:rPr>
        <w:t>،</w:t>
      </w:r>
      <w:r w:rsidRPr="00456A94">
        <w:rPr>
          <w:rFonts w:asciiTheme="minorBidi" w:hAnsiTheme="minorBidi"/>
          <w:szCs w:val="24"/>
          <w:rtl/>
        </w:rPr>
        <w:t xml:space="preserve"> تكون </w:t>
      </w:r>
      <w:r w:rsidRPr="00456A94">
        <w:rPr>
          <w:rFonts w:hint="cs" w:asciiTheme="minorBidi" w:hAnsiTheme="minorBidi"/>
          <w:szCs w:val="24"/>
          <w:rtl/>
        </w:rPr>
        <w:t>قد اقتربت</w:t>
      </w:r>
      <w:r w:rsidRPr="00456A94">
        <w:rPr>
          <w:rFonts w:asciiTheme="minorBidi" w:hAnsiTheme="minorBidi"/>
          <w:szCs w:val="24"/>
          <w:rtl/>
        </w:rPr>
        <w:t xml:space="preserve"> خطوة </w:t>
      </w:r>
      <w:r w:rsidRPr="00456A94">
        <w:rPr>
          <w:rFonts w:hint="cs" w:asciiTheme="minorBidi" w:hAnsiTheme="minorBidi"/>
          <w:szCs w:val="24"/>
          <w:rtl/>
        </w:rPr>
        <w:t>على طريق الإقلاع عن التدخين</w:t>
      </w:r>
      <w:r w:rsidRPr="00456A94">
        <w:rPr>
          <w:rFonts w:asciiTheme="minorBidi" w:hAnsiTheme="minorBidi"/>
          <w:szCs w:val="24"/>
          <w:rtl/>
        </w:rPr>
        <w:t xml:space="preserve"> للأب</w:t>
      </w:r>
      <w:r w:rsidRPr="00456A94">
        <w:rPr>
          <w:rFonts w:hint="cs" w:asciiTheme="minorBidi" w:hAnsiTheme="minorBidi"/>
          <w:szCs w:val="24"/>
          <w:rtl/>
        </w:rPr>
        <w:t>د.</w:t>
      </w:r>
      <w:r w:rsidRPr="00456A94" w:rsidR="00200220">
        <w:rPr>
          <w:szCs w:val="24"/>
        </w:rPr>
        <w:t xml:space="preserve"> </w:t>
      </w:r>
    </w:p>
    <w:p w:rsidRPr="00456A94" w:rsidR="00FC7828" w:rsidP="00F73060" w:rsidRDefault="00324AAF" w14:paraId="3EA690F9" w14:textId="2E0A815F">
      <w:pPr>
        <w:bidi/>
        <w:rPr>
          <w:szCs w:val="24"/>
        </w:rPr>
      </w:pPr>
      <w:r w:rsidRPr="00456A94">
        <w:rPr>
          <w:rFonts w:asciiTheme="minorBidi" w:hAnsiTheme="minorBidi"/>
          <w:szCs w:val="24"/>
          <w:rtl/>
        </w:rPr>
        <w:lastRenderedPageBreak/>
        <w:t xml:space="preserve">هناك </w:t>
      </w:r>
      <w:r w:rsidRPr="00456A94">
        <w:rPr>
          <w:rFonts w:hint="cs" w:asciiTheme="minorBidi" w:hAnsiTheme="minorBidi"/>
          <w:szCs w:val="24"/>
          <w:rtl/>
        </w:rPr>
        <w:t>الكثير</w:t>
      </w:r>
      <w:r w:rsidRPr="00456A94">
        <w:rPr>
          <w:rFonts w:asciiTheme="minorBidi" w:hAnsiTheme="minorBidi"/>
          <w:szCs w:val="24"/>
          <w:rtl/>
        </w:rPr>
        <w:t xml:space="preserve"> من الطرق للإقلاع عن التدخين والاستمرار </w:t>
      </w:r>
      <w:r w:rsidRPr="00456A94">
        <w:rPr>
          <w:rFonts w:hint="cs" w:asciiTheme="minorBidi" w:hAnsiTheme="minorBidi"/>
          <w:szCs w:val="24"/>
          <w:rtl/>
        </w:rPr>
        <w:t>بعيدًا عنه</w:t>
      </w:r>
      <w:r w:rsidRPr="00456A94">
        <w:rPr>
          <w:rFonts w:asciiTheme="minorBidi" w:hAnsiTheme="minorBidi"/>
          <w:szCs w:val="24"/>
          <w:rtl/>
        </w:rPr>
        <w:t xml:space="preserve">، وبالنسبة للكثيرين، يكون </w:t>
      </w:r>
      <w:r w:rsidRPr="00456A94">
        <w:rPr>
          <w:rFonts w:hint="cs" w:asciiTheme="minorBidi" w:hAnsiTheme="minorBidi"/>
          <w:szCs w:val="24"/>
          <w:rtl/>
        </w:rPr>
        <w:t>استخدام</w:t>
      </w:r>
      <w:r w:rsidRPr="00456A94">
        <w:rPr>
          <w:rFonts w:asciiTheme="minorBidi" w:hAnsiTheme="minorBidi"/>
          <w:szCs w:val="24"/>
          <w:rtl/>
        </w:rPr>
        <w:t xml:space="preserve"> </w:t>
      </w:r>
      <w:r w:rsidRPr="00456A94">
        <w:rPr>
          <w:rFonts w:hint="cs" w:asciiTheme="minorBidi" w:hAnsiTheme="minorBidi"/>
          <w:szCs w:val="24"/>
          <w:rtl/>
        </w:rPr>
        <w:t>مجموعة من تلك الطرق</w:t>
      </w:r>
      <w:r w:rsidRPr="00456A94">
        <w:rPr>
          <w:rFonts w:asciiTheme="minorBidi" w:hAnsiTheme="minorBidi"/>
          <w:szCs w:val="24"/>
          <w:rtl/>
        </w:rPr>
        <w:t xml:space="preserve"> هو الأكثر نجاحً</w:t>
      </w:r>
      <w:r w:rsidRPr="00456A94">
        <w:rPr>
          <w:rFonts w:hint="cs" w:asciiTheme="minorBidi" w:hAnsiTheme="minorBidi"/>
          <w:szCs w:val="24"/>
          <w:rtl/>
        </w:rPr>
        <w:t>ا.</w:t>
      </w:r>
    </w:p>
    <w:p w:rsidRPr="00456A94" w:rsidR="004E540A" w:rsidP="00F73060" w:rsidRDefault="00324AAF" w14:paraId="171488C3" w14:textId="24DA947D">
      <w:pPr>
        <w:bidi/>
        <w:rPr>
          <w:szCs w:val="24"/>
        </w:rPr>
      </w:pPr>
      <w:r w:rsidRPr="00456A94">
        <w:rPr>
          <w:rFonts w:asciiTheme="minorBidi" w:hAnsiTheme="minorBidi"/>
          <w:szCs w:val="24"/>
          <w:rtl/>
        </w:rPr>
        <w:t>تتضمن بعض خيارات الدعم التي يمكن أن تساعدك على الإقلاع عن التدخين للأبد ما يل</w:t>
      </w:r>
      <w:r w:rsidRPr="00456A94">
        <w:rPr>
          <w:rFonts w:hint="cs" w:asciiTheme="minorBidi" w:hAnsiTheme="minorBidi"/>
          <w:szCs w:val="24"/>
          <w:rtl/>
        </w:rPr>
        <w:t>ي:</w:t>
      </w:r>
    </w:p>
    <w:p w:rsidRPr="00456A94" w:rsidR="00711992" w:rsidP="00F73060" w:rsidRDefault="00324AAF" w14:paraId="6EE20064" w14:textId="4F105C4D">
      <w:pPr>
        <w:pStyle w:val="Bullet1"/>
        <w:bidi/>
        <w:rPr>
          <w:szCs w:val="24"/>
        </w:rPr>
      </w:pPr>
      <w:r w:rsidRPr="00456A94">
        <w:rPr>
          <w:rFonts w:asciiTheme="minorBidi" w:hAnsiTheme="minorBidi"/>
          <w:szCs w:val="24"/>
          <w:rtl/>
        </w:rPr>
        <w:t xml:space="preserve">التحدث مع طبيبك أو الصيدلي أو </w:t>
      </w:r>
      <w:r w:rsidRPr="00456A94">
        <w:rPr>
          <w:rFonts w:hint="cs" w:asciiTheme="minorBidi" w:hAnsiTheme="minorBidi"/>
          <w:szCs w:val="24"/>
          <w:rtl/>
        </w:rPr>
        <w:t>اختصاصي</w:t>
      </w:r>
      <w:r w:rsidRPr="00456A94">
        <w:rPr>
          <w:rFonts w:asciiTheme="minorBidi" w:hAnsiTheme="minorBidi"/>
          <w:szCs w:val="24"/>
          <w:rtl/>
        </w:rPr>
        <w:t xml:space="preserve"> صحي آخر </w:t>
      </w:r>
      <w:r w:rsidRPr="00456A94">
        <w:rPr>
          <w:rFonts w:hint="cs" w:asciiTheme="minorBidi" w:hAnsiTheme="minorBidi"/>
          <w:szCs w:val="24"/>
          <w:rtl/>
        </w:rPr>
        <w:t>بشأن</w:t>
      </w:r>
      <w:r w:rsidRPr="00456A94">
        <w:rPr>
          <w:rFonts w:asciiTheme="minorBidi" w:hAnsiTheme="minorBidi"/>
          <w:szCs w:val="24"/>
          <w:rtl/>
        </w:rPr>
        <w:t xml:space="preserve"> الخيارات المختلفة </w:t>
      </w:r>
      <w:r w:rsidRPr="00456A94">
        <w:rPr>
          <w:rFonts w:hint="cs" w:asciiTheme="minorBidi" w:hAnsiTheme="minorBidi"/>
          <w:szCs w:val="24"/>
          <w:rtl/>
        </w:rPr>
        <w:t>المتاحة</w:t>
      </w:r>
      <w:r w:rsidRPr="00456A94">
        <w:rPr>
          <w:rFonts w:asciiTheme="minorBidi" w:hAnsiTheme="minorBidi"/>
          <w:szCs w:val="24"/>
          <w:rtl/>
        </w:rPr>
        <w:t xml:space="preserve"> لك، بما في ذلك </w:t>
      </w:r>
      <w:r w:rsidRPr="00456A94">
        <w:rPr>
          <w:rFonts w:hint="cs" w:asciiTheme="minorBidi" w:hAnsiTheme="minorBidi"/>
          <w:szCs w:val="24"/>
          <w:rtl/>
        </w:rPr>
        <w:t>الأدوية التي</w:t>
      </w:r>
      <w:r w:rsidRPr="00456A94">
        <w:rPr>
          <w:rFonts w:asciiTheme="minorBidi" w:hAnsiTheme="minorBidi"/>
          <w:szCs w:val="24"/>
          <w:rtl/>
        </w:rPr>
        <w:t xml:space="preserve"> يمكن أن تقل</w:t>
      </w:r>
      <w:r w:rsidRPr="00456A94">
        <w:rPr>
          <w:rFonts w:hint="cs" w:asciiTheme="minorBidi" w:hAnsiTheme="minorBidi"/>
          <w:szCs w:val="24"/>
          <w:rtl/>
        </w:rPr>
        <w:t>ّ</w:t>
      </w:r>
      <w:r w:rsidRPr="00456A94">
        <w:rPr>
          <w:rFonts w:asciiTheme="minorBidi" w:hAnsiTheme="minorBidi"/>
          <w:szCs w:val="24"/>
          <w:rtl/>
        </w:rPr>
        <w:t>ل من الرغبة الشديدة ومشاعر الانسحا</w:t>
      </w:r>
      <w:r w:rsidRPr="00456A94">
        <w:rPr>
          <w:rFonts w:hint="cs" w:asciiTheme="minorBidi" w:hAnsiTheme="minorBidi"/>
          <w:szCs w:val="24"/>
          <w:rtl/>
        </w:rPr>
        <w:t>ب.</w:t>
      </w:r>
    </w:p>
    <w:p w:rsidRPr="00456A94" w:rsidR="00711992" w:rsidP="00456A94" w:rsidRDefault="00456A94" w14:paraId="3DB8E719" w14:textId="51528D30">
      <w:pPr>
        <w:pStyle w:val="Bullet1"/>
        <w:bidi/>
        <w:rPr>
          <w:szCs w:val="24"/>
        </w:rPr>
      </w:pPr>
      <w:r w:rsidRPr="00456A94">
        <w:rPr>
          <w:szCs w:val="24"/>
          <w:rtl/>
        </w:rPr>
        <w:t>الاتصال ب</w:t>
      </w:r>
      <w:r w:rsidRPr="00456A94">
        <w:rPr>
          <w:rFonts w:hint="cs"/>
          <w:szCs w:val="24"/>
          <w:rtl/>
        </w:rPr>
        <w:t xml:space="preserve">خط الإقلاع عن التدخين </w:t>
      </w:r>
      <w:r w:rsidRPr="00456A94">
        <w:rPr>
          <w:rFonts w:hint="cs"/>
          <w:sz w:val="22"/>
          <w:szCs w:val="22"/>
          <w:rtl/>
        </w:rPr>
        <w:t>(</w:t>
      </w:r>
      <w:r w:rsidRPr="00456A94">
        <w:rPr>
          <w:sz w:val="22"/>
          <w:szCs w:val="22"/>
        </w:rPr>
        <w:t>Quitline</w:t>
      </w:r>
      <w:r w:rsidRPr="00456A94">
        <w:rPr>
          <w:rFonts w:hint="cs"/>
          <w:sz w:val="22"/>
          <w:szCs w:val="22"/>
          <w:rtl/>
        </w:rPr>
        <w:t>)</w:t>
      </w:r>
      <w:r w:rsidRPr="00456A94">
        <w:rPr>
          <w:rFonts w:hint="cs"/>
          <w:szCs w:val="24"/>
          <w:rtl/>
        </w:rPr>
        <w:t xml:space="preserve"> </w:t>
      </w:r>
      <w:r w:rsidRPr="00456A94">
        <w:rPr>
          <w:szCs w:val="24"/>
          <w:rtl/>
        </w:rPr>
        <w:t xml:space="preserve">على الرقم </w:t>
      </w:r>
      <w:r w:rsidRPr="00456A94">
        <w:rPr>
          <w:sz w:val="22"/>
          <w:szCs w:val="22"/>
          <w:lang w:val="en-US"/>
        </w:rPr>
        <w:t>13 7848</w:t>
      </w:r>
      <w:r w:rsidRPr="00456A94">
        <w:rPr>
          <w:rFonts w:hint="cs"/>
          <w:szCs w:val="24"/>
          <w:rtl/>
        </w:rPr>
        <w:t xml:space="preserve"> </w:t>
      </w:r>
      <w:r w:rsidRPr="00456A94">
        <w:rPr>
          <w:szCs w:val="24"/>
          <w:rtl/>
        </w:rPr>
        <w:t>للحصول على المشورة السري</w:t>
      </w:r>
      <w:r w:rsidRPr="00456A94">
        <w:rPr>
          <w:rFonts w:hint="cs"/>
          <w:szCs w:val="24"/>
          <w:rtl/>
        </w:rPr>
        <w:t>ّ</w:t>
      </w:r>
      <w:r w:rsidRPr="00456A94">
        <w:rPr>
          <w:szCs w:val="24"/>
          <w:rtl/>
        </w:rPr>
        <w:t xml:space="preserve">ة والدعم من مستشارين محترفين. يمكنك أيضًا طلب معاودة </w:t>
      </w:r>
      <w:r w:rsidRPr="00456A94">
        <w:rPr>
          <w:rFonts w:hint="cs"/>
          <w:szCs w:val="24"/>
          <w:rtl/>
        </w:rPr>
        <w:t>ال</w:t>
      </w:r>
      <w:r w:rsidRPr="00456A94">
        <w:rPr>
          <w:szCs w:val="24"/>
          <w:rtl/>
        </w:rPr>
        <w:t>اتصال</w:t>
      </w:r>
      <w:r w:rsidRPr="00456A94">
        <w:rPr>
          <w:rFonts w:hint="cs"/>
          <w:szCs w:val="24"/>
          <w:rtl/>
        </w:rPr>
        <w:t xml:space="preserve"> بك</w:t>
      </w:r>
      <w:r w:rsidRPr="00456A94">
        <w:rPr>
          <w:szCs w:val="24"/>
          <w:rtl/>
        </w:rPr>
        <w:t xml:space="preserve"> </w:t>
      </w:r>
      <w:r w:rsidRPr="00456A94">
        <w:rPr>
          <w:rFonts w:hint="cs"/>
          <w:szCs w:val="24"/>
          <w:rtl/>
        </w:rPr>
        <w:t>مجانًا في</w:t>
      </w:r>
      <w:r w:rsidRPr="00456A94">
        <w:rPr>
          <w:szCs w:val="24"/>
          <w:rtl/>
        </w:rPr>
        <w:t xml:space="preserve"> وقت يناسب</w:t>
      </w:r>
      <w:r w:rsidRPr="00456A94">
        <w:rPr>
          <w:rFonts w:hint="cs"/>
          <w:szCs w:val="24"/>
          <w:rtl/>
        </w:rPr>
        <w:t>ك.</w:t>
      </w:r>
    </w:p>
    <w:p w:rsidRPr="00456A94" w:rsidR="00711992" w:rsidP="00456A94" w:rsidRDefault="00456A94" w14:paraId="7F6FC796" w14:textId="3EEC1D8C">
      <w:pPr>
        <w:pStyle w:val="Bullet1"/>
        <w:bidi/>
        <w:rPr>
          <w:szCs w:val="24"/>
        </w:rPr>
      </w:pPr>
      <w:r w:rsidRPr="00456A94">
        <w:rPr>
          <w:szCs w:val="24"/>
          <w:rtl/>
        </w:rPr>
        <w:t>زيارة</w:t>
      </w:r>
      <w:r w:rsidRPr="00456A94">
        <w:rPr>
          <w:szCs w:val="24"/>
        </w:rPr>
        <w:t xml:space="preserve"> </w:t>
      </w:r>
      <w:r w:rsidRPr="00456A94">
        <w:rPr>
          <w:sz w:val="22"/>
          <w:szCs w:val="22"/>
        </w:rPr>
        <w:t xml:space="preserve">(https://www.quit.org.au/) </w:t>
      </w:r>
      <w:r w:rsidRPr="00456A94">
        <w:rPr>
          <w:sz w:val="22"/>
          <w:szCs w:val="22"/>
          <w:lang w:val="en-US"/>
        </w:rPr>
        <w:t>Quit.org.au</w:t>
      </w:r>
      <w:r w:rsidRPr="00456A94">
        <w:rPr>
          <w:szCs w:val="24"/>
        </w:rPr>
        <w:t xml:space="preserve"> </w:t>
      </w:r>
      <w:r w:rsidRPr="00456A94">
        <w:rPr>
          <w:rFonts w:hint="cs"/>
          <w:szCs w:val="24"/>
          <w:rtl/>
        </w:rPr>
        <w:t>للاطّلاع</w:t>
      </w:r>
      <w:r w:rsidRPr="00456A94">
        <w:rPr>
          <w:szCs w:val="24"/>
          <w:rtl/>
        </w:rPr>
        <w:t xml:space="preserve"> على نصائح و</w:t>
      </w:r>
      <w:r w:rsidRPr="00456A94">
        <w:rPr>
          <w:rFonts w:hint="cs"/>
          <w:szCs w:val="24"/>
          <w:rtl/>
        </w:rPr>
        <w:t>إ</w:t>
      </w:r>
      <w:r w:rsidRPr="00456A94">
        <w:rPr>
          <w:szCs w:val="24"/>
          <w:rtl/>
        </w:rPr>
        <w:t xml:space="preserve">ستراتيجيات تساعدك على الإقلاع عن التدخين ومعلومات حول ما يمكن </w:t>
      </w:r>
      <w:r w:rsidRPr="00456A94">
        <w:rPr>
          <w:rFonts w:hint="cs"/>
          <w:szCs w:val="24"/>
          <w:rtl/>
        </w:rPr>
        <w:t>أن ت</w:t>
      </w:r>
      <w:r w:rsidRPr="00456A94">
        <w:rPr>
          <w:szCs w:val="24"/>
          <w:rtl/>
        </w:rPr>
        <w:t>توقعه أثناء عملية الإقلاع عن التدخي</w:t>
      </w:r>
      <w:r w:rsidRPr="00456A94">
        <w:rPr>
          <w:rFonts w:hint="cs"/>
          <w:szCs w:val="24"/>
          <w:rtl/>
        </w:rPr>
        <w:t>ن.</w:t>
      </w:r>
      <w:r w:rsidRPr="00456A94" w:rsidR="00711992">
        <w:rPr>
          <w:szCs w:val="24"/>
        </w:rPr>
        <w:t xml:space="preserve"> </w:t>
      </w:r>
    </w:p>
    <w:p w:rsidRPr="00456A94" w:rsidR="00456A94" w:rsidP="00456A94" w:rsidRDefault="00456A94" w14:paraId="407CA56A" w14:textId="77777777">
      <w:pPr>
        <w:pStyle w:val="Bullet1"/>
        <w:bidi/>
        <w:rPr>
          <w:szCs w:val="24"/>
        </w:rPr>
      </w:pPr>
      <w:r w:rsidRPr="00456A94">
        <w:rPr>
          <w:szCs w:val="24"/>
          <w:rtl/>
        </w:rPr>
        <w:t>تنزيل</w:t>
      </w:r>
      <w:r w:rsidRPr="00456A94">
        <w:rPr>
          <w:rFonts w:hint="cs"/>
          <w:szCs w:val="24"/>
          <w:rtl/>
        </w:rPr>
        <w:t xml:space="preserve"> تطبيق </w:t>
      </w:r>
      <w:r w:rsidRPr="00456A94">
        <w:rPr>
          <w:sz w:val="22"/>
          <w:szCs w:val="22"/>
          <w:lang w:val="en-US"/>
        </w:rPr>
        <w:t xml:space="preserve">My </w:t>
      </w:r>
      <w:proofErr w:type="spellStart"/>
      <w:r w:rsidRPr="00456A94">
        <w:rPr>
          <w:sz w:val="22"/>
          <w:szCs w:val="22"/>
          <w:lang w:val="en-US"/>
        </w:rPr>
        <w:t>QuitBuddy</w:t>
      </w:r>
      <w:proofErr w:type="spellEnd"/>
      <w:r w:rsidRPr="00456A94">
        <w:rPr>
          <w:szCs w:val="24"/>
          <w:rtl/>
        </w:rPr>
        <w:t xml:space="preserve"> </w:t>
      </w:r>
    </w:p>
    <w:p w:rsidRPr="00456A94" w:rsidR="00711992" w:rsidP="00456A94" w:rsidRDefault="00456A94" w14:paraId="4805ABD5" w14:textId="76BBCEB1">
      <w:pPr>
        <w:pStyle w:val="Bullet1"/>
        <w:numPr>
          <w:ilvl w:val="0"/>
          <w:numId w:val="0"/>
        </w:numPr>
        <w:bidi/>
        <w:ind w:left="284"/>
        <w:rPr>
          <w:szCs w:val="24"/>
        </w:rPr>
      </w:pPr>
      <w:r w:rsidRPr="00456A94">
        <w:rPr>
          <w:szCs w:val="24"/>
        </w:rPr>
        <w:t xml:space="preserve"> </w:t>
      </w:r>
      <w:r w:rsidRPr="00456A94">
        <w:rPr>
          <w:sz w:val="22"/>
          <w:szCs w:val="22"/>
        </w:rPr>
        <w:t>(https://www.health.gov.au/resources/apps-and-tools/my-quitbuddy-app)</w:t>
      </w:r>
      <w:r w:rsidRPr="00456A94">
        <w:rPr>
          <w:rFonts w:hint="cs"/>
          <w:szCs w:val="24"/>
          <w:rtl/>
        </w:rPr>
        <w:t>ال</w:t>
      </w:r>
      <w:r w:rsidRPr="00456A94">
        <w:rPr>
          <w:szCs w:val="24"/>
          <w:rtl/>
        </w:rPr>
        <w:t>مجاني و</w:t>
      </w:r>
      <w:r w:rsidRPr="00456A94">
        <w:rPr>
          <w:rFonts w:hint="cs"/>
          <w:szCs w:val="24"/>
          <w:rtl/>
        </w:rPr>
        <w:t>ال</w:t>
      </w:r>
      <w:r w:rsidRPr="00456A94">
        <w:rPr>
          <w:szCs w:val="24"/>
          <w:rtl/>
        </w:rPr>
        <w:t>محد</w:t>
      </w:r>
      <w:r w:rsidRPr="00456A94">
        <w:rPr>
          <w:rFonts w:hint="cs"/>
          <w:szCs w:val="24"/>
          <w:rtl/>
        </w:rPr>
        <w:t>ّ</w:t>
      </w:r>
      <w:r w:rsidRPr="00456A94">
        <w:rPr>
          <w:szCs w:val="24"/>
          <w:rtl/>
        </w:rPr>
        <w:t xml:space="preserve">ث </w:t>
      </w:r>
      <w:r w:rsidRPr="00456A94">
        <w:rPr>
          <w:rFonts w:hint="cs"/>
          <w:szCs w:val="24"/>
          <w:rtl/>
        </w:rPr>
        <w:t>مؤخرًا للاطّلاع على</w:t>
      </w:r>
      <w:r w:rsidRPr="00456A94">
        <w:rPr>
          <w:szCs w:val="24"/>
          <w:rtl/>
        </w:rPr>
        <w:t xml:space="preserve"> معلومات </w:t>
      </w:r>
      <w:r w:rsidRPr="00456A94">
        <w:rPr>
          <w:rFonts w:hint="cs"/>
          <w:szCs w:val="24"/>
          <w:rtl/>
        </w:rPr>
        <w:t>مبنية</w:t>
      </w:r>
      <w:r w:rsidRPr="00456A94">
        <w:rPr>
          <w:szCs w:val="24"/>
          <w:rtl/>
        </w:rPr>
        <w:t xml:space="preserve"> على الأدلة، ونصائح جديدة </w:t>
      </w:r>
      <w:r w:rsidRPr="00456A94">
        <w:rPr>
          <w:rFonts w:hint="cs"/>
          <w:szCs w:val="24"/>
          <w:rtl/>
        </w:rPr>
        <w:t>ل</w:t>
      </w:r>
      <w:r w:rsidRPr="00456A94">
        <w:rPr>
          <w:szCs w:val="24"/>
          <w:rtl/>
        </w:rPr>
        <w:t>لإقلاع</w:t>
      </w:r>
      <w:r w:rsidRPr="00456A94">
        <w:rPr>
          <w:rFonts w:hint="cs"/>
          <w:szCs w:val="24"/>
          <w:rtl/>
        </w:rPr>
        <w:t xml:space="preserve"> عن التدخين</w:t>
      </w:r>
      <w:r w:rsidRPr="00456A94">
        <w:rPr>
          <w:szCs w:val="24"/>
          <w:rtl/>
        </w:rPr>
        <w:t xml:space="preserve"> </w:t>
      </w:r>
      <w:r w:rsidRPr="00456A94">
        <w:rPr>
          <w:rFonts w:hint="cs"/>
          <w:szCs w:val="24"/>
          <w:rtl/>
        </w:rPr>
        <w:t>وأشياء تلهي</w:t>
      </w:r>
      <w:r w:rsidRPr="00456A94">
        <w:rPr>
          <w:szCs w:val="24"/>
          <w:rtl/>
        </w:rPr>
        <w:t xml:space="preserve"> عن الرغبة الشديد</w:t>
      </w:r>
      <w:r w:rsidRPr="00456A94">
        <w:rPr>
          <w:rFonts w:hint="cs"/>
          <w:szCs w:val="24"/>
          <w:rtl/>
        </w:rPr>
        <w:t>ة.</w:t>
      </w:r>
      <w:r w:rsidRPr="00456A94" w:rsidR="00711992">
        <w:rPr>
          <w:szCs w:val="24"/>
        </w:rPr>
        <w:t xml:space="preserve"> </w:t>
      </w:r>
    </w:p>
    <w:p w:rsidRPr="00694233" w:rsidR="00711992" w:rsidP="00694233" w:rsidRDefault="00694233" w14:paraId="0819DF49" w14:textId="5D0BFB26">
      <w:pPr>
        <w:pStyle w:val="Heading1"/>
        <w:bidi/>
        <w:rPr>
          <w:sz w:val="40"/>
          <w:szCs w:val="40"/>
        </w:rPr>
      </w:pPr>
      <w:r w:rsidRPr="00694233">
        <w:rPr>
          <w:bCs/>
          <w:sz w:val="40"/>
          <w:szCs w:val="40"/>
          <w:rtl/>
        </w:rPr>
        <w:t>إصلاحات</w:t>
      </w:r>
      <w:r w:rsidRPr="00694233">
        <w:rPr>
          <w:rFonts w:hint="cs"/>
          <w:bCs/>
          <w:sz w:val="40"/>
          <w:szCs w:val="40"/>
          <w:rtl/>
        </w:rPr>
        <w:t xml:space="preserve"> خاصة</w:t>
      </w:r>
      <w:r w:rsidRPr="00694233">
        <w:rPr>
          <w:bCs/>
          <w:sz w:val="40"/>
          <w:szCs w:val="40"/>
          <w:rtl/>
        </w:rPr>
        <w:t xml:space="preserve"> </w:t>
      </w:r>
      <w:r w:rsidRPr="00694233">
        <w:rPr>
          <w:rFonts w:hint="cs"/>
          <w:bCs/>
          <w:sz w:val="40"/>
          <w:szCs w:val="40"/>
          <w:rtl/>
        </w:rPr>
        <w:t>ب</w:t>
      </w:r>
      <w:r w:rsidRPr="00694233">
        <w:rPr>
          <w:bCs/>
          <w:sz w:val="40"/>
          <w:szCs w:val="40"/>
          <w:rtl/>
        </w:rPr>
        <w:t>التدخين</w:t>
      </w:r>
    </w:p>
    <w:p w:rsidRPr="00694233" w:rsidR="00711992" w:rsidP="00694233" w:rsidRDefault="00694233" w14:paraId="6397959C" w14:textId="40831017">
      <w:pPr>
        <w:bidi/>
        <w:rPr>
          <w:szCs w:val="24"/>
        </w:rPr>
      </w:pPr>
      <w:r w:rsidRPr="00694233">
        <w:rPr>
          <w:szCs w:val="24"/>
          <w:rtl/>
        </w:rPr>
        <w:t>تتخذ الحكومة الأسترالية إجراءات لتقليل معدلات التدخين من خلال</w:t>
      </w:r>
      <w:r w:rsidRPr="00694233">
        <w:rPr>
          <w:rFonts w:hint="cs"/>
          <w:szCs w:val="24"/>
          <w:rtl/>
        </w:rPr>
        <w:t xml:space="preserve"> وضع</w:t>
      </w:r>
      <w:r w:rsidRPr="00694233">
        <w:rPr>
          <w:szCs w:val="24"/>
          <w:rtl/>
        </w:rPr>
        <w:t xml:space="preserve"> تشريعات أقوى وإنفاذها وزيادة الدعم والتعلي</w:t>
      </w:r>
      <w:r w:rsidRPr="00694233">
        <w:rPr>
          <w:rFonts w:hint="cs"/>
          <w:szCs w:val="24"/>
          <w:rtl/>
        </w:rPr>
        <w:t>م.</w:t>
      </w:r>
      <w:r w:rsidRPr="00694233" w:rsidR="00711992">
        <w:rPr>
          <w:szCs w:val="24"/>
        </w:rPr>
        <w:t xml:space="preserve"> </w:t>
      </w:r>
    </w:p>
    <w:p w:rsidRPr="00694233" w:rsidR="00711992" w:rsidP="00694233" w:rsidRDefault="00694233" w14:paraId="49537450" w14:textId="402EF005">
      <w:pPr>
        <w:bidi/>
        <w:rPr>
          <w:szCs w:val="24"/>
        </w:rPr>
      </w:pPr>
      <w:r w:rsidRPr="00694233">
        <w:rPr>
          <w:rFonts w:hint="cs"/>
          <w:szCs w:val="24"/>
          <w:rtl/>
        </w:rPr>
        <w:t>ف</w:t>
      </w:r>
      <w:r w:rsidRPr="00694233">
        <w:rPr>
          <w:szCs w:val="24"/>
          <w:rtl/>
        </w:rPr>
        <w:t xml:space="preserve">في </w:t>
      </w:r>
      <w:r w:rsidRPr="00694233">
        <w:rPr>
          <w:rFonts w:hint="cs"/>
          <w:szCs w:val="24"/>
          <w:rtl/>
        </w:rPr>
        <w:t>الأول من نيسان/</w:t>
      </w:r>
      <w:r w:rsidRPr="00694233">
        <w:rPr>
          <w:szCs w:val="24"/>
          <w:rtl/>
        </w:rPr>
        <w:t xml:space="preserve">أبريل </w:t>
      </w:r>
      <w:r w:rsidRPr="00694233">
        <w:rPr>
          <w:sz w:val="22"/>
          <w:szCs w:val="22"/>
          <w:rtl/>
        </w:rPr>
        <w:t>2024</w:t>
      </w:r>
      <w:r w:rsidRPr="00694233">
        <w:rPr>
          <w:szCs w:val="24"/>
          <w:rtl/>
        </w:rPr>
        <w:t xml:space="preserve">، تغيرت بعض القوانين المتعلقة بالتبغ. </w:t>
      </w:r>
      <w:r w:rsidRPr="00694233">
        <w:rPr>
          <w:rFonts w:hint="cs"/>
          <w:szCs w:val="24"/>
          <w:rtl/>
        </w:rPr>
        <w:t>و</w:t>
      </w:r>
      <w:r w:rsidRPr="00694233">
        <w:rPr>
          <w:szCs w:val="24"/>
          <w:rtl/>
        </w:rPr>
        <w:t xml:space="preserve">ستعمل تدابير </w:t>
      </w:r>
      <w:r w:rsidRPr="00694233">
        <w:rPr>
          <w:rFonts w:hint="cs"/>
          <w:szCs w:val="24"/>
          <w:rtl/>
        </w:rPr>
        <w:t>ضبط استخدام</w:t>
      </w:r>
      <w:r w:rsidRPr="00694233">
        <w:rPr>
          <w:szCs w:val="24"/>
          <w:rtl/>
        </w:rPr>
        <w:t xml:space="preserve"> التبغ هذه على تقليل جاذبية منتجات التبغ وزيادة تقييد</w:t>
      </w:r>
      <w:r w:rsidRPr="00694233">
        <w:rPr>
          <w:rFonts w:hint="cs"/>
          <w:szCs w:val="24"/>
          <w:rtl/>
        </w:rPr>
        <w:t xml:space="preserve"> توجيه</w:t>
      </w:r>
      <w:r w:rsidRPr="00694233">
        <w:rPr>
          <w:szCs w:val="24"/>
          <w:rtl/>
        </w:rPr>
        <w:t xml:space="preserve"> الإعلان</w:t>
      </w:r>
      <w:r w:rsidRPr="00694233">
        <w:rPr>
          <w:rFonts w:hint="cs"/>
          <w:szCs w:val="24"/>
          <w:rtl/>
        </w:rPr>
        <w:t>ات</w:t>
      </w:r>
      <w:r w:rsidRPr="00694233">
        <w:rPr>
          <w:szCs w:val="24"/>
          <w:rtl/>
        </w:rPr>
        <w:t xml:space="preserve"> </w:t>
      </w:r>
      <w:r w:rsidRPr="00694233">
        <w:rPr>
          <w:rFonts w:hint="cs"/>
          <w:szCs w:val="24"/>
          <w:rtl/>
        </w:rPr>
        <w:t>إلى</w:t>
      </w:r>
      <w:r w:rsidRPr="00694233">
        <w:rPr>
          <w:szCs w:val="24"/>
          <w:rtl/>
        </w:rPr>
        <w:t xml:space="preserve"> الأستراليين الضعفاء</w:t>
      </w:r>
      <w:r w:rsidRPr="00694233">
        <w:rPr>
          <w:szCs w:val="24"/>
        </w:rPr>
        <w:t>.</w:t>
      </w:r>
    </w:p>
    <w:p w:rsidRPr="00694233" w:rsidR="00711992" w:rsidP="00694233" w:rsidRDefault="00694233" w14:paraId="21A1F775" w14:textId="7E1A8F7E">
      <w:pPr>
        <w:bidi/>
        <w:rPr>
          <w:szCs w:val="24"/>
        </w:rPr>
      </w:pPr>
      <w:r w:rsidRPr="00694233">
        <w:rPr>
          <w:szCs w:val="24"/>
          <w:rtl/>
        </w:rPr>
        <w:t>نتيجة للتدابير الجديدة، لن تكون منتجات التبغ متاحة إلا بأحجام وعبوات محددة</w:t>
      </w:r>
      <w:r w:rsidRPr="00694233">
        <w:rPr>
          <w:rFonts w:hint="cs"/>
          <w:szCs w:val="24"/>
          <w:rtl/>
        </w:rPr>
        <w:t>،</w:t>
      </w:r>
      <w:r w:rsidRPr="00694233">
        <w:rPr>
          <w:szCs w:val="24"/>
          <w:rtl/>
        </w:rPr>
        <w:t xml:space="preserve"> وس</w:t>
      </w:r>
      <w:r w:rsidRPr="00694233">
        <w:rPr>
          <w:rFonts w:hint="cs"/>
          <w:szCs w:val="24"/>
          <w:rtl/>
        </w:rPr>
        <w:t>ي</w:t>
      </w:r>
      <w:r w:rsidRPr="00694233">
        <w:rPr>
          <w:szCs w:val="24"/>
          <w:rtl/>
        </w:rPr>
        <w:t>تغير بعض أسماء المنتجات</w:t>
      </w:r>
      <w:r w:rsidRPr="00694233">
        <w:rPr>
          <w:rFonts w:hint="cs"/>
          <w:szCs w:val="24"/>
          <w:rtl/>
        </w:rPr>
        <w:t xml:space="preserve"> بتجنّب عرض أسماء </w:t>
      </w:r>
      <w:r w:rsidRPr="00694233">
        <w:rPr>
          <w:szCs w:val="24"/>
          <w:rtl/>
        </w:rPr>
        <w:t xml:space="preserve">تجارية </w:t>
      </w:r>
      <w:r w:rsidRPr="00694233">
        <w:rPr>
          <w:rFonts w:hint="cs"/>
          <w:szCs w:val="24"/>
          <w:rtl/>
        </w:rPr>
        <w:t>مشوّقة</w:t>
      </w:r>
      <w:r w:rsidRPr="00694233">
        <w:rPr>
          <w:szCs w:val="24"/>
          <w:rtl/>
        </w:rPr>
        <w:t xml:space="preserve"> تشير بشكل </w:t>
      </w:r>
      <w:r w:rsidRPr="00694233">
        <w:rPr>
          <w:rFonts w:hint="cs"/>
          <w:szCs w:val="24"/>
          <w:rtl/>
        </w:rPr>
        <w:t>كاذب</w:t>
      </w:r>
      <w:r w:rsidRPr="00694233">
        <w:rPr>
          <w:szCs w:val="24"/>
          <w:rtl/>
        </w:rPr>
        <w:t xml:space="preserve"> إلى </w:t>
      </w:r>
      <w:r w:rsidRPr="00694233">
        <w:rPr>
          <w:rFonts w:hint="cs"/>
          <w:szCs w:val="24"/>
          <w:rtl/>
        </w:rPr>
        <w:t xml:space="preserve">أن </w:t>
      </w:r>
      <w:r w:rsidRPr="00694233">
        <w:rPr>
          <w:szCs w:val="24"/>
          <w:rtl/>
        </w:rPr>
        <w:t>ضرر</w:t>
      </w:r>
      <w:r w:rsidRPr="00694233">
        <w:rPr>
          <w:rFonts w:hint="cs"/>
          <w:szCs w:val="24"/>
          <w:rtl/>
        </w:rPr>
        <w:t>ها أقل</w:t>
      </w:r>
      <w:r w:rsidRPr="00694233">
        <w:rPr>
          <w:szCs w:val="24"/>
          <w:rtl/>
        </w:rPr>
        <w:t xml:space="preserve">. </w:t>
      </w:r>
      <w:r w:rsidRPr="00694233">
        <w:rPr>
          <w:rFonts w:hint="cs"/>
          <w:szCs w:val="24"/>
          <w:rtl/>
        </w:rPr>
        <w:t>وسوف توضع</w:t>
      </w:r>
      <w:r w:rsidRPr="00694233">
        <w:rPr>
          <w:szCs w:val="24"/>
          <w:rtl/>
        </w:rPr>
        <w:t xml:space="preserve"> تحذيرات صحية جديدة على العبوات</w:t>
      </w:r>
      <w:r w:rsidRPr="00694233">
        <w:rPr>
          <w:rFonts w:hint="cs"/>
          <w:szCs w:val="24"/>
          <w:rtl/>
        </w:rPr>
        <w:t xml:space="preserve"> وكذلك لويحات معلومات</w:t>
      </w:r>
      <w:r w:rsidRPr="00694233">
        <w:rPr>
          <w:szCs w:val="24"/>
          <w:rtl/>
        </w:rPr>
        <w:t xml:space="preserve"> جديدة لتعزيز الصحة لتشجيع الناس</w:t>
      </w:r>
      <w:r w:rsidRPr="00694233">
        <w:rPr>
          <w:rFonts w:hint="cs"/>
          <w:szCs w:val="24"/>
          <w:rtl/>
        </w:rPr>
        <w:t xml:space="preserve"> على</w:t>
      </w:r>
      <w:r w:rsidRPr="00694233">
        <w:rPr>
          <w:szCs w:val="24"/>
          <w:rtl/>
        </w:rPr>
        <w:t xml:space="preserve"> الإقلاع عن التدخين وتمكينهم من</w:t>
      </w:r>
      <w:r w:rsidRPr="00694233">
        <w:rPr>
          <w:rFonts w:hint="cs"/>
          <w:szCs w:val="24"/>
          <w:rtl/>
        </w:rPr>
        <w:t xml:space="preserve"> ذلك.</w:t>
      </w:r>
    </w:p>
    <w:p w:rsidRPr="00694233" w:rsidR="00BF423A" w:rsidP="00694233" w:rsidRDefault="00694233" w14:paraId="20A47C6B" w14:textId="0C8155E4">
      <w:pPr>
        <w:bidi/>
        <w:rPr>
          <w:szCs w:val="24"/>
        </w:rPr>
      </w:pPr>
      <w:r w:rsidRPr="00694233">
        <w:rPr>
          <w:szCs w:val="24"/>
          <w:rtl/>
        </w:rPr>
        <w:t xml:space="preserve">يجب أن تمتثل جميع منتجات التبغ </w:t>
      </w:r>
      <w:r w:rsidRPr="00694233">
        <w:rPr>
          <w:rFonts w:hint="cs"/>
          <w:szCs w:val="24"/>
          <w:rtl/>
        </w:rPr>
        <w:t>التي تُباع</w:t>
      </w:r>
      <w:r w:rsidRPr="00694233">
        <w:rPr>
          <w:szCs w:val="24"/>
          <w:rtl/>
        </w:rPr>
        <w:t xml:space="preserve"> في أستراليا لتدابير </w:t>
      </w:r>
      <w:r w:rsidRPr="00694233">
        <w:rPr>
          <w:rFonts w:hint="cs"/>
          <w:szCs w:val="24"/>
          <w:rtl/>
        </w:rPr>
        <w:t>الضبط</w:t>
      </w:r>
      <w:r w:rsidRPr="00694233">
        <w:rPr>
          <w:szCs w:val="24"/>
          <w:rtl/>
        </w:rPr>
        <w:t xml:space="preserve"> الجديدة بحلول </w:t>
      </w:r>
      <w:r w:rsidRPr="00694233">
        <w:rPr>
          <w:rFonts w:hint="cs"/>
          <w:szCs w:val="24"/>
          <w:rtl/>
        </w:rPr>
        <w:t>الأول من تموز/</w:t>
      </w:r>
      <w:r w:rsidRPr="00694233">
        <w:rPr>
          <w:szCs w:val="24"/>
          <w:rtl/>
        </w:rPr>
        <w:t xml:space="preserve"> يوليو </w:t>
      </w:r>
      <w:r w:rsidRPr="00694233">
        <w:rPr>
          <w:rFonts w:hint="cs"/>
          <w:sz w:val="22"/>
          <w:szCs w:val="22"/>
          <w:rtl/>
        </w:rPr>
        <w:t>2025</w:t>
      </w:r>
      <w:r w:rsidRPr="00694233">
        <w:rPr>
          <w:rFonts w:hint="cs"/>
          <w:szCs w:val="24"/>
          <w:rtl/>
        </w:rPr>
        <w:t>.</w:t>
      </w:r>
    </w:p>
    <w:p w:rsidRPr="00694233" w:rsidR="00711992" w:rsidP="00694233" w:rsidRDefault="00694233" w14:paraId="114AA3FD" w14:textId="6FC4D360">
      <w:pPr>
        <w:bidi/>
      </w:pPr>
      <w:r w:rsidRPr="57DB8BEB" w:rsidR="00694233">
        <w:rPr>
          <w:rtl w:val="1"/>
        </w:rPr>
        <w:t>ل</w:t>
      </w:r>
      <w:r w:rsidRPr="57DB8BEB" w:rsidR="00694233">
        <w:rPr>
          <w:rtl w:val="1"/>
        </w:rPr>
        <w:t>لمزيد من المعلومات</w:t>
      </w:r>
      <w:r w:rsidRPr="57DB8BEB" w:rsidR="00694233">
        <w:rPr>
          <w:rtl w:val="1"/>
        </w:rPr>
        <w:t xml:space="preserve"> المترجمة</w:t>
      </w:r>
      <w:r w:rsidRPr="57DB8BEB" w:rsidR="00694233">
        <w:rPr>
          <w:rtl w:val="1"/>
        </w:rPr>
        <w:t xml:space="preserve"> قم بزيارة</w:t>
      </w:r>
      <w:r w:rsidRPr="57DB8BEB" w:rsidR="1A6BC859">
        <w:rPr>
          <w:rtl w:val="1"/>
        </w:rPr>
        <w:t xml:space="preserve"> </w:t>
      </w:r>
      <w:r w:rsidRPr="57DB8BEB" w:rsidR="00694233">
        <w:rPr>
          <w:sz w:val="22"/>
          <w:szCs w:val="22"/>
        </w:rPr>
        <w:t>health.gov.au</w:t>
      </w:r>
      <w:r w:rsidRPr="57DB8BEB" w:rsidR="00694233">
        <w:rPr>
          <w:sz w:val="22"/>
          <w:szCs w:val="22"/>
        </w:rPr>
        <w:t>/</w:t>
      </w:r>
      <w:r w:rsidRPr="57DB8BEB" w:rsidR="00694233">
        <w:rPr>
          <w:sz w:val="22"/>
          <w:szCs w:val="22"/>
        </w:rPr>
        <w:t>GiveUpForGood</w:t>
      </w:r>
      <w:r w:rsidRPr="57DB8BEB" w:rsidR="00694233">
        <w:rPr>
          <w:sz w:val="22"/>
          <w:szCs w:val="22"/>
        </w:rPr>
        <w:t>/translated</w:t>
      </w:r>
      <w:r w:rsidR="00711992">
        <w:rPr/>
        <w:t xml:space="preserve"> </w:t>
      </w:r>
      <w:r w:rsidRPr="57DB8BEB" w:rsidR="00711992">
        <w:rPr>
          <w:sz w:val="22"/>
          <w:szCs w:val="22"/>
        </w:rPr>
        <w:t>(https://</w:t>
      </w:r>
      <w:r w:rsidRPr="57DB8BEB" w:rsidR="00711992">
        <w:rPr>
          <w:sz w:val="22"/>
          <w:szCs w:val="22"/>
        </w:rPr>
        <w:t>www.health.gov.au</w:t>
      </w:r>
      <w:r w:rsidRPr="57DB8BEB" w:rsidR="00711992">
        <w:rPr>
          <w:sz w:val="22"/>
          <w:szCs w:val="22"/>
        </w:rPr>
        <w:t>/</w:t>
      </w:r>
      <w:r w:rsidRPr="57DB8BEB" w:rsidR="00711992">
        <w:rPr>
          <w:sz w:val="22"/>
          <w:szCs w:val="22"/>
        </w:rPr>
        <w:t>giveupforgood</w:t>
      </w:r>
      <w:r w:rsidRPr="57DB8BEB" w:rsidR="00E41EB8">
        <w:rPr>
          <w:sz w:val="22"/>
          <w:szCs w:val="22"/>
        </w:rPr>
        <w:t>/translated</w:t>
      </w:r>
      <w:r w:rsidRPr="57DB8BEB" w:rsidR="00711992">
        <w:rPr>
          <w:sz w:val="22"/>
          <w:szCs w:val="22"/>
        </w:rPr>
        <w:t>)</w:t>
      </w:r>
    </w:p>
    <w:sectPr w:rsidRPr="00694233" w:rsidR="00711992" w:rsidSect="00BF423A">
      <w:headerReference w:type="default" r:id="rId8"/>
      <w:footerReference w:type="even" r:id="rId9"/>
      <w:footerReference w:type="default" r:id="rId10"/>
      <w:headerReference w:type="first" r:id="rId11"/>
      <w:footerReference w:type="first" r:id="rId12"/>
      <w:pgSz w:w="11906" w:h="16838" w:orient="portrait"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42839" w:rsidP="00D560DC" w:rsidRDefault="00542839" w14:paraId="7DC8AE35" w14:textId="77777777">
      <w:pPr>
        <w:spacing w:before="0" w:after="0" w:line="240" w:lineRule="auto"/>
      </w:pPr>
      <w:r>
        <w:separator/>
      </w:r>
    </w:p>
  </w:endnote>
  <w:endnote w:type="continuationSeparator" w:id="0">
    <w:p w:rsidR="00542839" w:rsidP="00D560DC" w:rsidRDefault="00542839" w14:paraId="4802A238"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rsidR="00BF423A" w:rsidP="00E32C41" w:rsidRDefault="00BF423A" w14:paraId="56E662D5" w14:textId="0F3294C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F423A" w:rsidP="00BF423A" w:rsidRDefault="00BF423A" w14:paraId="54F505A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rsidR="00BF423A" w:rsidP="00E32C41" w:rsidRDefault="00BF423A" w14:paraId="70375697" w14:textId="3ED0222D">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Pr="0039793D" w:rsidR="0039793D" w:rsidP="00BF423A" w:rsidRDefault="00542839" w14:paraId="31354B07" w14:textId="042585AB">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F73060">
          <w:rPr>
            <w:rtl/>
          </w:rPr>
          <w:t>أقلع عن التدخين للأبد لتحسين صحتك نشرة معلومات</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rsidR="00BF423A" w:rsidP="00E32C41" w:rsidRDefault="00BF423A" w14:paraId="39B7786F" w14:textId="0FC16ADA">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Pr="00C70717" w:rsidR="00D560DC" w:rsidP="00BF423A" w:rsidRDefault="00542839" w14:paraId="35EFE8C6" w14:textId="7ACFE24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F73060">
          <w:rPr>
            <w:rtl/>
          </w:rPr>
          <w:t>أقلع عن التدخين للأبد لتحسين صحتك نشرة معلومات</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42839" w:rsidP="00D560DC" w:rsidRDefault="00542839" w14:paraId="4F73FA63" w14:textId="77777777">
      <w:pPr>
        <w:spacing w:before="0" w:after="0" w:line="240" w:lineRule="auto"/>
      </w:pPr>
      <w:r>
        <w:separator/>
      </w:r>
    </w:p>
  </w:footnote>
  <w:footnote w:type="continuationSeparator" w:id="0">
    <w:p w:rsidR="00542839" w:rsidP="00D560DC" w:rsidRDefault="00542839" w14:paraId="1B05E8C8"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p14">
  <w:p w:rsidRPr="00F56145" w:rsidR="00D560DC" w:rsidP="00F56145" w:rsidRDefault="00F56145" w14:paraId="3E0D5238" w14:textId="028E77B9">
    <w:pPr>
      <w:pStyle w:val="Header"/>
      <w:spacing w:after="2040"/>
      <w:jc w:val="right"/>
      <w:rPr>
        <w:color w:val="FFFFFF" w:themeColor="background1"/>
      </w:rPr>
    </w:pPr>
    <w:r w:rsidRPr="00F56145">
      <w:rPr>
        <w:color w:val="FFFFFF" w:themeColor="background1"/>
      </w:rPr>
      <w:drawing>
        <wp:anchor distT="0" distB="0" distL="114300" distR="114300" simplePos="0" relativeHeight="251684864" behindDoc="1" locked="0" layoutInCell="1" allowOverlap="1" wp14:anchorId="0E8EA193" wp14:editId="10D95015">
          <wp:simplePos x="0" y="0"/>
          <wp:positionH relativeFrom="page">
            <wp:posOffset>201930</wp:posOffset>
          </wp:positionH>
          <wp:positionV relativeFrom="page">
            <wp:posOffset>178435</wp:posOffset>
          </wp:positionV>
          <wp:extent cx="7153275" cy="135699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3275" cy="1356995"/>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Arabic</w:t>
    </w:r>
    <w:r w:rsidRPr="00F56145">
      <w:rPr>
        <w:color w:val="FFFFFF" w:themeColor="background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p14">
  <w:p w:rsidRPr="00D560DC" w:rsidR="00D560DC" w:rsidP="004A500A" w:rsidRDefault="004A500A" w14:paraId="6EAB5BF8" w14:textId="77777777">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hint="default" w:ascii="Symbol" w:hAnsi="Symbol"/>
        <w:color w:val="212A4C" w:themeColor="accent1"/>
      </w:rPr>
    </w:lvl>
    <w:lvl w:ilvl="1" w:tplc="08090003" w:tentative="1">
      <w:start w:val="1"/>
      <w:numFmt w:val="bullet"/>
      <w:lvlText w:val="o"/>
      <w:lvlJc w:val="left"/>
      <w:pPr>
        <w:ind w:left="4842" w:hanging="360"/>
      </w:pPr>
      <w:rPr>
        <w:rFonts w:hint="default" w:ascii="Courier New" w:hAnsi="Courier New" w:cs="Courier New"/>
      </w:rPr>
    </w:lvl>
    <w:lvl w:ilvl="2" w:tplc="08090005" w:tentative="1">
      <w:start w:val="1"/>
      <w:numFmt w:val="bullet"/>
      <w:lvlText w:val=""/>
      <w:lvlJc w:val="left"/>
      <w:pPr>
        <w:ind w:left="5562" w:hanging="360"/>
      </w:pPr>
      <w:rPr>
        <w:rFonts w:hint="default" w:ascii="Wingdings" w:hAnsi="Wingdings"/>
      </w:rPr>
    </w:lvl>
    <w:lvl w:ilvl="3" w:tplc="08090001" w:tentative="1">
      <w:start w:val="1"/>
      <w:numFmt w:val="bullet"/>
      <w:lvlText w:val=""/>
      <w:lvlJc w:val="left"/>
      <w:pPr>
        <w:ind w:left="6282" w:hanging="360"/>
      </w:pPr>
      <w:rPr>
        <w:rFonts w:hint="default" w:ascii="Symbol" w:hAnsi="Symbol"/>
      </w:rPr>
    </w:lvl>
    <w:lvl w:ilvl="4" w:tplc="08090003" w:tentative="1">
      <w:start w:val="1"/>
      <w:numFmt w:val="bullet"/>
      <w:lvlText w:val="o"/>
      <w:lvlJc w:val="left"/>
      <w:pPr>
        <w:ind w:left="7002" w:hanging="360"/>
      </w:pPr>
      <w:rPr>
        <w:rFonts w:hint="default" w:ascii="Courier New" w:hAnsi="Courier New" w:cs="Courier New"/>
      </w:rPr>
    </w:lvl>
    <w:lvl w:ilvl="5" w:tplc="08090005" w:tentative="1">
      <w:start w:val="1"/>
      <w:numFmt w:val="bullet"/>
      <w:lvlText w:val=""/>
      <w:lvlJc w:val="left"/>
      <w:pPr>
        <w:ind w:left="7722" w:hanging="360"/>
      </w:pPr>
      <w:rPr>
        <w:rFonts w:hint="default" w:ascii="Wingdings" w:hAnsi="Wingdings"/>
      </w:rPr>
    </w:lvl>
    <w:lvl w:ilvl="6" w:tplc="08090001" w:tentative="1">
      <w:start w:val="1"/>
      <w:numFmt w:val="bullet"/>
      <w:lvlText w:val=""/>
      <w:lvlJc w:val="left"/>
      <w:pPr>
        <w:ind w:left="8442" w:hanging="360"/>
      </w:pPr>
      <w:rPr>
        <w:rFonts w:hint="default" w:ascii="Symbol" w:hAnsi="Symbol"/>
      </w:rPr>
    </w:lvl>
    <w:lvl w:ilvl="7" w:tplc="08090003" w:tentative="1">
      <w:start w:val="1"/>
      <w:numFmt w:val="bullet"/>
      <w:lvlText w:val="o"/>
      <w:lvlJc w:val="left"/>
      <w:pPr>
        <w:ind w:left="9162" w:hanging="360"/>
      </w:pPr>
      <w:rPr>
        <w:rFonts w:hint="default" w:ascii="Courier New" w:hAnsi="Courier New" w:cs="Courier New"/>
      </w:rPr>
    </w:lvl>
    <w:lvl w:ilvl="8" w:tplc="08090005" w:tentative="1">
      <w:start w:val="1"/>
      <w:numFmt w:val="bullet"/>
      <w:lvlText w:val=""/>
      <w:lvlJc w:val="left"/>
      <w:pPr>
        <w:ind w:left="9882" w:hanging="360"/>
      </w:pPr>
      <w:rPr>
        <w:rFonts w:hint="default" w:ascii="Wingdings" w:hAnsi="Wingdings"/>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hint="default" w:ascii="Symbol" w:hAnsi="Symbol"/>
        <w:color w:val="E6E6E6" w:themeColor="background2"/>
      </w:rPr>
    </w:lvl>
    <w:lvl w:ilvl="1" w:tplc="08090003" w:tentative="1">
      <w:start w:val="1"/>
      <w:numFmt w:val="bullet"/>
      <w:lvlText w:val="o"/>
      <w:lvlJc w:val="left"/>
      <w:pPr>
        <w:ind w:left="4842" w:hanging="360"/>
      </w:pPr>
      <w:rPr>
        <w:rFonts w:hint="default" w:ascii="Courier New" w:hAnsi="Courier New" w:cs="Courier New"/>
      </w:rPr>
    </w:lvl>
    <w:lvl w:ilvl="2" w:tplc="08090005" w:tentative="1">
      <w:start w:val="1"/>
      <w:numFmt w:val="bullet"/>
      <w:lvlText w:val=""/>
      <w:lvlJc w:val="left"/>
      <w:pPr>
        <w:ind w:left="5562" w:hanging="360"/>
      </w:pPr>
      <w:rPr>
        <w:rFonts w:hint="default" w:ascii="Wingdings" w:hAnsi="Wingdings"/>
      </w:rPr>
    </w:lvl>
    <w:lvl w:ilvl="3" w:tplc="08090001" w:tentative="1">
      <w:start w:val="1"/>
      <w:numFmt w:val="bullet"/>
      <w:lvlText w:val=""/>
      <w:lvlJc w:val="left"/>
      <w:pPr>
        <w:ind w:left="6282" w:hanging="360"/>
      </w:pPr>
      <w:rPr>
        <w:rFonts w:hint="default" w:ascii="Symbol" w:hAnsi="Symbol"/>
      </w:rPr>
    </w:lvl>
    <w:lvl w:ilvl="4" w:tplc="08090003" w:tentative="1">
      <w:start w:val="1"/>
      <w:numFmt w:val="bullet"/>
      <w:lvlText w:val="o"/>
      <w:lvlJc w:val="left"/>
      <w:pPr>
        <w:ind w:left="7002" w:hanging="360"/>
      </w:pPr>
      <w:rPr>
        <w:rFonts w:hint="default" w:ascii="Courier New" w:hAnsi="Courier New" w:cs="Courier New"/>
      </w:rPr>
    </w:lvl>
    <w:lvl w:ilvl="5" w:tplc="08090005" w:tentative="1">
      <w:start w:val="1"/>
      <w:numFmt w:val="bullet"/>
      <w:lvlText w:val=""/>
      <w:lvlJc w:val="left"/>
      <w:pPr>
        <w:ind w:left="7722" w:hanging="360"/>
      </w:pPr>
      <w:rPr>
        <w:rFonts w:hint="default" w:ascii="Wingdings" w:hAnsi="Wingdings"/>
      </w:rPr>
    </w:lvl>
    <w:lvl w:ilvl="6" w:tplc="08090001" w:tentative="1">
      <w:start w:val="1"/>
      <w:numFmt w:val="bullet"/>
      <w:lvlText w:val=""/>
      <w:lvlJc w:val="left"/>
      <w:pPr>
        <w:ind w:left="8442" w:hanging="360"/>
      </w:pPr>
      <w:rPr>
        <w:rFonts w:hint="default" w:ascii="Symbol" w:hAnsi="Symbol"/>
      </w:rPr>
    </w:lvl>
    <w:lvl w:ilvl="7" w:tplc="08090003" w:tentative="1">
      <w:start w:val="1"/>
      <w:numFmt w:val="bullet"/>
      <w:lvlText w:val="o"/>
      <w:lvlJc w:val="left"/>
      <w:pPr>
        <w:ind w:left="9162" w:hanging="360"/>
      </w:pPr>
      <w:rPr>
        <w:rFonts w:hint="default" w:ascii="Courier New" w:hAnsi="Courier New" w:cs="Courier New"/>
      </w:rPr>
    </w:lvl>
    <w:lvl w:ilvl="8" w:tplc="08090005" w:tentative="1">
      <w:start w:val="1"/>
      <w:numFmt w:val="bullet"/>
      <w:lvlText w:val=""/>
      <w:lvlJc w:val="left"/>
      <w:pPr>
        <w:ind w:left="9882" w:hanging="360"/>
      </w:pPr>
      <w:rPr>
        <w:rFonts w:hint="default" w:ascii="Wingdings" w:hAnsi="Wingdings"/>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hint="default" w:ascii="Arial" w:hAnsi="Arial"/>
        <w:color w:val="323232"/>
      </w:rPr>
    </w:lvl>
    <w:lvl w:ilvl="1">
      <w:start w:val="1"/>
      <w:numFmt w:val="bullet"/>
      <w:pStyle w:val="Bullet2"/>
      <w:lvlText w:val="–"/>
      <w:lvlJc w:val="left"/>
      <w:pPr>
        <w:ind w:left="568" w:hanging="284"/>
      </w:pPr>
      <w:rPr>
        <w:rFonts w:hint="default" w:ascii="Calibri" w:hAnsi="Calibri"/>
        <w:color w:val="323232"/>
      </w:rPr>
    </w:lvl>
    <w:lvl w:ilvl="2">
      <w:start w:val="1"/>
      <w:numFmt w:val="bullet"/>
      <w:pStyle w:val="Bullet3"/>
      <w:lvlText w:val="»"/>
      <w:lvlJc w:val="left"/>
      <w:pPr>
        <w:ind w:left="852" w:hanging="284"/>
      </w:pPr>
      <w:rPr>
        <w:rFonts w:hint="default" w:ascii="Calibri" w:hAnsi="Calibri"/>
        <w:color w:val="323232"/>
      </w:rPr>
    </w:lvl>
    <w:lvl w:ilvl="3">
      <w:start w:val="1"/>
      <w:numFmt w:val="bullet"/>
      <w:lvlText w:val="◦"/>
      <w:lvlJc w:val="left"/>
      <w:pPr>
        <w:ind w:left="1136" w:hanging="284"/>
      </w:pPr>
      <w:rPr>
        <w:rFonts w:hint="default" w:ascii="Calibri" w:hAnsi="Calibri"/>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61D6A"/>
    <w:rsid w:val="00073057"/>
    <w:rsid w:val="00082701"/>
    <w:rsid w:val="000B18A7"/>
    <w:rsid w:val="000D3F36"/>
    <w:rsid w:val="001208D3"/>
    <w:rsid w:val="001573FF"/>
    <w:rsid w:val="00157833"/>
    <w:rsid w:val="00163226"/>
    <w:rsid w:val="00197EC9"/>
    <w:rsid w:val="001B3342"/>
    <w:rsid w:val="001E3443"/>
    <w:rsid w:val="00200220"/>
    <w:rsid w:val="00295418"/>
    <w:rsid w:val="002A77A4"/>
    <w:rsid w:val="002B330A"/>
    <w:rsid w:val="002B5E7A"/>
    <w:rsid w:val="002C26E8"/>
    <w:rsid w:val="002D27AE"/>
    <w:rsid w:val="00324AAF"/>
    <w:rsid w:val="003932FC"/>
    <w:rsid w:val="0039793D"/>
    <w:rsid w:val="003A18B8"/>
    <w:rsid w:val="003B36D9"/>
    <w:rsid w:val="003F6E9A"/>
    <w:rsid w:val="0041233C"/>
    <w:rsid w:val="00432A99"/>
    <w:rsid w:val="00456A94"/>
    <w:rsid w:val="004A500A"/>
    <w:rsid w:val="004B3D3F"/>
    <w:rsid w:val="004C7058"/>
    <w:rsid w:val="004E540A"/>
    <w:rsid w:val="00524B9A"/>
    <w:rsid w:val="00527D37"/>
    <w:rsid w:val="00535C06"/>
    <w:rsid w:val="00542839"/>
    <w:rsid w:val="005958B1"/>
    <w:rsid w:val="005D2DE6"/>
    <w:rsid w:val="005F3BCB"/>
    <w:rsid w:val="00635A19"/>
    <w:rsid w:val="006513B1"/>
    <w:rsid w:val="00682B0F"/>
    <w:rsid w:val="00686113"/>
    <w:rsid w:val="00694233"/>
    <w:rsid w:val="006A2EA6"/>
    <w:rsid w:val="00711992"/>
    <w:rsid w:val="007148D0"/>
    <w:rsid w:val="007230F8"/>
    <w:rsid w:val="007661CA"/>
    <w:rsid w:val="007B0499"/>
    <w:rsid w:val="007B4244"/>
    <w:rsid w:val="0080053F"/>
    <w:rsid w:val="00844530"/>
    <w:rsid w:val="00845E13"/>
    <w:rsid w:val="00852238"/>
    <w:rsid w:val="00853B77"/>
    <w:rsid w:val="00865346"/>
    <w:rsid w:val="00891C26"/>
    <w:rsid w:val="008A340B"/>
    <w:rsid w:val="00901119"/>
    <w:rsid w:val="009426C5"/>
    <w:rsid w:val="0095530D"/>
    <w:rsid w:val="009B02F7"/>
    <w:rsid w:val="009C01BF"/>
    <w:rsid w:val="00A15AA9"/>
    <w:rsid w:val="00A2470F"/>
    <w:rsid w:val="00A62134"/>
    <w:rsid w:val="00AB2CDD"/>
    <w:rsid w:val="00AB76A4"/>
    <w:rsid w:val="00AF121B"/>
    <w:rsid w:val="00AF71F9"/>
    <w:rsid w:val="00B027E9"/>
    <w:rsid w:val="00B349F8"/>
    <w:rsid w:val="00B43CE6"/>
    <w:rsid w:val="00B612DA"/>
    <w:rsid w:val="00BA4643"/>
    <w:rsid w:val="00BC2448"/>
    <w:rsid w:val="00BF423A"/>
    <w:rsid w:val="00C1181F"/>
    <w:rsid w:val="00C162DB"/>
    <w:rsid w:val="00C579DD"/>
    <w:rsid w:val="00C70717"/>
    <w:rsid w:val="00C72181"/>
    <w:rsid w:val="00CF3B94"/>
    <w:rsid w:val="00CF40FC"/>
    <w:rsid w:val="00D06FDA"/>
    <w:rsid w:val="00D11558"/>
    <w:rsid w:val="00D438DE"/>
    <w:rsid w:val="00D43D9C"/>
    <w:rsid w:val="00D50739"/>
    <w:rsid w:val="00D548FC"/>
    <w:rsid w:val="00D560DC"/>
    <w:rsid w:val="00D67D1B"/>
    <w:rsid w:val="00D72C6F"/>
    <w:rsid w:val="00D83C95"/>
    <w:rsid w:val="00DB5904"/>
    <w:rsid w:val="00DB5D01"/>
    <w:rsid w:val="00DB786A"/>
    <w:rsid w:val="00E0199B"/>
    <w:rsid w:val="00E06FAF"/>
    <w:rsid w:val="00E160CB"/>
    <w:rsid w:val="00E41EB8"/>
    <w:rsid w:val="00E47880"/>
    <w:rsid w:val="00E47EE2"/>
    <w:rsid w:val="00E65022"/>
    <w:rsid w:val="00ED2F56"/>
    <w:rsid w:val="00EF16B7"/>
    <w:rsid w:val="00F52C02"/>
    <w:rsid w:val="00F56145"/>
    <w:rsid w:val="00F57682"/>
    <w:rsid w:val="00F62279"/>
    <w:rsid w:val="00F64FDB"/>
    <w:rsid w:val="00F73060"/>
    <w:rsid w:val="00FA3109"/>
    <w:rsid w:val="00FB1D7F"/>
    <w:rsid w:val="00FB7C1E"/>
    <w:rsid w:val="00FC7828"/>
    <w:rsid w:val="00FD4E53"/>
    <w:rsid w:val="1A6BC859"/>
    <w:rsid w:val="57DB8B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4" w:semiHidden="1" w:unhideWhenUsed="1" w:qFormat="1"/>
    <w:lsdException w:name="heading 7" w:uiPriority="4" w:semiHidden="1" w:unhideWhenUsed="1" w:qFormat="1"/>
    <w:lsdException w:name="heading 8" w:uiPriority="4" w:semiHidden="1" w:unhideWhenUsed="1" w:qFormat="1"/>
    <w:lsdException w:name="heading 9" w:uiPriority="4"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styleId="HeaderChar" w:customStyle="1">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styleId="FooterChar" w:customStyle="1">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styleId="SubtitleChar" w:customStyle="1">
    <w:name w:val="Subtitle Char"/>
    <w:basedOn w:val="DefaultParagraphFont"/>
    <w:link w:val="Subtitle"/>
    <w:uiPriority w:val="11"/>
    <w:rsid w:val="00F64FDB"/>
    <w:rPr>
      <w:rFonts w:asciiTheme="majorHAnsi" w:hAnsiTheme="majorHAnsi" w:eastAsiaTheme="majorEastAsia"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styleId="TitleChar" w:customStyle="1">
    <w:name w:val="Title Char"/>
    <w:basedOn w:val="DefaultParagraphFont"/>
    <w:link w:val="Title"/>
    <w:uiPriority w:val="10"/>
    <w:rsid w:val="00FB7C1E"/>
    <w:rPr>
      <w:rFonts w:ascii="Arial" w:hAnsi="Arial" w:eastAsiaTheme="majorEastAsia"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styleId="Heading2Char" w:customStyle="1">
    <w:name w:val="Heading 2 Char"/>
    <w:basedOn w:val="DefaultParagraphFont"/>
    <w:link w:val="Heading2"/>
    <w:uiPriority w:val="4"/>
    <w:rsid w:val="00C70717"/>
    <w:rPr>
      <w:rFonts w:ascii="Arial" w:hAnsi="Arial" w:eastAsiaTheme="majorEastAsia" w:cstheme="majorBidi"/>
      <w:b/>
      <w:sz w:val="24"/>
      <w:szCs w:val="26"/>
    </w:rPr>
  </w:style>
  <w:style w:type="character" w:styleId="Heading1Char" w:customStyle="1">
    <w:name w:val="Heading 1 Char"/>
    <w:basedOn w:val="DefaultParagraphFont"/>
    <w:link w:val="Heading1"/>
    <w:uiPriority w:val="4"/>
    <w:rsid w:val="00FB7C1E"/>
    <w:rPr>
      <w:rFonts w:ascii="Arial" w:hAnsi="Arial" w:eastAsiaTheme="majorEastAsia" w:cstheme="majorBidi"/>
      <w:b/>
      <w:sz w:val="32"/>
      <w:szCs w:val="32"/>
    </w:rPr>
  </w:style>
  <w:style w:type="character" w:styleId="Heading3Char" w:customStyle="1">
    <w:name w:val="Heading 3 Char"/>
    <w:basedOn w:val="DefaultParagraphFont"/>
    <w:link w:val="Heading3"/>
    <w:uiPriority w:val="4"/>
    <w:rsid w:val="00D11558"/>
    <w:rPr>
      <w:rFonts w:asciiTheme="majorHAnsi" w:hAnsiTheme="majorHAnsi" w:eastAsiaTheme="majorEastAsia" w:cstheme="majorBidi"/>
      <w:b/>
      <w:sz w:val="24"/>
      <w:szCs w:val="24"/>
    </w:rPr>
  </w:style>
  <w:style w:type="character" w:styleId="Heading4Char" w:customStyle="1">
    <w:name w:val="Heading 4 Char"/>
    <w:basedOn w:val="DefaultParagraphFont"/>
    <w:link w:val="Heading4"/>
    <w:uiPriority w:val="4"/>
    <w:rsid w:val="008A340B"/>
    <w:rPr>
      <w:rFonts w:asciiTheme="majorHAnsi" w:hAnsiTheme="majorHAnsi" w:eastAsiaTheme="majorEastAsia" w:cstheme="majorBidi"/>
      <w:b/>
      <w:iCs/>
      <w:color w:val="212A4C" w:themeColor="text2"/>
      <w:szCs w:val="24"/>
    </w:rPr>
  </w:style>
  <w:style w:type="paragraph" w:styleId="Bullet1" w:customStyle="1">
    <w:name w:val="Bullet 1"/>
    <w:basedOn w:val="Normal"/>
    <w:uiPriority w:val="2"/>
    <w:qFormat/>
    <w:rsid w:val="00061D6A"/>
    <w:pPr>
      <w:numPr>
        <w:numId w:val="1"/>
      </w:numPr>
      <w:spacing w:before="80"/>
    </w:pPr>
  </w:style>
  <w:style w:type="paragraph" w:styleId="Bullet2" w:customStyle="1">
    <w:name w:val="Bullet 2"/>
    <w:basedOn w:val="Bullet1"/>
    <w:uiPriority w:val="2"/>
    <w:qFormat/>
    <w:rsid w:val="00F64FDB"/>
    <w:pPr>
      <w:numPr>
        <w:ilvl w:val="1"/>
      </w:numPr>
    </w:pPr>
  </w:style>
  <w:style w:type="paragraph" w:styleId="Bullet3" w:customStyle="1">
    <w:name w:val="Bullet 3"/>
    <w:basedOn w:val="Bullet2"/>
    <w:uiPriority w:val="2"/>
    <w:qFormat/>
    <w:rsid w:val="00F64FDB"/>
    <w:pPr>
      <w:numPr>
        <w:ilvl w:val="2"/>
      </w:numPr>
    </w:pPr>
  </w:style>
  <w:style w:type="numbering" w:styleId="BulletListStyle" w:customStyle="1">
    <w:name w:val="Bullet List Style"/>
    <w:uiPriority w:val="99"/>
    <w:rsid w:val="00061D6A"/>
    <w:pPr>
      <w:numPr>
        <w:numId w:val="1"/>
      </w:numPr>
    </w:pPr>
  </w:style>
  <w:style w:type="paragraph" w:styleId="NumberedList1" w:customStyle="1">
    <w:name w:val="Numbered List 1"/>
    <w:basedOn w:val="Normal"/>
    <w:uiPriority w:val="2"/>
    <w:qFormat/>
    <w:rsid w:val="00F62279"/>
    <w:pPr>
      <w:numPr>
        <w:numId w:val="17"/>
      </w:numPr>
      <w:spacing w:before="80"/>
    </w:pPr>
  </w:style>
  <w:style w:type="paragraph" w:styleId="NumberedList2" w:customStyle="1">
    <w:name w:val="Numbered List 2"/>
    <w:basedOn w:val="NumberedList1"/>
    <w:uiPriority w:val="2"/>
    <w:qFormat/>
    <w:rsid w:val="00F64FDB"/>
    <w:pPr>
      <w:numPr>
        <w:ilvl w:val="1"/>
      </w:numPr>
    </w:pPr>
  </w:style>
  <w:style w:type="paragraph" w:styleId="NumberedList3" w:customStyle="1">
    <w:name w:val="Numbered List 3"/>
    <w:basedOn w:val="NumberedList2"/>
    <w:uiPriority w:val="2"/>
    <w:qFormat/>
    <w:rsid w:val="00F64FDB"/>
    <w:pPr>
      <w:numPr>
        <w:ilvl w:val="2"/>
      </w:numPr>
    </w:pPr>
  </w:style>
  <w:style w:type="paragraph" w:styleId="Introductionparagraph" w:customStyle="1">
    <w:name w:val="Introduction paragraph"/>
    <w:basedOn w:val="Normal"/>
    <w:uiPriority w:val="5"/>
    <w:qFormat/>
    <w:rsid w:val="004C7058"/>
    <w:pPr>
      <w:spacing w:before="320" w:after="320" w:line="340" w:lineRule="atLeast"/>
    </w:pPr>
    <w:rPr>
      <w:sz w:val="28"/>
    </w:rPr>
  </w:style>
  <w:style w:type="character" w:styleId="Heading5Char" w:customStyle="1">
    <w:name w:val="Heading 5 Char"/>
    <w:basedOn w:val="DefaultParagraphFont"/>
    <w:link w:val="Heading5"/>
    <w:uiPriority w:val="4"/>
    <w:semiHidden/>
    <w:rsid w:val="008A340B"/>
    <w:rPr>
      <w:rFonts w:asciiTheme="majorHAnsi" w:hAnsiTheme="majorHAnsi" w:eastAsiaTheme="majorEastAsia"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styleId="QuoteChar" w:customStyle="1">
    <w:name w:val="Quote Char"/>
    <w:basedOn w:val="DefaultParagraphFont"/>
    <w:link w:val="Quote"/>
    <w:uiPriority w:val="29"/>
    <w:rsid w:val="00061D6A"/>
    <w:rPr>
      <w:rFonts w:ascii="Arial" w:hAnsi="Arial"/>
      <w:iCs/>
      <w:color w:val="176CB5" w:themeColor="accent3"/>
      <w:sz w:val="24"/>
    </w:rPr>
  </w:style>
  <w:style w:type="paragraph" w:styleId="BoxQuote" w:customStyle="1">
    <w:name w:val="Box Quote"/>
    <w:basedOn w:val="Quote"/>
    <w:uiPriority w:val="12"/>
    <w:qFormat/>
    <w:rsid w:val="00061D6A"/>
    <w:pPr>
      <w:pBdr>
        <w:top w:val="single" w:color="DAECFA" w:sz="4" w:space="14"/>
        <w:left w:val="single" w:color="264F90" w:themeColor="accent2" w:sz="4" w:space="14"/>
        <w:bottom w:val="single" w:color="DAECFA" w:sz="4" w:space="14"/>
        <w:right w:val="single" w:color="DAECFA" w:sz="4" w:space="14"/>
      </w:pBdr>
      <w:shd w:val="clear" w:color="auto" w:fill="DAECFA"/>
    </w:pPr>
  </w:style>
  <w:style w:type="paragraph" w:styleId="Photocaption" w:customStyle="1">
    <w:name w:val="Photo caption"/>
    <w:basedOn w:val="Normal"/>
    <w:uiPriority w:val="14"/>
    <w:qFormat/>
    <w:rsid w:val="00061D6A"/>
    <w:pPr>
      <w:pBdr>
        <w:bottom w:val="single" w:color="176CB5" w:themeColor="accent3" w:sz="4" w:space="8"/>
      </w:pBdr>
      <w:spacing w:after="160" w:line="240" w:lineRule="atLeast"/>
    </w:pPr>
    <w:rPr>
      <w:sz w:val="16"/>
    </w:rPr>
  </w:style>
  <w:style w:type="numbering" w:styleId="NumberedListStyle" w:customStyle="1">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BEPTable1" w:customStyle="1">
    <w:name w:val="BEP Table 1"/>
    <w:basedOn w:val="TableNormal"/>
    <w:uiPriority w:val="99"/>
    <w:rsid w:val="0095530D"/>
    <w:pPr>
      <w:spacing w:before="80" w:line="240" w:lineRule="auto"/>
    </w:pPr>
    <w:tblPr>
      <w:tblStyleRowBandSize w:val="1"/>
      <w:tblStyleColBandSize w:val="1"/>
      <w:tblBorders>
        <w:top w:val="single" w:color="auto" w:sz="4" w:space="0"/>
        <w:bottom w:val="single" w:color="auto" w:sz="4" w:space="0"/>
        <w:insideH w:val="single" w:color="auto" w:sz="4" w:space="0"/>
        <w:insideV w:val="single" w:color="auto" w:sz="4" w:space="0"/>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styleId="FigureHeading" w:customStyle="1">
    <w:name w:val="Figure Heading"/>
    <w:basedOn w:val="Normal"/>
    <w:uiPriority w:val="7"/>
    <w:qFormat/>
    <w:rsid w:val="00D06FDA"/>
    <w:pPr>
      <w:pBdr>
        <w:top w:val="single" w:color="176CB5" w:themeColor="accent3" w:sz="4" w:space="6"/>
        <w:left w:val="single" w:color="176CB5" w:themeColor="accent3" w:sz="4" w:space="4"/>
        <w:bottom w:val="single" w:color="176CB5" w:themeColor="accent3" w:sz="4" w:space="6"/>
        <w:right w:val="single" w:color="176CB5" w:themeColor="accent3" w:sz="4" w:space="4"/>
      </w:pBdr>
      <w:shd w:val="clear" w:color="auto" w:fill="176CB5" w:themeFill="accent3"/>
      <w:spacing w:after="160"/>
      <w:ind w:left="113" w:right="113"/>
    </w:pPr>
    <w:rPr>
      <w:b/>
      <w:caps/>
      <w:color w:val="FFFFFF" w:themeColor="background1"/>
    </w:rPr>
  </w:style>
  <w:style w:type="paragraph" w:styleId="TableHeading" w:customStyle="1">
    <w:name w:val="Table Heading"/>
    <w:basedOn w:val="FigureHeading"/>
    <w:uiPriority w:val="7"/>
    <w:qFormat/>
    <w:rsid w:val="00D06FDA"/>
    <w:pPr>
      <w:spacing w:after="0"/>
    </w:pPr>
  </w:style>
  <w:style w:type="paragraph" w:styleId="Source" w:customStyle="1">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styleId="NotesLines" w:customStyle="1">
    <w:name w:val="Notes Lines"/>
    <w:basedOn w:val="Normal"/>
    <w:uiPriority w:val="19"/>
    <w:qFormat/>
    <w:rsid w:val="008A340B"/>
    <w:pPr>
      <w:pBdr>
        <w:between w:val="single" w:color="auto" w:sz="4" w:space="1"/>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styleId="Heading2HeadingStyles" w:customStyle="1">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styleId="Heading6Char" w:customStyle="1">
    <w:name w:val="Heading 6 Char"/>
    <w:basedOn w:val="DefaultParagraphFont"/>
    <w:link w:val="Heading6"/>
    <w:uiPriority w:val="4"/>
    <w:semiHidden/>
    <w:rsid w:val="00F62279"/>
    <w:rPr>
      <w:rFonts w:ascii="Arial" w:hAnsi="Arial" w:eastAsiaTheme="majorEastAsia" w:cstheme="majorBidi"/>
      <w:color w:val="101425" w:themeColor="accent1" w:themeShade="7F"/>
      <w:sz w:val="24"/>
    </w:rPr>
  </w:style>
  <w:style w:type="character" w:styleId="Heading7Char" w:customStyle="1">
    <w:name w:val="Heading 7 Char"/>
    <w:basedOn w:val="DefaultParagraphFont"/>
    <w:link w:val="Heading7"/>
    <w:uiPriority w:val="4"/>
    <w:semiHidden/>
    <w:rsid w:val="00F62279"/>
    <w:rPr>
      <w:rFonts w:ascii="Arial" w:hAnsi="Arial" w:eastAsiaTheme="majorEastAsia" w:cstheme="majorBidi"/>
      <w:i/>
      <w:iCs/>
      <w:color w:val="101425" w:themeColor="accent1" w:themeShade="7F"/>
      <w:sz w:val="24"/>
    </w:rPr>
  </w:style>
  <w:style w:type="character" w:styleId="Heading8Char" w:customStyle="1">
    <w:name w:val="Heading 8 Char"/>
    <w:basedOn w:val="DefaultParagraphFont"/>
    <w:link w:val="Heading8"/>
    <w:uiPriority w:val="4"/>
    <w:semiHidden/>
    <w:rsid w:val="00F62279"/>
    <w:rPr>
      <w:rFonts w:ascii="Arial" w:hAnsi="Arial"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4"/>
    <w:semiHidden/>
    <w:rsid w:val="00F62279"/>
    <w:rPr>
      <w:rFonts w:ascii="Arial" w:hAnsi="Arial" w:eastAsiaTheme="majorEastAsia"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1573FF">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1573FF"/>
    <w:rsid w:val="0055047E"/>
    <w:rsid w:val="005F3BCB"/>
    <w:rsid w:val="007D4894"/>
    <w:rsid w:val="007D7799"/>
    <w:rsid w:val="00854F5E"/>
    <w:rsid w:val="00925618"/>
    <w:rsid w:val="00AB2CDD"/>
    <w:rsid w:val="00C162DB"/>
    <w:rsid w:val="00EA2F4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D1A7C85F-D5A9-4479-B6B4-7DDCC181DC20}"/>
</file>

<file path=customXml/itemProps3.xml><?xml version="1.0" encoding="utf-8"?>
<ds:datastoreItem xmlns:ds="http://schemas.openxmlformats.org/officeDocument/2006/customXml" ds:itemID="{6E75B1E7-0B1A-420D-AC86-A9261092054B}"/>
</file>

<file path=customXml/itemProps4.xml><?xml version="1.0" encoding="utf-8"?>
<ds:datastoreItem xmlns:ds="http://schemas.openxmlformats.org/officeDocument/2006/customXml" ds:itemID="{17A11D1E-FC26-454F-B019-205B7CC33B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أقلع عن التدخين للأبد لتحسين صحتك نشرة معلومات</dc:title>
  <dc:subject/>
  <dc:creator>Aaron Williams</dc:creator>
  <cp:keywords/>
  <dc:description/>
  <cp:lastModifiedBy>ABDELQADER, Jamie</cp:lastModifiedBy>
  <cp:revision>6</cp:revision>
  <dcterms:created xsi:type="dcterms:W3CDTF">2024-07-08T23:56:00Z</dcterms:created>
  <dcterms:modified xsi:type="dcterms:W3CDTF">2024-11-13T01:23:33Z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y fmtid="{D5CDD505-2E9C-101B-9397-08002B2CF9AE}" pid="3" name="MediaServiceImageTags">
    <vt:lpwstr/>
  </property>
</Properties>
</file>