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A2E54" w14:textId="30EAAB79" w:rsidR="00BA2732" w:rsidRPr="00773D3D" w:rsidRDefault="004447EC" w:rsidP="004447EC">
      <w:pPr>
        <w:pStyle w:val="Title"/>
        <w:spacing w:after="240"/>
        <w:rPr>
          <w:rFonts w:ascii="Sarabun" w:hAnsi="Sarabun" w:cs="Sarabun"/>
          <w:sz w:val="44"/>
          <w:szCs w:val="44"/>
        </w:rPr>
      </w:pPr>
      <w:bookmarkStart w:id="0" w:name="_Hlk170383076"/>
      <w:r w:rsidRPr="00773D3D">
        <w:rPr>
          <w:rFonts w:ascii="Sarabun" w:hAnsi="Sarabun" w:cs="Sarabun" w:hint="cs"/>
          <w:bCs/>
          <w:sz w:val="44"/>
          <w:szCs w:val="44"/>
          <w:cs/>
          <w:lang w:bidi="th-TH"/>
        </w:rPr>
        <w:t>การเปลี่ยนแปลงเกี่ยวกับการสูบบุหรี่ไฟฟ้าในออสเตรเลียตั้งแต่</w:t>
      </w:r>
      <w:r w:rsidRPr="00773D3D">
        <w:rPr>
          <w:rFonts w:ascii="Sarabun" w:hAnsi="Sarabun" w:cs="Sarabun"/>
          <w:bCs/>
          <w:sz w:val="44"/>
          <w:szCs w:val="44"/>
          <w:cs/>
          <w:lang w:bidi="th-TH"/>
        </w:rPr>
        <w:t>วันที่</w:t>
      </w:r>
      <w:r w:rsidR="00623D5D" w:rsidRPr="00773D3D">
        <w:rPr>
          <w:rFonts w:ascii="Sarabun" w:hAnsi="Sarabun" w:cs="Sarabun" w:hint="cs"/>
          <w:bCs/>
          <w:sz w:val="44"/>
          <w:szCs w:val="44"/>
          <w:cs/>
          <w:lang w:bidi="th-TH"/>
        </w:rPr>
        <w:t xml:space="preserve"> 1 </w:t>
      </w:r>
      <w:r w:rsidRPr="00773D3D">
        <w:rPr>
          <w:rFonts w:ascii="Sarabun" w:hAnsi="Sarabun" w:cs="Sarabun"/>
          <w:bCs/>
          <w:sz w:val="44"/>
          <w:szCs w:val="44"/>
          <w:cs/>
          <w:lang w:bidi="th-TH"/>
        </w:rPr>
        <w:t>ตุลาคม</w:t>
      </w:r>
      <w:r w:rsidR="00623D5D" w:rsidRPr="00773D3D">
        <w:rPr>
          <w:rFonts w:ascii="Sarabun" w:hAnsi="Sarabun" w:cs="Sarabun" w:hint="cs"/>
          <w:bCs/>
          <w:sz w:val="44"/>
          <w:szCs w:val="44"/>
          <w:cs/>
          <w:lang w:bidi="th-TH"/>
        </w:rPr>
        <w:t xml:space="preserve"> ค</w:t>
      </w:r>
      <w:r w:rsidR="00623D5D" w:rsidRPr="00773D3D">
        <w:rPr>
          <w:rFonts w:ascii="Sarabun" w:hAnsi="Sarabun" w:cs="Sarabun"/>
          <w:bCs/>
          <w:sz w:val="44"/>
          <w:szCs w:val="44"/>
          <w:lang w:val="en-US"/>
        </w:rPr>
        <w:t>.</w:t>
      </w:r>
      <w:r w:rsidR="00623D5D" w:rsidRPr="00773D3D">
        <w:rPr>
          <w:rFonts w:ascii="Sarabun" w:hAnsi="Sarabun" w:cs="Sarabun" w:hint="cs"/>
          <w:bCs/>
          <w:sz w:val="44"/>
          <w:szCs w:val="44"/>
          <w:cs/>
          <w:lang w:bidi="th-TH"/>
        </w:rPr>
        <w:t>ศ</w:t>
      </w:r>
      <w:r w:rsidR="00623D5D" w:rsidRPr="00773D3D">
        <w:rPr>
          <w:rFonts w:ascii="Sarabun" w:hAnsi="Sarabun" w:cs="Sarabun"/>
          <w:bCs/>
          <w:sz w:val="44"/>
          <w:szCs w:val="44"/>
          <w:lang w:val="en-US"/>
        </w:rPr>
        <w:t xml:space="preserve">. </w:t>
      </w:r>
      <w:r w:rsidR="00623D5D" w:rsidRPr="00773D3D">
        <w:rPr>
          <w:rFonts w:ascii="Sarabun" w:hAnsi="Sarabun" w:cs="Sarabun" w:hint="cs"/>
          <w:bCs/>
          <w:sz w:val="44"/>
          <w:szCs w:val="44"/>
          <w:cs/>
          <w:lang w:bidi="th-TH"/>
        </w:rPr>
        <w:t>2024 เป็นต้นไป</w:t>
      </w:r>
    </w:p>
    <w:bookmarkEnd w:id="0"/>
    <w:p w14:paraId="4162BF62" w14:textId="17913BBE" w:rsidR="00886D13" w:rsidRPr="006104B1" w:rsidRDefault="00623D5D" w:rsidP="00623D5D">
      <w:pPr>
        <w:pStyle w:val="FigureTitle"/>
        <w:rPr>
          <w:rFonts w:ascii="Sarabun" w:hAnsi="Sarabun" w:cs="Sarabun"/>
          <w:sz w:val="40"/>
          <w:szCs w:val="32"/>
        </w:rPr>
      </w:pPr>
      <w:r w:rsidRPr="006104B1">
        <w:rPr>
          <w:rFonts w:ascii="Sarabun" w:hAnsi="Sarabun" w:cs="Sarabun" w:hint="cs"/>
          <w:iCs w:val="0"/>
          <w:color w:val="358189"/>
          <w:sz w:val="40"/>
          <w:szCs w:val="32"/>
          <w:cs/>
          <w:lang w:bidi="th-TH"/>
        </w:rPr>
        <w:t>ข้อมูลสำหรับผู้สูบบุหรี่ไฟฟ้า</w:t>
      </w:r>
    </w:p>
    <w:p w14:paraId="34E08BE3" w14:textId="2FB0E7C0" w:rsidR="00C46EE7" w:rsidRPr="006104B1" w:rsidRDefault="005E53CC" w:rsidP="005E53CC">
      <w:pPr>
        <w:pStyle w:val="FigureTitle"/>
        <w:rPr>
          <w:rFonts w:ascii="Sarabun" w:hAnsi="Sarabun" w:cs="Sarabun"/>
          <w:sz w:val="32"/>
          <w:szCs w:val="28"/>
        </w:rPr>
      </w:pPr>
      <w:r w:rsidRPr="006104B1">
        <w:rPr>
          <w:rFonts w:ascii="Sarabun" w:eastAsiaTheme="minorHAnsi" w:hAnsi="Sarabun" w:cs="Sarabun" w:hint="cs"/>
          <w:b w:val="0"/>
          <w:bCs w:val="0"/>
          <w:iCs w:val="0"/>
          <w:color w:val="358189"/>
          <w:sz w:val="28"/>
          <w:szCs w:val="24"/>
          <w:cs/>
          <w:lang w:bidi="th-TH"/>
        </w:rPr>
        <w:t>มีการ</w:t>
      </w:r>
      <w:r w:rsidRPr="006104B1">
        <w:rPr>
          <w:rFonts w:ascii="Sarabun" w:eastAsiaTheme="minorHAnsi" w:hAnsi="Sarabun" w:cs="Sarabun"/>
          <w:b w:val="0"/>
          <w:bCs w:val="0"/>
          <w:iCs w:val="0"/>
          <w:color w:val="358189"/>
          <w:sz w:val="28"/>
          <w:szCs w:val="24"/>
          <w:cs/>
          <w:lang w:bidi="th-TH"/>
        </w:rPr>
        <w:t>เปลี่ยนแปลงกฎหมายเกี่ยวกับการสูบบุหรี่ไฟฟ้าในออสเตรเลีย เพื่อปกป้องชุมชนของเราจากอันตรายจากการสูบบุหรี่ไฟฟ้าและภาวะพึ่งพานิโคติน</w:t>
      </w:r>
    </w:p>
    <w:p w14:paraId="5A95D549" w14:textId="35EA053F" w:rsidR="00C46EE7" w:rsidRPr="006104B1" w:rsidRDefault="00623D5D" w:rsidP="00623D5D">
      <w:pPr>
        <w:pStyle w:val="PolicyStatement"/>
        <w:pBdr>
          <w:top w:val="single" w:sz="4" w:space="7" w:color="F2F2F2" w:themeColor="background1" w:themeShade="F2"/>
        </w:pBdr>
        <w:spacing w:before="360" w:line="259" w:lineRule="auto"/>
        <w:rPr>
          <w:rFonts w:ascii="Sarabun" w:hAnsi="Sarabun" w:cs="Sarabun"/>
          <w:b/>
          <w:bCs/>
          <w:sz w:val="24"/>
          <w:szCs w:val="22"/>
        </w:rPr>
      </w:pPr>
      <w:r w:rsidRPr="006104B1">
        <w:rPr>
          <w:rFonts w:ascii="Sarabun" w:hAnsi="Sarabun" w:cs="Sarabun"/>
          <w:b/>
          <w:bCs/>
          <w:sz w:val="24"/>
          <w:szCs w:val="22"/>
          <w:cs/>
          <w:lang w:bidi="th-TH"/>
        </w:rPr>
        <w:t>ประเด็นสำคัญ</w:t>
      </w:r>
    </w:p>
    <w:p w14:paraId="4A5AD3F6" w14:textId="355F15F3" w:rsidR="00C46EE7" w:rsidRPr="003013F1" w:rsidRDefault="005E53CC" w:rsidP="005E53CC">
      <w:pPr>
        <w:pStyle w:val="PolicyStatement"/>
        <w:numPr>
          <w:ilvl w:val="0"/>
          <w:numId w:val="28"/>
        </w:numPr>
        <w:pBdr>
          <w:top w:val="single" w:sz="4" w:space="7" w:color="F2F2F2" w:themeColor="background1" w:themeShade="F2"/>
        </w:pBdr>
        <w:spacing w:before="120" w:line="259" w:lineRule="auto"/>
        <w:ind w:left="584" w:hanging="357"/>
        <w:rPr>
          <w:rFonts w:ascii="Sarabun" w:hAnsi="Sarabun" w:cs="Sarabun"/>
          <w:sz w:val="20"/>
          <w:szCs w:val="21"/>
        </w:rPr>
      </w:pPr>
      <w:r w:rsidRPr="005E53CC">
        <w:rPr>
          <w:rFonts w:ascii="Sarabun" w:hAnsi="Sarabun" w:cs="Sarabun"/>
          <w:sz w:val="20"/>
          <w:szCs w:val="21"/>
          <w:cs/>
          <w:lang w:bidi="th-TH"/>
        </w:rPr>
        <w:t>บุหรี่ไฟฟ้า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และผลิตภัณฑ์บุหรี่ไฟฟ้า ไม่ว่าจะมีสารนิโคตินเป็นส่วนประกอบหรือไม่ก็ตาม สามารถ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จำหน่ายได้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ใน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ร้านขายยาเท่านั้น</w:t>
      </w:r>
      <w:r w:rsidRPr="005E53CC">
        <w:rPr>
          <w:rFonts w:ascii="Sarabun" w:hAnsi="Sarabun" w:cs="Sarabun"/>
          <w:sz w:val="20"/>
          <w:szCs w:val="21"/>
          <w:lang w:bidi="th-TH"/>
        </w:rPr>
        <w:t xml:space="preserve">  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หาก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ผู้ค้าปลีกที่ไม่ใช่ร้านขายยาจำหน่ายบุหรี่ไฟฟ้า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ไม่ว่า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ประเภทใด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 xml:space="preserve"> ๆ ถือว่า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กระทำการดังกล่าวโดยผิดกฎหมาย</w:t>
      </w:r>
    </w:p>
    <w:p w14:paraId="19825E6F" w14:textId="012DB137" w:rsidR="00C46EE7" w:rsidRPr="003013F1" w:rsidRDefault="005E53CC" w:rsidP="005E53CC">
      <w:pPr>
        <w:pStyle w:val="PolicyStatement"/>
        <w:numPr>
          <w:ilvl w:val="0"/>
          <w:numId w:val="28"/>
        </w:numPr>
        <w:pBdr>
          <w:top w:val="single" w:sz="4" w:space="7" w:color="F2F2F2" w:themeColor="background1" w:themeShade="F2"/>
        </w:pBdr>
        <w:spacing w:before="120" w:line="259" w:lineRule="auto"/>
        <w:ind w:left="584" w:hanging="357"/>
        <w:rPr>
          <w:rFonts w:ascii="Sarabun" w:hAnsi="Sarabun" w:cs="Sarabun"/>
          <w:sz w:val="20"/>
          <w:szCs w:val="21"/>
        </w:rPr>
      </w:pP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ตั้งแต่วันที่ 1 ตุลาคม</w:t>
      </w:r>
      <w:r w:rsidRPr="005E53CC">
        <w:rPr>
          <w:rFonts w:ascii="Sarabun" w:hAnsi="Sarabun" w:cs="Sarabun"/>
          <w:sz w:val="20"/>
          <w:szCs w:val="21"/>
          <w:lang w:bidi="th-TH"/>
        </w:rPr>
        <w:t xml:space="preserve"> 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ค</w:t>
      </w:r>
      <w:r w:rsidRPr="005E53CC">
        <w:rPr>
          <w:rFonts w:ascii="Sarabun" w:hAnsi="Sarabun" w:cs="Sarabun"/>
          <w:sz w:val="20"/>
          <w:szCs w:val="21"/>
          <w:lang w:val="en-US" w:bidi="th-TH"/>
        </w:rPr>
        <w:t>.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ศ</w:t>
      </w:r>
      <w:r w:rsidRPr="005E53CC">
        <w:rPr>
          <w:rFonts w:ascii="Sarabun" w:hAnsi="Sarabun" w:cs="Sarabun"/>
          <w:sz w:val="20"/>
          <w:szCs w:val="21"/>
          <w:lang w:val="en-US" w:bidi="th-TH"/>
        </w:rPr>
        <w:t xml:space="preserve">. 2024 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 xml:space="preserve">เป็นต้นไป 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ผู้ที่มีอายุ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ตั้งแต่ 18 ปีขึ้นไปสามารถ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ซื้อบุหรี่ไฟฟ้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า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ที่มี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ระดับความเข้มข้นของ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สารนิโคติน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ที่ 20 มก.</w:t>
      </w:r>
      <w:r w:rsidRPr="005E53CC">
        <w:rPr>
          <w:rFonts w:ascii="Sarabun" w:hAnsi="Sarabun" w:cs="Sarabun"/>
          <w:sz w:val="20"/>
          <w:szCs w:val="21"/>
          <w:lang w:val="en-US" w:bidi="th-TH"/>
        </w:rPr>
        <w:t>/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มล. หรือต่ำกว่านี้ได้จากร้านขายยาที่ร่วมโครงการโดยไม่ต้องใช้ใบสั่งยา หากกฎหมายของรัฐและเขตปกครองอนุญาต</w:t>
      </w:r>
      <w:r w:rsidRPr="005E53CC">
        <w:rPr>
          <w:rFonts w:ascii="Sarabun" w:hAnsi="Sarabun" w:cs="Sarabun"/>
          <w:sz w:val="20"/>
          <w:szCs w:val="21"/>
          <w:lang w:bidi="th-TH"/>
        </w:rPr>
        <w:t xml:space="preserve"> 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แต่จะต้องปรึกษาเภสัชกรก่อนซื้อ</w:t>
      </w:r>
    </w:p>
    <w:p w14:paraId="396D888A" w14:textId="576DA4A3" w:rsidR="00C46EE7" w:rsidRPr="003013F1" w:rsidRDefault="005E53CC" w:rsidP="005E53CC">
      <w:pPr>
        <w:pStyle w:val="PolicyStatement"/>
        <w:numPr>
          <w:ilvl w:val="0"/>
          <w:numId w:val="28"/>
        </w:numPr>
        <w:pBdr>
          <w:top w:val="single" w:sz="4" w:space="7" w:color="F2F2F2" w:themeColor="background1" w:themeShade="F2"/>
        </w:pBdr>
        <w:spacing w:before="120" w:line="259" w:lineRule="auto"/>
        <w:ind w:left="584" w:hanging="357"/>
        <w:rPr>
          <w:rFonts w:ascii="Sarabun" w:hAnsi="Sarabun" w:cs="Sarabun"/>
          <w:sz w:val="20"/>
          <w:szCs w:val="21"/>
        </w:rPr>
      </w:pPr>
      <w:r w:rsidRPr="005E53CC">
        <w:rPr>
          <w:rFonts w:ascii="Sarabun" w:hAnsi="Sarabun" w:cs="Sarabun"/>
          <w:sz w:val="20"/>
          <w:szCs w:val="21"/>
          <w:cs/>
          <w:lang w:bidi="th-TH"/>
        </w:rPr>
        <w:t>ผู้ที่มีอายุต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่ำกว่า</w:t>
      </w:r>
      <w:r w:rsidRPr="005E53CC">
        <w:rPr>
          <w:rFonts w:ascii="Sarabun" w:hAnsi="Sarabun" w:cs="Sarabun"/>
          <w:sz w:val="20"/>
          <w:szCs w:val="21"/>
          <w:lang w:bidi="th-TH"/>
        </w:rPr>
        <w:t xml:space="preserve"> 18 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ปีจำเป็นต้องใช้ใบสั่งยา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ในการซื้อบุหรี่ไฟฟ้าหากกฎหมายของรัฐและเขตปกครองอนุญาต</w:t>
      </w:r>
      <w:r w:rsidRPr="005E53CC">
        <w:rPr>
          <w:rFonts w:ascii="Sarabun" w:hAnsi="Sarabun" w:cs="Sarabun"/>
          <w:sz w:val="20"/>
          <w:szCs w:val="21"/>
          <w:lang w:bidi="th-TH"/>
        </w:rPr>
        <w:t xml:space="preserve"> 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เพื่อให้แน่ใจว่า ผู้ซื้อได้รับคำแนะนำและการควบคุมดูแลทางการแพทย์ที่เหมาะสม</w:t>
      </w:r>
    </w:p>
    <w:p w14:paraId="3A1BE329" w14:textId="168EA3D3" w:rsidR="00C46EE7" w:rsidRPr="003013F1" w:rsidRDefault="00623D5D" w:rsidP="00623D5D">
      <w:pPr>
        <w:pStyle w:val="PolicyStatement"/>
        <w:numPr>
          <w:ilvl w:val="0"/>
          <w:numId w:val="28"/>
        </w:numPr>
        <w:pBdr>
          <w:top w:val="single" w:sz="4" w:space="7" w:color="F2F2F2" w:themeColor="background1" w:themeShade="F2"/>
        </w:pBdr>
        <w:spacing w:before="120" w:line="259" w:lineRule="auto"/>
        <w:ind w:left="584" w:hanging="357"/>
        <w:rPr>
          <w:rFonts w:ascii="Sarabun" w:hAnsi="Sarabun" w:cs="Sarabun"/>
          <w:sz w:val="20"/>
          <w:szCs w:val="21"/>
        </w:rPr>
      </w:pPr>
      <w:r w:rsidRPr="003013F1">
        <w:rPr>
          <w:rFonts w:ascii="Sarabun" w:hAnsi="Sarabun" w:cs="Sarabun"/>
          <w:sz w:val="20"/>
          <w:szCs w:val="21"/>
          <w:cs/>
          <w:lang w:bidi="th-TH"/>
        </w:rPr>
        <w:t>มีเครื่องมือและความช่วยเหลือหลากหลายที่จะช่วยให้คุณเลิกสูบบุหรี่ไฟฟ้าถาวร</w:t>
      </w:r>
    </w:p>
    <w:p w14:paraId="48B74E10" w14:textId="1AD30CF9" w:rsidR="00C46EE7" w:rsidRPr="006104B1" w:rsidRDefault="00623D5D" w:rsidP="00623D5D">
      <w:pPr>
        <w:pStyle w:val="FigureTitle"/>
        <w:spacing w:before="240"/>
        <w:rPr>
          <w:rFonts w:ascii="Sarabun" w:eastAsiaTheme="minorHAnsi" w:hAnsi="Sarabun" w:cs="Sarabun"/>
          <w:b w:val="0"/>
          <w:bCs w:val="0"/>
          <w:iCs w:val="0"/>
          <w:color w:val="358189"/>
          <w:sz w:val="28"/>
          <w:szCs w:val="24"/>
        </w:rPr>
      </w:pPr>
      <w:r w:rsidRPr="006104B1">
        <w:rPr>
          <w:rFonts w:ascii="Sarabun" w:eastAsiaTheme="minorHAnsi" w:hAnsi="Sarabun" w:cs="Sarabun"/>
          <w:b w:val="0"/>
          <w:bCs w:val="0"/>
          <w:iCs w:val="0"/>
          <w:color w:val="358189"/>
          <w:sz w:val="28"/>
          <w:szCs w:val="24"/>
          <w:cs/>
          <w:lang w:bidi="th-TH"/>
        </w:rPr>
        <w:t>บุหรี่ไฟฟ้าสามารถจำหน่ายได้โดยร้านขายยาเท่านั้น</w:t>
      </w:r>
      <w:r w:rsidR="00C46EE7" w:rsidRPr="006104B1">
        <w:rPr>
          <w:rFonts w:ascii="Sarabun" w:eastAsiaTheme="minorHAnsi" w:hAnsi="Sarabun" w:cs="Sarabun" w:hint="cs"/>
          <w:b w:val="0"/>
          <w:bCs w:val="0"/>
          <w:iCs w:val="0"/>
          <w:color w:val="358189"/>
          <w:sz w:val="28"/>
          <w:szCs w:val="24"/>
        </w:rPr>
        <w:t> </w:t>
      </w:r>
    </w:p>
    <w:p w14:paraId="3B3A99C7" w14:textId="512EB6E8" w:rsidR="00C46EE7" w:rsidRPr="003013F1" w:rsidRDefault="005E53CC" w:rsidP="005E53CC">
      <w:pPr>
        <w:rPr>
          <w:rFonts w:ascii="Sarabun" w:hAnsi="Sarabun" w:cs="Sarabun"/>
          <w:sz w:val="20"/>
          <w:szCs w:val="21"/>
        </w:rPr>
      </w:pPr>
      <w:r w:rsidRPr="005E53CC">
        <w:rPr>
          <w:rFonts w:ascii="Sarabun" w:hAnsi="Sarabun" w:cs="Sarabun"/>
          <w:sz w:val="20"/>
          <w:szCs w:val="21"/>
          <w:cs/>
          <w:lang w:bidi="th-TH"/>
        </w:rPr>
        <w:t>บุหรี่ไฟฟ้า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 xml:space="preserve">และผลิตภัณฑ์บุหรี่ไฟฟ้าทั้งหมดจะจำหน่ายได้ที่ร้านขายยาเท่านั้น 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เพื่อจุดประสงค์ในการช่วยเหลือผู้สูบบุหรี่มวน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ในการ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เลิกบุหรี่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 xml:space="preserve"> 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หรือ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เพื่อ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ควบคุมภาวะพึ่งพานิโคติน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 xml:space="preserve">  คุณไม่สามารถซื้อบุหรี่ไฟฟ้าแบบใช้ครั้งเดียวแล้วทิ้งจากร้านขายยาได้</w:t>
      </w:r>
    </w:p>
    <w:p w14:paraId="2FAE198E" w14:textId="73E10ADD" w:rsidR="00233AFE" w:rsidRPr="003013F1" w:rsidRDefault="00623D5D" w:rsidP="00623D5D">
      <w:pPr>
        <w:spacing w:after="0"/>
        <w:rPr>
          <w:rFonts w:ascii="Sarabun" w:hAnsi="Sarabun" w:cs="Sarabun"/>
          <w:sz w:val="20"/>
          <w:szCs w:val="21"/>
        </w:rPr>
      </w:pPr>
      <w:r w:rsidRPr="003013F1">
        <w:rPr>
          <w:rFonts w:ascii="Sarabun" w:hAnsi="Sarabun" w:cs="Sarabun"/>
          <w:sz w:val="20"/>
          <w:szCs w:val="21"/>
          <w:cs/>
          <w:lang w:bidi="th-TH"/>
        </w:rPr>
        <w:t>การจำหน่ายบุหรี่ไฟฟ้าหรือผลิตภัณฑ์บุหรี่ไฟฟ้าประเภทใดก็ตามโดยผู้ค้าปลีกรายอื่นใดก็ตาม</w:t>
      </w:r>
      <w:r w:rsidRPr="003013F1">
        <w:rPr>
          <w:rFonts w:ascii="Sarabun" w:hAnsi="Sarabun" w:cs="Sarabun"/>
          <w:sz w:val="20"/>
          <w:szCs w:val="21"/>
        </w:rPr>
        <w:t xml:space="preserve"> </w:t>
      </w:r>
      <w:r w:rsidRPr="003013F1">
        <w:rPr>
          <w:rFonts w:ascii="Sarabun" w:hAnsi="Sarabun" w:cs="Sarabun" w:hint="cs"/>
          <w:sz w:val="20"/>
          <w:szCs w:val="21"/>
          <w:cs/>
          <w:lang w:bidi="th-TH"/>
        </w:rPr>
        <w:t>ซึ่ง</w:t>
      </w:r>
      <w:r w:rsidRPr="003013F1">
        <w:rPr>
          <w:rFonts w:ascii="Sarabun" w:hAnsi="Sarabun" w:cs="Sarabun"/>
          <w:sz w:val="20"/>
          <w:szCs w:val="21"/>
          <w:cs/>
          <w:lang w:bidi="th-TH"/>
        </w:rPr>
        <w:t>รวมถึงผู้ค้ายาสูบ</w:t>
      </w:r>
      <w:r w:rsidRPr="003013F1">
        <w:rPr>
          <w:rFonts w:ascii="Sarabun" w:hAnsi="Sarabun" w:cs="Sarabun"/>
          <w:sz w:val="20"/>
          <w:szCs w:val="21"/>
        </w:rPr>
        <w:t xml:space="preserve"> </w:t>
      </w:r>
      <w:r w:rsidRPr="003013F1">
        <w:rPr>
          <w:rFonts w:ascii="Sarabun" w:hAnsi="Sarabun" w:cs="Sarabun"/>
          <w:sz w:val="20"/>
          <w:szCs w:val="21"/>
          <w:cs/>
          <w:lang w:bidi="th-TH"/>
        </w:rPr>
        <w:t>ร้านบุหรี่ไฟฟ้า</w:t>
      </w:r>
      <w:r w:rsidRPr="003013F1">
        <w:rPr>
          <w:rFonts w:ascii="Sarabun" w:hAnsi="Sarabun" w:cs="Sarabun"/>
          <w:sz w:val="20"/>
          <w:szCs w:val="21"/>
        </w:rPr>
        <w:t xml:space="preserve"> </w:t>
      </w:r>
      <w:r w:rsidRPr="003013F1">
        <w:rPr>
          <w:rFonts w:ascii="Sarabun" w:hAnsi="Sarabun" w:cs="Sarabun"/>
          <w:sz w:val="20"/>
          <w:szCs w:val="21"/>
          <w:cs/>
          <w:lang w:bidi="th-TH"/>
        </w:rPr>
        <w:t>และร้านสะดวกซื้อ</w:t>
      </w:r>
      <w:r w:rsidRPr="003013F1">
        <w:rPr>
          <w:rFonts w:ascii="Sarabun" w:hAnsi="Sarabun" w:cs="Sarabun"/>
          <w:sz w:val="20"/>
          <w:szCs w:val="21"/>
        </w:rPr>
        <w:t xml:space="preserve"> </w:t>
      </w:r>
      <w:r w:rsidRPr="003013F1">
        <w:rPr>
          <w:rFonts w:ascii="Sarabun" w:hAnsi="Sarabun" w:cs="Sarabun" w:hint="cs"/>
          <w:sz w:val="20"/>
          <w:szCs w:val="21"/>
          <w:cs/>
          <w:lang w:bidi="th-TH"/>
        </w:rPr>
        <w:t>ถือ</w:t>
      </w:r>
      <w:r w:rsidRPr="003013F1">
        <w:rPr>
          <w:rFonts w:ascii="Sarabun" w:hAnsi="Sarabun" w:cs="Sarabun"/>
          <w:sz w:val="20"/>
          <w:szCs w:val="21"/>
          <w:cs/>
          <w:lang w:bidi="th-TH"/>
        </w:rPr>
        <w:t>เป็นการกระทำที่ผิดกฎหมาย</w:t>
      </w:r>
    </w:p>
    <w:p w14:paraId="6E15AD8D" w14:textId="14A0F590" w:rsidR="00C46EE7" w:rsidRPr="006104B1" w:rsidRDefault="005E53CC" w:rsidP="005E53CC">
      <w:pPr>
        <w:pStyle w:val="FigureTitle"/>
        <w:spacing w:before="240"/>
        <w:rPr>
          <w:rFonts w:ascii="Sarabun" w:eastAsiaTheme="minorHAnsi" w:hAnsi="Sarabun" w:cs="Sarabun"/>
          <w:b w:val="0"/>
          <w:bCs w:val="0"/>
          <w:iCs w:val="0"/>
          <w:color w:val="358189"/>
          <w:sz w:val="28"/>
          <w:szCs w:val="24"/>
        </w:rPr>
      </w:pPr>
      <w:r w:rsidRPr="006104B1">
        <w:rPr>
          <w:rFonts w:ascii="Sarabun" w:eastAsiaTheme="minorHAnsi" w:hAnsi="Sarabun" w:cs="Sarabun"/>
          <w:b w:val="0"/>
          <w:bCs w:val="0"/>
          <w:iCs w:val="0"/>
          <w:color w:val="358189"/>
          <w:sz w:val="28"/>
          <w:szCs w:val="24"/>
          <w:cs/>
          <w:lang w:bidi="th-TH"/>
        </w:rPr>
        <w:t>การซื้อบุหรี่ไฟฟ้าที่มีสารนิโคติน</w:t>
      </w:r>
      <w:r w:rsidRPr="006104B1">
        <w:rPr>
          <w:rFonts w:ascii="Sarabun" w:eastAsiaTheme="minorHAnsi" w:hAnsi="Sarabun" w:cs="Sarabun"/>
          <w:b w:val="0"/>
          <w:bCs w:val="0"/>
          <w:iCs w:val="0"/>
          <w:color w:val="358189"/>
          <w:sz w:val="28"/>
          <w:szCs w:val="24"/>
          <w:u w:val="single"/>
          <w:cs/>
          <w:lang w:bidi="th-TH"/>
        </w:rPr>
        <w:t>โดยใช้</w:t>
      </w:r>
      <w:r w:rsidRPr="006104B1">
        <w:rPr>
          <w:rFonts w:ascii="Sarabun" w:eastAsiaTheme="minorHAnsi" w:hAnsi="Sarabun" w:cs="Sarabun"/>
          <w:b w:val="0"/>
          <w:bCs w:val="0"/>
          <w:iCs w:val="0"/>
          <w:color w:val="358189"/>
          <w:sz w:val="28"/>
          <w:szCs w:val="24"/>
          <w:cs/>
          <w:lang w:bidi="th-TH"/>
        </w:rPr>
        <w:t>ใบสั่งยา</w:t>
      </w:r>
    </w:p>
    <w:p w14:paraId="50AFE691" w14:textId="5BFFAED9" w:rsidR="00C46EE7" w:rsidRPr="003013F1" w:rsidRDefault="005E53CC" w:rsidP="005E53CC">
      <w:pPr>
        <w:rPr>
          <w:rFonts w:ascii="Sarabun" w:hAnsi="Sarabun" w:cs="Sarabun"/>
          <w:sz w:val="20"/>
          <w:szCs w:val="21"/>
        </w:rPr>
      </w:pPr>
      <w:r w:rsidRPr="005E53CC">
        <w:rPr>
          <w:rFonts w:ascii="Sarabun" w:hAnsi="Sarabun" w:cs="Sarabun"/>
          <w:sz w:val="20"/>
          <w:szCs w:val="21"/>
          <w:cs/>
          <w:lang w:bidi="th-TH"/>
        </w:rPr>
        <w:t>ผู้ที่มีอายุต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่ำกว่า</w:t>
      </w:r>
      <w:r w:rsidRPr="005E53CC">
        <w:rPr>
          <w:rFonts w:ascii="Sarabun" w:hAnsi="Sarabun" w:cs="Sarabun"/>
          <w:sz w:val="20"/>
          <w:szCs w:val="21"/>
          <w:lang w:bidi="th-TH"/>
        </w:rPr>
        <w:t xml:space="preserve"> 18 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ป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ีจำเป็นต้องใช้ใบสั่งยาจากแพทย์หรือพยาบาลในการซื้อบุหรี่ไฟฟ้าหากกฎหมายของรัฐและเขตปกครอง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อนุญาต เพื่อให้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แน่ใจว่า</w:t>
      </w:r>
      <w:r w:rsidRPr="005E53CC">
        <w:rPr>
          <w:rFonts w:ascii="Sarabun" w:hAnsi="Sarabun" w:cs="Sarabun"/>
          <w:sz w:val="20"/>
          <w:szCs w:val="21"/>
          <w:lang w:bidi="th-TH"/>
        </w:rPr>
        <w:t xml:space="preserve"> 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ผู้ซื้อได้รับคำแนะนำและการควบคุมดูแลทางการแพทย์ที่เหมาะสม</w:t>
      </w:r>
    </w:p>
    <w:p w14:paraId="1C39C6FF" w14:textId="773593EE" w:rsidR="004D34A5" w:rsidRDefault="005E53CC" w:rsidP="005E53CC">
      <w:pPr>
        <w:rPr>
          <w:rFonts w:ascii="Sarabun" w:hAnsi="Sarabun" w:cs="Sarabun"/>
          <w:sz w:val="20"/>
          <w:szCs w:val="21"/>
          <w:lang w:bidi="th-TH"/>
        </w:rPr>
      </w:pPr>
      <w:r w:rsidRPr="005E53CC">
        <w:rPr>
          <w:rFonts w:ascii="Sarabun" w:hAnsi="Sarabun" w:cs="Sarabun"/>
          <w:sz w:val="20"/>
          <w:szCs w:val="21"/>
          <w:cs/>
          <w:lang w:bidi="th-TH"/>
        </w:rPr>
        <w:t>การกำหนดเช่นนี้เป็นการเปิดโอกาสให้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ผู้ซื้อ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ได้ปรึกษาเ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รื่อง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การสูบบุหรี่ไฟฟ้ากับผู้เชี่ยวชาญด้านสุขภาพ</w:t>
      </w:r>
      <w:r w:rsidRPr="005E53CC">
        <w:rPr>
          <w:rFonts w:ascii="Sarabun" w:hAnsi="Sarabun" w:cs="Sarabun"/>
          <w:sz w:val="20"/>
          <w:szCs w:val="21"/>
          <w:lang w:bidi="th-TH"/>
        </w:rPr>
        <w:t xml:space="preserve"> 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และได้รับข้อมูลที่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เป็นประโยชน์สูง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สุดเกี่ยวกับอันตรายต่อสุขภาพและทางเลือกในการเลิกบุหรี่</w:t>
      </w:r>
    </w:p>
    <w:p w14:paraId="5D7905F9" w14:textId="0AA3F4CE" w:rsidR="005E53CC" w:rsidRDefault="005E53CC" w:rsidP="005E53CC">
      <w:pPr>
        <w:rPr>
          <w:rFonts w:ascii="Sarabun" w:hAnsi="Sarabun" w:cs="Sarabun"/>
          <w:sz w:val="20"/>
          <w:szCs w:val="21"/>
          <w:lang w:bidi="th-TH"/>
        </w:rPr>
      </w:pP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โปรดตรวจสอบกฎหมายในรัฐหรือเขตปกครองของคุณเกี่ยวกับใบสั่งยาและการจำหน่ายบุหรี่ไฟฟ้าและผลิตภัณฑ์บุหรี่ไฟฟ้าแก่ผู้ที่มีอายุต่ำกว่า 18 ปี</w:t>
      </w:r>
    </w:p>
    <w:p w14:paraId="4EF33051" w14:textId="5F72BAF1" w:rsidR="005E53CC" w:rsidRPr="003013F1" w:rsidRDefault="005E53CC" w:rsidP="005E53CC">
      <w:pPr>
        <w:rPr>
          <w:rFonts w:ascii="Sarabun" w:hAnsi="Sarabun" w:cs="Sarabun"/>
          <w:sz w:val="20"/>
          <w:szCs w:val="21"/>
        </w:rPr>
      </w:pP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ผู้ที่จำเป็นต้องใช้บุหรี่ไฟฟ้าที่มีระดับความเข้มข้นของ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สารนิโคติน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สูงกว่า 20 มก.</w:t>
      </w:r>
      <w:r w:rsidRPr="005E53CC">
        <w:rPr>
          <w:rFonts w:ascii="Sarabun" w:hAnsi="Sarabun" w:cs="Sarabun"/>
          <w:sz w:val="20"/>
          <w:szCs w:val="21"/>
          <w:lang w:val="en-US"/>
        </w:rPr>
        <w:t>/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มล. จำเป็นต้องใช้ใบสั่งยา ไม่ว่าบุคคลนั้นจะมีอายุเท่าใดก็ตาม</w:t>
      </w:r>
    </w:p>
    <w:p w14:paraId="6D57C82B" w14:textId="5823546F" w:rsidR="00C46EE7" w:rsidRPr="006104B1" w:rsidRDefault="005E53CC" w:rsidP="005E53CC">
      <w:pPr>
        <w:spacing w:before="240"/>
        <w:rPr>
          <w:rFonts w:ascii="Sarabun" w:eastAsiaTheme="minorEastAsia" w:hAnsi="Sarabun" w:cs="Sarabun"/>
          <w:color w:val="358189"/>
          <w:sz w:val="28"/>
          <w:szCs w:val="28"/>
        </w:rPr>
      </w:pPr>
      <w:r w:rsidRPr="006104B1">
        <w:rPr>
          <w:rFonts w:ascii="Sarabun" w:eastAsiaTheme="minorHAnsi" w:hAnsi="Sarabun" w:cs="Sarabun"/>
          <w:color w:val="358189"/>
          <w:sz w:val="28"/>
          <w:cs/>
          <w:lang w:bidi="th-TH"/>
        </w:rPr>
        <w:lastRenderedPageBreak/>
        <w:t>การซื้อบุหรี่ไฟฟ้าที่มีสารนิโคติน</w:t>
      </w:r>
      <w:r w:rsidRPr="006104B1">
        <w:rPr>
          <w:rFonts w:ascii="Sarabun" w:eastAsiaTheme="minorHAnsi" w:hAnsi="Sarabun" w:cs="Sarabun"/>
          <w:color w:val="358189"/>
          <w:sz w:val="28"/>
          <w:u w:val="single"/>
          <w:cs/>
          <w:lang w:bidi="th-TH"/>
        </w:rPr>
        <w:t>โดยไม่ใช</w:t>
      </w:r>
      <w:r w:rsidRPr="006104B1">
        <w:rPr>
          <w:rFonts w:ascii="Sarabun" w:eastAsiaTheme="minorHAnsi" w:hAnsi="Sarabun" w:cs="Sarabun" w:hint="cs"/>
          <w:color w:val="358189"/>
          <w:sz w:val="28"/>
          <w:u w:val="single"/>
          <w:cs/>
          <w:lang w:bidi="th-TH"/>
        </w:rPr>
        <w:t>้</w:t>
      </w:r>
      <w:r w:rsidRPr="006104B1">
        <w:rPr>
          <w:rFonts w:ascii="Sarabun" w:eastAsiaTheme="minorHAnsi" w:hAnsi="Sarabun" w:cs="Sarabun"/>
          <w:color w:val="358189"/>
          <w:sz w:val="28"/>
          <w:cs/>
          <w:lang w:bidi="th-TH"/>
        </w:rPr>
        <w:t>ใบสั่งยา</w:t>
      </w:r>
    </w:p>
    <w:p w14:paraId="73BB7393" w14:textId="692D2F62" w:rsidR="00EB515A" w:rsidRPr="003013F1" w:rsidRDefault="005E53CC" w:rsidP="005E53CC">
      <w:pPr>
        <w:rPr>
          <w:rFonts w:ascii="Sarabun" w:hAnsi="Sarabun" w:cs="Sarabun"/>
          <w:sz w:val="20"/>
          <w:szCs w:val="21"/>
        </w:rPr>
      </w:pPr>
      <w:r w:rsidRPr="005E53CC">
        <w:rPr>
          <w:rFonts w:ascii="Sarabun" w:hAnsi="Sarabun" w:cs="Sarabun"/>
          <w:sz w:val="20"/>
          <w:szCs w:val="21"/>
          <w:cs/>
          <w:lang w:bidi="th-TH"/>
        </w:rPr>
        <w:t>ตั้งแต่วันที่</w:t>
      </w:r>
      <w:r w:rsidRPr="005E53CC">
        <w:rPr>
          <w:rFonts w:ascii="Sarabun" w:hAnsi="Sarabun" w:cs="Sarabun"/>
          <w:sz w:val="20"/>
          <w:szCs w:val="21"/>
          <w:lang w:bidi="th-TH"/>
        </w:rPr>
        <w:t xml:space="preserve"> 1 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ตุลาคม</w:t>
      </w:r>
      <w:r w:rsidRPr="005E53CC">
        <w:rPr>
          <w:rFonts w:ascii="Sarabun" w:hAnsi="Sarabun" w:cs="Sarabun"/>
          <w:sz w:val="20"/>
          <w:szCs w:val="21"/>
          <w:lang w:bidi="th-TH"/>
        </w:rPr>
        <w:t xml:space="preserve"> 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ค</w:t>
      </w:r>
      <w:r w:rsidRPr="005E53CC">
        <w:rPr>
          <w:rFonts w:ascii="Sarabun" w:hAnsi="Sarabun" w:cs="Sarabun"/>
          <w:sz w:val="20"/>
          <w:szCs w:val="21"/>
          <w:lang w:val="en-US" w:bidi="th-TH"/>
        </w:rPr>
        <w:t>.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ศ</w:t>
      </w:r>
      <w:r w:rsidRPr="005E53CC">
        <w:rPr>
          <w:rFonts w:ascii="Sarabun" w:hAnsi="Sarabun" w:cs="Sarabun"/>
          <w:sz w:val="20"/>
          <w:szCs w:val="21"/>
          <w:lang w:val="en-US" w:bidi="th-TH"/>
        </w:rPr>
        <w:t>. 2024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 xml:space="preserve"> เป็นต้นไป</w:t>
      </w:r>
      <w:r w:rsidRPr="005E53CC">
        <w:rPr>
          <w:rFonts w:ascii="Sarabun" w:hAnsi="Sarabun" w:cs="Sarabun"/>
          <w:sz w:val="20"/>
          <w:szCs w:val="21"/>
          <w:lang w:bidi="th-TH"/>
        </w:rPr>
        <w:t xml:space="preserve"> 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ผู้ที่มีอายุ</w:t>
      </w:r>
      <w:r w:rsidRPr="005E53CC">
        <w:rPr>
          <w:rFonts w:ascii="Sarabun" w:hAnsi="Sarabun" w:cs="Sarabun"/>
          <w:sz w:val="20"/>
          <w:szCs w:val="21"/>
          <w:lang w:bidi="th-TH"/>
        </w:rPr>
        <w:t xml:space="preserve"> 18 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ปีขึ้นไปสามารถซื้อบุหรี่ไฟฟ้าที่มีสารนิโคติน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ระดับความเข้มข้น 20 มก.</w:t>
      </w:r>
      <w:r w:rsidRPr="005E53CC">
        <w:rPr>
          <w:rFonts w:ascii="Sarabun" w:hAnsi="Sarabun" w:cs="Sarabun"/>
          <w:sz w:val="20"/>
          <w:szCs w:val="21"/>
          <w:lang w:val="en-US" w:bidi="th-TH"/>
        </w:rPr>
        <w:t>/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มล. หรือต่ำกว่านี้ได้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จากร้านขายยา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ที่ร่วมโครงการ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โดยไม่ต้องใช้ใบสั่งยา</w:t>
      </w:r>
      <w:r w:rsidRPr="005E53CC">
        <w:rPr>
          <w:rFonts w:ascii="Sarabun" w:hAnsi="Sarabun" w:cs="Sarabun"/>
          <w:sz w:val="20"/>
          <w:szCs w:val="21"/>
          <w:lang w:bidi="th-TH"/>
        </w:rPr>
        <w:t xml:space="preserve"> 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หากกฎหมายของรัฐและเขตปกครองอนุญาต</w:t>
      </w:r>
      <w:r w:rsidRPr="005E53CC">
        <w:rPr>
          <w:rFonts w:ascii="Sarabun" w:hAnsi="Sarabun" w:cs="Sarabun"/>
          <w:sz w:val="20"/>
          <w:szCs w:val="21"/>
          <w:lang w:bidi="th-TH"/>
        </w:rPr>
        <w:t xml:space="preserve"> 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แต่จะต้องปรึกษาเภสัชกรก่อนซื้อ</w:t>
      </w:r>
    </w:p>
    <w:p w14:paraId="38F06293" w14:textId="553FA426" w:rsidR="00EB515A" w:rsidRPr="003013F1" w:rsidRDefault="005E53CC" w:rsidP="005E53CC">
      <w:pPr>
        <w:rPr>
          <w:rFonts w:ascii="Sarabun" w:hAnsi="Sarabun" w:cs="Sarabun"/>
          <w:sz w:val="20"/>
          <w:szCs w:val="21"/>
        </w:rPr>
      </w:pP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คุณ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จำเป็นจะต้อง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รับคำ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ปรึกษาเกี่ยวกับ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ผลิตภัณฑ์นั้น ๆ ปริมาณ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การสูบ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 xml:space="preserve"> 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และทางเลือกอื่น ๆ</w:t>
      </w:r>
      <w:r w:rsidRPr="005E53CC">
        <w:rPr>
          <w:rFonts w:ascii="Sarabun" w:hAnsi="Sarabun" w:cs="Sarabun"/>
          <w:sz w:val="20"/>
          <w:szCs w:val="21"/>
          <w:lang w:bidi="th-TH"/>
        </w:rPr>
        <w:t xml:space="preserve"> 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ในการเลิกบุหรี่</w:t>
      </w:r>
      <w:r w:rsidRPr="005E53CC">
        <w:rPr>
          <w:rFonts w:ascii="Sarabun" w:hAnsi="Sarabun" w:cs="Sarabun"/>
          <w:sz w:val="20"/>
          <w:szCs w:val="21"/>
          <w:lang w:bidi="th-TH"/>
        </w:rPr>
        <w:t xml:space="preserve"> 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และ/หรือการควบคุมภาวะพึ่งพานิโคติน</w:t>
      </w:r>
      <w:r w:rsidRPr="005E53CC">
        <w:rPr>
          <w:rFonts w:ascii="Sarabun" w:hAnsi="Sarabun" w:cs="Sarabun"/>
          <w:sz w:val="20"/>
          <w:szCs w:val="21"/>
          <w:lang w:bidi="th-TH"/>
        </w:rPr>
        <w:t xml:space="preserve">  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นอกจากนี้</w:t>
      </w:r>
      <w:r w:rsidRPr="005E53CC">
        <w:rPr>
          <w:rFonts w:ascii="Sarabun" w:hAnsi="Sarabun" w:cs="Sarabun"/>
          <w:sz w:val="20"/>
          <w:szCs w:val="21"/>
          <w:lang w:bidi="th-TH"/>
        </w:rPr>
        <w:t xml:space="preserve"> 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ยัง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ต้องแสดงบัตรประจำตัว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 xml:space="preserve"> (เพื่อเป็นหลักฐานยืนยันอายุเท่านั้น)</w:t>
      </w:r>
      <w:r w:rsidRPr="005E53CC">
        <w:rPr>
          <w:rFonts w:ascii="Sarabun" w:hAnsi="Sarabun" w:cs="Sarabun"/>
          <w:sz w:val="20"/>
          <w:szCs w:val="21"/>
          <w:lang w:bidi="th-TH"/>
        </w:rPr>
        <w:t xml:space="preserve"> 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และ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ในระยะเวลาหนึ่งเดือน คุณจะสามารถ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ซื้อ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ผลิตภัณฑ์ได้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ในจำนวน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ที่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เพียงพอ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สำหรับ</w:t>
      </w:r>
      <w:r w:rsidRPr="005E53CC">
        <w:rPr>
          <w:rFonts w:ascii="Sarabun" w:hAnsi="Sarabun" w:cs="Sarabun"/>
          <w:sz w:val="20"/>
          <w:szCs w:val="21"/>
          <w:cs/>
          <w:lang w:bidi="th-TH"/>
        </w:rPr>
        <w:t>ระยะเวลาหนึ่งเดือนเท่านั้</w:t>
      </w:r>
      <w:r w:rsidRPr="005E53CC">
        <w:rPr>
          <w:rFonts w:ascii="Sarabun" w:hAnsi="Sarabun" w:cs="Sarabun" w:hint="cs"/>
          <w:sz w:val="20"/>
          <w:szCs w:val="21"/>
          <w:cs/>
          <w:lang w:bidi="th-TH"/>
        </w:rPr>
        <w:t>น</w:t>
      </w:r>
    </w:p>
    <w:p w14:paraId="15B413AA" w14:textId="6423DD9E" w:rsidR="00C46EE7" w:rsidRPr="006104B1" w:rsidRDefault="00623D5D" w:rsidP="00623D5D">
      <w:pPr>
        <w:spacing w:before="240"/>
        <w:rPr>
          <w:rFonts w:ascii="Sarabun" w:eastAsiaTheme="minorHAnsi" w:hAnsi="Sarabun" w:cs="Sarabun"/>
          <w:color w:val="358189"/>
          <w:sz w:val="28"/>
        </w:rPr>
      </w:pPr>
      <w:r w:rsidRPr="006104B1">
        <w:rPr>
          <w:rFonts w:ascii="Sarabun" w:eastAsiaTheme="minorHAnsi" w:hAnsi="Sarabun" w:cs="Sarabun"/>
          <w:color w:val="358189"/>
          <w:sz w:val="28"/>
          <w:cs/>
          <w:lang w:bidi="th-TH"/>
        </w:rPr>
        <w:t>การเปลี่ยนแปลงอื่น ๆ เกี่ยวกับบุหรี่ไฟฟ้า</w:t>
      </w:r>
    </w:p>
    <w:p w14:paraId="4F7E8BC4" w14:textId="0FE6B794" w:rsidR="00C46EE7" w:rsidRPr="003013F1" w:rsidRDefault="00453D36" w:rsidP="00453D36">
      <w:pPr>
        <w:rPr>
          <w:rFonts w:ascii="Sarabun" w:hAnsi="Sarabun" w:cs="Sarabun"/>
          <w:sz w:val="20"/>
          <w:szCs w:val="21"/>
        </w:rPr>
      </w:pPr>
      <w:r w:rsidRPr="00453D36">
        <w:rPr>
          <w:rFonts w:ascii="Sarabun" w:hAnsi="Sarabun" w:cs="Sarabun"/>
          <w:sz w:val="20"/>
          <w:szCs w:val="21"/>
          <w:cs/>
          <w:lang w:bidi="th-TH"/>
        </w:rPr>
        <w:t>มีการจำกัดกลิ่นรสให้มีเพียงรส</w:t>
      </w:r>
      <w:proofErr w:type="spellStart"/>
      <w:r w:rsidRPr="00453D36">
        <w:rPr>
          <w:rFonts w:ascii="Sarabun" w:hAnsi="Sarabun" w:cs="Sarabun"/>
          <w:sz w:val="20"/>
          <w:szCs w:val="21"/>
          <w:cs/>
          <w:lang w:bidi="th-TH"/>
        </w:rPr>
        <w:t>มิ</w:t>
      </w:r>
      <w:r w:rsidRPr="00453D36">
        <w:rPr>
          <w:rFonts w:ascii="Sarabun" w:hAnsi="Sarabun" w:cs="Sarabun" w:hint="cs"/>
          <w:sz w:val="20"/>
          <w:szCs w:val="21"/>
          <w:cs/>
          <w:lang w:bidi="th-TH"/>
        </w:rPr>
        <w:t>้</w:t>
      </w:r>
      <w:r w:rsidRPr="00453D36">
        <w:rPr>
          <w:rFonts w:ascii="Sarabun" w:hAnsi="Sarabun" w:cs="Sarabun"/>
          <w:sz w:val="20"/>
          <w:szCs w:val="21"/>
          <w:cs/>
          <w:lang w:bidi="th-TH"/>
        </w:rPr>
        <w:t>นต์</w:t>
      </w:r>
      <w:proofErr w:type="spellEnd"/>
      <w:r w:rsidRPr="00453D36">
        <w:rPr>
          <w:rFonts w:ascii="Sarabun" w:hAnsi="Sarabun" w:cs="Sarabun"/>
          <w:sz w:val="20"/>
          <w:szCs w:val="21"/>
          <w:cs/>
          <w:lang w:bidi="th-TH"/>
        </w:rPr>
        <w:t xml:space="preserve"> รสเมนทอล และรสยาสูบ </w:t>
      </w:r>
      <w:r w:rsidRPr="00453D36">
        <w:rPr>
          <w:rFonts w:ascii="Sarabun" w:hAnsi="Sarabun" w:cs="Sarabun" w:hint="cs"/>
          <w:sz w:val="20"/>
          <w:szCs w:val="21"/>
          <w:cs/>
          <w:lang w:bidi="th-TH"/>
        </w:rPr>
        <w:t>อีกทั้ง</w:t>
      </w:r>
      <w:r w:rsidRPr="00453D36">
        <w:rPr>
          <w:rFonts w:ascii="Sarabun" w:hAnsi="Sarabun" w:cs="Sarabun"/>
          <w:sz w:val="20"/>
          <w:szCs w:val="21"/>
          <w:cs/>
          <w:lang w:bidi="th-TH"/>
        </w:rPr>
        <w:t>บุหรี่ไฟฟ้าจะมีบรรจุภัณฑ์</w:t>
      </w:r>
      <w:r w:rsidRPr="00453D36">
        <w:rPr>
          <w:rFonts w:ascii="Sarabun" w:hAnsi="Sarabun" w:cs="Sarabun" w:hint="cs"/>
          <w:sz w:val="20"/>
          <w:szCs w:val="21"/>
          <w:cs/>
          <w:lang w:bidi="th-TH"/>
        </w:rPr>
        <w:t>ใน</w:t>
      </w:r>
      <w:r w:rsidRPr="00453D36">
        <w:rPr>
          <w:rFonts w:ascii="Sarabun" w:hAnsi="Sarabun" w:cs="Sarabun"/>
          <w:sz w:val="20"/>
          <w:szCs w:val="21"/>
          <w:cs/>
          <w:lang w:bidi="th-TH"/>
        </w:rPr>
        <w:t>ลักษณะเป็นเวชภัณฑ์</w:t>
      </w:r>
      <w:r w:rsidRPr="00453D36">
        <w:rPr>
          <w:rFonts w:ascii="Sarabun" w:hAnsi="Sarabun" w:cs="Sarabun" w:hint="cs"/>
          <w:sz w:val="20"/>
          <w:szCs w:val="21"/>
          <w:cs/>
          <w:lang w:bidi="th-TH"/>
        </w:rPr>
        <w:t>ที่ไม่มีการตกแต่ง</w:t>
      </w:r>
    </w:p>
    <w:p w14:paraId="4E518932" w14:textId="633941AD" w:rsidR="00453D36" w:rsidRDefault="00453D36" w:rsidP="00453D36">
      <w:pPr>
        <w:rPr>
          <w:rFonts w:ascii="Sarabun" w:hAnsi="Sarabun" w:cs="Sarabun"/>
          <w:sz w:val="20"/>
          <w:szCs w:val="21"/>
          <w:lang w:bidi="th-TH"/>
        </w:rPr>
      </w:pPr>
      <w:r w:rsidRPr="00453D36">
        <w:rPr>
          <w:rFonts w:ascii="Sarabun" w:hAnsi="Sarabun" w:cs="Sarabun"/>
          <w:sz w:val="20"/>
          <w:szCs w:val="21"/>
          <w:cs/>
          <w:lang w:bidi="th-TH"/>
        </w:rPr>
        <w:t>บุหรี่ไฟฟ้าทั้งหมดที่จำหน่าย</w:t>
      </w:r>
      <w:r w:rsidRPr="00453D36">
        <w:rPr>
          <w:rFonts w:ascii="Sarabun" w:hAnsi="Sarabun" w:cs="Sarabun" w:hint="cs"/>
          <w:sz w:val="20"/>
          <w:szCs w:val="21"/>
          <w:cs/>
          <w:lang w:bidi="th-TH"/>
        </w:rPr>
        <w:t>ใน</w:t>
      </w:r>
      <w:r w:rsidRPr="00453D36">
        <w:rPr>
          <w:rFonts w:ascii="Sarabun" w:hAnsi="Sarabun" w:cs="Sarabun"/>
          <w:sz w:val="20"/>
          <w:szCs w:val="21"/>
          <w:cs/>
          <w:lang w:bidi="th-TH"/>
        </w:rPr>
        <w:t>ร้านขายยานั้น</w:t>
      </w:r>
      <w:r w:rsidRPr="00453D36">
        <w:rPr>
          <w:rFonts w:ascii="Sarabun" w:hAnsi="Sarabun" w:cs="Sarabun" w:hint="cs"/>
          <w:sz w:val="20"/>
          <w:szCs w:val="21"/>
          <w:cs/>
          <w:lang w:bidi="th-TH"/>
        </w:rPr>
        <w:t>ต้อง</w:t>
      </w:r>
      <w:r w:rsidRPr="00453D36">
        <w:rPr>
          <w:rFonts w:ascii="Sarabun" w:hAnsi="Sarabun" w:cs="Sarabun"/>
          <w:sz w:val="20"/>
          <w:szCs w:val="21"/>
          <w:cs/>
          <w:lang w:bidi="th-TH"/>
        </w:rPr>
        <w:t xml:space="preserve">เป็นไปตามมาตรฐานเฉพาะ </w:t>
      </w:r>
      <w:r w:rsidRPr="00453D36">
        <w:rPr>
          <w:rFonts w:ascii="Sarabun" w:hAnsi="Sarabun" w:cs="Sarabun" w:hint="cs"/>
          <w:sz w:val="20"/>
          <w:szCs w:val="21"/>
          <w:cs/>
          <w:lang w:bidi="th-TH"/>
        </w:rPr>
        <w:t>และต้อง</w:t>
      </w:r>
      <w:r w:rsidRPr="00453D36">
        <w:rPr>
          <w:rFonts w:ascii="Sarabun" w:hAnsi="Sarabun" w:cs="Sarabun"/>
          <w:sz w:val="20"/>
          <w:szCs w:val="21"/>
          <w:cs/>
          <w:lang w:bidi="th-TH"/>
        </w:rPr>
        <w:t>มีการแจ้งต่อหน่วยงานกำกับดูแลผลิตภัณฑ์สุขภาพเพื่อการบำบัดรักษา</w:t>
      </w:r>
      <w:r w:rsidRPr="00453D36">
        <w:rPr>
          <w:rFonts w:ascii="Sarabun" w:hAnsi="Sarabun" w:cs="Sarabun"/>
          <w:sz w:val="20"/>
          <w:szCs w:val="21"/>
          <w:lang w:bidi="th-TH"/>
        </w:rPr>
        <w:t xml:space="preserve"> (Therapeutic Goods Administration) </w:t>
      </w:r>
      <w:r w:rsidRPr="00453D36">
        <w:rPr>
          <w:rFonts w:ascii="Sarabun" w:hAnsi="Sarabun" w:cs="Sarabun" w:hint="cs"/>
          <w:sz w:val="20"/>
          <w:szCs w:val="21"/>
          <w:cs/>
          <w:lang w:bidi="th-TH"/>
        </w:rPr>
        <w:t>ว่าบุหรี่ไฟฟ้านั้นเป็นไปตามมาตรฐานดังกล่าว</w:t>
      </w:r>
      <w:r w:rsidRPr="00453D36">
        <w:rPr>
          <w:rFonts w:ascii="Sarabun" w:hAnsi="Sarabun" w:cs="Sarabun"/>
          <w:sz w:val="20"/>
          <w:szCs w:val="21"/>
          <w:cs/>
          <w:lang w:bidi="th-TH"/>
        </w:rPr>
        <w:t xml:space="preserve">  อย่างไรก็ตาม บุหรี่ไฟฟ้ายังคงไม่ใช่การรักษา</w:t>
      </w:r>
      <w:r w:rsidRPr="00453D36">
        <w:rPr>
          <w:rFonts w:ascii="Sarabun" w:hAnsi="Sarabun" w:cs="Sarabun"/>
          <w:sz w:val="20"/>
          <w:szCs w:val="21"/>
          <w:lang w:val="en-US" w:bidi="th-TH"/>
        </w:rPr>
        <w:t xml:space="preserve"> ‘</w:t>
      </w:r>
      <w:r w:rsidRPr="00453D36">
        <w:rPr>
          <w:rFonts w:ascii="Sarabun" w:hAnsi="Sarabun" w:cs="Sarabun" w:hint="cs"/>
          <w:sz w:val="20"/>
          <w:szCs w:val="21"/>
          <w:cs/>
          <w:lang w:bidi="th-TH"/>
        </w:rPr>
        <w:t>เบื้องต้น</w:t>
      </w:r>
      <w:r w:rsidRPr="00453D36">
        <w:rPr>
          <w:rFonts w:ascii="Sarabun" w:hAnsi="Sarabun" w:cs="Sarabun"/>
          <w:sz w:val="20"/>
          <w:szCs w:val="21"/>
          <w:lang w:val="en-US" w:bidi="th-TH"/>
        </w:rPr>
        <w:t>’</w:t>
      </w:r>
      <w:r w:rsidRPr="00453D36">
        <w:rPr>
          <w:rFonts w:ascii="Sarabun" w:hAnsi="Sarabun" w:cs="Sarabun"/>
          <w:sz w:val="20"/>
          <w:szCs w:val="21"/>
          <w:cs/>
          <w:lang w:bidi="th-TH"/>
        </w:rPr>
        <w:t xml:space="preserve"> สำหรับการเลิกบุหรี่มวน เนื่องจากหลักฐานเกี่ยวกับประสิทธิผลและความปลอดภัยของบุหรี่ไฟฟ้า</w:t>
      </w:r>
      <w:r w:rsidRPr="00453D36">
        <w:rPr>
          <w:rFonts w:ascii="Sarabun" w:hAnsi="Sarabun" w:cs="Sarabun" w:hint="cs"/>
          <w:sz w:val="20"/>
          <w:szCs w:val="21"/>
          <w:cs/>
          <w:lang w:bidi="th-TH"/>
        </w:rPr>
        <w:t>ยัง</w:t>
      </w:r>
      <w:r w:rsidRPr="00453D36">
        <w:rPr>
          <w:rFonts w:ascii="Sarabun" w:hAnsi="Sarabun" w:cs="Sarabun"/>
          <w:sz w:val="20"/>
          <w:szCs w:val="21"/>
          <w:cs/>
          <w:lang w:bidi="th-TH"/>
        </w:rPr>
        <w:t>มี</w:t>
      </w:r>
      <w:r w:rsidRPr="00453D36">
        <w:rPr>
          <w:rFonts w:ascii="Sarabun" w:hAnsi="Sarabun" w:cs="Sarabun" w:hint="cs"/>
          <w:sz w:val="20"/>
          <w:szCs w:val="21"/>
          <w:cs/>
          <w:lang w:bidi="th-TH"/>
        </w:rPr>
        <w:t>จำกัด</w:t>
      </w:r>
    </w:p>
    <w:p w14:paraId="5E819145" w14:textId="77777777" w:rsidR="00453D36" w:rsidRPr="006104B1" w:rsidRDefault="00453D36" w:rsidP="00453D36">
      <w:pPr>
        <w:rPr>
          <w:rFonts w:ascii="Sarabun" w:hAnsi="Sarabun" w:cs="Sarabun"/>
        </w:rPr>
      </w:pPr>
      <w:r w:rsidRPr="006104B1">
        <w:rPr>
          <w:rFonts w:ascii="Sarabun" w:eastAsiaTheme="minorHAnsi" w:hAnsi="Sarabun" w:cs="Sarabun"/>
          <w:color w:val="358189"/>
          <w:sz w:val="28"/>
          <w:cs/>
          <w:lang w:bidi="th-TH"/>
        </w:rPr>
        <w:t>บทลงโทษ</w:t>
      </w:r>
      <w:r w:rsidRPr="006104B1">
        <w:rPr>
          <w:rFonts w:ascii="Sarabun" w:eastAsiaTheme="minorHAnsi" w:hAnsi="Sarabun" w:cs="Sarabun" w:hint="cs"/>
          <w:color w:val="358189"/>
          <w:sz w:val="28"/>
          <w:cs/>
          <w:lang w:bidi="th-TH"/>
        </w:rPr>
        <w:t>ตามกฎหมาย</w:t>
      </w:r>
    </w:p>
    <w:p w14:paraId="2BAEE34D" w14:textId="77777777" w:rsidR="00453D36" w:rsidRPr="00CC1DE1" w:rsidRDefault="00453D36" w:rsidP="00453D36">
      <w:pPr>
        <w:rPr>
          <w:rFonts w:ascii="Sarabun" w:hAnsi="Sarabun" w:cs="Sarabun"/>
          <w:sz w:val="20"/>
          <w:szCs w:val="21"/>
        </w:rPr>
      </w:pPr>
      <w:r w:rsidRPr="00CC1DE1">
        <w:rPr>
          <w:rFonts w:ascii="Sarabun" w:hAnsi="Sarabun" w:cs="Sarabun"/>
          <w:sz w:val="20"/>
          <w:szCs w:val="21"/>
          <w:cs/>
          <w:lang w:bidi="th-TH"/>
        </w:rPr>
        <w:t>การเปลี่ยนแปลงกฎหมายเกี่ยวกับการสูบบุหรี่ไฟฟ้าในออสเตรเลีย มุ่งปกป้องประชาชนจากอันตรายจากการสูบบุหรี่ไฟฟ้าและภาวะพึ่งพานิโคติน</w:t>
      </w:r>
    </w:p>
    <w:p w14:paraId="6F52D5A4" w14:textId="3366C1BF" w:rsidR="00453D36" w:rsidRDefault="00A26819" w:rsidP="00A26819">
      <w:pPr>
        <w:rPr>
          <w:rFonts w:ascii="Sarabun" w:hAnsi="Sarabun" w:cs="Sarabun"/>
          <w:sz w:val="20"/>
          <w:szCs w:val="21"/>
        </w:rPr>
      </w:pPr>
      <w:r w:rsidRPr="00842F2F">
        <w:rPr>
          <w:rFonts w:ascii="Sarabun" w:hAnsi="Sarabun" w:cs="Sarabun"/>
          <w:sz w:val="20"/>
          <w:szCs w:val="21"/>
          <w:cs/>
          <w:lang w:bidi="th-TH"/>
        </w:rPr>
        <w:t>กฎหมายดังกล่าวมุ่ง</w:t>
      </w:r>
      <w:r w:rsidRPr="00842F2F">
        <w:rPr>
          <w:rFonts w:ascii="Sarabun" w:hAnsi="Sarabun" w:cs="Sarabun" w:hint="cs"/>
          <w:sz w:val="20"/>
          <w:szCs w:val="21"/>
          <w:cs/>
          <w:lang w:bidi="th-TH"/>
        </w:rPr>
        <w:t>ปราบปรามการจำหน่ายบุหรี่ไฟฟ้าเชิงพาณิชย์และที่ผิดกฎหมาย</w:t>
      </w:r>
      <w:r w:rsidRPr="00842F2F">
        <w:rPr>
          <w:rFonts w:ascii="Sarabun" w:hAnsi="Sarabun" w:cs="Sarabun"/>
          <w:sz w:val="20"/>
          <w:szCs w:val="21"/>
          <w:lang w:bidi="th-TH"/>
        </w:rPr>
        <w:t xml:space="preserve">  </w:t>
      </w:r>
      <w:r w:rsidRPr="00842F2F">
        <w:rPr>
          <w:rFonts w:ascii="Sarabun" w:hAnsi="Sarabun" w:cs="Sarabun" w:hint="cs"/>
          <w:sz w:val="20"/>
          <w:szCs w:val="21"/>
          <w:cs/>
          <w:lang w:bidi="th-TH"/>
        </w:rPr>
        <w:t>บุคคลทั่วไป ซึ่ง</w:t>
      </w:r>
      <w:r w:rsidRPr="00842F2F">
        <w:rPr>
          <w:rFonts w:ascii="Sarabun" w:hAnsi="Sarabun" w:cs="Sarabun"/>
          <w:sz w:val="20"/>
          <w:szCs w:val="21"/>
          <w:cs/>
          <w:lang w:bidi="th-TH"/>
        </w:rPr>
        <w:t>รวม</w:t>
      </w:r>
      <w:r w:rsidRPr="00842F2F">
        <w:rPr>
          <w:rFonts w:ascii="Sarabun" w:hAnsi="Sarabun" w:cs="Sarabun" w:hint="cs"/>
          <w:sz w:val="20"/>
          <w:szCs w:val="21"/>
          <w:cs/>
          <w:lang w:bidi="th-TH"/>
        </w:rPr>
        <w:t>ถึง</w:t>
      </w:r>
      <w:r w:rsidRPr="00842F2F">
        <w:rPr>
          <w:rFonts w:ascii="Sarabun" w:hAnsi="Sarabun" w:cs="Sarabun"/>
          <w:sz w:val="20"/>
          <w:szCs w:val="21"/>
          <w:cs/>
          <w:lang w:bidi="th-TH"/>
        </w:rPr>
        <w:t>ผู้ที่มีอายุต่ำกว่า 18 ปี</w:t>
      </w:r>
      <w:r w:rsidRPr="00842F2F">
        <w:rPr>
          <w:rFonts w:ascii="Sarabun" w:hAnsi="Sarabun" w:cs="Sarabun" w:hint="cs"/>
          <w:sz w:val="20"/>
          <w:szCs w:val="21"/>
          <w:cs/>
          <w:lang w:bidi="th-TH"/>
        </w:rPr>
        <w:t xml:space="preserve"> </w:t>
      </w:r>
      <w:r w:rsidRPr="00842F2F">
        <w:rPr>
          <w:rFonts w:ascii="Sarabun" w:hAnsi="Sarabun" w:cs="Sarabun"/>
          <w:sz w:val="20"/>
          <w:szCs w:val="21"/>
          <w:cs/>
          <w:lang w:bidi="th-TH"/>
        </w:rPr>
        <w:t>ที่มีบุหรี่ไฟฟ้า</w:t>
      </w:r>
      <w:r w:rsidRPr="00842F2F">
        <w:rPr>
          <w:rFonts w:ascii="Sarabun" w:hAnsi="Sarabun" w:cs="Sarabun"/>
          <w:sz w:val="20"/>
          <w:szCs w:val="21"/>
          <w:lang w:val="en-US" w:bidi="th-TH"/>
        </w:rPr>
        <w:t>/</w:t>
      </w:r>
      <w:r w:rsidRPr="00842F2F">
        <w:rPr>
          <w:rFonts w:ascii="Sarabun" w:hAnsi="Sarabun" w:cs="Sarabun" w:hint="cs"/>
          <w:sz w:val="20"/>
          <w:szCs w:val="21"/>
          <w:cs/>
          <w:lang w:bidi="th-TH"/>
        </w:rPr>
        <w:t>ผลิตภัณฑ์บุหรี่ไฟฟ้าในปริมาณเล็กน้อยไว้</w:t>
      </w:r>
      <w:r w:rsidRPr="00842F2F">
        <w:rPr>
          <w:rFonts w:ascii="Sarabun" w:hAnsi="Sarabun" w:cs="Sarabun"/>
          <w:sz w:val="20"/>
          <w:szCs w:val="21"/>
          <w:cs/>
          <w:lang w:bidi="th-TH"/>
        </w:rPr>
        <w:t>ในครอบครองเพื่อใช้ส่วนตั</w:t>
      </w:r>
      <w:r w:rsidRPr="00842F2F">
        <w:rPr>
          <w:rFonts w:ascii="Sarabun" w:hAnsi="Sarabun" w:cs="Sarabun" w:hint="cs"/>
          <w:sz w:val="20"/>
          <w:szCs w:val="21"/>
          <w:cs/>
          <w:lang w:bidi="th-TH"/>
        </w:rPr>
        <w:t xml:space="preserve">ว </w:t>
      </w:r>
      <w:r w:rsidRPr="00842F2F">
        <w:rPr>
          <w:rFonts w:ascii="Sarabun" w:hAnsi="Sarabun" w:cs="Sarabun"/>
          <w:sz w:val="20"/>
          <w:szCs w:val="21"/>
          <w:cs/>
          <w:lang w:bidi="th-TH"/>
        </w:rPr>
        <w:t>จะไม่</w:t>
      </w:r>
      <w:r w:rsidRPr="00842F2F">
        <w:rPr>
          <w:rFonts w:ascii="Sarabun" w:hAnsi="Sarabun" w:cs="Sarabun" w:hint="cs"/>
          <w:sz w:val="20"/>
          <w:szCs w:val="21"/>
          <w:cs/>
          <w:lang w:bidi="th-TH"/>
        </w:rPr>
        <w:t>ใช่เป้าหมายการ</w:t>
      </w:r>
      <w:r w:rsidRPr="00842F2F">
        <w:rPr>
          <w:rFonts w:ascii="Sarabun" w:hAnsi="Sarabun" w:cs="Sarabun"/>
          <w:sz w:val="20"/>
          <w:szCs w:val="21"/>
          <w:cs/>
          <w:lang w:bidi="th-TH"/>
        </w:rPr>
        <w:t>ปราบปรามภายใต้</w:t>
      </w:r>
      <w:r w:rsidRPr="00842F2F">
        <w:rPr>
          <w:rFonts w:ascii="Sarabun" w:hAnsi="Sarabun" w:cs="Sarabun" w:hint="cs"/>
          <w:sz w:val="20"/>
          <w:szCs w:val="21"/>
          <w:cs/>
          <w:lang w:bidi="th-TH"/>
        </w:rPr>
        <w:t>การเปลี่ยนแปลง</w:t>
      </w:r>
      <w:r w:rsidRPr="00842F2F">
        <w:rPr>
          <w:rFonts w:ascii="Sarabun" w:hAnsi="Sarabun" w:cs="Sarabun"/>
          <w:sz w:val="20"/>
          <w:szCs w:val="21"/>
          <w:cs/>
          <w:lang w:bidi="th-TH"/>
        </w:rPr>
        <w:t>กฎหมายดังกล่าว</w:t>
      </w:r>
    </w:p>
    <w:p w14:paraId="49E3AF05" w14:textId="5E7C5798" w:rsidR="00C46EE7" w:rsidRPr="00887A4D" w:rsidRDefault="003013F1" w:rsidP="00453D36">
      <w:pPr>
        <w:rPr>
          <w:rFonts w:ascii="Sarabun" w:hAnsi="Sarabun" w:cs="Sarabun"/>
          <w:b/>
          <w:bCs/>
          <w:color w:val="358189"/>
          <w:sz w:val="32"/>
          <w:szCs w:val="28"/>
        </w:rPr>
      </w:pPr>
      <w:r w:rsidRPr="00887A4D">
        <w:rPr>
          <w:rFonts w:ascii="Sarabun" w:hAnsi="Sarabun" w:cs="Sarabun"/>
          <w:b/>
          <w:bCs/>
          <w:sz w:val="28"/>
          <w:cs/>
          <w:lang w:bidi="th-TH"/>
        </w:rPr>
        <w:t>ความช่วยเหลือในการเลิ</w:t>
      </w:r>
      <w:r w:rsidRPr="00887A4D">
        <w:rPr>
          <w:rFonts w:ascii="Sarabun" w:hAnsi="Sarabun" w:cs="Sarabun" w:hint="cs"/>
          <w:b/>
          <w:bCs/>
          <w:sz w:val="28"/>
          <w:cs/>
          <w:lang w:bidi="th-TH"/>
        </w:rPr>
        <w:t>กบุหรี่</w:t>
      </w:r>
    </w:p>
    <w:p w14:paraId="3EBE3DF7" w14:textId="783234F2" w:rsidR="00C46EE7" w:rsidRPr="003013F1" w:rsidRDefault="003013F1" w:rsidP="003013F1">
      <w:pPr>
        <w:rPr>
          <w:rFonts w:ascii="Sarabun" w:hAnsi="Sarabun" w:cs="Sarabun"/>
          <w:sz w:val="20"/>
          <w:szCs w:val="21"/>
        </w:rPr>
      </w:pPr>
      <w:r w:rsidRPr="003013F1">
        <w:rPr>
          <w:rFonts w:ascii="Sarabun" w:eastAsia="Arial" w:hAnsi="Sarabun" w:cs="Sarabun"/>
          <w:sz w:val="20"/>
          <w:szCs w:val="21"/>
          <w:cs/>
          <w:lang w:bidi="th-TH"/>
        </w:rPr>
        <w:t>คุณอาจกำลังสงสัยว่า บุหรี่ไฟฟ้าสามารถช่วยเหลือคุณในการเลิกบุหรี่</w:t>
      </w:r>
      <w:r w:rsidRPr="003013F1">
        <w:rPr>
          <w:rFonts w:ascii="Sarabun" w:eastAsia="Arial" w:hAnsi="Sarabun" w:cs="Sarabun" w:hint="cs"/>
          <w:sz w:val="20"/>
          <w:szCs w:val="21"/>
          <w:cs/>
          <w:lang w:bidi="th-TH"/>
        </w:rPr>
        <w:t>มวน</w:t>
      </w:r>
      <w:r w:rsidRPr="003013F1">
        <w:rPr>
          <w:rFonts w:ascii="Sarabun" w:eastAsia="Arial" w:hAnsi="Sarabun" w:cs="Sarabun"/>
          <w:sz w:val="20"/>
          <w:szCs w:val="21"/>
          <w:cs/>
          <w:lang w:bidi="th-TH"/>
        </w:rPr>
        <w:t>ได้หรือไม่</w:t>
      </w:r>
      <w:r w:rsidRPr="003013F1">
        <w:rPr>
          <w:rFonts w:ascii="Sarabun" w:eastAsia="Arial" w:hAnsi="Sarabun" w:cs="Sarabun"/>
          <w:sz w:val="20"/>
          <w:szCs w:val="21"/>
        </w:rPr>
        <w:t xml:space="preserve"> </w:t>
      </w:r>
      <w:r w:rsidRPr="003013F1">
        <w:rPr>
          <w:rFonts w:ascii="Sarabun" w:eastAsia="Arial" w:hAnsi="Sarabun" w:cs="Sarabun" w:hint="cs"/>
          <w:sz w:val="20"/>
          <w:szCs w:val="21"/>
          <w:cs/>
          <w:lang w:bidi="th-TH"/>
        </w:rPr>
        <w:t xml:space="preserve">สิ่งแรกที่ควรทำคือ </w:t>
      </w:r>
      <w:r w:rsidRPr="003013F1">
        <w:rPr>
          <w:rFonts w:ascii="Sarabun" w:eastAsia="Arial" w:hAnsi="Sarabun" w:cs="Sarabun"/>
          <w:sz w:val="20"/>
          <w:szCs w:val="21"/>
          <w:cs/>
          <w:lang w:bidi="th-TH"/>
        </w:rPr>
        <w:t>ปรึกษาแพทย์  ปัจจุบันนี้ มีผลิตภัณฑ์มากมายที่ปลอดภัยและมีประสิทธิผล</w:t>
      </w:r>
    </w:p>
    <w:p w14:paraId="1D279DC9" w14:textId="6D9506EE" w:rsidR="00233AFE" w:rsidRPr="003013F1" w:rsidRDefault="003013F1" w:rsidP="003013F1">
      <w:pPr>
        <w:pStyle w:val="PolicyStatement"/>
        <w:pBdr>
          <w:top w:val="single" w:sz="4" w:space="6" w:color="F2F2F2" w:themeColor="background1" w:themeShade="F2"/>
        </w:pBdr>
        <w:rPr>
          <w:rFonts w:ascii="Sarabun" w:eastAsia="Arial" w:hAnsi="Sarabun" w:cs="Sarabun"/>
          <w:b/>
          <w:bCs/>
          <w:sz w:val="20"/>
          <w:szCs w:val="21"/>
          <w:lang w:val="en-US"/>
        </w:rPr>
      </w:pPr>
      <w:r w:rsidRPr="003013F1">
        <w:rPr>
          <w:rFonts w:ascii="Sarabun" w:hAnsi="Sarabun" w:cs="Sarabun"/>
          <w:b/>
          <w:bCs/>
          <w:sz w:val="20"/>
          <w:szCs w:val="21"/>
          <w:cs/>
          <w:lang w:bidi="th-TH"/>
        </w:rPr>
        <w:t>เครื่องมือและความช่วยเหลือในการ</w:t>
      </w:r>
      <w:r w:rsidRPr="003013F1">
        <w:rPr>
          <w:rFonts w:ascii="Sarabun" w:hAnsi="Sarabun" w:cs="Sarabun" w:hint="cs"/>
          <w:b/>
          <w:bCs/>
          <w:sz w:val="20"/>
          <w:szCs w:val="21"/>
          <w:cs/>
          <w:lang w:bidi="th-TH"/>
        </w:rPr>
        <w:t>เลิก</w:t>
      </w:r>
      <w:r w:rsidRPr="003013F1">
        <w:rPr>
          <w:rFonts w:ascii="Sarabun" w:hAnsi="Sarabun" w:cs="Sarabun"/>
          <w:b/>
          <w:bCs/>
          <w:sz w:val="20"/>
          <w:szCs w:val="21"/>
          <w:cs/>
          <w:lang w:bidi="th-TH"/>
        </w:rPr>
        <w:t>บุหรี่ไฟฟ้า</w:t>
      </w:r>
      <w:r w:rsidR="00233AFE" w:rsidRPr="003013F1">
        <w:rPr>
          <w:rFonts w:ascii="Sarabun" w:eastAsia="Arial" w:hAnsi="Sarabun" w:cs="Sarabun" w:hint="cs"/>
          <w:b/>
          <w:bCs/>
          <w:sz w:val="20"/>
          <w:szCs w:val="21"/>
          <w:lang w:val="en-US"/>
        </w:rPr>
        <w:t xml:space="preserve"> </w:t>
      </w:r>
    </w:p>
    <w:p w14:paraId="5C4FFE25" w14:textId="03D5A8D0" w:rsidR="00453D36" w:rsidRDefault="00453D36" w:rsidP="003013F1">
      <w:pPr>
        <w:pStyle w:val="PolicyStatement"/>
        <w:numPr>
          <w:ilvl w:val="0"/>
          <w:numId w:val="32"/>
        </w:numPr>
        <w:pBdr>
          <w:top w:val="single" w:sz="4" w:space="6" w:color="F2F2F2" w:themeColor="background1" w:themeShade="F2"/>
        </w:pBdr>
        <w:spacing w:before="120" w:line="259" w:lineRule="auto"/>
        <w:ind w:left="584" w:hanging="357"/>
        <w:rPr>
          <w:rFonts w:ascii="Sarabun" w:eastAsia="Arial" w:hAnsi="Sarabun" w:cs="Sarabun"/>
          <w:sz w:val="20"/>
          <w:szCs w:val="21"/>
          <w:lang w:val="en-US"/>
        </w:rPr>
      </w:pPr>
      <w:r w:rsidRPr="003013F1">
        <w:rPr>
          <w:rFonts w:ascii="Sarabun" w:eastAsia="Arial" w:hAnsi="Sarabun" w:cs="Sarabun"/>
          <w:sz w:val="20"/>
          <w:szCs w:val="21"/>
          <w:cs/>
          <w:lang w:val="en-US" w:bidi="th-TH"/>
        </w:rPr>
        <w:t xml:space="preserve">โทรหาสายช่วยเหลือ </w:t>
      </w:r>
      <w:r w:rsidRPr="003013F1">
        <w:rPr>
          <w:rFonts w:ascii="Sarabun" w:eastAsia="Arial" w:hAnsi="Sarabun" w:cs="Sarabun"/>
          <w:sz w:val="20"/>
          <w:szCs w:val="21"/>
          <w:lang w:val="en-US"/>
        </w:rPr>
        <w:t xml:space="preserve">Quitline </w:t>
      </w:r>
      <w:r w:rsidRPr="003013F1">
        <w:rPr>
          <w:rFonts w:ascii="Sarabun" w:eastAsia="Arial" w:hAnsi="Sarabun" w:cs="Sarabun"/>
          <w:sz w:val="20"/>
          <w:szCs w:val="21"/>
          <w:cs/>
          <w:lang w:val="en-US" w:bidi="th-TH"/>
        </w:rPr>
        <w:t xml:space="preserve">หมายเลข </w:t>
      </w:r>
      <w:r w:rsidRPr="003013F1">
        <w:rPr>
          <w:rFonts w:ascii="Sarabun" w:eastAsia="Arial" w:hAnsi="Sarabun" w:cs="Sarabun"/>
          <w:sz w:val="20"/>
          <w:szCs w:val="21"/>
        </w:rPr>
        <w:t xml:space="preserve">13 7848 </w:t>
      </w:r>
      <w:r w:rsidRPr="003013F1">
        <w:rPr>
          <w:rFonts w:ascii="Sarabun" w:eastAsia="Arial" w:hAnsi="Sarabun" w:cs="Sarabun"/>
          <w:sz w:val="20"/>
          <w:szCs w:val="21"/>
          <w:cs/>
          <w:lang w:val="en-US" w:bidi="th-TH"/>
        </w:rPr>
        <w:t xml:space="preserve">หากคุณต้องการความช่วยเหลือด้านภาษา ทาง </w:t>
      </w:r>
      <w:r w:rsidRPr="003013F1">
        <w:rPr>
          <w:rFonts w:ascii="Sarabun" w:eastAsia="Arial" w:hAnsi="Sarabun" w:cs="Sarabun"/>
          <w:sz w:val="20"/>
          <w:szCs w:val="21"/>
          <w:lang w:val="en-US"/>
        </w:rPr>
        <w:t xml:space="preserve">Quitline </w:t>
      </w:r>
      <w:r w:rsidRPr="003013F1">
        <w:rPr>
          <w:rFonts w:ascii="Sarabun" w:eastAsia="Arial" w:hAnsi="Sarabun" w:cs="Sarabun"/>
          <w:sz w:val="20"/>
          <w:szCs w:val="21"/>
          <w:cs/>
          <w:lang w:val="en-US" w:bidi="th-TH"/>
        </w:rPr>
        <w:t>จะต่อสายล่ามให้คุณผ่านทาง</w:t>
      </w:r>
      <w:r w:rsidRPr="003013F1">
        <w:rPr>
          <w:rFonts w:ascii="Sarabun" w:eastAsia="Arial" w:hAnsi="Sarabun" w:cs="Sarabun"/>
          <w:sz w:val="20"/>
          <w:szCs w:val="21"/>
        </w:rPr>
        <w:t xml:space="preserve"> TIS National</w:t>
      </w:r>
    </w:p>
    <w:p w14:paraId="17DC0F11" w14:textId="0E9A9B99" w:rsidR="00233AFE" w:rsidRPr="003013F1" w:rsidRDefault="003013F1" w:rsidP="003013F1">
      <w:pPr>
        <w:pStyle w:val="PolicyStatement"/>
        <w:numPr>
          <w:ilvl w:val="0"/>
          <w:numId w:val="32"/>
        </w:numPr>
        <w:pBdr>
          <w:top w:val="single" w:sz="4" w:space="6" w:color="F2F2F2" w:themeColor="background1" w:themeShade="F2"/>
        </w:pBdr>
        <w:spacing w:before="120" w:line="259" w:lineRule="auto"/>
        <w:ind w:left="584" w:hanging="357"/>
        <w:rPr>
          <w:rFonts w:ascii="Sarabun" w:eastAsia="Arial" w:hAnsi="Sarabun" w:cs="Sarabun"/>
          <w:sz w:val="20"/>
          <w:szCs w:val="21"/>
          <w:lang w:val="en-US"/>
        </w:rPr>
      </w:pPr>
      <w:r w:rsidRPr="003013F1">
        <w:rPr>
          <w:rFonts w:ascii="Sarabun" w:eastAsia="Arial" w:hAnsi="Sarabun" w:cs="Sarabun"/>
          <w:sz w:val="20"/>
          <w:szCs w:val="21"/>
          <w:cs/>
          <w:lang w:val="en-US" w:bidi="th-TH"/>
        </w:rPr>
        <w:t xml:space="preserve">ดาวน์โหลด </w:t>
      </w:r>
      <w:hyperlink r:id="rId11">
        <w:r w:rsidRPr="003013F1">
          <w:rPr>
            <w:rStyle w:val="Hyperlink"/>
            <w:rFonts w:ascii="Sarabun" w:eastAsia="Arial" w:hAnsi="Sarabun" w:cs="Sarabun" w:hint="cs"/>
            <w:sz w:val="20"/>
            <w:szCs w:val="21"/>
            <w:cs/>
            <w:lang w:val="en-US" w:bidi="th-TH"/>
          </w:rPr>
          <w:t xml:space="preserve">แอป </w:t>
        </w:r>
        <w:r w:rsidRPr="003013F1">
          <w:rPr>
            <w:rStyle w:val="Hyperlink"/>
            <w:rFonts w:ascii="Sarabun" w:eastAsia="Arial" w:hAnsi="Sarabun" w:cs="Sarabun" w:hint="cs"/>
            <w:sz w:val="20"/>
            <w:szCs w:val="21"/>
            <w:lang w:val="en-US"/>
          </w:rPr>
          <w:t xml:space="preserve">My </w:t>
        </w:r>
        <w:proofErr w:type="spellStart"/>
        <w:r w:rsidRPr="003013F1">
          <w:rPr>
            <w:rStyle w:val="Hyperlink"/>
            <w:rFonts w:ascii="Sarabun" w:eastAsia="Arial" w:hAnsi="Sarabun" w:cs="Sarabun" w:hint="cs"/>
            <w:sz w:val="20"/>
            <w:szCs w:val="21"/>
            <w:lang w:val="en-US"/>
          </w:rPr>
          <w:t>QuitBuddy</w:t>
        </w:r>
        <w:proofErr w:type="spellEnd"/>
      </w:hyperlink>
      <w:r w:rsidRPr="003013F1">
        <w:rPr>
          <w:rStyle w:val="Hyperlink"/>
          <w:rFonts w:ascii="Sarabun" w:eastAsia="Arial" w:hAnsi="Sarabun" w:cs="Sarabun"/>
          <w:sz w:val="20"/>
          <w:szCs w:val="21"/>
          <w:lang w:val="en-US"/>
        </w:rPr>
        <w:t xml:space="preserve"> </w:t>
      </w:r>
      <w:r w:rsidR="00C63A32" w:rsidRPr="003013F1">
        <w:rPr>
          <w:rFonts w:ascii="Sarabun" w:eastAsia="Arial" w:hAnsi="Sarabun" w:cs="Sarabun" w:hint="cs"/>
          <w:sz w:val="20"/>
          <w:szCs w:val="21"/>
          <w:lang w:val="en-US"/>
        </w:rPr>
        <w:t xml:space="preserve"> </w:t>
      </w:r>
    </w:p>
    <w:p w14:paraId="703AB93E" w14:textId="5774B9EC" w:rsidR="00233AFE" w:rsidRPr="003013F1" w:rsidRDefault="003013F1" w:rsidP="003013F1">
      <w:pPr>
        <w:pStyle w:val="PolicyStatement"/>
        <w:numPr>
          <w:ilvl w:val="0"/>
          <w:numId w:val="32"/>
        </w:numPr>
        <w:pBdr>
          <w:top w:val="single" w:sz="4" w:space="6" w:color="F2F2F2" w:themeColor="background1" w:themeShade="F2"/>
        </w:pBdr>
        <w:spacing w:before="120" w:line="259" w:lineRule="auto"/>
        <w:ind w:left="584" w:hanging="357"/>
        <w:rPr>
          <w:rFonts w:ascii="Sarabun" w:eastAsia="Arial" w:hAnsi="Sarabun" w:cs="Sarabun"/>
          <w:sz w:val="20"/>
          <w:szCs w:val="21"/>
          <w:lang w:val="en-US"/>
        </w:rPr>
      </w:pPr>
      <w:r w:rsidRPr="003013F1">
        <w:rPr>
          <w:rFonts w:ascii="Sarabun" w:eastAsia="Arial" w:hAnsi="Sarabun" w:cs="Sarabun"/>
          <w:sz w:val="20"/>
          <w:szCs w:val="21"/>
          <w:cs/>
          <w:lang w:val="en-US" w:bidi="th-TH"/>
        </w:rPr>
        <w:t>ไปที่เว็บไซต์</w:t>
      </w:r>
      <w:r w:rsidRPr="003013F1">
        <w:rPr>
          <w:rFonts w:ascii="Sarabun" w:eastAsia="Arial" w:hAnsi="Sarabun" w:cs="Sarabun"/>
          <w:sz w:val="20"/>
          <w:szCs w:val="21"/>
        </w:rPr>
        <w:t xml:space="preserve"> </w:t>
      </w:r>
      <w:hyperlink r:id="rId12">
        <w:r w:rsidR="00233AFE" w:rsidRPr="003013F1">
          <w:rPr>
            <w:rStyle w:val="Hyperlink"/>
            <w:rFonts w:ascii="Sarabun" w:eastAsia="Arial" w:hAnsi="Sarabun" w:cs="Sarabun" w:hint="cs"/>
            <w:sz w:val="20"/>
            <w:szCs w:val="21"/>
            <w:lang w:val="en-US"/>
          </w:rPr>
          <w:t>quit.org.au</w:t>
        </w:r>
      </w:hyperlink>
    </w:p>
    <w:p w14:paraId="05A6DD9C" w14:textId="36B9DF19" w:rsidR="00233AFE" w:rsidRPr="00887A4D" w:rsidRDefault="003013F1" w:rsidP="00887A4D">
      <w:pPr>
        <w:spacing w:before="360"/>
        <w:rPr>
          <w:rFonts w:ascii="Sarabun" w:hAnsi="Sarabun" w:cs="Sarabun"/>
          <w:b/>
          <w:bCs/>
          <w:sz w:val="28"/>
        </w:rPr>
      </w:pPr>
      <w:r w:rsidRPr="00887A4D">
        <w:rPr>
          <w:rFonts w:ascii="Sarabun" w:hAnsi="Sarabun" w:cs="Sarabun"/>
          <w:b/>
          <w:bCs/>
          <w:sz w:val="28"/>
          <w:cs/>
          <w:lang w:bidi="th-TH"/>
        </w:rPr>
        <w:t>ข้อมูลเพิ่มเติม</w:t>
      </w:r>
    </w:p>
    <w:p w14:paraId="1950883D" w14:textId="64E811A3" w:rsidR="00233AFE" w:rsidRPr="003013F1" w:rsidRDefault="003013F1" w:rsidP="003013F1">
      <w:pPr>
        <w:rPr>
          <w:rFonts w:ascii="Sarabun" w:hAnsi="Sarabun" w:cs="Sarabun"/>
          <w:sz w:val="20"/>
          <w:szCs w:val="21"/>
        </w:rPr>
      </w:pPr>
      <w:r w:rsidRPr="003013F1">
        <w:rPr>
          <w:rFonts w:ascii="Sarabun" w:hAnsi="Sarabun" w:cs="Sarabun"/>
          <w:sz w:val="20"/>
          <w:szCs w:val="21"/>
          <w:cs/>
          <w:lang w:bidi="th-TH"/>
        </w:rPr>
        <w:t xml:space="preserve">เรียนรู้ข้อมูลเพิ่มเติมเรื่องการเปลี่ยนแปลงเกี่ยวกับการสูบบุหรี่ไฟฟ้าในออสเตรเลียได้ทาง </w:t>
      </w:r>
      <w:hyperlink r:id="rId13" w:history="1">
        <w:r w:rsidR="00C95F9B" w:rsidRPr="003013F1">
          <w:rPr>
            <w:rStyle w:val="Hyperlink"/>
            <w:rFonts w:ascii="Sarabun" w:hAnsi="Sarabun" w:cs="Sarabun" w:hint="cs"/>
            <w:sz w:val="20"/>
            <w:szCs w:val="21"/>
          </w:rPr>
          <w:t>Vaping Hub</w:t>
        </w:r>
      </w:hyperlink>
      <w:r w:rsidRPr="003013F1">
        <w:rPr>
          <w:rFonts w:ascii="Sarabun" w:hAnsi="Sarabun" w:cs="Sarabun"/>
          <w:sz w:val="20"/>
          <w:szCs w:val="21"/>
        </w:rPr>
        <w:t xml:space="preserve"> </w:t>
      </w:r>
      <w:r w:rsidRPr="003013F1">
        <w:rPr>
          <w:rFonts w:ascii="Sarabun" w:hAnsi="Sarabun" w:cs="Sarabun"/>
          <w:sz w:val="20"/>
          <w:szCs w:val="21"/>
          <w:cs/>
          <w:lang w:bidi="th-TH"/>
        </w:rPr>
        <w:t>ของหน่วยงานกำกับดูแลผลิตภัณฑ์สุขภาพเพื่อการบำบัดรักษา</w:t>
      </w:r>
      <w:r w:rsidRPr="003013F1">
        <w:rPr>
          <w:rFonts w:ascii="Sarabun" w:hAnsi="Sarabun" w:cs="Sarabun"/>
          <w:sz w:val="20"/>
          <w:szCs w:val="21"/>
        </w:rPr>
        <w:t xml:space="preserve"> (Therapeutic Goods Administration)</w:t>
      </w:r>
    </w:p>
    <w:p w14:paraId="6B417605" w14:textId="2BF3594E" w:rsidR="00421337" w:rsidRPr="003013F1" w:rsidRDefault="00453D36" w:rsidP="00453D36">
      <w:pPr>
        <w:rPr>
          <w:rFonts w:ascii="Sarabun" w:hAnsi="Sarabun" w:cs="Sarabun"/>
          <w:sz w:val="20"/>
          <w:szCs w:val="21"/>
        </w:rPr>
      </w:pPr>
      <w:r w:rsidRPr="00453D36">
        <w:rPr>
          <w:rFonts w:ascii="Sarabun" w:hAnsi="Sarabun" w:cs="Sarabun"/>
          <w:sz w:val="20"/>
          <w:szCs w:val="21"/>
          <w:cs/>
          <w:lang w:bidi="th-TH"/>
        </w:rPr>
        <w:t>บุหรี่ไฟฟ้</w:t>
      </w:r>
      <w:r w:rsidRPr="00453D36">
        <w:rPr>
          <w:rFonts w:ascii="Sarabun" w:hAnsi="Sarabun" w:cs="Sarabun" w:hint="cs"/>
          <w:sz w:val="20"/>
          <w:szCs w:val="21"/>
          <w:cs/>
          <w:lang w:bidi="th-TH"/>
        </w:rPr>
        <w:t>ากัญชาอยู่ภายใต้กฎข้อบังคับที่เข้มงวดซึ่งแยกจากกฎข้อบังคับนี้  มีข้อมูลเพิ่มเติมเผยแพร่ในลิงก์</w:t>
      </w:r>
      <w:hyperlink r:id="rId14" w:history="1">
        <w:r w:rsidRPr="00453D36">
          <w:rPr>
            <w:rStyle w:val="Hyperlink"/>
            <w:rFonts w:ascii="Sarabun" w:hAnsi="Sarabun" w:cs="Sarabun" w:hint="cs"/>
            <w:sz w:val="20"/>
            <w:szCs w:val="21"/>
            <w:cs/>
            <w:lang w:bidi="th-TH"/>
          </w:rPr>
          <w:t>ศูนย์ข้อมูลกัญชาทางการแพทย์</w:t>
        </w:r>
      </w:hyperlink>
      <w:r w:rsidRPr="00453D36">
        <w:rPr>
          <w:rFonts w:ascii="Sarabun" w:hAnsi="Sarabun" w:cs="Sarabun" w:hint="cs"/>
          <w:sz w:val="20"/>
          <w:szCs w:val="21"/>
          <w:cs/>
          <w:lang w:bidi="th-TH"/>
        </w:rPr>
        <w:t>ของ</w:t>
      </w:r>
      <w:r w:rsidRPr="00453D36">
        <w:rPr>
          <w:rFonts w:ascii="Sarabun" w:hAnsi="Sarabun" w:cs="Sarabun"/>
          <w:sz w:val="20"/>
          <w:szCs w:val="21"/>
          <w:cs/>
          <w:lang w:bidi="th-TH"/>
        </w:rPr>
        <w:t>หน่วยงานกำกับดูแลผลิตภัณฑ์สุขภาพเพื่อการบำบัดรักษา</w:t>
      </w:r>
      <w:r w:rsidRPr="00453D36">
        <w:rPr>
          <w:rFonts w:ascii="Sarabun" w:hAnsi="Sarabun" w:cs="Sarabun"/>
          <w:sz w:val="20"/>
          <w:szCs w:val="21"/>
        </w:rPr>
        <w:t xml:space="preserve"> (Therapeutic Goods Administration)</w:t>
      </w:r>
    </w:p>
    <w:sectPr w:rsidR="00421337" w:rsidRPr="003013F1" w:rsidSect="00773D3D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276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DC015" w14:textId="77777777" w:rsidR="00FC45A3" w:rsidRDefault="00FC45A3" w:rsidP="006B56BB">
      <w:r>
        <w:separator/>
      </w:r>
    </w:p>
    <w:p w14:paraId="06AEBCB3" w14:textId="77777777" w:rsidR="00FC45A3" w:rsidRDefault="00FC45A3"/>
  </w:endnote>
  <w:endnote w:type="continuationSeparator" w:id="0">
    <w:p w14:paraId="5ABF2C23" w14:textId="77777777" w:rsidR="00FC45A3" w:rsidRDefault="00FC45A3" w:rsidP="006B56BB">
      <w:r>
        <w:continuationSeparator/>
      </w:r>
    </w:p>
    <w:p w14:paraId="730D2170" w14:textId="77777777" w:rsidR="00FC45A3" w:rsidRDefault="00FC45A3"/>
  </w:endnote>
  <w:endnote w:type="continuationNotice" w:id="1">
    <w:p w14:paraId="0687ABB7" w14:textId="77777777" w:rsidR="00FC45A3" w:rsidRDefault="00FC45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subsetted="1" w:fontKey="{D47CD36B-6CBD-F748-BA26-DEDA90E7FD1A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panose1 w:val="00000500000000000000"/>
    <w:charset w:val="DE"/>
    <w:family w:val="auto"/>
    <w:pitch w:val="variable"/>
    <w:sig w:usb0="21000007" w:usb1="00000001" w:usb2="00000000" w:usb3="00000000" w:csb0="00010193" w:csb1="00000000"/>
    <w:embedBold r:id="rId3" w:fontKey="{79144009-388E-4F47-8122-3E74B2F384E4}"/>
    <w:embedBoldItalic r:id="rId4" w:fontKey="{53054EA4-7655-F64B-A432-9BA05DD77DB8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CB1DD" w14:textId="77777777" w:rsidR="00887A4D" w:rsidRPr="00863A58" w:rsidRDefault="00887A4D" w:rsidP="00887A4D">
    <w:pPr>
      <w:pStyle w:val="Footer"/>
      <w:tabs>
        <w:tab w:val="clear" w:pos="9026"/>
        <w:tab w:val="right" w:pos="9638"/>
      </w:tabs>
      <w:jc w:val="left"/>
      <w:rPr>
        <w:sz w:val="18"/>
        <w:szCs w:val="22"/>
      </w:rPr>
    </w:pPr>
    <w:r w:rsidRPr="00623D5D">
      <w:rPr>
        <w:rFonts w:ascii="Sarabun" w:hAnsi="Sarabun" w:cs="Sarabun" w:hint="cs"/>
        <w:sz w:val="18"/>
        <w:szCs w:val="18"/>
        <w:cs/>
        <w:lang w:bidi="th-TH"/>
      </w:rPr>
      <w:t xml:space="preserve">การเปลี่ยนแปลงเกี่ยวกับการสูบบุหรี่ไฟฟ้าในออสเตรเลียตั้งแต่วันที่ 1 </w:t>
    </w:r>
    <w:r w:rsidRPr="00C16CB9">
      <w:rPr>
        <w:rFonts w:ascii="Sarabun" w:hAnsi="Sarabun" w:cs="Sarabun"/>
        <w:sz w:val="18"/>
        <w:szCs w:val="18"/>
        <w:cs/>
        <w:lang w:bidi="th-TH"/>
      </w:rPr>
      <w:t>ตุลาคม</w:t>
    </w:r>
    <w:r w:rsidRPr="00623D5D">
      <w:rPr>
        <w:rFonts w:ascii="Sarabun" w:hAnsi="Sarabun" w:cs="Sarabun" w:hint="cs"/>
        <w:sz w:val="18"/>
        <w:szCs w:val="18"/>
        <w:cs/>
        <w:lang w:bidi="th-TH"/>
      </w:rPr>
      <w:t xml:space="preserve"> ค</w:t>
    </w:r>
    <w:r w:rsidRPr="00623D5D">
      <w:rPr>
        <w:rFonts w:ascii="Sarabun" w:hAnsi="Sarabun" w:cs="Sarabun" w:hint="cs"/>
        <w:sz w:val="18"/>
        <w:szCs w:val="18"/>
        <w:lang w:val="en-US" w:bidi="th-TH"/>
      </w:rPr>
      <w:t>.</w:t>
    </w:r>
    <w:r w:rsidRPr="00623D5D">
      <w:rPr>
        <w:rFonts w:ascii="Sarabun" w:hAnsi="Sarabun" w:cs="Sarabun" w:hint="cs"/>
        <w:sz w:val="18"/>
        <w:szCs w:val="18"/>
        <w:cs/>
        <w:lang w:bidi="th-TH"/>
      </w:rPr>
      <w:t>ศ</w:t>
    </w:r>
    <w:r w:rsidRPr="00623D5D">
      <w:rPr>
        <w:rFonts w:ascii="Sarabun" w:hAnsi="Sarabun" w:cs="Sarabun" w:hint="cs"/>
        <w:sz w:val="18"/>
        <w:szCs w:val="18"/>
        <w:lang w:val="en-US" w:bidi="th-TH"/>
      </w:rPr>
      <w:t xml:space="preserve">. </w:t>
    </w:r>
    <w:r w:rsidRPr="00623D5D">
      <w:rPr>
        <w:rFonts w:ascii="Sarabun" w:hAnsi="Sarabun" w:cs="Sarabun" w:hint="cs"/>
        <w:sz w:val="18"/>
        <w:szCs w:val="18"/>
        <w:cs/>
        <w:lang w:bidi="th-TH"/>
      </w:rPr>
      <w:t>2024 เป็นต้นไป</w:t>
    </w:r>
    <w:sdt>
      <w:sdtPr>
        <w:rPr>
          <w:sz w:val="18"/>
          <w:szCs w:val="22"/>
        </w:rPr>
        <w:id w:val="1228570216"/>
        <w:docPartObj>
          <w:docPartGallery w:val="Page Numbers (Bottom of Page)"/>
          <w:docPartUnique/>
        </w:docPartObj>
      </w:sdtPr>
      <w:sdtEndPr/>
      <w:sdtContent>
        <w:r>
          <w:rPr>
            <w:sz w:val="18"/>
            <w:szCs w:val="22"/>
          </w:rPr>
          <w:t xml:space="preserve"> – </w:t>
        </w:r>
        <w:r w:rsidRPr="00623D5D">
          <w:rPr>
            <w:rFonts w:ascii="Sarabun" w:hAnsi="Sarabun" w:cs="Sarabun" w:hint="cs"/>
            <w:sz w:val="18"/>
            <w:szCs w:val="18"/>
            <w:cs/>
            <w:lang w:bidi="th-TH"/>
          </w:rPr>
          <w:t>ข้อมูลสำหรับผู้สูบบุหรี่ไฟฟ้า</w:t>
        </w:r>
        <w:r w:rsidRPr="00863A58">
          <w:rPr>
            <w:sz w:val="18"/>
            <w:szCs w:val="22"/>
          </w:rPr>
          <w:tab/>
        </w:r>
        <w:r w:rsidRPr="00863A58">
          <w:rPr>
            <w:sz w:val="18"/>
            <w:szCs w:val="22"/>
          </w:rPr>
          <w:fldChar w:fldCharType="begin"/>
        </w:r>
        <w:r w:rsidRPr="00863A58">
          <w:rPr>
            <w:sz w:val="18"/>
            <w:szCs w:val="22"/>
          </w:rPr>
          <w:instrText xml:space="preserve"> PAGE   \* MERGEFORMAT </w:instrText>
        </w:r>
        <w:r w:rsidRPr="00863A58">
          <w:rPr>
            <w:sz w:val="18"/>
            <w:szCs w:val="22"/>
          </w:rPr>
          <w:fldChar w:fldCharType="separate"/>
        </w:r>
        <w:r>
          <w:rPr>
            <w:sz w:val="18"/>
            <w:szCs w:val="22"/>
          </w:rPr>
          <w:t>1</w:t>
        </w:r>
        <w:r w:rsidRPr="00863A58">
          <w:rPr>
            <w:sz w:val="18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5BE43" w14:textId="3326462B" w:rsidR="00B53987" w:rsidRPr="00863A58" w:rsidRDefault="00623D5D" w:rsidP="00887A4D">
    <w:pPr>
      <w:pStyle w:val="Footer"/>
      <w:tabs>
        <w:tab w:val="clear" w:pos="9026"/>
        <w:tab w:val="right" w:pos="9638"/>
      </w:tabs>
      <w:jc w:val="left"/>
      <w:rPr>
        <w:sz w:val="18"/>
        <w:szCs w:val="22"/>
      </w:rPr>
    </w:pPr>
    <w:r w:rsidRPr="00623D5D">
      <w:rPr>
        <w:rFonts w:ascii="Sarabun" w:hAnsi="Sarabun" w:cs="Sarabun" w:hint="cs"/>
        <w:sz w:val="18"/>
        <w:szCs w:val="18"/>
        <w:cs/>
        <w:lang w:bidi="th-TH"/>
      </w:rPr>
      <w:t xml:space="preserve">การเปลี่ยนแปลงเกี่ยวกับการสูบบุหรี่ไฟฟ้าในออสเตรเลียตั้งแต่วันที่ 1 </w:t>
    </w:r>
    <w:r w:rsidR="004447EC" w:rsidRPr="00C16CB9">
      <w:rPr>
        <w:rFonts w:ascii="Sarabun" w:hAnsi="Sarabun" w:cs="Sarabun"/>
        <w:sz w:val="18"/>
        <w:szCs w:val="18"/>
        <w:cs/>
        <w:lang w:bidi="th-TH"/>
      </w:rPr>
      <w:t>ตุลาคม</w:t>
    </w:r>
    <w:r w:rsidRPr="00623D5D">
      <w:rPr>
        <w:rFonts w:ascii="Sarabun" w:hAnsi="Sarabun" w:cs="Sarabun" w:hint="cs"/>
        <w:sz w:val="18"/>
        <w:szCs w:val="18"/>
        <w:cs/>
        <w:lang w:bidi="th-TH"/>
      </w:rPr>
      <w:t xml:space="preserve"> ค</w:t>
    </w:r>
    <w:r w:rsidRPr="00623D5D">
      <w:rPr>
        <w:rFonts w:ascii="Sarabun" w:hAnsi="Sarabun" w:cs="Sarabun" w:hint="cs"/>
        <w:sz w:val="18"/>
        <w:szCs w:val="18"/>
        <w:lang w:val="en-US" w:bidi="th-TH"/>
      </w:rPr>
      <w:t>.</w:t>
    </w:r>
    <w:r w:rsidRPr="00623D5D">
      <w:rPr>
        <w:rFonts w:ascii="Sarabun" w:hAnsi="Sarabun" w:cs="Sarabun" w:hint="cs"/>
        <w:sz w:val="18"/>
        <w:szCs w:val="18"/>
        <w:cs/>
        <w:lang w:bidi="th-TH"/>
      </w:rPr>
      <w:t>ศ</w:t>
    </w:r>
    <w:r w:rsidRPr="00623D5D">
      <w:rPr>
        <w:rFonts w:ascii="Sarabun" w:hAnsi="Sarabun" w:cs="Sarabun" w:hint="cs"/>
        <w:sz w:val="18"/>
        <w:szCs w:val="18"/>
        <w:lang w:val="en-US" w:bidi="th-TH"/>
      </w:rPr>
      <w:t xml:space="preserve">. </w:t>
    </w:r>
    <w:r w:rsidRPr="00623D5D">
      <w:rPr>
        <w:rFonts w:ascii="Sarabun" w:hAnsi="Sarabun" w:cs="Sarabun" w:hint="cs"/>
        <w:sz w:val="18"/>
        <w:szCs w:val="18"/>
        <w:cs/>
        <w:lang w:bidi="th-TH"/>
      </w:rPr>
      <w:t>2024 เป็นต้นไป</w:t>
    </w:r>
    <w:sdt>
      <w:sdtPr>
        <w:rPr>
          <w:sz w:val="18"/>
          <w:szCs w:val="22"/>
        </w:rPr>
        <w:id w:val="-178737789"/>
        <w:docPartObj>
          <w:docPartGallery w:val="Page Numbers (Bottom of Page)"/>
          <w:docPartUnique/>
        </w:docPartObj>
      </w:sdtPr>
      <w:sdtEndPr/>
      <w:sdtContent>
        <w:r w:rsidR="00887A4D">
          <w:rPr>
            <w:sz w:val="18"/>
            <w:szCs w:val="22"/>
          </w:rPr>
          <w:t xml:space="preserve"> – </w:t>
        </w:r>
        <w:r w:rsidRPr="00623D5D">
          <w:rPr>
            <w:rFonts w:ascii="Sarabun" w:hAnsi="Sarabun" w:cs="Sarabun" w:hint="cs"/>
            <w:sz w:val="18"/>
            <w:szCs w:val="18"/>
            <w:cs/>
            <w:lang w:bidi="th-TH"/>
          </w:rPr>
          <w:t>ข้อมูลสำหรับผู้สูบบุหรี่ไฟฟ้า</w:t>
        </w:r>
        <w:r w:rsidR="00B53987" w:rsidRPr="00863A58">
          <w:rPr>
            <w:sz w:val="18"/>
            <w:szCs w:val="22"/>
          </w:rPr>
          <w:tab/>
        </w:r>
        <w:r w:rsidR="00B53987" w:rsidRPr="00863A58">
          <w:rPr>
            <w:sz w:val="18"/>
            <w:szCs w:val="22"/>
          </w:rPr>
          <w:fldChar w:fldCharType="begin"/>
        </w:r>
        <w:r w:rsidR="00B53987" w:rsidRPr="00863A58">
          <w:rPr>
            <w:sz w:val="18"/>
            <w:szCs w:val="22"/>
          </w:rPr>
          <w:instrText xml:space="preserve"> PAGE   \* MERGEFORMAT </w:instrText>
        </w:r>
        <w:r w:rsidR="00B53987" w:rsidRPr="00863A58">
          <w:rPr>
            <w:sz w:val="18"/>
            <w:szCs w:val="22"/>
          </w:rPr>
          <w:fldChar w:fldCharType="separate"/>
        </w:r>
        <w:r w:rsidR="00B53987" w:rsidRPr="00863A58">
          <w:rPr>
            <w:sz w:val="18"/>
            <w:szCs w:val="22"/>
          </w:rPr>
          <w:t>2</w:t>
        </w:r>
        <w:r w:rsidR="00B53987" w:rsidRPr="00863A58">
          <w:rPr>
            <w:sz w:val="18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FD4F2" w14:textId="77777777" w:rsidR="00FC45A3" w:rsidRDefault="00FC45A3" w:rsidP="006B56BB">
      <w:r>
        <w:separator/>
      </w:r>
    </w:p>
    <w:p w14:paraId="20F92102" w14:textId="77777777" w:rsidR="00FC45A3" w:rsidRDefault="00FC45A3"/>
  </w:footnote>
  <w:footnote w:type="continuationSeparator" w:id="0">
    <w:p w14:paraId="4C9A6780" w14:textId="77777777" w:rsidR="00FC45A3" w:rsidRDefault="00FC45A3" w:rsidP="006B56BB">
      <w:r>
        <w:continuationSeparator/>
      </w:r>
    </w:p>
    <w:p w14:paraId="5A818A57" w14:textId="77777777" w:rsidR="00FC45A3" w:rsidRDefault="00FC45A3"/>
  </w:footnote>
  <w:footnote w:type="continuationNotice" w:id="1">
    <w:p w14:paraId="76F9539D" w14:textId="77777777" w:rsidR="00FC45A3" w:rsidRDefault="00FC45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39976" w14:textId="098AC0AE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B69B0" w14:textId="0291B846" w:rsidR="00185637" w:rsidRDefault="001F2DEC" w:rsidP="00185637">
    <w:pPr>
      <w:pStyle w:val="Header"/>
      <w:jc w:val="right"/>
    </w:pPr>
    <w:r>
      <w:t>Thai</w:t>
    </w:r>
  </w:p>
  <w:p w14:paraId="0C98AE14" w14:textId="04DB0CEC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68C4AEED" wp14:editId="10DCF004">
          <wp:extent cx="5759450" cy="941705"/>
          <wp:effectExtent l="0" t="0" r="6350" b="0"/>
          <wp:docPr id="4" name="Picture 4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6E531D"/>
    <w:multiLevelType w:val="hybridMultilevel"/>
    <w:tmpl w:val="78920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00F20"/>
    <w:multiLevelType w:val="hybridMultilevel"/>
    <w:tmpl w:val="F9086D08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F00A59"/>
    <w:multiLevelType w:val="hybridMultilevel"/>
    <w:tmpl w:val="6CA696D6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9" w15:restartNumberingAfterBreak="0">
    <w:nsid w:val="5CFE3B87"/>
    <w:multiLevelType w:val="hybridMultilevel"/>
    <w:tmpl w:val="C1486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35AA2"/>
    <w:multiLevelType w:val="hybridMultilevel"/>
    <w:tmpl w:val="6316DC30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1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F27DD"/>
    <w:multiLevelType w:val="hybridMultilevel"/>
    <w:tmpl w:val="F0BCE958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4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2"/>
  </w:num>
  <w:num w:numId="4">
    <w:abstractNumId w:val="9"/>
  </w:num>
  <w:num w:numId="5">
    <w:abstractNumId w:val="9"/>
    <w:lvlOverride w:ilvl="0">
      <w:startOverride w:val="1"/>
    </w:lvlOverride>
  </w:num>
  <w:num w:numId="6">
    <w:abstractNumId w:val="10"/>
  </w:num>
  <w:num w:numId="7">
    <w:abstractNumId w:val="15"/>
  </w:num>
  <w:num w:numId="8">
    <w:abstractNumId w:val="21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4"/>
  </w:num>
  <w:num w:numId="17">
    <w:abstractNumId w:val="11"/>
  </w:num>
  <w:num w:numId="18">
    <w:abstractNumId w:val="12"/>
  </w:num>
  <w:num w:numId="19">
    <w:abstractNumId w:val="14"/>
  </w:num>
  <w:num w:numId="20">
    <w:abstractNumId w:val="11"/>
  </w:num>
  <w:num w:numId="21">
    <w:abstractNumId w:val="14"/>
  </w:num>
  <w:num w:numId="22">
    <w:abstractNumId w:val="24"/>
  </w:num>
  <w:num w:numId="23">
    <w:abstractNumId w:val="17"/>
  </w:num>
  <w:num w:numId="24">
    <w:abstractNumId w:val="22"/>
  </w:num>
  <w:num w:numId="25">
    <w:abstractNumId w:val="9"/>
  </w:num>
  <w:num w:numId="26">
    <w:abstractNumId w:val="16"/>
  </w:num>
  <w:num w:numId="27">
    <w:abstractNumId w:val="19"/>
  </w:num>
  <w:num w:numId="28">
    <w:abstractNumId w:val="20"/>
  </w:num>
  <w:num w:numId="29">
    <w:abstractNumId w:val="8"/>
  </w:num>
  <w:num w:numId="30">
    <w:abstractNumId w:val="13"/>
  </w:num>
  <w:num w:numId="31">
    <w:abstractNumId w:val="1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embedTrueTypeFonts/>
  <w:saveSubsetFonts/>
  <w:proofState w:spelling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A"/>
    <w:rsid w:val="00003743"/>
    <w:rsid w:val="000047B4"/>
    <w:rsid w:val="00005712"/>
    <w:rsid w:val="00007FD8"/>
    <w:rsid w:val="000117F8"/>
    <w:rsid w:val="0001460F"/>
    <w:rsid w:val="00017EA2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77D11"/>
    <w:rsid w:val="00081AB1"/>
    <w:rsid w:val="00082B8C"/>
    <w:rsid w:val="000876A4"/>
    <w:rsid w:val="00090316"/>
    <w:rsid w:val="00093981"/>
    <w:rsid w:val="000972BF"/>
    <w:rsid w:val="000B067A"/>
    <w:rsid w:val="000B1540"/>
    <w:rsid w:val="000B1E53"/>
    <w:rsid w:val="000B33FD"/>
    <w:rsid w:val="000B4ABA"/>
    <w:rsid w:val="000C4B16"/>
    <w:rsid w:val="000C50C3"/>
    <w:rsid w:val="000C5E14"/>
    <w:rsid w:val="000C7849"/>
    <w:rsid w:val="000D21F6"/>
    <w:rsid w:val="000D4500"/>
    <w:rsid w:val="000D7AEA"/>
    <w:rsid w:val="000E2C66"/>
    <w:rsid w:val="000F123C"/>
    <w:rsid w:val="000F2FED"/>
    <w:rsid w:val="0010616D"/>
    <w:rsid w:val="001068E1"/>
    <w:rsid w:val="00110478"/>
    <w:rsid w:val="0011711B"/>
    <w:rsid w:val="00117F8A"/>
    <w:rsid w:val="00120F03"/>
    <w:rsid w:val="00121B9B"/>
    <w:rsid w:val="00122ADC"/>
    <w:rsid w:val="00123AB0"/>
    <w:rsid w:val="00130F59"/>
    <w:rsid w:val="00133EC0"/>
    <w:rsid w:val="00141CE5"/>
    <w:rsid w:val="00144908"/>
    <w:rsid w:val="00151459"/>
    <w:rsid w:val="00156D96"/>
    <w:rsid w:val="001571C7"/>
    <w:rsid w:val="00161094"/>
    <w:rsid w:val="0017665C"/>
    <w:rsid w:val="00176FF2"/>
    <w:rsid w:val="00177AD2"/>
    <w:rsid w:val="001803FD"/>
    <w:rsid w:val="00180ACC"/>
    <w:rsid w:val="001815A8"/>
    <w:rsid w:val="001840FA"/>
    <w:rsid w:val="00185637"/>
    <w:rsid w:val="00190079"/>
    <w:rsid w:val="0019622E"/>
    <w:rsid w:val="001966A7"/>
    <w:rsid w:val="001A4627"/>
    <w:rsid w:val="001A4979"/>
    <w:rsid w:val="001B15D3"/>
    <w:rsid w:val="001B20B6"/>
    <w:rsid w:val="001B3443"/>
    <w:rsid w:val="001C0326"/>
    <w:rsid w:val="001C192F"/>
    <w:rsid w:val="001C3C42"/>
    <w:rsid w:val="001D4EA1"/>
    <w:rsid w:val="001D7869"/>
    <w:rsid w:val="001F2DEC"/>
    <w:rsid w:val="002026CD"/>
    <w:rsid w:val="002033FC"/>
    <w:rsid w:val="002043A0"/>
    <w:rsid w:val="002044BB"/>
    <w:rsid w:val="00210B09"/>
    <w:rsid w:val="00210C9E"/>
    <w:rsid w:val="00211840"/>
    <w:rsid w:val="00220E5F"/>
    <w:rsid w:val="002212B5"/>
    <w:rsid w:val="00226668"/>
    <w:rsid w:val="002310FC"/>
    <w:rsid w:val="00233809"/>
    <w:rsid w:val="00233AFE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67ED5"/>
    <w:rsid w:val="0027178C"/>
    <w:rsid w:val="002719FA"/>
    <w:rsid w:val="00272668"/>
    <w:rsid w:val="0027330B"/>
    <w:rsid w:val="002803AD"/>
    <w:rsid w:val="002815F9"/>
    <w:rsid w:val="00282052"/>
    <w:rsid w:val="002831A3"/>
    <w:rsid w:val="00285118"/>
    <w:rsid w:val="0028519E"/>
    <w:rsid w:val="002856A5"/>
    <w:rsid w:val="002872ED"/>
    <w:rsid w:val="002905C2"/>
    <w:rsid w:val="00295AF2"/>
    <w:rsid w:val="00295C91"/>
    <w:rsid w:val="00297151"/>
    <w:rsid w:val="002B0B96"/>
    <w:rsid w:val="002B20E6"/>
    <w:rsid w:val="002B42A3"/>
    <w:rsid w:val="002B5F26"/>
    <w:rsid w:val="002C0CDD"/>
    <w:rsid w:val="002C38C4"/>
    <w:rsid w:val="002C4F0D"/>
    <w:rsid w:val="002E1A1D"/>
    <w:rsid w:val="002E4081"/>
    <w:rsid w:val="002E5B78"/>
    <w:rsid w:val="002F294F"/>
    <w:rsid w:val="002F3AE3"/>
    <w:rsid w:val="003013F1"/>
    <w:rsid w:val="00304219"/>
    <w:rsid w:val="0030464B"/>
    <w:rsid w:val="0030786C"/>
    <w:rsid w:val="003213A7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263F"/>
    <w:rsid w:val="00375F77"/>
    <w:rsid w:val="00381BBE"/>
    <w:rsid w:val="00382903"/>
    <w:rsid w:val="003846FF"/>
    <w:rsid w:val="003857D4"/>
    <w:rsid w:val="00385AD4"/>
    <w:rsid w:val="00387924"/>
    <w:rsid w:val="0039384D"/>
    <w:rsid w:val="00393D15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D64E0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17B96"/>
    <w:rsid w:val="00421337"/>
    <w:rsid w:val="00430C2E"/>
    <w:rsid w:val="00432378"/>
    <w:rsid w:val="00440D65"/>
    <w:rsid w:val="004435E6"/>
    <w:rsid w:val="004447EC"/>
    <w:rsid w:val="00447E31"/>
    <w:rsid w:val="004533AE"/>
    <w:rsid w:val="00453923"/>
    <w:rsid w:val="00453D36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96397"/>
    <w:rsid w:val="004A78D9"/>
    <w:rsid w:val="004C6BCF"/>
    <w:rsid w:val="004D07B5"/>
    <w:rsid w:val="004D34A5"/>
    <w:rsid w:val="004D58BF"/>
    <w:rsid w:val="004E4335"/>
    <w:rsid w:val="004E6A68"/>
    <w:rsid w:val="004F13EE"/>
    <w:rsid w:val="004F2022"/>
    <w:rsid w:val="004F7C05"/>
    <w:rsid w:val="00501C94"/>
    <w:rsid w:val="00506432"/>
    <w:rsid w:val="00506E82"/>
    <w:rsid w:val="005133F0"/>
    <w:rsid w:val="0052051D"/>
    <w:rsid w:val="00545EE6"/>
    <w:rsid w:val="00546BD6"/>
    <w:rsid w:val="005550E7"/>
    <w:rsid w:val="005564FB"/>
    <w:rsid w:val="005572C7"/>
    <w:rsid w:val="005650ED"/>
    <w:rsid w:val="00565ED9"/>
    <w:rsid w:val="00575754"/>
    <w:rsid w:val="00581FBA"/>
    <w:rsid w:val="00591E20"/>
    <w:rsid w:val="00594352"/>
    <w:rsid w:val="00595408"/>
    <w:rsid w:val="00595E84"/>
    <w:rsid w:val="005A0C59"/>
    <w:rsid w:val="005A48EB"/>
    <w:rsid w:val="005A6CFB"/>
    <w:rsid w:val="005C272E"/>
    <w:rsid w:val="005C5AEB"/>
    <w:rsid w:val="005D7DE7"/>
    <w:rsid w:val="005E0A3F"/>
    <w:rsid w:val="005E53CC"/>
    <w:rsid w:val="005E6883"/>
    <w:rsid w:val="005E772F"/>
    <w:rsid w:val="005F02BF"/>
    <w:rsid w:val="005F4ECA"/>
    <w:rsid w:val="006041BE"/>
    <w:rsid w:val="006043C7"/>
    <w:rsid w:val="006104B1"/>
    <w:rsid w:val="006127DB"/>
    <w:rsid w:val="00613C1F"/>
    <w:rsid w:val="00623D5D"/>
    <w:rsid w:val="00624B52"/>
    <w:rsid w:val="00630794"/>
    <w:rsid w:val="00630885"/>
    <w:rsid w:val="00631DF4"/>
    <w:rsid w:val="00634175"/>
    <w:rsid w:val="006408AC"/>
    <w:rsid w:val="006511B6"/>
    <w:rsid w:val="00657FF8"/>
    <w:rsid w:val="006616C4"/>
    <w:rsid w:val="00663197"/>
    <w:rsid w:val="00670D99"/>
    <w:rsid w:val="00670E2B"/>
    <w:rsid w:val="006734BB"/>
    <w:rsid w:val="0067697A"/>
    <w:rsid w:val="006821EB"/>
    <w:rsid w:val="006866A6"/>
    <w:rsid w:val="006971C3"/>
    <w:rsid w:val="006B2286"/>
    <w:rsid w:val="006B56BB"/>
    <w:rsid w:val="006B7066"/>
    <w:rsid w:val="006C77A8"/>
    <w:rsid w:val="006D2C9C"/>
    <w:rsid w:val="006D4098"/>
    <w:rsid w:val="006D7681"/>
    <w:rsid w:val="006D7B2E"/>
    <w:rsid w:val="006E02EA"/>
    <w:rsid w:val="006E0968"/>
    <w:rsid w:val="006E2017"/>
    <w:rsid w:val="006E2AF6"/>
    <w:rsid w:val="00701275"/>
    <w:rsid w:val="00707F56"/>
    <w:rsid w:val="00713558"/>
    <w:rsid w:val="007178F9"/>
    <w:rsid w:val="00720163"/>
    <w:rsid w:val="00720D08"/>
    <w:rsid w:val="007233D6"/>
    <w:rsid w:val="007263B9"/>
    <w:rsid w:val="007334F8"/>
    <w:rsid w:val="007339CD"/>
    <w:rsid w:val="007359D8"/>
    <w:rsid w:val="007362D4"/>
    <w:rsid w:val="0076672A"/>
    <w:rsid w:val="00771638"/>
    <w:rsid w:val="00773D3D"/>
    <w:rsid w:val="00775E45"/>
    <w:rsid w:val="00776E74"/>
    <w:rsid w:val="00785169"/>
    <w:rsid w:val="007954AB"/>
    <w:rsid w:val="007A14C5"/>
    <w:rsid w:val="007A18BA"/>
    <w:rsid w:val="007A4A10"/>
    <w:rsid w:val="007B1760"/>
    <w:rsid w:val="007B569A"/>
    <w:rsid w:val="007B76E6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5270"/>
    <w:rsid w:val="008264EB"/>
    <w:rsid w:val="00826B8F"/>
    <w:rsid w:val="00831E8A"/>
    <w:rsid w:val="00835C76"/>
    <w:rsid w:val="008376E2"/>
    <w:rsid w:val="00842F2F"/>
    <w:rsid w:val="00843049"/>
    <w:rsid w:val="0085209B"/>
    <w:rsid w:val="00856B66"/>
    <w:rsid w:val="008578D8"/>
    <w:rsid w:val="008601AC"/>
    <w:rsid w:val="00861A5F"/>
    <w:rsid w:val="00863A58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86D13"/>
    <w:rsid w:val="00887A4D"/>
    <w:rsid w:val="0089677E"/>
    <w:rsid w:val="008A7438"/>
    <w:rsid w:val="008B1334"/>
    <w:rsid w:val="008B25C7"/>
    <w:rsid w:val="008C0278"/>
    <w:rsid w:val="008C1894"/>
    <w:rsid w:val="008C24E9"/>
    <w:rsid w:val="008C5A4F"/>
    <w:rsid w:val="008D0533"/>
    <w:rsid w:val="008D42CB"/>
    <w:rsid w:val="008D48C9"/>
    <w:rsid w:val="008D6381"/>
    <w:rsid w:val="008E0C77"/>
    <w:rsid w:val="008E45E5"/>
    <w:rsid w:val="008E625F"/>
    <w:rsid w:val="008F264D"/>
    <w:rsid w:val="009040E9"/>
    <w:rsid w:val="009074E1"/>
    <w:rsid w:val="009112F7"/>
    <w:rsid w:val="009122AF"/>
    <w:rsid w:val="00912D54"/>
    <w:rsid w:val="00913579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1739"/>
    <w:rsid w:val="0098340B"/>
    <w:rsid w:val="009847D8"/>
    <w:rsid w:val="00986830"/>
    <w:rsid w:val="00986E0D"/>
    <w:rsid w:val="009924C3"/>
    <w:rsid w:val="00993102"/>
    <w:rsid w:val="009944BB"/>
    <w:rsid w:val="009B1570"/>
    <w:rsid w:val="009C6F10"/>
    <w:rsid w:val="009D148F"/>
    <w:rsid w:val="009D3D70"/>
    <w:rsid w:val="009D6E31"/>
    <w:rsid w:val="009E3BCD"/>
    <w:rsid w:val="009E6F7E"/>
    <w:rsid w:val="009E7A57"/>
    <w:rsid w:val="009F4803"/>
    <w:rsid w:val="009F4F6A"/>
    <w:rsid w:val="00A06D12"/>
    <w:rsid w:val="00A13655"/>
    <w:rsid w:val="00A13EB5"/>
    <w:rsid w:val="00A16E36"/>
    <w:rsid w:val="00A23442"/>
    <w:rsid w:val="00A24961"/>
    <w:rsid w:val="00A24B10"/>
    <w:rsid w:val="00A26819"/>
    <w:rsid w:val="00A277EF"/>
    <w:rsid w:val="00A27E5E"/>
    <w:rsid w:val="00A30E9B"/>
    <w:rsid w:val="00A4512D"/>
    <w:rsid w:val="00A50244"/>
    <w:rsid w:val="00A53DD2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841BA"/>
    <w:rsid w:val="00A91AB4"/>
    <w:rsid w:val="00A930AE"/>
    <w:rsid w:val="00AA1A95"/>
    <w:rsid w:val="00AA260F"/>
    <w:rsid w:val="00AA262B"/>
    <w:rsid w:val="00AB0072"/>
    <w:rsid w:val="00AB1EE7"/>
    <w:rsid w:val="00AB2031"/>
    <w:rsid w:val="00AB4B37"/>
    <w:rsid w:val="00AB5762"/>
    <w:rsid w:val="00AC0E1A"/>
    <w:rsid w:val="00AC2679"/>
    <w:rsid w:val="00AC4BE4"/>
    <w:rsid w:val="00AC5012"/>
    <w:rsid w:val="00AD05E6"/>
    <w:rsid w:val="00AD0D3F"/>
    <w:rsid w:val="00AE1D7D"/>
    <w:rsid w:val="00AE2A8B"/>
    <w:rsid w:val="00AE3F64"/>
    <w:rsid w:val="00AF7386"/>
    <w:rsid w:val="00AF7934"/>
    <w:rsid w:val="00B00B81"/>
    <w:rsid w:val="00B02090"/>
    <w:rsid w:val="00B04580"/>
    <w:rsid w:val="00B04B09"/>
    <w:rsid w:val="00B14237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72935"/>
    <w:rsid w:val="00B75715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C6C3B"/>
    <w:rsid w:val="00BD0617"/>
    <w:rsid w:val="00BD2E9B"/>
    <w:rsid w:val="00BD7FB2"/>
    <w:rsid w:val="00BF6D4D"/>
    <w:rsid w:val="00C00930"/>
    <w:rsid w:val="00C060AD"/>
    <w:rsid w:val="00C068B1"/>
    <w:rsid w:val="00C113BF"/>
    <w:rsid w:val="00C2176E"/>
    <w:rsid w:val="00C23430"/>
    <w:rsid w:val="00C27D67"/>
    <w:rsid w:val="00C408ED"/>
    <w:rsid w:val="00C4631F"/>
    <w:rsid w:val="00C463E9"/>
    <w:rsid w:val="00C46EE7"/>
    <w:rsid w:val="00C47CDE"/>
    <w:rsid w:val="00C50E16"/>
    <w:rsid w:val="00C55258"/>
    <w:rsid w:val="00C63A32"/>
    <w:rsid w:val="00C82EEB"/>
    <w:rsid w:val="00C85D81"/>
    <w:rsid w:val="00C91060"/>
    <w:rsid w:val="00C95F9B"/>
    <w:rsid w:val="00C971DC"/>
    <w:rsid w:val="00CA16B7"/>
    <w:rsid w:val="00CA62AE"/>
    <w:rsid w:val="00CB10D3"/>
    <w:rsid w:val="00CB5B1A"/>
    <w:rsid w:val="00CC220B"/>
    <w:rsid w:val="00CC5C43"/>
    <w:rsid w:val="00CC717B"/>
    <w:rsid w:val="00CD02AE"/>
    <w:rsid w:val="00CD2A4F"/>
    <w:rsid w:val="00CD6AE3"/>
    <w:rsid w:val="00CE03CA"/>
    <w:rsid w:val="00CE22F1"/>
    <w:rsid w:val="00CE50F2"/>
    <w:rsid w:val="00CE6502"/>
    <w:rsid w:val="00CF7D3C"/>
    <w:rsid w:val="00D01F09"/>
    <w:rsid w:val="00D02ED1"/>
    <w:rsid w:val="00D147EB"/>
    <w:rsid w:val="00D34667"/>
    <w:rsid w:val="00D3473A"/>
    <w:rsid w:val="00D401E1"/>
    <w:rsid w:val="00D408B4"/>
    <w:rsid w:val="00D524C8"/>
    <w:rsid w:val="00D65099"/>
    <w:rsid w:val="00D67A24"/>
    <w:rsid w:val="00D70E24"/>
    <w:rsid w:val="00D72B61"/>
    <w:rsid w:val="00DA1832"/>
    <w:rsid w:val="00DA3D1D"/>
    <w:rsid w:val="00DA44F5"/>
    <w:rsid w:val="00DA7542"/>
    <w:rsid w:val="00DB6286"/>
    <w:rsid w:val="00DB645F"/>
    <w:rsid w:val="00DB76E9"/>
    <w:rsid w:val="00DC0A67"/>
    <w:rsid w:val="00DC1D5E"/>
    <w:rsid w:val="00DC5220"/>
    <w:rsid w:val="00DD2061"/>
    <w:rsid w:val="00DD2D18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5379E"/>
    <w:rsid w:val="00E639B6"/>
    <w:rsid w:val="00E63A06"/>
    <w:rsid w:val="00E6434B"/>
    <w:rsid w:val="00E6463D"/>
    <w:rsid w:val="00E72E9B"/>
    <w:rsid w:val="00E84ABD"/>
    <w:rsid w:val="00E850C3"/>
    <w:rsid w:val="00E87DF2"/>
    <w:rsid w:val="00E9462E"/>
    <w:rsid w:val="00EA470E"/>
    <w:rsid w:val="00EA47A7"/>
    <w:rsid w:val="00EA57EB"/>
    <w:rsid w:val="00EB3226"/>
    <w:rsid w:val="00EB4B58"/>
    <w:rsid w:val="00EB515A"/>
    <w:rsid w:val="00EC213A"/>
    <w:rsid w:val="00EC7744"/>
    <w:rsid w:val="00ED0DAD"/>
    <w:rsid w:val="00ED0F46"/>
    <w:rsid w:val="00ED2373"/>
    <w:rsid w:val="00ED65C9"/>
    <w:rsid w:val="00EE3E8A"/>
    <w:rsid w:val="00EF58B8"/>
    <w:rsid w:val="00EF6ECA"/>
    <w:rsid w:val="00F024E1"/>
    <w:rsid w:val="00F06C10"/>
    <w:rsid w:val="00F1096F"/>
    <w:rsid w:val="00F12222"/>
    <w:rsid w:val="00F12589"/>
    <w:rsid w:val="00F12595"/>
    <w:rsid w:val="00F134D9"/>
    <w:rsid w:val="00F1403D"/>
    <w:rsid w:val="00F1463F"/>
    <w:rsid w:val="00F164BE"/>
    <w:rsid w:val="00F21302"/>
    <w:rsid w:val="00F23C4C"/>
    <w:rsid w:val="00F2430D"/>
    <w:rsid w:val="00F321DE"/>
    <w:rsid w:val="00F33777"/>
    <w:rsid w:val="00F374C7"/>
    <w:rsid w:val="00F40648"/>
    <w:rsid w:val="00F42E2F"/>
    <w:rsid w:val="00F47DA2"/>
    <w:rsid w:val="00F519FC"/>
    <w:rsid w:val="00F6239D"/>
    <w:rsid w:val="00F715D2"/>
    <w:rsid w:val="00F71943"/>
    <w:rsid w:val="00F7274F"/>
    <w:rsid w:val="00F74E84"/>
    <w:rsid w:val="00F74F61"/>
    <w:rsid w:val="00F75E85"/>
    <w:rsid w:val="00F76FA8"/>
    <w:rsid w:val="00F93F08"/>
    <w:rsid w:val="00F94CED"/>
    <w:rsid w:val="00FA02BB"/>
    <w:rsid w:val="00FA2CEE"/>
    <w:rsid w:val="00FA318C"/>
    <w:rsid w:val="00FA56F7"/>
    <w:rsid w:val="00FB6F92"/>
    <w:rsid w:val="00FC026E"/>
    <w:rsid w:val="00FC45A3"/>
    <w:rsid w:val="00FC5124"/>
    <w:rsid w:val="00FC79DA"/>
    <w:rsid w:val="00FD4731"/>
    <w:rsid w:val="00FD6768"/>
    <w:rsid w:val="00FE4BD5"/>
    <w:rsid w:val="00FF0AB0"/>
    <w:rsid w:val="00FF28AC"/>
    <w:rsid w:val="00FF777D"/>
    <w:rsid w:val="00FF7F62"/>
    <w:rsid w:val="0192C3E9"/>
    <w:rsid w:val="01A79726"/>
    <w:rsid w:val="042BA4FB"/>
    <w:rsid w:val="0558EB15"/>
    <w:rsid w:val="086B081D"/>
    <w:rsid w:val="0C14F338"/>
    <w:rsid w:val="0FDF53D1"/>
    <w:rsid w:val="1562255D"/>
    <w:rsid w:val="2DFA5DE7"/>
    <w:rsid w:val="327FE9DF"/>
    <w:rsid w:val="50B646E3"/>
    <w:rsid w:val="5628C040"/>
    <w:rsid w:val="63097285"/>
    <w:rsid w:val="6C1662B4"/>
    <w:rsid w:val="780B4310"/>
    <w:rsid w:val="79DD2ED4"/>
    <w:rsid w:val="7C178266"/>
    <w:rsid w:val="7F40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BEAB15"/>
  <w15:docId w15:val="{11FBD50E-DC87-432B-B505-B4052844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normaltextrun">
    <w:name w:val="normaltextrun"/>
    <w:basedOn w:val="DefaultParagraphFont"/>
    <w:rsid w:val="00233AFE"/>
  </w:style>
  <w:style w:type="character" w:customStyle="1" w:styleId="eop">
    <w:name w:val="eop"/>
    <w:basedOn w:val="DefaultParagraphFont"/>
    <w:rsid w:val="00233AFE"/>
  </w:style>
  <w:style w:type="character" w:styleId="UnresolvedMention">
    <w:name w:val="Unresolved Mention"/>
    <w:basedOn w:val="DefaultParagraphFont"/>
    <w:uiPriority w:val="99"/>
    <w:semiHidden/>
    <w:unhideWhenUsed/>
    <w:rsid w:val="00F74F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2090"/>
    <w:rPr>
      <w:rFonts w:ascii="Arial" w:hAnsi="Arial"/>
      <w:color w:val="000000" w:themeColor="text1"/>
      <w:sz w:val="22"/>
      <w:szCs w:val="24"/>
      <w:lang w:eastAsia="en-US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color w:val="000000" w:themeColor="text1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03FD"/>
    <w:rPr>
      <w:rFonts w:ascii="Arial" w:hAnsi="Arial"/>
      <w:b/>
      <w:bCs/>
      <w:color w:val="000000" w:themeColor="text1"/>
      <w:lang w:eastAsia="en-US"/>
    </w:rPr>
  </w:style>
  <w:style w:type="character" w:styleId="Mention">
    <w:name w:val="Mention"/>
    <w:basedOn w:val="DefaultParagraphFont"/>
    <w:uiPriority w:val="99"/>
    <w:unhideWhenUsed/>
    <w:rsid w:val="001803F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ga.gov.au/products/unapproved-therapeutic-goods/vaping-hub/vapes-information-patien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quit.org.au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apps-and-tools/my-quitbuddy-ap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ga.gov.au/products/unapproved-therapeutic-goods/medicinal-cannabis-hub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  <SharedWithUsers xmlns="fdbc7174-e12c-49db-8b88-a3d6850e88b7">
      <UserInfo>
        <DisplayName>WHITTY, Cam</DisplayName>
        <AccountId>756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16F05ED-1C12-4CA9-8816-4FB1A1D0A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 (blue)</vt:lpstr>
    </vt:vector>
  </TitlesOfParts>
  <Company/>
  <LinksUpToDate>false</LinksUpToDate>
  <CharactersWithSpaces>4926</CharactersWithSpaces>
  <SharedDoc>false</SharedDoc>
  <HLinks>
    <vt:vector size="18" baseType="variant">
      <vt:variant>
        <vt:i4>7995438</vt:i4>
      </vt:variant>
      <vt:variant>
        <vt:i4>6</vt:i4>
      </vt:variant>
      <vt:variant>
        <vt:i4>0</vt:i4>
      </vt:variant>
      <vt:variant>
        <vt:i4>5</vt:i4>
      </vt:variant>
      <vt:variant>
        <vt:lpwstr>https://www.tga.gov.au/products/unapproved-therapeutic-goods/vaping-hub/vapes-information-patients</vt:lpwstr>
      </vt:variant>
      <vt:variant>
        <vt:lpwstr/>
      </vt:variant>
      <vt:variant>
        <vt:i4>983135</vt:i4>
      </vt:variant>
      <vt:variant>
        <vt:i4>3</vt:i4>
      </vt:variant>
      <vt:variant>
        <vt:i4>0</vt:i4>
      </vt:variant>
      <vt:variant>
        <vt:i4>5</vt:i4>
      </vt:variant>
      <vt:variant>
        <vt:lpwstr>https://www.quit.org.au/</vt:lpwstr>
      </vt:variant>
      <vt:variant>
        <vt:lpwstr/>
      </vt:variant>
      <vt:variant>
        <vt:i4>2556015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https://www.health.gov.au/resources/apps-and-tools/my-quitbuddy-app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 (blue)</dc:title>
  <dc:subject/>
  <dc:creator>Australian Government Department of Health and Aged Care</dc:creator>
  <cp:keywords/>
  <cp:lastModifiedBy>Eddy Watson</cp:lastModifiedBy>
  <cp:revision>9</cp:revision>
  <cp:lastPrinted>2024-10-09T04:55:00Z</cp:lastPrinted>
  <dcterms:created xsi:type="dcterms:W3CDTF">2024-10-07T08:14:00Z</dcterms:created>
  <dcterms:modified xsi:type="dcterms:W3CDTF">2024-10-09T21:22:00Z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0x010100D458BFB9DA49AD479A07648B523EC31D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90f09fd1-754c-4bca-b3c5-1cd93aee0089</vt:lpwstr>
  </property>
  <property fmtid="{D5CDD505-2E9C-101B-9397-08002B2CF9AE}" pid="7" name="Keywords1">
    <vt:lpwstr>45;#Factsheet|e6399178-8246-423e-9818-2fbb787c959a;#4;# visual identity|a54ebda2-a0fd-45ec-8fc0-1cf31001b526</vt:lpwstr>
  </property>
  <property fmtid="{D5CDD505-2E9C-101B-9397-08002B2CF9AE}" pid="8" name="Information type">
    <vt:lpwstr>42;#Template|0635ea83-9a41-497c-9b11-d9d7178dcab7</vt:lpwstr>
  </property>
  <property fmtid="{D5CDD505-2E9C-101B-9397-08002B2CF9AE}" pid="9" name="MediaServiceImageTags">
    <vt:lpwstr/>
  </property>
  <property fmtid="{D5CDD505-2E9C-101B-9397-08002B2CF9AE}" pid="10" name="Contact">
    <vt:lpwstr>89;#designteam@health.gov.au|08e901f7-7c65-407e-b680-5c7872e4b1fa</vt:lpwstr>
  </property>
  <property fmtid="{D5CDD505-2E9C-101B-9397-08002B2CF9AE}" pid="11" name="cb2019c76ecc464c80d551fda75bd74e">
    <vt:lpwstr>PCPD CC Corporate Communication SN|73cff0d0-7b20-43e0-ad96-75a3b55de641</vt:lpwstr>
  </property>
  <property fmtid="{D5CDD505-2E9C-101B-9397-08002B2CF9AE}" pid="12" name="p76df81b8fed4a2fa2af18761f9ff90d">
    <vt:lpwstr>Factsheet|e6399178-8246-423e-9818-2fbb787c959a; visual identity|a54ebda2-a0fd-45ec-8fc0-1cf31001b526</vt:lpwstr>
  </property>
  <property fmtid="{D5CDD505-2E9C-101B-9397-08002B2CF9AE}" pid="13" name="Intranet">
    <vt:bool>true</vt:bool>
  </property>
  <property fmtid="{D5CDD505-2E9C-101B-9397-08002B2CF9AE}" pid="14" name="Int_x002d_InformationType">
    <vt:lpwstr/>
  </property>
  <property fmtid="{D5CDD505-2E9C-101B-9397-08002B2CF9AE}" pid="15" name="pfd27f99efda4409b63228bea026394d">
    <vt:lpwstr>Template|0635ea83-9a41-497c-9b11-d9d7178dcab7</vt:lpwstr>
  </property>
  <property fmtid="{D5CDD505-2E9C-101B-9397-08002B2CF9AE}" pid="16" name="Int_x002d_Topics">
    <vt:lpwstr/>
  </property>
  <property fmtid="{D5CDD505-2E9C-101B-9397-08002B2CF9AE}" pid="17" name="Last reviewed">
    <vt:filetime>2023-05-10T14:00:00Z</vt:filetime>
  </property>
  <property fmtid="{D5CDD505-2E9C-101B-9397-08002B2CF9AE}" pid="18" name="jf042baad2b143719d8a0cfd36411dfb">
    <vt:lpwstr>designteam@health.gov.au|08e901f7-7c65-407e-b680-5c7872e4b1fa</vt:lpwstr>
  </property>
  <property fmtid="{D5CDD505-2E9C-101B-9397-08002B2CF9AE}" pid="19" name="SharedWithUsers">
    <vt:lpwstr>756;#WHITTY, Cam</vt:lpwstr>
  </property>
  <property fmtid="{D5CDD505-2E9C-101B-9397-08002B2CF9AE}" pid="20" name="Int_x002d_Contact">
    <vt:lpwstr/>
  </property>
  <property fmtid="{D5CDD505-2E9C-101B-9397-08002B2CF9AE}" pid="21" name="Int-Contact">
    <vt:lpwstr>89;#|08e901f7-7c65-407e-b680-5c7872e4b1fa</vt:lpwstr>
  </property>
  <property fmtid="{D5CDD505-2E9C-101B-9397-08002B2CF9AE}" pid="22" name="Int-InformationType">
    <vt:lpwstr>42;#|0635ea83-9a41-497c-9b11-d9d7178dcab7</vt:lpwstr>
  </property>
  <property fmtid="{D5CDD505-2E9C-101B-9397-08002B2CF9AE}" pid="23" name="Int-Topics">
    <vt:lpwstr>45;#Factsheet|e6399178-8246-423e-9818-2fbb787c959a;#4;#visual identity|a54ebda2-a0fd-45ec-8fc0-1cf31001b526</vt:lpwstr>
  </property>
  <property fmtid="{D5CDD505-2E9C-101B-9397-08002B2CF9AE}" pid="24" name="lcf76f155ced4ddcb4097134ff3c332f">
    <vt:lpwstr/>
  </property>
</Properties>
</file>