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34C5171B" w:rsidR="00BA2732" w:rsidRPr="000F57F8" w:rsidRDefault="00B32AE9" w:rsidP="000F57F8">
      <w:pPr>
        <w:pStyle w:val="Title"/>
        <w:spacing w:before="0" w:after="240"/>
      </w:pPr>
      <w:bookmarkStart w:id="0" w:name="_Hlk170383076"/>
      <w:r w:rsidRPr="000F57F8">
        <w:rPr>
          <w:bCs/>
        </w:rPr>
        <w:t>2024</w:t>
      </w:r>
      <w:r w:rsidRPr="000F57F8">
        <w:rPr>
          <w:rFonts w:ascii="Malgun Gothic" w:eastAsia="Malgun Gothic" w:hAnsi="Malgun Gothic" w:cs="Malgun Gothic" w:hint="eastAsia"/>
          <w:bCs/>
        </w:rPr>
        <w:t>년</w:t>
      </w:r>
      <w:r w:rsidRPr="000F57F8">
        <w:rPr>
          <w:bCs/>
        </w:rPr>
        <w:t xml:space="preserve"> </w:t>
      </w:r>
      <w:r w:rsidR="000D41E3">
        <w:rPr>
          <w:bCs/>
        </w:rPr>
        <w:t>10</w:t>
      </w:r>
      <w:r w:rsidRPr="000F57F8">
        <w:rPr>
          <w:rFonts w:ascii="Malgun Gothic" w:eastAsia="Malgun Gothic" w:hAnsi="Malgun Gothic" w:cs="Malgun Gothic" w:hint="eastAsia"/>
          <w:bCs/>
        </w:rPr>
        <w:t>월</w:t>
      </w:r>
      <w:r w:rsidRPr="000F57F8">
        <w:rPr>
          <w:bCs/>
        </w:rPr>
        <w:t xml:space="preserve"> 1</w:t>
      </w:r>
      <w:r w:rsidRPr="000F57F8">
        <w:rPr>
          <w:rFonts w:ascii="Malgun Gothic" w:eastAsia="Malgun Gothic" w:hAnsi="Malgun Gothic" w:cs="Malgun Gothic" w:hint="eastAsia"/>
          <w:bCs/>
        </w:rPr>
        <w:t>일부터</w:t>
      </w:r>
      <w:r w:rsidRPr="000F57F8">
        <w:rPr>
          <w:bCs/>
        </w:rPr>
        <w:t xml:space="preserve"> </w:t>
      </w:r>
      <w:r w:rsidRPr="000F57F8">
        <w:rPr>
          <w:rFonts w:ascii="Malgun Gothic" w:eastAsia="Malgun Gothic" w:hAnsi="Malgun Gothic" w:cs="Malgun Gothic" w:hint="eastAsia"/>
          <w:bCs/>
        </w:rPr>
        <w:t>호주에서</w:t>
      </w:r>
      <w:r w:rsidRPr="000F57F8">
        <w:rPr>
          <w:bCs/>
        </w:rPr>
        <w:t xml:space="preserve"> </w:t>
      </w:r>
      <w:r w:rsidRPr="000F57F8">
        <w:rPr>
          <w:rFonts w:ascii="Malgun Gothic" w:eastAsia="Malgun Gothic" w:hAnsi="Malgun Gothic" w:cs="Malgun Gothic" w:hint="eastAsia"/>
          <w:bCs/>
        </w:rPr>
        <w:t>시행되는</w:t>
      </w:r>
      <w:r w:rsidRPr="000F57F8">
        <w:rPr>
          <w:bCs/>
        </w:rPr>
        <w:t xml:space="preserve"> </w:t>
      </w:r>
      <w:r w:rsidRPr="000F57F8">
        <w:rPr>
          <w:rFonts w:ascii="Malgun Gothic" w:eastAsia="Malgun Gothic" w:hAnsi="Malgun Gothic" w:cs="Malgun Gothic" w:hint="eastAsia"/>
          <w:bCs/>
        </w:rPr>
        <w:t>베이핑</w:t>
      </w:r>
      <w:r w:rsidRPr="000F57F8">
        <w:rPr>
          <w:bCs/>
        </w:rPr>
        <w:t xml:space="preserve"> </w:t>
      </w:r>
      <w:r w:rsidRPr="000F57F8">
        <w:rPr>
          <w:rFonts w:ascii="Malgun Gothic" w:eastAsia="Malgun Gothic" w:hAnsi="Malgun Gothic" w:cs="Malgun Gothic" w:hint="eastAsia"/>
          <w:bCs/>
        </w:rPr>
        <w:t>관련</w:t>
      </w:r>
      <w:r w:rsidRPr="000F57F8">
        <w:rPr>
          <w:bCs/>
        </w:rPr>
        <w:t xml:space="preserve"> </w:t>
      </w:r>
      <w:r w:rsidRPr="000F57F8">
        <w:rPr>
          <w:rFonts w:ascii="Malgun Gothic" w:eastAsia="Malgun Gothic" w:hAnsi="Malgun Gothic" w:cs="Malgun Gothic" w:hint="eastAsia"/>
          <w:bCs/>
        </w:rPr>
        <w:t>변경</w:t>
      </w:r>
      <w:r w:rsidRPr="000F57F8">
        <w:rPr>
          <w:bCs/>
        </w:rPr>
        <w:t xml:space="preserve"> </w:t>
      </w:r>
      <w:r w:rsidRPr="000F57F8">
        <w:rPr>
          <w:rFonts w:ascii="Malgun Gothic" w:eastAsia="Malgun Gothic" w:hAnsi="Malgun Gothic" w:cs="Malgun Gothic" w:hint="eastAsia"/>
          <w:bCs/>
        </w:rPr>
        <w:t>사항</w:t>
      </w:r>
    </w:p>
    <w:bookmarkEnd w:id="0"/>
    <w:p w14:paraId="4162BF62" w14:textId="06689B51" w:rsidR="00886D13" w:rsidRPr="000F57F8" w:rsidRDefault="00B32AE9" w:rsidP="000F57F8">
      <w:pPr>
        <w:pStyle w:val="FigureTitle"/>
        <w:spacing w:before="0"/>
        <w:rPr>
          <w:sz w:val="36"/>
          <w:szCs w:val="28"/>
        </w:rPr>
      </w:pPr>
      <w:r w:rsidRPr="000F57F8">
        <w:rPr>
          <w:rFonts w:ascii="Malgun Gothic" w:eastAsia="Malgun Gothic" w:hAnsi="Malgun Gothic" w:cs="Malgun Gothic" w:hint="eastAsia"/>
          <w:iCs w:val="0"/>
          <w:color w:val="358189"/>
          <w:sz w:val="36"/>
          <w:szCs w:val="28"/>
        </w:rPr>
        <w:t>베이프</w:t>
      </w:r>
      <w:r w:rsidRPr="000F57F8">
        <w:rPr>
          <w:iCs w:val="0"/>
          <w:color w:val="358189"/>
          <w:sz w:val="36"/>
          <w:szCs w:val="28"/>
        </w:rPr>
        <w:t xml:space="preserve"> </w:t>
      </w:r>
      <w:r w:rsidRPr="000F57F8">
        <w:rPr>
          <w:rFonts w:ascii="Malgun Gothic" w:eastAsia="Malgun Gothic" w:hAnsi="Malgun Gothic" w:cs="Malgun Gothic" w:hint="eastAsia"/>
          <w:iCs w:val="0"/>
          <w:color w:val="358189"/>
          <w:sz w:val="36"/>
          <w:szCs w:val="28"/>
        </w:rPr>
        <w:t>사용자를</w:t>
      </w:r>
      <w:r w:rsidRPr="000F57F8">
        <w:rPr>
          <w:iCs w:val="0"/>
          <w:color w:val="358189"/>
          <w:sz w:val="36"/>
          <w:szCs w:val="28"/>
        </w:rPr>
        <w:t xml:space="preserve"> </w:t>
      </w:r>
      <w:r w:rsidRPr="000F57F8">
        <w:rPr>
          <w:rFonts w:ascii="Malgun Gothic" w:eastAsia="Malgun Gothic" w:hAnsi="Malgun Gothic" w:cs="Malgun Gothic" w:hint="eastAsia"/>
          <w:iCs w:val="0"/>
          <w:color w:val="358189"/>
          <w:sz w:val="36"/>
          <w:szCs w:val="28"/>
        </w:rPr>
        <w:t>위한</w:t>
      </w:r>
      <w:r w:rsidRPr="000F57F8">
        <w:rPr>
          <w:iCs w:val="0"/>
          <w:color w:val="358189"/>
          <w:sz w:val="36"/>
          <w:szCs w:val="28"/>
        </w:rPr>
        <w:t xml:space="preserve"> </w:t>
      </w:r>
      <w:r w:rsidRPr="000F57F8">
        <w:rPr>
          <w:rFonts w:ascii="Malgun Gothic" w:eastAsia="Malgun Gothic" w:hAnsi="Malgun Gothic" w:cs="Malgun Gothic" w:hint="eastAsia"/>
          <w:iCs w:val="0"/>
          <w:color w:val="358189"/>
          <w:sz w:val="36"/>
          <w:szCs w:val="28"/>
        </w:rPr>
        <w:t>정보</w:t>
      </w:r>
    </w:p>
    <w:p w14:paraId="34E08BE3" w14:textId="0BB72620" w:rsidR="00C46EE7" w:rsidRPr="000D41E3" w:rsidRDefault="000D41E3" w:rsidP="006D19F5">
      <w:pPr>
        <w:pStyle w:val="FigureTitle"/>
        <w:spacing w:before="0"/>
        <w:rPr>
          <w:sz w:val="28"/>
          <w:szCs w:val="24"/>
          <w:lang w:val="en-GB"/>
        </w:rPr>
      </w:pP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베이핑과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니코틴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의존의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폐해로부터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우리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지역사회를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보호하기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위해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호주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내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베이핑에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관한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법률이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 xml:space="preserve"> </w:t>
      </w:r>
      <w:r w:rsidRPr="000D41E3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lang w:val="en-GB"/>
        </w:rPr>
        <w:t>개정되었습니다</w:t>
      </w:r>
      <w:r w:rsidRPr="000D41E3">
        <w:rPr>
          <w:rFonts w:ascii="Malgun Gothic" w:eastAsia="Malgun Gothic" w:hAnsi="Malgun Gothic" w:cs="Malgun Gothic"/>
          <w:b w:val="0"/>
          <w:bCs w:val="0"/>
          <w:iCs w:val="0"/>
          <w:color w:val="358189"/>
          <w:sz w:val="24"/>
          <w:lang w:val="en-GB"/>
        </w:rPr>
        <w:t>.</w:t>
      </w:r>
    </w:p>
    <w:p w14:paraId="5A95D549" w14:textId="1ECB1C32" w:rsidR="00C46EE7" w:rsidRPr="000F57F8" w:rsidRDefault="00B32AE9" w:rsidP="000F57F8">
      <w:pPr>
        <w:pStyle w:val="PolicyStatement"/>
        <w:pBdr>
          <w:top w:val="single" w:sz="4" w:space="7" w:color="F2F2F2" w:themeColor="background1" w:themeShade="F2"/>
        </w:pBdr>
        <w:spacing w:before="0" w:line="240" w:lineRule="auto"/>
        <w:rPr>
          <w:rFonts w:cs="Arial"/>
          <w:b/>
          <w:bCs/>
          <w:szCs w:val="21"/>
        </w:rPr>
      </w:pPr>
      <w:r w:rsidRPr="000F57F8">
        <w:rPr>
          <w:rFonts w:ascii="Malgun Gothic" w:eastAsia="Malgun Gothic" w:hAnsi="Malgun Gothic" w:cs="Malgun Gothic" w:hint="eastAsia"/>
          <w:b/>
          <w:bCs/>
          <w:szCs w:val="21"/>
        </w:rPr>
        <w:t>주요</w:t>
      </w:r>
      <w:r w:rsidRPr="000F57F8">
        <w:rPr>
          <w:rFonts w:cs="Arial"/>
          <w:b/>
          <w:bCs/>
          <w:szCs w:val="21"/>
        </w:rPr>
        <w:t xml:space="preserve"> </w:t>
      </w:r>
      <w:r w:rsidRPr="000F57F8">
        <w:rPr>
          <w:rFonts w:ascii="Malgun Gothic" w:eastAsia="Malgun Gothic" w:hAnsi="Malgun Gothic" w:cs="Malgun Gothic" w:hint="eastAsia"/>
          <w:b/>
          <w:bCs/>
          <w:szCs w:val="21"/>
        </w:rPr>
        <w:t>사항</w:t>
      </w:r>
      <w:r w:rsidR="00C46EE7" w:rsidRPr="000F57F8">
        <w:rPr>
          <w:rFonts w:cs="Arial"/>
          <w:b/>
          <w:bCs/>
          <w:szCs w:val="21"/>
        </w:rPr>
        <w:t>:</w:t>
      </w:r>
    </w:p>
    <w:p w14:paraId="4A5AD3F6" w14:textId="25740146" w:rsidR="00C46EE7" w:rsidRPr="000D41E3" w:rsidRDefault="000D41E3" w:rsidP="000F57F8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0" w:line="240" w:lineRule="auto"/>
        <w:ind w:left="584" w:hanging="357"/>
        <w:rPr>
          <w:sz w:val="21"/>
          <w:szCs w:val="22"/>
        </w:rPr>
      </w:pPr>
      <w:r w:rsidRPr="000D41E3">
        <w:rPr>
          <w:rFonts w:ascii="Malgun Gothic" w:eastAsia="Malgun Gothic" w:hAnsi="Malgun Gothic" w:cs="Malgun Gothic" w:hint="eastAsia"/>
          <w:sz w:val="21"/>
          <w:szCs w:val="22"/>
        </w:rPr>
        <w:t>모든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베이프와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베이핑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제품은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니코틴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함유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여부와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상관없이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약국에서만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판매할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있습니다</w:t>
      </w:r>
      <w:r w:rsidRPr="000D41E3">
        <w:rPr>
          <w:sz w:val="21"/>
          <w:szCs w:val="22"/>
        </w:rPr>
        <w:t xml:space="preserve">.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어떤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유형의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베이프든</w:t>
      </w:r>
      <w:r w:rsidRPr="000D41E3">
        <w:rPr>
          <w:sz w:val="21"/>
          <w:szCs w:val="22"/>
        </w:rPr>
        <w:t xml:space="preserve">,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소매점에서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베이프를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판매하는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것은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불법입니다</w:t>
      </w:r>
      <w:r w:rsidR="00C46EE7" w:rsidRPr="000D41E3">
        <w:rPr>
          <w:sz w:val="21"/>
          <w:szCs w:val="22"/>
        </w:rPr>
        <w:t>.</w:t>
      </w:r>
    </w:p>
    <w:p w14:paraId="19825E6F" w14:textId="7B55181E" w:rsidR="00C46EE7" w:rsidRPr="000D41E3" w:rsidRDefault="000D41E3" w:rsidP="000F57F8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0" w:line="240" w:lineRule="auto"/>
        <w:ind w:left="584" w:hanging="357"/>
        <w:rPr>
          <w:sz w:val="21"/>
          <w:szCs w:val="22"/>
        </w:rPr>
      </w:pPr>
      <w:r w:rsidRPr="000D41E3">
        <w:rPr>
          <w:sz w:val="21"/>
          <w:szCs w:val="22"/>
        </w:rPr>
        <w:t>2024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년</w:t>
      </w:r>
      <w:r w:rsidRPr="000D41E3">
        <w:rPr>
          <w:sz w:val="21"/>
          <w:szCs w:val="22"/>
        </w:rPr>
        <w:t xml:space="preserve"> 10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월</w:t>
      </w:r>
      <w:r w:rsidRPr="000D41E3">
        <w:rPr>
          <w:sz w:val="21"/>
          <w:szCs w:val="22"/>
        </w:rPr>
        <w:t xml:space="preserve"> 1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일부터</w:t>
      </w:r>
      <w:r w:rsidRPr="000D41E3">
        <w:rPr>
          <w:sz w:val="21"/>
          <w:szCs w:val="22"/>
        </w:rPr>
        <w:t xml:space="preserve"> 18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세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이상인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사람은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니코틴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농도</w:t>
      </w:r>
      <w:r w:rsidRPr="000D41E3">
        <w:rPr>
          <w:sz w:val="21"/>
          <w:szCs w:val="22"/>
        </w:rPr>
        <w:t xml:space="preserve"> 20 mg/mL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이하의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베이프를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주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및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테리토리법에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따라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참여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약국에서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처방전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없이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구매할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있지만</w:t>
      </w:r>
      <w:r w:rsidRPr="000D41E3">
        <w:rPr>
          <w:sz w:val="21"/>
          <w:szCs w:val="22"/>
        </w:rPr>
        <w:t xml:space="preserve">,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구매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전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반드시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약사와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상담해야</w:t>
      </w:r>
      <w:r w:rsidRPr="000D41E3">
        <w:rPr>
          <w:sz w:val="21"/>
          <w:szCs w:val="22"/>
        </w:rPr>
        <w:t xml:space="preserve"> </w:t>
      </w:r>
      <w:r w:rsidRPr="000D41E3">
        <w:rPr>
          <w:rFonts w:ascii="Malgun Gothic" w:eastAsia="Malgun Gothic" w:hAnsi="Malgun Gothic" w:cs="Malgun Gothic" w:hint="eastAsia"/>
          <w:sz w:val="21"/>
          <w:szCs w:val="22"/>
        </w:rPr>
        <w:t>합니다</w:t>
      </w:r>
      <w:r w:rsidR="00C46EE7" w:rsidRPr="000D41E3">
        <w:rPr>
          <w:sz w:val="21"/>
          <w:szCs w:val="22"/>
        </w:rPr>
        <w:t>.</w:t>
      </w:r>
    </w:p>
    <w:p w14:paraId="396D888A" w14:textId="7507B7E0" w:rsidR="00C46EE7" w:rsidRPr="00BB50A9" w:rsidRDefault="00BB50A9" w:rsidP="000F57F8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0" w:line="240" w:lineRule="auto"/>
        <w:ind w:left="584" w:hanging="357"/>
        <w:rPr>
          <w:sz w:val="21"/>
          <w:szCs w:val="22"/>
        </w:rPr>
      </w:pPr>
      <w:r w:rsidRPr="00BB50A9">
        <w:rPr>
          <w:sz w:val="21"/>
          <w:szCs w:val="22"/>
        </w:rPr>
        <w:t>18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세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미만인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사람은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주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및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테리토리법에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따라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적절한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의학적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자문과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감독을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받을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있도록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구매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시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처방전이</w:t>
      </w:r>
      <w:r w:rsidRPr="00BB50A9">
        <w:rPr>
          <w:sz w:val="21"/>
          <w:szCs w:val="22"/>
        </w:rPr>
        <w:t xml:space="preserve"> </w:t>
      </w:r>
      <w:r w:rsidRPr="00BB50A9">
        <w:rPr>
          <w:rFonts w:ascii="Malgun Gothic" w:eastAsia="Malgun Gothic" w:hAnsi="Malgun Gothic" w:cs="Malgun Gothic" w:hint="eastAsia"/>
          <w:sz w:val="21"/>
          <w:szCs w:val="22"/>
        </w:rPr>
        <w:t>필요합니다</w:t>
      </w:r>
      <w:r w:rsidRPr="00BB50A9">
        <w:rPr>
          <w:sz w:val="21"/>
          <w:szCs w:val="22"/>
        </w:rPr>
        <w:t xml:space="preserve">.  </w:t>
      </w:r>
    </w:p>
    <w:p w14:paraId="3A1BE329" w14:textId="5D290691" w:rsidR="00C46EE7" w:rsidRPr="000F57F8" w:rsidRDefault="00B32AE9" w:rsidP="000F57F8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0" w:line="240" w:lineRule="auto"/>
        <w:ind w:left="584" w:hanging="357"/>
        <w:rPr>
          <w:sz w:val="21"/>
          <w:szCs w:val="22"/>
        </w:rPr>
      </w:pP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베이핑을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완전히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끊는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데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도움이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되는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다양한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도구와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지원이</w:t>
      </w:r>
      <w:r w:rsidRPr="000F57F8">
        <w:rPr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있습니다</w:t>
      </w:r>
      <w:r w:rsidR="00C46EE7" w:rsidRPr="000F57F8">
        <w:rPr>
          <w:sz w:val="21"/>
          <w:szCs w:val="22"/>
        </w:rPr>
        <w:t>.</w:t>
      </w:r>
    </w:p>
    <w:p w14:paraId="48B74E10" w14:textId="2124AE67" w:rsidR="00C46EE7" w:rsidRPr="000F57F8" w:rsidRDefault="00B32AE9" w:rsidP="000F57F8">
      <w:pPr>
        <w:pStyle w:val="FigureTitle"/>
        <w:spacing w:before="0"/>
        <w:rPr>
          <w:rFonts w:eastAsiaTheme="minorHAnsi" w:cs="Times New Roman"/>
          <w:b w:val="0"/>
          <w:bCs w:val="0"/>
          <w:iCs w:val="0"/>
          <w:color w:val="358189"/>
          <w:sz w:val="24"/>
        </w:rPr>
      </w:pP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약국에서만</w:t>
      </w:r>
      <w:r w:rsidRPr="000F57F8">
        <w:rPr>
          <w:rFonts w:eastAsiaTheme="minorHAnsi" w:cs="Times New Roman"/>
          <w:b w:val="0"/>
          <w:bCs w:val="0"/>
          <w:iCs w:val="0"/>
          <w:color w:val="358189"/>
          <w:sz w:val="24"/>
        </w:rPr>
        <w:t xml:space="preserve"> </w:t>
      </w: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판매</w:t>
      </w:r>
      <w:r w:rsidRPr="000F57F8">
        <w:rPr>
          <w:rFonts w:eastAsiaTheme="minorHAnsi" w:cs="Times New Roman"/>
          <w:b w:val="0"/>
          <w:bCs w:val="0"/>
          <w:iCs w:val="0"/>
          <w:color w:val="358189"/>
          <w:sz w:val="24"/>
        </w:rPr>
        <w:t xml:space="preserve"> </w:t>
      </w: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가능한</w:t>
      </w:r>
      <w:r w:rsidRPr="000F57F8">
        <w:rPr>
          <w:rFonts w:eastAsiaTheme="minorHAnsi" w:cs="Times New Roman"/>
          <w:b w:val="0"/>
          <w:bCs w:val="0"/>
          <w:iCs w:val="0"/>
          <w:color w:val="358189"/>
          <w:sz w:val="24"/>
        </w:rPr>
        <w:t xml:space="preserve"> </w:t>
      </w: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베이프</w:t>
      </w:r>
    </w:p>
    <w:p w14:paraId="3B3A99C7" w14:textId="621538B9" w:rsidR="00C46EE7" w:rsidRPr="005378FF" w:rsidRDefault="005378FF" w:rsidP="000F57F8">
      <w:pPr>
        <w:spacing w:before="0" w:line="240" w:lineRule="auto"/>
        <w:rPr>
          <w:rFonts w:cs="Arial"/>
          <w:sz w:val="21"/>
          <w:szCs w:val="22"/>
        </w:rPr>
      </w:pPr>
      <w:r w:rsidRPr="005378FF">
        <w:rPr>
          <w:rFonts w:ascii="Malgun Gothic" w:eastAsia="Malgun Gothic" w:hAnsi="Malgun Gothic" w:cs="Malgun Gothic" w:hint="eastAsia"/>
          <w:sz w:val="21"/>
          <w:szCs w:val="22"/>
        </w:rPr>
        <w:t>일체의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및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베이핑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제품은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금연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또는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니코틴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의존도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관리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지원을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위해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약국에서만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판매되어야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합니다</w:t>
      </w:r>
      <w:r w:rsidRPr="005378FF">
        <w:rPr>
          <w:rFonts w:cs="Arial"/>
          <w:sz w:val="21"/>
          <w:szCs w:val="22"/>
        </w:rPr>
        <w:t xml:space="preserve">.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약국에서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일회용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베이프를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구매할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5378FF">
        <w:rPr>
          <w:rFonts w:cs="Arial"/>
          <w:sz w:val="21"/>
          <w:szCs w:val="22"/>
        </w:rPr>
        <w:t xml:space="preserve"> </w:t>
      </w:r>
      <w:r w:rsidRPr="005378FF">
        <w:rPr>
          <w:rFonts w:ascii="Malgun Gothic" w:eastAsia="Malgun Gothic" w:hAnsi="Malgun Gothic" w:cs="Malgun Gothic" w:hint="eastAsia"/>
          <w:sz w:val="21"/>
          <w:szCs w:val="22"/>
        </w:rPr>
        <w:t>없습니다</w:t>
      </w:r>
      <w:r w:rsidRPr="005378FF">
        <w:rPr>
          <w:rFonts w:cs="Arial"/>
          <w:sz w:val="21"/>
          <w:szCs w:val="22"/>
        </w:rPr>
        <w:t>.</w:t>
      </w:r>
    </w:p>
    <w:p w14:paraId="2FAE198E" w14:textId="691F1E02" w:rsidR="00233AFE" w:rsidRPr="000F57F8" w:rsidRDefault="00B32AE9" w:rsidP="000F57F8">
      <w:pPr>
        <w:spacing w:before="0" w:after="0" w:line="240" w:lineRule="auto"/>
        <w:rPr>
          <w:rFonts w:cs="Arial"/>
          <w:sz w:val="21"/>
          <w:szCs w:val="22"/>
        </w:rPr>
      </w:pPr>
      <w:r w:rsidRPr="000F57F8">
        <w:rPr>
          <w:rFonts w:ascii="Malgun Gothic" w:eastAsia="Malgun Gothic" w:hAnsi="Malgun Gothic" w:cs="Malgun Gothic" w:hint="eastAsia"/>
          <w:sz w:val="21"/>
          <w:szCs w:val="22"/>
        </w:rPr>
        <w:t>담배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판매점과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상점</w:t>
      </w:r>
      <w:r w:rsidRPr="000F57F8">
        <w:rPr>
          <w:rFonts w:cs="Arial"/>
          <w:sz w:val="21"/>
          <w:szCs w:val="22"/>
        </w:rPr>
        <w:t xml:space="preserve">,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편의점을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포함한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모든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다른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소매점에서</w:t>
      </w:r>
      <w:r w:rsidRPr="000F57F8">
        <w:rPr>
          <w:rFonts w:cs="Arial"/>
          <w:sz w:val="21"/>
          <w:szCs w:val="22"/>
        </w:rPr>
        <w:t xml:space="preserve">,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어떤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유형이든</w:t>
      </w:r>
      <w:r w:rsidRPr="000F57F8">
        <w:rPr>
          <w:rFonts w:cs="Arial"/>
          <w:sz w:val="21"/>
          <w:szCs w:val="22"/>
        </w:rPr>
        <w:t xml:space="preserve">,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또는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제품을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판매하는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것은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불법입니다</w:t>
      </w:r>
      <w:r w:rsidR="00C463E9" w:rsidRPr="000F57F8">
        <w:rPr>
          <w:rFonts w:cs="Arial"/>
          <w:sz w:val="21"/>
          <w:szCs w:val="22"/>
        </w:rPr>
        <w:t>.</w:t>
      </w:r>
    </w:p>
    <w:p w14:paraId="064D756A" w14:textId="77777777" w:rsidR="00B32AE9" w:rsidRPr="000F57F8" w:rsidRDefault="00B32AE9" w:rsidP="000F57F8">
      <w:pPr>
        <w:spacing w:before="0" w:after="0" w:line="240" w:lineRule="auto"/>
        <w:rPr>
          <w:rFonts w:cs="Arial"/>
          <w:sz w:val="21"/>
          <w:szCs w:val="22"/>
        </w:rPr>
      </w:pPr>
    </w:p>
    <w:p w14:paraId="6E15AD8D" w14:textId="1E87584A" w:rsidR="00C46EE7" w:rsidRPr="000F57F8" w:rsidRDefault="00B32AE9" w:rsidP="000F57F8">
      <w:pPr>
        <w:pStyle w:val="FigureTitle"/>
        <w:spacing w:before="0"/>
        <w:rPr>
          <w:rFonts w:eastAsiaTheme="minorHAnsi" w:cs="Times New Roman"/>
          <w:b w:val="0"/>
          <w:bCs w:val="0"/>
          <w:iCs w:val="0"/>
          <w:color w:val="358189"/>
          <w:sz w:val="24"/>
        </w:rPr>
      </w:pPr>
      <w:r w:rsidRPr="004A0B25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  <w:u w:val="single"/>
        </w:rPr>
        <w:t>처방전으로</w:t>
      </w:r>
      <w:r w:rsidRPr="000F57F8">
        <w:rPr>
          <w:rFonts w:eastAsiaTheme="minorHAnsi" w:cs="Times New Roman"/>
          <w:b w:val="0"/>
          <w:bCs w:val="0"/>
          <w:iCs w:val="0"/>
          <w:color w:val="358189"/>
          <w:sz w:val="24"/>
        </w:rPr>
        <w:t xml:space="preserve"> </w:t>
      </w: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니코틴</w:t>
      </w:r>
      <w:r w:rsidRPr="000F57F8">
        <w:rPr>
          <w:rFonts w:eastAsiaTheme="minorHAnsi" w:cs="Times New Roman"/>
          <w:b w:val="0"/>
          <w:bCs w:val="0"/>
          <w:iCs w:val="0"/>
          <w:color w:val="358189"/>
          <w:sz w:val="24"/>
        </w:rPr>
        <w:t xml:space="preserve"> </w:t>
      </w: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베이프</w:t>
      </w:r>
      <w:r w:rsidRPr="000F57F8">
        <w:rPr>
          <w:rFonts w:eastAsiaTheme="minorHAnsi" w:cs="Times New Roman"/>
          <w:b w:val="0"/>
          <w:bCs w:val="0"/>
          <w:iCs w:val="0"/>
          <w:color w:val="358189"/>
          <w:sz w:val="24"/>
        </w:rPr>
        <w:t xml:space="preserve"> </w:t>
      </w:r>
      <w:r w:rsidRPr="000F57F8">
        <w:rPr>
          <w:rFonts w:ascii="Malgun Gothic" w:eastAsia="Malgun Gothic" w:hAnsi="Malgun Gothic" w:cs="Malgun Gothic" w:hint="eastAsia"/>
          <w:b w:val="0"/>
          <w:bCs w:val="0"/>
          <w:iCs w:val="0"/>
          <w:color w:val="358189"/>
          <w:sz w:val="24"/>
        </w:rPr>
        <w:t>구매하기</w:t>
      </w:r>
    </w:p>
    <w:p w14:paraId="4A062EC1" w14:textId="77777777" w:rsidR="003036F9" w:rsidRPr="003036F9" w:rsidRDefault="003036F9" w:rsidP="003036F9">
      <w:pPr>
        <w:spacing w:before="0" w:line="240" w:lineRule="auto"/>
        <w:rPr>
          <w:rFonts w:cs="Arial"/>
          <w:sz w:val="21"/>
          <w:szCs w:val="22"/>
        </w:rPr>
      </w:pPr>
      <w:r w:rsidRPr="003036F9">
        <w:rPr>
          <w:rFonts w:cs="Arial"/>
          <w:sz w:val="21"/>
          <w:szCs w:val="22"/>
        </w:rPr>
        <w:t>18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세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미만인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사람은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및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테리토리법에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따라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적절한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의학적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자문과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감독을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받을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있도록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구매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시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의료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또는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간호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종사자로부터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처방전을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받아야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합니다</w:t>
      </w:r>
      <w:r w:rsidRPr="003036F9">
        <w:rPr>
          <w:rFonts w:cs="Arial"/>
          <w:sz w:val="21"/>
          <w:szCs w:val="22"/>
        </w:rPr>
        <w:t>.</w:t>
      </w:r>
    </w:p>
    <w:p w14:paraId="6A3C8910" w14:textId="77777777" w:rsidR="003036F9" w:rsidRPr="003036F9" w:rsidRDefault="003036F9" w:rsidP="003036F9">
      <w:pPr>
        <w:spacing w:before="0" w:line="240" w:lineRule="auto"/>
        <w:rPr>
          <w:rFonts w:cs="Arial"/>
          <w:sz w:val="21"/>
          <w:szCs w:val="22"/>
        </w:rPr>
      </w:pP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이를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통해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보건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전문가와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베이핑에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대해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상담하고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건강에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미치는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폐해와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금연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옵션에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관한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최상의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정보를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얻을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있는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기회가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주어집니다</w:t>
      </w:r>
      <w:r w:rsidRPr="003036F9">
        <w:rPr>
          <w:rFonts w:cs="Arial"/>
          <w:sz w:val="21"/>
          <w:szCs w:val="22"/>
        </w:rPr>
        <w:t>.</w:t>
      </w:r>
    </w:p>
    <w:p w14:paraId="0AFA81E4" w14:textId="25D22FAC" w:rsidR="004A0B25" w:rsidRDefault="003036F9" w:rsidP="003036F9">
      <w:pPr>
        <w:spacing w:before="0" w:line="240" w:lineRule="auto"/>
        <w:rPr>
          <w:rFonts w:cs="Arial"/>
          <w:sz w:val="21"/>
          <w:szCs w:val="22"/>
        </w:rPr>
      </w:pPr>
      <w:r w:rsidRPr="003036F9">
        <w:rPr>
          <w:rFonts w:ascii="Malgun Gothic" w:eastAsia="Malgun Gothic" w:hAnsi="Malgun Gothic" w:cs="Malgun Gothic" w:hint="eastAsia"/>
          <w:sz w:val="21"/>
          <w:szCs w:val="22"/>
        </w:rPr>
        <w:lastRenderedPageBreak/>
        <w:t>거주하는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주나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테리토리에서</w:t>
      </w:r>
      <w:r w:rsidRPr="003036F9">
        <w:rPr>
          <w:rFonts w:cs="Arial"/>
          <w:sz w:val="21"/>
          <w:szCs w:val="22"/>
        </w:rPr>
        <w:t xml:space="preserve"> 18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세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미만인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사람에게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적용되는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처방전과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베이프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및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베이핑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제품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공급에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관한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법률들을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확인하시기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바랍니다</w:t>
      </w:r>
      <w:r w:rsidRPr="003036F9">
        <w:rPr>
          <w:rFonts w:cs="Arial"/>
          <w:sz w:val="21"/>
          <w:szCs w:val="22"/>
        </w:rPr>
        <w:t>.</w:t>
      </w:r>
      <w:r>
        <w:rPr>
          <w:rFonts w:cs="Arial"/>
          <w:sz w:val="21"/>
          <w:szCs w:val="22"/>
        </w:rPr>
        <w:t xml:space="preserve"> </w:t>
      </w:r>
    </w:p>
    <w:p w14:paraId="760EDC7F" w14:textId="24F48282" w:rsidR="003036F9" w:rsidRPr="003036F9" w:rsidRDefault="003036F9" w:rsidP="003036F9">
      <w:pPr>
        <w:spacing w:before="0" w:line="240" w:lineRule="auto"/>
        <w:rPr>
          <w:rFonts w:cs="Arial"/>
          <w:sz w:val="21"/>
          <w:szCs w:val="22"/>
        </w:rPr>
      </w:pPr>
      <w:r w:rsidRPr="003036F9">
        <w:rPr>
          <w:rFonts w:ascii="Malgun Gothic" w:eastAsia="Malgun Gothic" w:hAnsi="Malgun Gothic" w:cs="Malgun Gothic" w:hint="eastAsia"/>
          <w:sz w:val="21"/>
          <w:szCs w:val="22"/>
        </w:rPr>
        <w:t>니코틴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농도</w:t>
      </w:r>
      <w:r w:rsidRPr="003036F9">
        <w:rPr>
          <w:rFonts w:cs="Arial"/>
          <w:sz w:val="21"/>
          <w:szCs w:val="22"/>
        </w:rPr>
        <w:t xml:space="preserve"> 20 mg/mL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이상의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전자담배가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필요한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사람은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연령에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관계없이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처방전이</w:t>
      </w:r>
      <w:r w:rsidRPr="003036F9">
        <w:rPr>
          <w:rFonts w:cs="Arial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필요합니다</w:t>
      </w:r>
      <w:r w:rsidRPr="003036F9">
        <w:rPr>
          <w:rFonts w:cs="Arial"/>
          <w:sz w:val="21"/>
          <w:szCs w:val="22"/>
        </w:rPr>
        <w:t>.</w:t>
      </w:r>
    </w:p>
    <w:p w14:paraId="70CFBD08" w14:textId="77777777" w:rsidR="003036F9" w:rsidRDefault="00B32AE9" w:rsidP="003036F9">
      <w:pPr>
        <w:spacing w:before="0" w:line="240" w:lineRule="auto"/>
        <w:rPr>
          <w:rFonts w:ascii="Malgun Gothic" w:eastAsia="Malgun Gothic" w:hAnsi="Malgun Gothic" w:cs="Malgun Gothic"/>
          <w:color w:val="358189"/>
          <w:sz w:val="24"/>
          <w:szCs w:val="22"/>
        </w:rPr>
      </w:pP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처방전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color w:val="358189"/>
          <w:sz w:val="24"/>
          <w:szCs w:val="22"/>
          <w:u w:val="single"/>
        </w:rPr>
        <w:t>없이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니코틴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베이프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구매하기</w:t>
      </w:r>
    </w:p>
    <w:p w14:paraId="624E3DFD" w14:textId="77777777" w:rsidR="003036F9" w:rsidRPr="003036F9" w:rsidRDefault="003036F9" w:rsidP="003036F9">
      <w:pPr>
        <w:spacing w:before="0" w:line="240" w:lineRule="auto"/>
        <w:rPr>
          <w:sz w:val="21"/>
          <w:szCs w:val="22"/>
          <w:lang w:val="en-US"/>
        </w:rPr>
      </w:pPr>
      <w:r w:rsidRPr="003036F9">
        <w:rPr>
          <w:sz w:val="21"/>
          <w:szCs w:val="22"/>
          <w:lang w:val="en-US"/>
        </w:rPr>
        <w:t>2024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년</w:t>
      </w:r>
      <w:r w:rsidRPr="003036F9">
        <w:rPr>
          <w:sz w:val="21"/>
          <w:szCs w:val="22"/>
          <w:lang w:val="en-US"/>
        </w:rPr>
        <w:t xml:space="preserve"> 10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월</w:t>
      </w:r>
      <w:r w:rsidRPr="003036F9">
        <w:rPr>
          <w:sz w:val="21"/>
          <w:szCs w:val="22"/>
          <w:lang w:val="en-US"/>
        </w:rPr>
        <w:t xml:space="preserve"> 1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일부터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만</w:t>
      </w:r>
      <w:r w:rsidRPr="003036F9">
        <w:rPr>
          <w:sz w:val="21"/>
          <w:szCs w:val="22"/>
          <w:lang w:val="en-US"/>
        </w:rPr>
        <w:t xml:space="preserve"> 18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세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이상인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사람은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주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및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테리토리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법에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따라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처방전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없이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참여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약국에서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니코틴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농도</w:t>
      </w:r>
      <w:r w:rsidRPr="003036F9">
        <w:rPr>
          <w:sz w:val="21"/>
          <w:szCs w:val="22"/>
          <w:lang w:val="en-US"/>
        </w:rPr>
        <w:t xml:space="preserve"> 20mg/mL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이하의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베이프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구입이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가능하지만</w:t>
      </w:r>
      <w:r w:rsidRPr="003036F9">
        <w:rPr>
          <w:sz w:val="21"/>
          <w:szCs w:val="22"/>
          <w:lang w:val="en-US"/>
        </w:rPr>
        <w:t xml:space="preserve">,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구매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전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반드시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약사와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상담해야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합니다</w:t>
      </w:r>
      <w:r w:rsidRPr="003036F9">
        <w:rPr>
          <w:sz w:val="21"/>
          <w:szCs w:val="22"/>
          <w:lang w:val="en-US"/>
        </w:rPr>
        <w:t>.</w:t>
      </w:r>
    </w:p>
    <w:p w14:paraId="7FCCBF79" w14:textId="7D873673" w:rsidR="00176FF2" w:rsidRPr="003036F9" w:rsidRDefault="003036F9" w:rsidP="003036F9">
      <w:pPr>
        <w:spacing w:before="0" w:line="240" w:lineRule="auto"/>
        <w:rPr>
          <w:rFonts w:eastAsiaTheme="minorEastAsia"/>
          <w:color w:val="358189"/>
          <w:sz w:val="24"/>
        </w:rPr>
      </w:pP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제품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및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용량</w:t>
      </w:r>
      <w:r w:rsidRPr="003036F9">
        <w:rPr>
          <w:sz w:val="21"/>
          <w:szCs w:val="22"/>
          <w:lang w:val="en-US"/>
        </w:rPr>
        <w:t xml:space="preserve">,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금연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및</w:t>
      </w:r>
      <w:r w:rsidRPr="003036F9">
        <w:rPr>
          <w:sz w:val="21"/>
          <w:szCs w:val="22"/>
          <w:lang w:val="en-US"/>
        </w:rPr>
        <w:t>/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또는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니코틴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의존도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관리를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위한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다른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옵션에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대해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상담하고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신분증</w:t>
      </w:r>
      <w:r w:rsidRPr="003036F9">
        <w:rPr>
          <w:sz w:val="21"/>
          <w:szCs w:val="22"/>
          <w:lang w:val="en-US"/>
        </w:rPr>
        <w:t>(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연령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확인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목적에만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국한</w:t>
      </w:r>
      <w:r w:rsidRPr="003036F9">
        <w:rPr>
          <w:sz w:val="21"/>
          <w:szCs w:val="22"/>
          <w:lang w:val="en-US"/>
        </w:rPr>
        <w:t>)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을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제시해야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하며</w:t>
      </w:r>
      <w:r w:rsidRPr="003036F9">
        <w:rPr>
          <w:sz w:val="21"/>
          <w:szCs w:val="22"/>
          <w:lang w:val="en-US"/>
        </w:rPr>
        <w:t xml:space="preserve">,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한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달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동안</w:t>
      </w:r>
      <w:r w:rsidRPr="003036F9">
        <w:rPr>
          <w:sz w:val="21"/>
          <w:szCs w:val="22"/>
          <w:lang w:val="en-US"/>
        </w:rPr>
        <w:t xml:space="preserve"> 1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개월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분량만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구매할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수</w:t>
      </w:r>
      <w:r w:rsidRPr="003036F9">
        <w:rPr>
          <w:sz w:val="21"/>
          <w:szCs w:val="22"/>
          <w:lang w:val="en-US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있습니다</w:t>
      </w:r>
      <w:r w:rsidRPr="003036F9">
        <w:rPr>
          <w:sz w:val="21"/>
          <w:szCs w:val="22"/>
          <w:lang w:val="en-US"/>
        </w:rPr>
        <w:t>.</w:t>
      </w:r>
    </w:p>
    <w:p w14:paraId="15B413AA" w14:textId="19490E9D" w:rsidR="00C46EE7" w:rsidRPr="000F57F8" w:rsidRDefault="00B32AE9" w:rsidP="000F57F8">
      <w:pPr>
        <w:spacing w:before="0" w:line="240" w:lineRule="auto"/>
        <w:rPr>
          <w:rFonts w:eastAsiaTheme="minorHAnsi"/>
          <w:color w:val="358189"/>
          <w:sz w:val="24"/>
          <w:szCs w:val="22"/>
        </w:rPr>
      </w:pP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베이프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관련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기타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변경</w:t>
      </w:r>
      <w:r w:rsidRPr="000F57F8">
        <w:rPr>
          <w:rFonts w:eastAsiaTheme="minorHAnsi"/>
          <w:color w:val="358189"/>
          <w:sz w:val="24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color w:val="358189"/>
          <w:sz w:val="24"/>
          <w:szCs w:val="22"/>
        </w:rPr>
        <w:t>사항</w:t>
      </w:r>
    </w:p>
    <w:p w14:paraId="051A234C" w14:textId="77777777" w:rsidR="003036F9" w:rsidRPr="003036F9" w:rsidRDefault="003036F9" w:rsidP="003036F9">
      <w:pPr>
        <w:spacing w:before="0" w:line="240" w:lineRule="auto"/>
        <w:rPr>
          <w:rFonts w:ascii="Malgun Gothic" w:eastAsia="Malgun Gothic" w:hAnsi="Malgun Gothic" w:cs="Malgun Gothic"/>
          <w:sz w:val="21"/>
          <w:szCs w:val="22"/>
        </w:rPr>
      </w:pPr>
      <w:r w:rsidRPr="003036F9">
        <w:rPr>
          <w:rFonts w:ascii="Malgun Gothic" w:eastAsia="Malgun Gothic" w:hAnsi="Malgun Gothic" w:cs="Malgun Gothic" w:hint="eastAsia"/>
          <w:sz w:val="21"/>
          <w:szCs w:val="22"/>
        </w:rPr>
        <w:t>향은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민트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,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멘톨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,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담배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향으로만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제한되며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,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베이프는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일반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의약품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포장으로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제공됩니다</w:t>
      </w:r>
      <w:r w:rsidRPr="003036F9">
        <w:rPr>
          <w:rFonts w:ascii="Malgun Gothic" w:eastAsia="Malgun Gothic" w:hAnsi="Malgun Gothic" w:cs="Malgun Gothic"/>
          <w:sz w:val="21"/>
          <w:szCs w:val="22"/>
        </w:rPr>
        <w:t>.</w:t>
      </w:r>
    </w:p>
    <w:p w14:paraId="0DA79C72" w14:textId="77777777" w:rsidR="007053C4" w:rsidRDefault="003036F9" w:rsidP="003036F9">
      <w:pPr>
        <w:spacing w:before="0" w:line="240" w:lineRule="auto"/>
        <w:rPr>
          <w:rFonts w:ascii="Malgun Gothic" w:eastAsia="Malgun Gothic" w:hAnsi="Malgun Gothic" w:cs="Malgun Gothic"/>
          <w:sz w:val="21"/>
          <w:szCs w:val="22"/>
        </w:rPr>
      </w:pPr>
      <w:r w:rsidRPr="003036F9">
        <w:rPr>
          <w:rFonts w:ascii="Malgun Gothic" w:eastAsia="Malgun Gothic" w:hAnsi="Malgun Gothic" w:cs="Malgun Gothic" w:hint="eastAsia"/>
          <w:sz w:val="21"/>
          <w:szCs w:val="22"/>
        </w:rPr>
        <w:t>약국에서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판매되는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모든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베이프는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의약품관리청에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통보된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특정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기준을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충족시켜야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합니다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.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그러나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그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효과와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안전성에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대한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증거가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아직까지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제한적이기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때문에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금연을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위한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'1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차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'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치료제는</w:t>
      </w:r>
      <w:r w:rsidRPr="003036F9">
        <w:rPr>
          <w:rFonts w:ascii="Malgun Gothic" w:eastAsia="Malgun Gothic" w:hAnsi="Malgun Gothic" w:cs="Malgun Gothic"/>
          <w:sz w:val="21"/>
          <w:szCs w:val="22"/>
        </w:rPr>
        <w:t xml:space="preserve"> </w:t>
      </w:r>
      <w:r w:rsidRPr="003036F9">
        <w:rPr>
          <w:rFonts w:ascii="Malgun Gothic" w:eastAsia="Malgun Gothic" w:hAnsi="Malgun Gothic" w:cs="Malgun Gothic" w:hint="eastAsia"/>
          <w:sz w:val="21"/>
          <w:szCs w:val="22"/>
        </w:rPr>
        <w:t>아닙니다</w:t>
      </w:r>
      <w:r w:rsidRPr="003036F9">
        <w:rPr>
          <w:rFonts w:ascii="Malgun Gothic" w:eastAsia="Malgun Gothic" w:hAnsi="Malgun Gothic" w:cs="Malgun Gothic"/>
          <w:sz w:val="21"/>
          <w:szCs w:val="22"/>
        </w:rPr>
        <w:t>.</w:t>
      </w:r>
      <w:r>
        <w:rPr>
          <w:rFonts w:ascii="Malgun Gothic" w:eastAsia="Malgun Gothic" w:hAnsi="Malgun Gothic" w:cs="Malgun Gothic" w:hint="eastAsia"/>
          <w:sz w:val="21"/>
          <w:szCs w:val="22"/>
        </w:rPr>
        <w:t xml:space="preserve"> </w:t>
      </w:r>
    </w:p>
    <w:p w14:paraId="72297171" w14:textId="77777777" w:rsidR="007053C4" w:rsidRPr="00776A08" w:rsidRDefault="007053C4" w:rsidP="007053C4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법률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제정에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따른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처벌</w:t>
      </w:r>
    </w:p>
    <w:p w14:paraId="3AF1E673" w14:textId="77777777" w:rsidR="007053C4" w:rsidRPr="00776A08" w:rsidRDefault="007053C4" w:rsidP="007053C4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호주의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관련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법률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개정은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니코틴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의존의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폐해로부터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사람들을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보호하는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초점을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맞추고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49E3AF05" w14:textId="505C4B34" w:rsidR="00C46EE7" w:rsidRPr="007053C4" w:rsidRDefault="00A31E01" w:rsidP="007053C4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해당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법률은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상업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및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범죄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목적의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베이프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공급을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대상으로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합니다</w:t>
      </w:r>
      <w:r w:rsidRPr="00A31E01">
        <w:rPr>
          <w:rFonts w:asciiTheme="minorBidi" w:eastAsia="Malgun Gothic" w:hAnsiTheme="minorBidi" w:cstheme="minorBidi"/>
          <w:sz w:val="21"/>
          <w:szCs w:val="22"/>
        </w:rPr>
        <w:t>. 18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세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미만을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포함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,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개인적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용도로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소량의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베이프</w:t>
      </w:r>
      <w:r w:rsidRPr="00A31E01">
        <w:rPr>
          <w:rFonts w:asciiTheme="minorBidi" w:eastAsia="Malgun Gothic" w:hAnsiTheme="minorBidi" w:cstheme="minorBidi"/>
          <w:sz w:val="21"/>
          <w:szCs w:val="22"/>
        </w:rPr>
        <w:t>/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베이핑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제품을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소지하는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개인은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이번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개정법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적용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대상이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되지</w:t>
      </w:r>
      <w:r w:rsidRPr="00A31E01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A31E01">
        <w:rPr>
          <w:rFonts w:asciiTheme="minorBidi" w:eastAsia="Malgun Gothic" w:hAnsiTheme="minorBidi" w:cstheme="minorBidi" w:hint="eastAsia"/>
          <w:sz w:val="21"/>
          <w:szCs w:val="22"/>
        </w:rPr>
        <w:t>않습니다</w:t>
      </w:r>
      <w:r w:rsidR="007053C4" w:rsidRPr="00776A08">
        <w:rPr>
          <w:rFonts w:asciiTheme="minorBidi" w:hAnsiTheme="minorBidi" w:cstheme="minorBidi"/>
          <w:sz w:val="21"/>
          <w:szCs w:val="22"/>
        </w:rPr>
        <w:t xml:space="preserve">. </w:t>
      </w:r>
      <w:r w:rsidR="00B72935" w:rsidRPr="000F57F8">
        <w:rPr>
          <w:rFonts w:cs="Arial"/>
          <w:sz w:val="21"/>
          <w:szCs w:val="22"/>
        </w:rPr>
        <w:br/>
      </w:r>
      <w:r w:rsidR="00B72935" w:rsidRPr="000F57F8">
        <w:rPr>
          <w:rFonts w:cs="Arial"/>
          <w:sz w:val="21"/>
          <w:szCs w:val="22"/>
        </w:rPr>
        <w:br/>
      </w:r>
      <w:r w:rsidR="00B32AE9" w:rsidRPr="000F57F8">
        <w:rPr>
          <w:rFonts w:ascii="Malgun Gothic" w:eastAsia="Malgun Gothic" w:hAnsi="Malgun Gothic" w:cs="Malgun Gothic" w:hint="eastAsia"/>
          <w:b/>
          <w:bCs/>
          <w:sz w:val="24"/>
          <w:szCs w:val="22"/>
        </w:rPr>
        <w:t>금연을</w:t>
      </w:r>
      <w:r w:rsidR="00B32AE9" w:rsidRPr="000F57F8">
        <w:rPr>
          <w:rFonts w:cs="Arial"/>
          <w:b/>
          <w:bCs/>
          <w:sz w:val="24"/>
          <w:szCs w:val="22"/>
        </w:rPr>
        <w:t xml:space="preserve"> </w:t>
      </w:r>
      <w:r w:rsidR="00B32AE9" w:rsidRPr="000F57F8">
        <w:rPr>
          <w:rFonts w:ascii="Malgun Gothic" w:eastAsia="Malgun Gothic" w:hAnsi="Malgun Gothic" w:cs="Malgun Gothic" w:hint="eastAsia"/>
          <w:b/>
          <w:bCs/>
          <w:sz w:val="24"/>
          <w:szCs w:val="22"/>
        </w:rPr>
        <w:t>위한</w:t>
      </w:r>
      <w:r w:rsidR="00B32AE9" w:rsidRPr="000F57F8">
        <w:rPr>
          <w:rFonts w:cs="Arial"/>
          <w:b/>
          <w:bCs/>
          <w:sz w:val="24"/>
          <w:szCs w:val="22"/>
        </w:rPr>
        <w:t xml:space="preserve"> </w:t>
      </w:r>
      <w:r w:rsidR="00B32AE9" w:rsidRPr="000F57F8">
        <w:rPr>
          <w:rFonts w:ascii="Malgun Gothic" w:eastAsia="Malgun Gothic" w:hAnsi="Malgun Gothic" w:cs="Malgun Gothic" w:hint="eastAsia"/>
          <w:b/>
          <w:bCs/>
          <w:sz w:val="24"/>
          <w:szCs w:val="22"/>
        </w:rPr>
        <w:t>도움</w:t>
      </w:r>
    </w:p>
    <w:p w14:paraId="3EBE3DF7" w14:textId="6B039203" w:rsidR="00C46EE7" w:rsidRPr="000F57F8" w:rsidRDefault="00B32AE9" w:rsidP="000F57F8">
      <w:pPr>
        <w:spacing w:before="0" w:line="240" w:lineRule="auto"/>
        <w:rPr>
          <w:rFonts w:cs="Arial"/>
          <w:sz w:val="21"/>
          <w:szCs w:val="22"/>
        </w:rPr>
      </w:pP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베이프가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금연에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도움이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될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있는지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궁금하다면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의사와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상담하는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것이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첫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번째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단계입니다</w:t>
      </w:r>
      <w:r w:rsidRPr="000F57F8">
        <w:rPr>
          <w:rFonts w:eastAsia="Arial" w:cs="Arial"/>
          <w:sz w:val="21"/>
          <w:szCs w:val="22"/>
        </w:rPr>
        <w:t xml:space="preserve">.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안전하고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효과적이라고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알려진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많은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제품이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시중에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나와</w:t>
      </w:r>
      <w:r w:rsidRPr="000F57F8">
        <w:rPr>
          <w:rFonts w:eastAsia="Arial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있습니다</w:t>
      </w:r>
      <w:r w:rsidRPr="000F57F8">
        <w:rPr>
          <w:rFonts w:eastAsia="Arial" w:cs="Arial"/>
          <w:sz w:val="21"/>
          <w:szCs w:val="22"/>
        </w:rPr>
        <w:t>.</w:t>
      </w:r>
    </w:p>
    <w:p w14:paraId="1D279DC9" w14:textId="436C0ED2" w:rsidR="00233AFE" w:rsidRPr="000F57F8" w:rsidRDefault="00B32AE9" w:rsidP="000F57F8">
      <w:pPr>
        <w:pStyle w:val="PolicyStatement"/>
        <w:pBdr>
          <w:top w:val="single" w:sz="4" w:space="6" w:color="F2F2F2" w:themeColor="background1" w:themeShade="F2"/>
        </w:pBdr>
        <w:spacing w:before="0" w:line="240" w:lineRule="auto"/>
        <w:rPr>
          <w:rFonts w:eastAsia="Arial"/>
          <w:b/>
          <w:bCs/>
          <w:sz w:val="21"/>
          <w:szCs w:val="22"/>
          <w:lang w:val="en-US"/>
        </w:rPr>
      </w:pPr>
      <w:r w:rsidRPr="000F57F8">
        <w:rPr>
          <w:rFonts w:ascii="Malgun Gothic" w:eastAsia="Malgun Gothic" w:hAnsi="Malgun Gothic" w:cs="Malgun Gothic" w:hint="eastAsia"/>
          <w:b/>
          <w:bCs/>
          <w:sz w:val="21"/>
          <w:szCs w:val="22"/>
        </w:rPr>
        <w:t>베이핑을</w:t>
      </w:r>
      <w:r w:rsidRPr="000F57F8">
        <w:rPr>
          <w:b/>
          <w:bCs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b/>
          <w:bCs/>
          <w:sz w:val="21"/>
          <w:szCs w:val="22"/>
        </w:rPr>
        <w:t>끊기</w:t>
      </w:r>
      <w:r w:rsidRPr="000F57F8">
        <w:rPr>
          <w:b/>
          <w:bCs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b/>
          <w:bCs/>
          <w:sz w:val="21"/>
          <w:szCs w:val="22"/>
        </w:rPr>
        <w:t>위한</w:t>
      </w:r>
      <w:r w:rsidRPr="000F57F8">
        <w:rPr>
          <w:b/>
          <w:bCs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b/>
          <w:bCs/>
          <w:sz w:val="21"/>
          <w:szCs w:val="22"/>
        </w:rPr>
        <w:t>도구와</w:t>
      </w:r>
      <w:r w:rsidRPr="000F57F8">
        <w:rPr>
          <w:b/>
          <w:bCs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b/>
          <w:bCs/>
          <w:sz w:val="21"/>
          <w:szCs w:val="22"/>
        </w:rPr>
        <w:t>지원</w:t>
      </w:r>
      <w:r w:rsidR="00233AFE" w:rsidRPr="000F57F8">
        <w:rPr>
          <w:b/>
          <w:bCs/>
          <w:sz w:val="21"/>
          <w:szCs w:val="22"/>
        </w:rPr>
        <w:t>:</w:t>
      </w:r>
      <w:r w:rsidR="00233AFE" w:rsidRPr="000F57F8">
        <w:rPr>
          <w:rFonts w:eastAsia="Arial"/>
          <w:b/>
          <w:bCs/>
          <w:sz w:val="21"/>
          <w:szCs w:val="22"/>
          <w:lang w:val="en-US"/>
        </w:rPr>
        <w:t xml:space="preserve"> </w:t>
      </w:r>
    </w:p>
    <w:p w14:paraId="17DC0F11" w14:textId="7241E330" w:rsidR="00233AFE" w:rsidRPr="007053C4" w:rsidRDefault="007053C4" w:rsidP="007053C4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0" w:line="240" w:lineRule="auto"/>
        <w:ind w:left="584" w:hanging="357"/>
        <w:rPr>
          <w:rFonts w:eastAsia="Arial"/>
          <w:sz w:val="21"/>
          <w:szCs w:val="22"/>
          <w:lang w:val="en-US"/>
        </w:rPr>
      </w:pPr>
      <w:r w:rsidRPr="000F57F8">
        <w:rPr>
          <w:rFonts w:eastAsia="Arial"/>
          <w:sz w:val="21"/>
          <w:szCs w:val="22"/>
          <w:lang w:val="en-US"/>
        </w:rPr>
        <w:t>13 7848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번으로</w:t>
      </w:r>
      <w:r w:rsidRPr="000F57F8">
        <w:rPr>
          <w:rFonts w:eastAsia="Arial"/>
          <w:sz w:val="21"/>
          <w:szCs w:val="22"/>
          <w:lang w:val="en-US"/>
        </w:rPr>
        <w:t xml:space="preserve"> Quitline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에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전화하세요</w:t>
      </w:r>
      <w:r w:rsidRPr="000F57F8">
        <w:rPr>
          <w:rFonts w:eastAsia="Arial"/>
          <w:sz w:val="21"/>
          <w:szCs w:val="22"/>
          <w:lang w:val="en-US"/>
        </w:rPr>
        <w:t xml:space="preserve">.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언어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지원이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필요한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경우</w:t>
      </w:r>
      <w:r w:rsidRPr="000F57F8">
        <w:rPr>
          <w:rFonts w:eastAsia="Arial"/>
          <w:sz w:val="21"/>
          <w:szCs w:val="22"/>
          <w:lang w:val="en-US"/>
        </w:rPr>
        <w:t xml:space="preserve">, </w:t>
      </w:r>
      <w:r w:rsidRPr="000F57F8">
        <w:rPr>
          <w:rFonts w:eastAsia="Arial"/>
          <w:sz w:val="21"/>
          <w:szCs w:val="22"/>
          <w:lang w:val="en-US"/>
        </w:rPr>
        <w:br/>
        <w:t>Quitline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에서</w:t>
      </w:r>
      <w:r w:rsidRPr="000F57F8">
        <w:rPr>
          <w:rFonts w:eastAsia="Arial"/>
          <w:sz w:val="21"/>
          <w:szCs w:val="22"/>
          <w:lang w:val="en-US"/>
        </w:rPr>
        <w:t xml:space="preserve"> TIS National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을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통해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통역사를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연결해</w:t>
      </w:r>
      <w:r w:rsidRPr="000F57F8">
        <w:rPr>
          <w:rFonts w:eastAsia="Arial"/>
          <w:sz w:val="21"/>
          <w:szCs w:val="22"/>
          <w:lang w:val="en-US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드립니다</w:t>
      </w:r>
      <w:r w:rsidRPr="000F57F8">
        <w:rPr>
          <w:rFonts w:eastAsia="Arial"/>
          <w:sz w:val="21"/>
          <w:szCs w:val="22"/>
          <w:lang w:val="en-US"/>
        </w:rPr>
        <w:t>.</w:t>
      </w:r>
      <w:r w:rsidRPr="000F57F8">
        <w:rPr>
          <w:sz w:val="21"/>
          <w:szCs w:val="22"/>
        </w:rPr>
        <w:t xml:space="preserve"> </w:t>
      </w:r>
    </w:p>
    <w:p w14:paraId="243DFC96" w14:textId="2332A0B6" w:rsidR="007053C4" w:rsidRPr="007053C4" w:rsidRDefault="00000000" w:rsidP="007053C4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0" w:line="240" w:lineRule="auto"/>
        <w:ind w:left="584" w:hanging="357"/>
        <w:rPr>
          <w:rFonts w:eastAsia="Arial"/>
          <w:sz w:val="21"/>
          <w:szCs w:val="22"/>
          <w:lang w:val="en-US"/>
        </w:rPr>
      </w:pPr>
      <w:hyperlink r:id="rId11">
        <w:r w:rsidR="007053C4" w:rsidRPr="000F57F8">
          <w:rPr>
            <w:rStyle w:val="Hyperlink"/>
            <w:rFonts w:eastAsia="Arial" w:cs="Arial"/>
            <w:sz w:val="21"/>
            <w:szCs w:val="22"/>
            <w:lang w:val="en-US"/>
          </w:rPr>
          <w:t>My QuitBuddy app</w:t>
        </w:r>
      </w:hyperlink>
      <w:r w:rsidR="007053C4" w:rsidRPr="000F57F8">
        <w:rPr>
          <w:rFonts w:ascii="Malgun Gothic" w:eastAsia="Malgun Gothic" w:hAnsi="Malgun Gothic" w:cs="Malgun Gothic" w:hint="eastAsia"/>
          <w:sz w:val="21"/>
          <w:szCs w:val="22"/>
          <w:lang w:val="en-US"/>
        </w:rPr>
        <w:t>을다운로드하세요</w:t>
      </w:r>
      <w:r w:rsidR="007053C4" w:rsidRPr="000F57F8">
        <w:rPr>
          <w:rFonts w:ascii="Malgun Gothic" w:eastAsia="Malgun Gothic" w:hAnsi="Malgun Gothic" w:cs="Malgun Gothic"/>
          <w:sz w:val="21"/>
          <w:szCs w:val="22"/>
          <w:lang w:val="en-US"/>
        </w:rPr>
        <w:t>.</w:t>
      </w:r>
    </w:p>
    <w:p w14:paraId="703AB93E" w14:textId="7821926A" w:rsidR="00233AFE" w:rsidRPr="000F57F8" w:rsidRDefault="00000000" w:rsidP="000F57F8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0" w:line="240" w:lineRule="auto"/>
        <w:ind w:left="584" w:hanging="357"/>
        <w:rPr>
          <w:rFonts w:eastAsia="Arial"/>
          <w:sz w:val="21"/>
          <w:szCs w:val="22"/>
          <w:lang w:val="en-US"/>
        </w:rPr>
      </w:pPr>
      <w:hyperlink r:id="rId12">
        <w:r w:rsidR="00233AFE" w:rsidRPr="000F57F8">
          <w:rPr>
            <w:rStyle w:val="Hyperlink"/>
            <w:rFonts w:eastAsia="Arial" w:cs="Arial"/>
            <w:sz w:val="21"/>
            <w:szCs w:val="22"/>
            <w:lang w:val="en-US"/>
          </w:rPr>
          <w:t>quit.org.au</w:t>
        </w:r>
      </w:hyperlink>
      <w:r w:rsidR="00B32AE9" w:rsidRPr="00B74BC8">
        <w:rPr>
          <w:rStyle w:val="Hyperlink"/>
          <w:rFonts w:ascii="Malgun Gothic" w:eastAsia="Malgun Gothic" w:hAnsi="Malgun Gothic" w:cs="Arial" w:hint="eastAsia"/>
          <w:color w:val="000000" w:themeColor="text1"/>
          <w:sz w:val="21"/>
          <w:szCs w:val="22"/>
          <w:u w:val="none"/>
          <w:lang w:val="en-US" w:eastAsia="ko-KR"/>
        </w:rPr>
        <w:t xml:space="preserve">를 </w:t>
      </w:r>
      <w:r w:rsidR="00B32AE9" w:rsidRPr="000F57F8">
        <w:rPr>
          <w:rFonts w:ascii="Malgun Gothic" w:eastAsia="Malgun Gothic" w:hAnsi="Malgun Gothic" w:cs="Malgun Gothic" w:hint="eastAsia"/>
          <w:sz w:val="21"/>
          <w:szCs w:val="22"/>
        </w:rPr>
        <w:t>방문</w:t>
      </w:r>
      <w:r w:rsidR="00B32AE9" w:rsidRPr="000F57F8">
        <w:rPr>
          <w:rFonts w:ascii="Malgun Gothic" w:eastAsia="Malgun Gothic" w:hAnsi="Malgun Gothic" w:cs="Malgun Gothic" w:hint="eastAsia"/>
          <w:sz w:val="21"/>
          <w:szCs w:val="22"/>
          <w:lang w:eastAsia="ko-KR"/>
        </w:rPr>
        <w:t>하세요.</w:t>
      </w:r>
    </w:p>
    <w:p w14:paraId="05A6DD9C" w14:textId="1667FE3D" w:rsidR="00233AFE" w:rsidRPr="000F57F8" w:rsidRDefault="00B72935" w:rsidP="000F57F8">
      <w:pPr>
        <w:spacing w:before="0" w:line="240" w:lineRule="auto"/>
        <w:rPr>
          <w:rFonts w:cs="Arial"/>
          <w:b/>
          <w:bCs/>
          <w:sz w:val="24"/>
          <w:szCs w:val="22"/>
        </w:rPr>
      </w:pPr>
      <w:r w:rsidRPr="000F57F8">
        <w:rPr>
          <w:rFonts w:cs="Arial"/>
          <w:b/>
          <w:bCs/>
          <w:sz w:val="21"/>
          <w:szCs w:val="22"/>
        </w:rPr>
        <w:br/>
      </w:r>
      <w:r w:rsidR="00B32AE9" w:rsidRPr="000F57F8">
        <w:rPr>
          <w:rFonts w:ascii="Malgun Gothic" w:eastAsia="Malgun Gothic" w:hAnsi="Malgun Gothic" w:cs="Malgun Gothic" w:hint="eastAsia"/>
          <w:b/>
          <w:bCs/>
          <w:sz w:val="24"/>
          <w:szCs w:val="22"/>
        </w:rPr>
        <w:t>추가</w:t>
      </w:r>
      <w:r w:rsidR="00B32AE9" w:rsidRPr="000F57F8">
        <w:rPr>
          <w:rFonts w:cs="Arial"/>
          <w:b/>
          <w:bCs/>
          <w:sz w:val="24"/>
          <w:szCs w:val="22"/>
        </w:rPr>
        <w:t xml:space="preserve"> </w:t>
      </w:r>
      <w:r w:rsidR="00B32AE9" w:rsidRPr="000F57F8">
        <w:rPr>
          <w:rFonts w:ascii="Malgun Gothic" w:eastAsia="Malgun Gothic" w:hAnsi="Malgun Gothic" w:cs="Malgun Gothic" w:hint="eastAsia"/>
          <w:b/>
          <w:bCs/>
          <w:sz w:val="24"/>
          <w:szCs w:val="22"/>
        </w:rPr>
        <w:t>정보</w:t>
      </w:r>
    </w:p>
    <w:p w14:paraId="1950883D" w14:textId="45B54971" w:rsidR="00233AFE" w:rsidRDefault="00B32AE9" w:rsidP="000F57F8">
      <w:pPr>
        <w:spacing w:before="0" w:line="240" w:lineRule="auto"/>
        <w:rPr>
          <w:rFonts w:ascii="Malgun Gothic" w:eastAsia="Malgun Gothic" w:hAnsi="Malgun Gothic" w:cs="Arial"/>
          <w:sz w:val="21"/>
          <w:szCs w:val="22"/>
        </w:rPr>
      </w:pPr>
      <w:r w:rsidRPr="000F57F8">
        <w:rPr>
          <w:rFonts w:ascii="Malgun Gothic" w:eastAsia="Malgun Gothic" w:hAnsi="Malgun Gothic" w:cs="Malgun Gothic" w:hint="eastAsia"/>
          <w:sz w:val="21"/>
          <w:szCs w:val="22"/>
        </w:rPr>
        <w:t>호주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베이핑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관련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변경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사항에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대한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자세한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내용은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의약품</w:t>
      </w:r>
      <w:r w:rsidRPr="000F57F8">
        <w:rPr>
          <w:rFonts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 xml:space="preserve">관리청 </w:t>
      </w:r>
      <w:hyperlink r:id="rId13" w:history="1">
        <w:r w:rsidR="00C95F9B" w:rsidRPr="000F57F8">
          <w:rPr>
            <w:rStyle w:val="Hyperlink"/>
            <w:rFonts w:cs="Arial"/>
            <w:sz w:val="21"/>
            <w:szCs w:val="22"/>
          </w:rPr>
          <w:t>Vaping Hub</w:t>
        </w:r>
      </w:hyperlink>
      <w:r w:rsidRPr="000F57F8">
        <w:rPr>
          <w:rFonts w:ascii="Malgun Gothic" w:eastAsia="Malgun Gothic" w:hAnsi="Malgun Gothic" w:cs="Malgun Gothic" w:hint="eastAsia"/>
          <w:sz w:val="21"/>
          <w:szCs w:val="22"/>
        </w:rPr>
        <w:t>에서</w:t>
      </w:r>
      <w:r w:rsidRPr="000F57F8">
        <w:rPr>
          <w:rFonts w:ascii="Malgun Gothic" w:eastAsia="Malgun Gothic" w:hAnsi="Malgun Gothic" w:cs="Arial"/>
          <w:sz w:val="21"/>
          <w:szCs w:val="22"/>
        </w:rPr>
        <w:t xml:space="preserve"> </w:t>
      </w:r>
      <w:r w:rsidRPr="000F57F8">
        <w:rPr>
          <w:rFonts w:ascii="Malgun Gothic" w:eastAsia="Malgun Gothic" w:hAnsi="Malgun Gothic" w:cs="Malgun Gothic" w:hint="eastAsia"/>
          <w:sz w:val="21"/>
          <w:szCs w:val="22"/>
        </w:rPr>
        <w:t>확인하세요</w:t>
      </w:r>
      <w:r w:rsidRPr="000F57F8">
        <w:rPr>
          <w:rFonts w:ascii="Malgun Gothic" w:eastAsia="Malgun Gothic" w:hAnsi="Malgun Gothic" w:cs="Arial"/>
          <w:sz w:val="21"/>
          <w:szCs w:val="22"/>
        </w:rPr>
        <w:t>.</w:t>
      </w:r>
    </w:p>
    <w:p w14:paraId="6B417605" w14:textId="19CCFCBD" w:rsidR="00421337" w:rsidRPr="000F57F8" w:rsidRDefault="007053C4" w:rsidP="007053C4">
      <w:pPr>
        <w:spacing w:before="0" w:line="240" w:lineRule="auto"/>
        <w:rPr>
          <w:rFonts w:cs="Arial"/>
          <w:sz w:val="21"/>
          <w:szCs w:val="22"/>
        </w:rPr>
      </w:pPr>
      <w:r w:rsidRPr="007053C4">
        <w:rPr>
          <w:rFonts w:ascii="Malgun Gothic" w:eastAsia="Malgun Gothic" w:hAnsi="Malgun Gothic" w:cs="Malgun Gothic" w:hint="eastAsia"/>
          <w:sz w:val="21"/>
          <w:szCs w:val="22"/>
        </w:rPr>
        <w:t>대마초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베이프는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별도의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엄격한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규정이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적용됩니다</w:t>
      </w:r>
      <w:r w:rsidRPr="007053C4">
        <w:rPr>
          <w:rFonts w:cs="Arial"/>
          <w:sz w:val="21"/>
          <w:szCs w:val="22"/>
        </w:rPr>
        <w:t xml:space="preserve">.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자세한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내용은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다음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의약품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관리청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웹사이트에서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확인할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수</w:t>
      </w:r>
      <w:r w:rsidRPr="007053C4">
        <w:rPr>
          <w:rFonts w:cs="Arial"/>
          <w:sz w:val="21"/>
          <w:szCs w:val="22"/>
        </w:rPr>
        <w:t xml:space="preserve"> </w:t>
      </w:r>
      <w:r w:rsidRPr="007053C4">
        <w:rPr>
          <w:rFonts w:ascii="Malgun Gothic" w:eastAsia="Malgun Gothic" w:hAnsi="Malgun Gothic" w:cs="Malgun Gothic" w:hint="eastAsia"/>
          <w:sz w:val="21"/>
          <w:szCs w:val="22"/>
        </w:rPr>
        <w:t>있습니다</w:t>
      </w:r>
      <w:r w:rsidRPr="007053C4">
        <w:rPr>
          <w:rFonts w:cs="Arial"/>
          <w:sz w:val="21"/>
          <w:szCs w:val="22"/>
        </w:rPr>
        <w:t xml:space="preserve">: </w:t>
      </w:r>
      <w:hyperlink r:id="rId14" w:history="1">
        <w:r w:rsidRPr="007053C4">
          <w:rPr>
            <w:rStyle w:val="Hyperlink"/>
            <w:rFonts w:cs="Arial"/>
            <w:sz w:val="21"/>
            <w:szCs w:val="22"/>
          </w:rPr>
          <w:t>medicinal cannabis hub</w:t>
        </w:r>
      </w:hyperlink>
      <w:r w:rsidRPr="007053C4">
        <w:rPr>
          <w:rFonts w:cs="Arial"/>
          <w:sz w:val="21"/>
          <w:szCs w:val="22"/>
        </w:rPr>
        <w:t>.</w:t>
      </w:r>
    </w:p>
    <w:sectPr w:rsidR="00421337" w:rsidRPr="000F57F8" w:rsidSect="0063088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3032" w14:textId="77777777" w:rsidR="00C53D03" w:rsidRDefault="00C53D03" w:rsidP="006B56BB">
      <w:r>
        <w:separator/>
      </w:r>
    </w:p>
    <w:p w14:paraId="5458D38B" w14:textId="77777777" w:rsidR="00C53D03" w:rsidRDefault="00C53D03"/>
  </w:endnote>
  <w:endnote w:type="continuationSeparator" w:id="0">
    <w:p w14:paraId="2F4D05D3" w14:textId="77777777" w:rsidR="00C53D03" w:rsidRDefault="00C53D03" w:rsidP="006B56BB">
      <w:r>
        <w:continuationSeparator/>
      </w:r>
    </w:p>
    <w:p w14:paraId="38E52AEC" w14:textId="77777777" w:rsidR="00C53D03" w:rsidRDefault="00C53D03"/>
  </w:endnote>
  <w:endnote w:type="continuationNotice" w:id="1">
    <w:p w14:paraId="53E68369" w14:textId="77777777" w:rsidR="00C53D03" w:rsidRDefault="00C53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B17" w14:textId="008C840C" w:rsidR="00B53987" w:rsidRPr="00863A58" w:rsidRDefault="00E73509" w:rsidP="00B53987">
    <w:pPr>
      <w:pStyle w:val="Footer"/>
      <w:rPr>
        <w:sz w:val="18"/>
        <w:szCs w:val="22"/>
      </w:rPr>
    </w:pPr>
    <w:r w:rsidRPr="00E73509">
      <w:rPr>
        <w:sz w:val="18"/>
        <w:szCs w:val="22"/>
      </w:rPr>
      <w:t>2024</w:t>
    </w:r>
    <w:r w:rsidRPr="00E73509">
      <w:rPr>
        <w:rFonts w:ascii="Malgun Gothic" w:eastAsia="Malgun Gothic" w:hAnsi="Malgun Gothic" w:cs="Malgun Gothic" w:hint="eastAsia"/>
        <w:sz w:val="18"/>
        <w:szCs w:val="22"/>
      </w:rPr>
      <w:t>년</w:t>
    </w:r>
    <w:r w:rsidRPr="00E73509">
      <w:rPr>
        <w:sz w:val="18"/>
        <w:szCs w:val="22"/>
      </w:rPr>
      <w:t xml:space="preserve"> </w:t>
    </w:r>
    <w:r w:rsidR="000D41E3">
      <w:rPr>
        <w:sz w:val="18"/>
        <w:szCs w:val="22"/>
      </w:rPr>
      <w:t>10</w:t>
    </w:r>
    <w:r w:rsidRPr="00E73509">
      <w:rPr>
        <w:rFonts w:ascii="Malgun Gothic" w:eastAsia="Malgun Gothic" w:hAnsi="Malgun Gothic" w:cs="Malgun Gothic" w:hint="eastAsia"/>
        <w:sz w:val="18"/>
        <w:szCs w:val="22"/>
      </w:rPr>
      <w:t>월</w:t>
    </w:r>
    <w:r w:rsidRPr="00E73509">
      <w:rPr>
        <w:sz w:val="18"/>
        <w:szCs w:val="22"/>
      </w:rPr>
      <w:t xml:space="preserve"> 1</w:t>
    </w:r>
    <w:r w:rsidRPr="00E73509">
      <w:rPr>
        <w:rFonts w:ascii="Malgun Gothic" w:eastAsia="Malgun Gothic" w:hAnsi="Malgun Gothic" w:cs="Malgun Gothic" w:hint="eastAsia"/>
        <w:sz w:val="18"/>
        <w:szCs w:val="22"/>
      </w:rPr>
      <w:t>일부터</w:t>
    </w:r>
    <w:r w:rsidRPr="00E73509">
      <w:rPr>
        <w:sz w:val="18"/>
        <w:szCs w:val="22"/>
      </w:rPr>
      <w:t xml:space="preserve"> </w:t>
    </w:r>
    <w:r w:rsidRPr="00E73509">
      <w:rPr>
        <w:rFonts w:ascii="Malgun Gothic" w:eastAsia="Malgun Gothic" w:hAnsi="Malgun Gothic" w:cs="Malgun Gothic" w:hint="eastAsia"/>
        <w:sz w:val="18"/>
        <w:szCs w:val="22"/>
      </w:rPr>
      <w:t>호주에서</w:t>
    </w:r>
    <w:r w:rsidRPr="00E73509">
      <w:rPr>
        <w:sz w:val="18"/>
        <w:szCs w:val="22"/>
      </w:rPr>
      <w:t xml:space="preserve"> </w:t>
    </w:r>
    <w:r w:rsidRPr="00E73509">
      <w:rPr>
        <w:rFonts w:ascii="Malgun Gothic" w:eastAsia="Malgun Gothic" w:hAnsi="Malgun Gothic" w:cs="Malgun Gothic" w:hint="eastAsia"/>
        <w:sz w:val="18"/>
        <w:szCs w:val="22"/>
      </w:rPr>
      <w:t>시행되는</w:t>
    </w:r>
    <w:r w:rsidRPr="00E73509">
      <w:rPr>
        <w:sz w:val="18"/>
        <w:szCs w:val="22"/>
      </w:rPr>
      <w:t xml:space="preserve"> </w:t>
    </w:r>
    <w:r w:rsidRPr="00E73509">
      <w:rPr>
        <w:rFonts w:ascii="Malgun Gothic" w:eastAsia="Malgun Gothic" w:hAnsi="Malgun Gothic" w:cs="Malgun Gothic" w:hint="eastAsia"/>
        <w:sz w:val="18"/>
        <w:szCs w:val="22"/>
      </w:rPr>
      <w:t>베이핑</w:t>
    </w:r>
    <w:r w:rsidRPr="00E73509">
      <w:rPr>
        <w:sz w:val="18"/>
        <w:szCs w:val="22"/>
      </w:rPr>
      <w:t xml:space="preserve"> </w:t>
    </w:r>
    <w:r w:rsidRPr="00E73509">
      <w:rPr>
        <w:rFonts w:ascii="Malgun Gothic" w:eastAsia="Malgun Gothic" w:hAnsi="Malgun Gothic" w:cs="Malgun Gothic" w:hint="eastAsia"/>
        <w:sz w:val="18"/>
        <w:szCs w:val="22"/>
      </w:rPr>
      <w:t>관련</w:t>
    </w:r>
    <w:r w:rsidRPr="00E73509">
      <w:rPr>
        <w:sz w:val="18"/>
        <w:szCs w:val="22"/>
      </w:rPr>
      <w:t xml:space="preserve"> </w:t>
    </w:r>
    <w:r w:rsidRPr="00E73509">
      <w:rPr>
        <w:rFonts w:ascii="Malgun Gothic" w:eastAsia="Malgun Gothic" w:hAnsi="Malgun Gothic" w:cs="Malgun Gothic" w:hint="eastAsia"/>
        <w:sz w:val="18"/>
        <w:szCs w:val="22"/>
      </w:rPr>
      <w:t>변경</w:t>
    </w:r>
    <w:r w:rsidRPr="00E73509">
      <w:rPr>
        <w:sz w:val="18"/>
        <w:szCs w:val="22"/>
      </w:rPr>
      <w:t xml:space="preserve"> </w:t>
    </w:r>
    <w:r w:rsidRPr="00E73509">
      <w:rPr>
        <w:rFonts w:ascii="Malgun Gothic" w:eastAsia="Malgun Gothic" w:hAnsi="Malgun Gothic" w:cs="Malgun Gothic" w:hint="eastAsia"/>
        <w:sz w:val="18"/>
        <w:szCs w:val="22"/>
      </w:rPr>
      <w:t>사항</w:t>
    </w:r>
    <w:sdt>
      <w:sdtPr>
        <w:rPr>
          <w:sz w:val="18"/>
          <w:szCs w:val="22"/>
        </w:rPr>
        <w:id w:val="-183903453"/>
        <w:docPartObj>
          <w:docPartGallery w:val="Page Numbers (Bottom of Page)"/>
          <w:docPartUnique/>
        </w:docPartObj>
      </w:sdtPr>
      <w:sdtContent>
        <w:r w:rsidR="00EB4B58" w:rsidRPr="00863A58">
          <w:rPr>
            <w:sz w:val="18"/>
            <w:szCs w:val="22"/>
          </w:rPr>
          <w:t xml:space="preserve"> – </w:t>
        </w:r>
        <w:r w:rsidRPr="00E73509">
          <w:rPr>
            <w:rFonts w:ascii="Malgun Gothic" w:eastAsia="Malgun Gothic" w:hAnsi="Malgun Gothic" w:cs="Malgun Gothic" w:hint="eastAsia"/>
            <w:sz w:val="18"/>
            <w:szCs w:val="22"/>
          </w:rPr>
          <w:t>베이프</w:t>
        </w:r>
        <w:r w:rsidRPr="00E73509">
          <w:rPr>
            <w:sz w:val="18"/>
            <w:szCs w:val="22"/>
          </w:rPr>
          <w:t xml:space="preserve"> </w:t>
        </w:r>
        <w:r w:rsidRPr="00E73509">
          <w:rPr>
            <w:rFonts w:ascii="Malgun Gothic" w:eastAsia="Malgun Gothic" w:hAnsi="Malgun Gothic" w:cs="Malgun Gothic" w:hint="eastAsia"/>
            <w:sz w:val="18"/>
            <w:szCs w:val="22"/>
          </w:rPr>
          <w:t>사용자를</w:t>
        </w:r>
        <w:r w:rsidRPr="00E73509">
          <w:rPr>
            <w:sz w:val="18"/>
            <w:szCs w:val="22"/>
          </w:rPr>
          <w:t xml:space="preserve"> </w:t>
        </w:r>
        <w:r w:rsidRPr="00E73509">
          <w:rPr>
            <w:rFonts w:ascii="Malgun Gothic" w:eastAsia="Malgun Gothic" w:hAnsi="Malgun Gothic" w:cs="Malgun Gothic" w:hint="eastAsia"/>
            <w:sz w:val="18"/>
            <w:szCs w:val="22"/>
          </w:rPr>
          <w:t>위한</w:t>
        </w:r>
        <w:r w:rsidRPr="00E73509">
          <w:rPr>
            <w:sz w:val="18"/>
            <w:szCs w:val="22"/>
          </w:rPr>
          <w:t xml:space="preserve"> </w:t>
        </w:r>
        <w:r w:rsidRPr="00E73509">
          <w:rPr>
            <w:rFonts w:ascii="Malgun Gothic" w:eastAsia="Malgun Gothic" w:hAnsi="Malgun Gothic" w:cs="Malgun Gothic" w:hint="eastAsia"/>
            <w:sz w:val="18"/>
            <w:szCs w:val="22"/>
          </w:rPr>
          <w:t>정보</w:t>
        </w:r>
        <w:r w:rsidR="00B53987" w:rsidRPr="00863A58">
          <w:rPr>
            <w:sz w:val="18"/>
            <w:szCs w:val="22"/>
          </w:rPr>
          <w:tab/>
        </w:r>
        <w:r w:rsidR="00B53987" w:rsidRPr="00863A58">
          <w:rPr>
            <w:sz w:val="18"/>
            <w:szCs w:val="22"/>
          </w:rPr>
          <w:fldChar w:fldCharType="begin"/>
        </w:r>
        <w:r w:rsidR="00B53987" w:rsidRPr="00863A58">
          <w:rPr>
            <w:sz w:val="18"/>
            <w:szCs w:val="22"/>
          </w:rPr>
          <w:instrText xml:space="preserve"> PAGE   \* MERGEFORMAT </w:instrText>
        </w:r>
        <w:r w:rsidR="00B53987" w:rsidRPr="00863A58">
          <w:rPr>
            <w:sz w:val="18"/>
            <w:szCs w:val="22"/>
          </w:rPr>
          <w:fldChar w:fldCharType="separate"/>
        </w:r>
        <w:r w:rsidR="00B53987" w:rsidRPr="00863A58">
          <w:rPr>
            <w:sz w:val="18"/>
            <w:szCs w:val="22"/>
          </w:rPr>
          <w:t>1</w:t>
        </w:r>
        <w:r w:rsidR="00B53987" w:rsidRPr="00863A58">
          <w:rPr>
            <w:sz w:val="18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E43" w14:textId="70603DD7" w:rsidR="00B53987" w:rsidRPr="00863A58" w:rsidRDefault="00C00496" w:rsidP="00B53987">
    <w:pPr>
      <w:pStyle w:val="Footer"/>
      <w:rPr>
        <w:sz w:val="18"/>
        <w:szCs w:val="22"/>
      </w:rPr>
    </w:pPr>
    <w:r w:rsidRPr="00C00496">
      <w:rPr>
        <w:sz w:val="18"/>
        <w:szCs w:val="22"/>
      </w:rPr>
      <w:t>2024</w:t>
    </w:r>
    <w:r w:rsidRPr="00C00496">
      <w:rPr>
        <w:rFonts w:ascii="Malgun Gothic" w:eastAsia="Malgun Gothic" w:hAnsi="Malgun Gothic" w:cs="Malgun Gothic" w:hint="eastAsia"/>
        <w:sz w:val="18"/>
        <w:szCs w:val="22"/>
      </w:rPr>
      <w:t>년</w:t>
    </w:r>
    <w:r w:rsidRPr="00C00496">
      <w:rPr>
        <w:sz w:val="18"/>
        <w:szCs w:val="22"/>
      </w:rPr>
      <w:t xml:space="preserve"> </w:t>
    </w:r>
    <w:r w:rsidR="000D41E3">
      <w:rPr>
        <w:sz w:val="18"/>
        <w:szCs w:val="22"/>
      </w:rPr>
      <w:t>10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월</w:t>
    </w:r>
    <w:r w:rsidRPr="00C00496">
      <w:rPr>
        <w:sz w:val="18"/>
        <w:szCs w:val="22"/>
      </w:rPr>
      <w:t xml:space="preserve"> 1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일부터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호주에서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시행되는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베이핑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관련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변경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사항</w:t>
    </w:r>
    <w:r w:rsidRPr="00C00496">
      <w:rPr>
        <w:sz w:val="18"/>
        <w:szCs w:val="22"/>
      </w:rPr>
      <w:t xml:space="preserve">–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베이프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사용자를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위한</w:t>
    </w:r>
    <w:r w:rsidRPr="00C00496">
      <w:rPr>
        <w:sz w:val="18"/>
        <w:szCs w:val="22"/>
      </w:rPr>
      <w:t xml:space="preserve"> </w:t>
    </w:r>
    <w:r w:rsidRPr="00C00496">
      <w:rPr>
        <w:rFonts w:ascii="Malgun Gothic" w:eastAsia="Malgun Gothic" w:hAnsi="Malgun Gothic" w:cs="Malgun Gothic" w:hint="eastAsia"/>
        <w:sz w:val="18"/>
        <w:szCs w:val="22"/>
      </w:rPr>
      <w:t>정보</w:t>
    </w:r>
    <w:sdt>
      <w:sdtPr>
        <w:rPr>
          <w:sz w:val="18"/>
          <w:szCs w:val="22"/>
        </w:rPr>
        <w:id w:val="-178737789"/>
        <w:docPartObj>
          <w:docPartGallery w:val="Page Numbers (Bottom of Page)"/>
          <w:docPartUnique/>
        </w:docPartObj>
      </w:sdtPr>
      <w:sdtContent>
        <w:r w:rsidR="00EB4B58" w:rsidRPr="00863A58">
          <w:rPr>
            <w:sz w:val="18"/>
            <w:szCs w:val="22"/>
          </w:rPr>
          <w:t xml:space="preserve"> </w:t>
        </w:r>
        <w:r>
          <w:rPr>
            <w:sz w:val="18"/>
            <w:szCs w:val="22"/>
          </w:rPr>
          <w:t xml:space="preserve">  </w:t>
        </w:r>
        <w:r w:rsidR="00B53987" w:rsidRPr="00863A58">
          <w:rPr>
            <w:sz w:val="18"/>
            <w:szCs w:val="22"/>
          </w:rPr>
          <w:tab/>
        </w:r>
        <w:r w:rsidR="00B53987" w:rsidRPr="00863A58">
          <w:rPr>
            <w:sz w:val="18"/>
            <w:szCs w:val="22"/>
          </w:rPr>
          <w:fldChar w:fldCharType="begin"/>
        </w:r>
        <w:r w:rsidR="00B53987" w:rsidRPr="00863A58">
          <w:rPr>
            <w:sz w:val="18"/>
            <w:szCs w:val="22"/>
          </w:rPr>
          <w:instrText xml:space="preserve"> PAGE   \* MERGEFORMAT </w:instrText>
        </w:r>
        <w:r w:rsidR="00B53987" w:rsidRPr="00863A58">
          <w:rPr>
            <w:sz w:val="18"/>
            <w:szCs w:val="22"/>
          </w:rPr>
          <w:fldChar w:fldCharType="separate"/>
        </w:r>
        <w:r w:rsidR="00B53987" w:rsidRPr="00863A58">
          <w:rPr>
            <w:sz w:val="18"/>
            <w:szCs w:val="22"/>
          </w:rPr>
          <w:t>2</w:t>
        </w:r>
        <w:r w:rsidR="00B53987" w:rsidRPr="00863A58">
          <w:rPr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0172" w14:textId="77777777" w:rsidR="00C53D03" w:rsidRDefault="00C53D03" w:rsidP="006B56BB">
      <w:r>
        <w:separator/>
      </w:r>
    </w:p>
    <w:p w14:paraId="58794403" w14:textId="77777777" w:rsidR="00C53D03" w:rsidRDefault="00C53D03"/>
  </w:footnote>
  <w:footnote w:type="continuationSeparator" w:id="0">
    <w:p w14:paraId="219AE8F0" w14:textId="77777777" w:rsidR="00C53D03" w:rsidRDefault="00C53D03" w:rsidP="006B56BB">
      <w:r>
        <w:continuationSeparator/>
      </w:r>
    </w:p>
    <w:p w14:paraId="4EE70A91" w14:textId="77777777" w:rsidR="00C53D03" w:rsidRDefault="00C53D03"/>
  </w:footnote>
  <w:footnote w:type="continuationNotice" w:id="1">
    <w:p w14:paraId="12E4897A" w14:textId="77777777" w:rsidR="00C53D03" w:rsidRDefault="00C53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1B47" w14:textId="4B4696D8" w:rsidR="002234F4" w:rsidRDefault="002234F4" w:rsidP="002234F4">
    <w:pPr>
      <w:pStyle w:val="Header"/>
      <w:jc w:val="right"/>
    </w:pPr>
    <w:r>
      <w:t>Korean</w:t>
    </w:r>
  </w:p>
  <w:p w14:paraId="0C98AE14" w14:textId="5DC405C4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8784992">
    <w:abstractNumId w:val="7"/>
  </w:num>
  <w:num w:numId="2" w16cid:durableId="1034624228">
    <w:abstractNumId w:val="17"/>
  </w:num>
  <w:num w:numId="3" w16cid:durableId="234441084">
    <w:abstractNumId w:val="22"/>
  </w:num>
  <w:num w:numId="4" w16cid:durableId="363405904">
    <w:abstractNumId w:val="9"/>
  </w:num>
  <w:num w:numId="5" w16cid:durableId="155153927">
    <w:abstractNumId w:val="9"/>
    <w:lvlOverride w:ilvl="0">
      <w:startOverride w:val="1"/>
    </w:lvlOverride>
  </w:num>
  <w:num w:numId="6" w16cid:durableId="1452363042">
    <w:abstractNumId w:val="10"/>
  </w:num>
  <w:num w:numId="7" w16cid:durableId="1206717051">
    <w:abstractNumId w:val="15"/>
  </w:num>
  <w:num w:numId="8" w16cid:durableId="230627722">
    <w:abstractNumId w:val="21"/>
  </w:num>
  <w:num w:numId="9" w16cid:durableId="465970080">
    <w:abstractNumId w:val="5"/>
  </w:num>
  <w:num w:numId="10" w16cid:durableId="411239609">
    <w:abstractNumId w:val="4"/>
  </w:num>
  <w:num w:numId="11" w16cid:durableId="1253316786">
    <w:abstractNumId w:val="3"/>
  </w:num>
  <w:num w:numId="12" w16cid:durableId="48459376">
    <w:abstractNumId w:val="2"/>
  </w:num>
  <w:num w:numId="13" w16cid:durableId="2039893717">
    <w:abstractNumId w:val="6"/>
  </w:num>
  <w:num w:numId="14" w16cid:durableId="1370106248">
    <w:abstractNumId w:val="1"/>
  </w:num>
  <w:num w:numId="15" w16cid:durableId="460076468">
    <w:abstractNumId w:val="0"/>
  </w:num>
  <w:num w:numId="16" w16cid:durableId="351417666">
    <w:abstractNumId w:val="24"/>
  </w:num>
  <w:num w:numId="17" w16cid:durableId="738477732">
    <w:abstractNumId w:val="11"/>
  </w:num>
  <w:num w:numId="18" w16cid:durableId="921716208">
    <w:abstractNumId w:val="12"/>
  </w:num>
  <w:num w:numId="19" w16cid:durableId="551229860">
    <w:abstractNumId w:val="14"/>
  </w:num>
  <w:num w:numId="20" w16cid:durableId="2027095782">
    <w:abstractNumId w:val="11"/>
  </w:num>
  <w:num w:numId="21" w16cid:durableId="1563979729">
    <w:abstractNumId w:val="14"/>
  </w:num>
  <w:num w:numId="22" w16cid:durableId="1707094102">
    <w:abstractNumId w:val="24"/>
  </w:num>
  <w:num w:numId="23" w16cid:durableId="482308996">
    <w:abstractNumId w:val="17"/>
  </w:num>
  <w:num w:numId="24" w16cid:durableId="866256755">
    <w:abstractNumId w:val="22"/>
  </w:num>
  <w:num w:numId="25" w16cid:durableId="1232275883">
    <w:abstractNumId w:val="9"/>
  </w:num>
  <w:num w:numId="26" w16cid:durableId="123744235">
    <w:abstractNumId w:val="16"/>
  </w:num>
  <w:num w:numId="27" w16cid:durableId="1251280459">
    <w:abstractNumId w:val="19"/>
  </w:num>
  <w:num w:numId="28" w16cid:durableId="1547990148">
    <w:abstractNumId w:val="20"/>
  </w:num>
  <w:num w:numId="29" w16cid:durableId="1468821105">
    <w:abstractNumId w:val="8"/>
  </w:num>
  <w:num w:numId="30" w16cid:durableId="1249272949">
    <w:abstractNumId w:val="13"/>
  </w:num>
  <w:num w:numId="31" w16cid:durableId="1452239606">
    <w:abstractNumId w:val="18"/>
  </w:num>
  <w:num w:numId="32" w16cid:durableId="9330566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17EA2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542ED"/>
    <w:rsid w:val="00067456"/>
    <w:rsid w:val="00071506"/>
    <w:rsid w:val="0007154F"/>
    <w:rsid w:val="000746C6"/>
    <w:rsid w:val="00081AB1"/>
    <w:rsid w:val="00082B8C"/>
    <w:rsid w:val="000876A4"/>
    <w:rsid w:val="00090316"/>
    <w:rsid w:val="00093981"/>
    <w:rsid w:val="000972BF"/>
    <w:rsid w:val="000B067A"/>
    <w:rsid w:val="000B1540"/>
    <w:rsid w:val="000B1E53"/>
    <w:rsid w:val="000B33FD"/>
    <w:rsid w:val="000B4ABA"/>
    <w:rsid w:val="000C4B16"/>
    <w:rsid w:val="000C50C3"/>
    <w:rsid w:val="000C5E14"/>
    <w:rsid w:val="000C7849"/>
    <w:rsid w:val="000D21F6"/>
    <w:rsid w:val="000D41E3"/>
    <w:rsid w:val="000D4500"/>
    <w:rsid w:val="000D7AEA"/>
    <w:rsid w:val="000E2C66"/>
    <w:rsid w:val="000F123C"/>
    <w:rsid w:val="000F2FED"/>
    <w:rsid w:val="000F57F8"/>
    <w:rsid w:val="0010616D"/>
    <w:rsid w:val="001068E1"/>
    <w:rsid w:val="00110478"/>
    <w:rsid w:val="0011711B"/>
    <w:rsid w:val="00117F8A"/>
    <w:rsid w:val="00121B9B"/>
    <w:rsid w:val="00122ADC"/>
    <w:rsid w:val="00123AB0"/>
    <w:rsid w:val="00130F59"/>
    <w:rsid w:val="00133EC0"/>
    <w:rsid w:val="00141CE5"/>
    <w:rsid w:val="00144908"/>
    <w:rsid w:val="00151459"/>
    <w:rsid w:val="00156D96"/>
    <w:rsid w:val="001571C7"/>
    <w:rsid w:val="00161094"/>
    <w:rsid w:val="0017665C"/>
    <w:rsid w:val="00176FF2"/>
    <w:rsid w:val="00177AD2"/>
    <w:rsid w:val="001803FD"/>
    <w:rsid w:val="0018057C"/>
    <w:rsid w:val="00180ACC"/>
    <w:rsid w:val="001815A8"/>
    <w:rsid w:val="001840FA"/>
    <w:rsid w:val="00190079"/>
    <w:rsid w:val="0019622E"/>
    <w:rsid w:val="001966A7"/>
    <w:rsid w:val="001A4627"/>
    <w:rsid w:val="001A4979"/>
    <w:rsid w:val="001B15D3"/>
    <w:rsid w:val="001B20B6"/>
    <w:rsid w:val="001B3443"/>
    <w:rsid w:val="001C0326"/>
    <w:rsid w:val="001C192F"/>
    <w:rsid w:val="001C3C42"/>
    <w:rsid w:val="001D4EA1"/>
    <w:rsid w:val="001D7869"/>
    <w:rsid w:val="002026CD"/>
    <w:rsid w:val="002033FC"/>
    <w:rsid w:val="002043A0"/>
    <w:rsid w:val="002044BB"/>
    <w:rsid w:val="00210B09"/>
    <w:rsid w:val="00210C9E"/>
    <w:rsid w:val="00211840"/>
    <w:rsid w:val="00220E5F"/>
    <w:rsid w:val="002212B5"/>
    <w:rsid w:val="002234F4"/>
    <w:rsid w:val="00226668"/>
    <w:rsid w:val="002310FC"/>
    <w:rsid w:val="00233809"/>
    <w:rsid w:val="00233AFE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7ED5"/>
    <w:rsid w:val="0027178C"/>
    <w:rsid w:val="002719FA"/>
    <w:rsid w:val="00272668"/>
    <w:rsid w:val="0027330B"/>
    <w:rsid w:val="002803AD"/>
    <w:rsid w:val="002815F9"/>
    <w:rsid w:val="00282052"/>
    <w:rsid w:val="002831A3"/>
    <w:rsid w:val="00285118"/>
    <w:rsid w:val="0028519E"/>
    <w:rsid w:val="002856A5"/>
    <w:rsid w:val="002872ED"/>
    <w:rsid w:val="002905C2"/>
    <w:rsid w:val="00295AF2"/>
    <w:rsid w:val="00295C91"/>
    <w:rsid w:val="00297151"/>
    <w:rsid w:val="002B0B96"/>
    <w:rsid w:val="002B20E6"/>
    <w:rsid w:val="002B42A3"/>
    <w:rsid w:val="002B5F26"/>
    <w:rsid w:val="002C0CDD"/>
    <w:rsid w:val="002C38C4"/>
    <w:rsid w:val="002C4F0D"/>
    <w:rsid w:val="002E1A1D"/>
    <w:rsid w:val="002E4081"/>
    <w:rsid w:val="002E5B78"/>
    <w:rsid w:val="002F294F"/>
    <w:rsid w:val="002F3AE3"/>
    <w:rsid w:val="002F7DF1"/>
    <w:rsid w:val="003036F9"/>
    <w:rsid w:val="00304219"/>
    <w:rsid w:val="0030464B"/>
    <w:rsid w:val="0030786C"/>
    <w:rsid w:val="003213A7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263F"/>
    <w:rsid w:val="00375F77"/>
    <w:rsid w:val="00381BBE"/>
    <w:rsid w:val="00382903"/>
    <w:rsid w:val="003846FF"/>
    <w:rsid w:val="003857D4"/>
    <w:rsid w:val="00385AD4"/>
    <w:rsid w:val="00387924"/>
    <w:rsid w:val="0039384D"/>
    <w:rsid w:val="00393D15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17B96"/>
    <w:rsid w:val="00421337"/>
    <w:rsid w:val="00430C2E"/>
    <w:rsid w:val="00432378"/>
    <w:rsid w:val="00440D65"/>
    <w:rsid w:val="004435E6"/>
    <w:rsid w:val="00447E31"/>
    <w:rsid w:val="004533AE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397"/>
    <w:rsid w:val="004A0B25"/>
    <w:rsid w:val="004A78D9"/>
    <w:rsid w:val="004C6BCF"/>
    <w:rsid w:val="004D07B5"/>
    <w:rsid w:val="004D34A5"/>
    <w:rsid w:val="004D58BF"/>
    <w:rsid w:val="004E4335"/>
    <w:rsid w:val="004E6A68"/>
    <w:rsid w:val="004F13EE"/>
    <w:rsid w:val="004F2022"/>
    <w:rsid w:val="004F7C05"/>
    <w:rsid w:val="00501C94"/>
    <w:rsid w:val="00506432"/>
    <w:rsid w:val="00506E82"/>
    <w:rsid w:val="005133F0"/>
    <w:rsid w:val="0052051D"/>
    <w:rsid w:val="005378FF"/>
    <w:rsid w:val="00545EE6"/>
    <w:rsid w:val="00546BD6"/>
    <w:rsid w:val="005550E7"/>
    <w:rsid w:val="005564FB"/>
    <w:rsid w:val="005572C7"/>
    <w:rsid w:val="005650ED"/>
    <w:rsid w:val="00565ED9"/>
    <w:rsid w:val="00575754"/>
    <w:rsid w:val="00581FBA"/>
    <w:rsid w:val="00591E20"/>
    <w:rsid w:val="00594352"/>
    <w:rsid w:val="00595408"/>
    <w:rsid w:val="00595E84"/>
    <w:rsid w:val="005A0C59"/>
    <w:rsid w:val="005A48EB"/>
    <w:rsid w:val="005A6CFB"/>
    <w:rsid w:val="005C272E"/>
    <w:rsid w:val="005C5AEB"/>
    <w:rsid w:val="005E0A3F"/>
    <w:rsid w:val="005E6883"/>
    <w:rsid w:val="005E772F"/>
    <w:rsid w:val="005F02BF"/>
    <w:rsid w:val="005F4ECA"/>
    <w:rsid w:val="006041BE"/>
    <w:rsid w:val="006043C7"/>
    <w:rsid w:val="00613C1F"/>
    <w:rsid w:val="00624B52"/>
    <w:rsid w:val="00630794"/>
    <w:rsid w:val="00630885"/>
    <w:rsid w:val="00631DF4"/>
    <w:rsid w:val="00634175"/>
    <w:rsid w:val="006408AC"/>
    <w:rsid w:val="006511B6"/>
    <w:rsid w:val="00657FF8"/>
    <w:rsid w:val="006616C4"/>
    <w:rsid w:val="00670D99"/>
    <w:rsid w:val="00670E2B"/>
    <w:rsid w:val="006734BB"/>
    <w:rsid w:val="0067697A"/>
    <w:rsid w:val="006821EB"/>
    <w:rsid w:val="006866A6"/>
    <w:rsid w:val="006A25CA"/>
    <w:rsid w:val="006B2286"/>
    <w:rsid w:val="006B56BB"/>
    <w:rsid w:val="006C77A8"/>
    <w:rsid w:val="006D19F5"/>
    <w:rsid w:val="006D2C9C"/>
    <w:rsid w:val="006D4098"/>
    <w:rsid w:val="006D7681"/>
    <w:rsid w:val="006D7B2E"/>
    <w:rsid w:val="006E02EA"/>
    <w:rsid w:val="006E0968"/>
    <w:rsid w:val="006E2017"/>
    <w:rsid w:val="006E2AF6"/>
    <w:rsid w:val="006E6B41"/>
    <w:rsid w:val="00701275"/>
    <w:rsid w:val="007053C4"/>
    <w:rsid w:val="00707F56"/>
    <w:rsid w:val="00713558"/>
    <w:rsid w:val="00720163"/>
    <w:rsid w:val="00720D08"/>
    <w:rsid w:val="007233D6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18BA"/>
    <w:rsid w:val="007A4A10"/>
    <w:rsid w:val="007B1760"/>
    <w:rsid w:val="007B569A"/>
    <w:rsid w:val="007B76E6"/>
    <w:rsid w:val="007C1FDC"/>
    <w:rsid w:val="007C6D9C"/>
    <w:rsid w:val="007C7DDB"/>
    <w:rsid w:val="007D1669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578D8"/>
    <w:rsid w:val="008601AC"/>
    <w:rsid w:val="00861A5F"/>
    <w:rsid w:val="00863A5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D13"/>
    <w:rsid w:val="0089677E"/>
    <w:rsid w:val="008A7438"/>
    <w:rsid w:val="008B1334"/>
    <w:rsid w:val="008B25C7"/>
    <w:rsid w:val="008C0278"/>
    <w:rsid w:val="008C1894"/>
    <w:rsid w:val="008C24E9"/>
    <w:rsid w:val="008C5A4F"/>
    <w:rsid w:val="008D0533"/>
    <w:rsid w:val="008D42CB"/>
    <w:rsid w:val="008D48C9"/>
    <w:rsid w:val="008D6381"/>
    <w:rsid w:val="008E0C77"/>
    <w:rsid w:val="008E45E5"/>
    <w:rsid w:val="008E625F"/>
    <w:rsid w:val="008F264D"/>
    <w:rsid w:val="009040E9"/>
    <w:rsid w:val="009074E1"/>
    <w:rsid w:val="009112F7"/>
    <w:rsid w:val="009122AF"/>
    <w:rsid w:val="00912D54"/>
    <w:rsid w:val="00913579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1739"/>
    <w:rsid w:val="0098340B"/>
    <w:rsid w:val="00986830"/>
    <w:rsid w:val="00986E0D"/>
    <w:rsid w:val="009924C3"/>
    <w:rsid w:val="00993102"/>
    <w:rsid w:val="009944BB"/>
    <w:rsid w:val="009B1570"/>
    <w:rsid w:val="009C6F10"/>
    <w:rsid w:val="009D148F"/>
    <w:rsid w:val="009D3D70"/>
    <w:rsid w:val="009D6E31"/>
    <w:rsid w:val="009E3BCD"/>
    <w:rsid w:val="009E53B9"/>
    <w:rsid w:val="009E6F7E"/>
    <w:rsid w:val="009E7A57"/>
    <w:rsid w:val="009F4803"/>
    <w:rsid w:val="009F4F6A"/>
    <w:rsid w:val="00A06D12"/>
    <w:rsid w:val="00A13EB5"/>
    <w:rsid w:val="00A16E36"/>
    <w:rsid w:val="00A23442"/>
    <w:rsid w:val="00A24961"/>
    <w:rsid w:val="00A24B10"/>
    <w:rsid w:val="00A277EF"/>
    <w:rsid w:val="00A27E5E"/>
    <w:rsid w:val="00A30E9B"/>
    <w:rsid w:val="00A31E01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841BA"/>
    <w:rsid w:val="00A91AB4"/>
    <w:rsid w:val="00A930AE"/>
    <w:rsid w:val="00AA1A95"/>
    <w:rsid w:val="00AA260F"/>
    <w:rsid w:val="00AA262B"/>
    <w:rsid w:val="00AB052D"/>
    <w:rsid w:val="00AB1EE7"/>
    <w:rsid w:val="00AB2031"/>
    <w:rsid w:val="00AB4B37"/>
    <w:rsid w:val="00AB5762"/>
    <w:rsid w:val="00AC0E1A"/>
    <w:rsid w:val="00AC2679"/>
    <w:rsid w:val="00AC4BE4"/>
    <w:rsid w:val="00AC5012"/>
    <w:rsid w:val="00AD05E6"/>
    <w:rsid w:val="00AD0D3F"/>
    <w:rsid w:val="00AE1D7D"/>
    <w:rsid w:val="00AE2A8B"/>
    <w:rsid w:val="00AE3F64"/>
    <w:rsid w:val="00AF7386"/>
    <w:rsid w:val="00AF7934"/>
    <w:rsid w:val="00B00B81"/>
    <w:rsid w:val="00B02090"/>
    <w:rsid w:val="00B04580"/>
    <w:rsid w:val="00B04B09"/>
    <w:rsid w:val="00B14237"/>
    <w:rsid w:val="00B16A51"/>
    <w:rsid w:val="00B32222"/>
    <w:rsid w:val="00B32AE9"/>
    <w:rsid w:val="00B3618D"/>
    <w:rsid w:val="00B36233"/>
    <w:rsid w:val="00B42851"/>
    <w:rsid w:val="00B45AC7"/>
    <w:rsid w:val="00B5372F"/>
    <w:rsid w:val="00B53987"/>
    <w:rsid w:val="00B61129"/>
    <w:rsid w:val="00B67E7F"/>
    <w:rsid w:val="00B72935"/>
    <w:rsid w:val="00B74BC8"/>
    <w:rsid w:val="00B7571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0A9"/>
    <w:rsid w:val="00BB5860"/>
    <w:rsid w:val="00BB6AAD"/>
    <w:rsid w:val="00BC4A19"/>
    <w:rsid w:val="00BC4E6D"/>
    <w:rsid w:val="00BC6C3B"/>
    <w:rsid w:val="00BD0617"/>
    <w:rsid w:val="00BD2E9B"/>
    <w:rsid w:val="00BD7FB2"/>
    <w:rsid w:val="00C00496"/>
    <w:rsid w:val="00C00930"/>
    <w:rsid w:val="00C060AD"/>
    <w:rsid w:val="00C068B1"/>
    <w:rsid w:val="00C113BF"/>
    <w:rsid w:val="00C2176E"/>
    <w:rsid w:val="00C23430"/>
    <w:rsid w:val="00C27D67"/>
    <w:rsid w:val="00C408ED"/>
    <w:rsid w:val="00C4631F"/>
    <w:rsid w:val="00C463E9"/>
    <w:rsid w:val="00C46EE7"/>
    <w:rsid w:val="00C47CDE"/>
    <w:rsid w:val="00C50E16"/>
    <w:rsid w:val="00C53D03"/>
    <w:rsid w:val="00C55258"/>
    <w:rsid w:val="00C63A32"/>
    <w:rsid w:val="00C82EEB"/>
    <w:rsid w:val="00C85D81"/>
    <w:rsid w:val="00C95F9B"/>
    <w:rsid w:val="00C971DC"/>
    <w:rsid w:val="00CA16B7"/>
    <w:rsid w:val="00CA62AE"/>
    <w:rsid w:val="00CB10D3"/>
    <w:rsid w:val="00CB5B1A"/>
    <w:rsid w:val="00CC220B"/>
    <w:rsid w:val="00CC5C43"/>
    <w:rsid w:val="00CC717B"/>
    <w:rsid w:val="00CD02AE"/>
    <w:rsid w:val="00CD2A4F"/>
    <w:rsid w:val="00CD6AE3"/>
    <w:rsid w:val="00CE03CA"/>
    <w:rsid w:val="00CE22F1"/>
    <w:rsid w:val="00CE50F2"/>
    <w:rsid w:val="00CE6502"/>
    <w:rsid w:val="00CF7D3C"/>
    <w:rsid w:val="00D01F09"/>
    <w:rsid w:val="00D02ED1"/>
    <w:rsid w:val="00D06306"/>
    <w:rsid w:val="00D147EB"/>
    <w:rsid w:val="00D34667"/>
    <w:rsid w:val="00D3473A"/>
    <w:rsid w:val="00D401E1"/>
    <w:rsid w:val="00D408B4"/>
    <w:rsid w:val="00D524C8"/>
    <w:rsid w:val="00D65099"/>
    <w:rsid w:val="00D67A24"/>
    <w:rsid w:val="00D70E24"/>
    <w:rsid w:val="00D72B61"/>
    <w:rsid w:val="00DA1832"/>
    <w:rsid w:val="00DA3D1D"/>
    <w:rsid w:val="00DA44F5"/>
    <w:rsid w:val="00DA7542"/>
    <w:rsid w:val="00DB6286"/>
    <w:rsid w:val="00DB645F"/>
    <w:rsid w:val="00DB76E9"/>
    <w:rsid w:val="00DC0A67"/>
    <w:rsid w:val="00DC1D5E"/>
    <w:rsid w:val="00DC5220"/>
    <w:rsid w:val="00DD2061"/>
    <w:rsid w:val="00DD2D18"/>
    <w:rsid w:val="00DD5B22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5379E"/>
    <w:rsid w:val="00E639B6"/>
    <w:rsid w:val="00E63A06"/>
    <w:rsid w:val="00E6434B"/>
    <w:rsid w:val="00E6463D"/>
    <w:rsid w:val="00E72E9B"/>
    <w:rsid w:val="00E73509"/>
    <w:rsid w:val="00E84ABD"/>
    <w:rsid w:val="00E850C3"/>
    <w:rsid w:val="00E87DF2"/>
    <w:rsid w:val="00E9462E"/>
    <w:rsid w:val="00EA470E"/>
    <w:rsid w:val="00EA47A7"/>
    <w:rsid w:val="00EA57EB"/>
    <w:rsid w:val="00EB29F9"/>
    <w:rsid w:val="00EB3226"/>
    <w:rsid w:val="00EB4B58"/>
    <w:rsid w:val="00EB515A"/>
    <w:rsid w:val="00EC213A"/>
    <w:rsid w:val="00EC7744"/>
    <w:rsid w:val="00ED0DAD"/>
    <w:rsid w:val="00ED0F46"/>
    <w:rsid w:val="00ED2373"/>
    <w:rsid w:val="00ED65C9"/>
    <w:rsid w:val="00EE3E8A"/>
    <w:rsid w:val="00EF58B8"/>
    <w:rsid w:val="00EF6ECA"/>
    <w:rsid w:val="00F024E1"/>
    <w:rsid w:val="00F06C10"/>
    <w:rsid w:val="00F1096F"/>
    <w:rsid w:val="00F12222"/>
    <w:rsid w:val="00F12589"/>
    <w:rsid w:val="00F12595"/>
    <w:rsid w:val="00F134D9"/>
    <w:rsid w:val="00F1403D"/>
    <w:rsid w:val="00F1463F"/>
    <w:rsid w:val="00F21302"/>
    <w:rsid w:val="00F23C4C"/>
    <w:rsid w:val="00F2430D"/>
    <w:rsid w:val="00F321DE"/>
    <w:rsid w:val="00F33777"/>
    <w:rsid w:val="00F40648"/>
    <w:rsid w:val="00F47DA2"/>
    <w:rsid w:val="00F519FC"/>
    <w:rsid w:val="00F6239D"/>
    <w:rsid w:val="00F715D2"/>
    <w:rsid w:val="00F71943"/>
    <w:rsid w:val="00F7274F"/>
    <w:rsid w:val="00F74E84"/>
    <w:rsid w:val="00F74F61"/>
    <w:rsid w:val="00F75E85"/>
    <w:rsid w:val="00F76FA8"/>
    <w:rsid w:val="00F93F08"/>
    <w:rsid w:val="00F94CED"/>
    <w:rsid w:val="00FA02BB"/>
    <w:rsid w:val="00FA2CEE"/>
    <w:rsid w:val="00FA318C"/>
    <w:rsid w:val="00FA56F7"/>
    <w:rsid w:val="00FB6F92"/>
    <w:rsid w:val="00FC026E"/>
    <w:rsid w:val="00FC5124"/>
    <w:rsid w:val="00FC79DA"/>
    <w:rsid w:val="00FD4731"/>
    <w:rsid w:val="00FD6768"/>
    <w:rsid w:val="00FE4BD5"/>
    <w:rsid w:val="00FE4C86"/>
    <w:rsid w:val="00FF0AB0"/>
    <w:rsid w:val="00FF28AC"/>
    <w:rsid w:val="00FF777D"/>
    <w:rsid w:val="00FF7F62"/>
    <w:rsid w:val="0192C3E9"/>
    <w:rsid w:val="01A79726"/>
    <w:rsid w:val="042BA4FB"/>
    <w:rsid w:val="0558EB15"/>
    <w:rsid w:val="086B081D"/>
    <w:rsid w:val="0C14F338"/>
    <w:rsid w:val="0FDF53D1"/>
    <w:rsid w:val="1562255D"/>
    <w:rsid w:val="2DFA5DE7"/>
    <w:rsid w:val="327FE9DF"/>
    <w:rsid w:val="50B646E3"/>
    <w:rsid w:val="5628C040"/>
    <w:rsid w:val="63097285"/>
    <w:rsid w:val="6C1662B4"/>
    <w:rsid w:val="780B4310"/>
    <w:rsid w:val="79DD2ED4"/>
    <w:rsid w:val="7C178266"/>
    <w:rsid w:val="7F4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BEAB15"/>
  <w15:docId w15:val="{11FBD50E-DC87-432B-B505-B405284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character" w:styleId="UnresolvedMention">
    <w:name w:val="Unresolved Mention"/>
    <w:basedOn w:val="DefaultParagraphFont"/>
    <w:uiPriority w:val="99"/>
    <w:semiHidden/>
    <w:unhideWhenUsed/>
    <w:rsid w:val="00F74F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090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3FD"/>
    <w:rPr>
      <w:rFonts w:ascii="Arial" w:hAnsi="Arial"/>
      <w:b/>
      <w:bCs/>
      <w:color w:val="000000" w:themeColor="text1"/>
      <w:lang w:eastAsia="en-US"/>
    </w:rPr>
  </w:style>
  <w:style w:type="character" w:styleId="Mention">
    <w:name w:val="Mention"/>
    <w:basedOn w:val="DefaultParagraphFont"/>
    <w:uiPriority w:val="99"/>
    <w:unhideWhenUsed/>
    <w:rsid w:val="001803F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32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products/unapproved-therapeutic-goods/vaping-hub/vapes-information-pati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products/unapproved-therapeutic-goods/medicinal-cannabis-hu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F05ED-1C12-4CA9-8816-4FB1A1D0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2275</CharactersWithSpaces>
  <SharedDoc>false</SharedDoc>
  <HLinks>
    <vt:vector size="18" baseType="variant"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https://www.tga.gov.au/products/unapproved-therapeutic-goods/vaping-hub/vapes-information-patients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https://www.quit.org.au/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https://www.health.gov.au/resources/apps-and-tools/my-quitbuddy-app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subject/>
  <dc:creator>Australian Government Department of Health and Aged Care</dc:creator>
  <cp:keywords/>
  <cp:lastModifiedBy>Eddy Watson</cp:lastModifiedBy>
  <cp:revision>17</cp:revision>
  <cp:lastPrinted>2024-10-08T01:47:00Z</cp:lastPrinted>
  <dcterms:created xsi:type="dcterms:W3CDTF">2024-07-03T00:59:00Z</dcterms:created>
  <dcterms:modified xsi:type="dcterms:W3CDTF">2024-10-09T04:50:00Z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