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1E686C88" w:rsidR="00D560DC" w:rsidRDefault="00000000" w:rsidP="005A4F27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A4F27">
            <w:t>Об оптовом выставлении счетов</w:t>
          </w:r>
          <w:r w:rsidR="00047184">
            <w:t xml:space="preserve"> </w:t>
          </w:r>
          <w:r w:rsidR="005A4F27">
            <w:t>и Medicare</w:t>
          </w:r>
        </w:sdtContent>
      </w:sdt>
    </w:p>
    <w:p w14:paraId="6266F9E1" w14:textId="7B447BC2" w:rsidR="005A220B" w:rsidRDefault="005A220B" w:rsidP="00ED1E6B">
      <w:r>
        <w:t xml:space="preserve">Оптовое выставление счетов </w:t>
      </w:r>
      <w:r w:rsidR="00ED1E6B" w:rsidRPr="00ED1E6B">
        <w:rPr>
          <w:lang w:val="ru-RU"/>
        </w:rPr>
        <w:t>(</w:t>
      </w:r>
      <w:r w:rsidR="00ED1E6B" w:rsidRPr="00ED1E6B">
        <w:t>bulk</w:t>
      </w:r>
      <w:r w:rsidR="00ED1E6B" w:rsidRPr="00ED1E6B">
        <w:rPr>
          <w:lang w:val="ru-RU"/>
        </w:rPr>
        <w:t xml:space="preserve"> </w:t>
      </w:r>
      <w:r w:rsidR="00ED1E6B" w:rsidRPr="00ED1E6B">
        <w:t>billing</w:t>
      </w:r>
      <w:r w:rsidR="00ED1E6B" w:rsidRPr="00ED1E6B">
        <w:rPr>
          <w:lang w:val="ru-RU"/>
        </w:rPr>
        <w:t xml:space="preserve">) </w:t>
      </w:r>
      <w:r>
        <w:t>позволяет держателям карт Medicare получать доступ к бесплатной помощи в сфере здравоохранения, что упрощает получение необходимой вам помощи тогда, когда она вам требуется.</w:t>
      </w:r>
    </w:p>
    <w:p w14:paraId="59E9C878" w14:textId="7619983A" w:rsidR="00CF51C0" w:rsidRDefault="005A220B" w:rsidP="005A220B">
      <w:r>
        <w:t>Правительство Австралии инвестирует в Medicare, чтобы обеспечивать австралийцам лучший доступ к недорогому обслуживанию в сфере здравоохранения, срочной помощи и поддержке в области психического здоровья</w:t>
      </w:r>
      <w:r w:rsidR="00066960">
        <w:t>.</w:t>
      </w:r>
    </w:p>
    <w:p w14:paraId="33A2CB59" w14:textId="2C1066E9" w:rsidR="00066960" w:rsidRDefault="005A220B" w:rsidP="00066960">
      <w:pPr>
        <w:pStyle w:val="Heading1"/>
      </w:pPr>
      <w:r w:rsidRPr="005A220B">
        <w:t>Что такое оптовое выставление счетов?</w:t>
      </w:r>
    </w:p>
    <w:p w14:paraId="075FDEB1" w14:textId="0D9C4B6A" w:rsidR="00066960" w:rsidRDefault="005A220B" w:rsidP="005A220B">
      <w:r>
        <w:t>Оптовое выставление счетов означает, что вы ничего не платите за услугу. Medicare платит вашему врачу напрямую, предоставляя возможность получить доступ к обслуживанию в сфере здравоохранения без дополнительных (из своего кармана) расходов.</w:t>
      </w:r>
      <w:r w:rsidR="00066960">
        <w:t>.</w:t>
      </w:r>
    </w:p>
    <w:p w14:paraId="03EED91D" w14:textId="1137B8DF" w:rsidR="00066960" w:rsidRDefault="005A220B" w:rsidP="00066960">
      <w:pPr>
        <w:pStyle w:val="Heading1"/>
      </w:pPr>
      <w:r w:rsidRPr="005A220B">
        <w:t>Как работает оптовое выставление счетов?</w:t>
      </w:r>
    </w:p>
    <w:p w14:paraId="124221C4" w14:textId="77777777" w:rsidR="005A220B" w:rsidRDefault="005A220B" w:rsidP="005A220B">
      <w:pPr>
        <w:pStyle w:val="Bullet1"/>
      </w:pPr>
      <w:r>
        <w:t xml:space="preserve">Шаг 1: Посетите своего терапевта (GP) или работника в сфере здравоохранения. Если ваш врач практикует оптовое выставление счетов, вам необходимо принести свою карту Medicare на прием. </w:t>
      </w:r>
    </w:p>
    <w:p w14:paraId="0E1618F9" w14:textId="77777777" w:rsidR="005A220B" w:rsidRDefault="005A220B" w:rsidP="005A220B">
      <w:pPr>
        <w:pStyle w:val="Bullet1"/>
      </w:pPr>
      <w:r>
        <w:t xml:space="preserve">Шаг 2: С вашего разрешения ваш терапевт (GP) подает заявление на оплату оказанной услуги непосредственно в Medicare. </w:t>
      </w:r>
    </w:p>
    <w:p w14:paraId="7103F6D9" w14:textId="6A3717DE" w:rsidR="00066960" w:rsidRDefault="005A220B" w:rsidP="005A220B">
      <w:pPr>
        <w:pStyle w:val="Bullet1"/>
      </w:pPr>
      <w:r>
        <w:t>Шаг 3: Оплата не требуется. Поскольку Medicare платит вашему врачу напрямую, вам не нужно ничего платить во время приема</w:t>
      </w:r>
      <w:r w:rsidR="00066960" w:rsidRPr="00066960">
        <w:t xml:space="preserve">. </w:t>
      </w:r>
    </w:p>
    <w:p w14:paraId="5A6E7AB2" w14:textId="78CEDB55" w:rsidR="00066960" w:rsidRDefault="005A220B" w:rsidP="00066960">
      <w:pPr>
        <w:pStyle w:val="Heading1"/>
      </w:pPr>
      <w:r w:rsidRPr="005A220B">
        <w:t>За какие услуги обычно выставляются оптовые счета?</w:t>
      </w:r>
    </w:p>
    <w:p w14:paraId="55925755" w14:textId="77777777" w:rsidR="005A220B" w:rsidRDefault="005A220B" w:rsidP="005A220B">
      <w:pPr>
        <w:pStyle w:val="Bullet1"/>
      </w:pPr>
      <w:r>
        <w:t>Визиты к терапевту (GP) и услуги телемедицины: многие терапевты (GP) часто практикуют оптовое выставление счетов, особенно для детей до 16 лет, пенсионеров или тех, у кого есть карта обслуживания в сфере здравоохранения (Health Care Card).</w:t>
      </w:r>
    </w:p>
    <w:p w14:paraId="6A2D4CD7" w14:textId="77777777" w:rsidR="005A220B" w:rsidRDefault="005A220B" w:rsidP="005A220B">
      <w:pPr>
        <w:pStyle w:val="Bullet1"/>
      </w:pPr>
      <w:r>
        <w:t xml:space="preserve">Патологические (лабораторные) и диагностические услуги: за некоторые анализы крови и рентген могут быть выставлены оптовые счета — это зависит от поставщика услуг. </w:t>
      </w:r>
    </w:p>
    <w:p w14:paraId="66E9C2B3" w14:textId="77777777" w:rsidR="005A220B" w:rsidRDefault="005A220B" w:rsidP="005A220B">
      <w:pPr>
        <w:pStyle w:val="Bullet1"/>
      </w:pPr>
      <w:r>
        <w:t>Проверка зрения: многие оптометристы практикуют оптовое выставление счетов за проверку зрения.</w:t>
      </w:r>
    </w:p>
    <w:p w14:paraId="7AD552F2" w14:textId="13A07670" w:rsidR="00066960" w:rsidRDefault="005A220B" w:rsidP="005A220B">
      <w:pPr>
        <w:pStyle w:val="Bullet1"/>
      </w:pPr>
      <w:r>
        <w:lastRenderedPageBreak/>
        <w:t>Посещения стоматолога: многие стоматологи практикуют оптовое выставление счетов за осмотр зубов для детей, имеющих право на получение стоматологических услуг по Программе льгот на стоматологические услуги для детей (CDBS).</w:t>
      </w:r>
    </w:p>
    <w:p w14:paraId="4F865F7E" w14:textId="45B1DBB7" w:rsidR="00066960" w:rsidRDefault="00533D8C" w:rsidP="00066960">
      <w:pPr>
        <w:pStyle w:val="Heading1"/>
      </w:pPr>
      <w:r w:rsidRPr="00533D8C">
        <w:t>Что делать, если мой врач не практикует оптовое выставление счетов за свои услуги?</w:t>
      </w:r>
    </w:p>
    <w:p w14:paraId="710A456E" w14:textId="54CF8CF3" w:rsidR="00066960" w:rsidRDefault="00533D8C" w:rsidP="00066960">
      <w:r w:rsidRPr="00533D8C">
        <w:t>Если ваш врач не практикует оптовое выставление счетов, вы все равно можете подать заявление на пособие Medicare после оплаты полной стоимости.</w:t>
      </w:r>
      <w:r w:rsidR="00066960">
        <w:t xml:space="preserve">  </w:t>
      </w:r>
    </w:p>
    <w:p w14:paraId="22444345" w14:textId="6B6A82BF" w:rsidR="00066960" w:rsidRDefault="00533D8C" w:rsidP="00066960">
      <w:pPr>
        <w:pStyle w:val="Bullet1"/>
      </w:pPr>
      <w:r w:rsidRPr="00533D8C">
        <w:t xml:space="preserve">Оплата авансом: вы платите полную стоимость, а затем запрашиваете возврат денег от Medicare за услугу. Для получения дополнительной информации о получении льгот Medicare посетите сайт Services Australia </w:t>
      </w:r>
      <w:r w:rsidR="00CC6A70">
        <w:t>(</w:t>
      </w:r>
      <w:r w:rsidR="00CC6A70" w:rsidRPr="00CC6A70">
        <w:t>https://www.servicesaustralia.gov.au/</w:t>
      </w:r>
      <w:r w:rsidR="00CC6A70">
        <w:t>)</w:t>
      </w:r>
      <w:r w:rsidR="00066960">
        <w:t>.</w:t>
      </w:r>
    </w:p>
    <w:p w14:paraId="64DC03B3" w14:textId="08CF42CE" w:rsidR="00066960" w:rsidRPr="00066960" w:rsidRDefault="00533D8C" w:rsidP="00066960">
      <w:pPr>
        <w:pStyle w:val="Heading1"/>
      </w:pPr>
      <w:r w:rsidRPr="00533D8C">
        <w:t xml:space="preserve">Как найти поставщиков услуг, которые практикуют оптовое выставление счетов, рядом с вами </w:t>
      </w:r>
      <w:r>
        <w:t xml:space="preserve"> </w:t>
      </w:r>
    </w:p>
    <w:p w14:paraId="0E200E6F" w14:textId="4CF08D8B" w:rsidR="00066960" w:rsidRDefault="00533D8C" w:rsidP="00066960">
      <w:pPr>
        <w:pStyle w:val="Bullet1"/>
      </w:pPr>
      <w:r w:rsidRPr="00533D8C">
        <w:t xml:space="preserve">Используйте онлайн-инструменты: инструмент поиска «Найти медицинскую услугу» (‘Find a Health Service’ search tool) </w:t>
      </w:r>
      <w:r w:rsidR="00CC6A70">
        <w:t>(</w:t>
      </w:r>
      <w:r w:rsidR="00CC6A70" w:rsidRPr="00CC6A70">
        <w:t>https://www.healthdirect.gov.au/australian-health-services</w:t>
      </w:r>
      <w:r w:rsidR="00CC6A70">
        <w:t>)</w:t>
      </w:r>
      <w:r w:rsidR="00066960">
        <w:t xml:space="preserve"> </w:t>
      </w:r>
      <w:r w:rsidRPr="00533D8C">
        <w:t>поможет вам найти терапевтов (GP) и специалистов, которые практикуют оптовое выставление счетов</w:t>
      </w:r>
      <w:r w:rsidR="00066960">
        <w:t>.</w:t>
      </w:r>
    </w:p>
    <w:p w14:paraId="6786D88B" w14:textId="6E7A0201" w:rsidR="00066960" w:rsidRDefault="00533D8C" w:rsidP="00066960">
      <w:pPr>
        <w:pStyle w:val="Bullet1"/>
      </w:pPr>
      <w:r w:rsidRPr="00533D8C">
        <w:t>Позвоните заранее: перед приемом позвоните в клинику, чтобы узнать, практикуют ли там оптовое выставление счетов и применяются ли какие-либо условия, например, в связи с возрастом или наличием карты Health Care Card</w:t>
      </w:r>
      <w:r w:rsidR="00066960">
        <w:t>.</w:t>
      </w:r>
    </w:p>
    <w:p w14:paraId="6483B935" w14:textId="6D5558CA" w:rsidR="00066960" w:rsidRDefault="00533D8C" w:rsidP="00066960">
      <w:pPr>
        <w:pStyle w:val="Heading1"/>
      </w:pPr>
      <w:r w:rsidRPr="00533D8C">
        <w:t>Дополнительная информация</w:t>
      </w:r>
    </w:p>
    <w:p w14:paraId="7602D695" w14:textId="1F88C7D7" w:rsidR="00CB2758" w:rsidRDefault="00533D8C">
      <w:r w:rsidRPr="00533D8C">
        <w:t>Больше австралийцев теперь имеют доступ к бесплатным услугам терапевта (GP) благодаря новым стимулам в отношении оптового выставления счетов. Чтобы узнать больше о том, как Medicare может вам помочь, посетите сайт medicare.gov.au/stronger</w:t>
      </w:r>
      <w:r w:rsidR="00CC6A70">
        <w:t xml:space="preserve"> 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AA9D" w14:textId="77777777" w:rsidR="00162067" w:rsidRDefault="00162067" w:rsidP="00D560DC">
      <w:pPr>
        <w:spacing w:before="0" w:after="0" w:line="240" w:lineRule="auto"/>
      </w:pPr>
      <w:r>
        <w:separator/>
      </w:r>
    </w:p>
  </w:endnote>
  <w:endnote w:type="continuationSeparator" w:id="0">
    <w:p w14:paraId="2BCFF831" w14:textId="77777777" w:rsidR="00162067" w:rsidRDefault="0016206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F44CD55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47184">
          <w:t>Об оптовом выставлении счетов и Medicare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15F8F2B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47184">
          <w:t>Об оптовом выставлении счетов и Medicare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AD51" w14:textId="77777777" w:rsidR="00162067" w:rsidRDefault="0016206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9816D8D" w14:textId="77777777" w:rsidR="00162067" w:rsidRDefault="0016206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3600CDF" w:rsidR="00D560DC" w:rsidRPr="00D560DC" w:rsidRDefault="00880E78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DAA053" wp14:editId="21AB2A1D">
              <wp:simplePos x="0" y="0"/>
              <wp:positionH relativeFrom="column">
                <wp:posOffset>4110355</wp:posOffset>
              </wp:positionH>
              <wp:positionV relativeFrom="paragraph">
                <wp:posOffset>360312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B47E71" w14:textId="164E6F9D" w:rsidR="00880E78" w:rsidRPr="00880E78" w:rsidRDefault="005A4F27" w:rsidP="00880E7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Russian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AA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65pt;margin-top:28.35pt;width:183.6pt;height:34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" filled="f" stroked="f" strokeweight=".5pt">
              <v:textbox>
                <w:txbxContent>
                  <w:p w14:paraId="0AB47E71" w14:textId="164E6F9D" w:rsidR="00880E78" w:rsidRPr="00880E78" w:rsidRDefault="005A4F27" w:rsidP="00880E78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Russian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560824097">
    <w:abstractNumId w:val="14"/>
  </w:num>
  <w:num w:numId="2" w16cid:durableId="11293927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641459">
    <w:abstractNumId w:val="13"/>
  </w:num>
  <w:num w:numId="4" w16cid:durableId="909728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027559">
    <w:abstractNumId w:val="11"/>
  </w:num>
  <w:num w:numId="6" w16cid:durableId="715470242">
    <w:abstractNumId w:val="12"/>
  </w:num>
  <w:num w:numId="7" w16cid:durableId="1285042739">
    <w:abstractNumId w:val="9"/>
  </w:num>
  <w:num w:numId="8" w16cid:durableId="1206680596">
    <w:abstractNumId w:val="7"/>
  </w:num>
  <w:num w:numId="9" w16cid:durableId="917447059">
    <w:abstractNumId w:val="6"/>
  </w:num>
  <w:num w:numId="10" w16cid:durableId="69545171">
    <w:abstractNumId w:val="5"/>
  </w:num>
  <w:num w:numId="11" w16cid:durableId="213347265">
    <w:abstractNumId w:val="4"/>
  </w:num>
  <w:num w:numId="12" w16cid:durableId="1500273607">
    <w:abstractNumId w:val="8"/>
  </w:num>
  <w:num w:numId="13" w16cid:durableId="2041736042">
    <w:abstractNumId w:val="3"/>
  </w:num>
  <w:num w:numId="14" w16cid:durableId="1365404323">
    <w:abstractNumId w:val="2"/>
  </w:num>
  <w:num w:numId="15" w16cid:durableId="1146050262">
    <w:abstractNumId w:val="1"/>
  </w:num>
  <w:num w:numId="16" w16cid:durableId="733234896">
    <w:abstractNumId w:val="0"/>
  </w:num>
  <w:num w:numId="17" w16cid:durableId="1175148232">
    <w:abstractNumId w:val="10"/>
  </w:num>
  <w:num w:numId="18" w16cid:durableId="285087758">
    <w:abstractNumId w:val="0"/>
  </w:num>
  <w:num w:numId="19" w16cid:durableId="734621627">
    <w:abstractNumId w:val="1"/>
  </w:num>
  <w:num w:numId="20" w16cid:durableId="478116712">
    <w:abstractNumId w:val="2"/>
  </w:num>
  <w:num w:numId="21" w16cid:durableId="1587611260">
    <w:abstractNumId w:val="3"/>
  </w:num>
  <w:num w:numId="22" w16cid:durableId="1987511198">
    <w:abstractNumId w:val="8"/>
  </w:num>
  <w:num w:numId="23" w16cid:durableId="303777424">
    <w:abstractNumId w:val="4"/>
  </w:num>
  <w:num w:numId="24" w16cid:durableId="1679967625">
    <w:abstractNumId w:val="5"/>
  </w:num>
  <w:num w:numId="25" w16cid:durableId="1150633105">
    <w:abstractNumId w:val="6"/>
  </w:num>
  <w:num w:numId="26" w16cid:durableId="1848977095">
    <w:abstractNumId w:val="7"/>
  </w:num>
  <w:num w:numId="27" w16cid:durableId="599339437">
    <w:abstractNumId w:val="0"/>
  </w:num>
  <w:num w:numId="28" w16cid:durableId="1457486152">
    <w:abstractNumId w:val="1"/>
  </w:num>
  <w:num w:numId="29" w16cid:durableId="705057211">
    <w:abstractNumId w:val="2"/>
  </w:num>
  <w:num w:numId="30" w16cid:durableId="1765147975">
    <w:abstractNumId w:val="3"/>
  </w:num>
  <w:num w:numId="31" w16cid:durableId="75131099">
    <w:abstractNumId w:val="8"/>
  </w:num>
  <w:num w:numId="32" w16cid:durableId="379479057">
    <w:abstractNumId w:val="4"/>
  </w:num>
  <w:num w:numId="33" w16cid:durableId="2040860636">
    <w:abstractNumId w:val="5"/>
  </w:num>
  <w:num w:numId="34" w16cid:durableId="174661921">
    <w:abstractNumId w:val="6"/>
  </w:num>
  <w:num w:numId="35" w16cid:durableId="1126436181">
    <w:abstractNumId w:val="7"/>
  </w:num>
  <w:num w:numId="36" w16cid:durableId="1883326837">
    <w:abstractNumId w:val="0"/>
  </w:num>
  <w:num w:numId="37" w16cid:durableId="2034724987">
    <w:abstractNumId w:val="1"/>
  </w:num>
  <w:num w:numId="38" w16cid:durableId="1576891674">
    <w:abstractNumId w:val="2"/>
  </w:num>
  <w:num w:numId="39" w16cid:durableId="548347899">
    <w:abstractNumId w:val="3"/>
  </w:num>
  <w:num w:numId="40" w16cid:durableId="1786775744">
    <w:abstractNumId w:val="8"/>
  </w:num>
  <w:num w:numId="41" w16cid:durableId="1063988402">
    <w:abstractNumId w:val="4"/>
  </w:num>
  <w:num w:numId="42" w16cid:durableId="2097553136">
    <w:abstractNumId w:val="5"/>
  </w:num>
  <w:num w:numId="43" w16cid:durableId="1487428410">
    <w:abstractNumId w:val="6"/>
  </w:num>
  <w:num w:numId="44" w16cid:durableId="337847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7184"/>
    <w:rsid w:val="00057B24"/>
    <w:rsid w:val="00061D6A"/>
    <w:rsid w:val="00066960"/>
    <w:rsid w:val="00073057"/>
    <w:rsid w:val="00082701"/>
    <w:rsid w:val="000B18A7"/>
    <w:rsid w:val="00114627"/>
    <w:rsid w:val="001243F4"/>
    <w:rsid w:val="00162067"/>
    <w:rsid w:val="00163226"/>
    <w:rsid w:val="00197EC9"/>
    <w:rsid w:val="001B3342"/>
    <w:rsid w:val="001E3443"/>
    <w:rsid w:val="00250308"/>
    <w:rsid w:val="00265E3B"/>
    <w:rsid w:val="0029002F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3D8C"/>
    <w:rsid w:val="00535C06"/>
    <w:rsid w:val="005958B1"/>
    <w:rsid w:val="005A220B"/>
    <w:rsid w:val="005A4F27"/>
    <w:rsid w:val="005C366E"/>
    <w:rsid w:val="005D2DE6"/>
    <w:rsid w:val="00635A19"/>
    <w:rsid w:val="00660F29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80E78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B7B44"/>
    <w:rsid w:val="00BC2448"/>
    <w:rsid w:val="00C0206E"/>
    <w:rsid w:val="00C1181F"/>
    <w:rsid w:val="00C579DD"/>
    <w:rsid w:val="00C70717"/>
    <w:rsid w:val="00C72181"/>
    <w:rsid w:val="00CB2758"/>
    <w:rsid w:val="00CC6A70"/>
    <w:rsid w:val="00CD48DA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A486F"/>
    <w:rsid w:val="00DB5904"/>
    <w:rsid w:val="00DB5D01"/>
    <w:rsid w:val="00DB786A"/>
    <w:rsid w:val="00E0199B"/>
    <w:rsid w:val="00E06FAF"/>
    <w:rsid w:val="00E47880"/>
    <w:rsid w:val="00E47EE2"/>
    <w:rsid w:val="00E65022"/>
    <w:rsid w:val="00ED1E6B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62172"/>
    <w:rsid w:val="001E4E9D"/>
    <w:rsid w:val="00243B3D"/>
    <w:rsid w:val="002D6F16"/>
    <w:rsid w:val="002D7C32"/>
    <w:rsid w:val="002E5AA5"/>
    <w:rsid w:val="00360D67"/>
    <w:rsid w:val="003711D6"/>
    <w:rsid w:val="003A4CCE"/>
    <w:rsid w:val="0042049D"/>
    <w:rsid w:val="004B2E70"/>
    <w:rsid w:val="004B72A6"/>
    <w:rsid w:val="007B1368"/>
    <w:rsid w:val="007D0EA5"/>
    <w:rsid w:val="00812B54"/>
    <w:rsid w:val="008660A1"/>
    <w:rsid w:val="00983FC2"/>
    <w:rsid w:val="00A7012B"/>
    <w:rsid w:val="00A73B2E"/>
    <w:rsid w:val="00AB1D43"/>
    <w:rsid w:val="00AD2FFE"/>
    <w:rsid w:val="00B125D7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798A-A777-42D6-B9C5-49FD5989B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A744D-713C-4E5B-8EB6-0E6140AC7499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5F304262-4B44-4644-8576-90E57466C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9</TotalTime>
  <Pages>2</Pages>
  <Words>428</Words>
  <Characters>2910</Characters>
  <Application>Microsoft Office Word</Application>
  <DocSecurity>0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 оптовом выставлении счетов и Medicare</vt:lpstr>
    </vt:vector>
  </TitlesOfParts>
  <Manager/>
  <Company/>
  <LinksUpToDate>false</LinksUpToDate>
  <CharactersWithSpaces>3335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оптовом выставлении счетов и Medicare</dc:title>
  <dc:subject>Medicare</dc:subject>
  <dc:creator>Australian Government Department of Health and Aged care</dc:creator>
  <cp:keywords>Medicare, Bulk billing</cp:keywords>
  <dc:description/>
  <cp:lastModifiedBy>HOOD, Jodi</cp:lastModifiedBy>
  <cp:revision>8</cp:revision>
  <dcterms:created xsi:type="dcterms:W3CDTF">2024-11-12T23:28:00Z</dcterms:created>
  <dcterms:modified xsi:type="dcterms:W3CDTF">2024-12-03T00:06:00Z</dcterms:modified>
  <cp:category/>
</cp:coreProperties>
</file>