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40BB40F4" w:rsidR="00D560DC" w:rsidRPr="00235313" w:rsidRDefault="00000000" w:rsidP="00066960">
      <w:pPr>
        <w:pStyle w:val="Title"/>
        <w:rPr>
          <w:lang w:val="sv-SE"/>
        </w:rPr>
      </w:pPr>
      <w:sdt>
        <w:sdtPr>
          <w:rPr>
            <w:rFonts w:cs="Arial"/>
            <w:lang w:val="tr-TR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D371E">
            <w:rPr>
              <w:rFonts w:cs="Arial"/>
              <w:lang w:val="tr-TR"/>
            </w:rPr>
            <w:t xml:space="preserve">Toplu faturalama ve </w:t>
          </w:r>
          <w:proofErr w:type="spellStart"/>
          <w:r w:rsidR="006D371E">
            <w:rPr>
              <w:rFonts w:cs="Arial"/>
              <w:lang w:val="tr-TR"/>
            </w:rPr>
            <w:t>Medicare</w:t>
          </w:r>
          <w:proofErr w:type="spellEnd"/>
          <w:r w:rsidR="006D371E">
            <w:rPr>
              <w:rFonts w:cs="Arial"/>
              <w:lang w:val="tr-TR"/>
            </w:rPr>
            <w:t xml:space="preserve"> hakkında</w:t>
          </w:r>
        </w:sdtContent>
      </w:sdt>
    </w:p>
    <w:p w14:paraId="70890BE6" w14:textId="4493287A" w:rsidR="00066960" w:rsidRPr="00235313" w:rsidRDefault="00235313" w:rsidP="00066960">
      <w:pPr>
        <w:rPr>
          <w:lang w:val="sv-SE"/>
        </w:rPr>
      </w:pPr>
      <w:r w:rsidRPr="00525F42">
        <w:rPr>
          <w:rFonts w:cs="Arial"/>
          <w:lang w:val="tr-TR"/>
        </w:rPr>
        <w:t xml:space="preserve">Toplu faturalama,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kartı sahiplerinin ücretsiz sağlık hizmetlerine erişmesini sağlar, böylece ihtiyacınız olduğunda bakım hizmeti almanızı daha kolay hale getirir</w:t>
      </w:r>
      <w:r w:rsidR="00066960" w:rsidRPr="00235313">
        <w:rPr>
          <w:lang w:val="sv-SE"/>
        </w:rPr>
        <w:t xml:space="preserve">. </w:t>
      </w:r>
    </w:p>
    <w:p w14:paraId="59E9C878" w14:textId="0DFD5EBE" w:rsidR="00CF51C0" w:rsidRPr="00235313" w:rsidRDefault="00235313" w:rsidP="00066960">
      <w:pPr>
        <w:rPr>
          <w:lang w:val="sv-SE"/>
        </w:rPr>
      </w:pPr>
      <w:r w:rsidRPr="00525F42">
        <w:rPr>
          <w:rFonts w:cs="Arial"/>
          <w:lang w:val="tr-TR"/>
        </w:rPr>
        <w:t xml:space="preserve">Avustralya Hükümeti, Avustralyalıların uygun fiyatlı sağlık hizmetleri, acil bakım ve ruh sağlığı desteğine daha iyi erişebilmelerini sağlamak için </w:t>
      </w:r>
      <w:proofErr w:type="spellStart"/>
      <w:r w:rsidRPr="00525F42">
        <w:rPr>
          <w:rFonts w:cs="Arial"/>
          <w:lang w:val="tr-TR"/>
        </w:rPr>
        <w:t>Medicare'e</w:t>
      </w:r>
      <w:proofErr w:type="spellEnd"/>
      <w:r w:rsidRPr="00525F42">
        <w:rPr>
          <w:rFonts w:cs="Arial"/>
          <w:lang w:val="tr-TR"/>
        </w:rPr>
        <w:t xml:space="preserve"> yatırım yapmaktadır</w:t>
      </w:r>
      <w:r w:rsidR="00066960" w:rsidRPr="00235313">
        <w:rPr>
          <w:lang w:val="sv-SE"/>
        </w:rPr>
        <w:t>.</w:t>
      </w:r>
    </w:p>
    <w:p w14:paraId="33A2CB59" w14:textId="7A2DADEE" w:rsidR="00066960" w:rsidRPr="00235313" w:rsidRDefault="00235313" w:rsidP="00066960">
      <w:pPr>
        <w:pStyle w:val="Heading1"/>
        <w:rPr>
          <w:lang w:val="sv-SE"/>
        </w:rPr>
      </w:pPr>
      <w:r w:rsidRPr="00525F42">
        <w:rPr>
          <w:rFonts w:cs="Arial"/>
          <w:bCs/>
          <w:lang w:val="tr-TR"/>
        </w:rPr>
        <w:t>Toplu faturalama (</w:t>
      </w:r>
      <w:proofErr w:type="spellStart"/>
      <w:r w:rsidRPr="00525F42">
        <w:rPr>
          <w:rFonts w:cs="Arial"/>
          <w:bCs/>
          <w:lang w:val="tr-TR"/>
        </w:rPr>
        <w:t>bulk</w:t>
      </w:r>
      <w:proofErr w:type="spellEnd"/>
      <w:r w:rsidRPr="00525F42">
        <w:rPr>
          <w:rFonts w:cs="Arial"/>
          <w:bCs/>
          <w:lang w:val="tr-TR"/>
        </w:rPr>
        <w:t xml:space="preserve"> </w:t>
      </w:r>
      <w:proofErr w:type="spellStart"/>
      <w:r w:rsidRPr="00525F42">
        <w:rPr>
          <w:rFonts w:cs="Arial"/>
          <w:bCs/>
          <w:lang w:val="tr-TR"/>
        </w:rPr>
        <w:t>billing</w:t>
      </w:r>
      <w:proofErr w:type="spellEnd"/>
      <w:r w:rsidRPr="00525F42">
        <w:rPr>
          <w:rFonts w:cs="Arial"/>
          <w:bCs/>
          <w:lang w:val="tr-TR"/>
        </w:rPr>
        <w:t>) nedir</w:t>
      </w:r>
      <w:r w:rsidR="00066960" w:rsidRPr="00235313">
        <w:rPr>
          <w:lang w:val="sv-SE"/>
        </w:rPr>
        <w:t>?</w:t>
      </w:r>
    </w:p>
    <w:p w14:paraId="075FDEB1" w14:textId="6B108331" w:rsidR="00066960" w:rsidRPr="00235313" w:rsidRDefault="00235313" w:rsidP="00066960">
      <w:pPr>
        <w:rPr>
          <w:lang w:val="tr-TR"/>
        </w:rPr>
      </w:pPr>
      <w:r w:rsidRPr="00525F42">
        <w:rPr>
          <w:rFonts w:cs="Arial"/>
          <w:lang w:val="tr-TR"/>
        </w:rPr>
        <w:t xml:space="preserve">Toplu faturalama, aldığınız hizmet için hiçbir ödeme yapmanız gerekmediği anlamına gelir.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>, doktorunuza doğrudan ödeme yapar ve bu, cebinizden herhangi bir ücret ödemeden sağlık hizmetlerine erişimi sağlar</w:t>
      </w:r>
      <w:r w:rsidR="00066960" w:rsidRPr="00235313">
        <w:rPr>
          <w:lang w:val="tr-TR"/>
        </w:rPr>
        <w:t>.</w:t>
      </w:r>
    </w:p>
    <w:p w14:paraId="03EED91D" w14:textId="07288623" w:rsidR="00066960" w:rsidRDefault="00235313" w:rsidP="00066960">
      <w:pPr>
        <w:pStyle w:val="Heading1"/>
      </w:pPr>
      <w:r w:rsidRPr="00525F42">
        <w:rPr>
          <w:rFonts w:cs="Arial"/>
          <w:bCs/>
          <w:lang w:val="tr-TR"/>
        </w:rPr>
        <w:t>Toplu faturalama nasıl çalışır</w:t>
      </w:r>
      <w:r w:rsidR="00066960">
        <w:t>?</w:t>
      </w:r>
    </w:p>
    <w:p w14:paraId="7D0BD279" w14:textId="407C141D" w:rsidR="00066960" w:rsidRPr="006D371E" w:rsidRDefault="00235313" w:rsidP="00066960">
      <w:pPr>
        <w:pStyle w:val="Bullet1"/>
        <w:rPr>
          <w:lang w:val="tr-TR"/>
        </w:rPr>
      </w:pPr>
      <w:r w:rsidRPr="00235313">
        <w:rPr>
          <w:rFonts w:cs="Arial"/>
          <w:lang w:val="tr-TR"/>
        </w:rPr>
        <w:t>Adım 1: Aile doktorunuzu veya sağlık uzmanınızı ziyaret edin</w:t>
      </w:r>
      <w:r w:rsidRPr="00525F42">
        <w:rPr>
          <w:rFonts w:cs="Arial"/>
          <w:lang w:val="tr-TR"/>
        </w:rPr>
        <w:t>. Eğer doktorunuz toplu faturalama sunuyorsa</w:t>
      </w:r>
      <w:r w:rsidRPr="006D371E">
        <w:rPr>
          <w:rFonts w:cs="Arial"/>
          <w:lang w:val="tr-TR"/>
        </w:rPr>
        <w:t xml:space="preserve">, randevunuza gelirken </w:t>
      </w:r>
      <w:proofErr w:type="spellStart"/>
      <w:r w:rsidRPr="006D371E">
        <w:rPr>
          <w:rFonts w:cs="Arial"/>
          <w:lang w:val="tr-TR"/>
        </w:rPr>
        <w:t>Medicare</w:t>
      </w:r>
      <w:proofErr w:type="spellEnd"/>
      <w:r w:rsidRPr="006D371E">
        <w:rPr>
          <w:rFonts w:cs="Arial"/>
          <w:lang w:val="tr-TR"/>
        </w:rPr>
        <w:t xml:space="preserve"> kartınızı getirmeniz gerekir</w:t>
      </w:r>
      <w:r w:rsidR="00066960" w:rsidRPr="006D371E">
        <w:rPr>
          <w:lang w:val="tr-TR"/>
        </w:rPr>
        <w:t>.</w:t>
      </w:r>
    </w:p>
    <w:p w14:paraId="1D1DFA5F" w14:textId="4635E803" w:rsidR="00066960" w:rsidRPr="006D371E" w:rsidRDefault="00235313" w:rsidP="00066960">
      <w:pPr>
        <w:pStyle w:val="Bullet1"/>
        <w:rPr>
          <w:lang w:val="tr-TR"/>
        </w:rPr>
      </w:pPr>
      <w:r w:rsidRPr="006D371E">
        <w:rPr>
          <w:rFonts w:cs="Arial"/>
          <w:lang w:val="tr-TR"/>
        </w:rPr>
        <w:t>Adım 2: Aile doktorunuz</w:t>
      </w:r>
      <w:r w:rsidRPr="006D371E">
        <w:rPr>
          <w:rFonts w:cs="Arial"/>
          <w:b/>
          <w:bCs/>
          <w:lang w:val="tr-TR"/>
        </w:rPr>
        <w:t xml:space="preserve"> </w:t>
      </w:r>
      <w:r w:rsidRPr="006D371E">
        <w:rPr>
          <w:rFonts w:cs="Arial"/>
          <w:lang w:val="tr-TR"/>
        </w:rPr>
        <w:t xml:space="preserve">sizin izninizle, sağladığı hizmet için doğrudan </w:t>
      </w:r>
      <w:proofErr w:type="spellStart"/>
      <w:r w:rsidRPr="006D371E">
        <w:rPr>
          <w:rFonts w:cs="Arial"/>
          <w:lang w:val="tr-TR"/>
        </w:rPr>
        <w:t>Medicare'den</w:t>
      </w:r>
      <w:proofErr w:type="spellEnd"/>
      <w:r w:rsidRPr="006D371E">
        <w:rPr>
          <w:rFonts w:cs="Arial"/>
          <w:lang w:val="tr-TR"/>
        </w:rPr>
        <w:t xml:space="preserve"> talepte bulunur</w:t>
      </w:r>
      <w:r w:rsidR="00066960" w:rsidRPr="006D371E">
        <w:rPr>
          <w:lang w:val="tr-TR"/>
        </w:rPr>
        <w:t>.</w:t>
      </w:r>
    </w:p>
    <w:p w14:paraId="7103F6D9" w14:textId="740F1DB8" w:rsidR="00066960" w:rsidRPr="00235313" w:rsidRDefault="00235313" w:rsidP="00066960">
      <w:pPr>
        <w:pStyle w:val="Bullet1"/>
        <w:rPr>
          <w:lang w:val="tr-TR"/>
        </w:rPr>
      </w:pPr>
      <w:r w:rsidRPr="00235313">
        <w:rPr>
          <w:rFonts w:cs="Arial"/>
          <w:lang w:val="tr-TR"/>
        </w:rPr>
        <w:t>Adım 3: Ödeme gerekmez.</w:t>
      </w:r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doktorunuza doğrudan ödeme yaptığı için randevunuz sırasında sizin hiçbir ödeme yapmanız gerekmez</w:t>
      </w:r>
      <w:r w:rsidR="00066960" w:rsidRPr="00235313">
        <w:rPr>
          <w:lang w:val="tr-TR"/>
        </w:rPr>
        <w:t xml:space="preserve">. </w:t>
      </w:r>
    </w:p>
    <w:p w14:paraId="5A6E7AB2" w14:textId="050BA9B8" w:rsidR="00066960" w:rsidRPr="00235313" w:rsidRDefault="00235313" w:rsidP="00066960">
      <w:pPr>
        <w:pStyle w:val="Heading1"/>
        <w:rPr>
          <w:lang w:val="sv-SE"/>
        </w:rPr>
      </w:pPr>
      <w:r w:rsidRPr="00525F42">
        <w:rPr>
          <w:rFonts w:cs="Arial"/>
          <w:bCs/>
          <w:lang w:val="tr-TR"/>
        </w:rPr>
        <w:t>Genellikle hangi hizmetler toplu faturalandırılır</w:t>
      </w:r>
      <w:r w:rsidR="00066960" w:rsidRPr="00235313">
        <w:rPr>
          <w:lang w:val="sv-SE"/>
        </w:rPr>
        <w:t>?</w:t>
      </w:r>
    </w:p>
    <w:p w14:paraId="5B65E11E" w14:textId="12E173B8" w:rsidR="00066960" w:rsidRPr="00235313" w:rsidRDefault="00235313" w:rsidP="00066960">
      <w:pPr>
        <w:pStyle w:val="Bullet1"/>
        <w:rPr>
          <w:lang w:val="sv-SE"/>
        </w:rPr>
      </w:pPr>
      <w:r w:rsidRPr="00235313">
        <w:rPr>
          <w:rFonts w:cs="Arial"/>
          <w:lang w:val="tr-TR"/>
        </w:rPr>
        <w:t>Aile Doktoru ziyaretleri ve tele sağlık hizmetleri:</w:t>
      </w:r>
      <w:r w:rsidRPr="00B942EC">
        <w:rPr>
          <w:rFonts w:cs="Arial"/>
          <w:lang w:val="tr-TR"/>
        </w:rPr>
        <w:t xml:space="preserve"> Birçok aile doktoru, özellikle 16 yaşın altındaki çocuklar, emekliler veya Sağlık Bakım Kartı olan kimseler için toplu faturalama </w:t>
      </w:r>
      <w:proofErr w:type="gramStart"/>
      <w:r w:rsidRPr="00B942EC">
        <w:rPr>
          <w:rFonts w:cs="Arial"/>
          <w:lang w:val="tr-TR"/>
        </w:rPr>
        <w:t>imkanı</w:t>
      </w:r>
      <w:proofErr w:type="gramEnd"/>
      <w:r w:rsidRPr="00B942EC">
        <w:rPr>
          <w:rFonts w:cs="Arial"/>
          <w:lang w:val="tr-TR"/>
        </w:rPr>
        <w:t xml:space="preserve"> sunar</w:t>
      </w:r>
      <w:r w:rsidR="00066960" w:rsidRPr="00235313">
        <w:rPr>
          <w:lang w:val="sv-SE"/>
        </w:rPr>
        <w:t>.</w:t>
      </w:r>
    </w:p>
    <w:p w14:paraId="6BE1A345" w14:textId="024E9DE3" w:rsidR="00066960" w:rsidRPr="00235313" w:rsidRDefault="00235313" w:rsidP="00066960">
      <w:pPr>
        <w:pStyle w:val="Bullet1"/>
        <w:rPr>
          <w:lang w:val="sv-SE"/>
        </w:rPr>
      </w:pPr>
      <w:r w:rsidRPr="00235313">
        <w:rPr>
          <w:rFonts w:cs="Arial"/>
          <w:lang w:val="tr-TR"/>
        </w:rPr>
        <w:t>Patoloji ve teşhis hizmetleri:</w:t>
      </w:r>
      <w:r w:rsidRPr="00525F42">
        <w:rPr>
          <w:rFonts w:cs="Arial"/>
          <w:lang w:val="tr-TR"/>
        </w:rPr>
        <w:t xml:space="preserve"> Sağlayıcıya bağlı olarak, bazı kan testleri ve röntgenler toplu faturalandırılabilir</w:t>
      </w:r>
      <w:r w:rsidR="00066960" w:rsidRPr="00235313">
        <w:rPr>
          <w:lang w:val="sv-SE"/>
        </w:rPr>
        <w:t>.</w:t>
      </w:r>
    </w:p>
    <w:p w14:paraId="221AD7CB" w14:textId="72D3165C" w:rsidR="00066960" w:rsidRPr="00235313" w:rsidRDefault="00235313" w:rsidP="00066960">
      <w:pPr>
        <w:pStyle w:val="Bullet1"/>
        <w:rPr>
          <w:lang w:val="sv-SE"/>
        </w:rPr>
      </w:pPr>
      <w:r w:rsidRPr="00235313">
        <w:rPr>
          <w:rFonts w:cs="Arial"/>
          <w:lang w:val="tr-TR"/>
        </w:rPr>
        <w:t>Göz testleri:</w:t>
      </w:r>
      <w:r w:rsidRPr="00525F42">
        <w:rPr>
          <w:rFonts w:cs="Arial"/>
          <w:lang w:val="tr-TR"/>
        </w:rPr>
        <w:t xml:space="preserve"> Birçok </w:t>
      </w:r>
      <w:proofErr w:type="spellStart"/>
      <w:r w:rsidRPr="00525F42">
        <w:rPr>
          <w:rFonts w:cs="Arial"/>
          <w:lang w:val="tr-TR"/>
        </w:rPr>
        <w:t>optometrist</w:t>
      </w:r>
      <w:proofErr w:type="spellEnd"/>
      <w:r w:rsidRPr="00525F42">
        <w:rPr>
          <w:rFonts w:cs="Arial"/>
          <w:lang w:val="tr-TR"/>
        </w:rPr>
        <w:t xml:space="preserve">, göz testlerinde toplu faturalama </w:t>
      </w:r>
      <w:proofErr w:type="gramStart"/>
      <w:r w:rsidRPr="00525F42">
        <w:rPr>
          <w:rFonts w:cs="Arial"/>
          <w:lang w:val="tr-TR"/>
        </w:rPr>
        <w:t>imkanı</w:t>
      </w:r>
      <w:proofErr w:type="gramEnd"/>
      <w:r w:rsidRPr="00525F42">
        <w:rPr>
          <w:rFonts w:cs="Arial"/>
          <w:lang w:val="tr-TR"/>
        </w:rPr>
        <w:t xml:space="preserve"> sunmaktadır</w:t>
      </w:r>
      <w:r w:rsidR="00066960" w:rsidRPr="00235313">
        <w:rPr>
          <w:lang w:val="sv-SE"/>
        </w:rPr>
        <w:t>.</w:t>
      </w:r>
    </w:p>
    <w:p w14:paraId="7AD552F2" w14:textId="3C398500" w:rsidR="00066960" w:rsidRPr="00235313" w:rsidRDefault="00235313" w:rsidP="00066960">
      <w:pPr>
        <w:pStyle w:val="Bullet1"/>
        <w:rPr>
          <w:lang w:val="sv-SE"/>
        </w:rPr>
      </w:pPr>
      <w:r w:rsidRPr="00235313">
        <w:rPr>
          <w:rFonts w:cs="Arial"/>
          <w:lang w:val="tr-TR"/>
        </w:rPr>
        <w:t>Diş hekimi ziyaretleri:</w:t>
      </w:r>
      <w:r w:rsidRPr="00525F42">
        <w:rPr>
          <w:rFonts w:cs="Arial"/>
          <w:lang w:val="tr-TR"/>
        </w:rPr>
        <w:t xml:space="preserve"> Birçok diş hekimi, Çocuk Diş Bakımı Yardım Programı (CDBS) kapsamında hakkı olan çocuklar için diş muayenelerinde toplu faturalama </w:t>
      </w:r>
      <w:proofErr w:type="gramStart"/>
      <w:r w:rsidRPr="00525F42">
        <w:rPr>
          <w:rFonts w:cs="Arial"/>
          <w:lang w:val="tr-TR"/>
        </w:rPr>
        <w:t>imkanı</w:t>
      </w:r>
      <w:proofErr w:type="gramEnd"/>
      <w:r w:rsidRPr="00525F42">
        <w:rPr>
          <w:rFonts w:cs="Arial"/>
          <w:lang w:val="tr-TR"/>
        </w:rPr>
        <w:t xml:space="preserve"> sunar</w:t>
      </w:r>
      <w:r w:rsidR="00066960" w:rsidRPr="00235313">
        <w:rPr>
          <w:lang w:val="sv-SE"/>
        </w:rPr>
        <w:t>.</w:t>
      </w:r>
    </w:p>
    <w:p w14:paraId="4F865F7E" w14:textId="1C5DEC9A" w:rsidR="00066960" w:rsidRPr="00235313" w:rsidRDefault="00235313" w:rsidP="00066960">
      <w:pPr>
        <w:pStyle w:val="Heading1"/>
        <w:rPr>
          <w:lang w:val="sv-SE"/>
        </w:rPr>
      </w:pPr>
      <w:r w:rsidRPr="00525F42">
        <w:rPr>
          <w:rFonts w:cs="Arial"/>
          <w:bCs/>
          <w:lang w:val="tr-TR"/>
        </w:rPr>
        <w:t>Doktorum toplu faturalama ile hizmet sunmuyorsa ne olur</w:t>
      </w:r>
      <w:r w:rsidR="00066960" w:rsidRPr="00235313">
        <w:rPr>
          <w:lang w:val="sv-SE"/>
        </w:rPr>
        <w:t>?</w:t>
      </w:r>
    </w:p>
    <w:p w14:paraId="710A456E" w14:textId="0A7BA532" w:rsidR="00066960" w:rsidRPr="00235313" w:rsidRDefault="00235313" w:rsidP="00066960">
      <w:pPr>
        <w:rPr>
          <w:lang w:val="sv-SE"/>
        </w:rPr>
      </w:pPr>
      <w:r w:rsidRPr="00525F42">
        <w:rPr>
          <w:rFonts w:cs="Arial"/>
          <w:lang w:val="tr-TR"/>
        </w:rPr>
        <w:t xml:space="preserve">Doktorunuz toplu faturalama </w:t>
      </w:r>
      <w:proofErr w:type="gramStart"/>
      <w:r w:rsidRPr="00525F42">
        <w:rPr>
          <w:rFonts w:cs="Arial"/>
          <w:lang w:val="tr-TR"/>
        </w:rPr>
        <w:t>imkanı</w:t>
      </w:r>
      <w:proofErr w:type="gramEnd"/>
      <w:r w:rsidRPr="00525F42">
        <w:rPr>
          <w:rFonts w:cs="Arial"/>
          <w:lang w:val="tr-TR"/>
        </w:rPr>
        <w:t xml:space="preserve"> sunmuyorsa, tam maliyeti ödedikten sonra da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yardımı</w:t>
      </w:r>
      <w:r>
        <w:rPr>
          <w:rFonts w:cs="Arial"/>
          <w:lang w:val="tr-TR"/>
        </w:rPr>
        <w:t>nı</w:t>
      </w:r>
      <w:r w:rsidRPr="00525F42">
        <w:rPr>
          <w:rFonts w:cs="Arial"/>
          <w:lang w:val="tr-TR"/>
        </w:rPr>
        <w:t xml:space="preserve"> talep edebilirsiniz</w:t>
      </w:r>
      <w:r w:rsidR="00066960" w:rsidRPr="00235313">
        <w:rPr>
          <w:lang w:val="sv-SE"/>
        </w:rPr>
        <w:t xml:space="preserve">.  </w:t>
      </w:r>
    </w:p>
    <w:p w14:paraId="22444345" w14:textId="0DF69E89" w:rsidR="00066960" w:rsidRDefault="00235313" w:rsidP="00066960">
      <w:pPr>
        <w:pStyle w:val="Bullet1"/>
      </w:pPr>
      <w:r w:rsidRPr="00235313">
        <w:rPr>
          <w:rFonts w:cs="Arial"/>
          <w:lang w:val="tr-TR"/>
        </w:rPr>
        <w:lastRenderedPageBreak/>
        <w:t>Peşin ödeme:</w:t>
      </w:r>
      <w:r w:rsidRPr="00525F42">
        <w:rPr>
          <w:rFonts w:cs="Arial"/>
          <w:b/>
          <w:bCs/>
          <w:lang w:val="tr-TR"/>
        </w:rPr>
        <w:t xml:space="preserve"> </w:t>
      </w:r>
      <w:r w:rsidRPr="00525F42">
        <w:rPr>
          <w:rFonts w:cs="Arial"/>
          <w:lang w:val="tr-TR"/>
        </w:rPr>
        <w:t xml:space="preserve">Tam ücreti ödeyip ardından hizmet için </w:t>
      </w:r>
      <w:proofErr w:type="spellStart"/>
      <w:r w:rsidRPr="00525F42">
        <w:rPr>
          <w:rFonts w:cs="Arial"/>
          <w:lang w:val="tr-TR"/>
        </w:rPr>
        <w:t>Medicare'den</w:t>
      </w:r>
      <w:proofErr w:type="spellEnd"/>
      <w:r w:rsidRPr="00525F42">
        <w:rPr>
          <w:rFonts w:cs="Arial"/>
          <w:lang w:val="tr-TR"/>
        </w:rPr>
        <w:t xml:space="preserve"> geri ödeme talep edersiniz. </w:t>
      </w:r>
      <w:proofErr w:type="spellStart"/>
      <w:r w:rsidRPr="00525F42">
        <w:rPr>
          <w:rFonts w:cs="Arial"/>
          <w:lang w:val="tr-TR"/>
        </w:rPr>
        <w:t>Medicare</w:t>
      </w:r>
      <w:proofErr w:type="spellEnd"/>
      <w:r w:rsidRPr="00525F42">
        <w:rPr>
          <w:rFonts w:cs="Arial"/>
          <w:lang w:val="tr-TR"/>
        </w:rPr>
        <w:t xml:space="preserve"> yardımı hakkında daha fazla bilgi için </w:t>
      </w:r>
      <w:r w:rsidRPr="00235313">
        <w:rPr>
          <w:rFonts w:cs="Arial"/>
          <w:lang w:val="tr-TR"/>
        </w:rPr>
        <w:t xml:space="preserve">Services </w:t>
      </w:r>
      <w:proofErr w:type="spellStart"/>
      <w:r w:rsidRPr="00235313">
        <w:rPr>
          <w:rFonts w:cs="Arial"/>
          <w:lang w:val="tr-TR"/>
        </w:rPr>
        <w:t>Australia</w:t>
      </w:r>
      <w:proofErr w:type="spellEnd"/>
      <w:r w:rsidRPr="00235313">
        <w:rPr>
          <w:rFonts w:cs="Arial"/>
          <w:lang w:val="tr-TR"/>
        </w:rPr>
        <w:t xml:space="preserve"> sitesini</w:t>
      </w:r>
      <w:r w:rsidRPr="00525F42">
        <w:rPr>
          <w:rFonts w:cs="Arial"/>
          <w:lang w:val="tr-TR"/>
        </w:rPr>
        <w:t xml:space="preserve"> ziyaret edin</w:t>
      </w:r>
      <w:r>
        <w:rPr>
          <w:rFonts w:cs="Arial"/>
          <w:lang w:val="tr-TR"/>
        </w:rPr>
        <w:t>iz</w:t>
      </w:r>
      <w:r>
        <w:t xml:space="preserve"> </w:t>
      </w:r>
      <w:r w:rsidR="00CC6A70">
        <w:t>(</w:t>
      </w:r>
      <w:r w:rsidR="00CC6A70" w:rsidRPr="00CC6A70">
        <w:t>https://www.servicesaustralia.gov.au/</w:t>
      </w:r>
      <w:r w:rsidR="00CC6A70">
        <w:t>)</w:t>
      </w:r>
      <w:r w:rsidR="00066960">
        <w:t>.</w:t>
      </w:r>
    </w:p>
    <w:p w14:paraId="64DC03B3" w14:textId="56657E93" w:rsidR="00066960" w:rsidRPr="00066960" w:rsidRDefault="00235313" w:rsidP="00066960">
      <w:pPr>
        <w:pStyle w:val="Heading1"/>
      </w:pPr>
      <w:r w:rsidRPr="00525F42">
        <w:rPr>
          <w:rFonts w:cs="Arial"/>
          <w:bCs/>
          <w:lang w:val="tr-TR"/>
        </w:rPr>
        <w:t xml:space="preserve">Yakınınızdaki toplu faturalama </w:t>
      </w:r>
      <w:proofErr w:type="gramStart"/>
      <w:r w:rsidRPr="00525F42">
        <w:rPr>
          <w:rFonts w:cs="Arial"/>
          <w:bCs/>
          <w:lang w:val="tr-TR"/>
        </w:rPr>
        <w:t>imkanı</w:t>
      </w:r>
      <w:proofErr w:type="gramEnd"/>
      <w:r w:rsidRPr="00525F42">
        <w:rPr>
          <w:rFonts w:cs="Arial"/>
          <w:bCs/>
          <w:lang w:val="tr-TR"/>
        </w:rPr>
        <w:t xml:space="preserve"> sunan sağlayıcıları nasıl bulabilirsiniz</w:t>
      </w:r>
      <w:r w:rsidRPr="00066960">
        <w:t xml:space="preserve"> </w:t>
      </w:r>
    </w:p>
    <w:p w14:paraId="0E200E6F" w14:textId="62C2A054" w:rsidR="00066960" w:rsidRDefault="00235313" w:rsidP="00066960">
      <w:pPr>
        <w:pStyle w:val="Bullet1"/>
      </w:pPr>
      <w:r w:rsidRPr="00235313">
        <w:rPr>
          <w:rFonts w:cs="Arial"/>
          <w:lang w:val="tr-TR"/>
        </w:rPr>
        <w:t>Çevrimiçi araçları kullanın:</w:t>
      </w:r>
      <w:r w:rsidRPr="00525F42">
        <w:rPr>
          <w:rFonts w:cs="Arial"/>
          <w:lang w:val="tr-TR"/>
        </w:rPr>
        <w:t xml:space="preserve"> </w:t>
      </w:r>
      <w:r>
        <w:rPr>
          <w:rFonts w:cs="Arial"/>
          <w:lang w:val="tr-TR"/>
        </w:rPr>
        <w:t>‘</w:t>
      </w:r>
      <w:proofErr w:type="spellStart"/>
      <w:r w:rsidRPr="00235313">
        <w:rPr>
          <w:rFonts w:cs="Arial"/>
          <w:lang w:val="tr-TR"/>
        </w:rPr>
        <w:t>Find</w:t>
      </w:r>
      <w:proofErr w:type="spellEnd"/>
      <w:r w:rsidRPr="00235313">
        <w:rPr>
          <w:rFonts w:cs="Arial"/>
          <w:lang w:val="tr-TR"/>
        </w:rPr>
        <w:t xml:space="preserve"> a </w:t>
      </w:r>
      <w:proofErr w:type="spellStart"/>
      <w:r w:rsidRPr="00235313">
        <w:rPr>
          <w:rFonts w:cs="Arial"/>
          <w:lang w:val="tr-TR"/>
        </w:rPr>
        <w:t>Health</w:t>
      </w:r>
      <w:proofErr w:type="spellEnd"/>
      <w:r w:rsidRPr="00235313">
        <w:rPr>
          <w:rFonts w:cs="Arial"/>
          <w:lang w:val="tr-TR"/>
        </w:rPr>
        <w:t xml:space="preserve"> Service (Bir Sağlık Hizmeti Bul)</w:t>
      </w:r>
      <w:r>
        <w:rPr>
          <w:rFonts w:cs="Arial"/>
          <w:lang w:val="tr-TR"/>
        </w:rPr>
        <w:t>’</w:t>
      </w:r>
      <w:r w:rsidRPr="00235313">
        <w:rPr>
          <w:rFonts w:cs="Arial"/>
          <w:lang w:val="tr-TR"/>
        </w:rPr>
        <w:t xml:space="preserve"> arama aracı</w:t>
      </w:r>
      <w:r w:rsidRPr="00525F42">
        <w:rPr>
          <w:rFonts w:cs="Arial"/>
          <w:lang w:val="tr-TR"/>
        </w:rPr>
        <w:t xml:space="preserve">, </w:t>
      </w:r>
      <w:r w:rsidR="00CC6A70">
        <w:t>(</w:t>
      </w:r>
      <w:r w:rsidR="00CC6A70" w:rsidRPr="00CC6A70">
        <w:t>https://www.healthdirect.gov.au/australian-health-services</w:t>
      </w:r>
      <w:r w:rsidR="00CC6A70">
        <w:t>)</w:t>
      </w:r>
      <w:r w:rsidR="00066960">
        <w:t xml:space="preserve"> </w:t>
      </w:r>
      <w:r w:rsidRPr="00525F42">
        <w:rPr>
          <w:rFonts w:cs="Arial"/>
          <w:lang w:val="tr-TR"/>
        </w:rPr>
        <w:t xml:space="preserve">toplu faturalama </w:t>
      </w:r>
      <w:proofErr w:type="gramStart"/>
      <w:r w:rsidRPr="00525F42">
        <w:rPr>
          <w:rFonts w:cs="Arial"/>
          <w:lang w:val="tr-TR"/>
        </w:rPr>
        <w:t>imkanı</w:t>
      </w:r>
      <w:proofErr w:type="gramEnd"/>
      <w:r w:rsidRPr="00525F42">
        <w:rPr>
          <w:rFonts w:cs="Arial"/>
          <w:lang w:val="tr-TR"/>
        </w:rPr>
        <w:t xml:space="preserve"> sunan aile doktorlarını ve uzmanları bulmanıza yardımcı olabilir</w:t>
      </w:r>
      <w:r w:rsidR="00066960">
        <w:t>.</w:t>
      </w:r>
    </w:p>
    <w:p w14:paraId="6786D88B" w14:textId="50D080F9" w:rsidR="00066960" w:rsidRDefault="00235313" w:rsidP="00066960">
      <w:pPr>
        <w:pStyle w:val="Bullet1"/>
      </w:pPr>
      <w:r w:rsidRPr="00235313">
        <w:rPr>
          <w:rFonts w:cs="Arial"/>
          <w:lang w:val="tr-TR"/>
        </w:rPr>
        <w:t>Önceden arayın:</w:t>
      </w:r>
      <w:r w:rsidRPr="00525F42">
        <w:rPr>
          <w:rFonts w:cs="Arial"/>
          <w:lang w:val="tr-TR"/>
        </w:rPr>
        <w:t xml:space="preserve"> Randevunuzdan önce kliniği arayarak toplu faturalama yapıp yapmadıklarını ve bunun için yaş veya Sağlık Bakım Kartı (</w:t>
      </w:r>
      <w:proofErr w:type="spellStart"/>
      <w:r w:rsidRPr="00525F42">
        <w:rPr>
          <w:rFonts w:cs="Arial"/>
          <w:lang w:val="tr-TR"/>
        </w:rPr>
        <w:t>Health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Care</w:t>
      </w:r>
      <w:proofErr w:type="spellEnd"/>
      <w:r w:rsidRPr="00525F42">
        <w:rPr>
          <w:rFonts w:cs="Arial"/>
          <w:lang w:val="tr-TR"/>
        </w:rPr>
        <w:t xml:space="preserve"> </w:t>
      </w:r>
      <w:proofErr w:type="spellStart"/>
      <w:r w:rsidRPr="00525F42">
        <w:rPr>
          <w:rFonts w:cs="Arial"/>
          <w:lang w:val="tr-TR"/>
        </w:rPr>
        <w:t>Card</w:t>
      </w:r>
      <w:proofErr w:type="spellEnd"/>
      <w:r w:rsidRPr="00525F42">
        <w:rPr>
          <w:rFonts w:cs="Arial"/>
          <w:lang w:val="tr-TR"/>
        </w:rPr>
        <w:t>) hakkı gibi herhangi bir koşulun olup olmadığını sorun</w:t>
      </w:r>
      <w:r w:rsidR="00066960">
        <w:t>.</w:t>
      </w:r>
    </w:p>
    <w:p w14:paraId="6483B935" w14:textId="538DDD7A" w:rsidR="00066960" w:rsidRDefault="00235313" w:rsidP="00066960">
      <w:pPr>
        <w:pStyle w:val="Heading1"/>
      </w:pPr>
      <w:r w:rsidRPr="00525F42">
        <w:rPr>
          <w:rFonts w:cs="Arial"/>
          <w:bCs/>
          <w:lang w:val="tr-TR"/>
        </w:rPr>
        <w:t>Daha fazla bilgi</w:t>
      </w:r>
      <w:r w:rsidR="00066960">
        <w:t xml:space="preserve"> </w:t>
      </w:r>
    </w:p>
    <w:p w14:paraId="7602D695" w14:textId="4B81C84D" w:rsidR="00CB2758" w:rsidRPr="00235313" w:rsidRDefault="00235313">
      <w:pPr>
        <w:rPr>
          <w:lang w:val="tr-TR"/>
        </w:rPr>
      </w:pPr>
      <w:r w:rsidRPr="00525F42">
        <w:rPr>
          <w:rFonts w:cs="Arial"/>
          <w:lang w:val="tr-TR"/>
        </w:rPr>
        <w:t xml:space="preserve">Yeni toplu faturalama teşvikleri sayesinde artık daha fazla Avustralyalı ücretsiz Aile Doktoru hizmetlerine erişebilmektedir. </w:t>
      </w:r>
      <w:proofErr w:type="spellStart"/>
      <w:r w:rsidRPr="00525F42">
        <w:rPr>
          <w:rFonts w:cs="Arial"/>
          <w:lang w:val="tr-TR"/>
        </w:rPr>
        <w:t>Medicare'in</w:t>
      </w:r>
      <w:proofErr w:type="spellEnd"/>
      <w:r w:rsidRPr="00525F42">
        <w:rPr>
          <w:rFonts w:cs="Arial"/>
          <w:lang w:val="tr-TR"/>
        </w:rPr>
        <w:t xml:space="preserve"> size nasıl yardımcı olabileceği hakkında daha fazla bilgi edinmek için medicare.gov.au/</w:t>
      </w:r>
      <w:proofErr w:type="spellStart"/>
      <w:r w:rsidRPr="00525F42">
        <w:rPr>
          <w:rFonts w:cs="Arial"/>
          <w:lang w:val="tr-TR"/>
        </w:rPr>
        <w:t>stronger</w:t>
      </w:r>
      <w:proofErr w:type="spellEnd"/>
      <w:r w:rsidRPr="00525F42">
        <w:rPr>
          <w:rFonts w:cs="Arial"/>
          <w:lang w:val="tr-TR"/>
        </w:rPr>
        <w:t xml:space="preserve"> adresini ziyaret ediniz</w:t>
      </w:r>
      <w:r w:rsidRPr="00235313">
        <w:rPr>
          <w:lang w:val="tr-TR"/>
        </w:rPr>
        <w:t xml:space="preserve"> </w:t>
      </w:r>
      <w:r w:rsidR="00CC6A70" w:rsidRPr="00235313">
        <w:rPr>
          <w:lang w:val="tr-TR"/>
        </w:rPr>
        <w:t>(http://medicare.gov.au/</w:t>
      </w:r>
      <w:proofErr w:type="spellStart"/>
      <w:r w:rsidR="00CC6A70" w:rsidRPr="00235313">
        <w:rPr>
          <w:lang w:val="tr-TR"/>
        </w:rPr>
        <w:t>stronger</w:t>
      </w:r>
      <w:proofErr w:type="spellEnd"/>
      <w:r w:rsidR="00CC6A70" w:rsidRPr="00235313">
        <w:rPr>
          <w:lang w:val="tr-TR"/>
        </w:rPr>
        <w:t>).</w:t>
      </w:r>
    </w:p>
    <w:sectPr w:rsidR="00CB2758" w:rsidRPr="00235313" w:rsidSect="00CF51C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2EBF" w14:textId="77777777" w:rsidR="00B239B5" w:rsidRDefault="00B239B5" w:rsidP="00D560DC">
      <w:pPr>
        <w:spacing w:before="0" w:after="0" w:line="240" w:lineRule="auto"/>
      </w:pPr>
      <w:r>
        <w:separator/>
      </w:r>
    </w:p>
  </w:endnote>
  <w:endnote w:type="continuationSeparator" w:id="0">
    <w:p w14:paraId="4F634A0C" w14:textId="77777777" w:rsidR="00B239B5" w:rsidRDefault="00B239B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108D9E5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D371E">
          <w:t>Toplu</w:t>
        </w:r>
        <w:proofErr w:type="spellEnd"/>
        <w:r w:rsidR="006D371E">
          <w:t xml:space="preserve"> </w:t>
        </w:r>
        <w:proofErr w:type="spellStart"/>
        <w:r w:rsidR="006D371E">
          <w:t>faturalama</w:t>
        </w:r>
        <w:proofErr w:type="spellEnd"/>
        <w:r w:rsidR="006D371E">
          <w:t xml:space="preserve"> </w:t>
        </w:r>
        <w:proofErr w:type="spellStart"/>
        <w:r w:rsidR="006D371E">
          <w:t>ve</w:t>
        </w:r>
        <w:proofErr w:type="spellEnd"/>
        <w:r w:rsidR="006D371E">
          <w:t xml:space="preserve"> Medicare </w:t>
        </w:r>
        <w:proofErr w:type="spellStart"/>
        <w:r w:rsidR="006D371E">
          <w:t>hakkında</w:t>
        </w:r>
        <w:proofErr w:type="spellEnd"/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hxF2Qu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813A31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6D371E">
          <w:t>Toplu</w:t>
        </w:r>
        <w:proofErr w:type="spellEnd"/>
        <w:r w:rsidR="006D371E">
          <w:t xml:space="preserve"> </w:t>
        </w:r>
        <w:proofErr w:type="spellStart"/>
        <w:r w:rsidR="006D371E">
          <w:t>faturalama</w:t>
        </w:r>
        <w:proofErr w:type="spellEnd"/>
        <w:r w:rsidR="006D371E">
          <w:t xml:space="preserve"> </w:t>
        </w:r>
        <w:proofErr w:type="spellStart"/>
        <w:r w:rsidR="006D371E">
          <w:t>ve</w:t>
        </w:r>
        <w:proofErr w:type="spellEnd"/>
        <w:r w:rsidR="006D371E">
          <w:t xml:space="preserve"> Medicare </w:t>
        </w:r>
        <w:proofErr w:type="spellStart"/>
        <w:r w:rsidR="006D371E">
          <w:t>hakkında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DCBD" w14:textId="77777777" w:rsidR="00B239B5" w:rsidRDefault="00B239B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9A7FB7B" w14:textId="77777777" w:rsidR="00B239B5" w:rsidRDefault="00B239B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43600CDF" w:rsidR="00D560DC" w:rsidRPr="00D560DC" w:rsidRDefault="00880E78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6DAA053" wp14:editId="21AB2A1D">
              <wp:simplePos x="0" y="0"/>
              <wp:positionH relativeFrom="column">
                <wp:posOffset>4110355</wp:posOffset>
              </wp:positionH>
              <wp:positionV relativeFrom="paragraph">
                <wp:posOffset>360312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47E71" w14:textId="43F2FF11" w:rsidR="00880E78" w:rsidRPr="00880E78" w:rsidRDefault="00235313" w:rsidP="00880E7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Turkish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6DAA0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3.65pt;margin-top:28.35pt;width:183.6pt;height:3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" filled="f" stroked="f" strokeweight=".5pt">
              <v:textbox>
                <w:txbxContent>
                  <w:p w14:paraId="0AB47E71" w14:textId="43F2FF11" w:rsidR="00880E78" w:rsidRPr="00880E78" w:rsidRDefault="00235313" w:rsidP="00880E7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Turkish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387485791">
    <w:abstractNumId w:val="14"/>
  </w:num>
  <w:num w:numId="2" w16cid:durableId="18741490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8361583">
    <w:abstractNumId w:val="13"/>
  </w:num>
  <w:num w:numId="4" w16cid:durableId="13059376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964450">
    <w:abstractNumId w:val="11"/>
  </w:num>
  <w:num w:numId="6" w16cid:durableId="1079788579">
    <w:abstractNumId w:val="12"/>
  </w:num>
  <w:num w:numId="7" w16cid:durableId="31392260">
    <w:abstractNumId w:val="9"/>
  </w:num>
  <w:num w:numId="8" w16cid:durableId="480073871">
    <w:abstractNumId w:val="7"/>
  </w:num>
  <w:num w:numId="9" w16cid:durableId="1986818144">
    <w:abstractNumId w:val="6"/>
  </w:num>
  <w:num w:numId="10" w16cid:durableId="197358786">
    <w:abstractNumId w:val="5"/>
  </w:num>
  <w:num w:numId="11" w16cid:durableId="2021931277">
    <w:abstractNumId w:val="4"/>
  </w:num>
  <w:num w:numId="12" w16cid:durableId="751898861">
    <w:abstractNumId w:val="8"/>
  </w:num>
  <w:num w:numId="13" w16cid:durableId="1288926279">
    <w:abstractNumId w:val="3"/>
  </w:num>
  <w:num w:numId="14" w16cid:durableId="1836922080">
    <w:abstractNumId w:val="2"/>
  </w:num>
  <w:num w:numId="15" w16cid:durableId="554783825">
    <w:abstractNumId w:val="1"/>
  </w:num>
  <w:num w:numId="16" w16cid:durableId="899174754">
    <w:abstractNumId w:val="0"/>
  </w:num>
  <w:num w:numId="17" w16cid:durableId="222177805">
    <w:abstractNumId w:val="10"/>
  </w:num>
  <w:num w:numId="18" w16cid:durableId="1502619036">
    <w:abstractNumId w:val="0"/>
  </w:num>
  <w:num w:numId="19" w16cid:durableId="1619948727">
    <w:abstractNumId w:val="1"/>
  </w:num>
  <w:num w:numId="20" w16cid:durableId="543445013">
    <w:abstractNumId w:val="2"/>
  </w:num>
  <w:num w:numId="21" w16cid:durableId="289896582">
    <w:abstractNumId w:val="3"/>
  </w:num>
  <w:num w:numId="22" w16cid:durableId="573664536">
    <w:abstractNumId w:val="8"/>
  </w:num>
  <w:num w:numId="23" w16cid:durableId="571156379">
    <w:abstractNumId w:val="4"/>
  </w:num>
  <w:num w:numId="24" w16cid:durableId="1589995291">
    <w:abstractNumId w:val="5"/>
  </w:num>
  <w:num w:numId="25" w16cid:durableId="1887137421">
    <w:abstractNumId w:val="6"/>
  </w:num>
  <w:num w:numId="26" w16cid:durableId="669798200">
    <w:abstractNumId w:val="7"/>
  </w:num>
  <w:num w:numId="27" w16cid:durableId="619725099">
    <w:abstractNumId w:val="0"/>
  </w:num>
  <w:num w:numId="28" w16cid:durableId="2017807767">
    <w:abstractNumId w:val="1"/>
  </w:num>
  <w:num w:numId="29" w16cid:durableId="1058820229">
    <w:abstractNumId w:val="2"/>
  </w:num>
  <w:num w:numId="30" w16cid:durableId="448933365">
    <w:abstractNumId w:val="3"/>
  </w:num>
  <w:num w:numId="31" w16cid:durableId="2141872076">
    <w:abstractNumId w:val="8"/>
  </w:num>
  <w:num w:numId="32" w16cid:durableId="249852543">
    <w:abstractNumId w:val="4"/>
  </w:num>
  <w:num w:numId="33" w16cid:durableId="1880900751">
    <w:abstractNumId w:val="5"/>
  </w:num>
  <w:num w:numId="34" w16cid:durableId="729883702">
    <w:abstractNumId w:val="6"/>
  </w:num>
  <w:num w:numId="35" w16cid:durableId="1788426057">
    <w:abstractNumId w:val="7"/>
  </w:num>
  <w:num w:numId="36" w16cid:durableId="1851144769">
    <w:abstractNumId w:val="0"/>
  </w:num>
  <w:num w:numId="37" w16cid:durableId="2123450732">
    <w:abstractNumId w:val="1"/>
  </w:num>
  <w:num w:numId="38" w16cid:durableId="1216115422">
    <w:abstractNumId w:val="2"/>
  </w:num>
  <w:num w:numId="39" w16cid:durableId="1016691211">
    <w:abstractNumId w:val="3"/>
  </w:num>
  <w:num w:numId="40" w16cid:durableId="1182747008">
    <w:abstractNumId w:val="8"/>
  </w:num>
  <w:num w:numId="41" w16cid:durableId="1200438919">
    <w:abstractNumId w:val="4"/>
  </w:num>
  <w:num w:numId="42" w16cid:durableId="1287127167">
    <w:abstractNumId w:val="5"/>
  </w:num>
  <w:num w:numId="43" w16cid:durableId="971785392">
    <w:abstractNumId w:val="6"/>
  </w:num>
  <w:num w:numId="44" w16cid:durableId="571695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581D"/>
    <w:rsid w:val="00027E66"/>
    <w:rsid w:val="0003434C"/>
    <w:rsid w:val="00061D6A"/>
    <w:rsid w:val="00066960"/>
    <w:rsid w:val="00073057"/>
    <w:rsid w:val="00082701"/>
    <w:rsid w:val="000B18A7"/>
    <w:rsid w:val="001243F4"/>
    <w:rsid w:val="00163226"/>
    <w:rsid w:val="00197EC9"/>
    <w:rsid w:val="001B3342"/>
    <w:rsid w:val="001E3443"/>
    <w:rsid w:val="00235313"/>
    <w:rsid w:val="00250308"/>
    <w:rsid w:val="00265E3B"/>
    <w:rsid w:val="002A77A4"/>
    <w:rsid w:val="002B5E7A"/>
    <w:rsid w:val="002C26E8"/>
    <w:rsid w:val="002D27AE"/>
    <w:rsid w:val="003932FC"/>
    <w:rsid w:val="00393CB0"/>
    <w:rsid w:val="0039793D"/>
    <w:rsid w:val="003B36D9"/>
    <w:rsid w:val="003F6E9A"/>
    <w:rsid w:val="0041233C"/>
    <w:rsid w:val="0042049D"/>
    <w:rsid w:val="00432A99"/>
    <w:rsid w:val="004B3D3F"/>
    <w:rsid w:val="004C7058"/>
    <w:rsid w:val="004D6E1A"/>
    <w:rsid w:val="004E540A"/>
    <w:rsid w:val="00524B9A"/>
    <w:rsid w:val="00527C71"/>
    <w:rsid w:val="00527D37"/>
    <w:rsid w:val="00535C06"/>
    <w:rsid w:val="00586B1C"/>
    <w:rsid w:val="005958B1"/>
    <w:rsid w:val="005C366E"/>
    <w:rsid w:val="005D2DE6"/>
    <w:rsid w:val="00635A19"/>
    <w:rsid w:val="00660F29"/>
    <w:rsid w:val="006D371E"/>
    <w:rsid w:val="007148D0"/>
    <w:rsid w:val="00763AF9"/>
    <w:rsid w:val="007661CA"/>
    <w:rsid w:val="00781C16"/>
    <w:rsid w:val="007B0499"/>
    <w:rsid w:val="007B4244"/>
    <w:rsid w:val="0080053F"/>
    <w:rsid w:val="00812B54"/>
    <w:rsid w:val="00844530"/>
    <w:rsid w:val="00845E13"/>
    <w:rsid w:val="00853B77"/>
    <w:rsid w:val="00865346"/>
    <w:rsid w:val="00880E78"/>
    <w:rsid w:val="00891C26"/>
    <w:rsid w:val="008A340B"/>
    <w:rsid w:val="00901119"/>
    <w:rsid w:val="009426C5"/>
    <w:rsid w:val="0095530D"/>
    <w:rsid w:val="00974FBD"/>
    <w:rsid w:val="009B02F7"/>
    <w:rsid w:val="009C01BF"/>
    <w:rsid w:val="009E514E"/>
    <w:rsid w:val="00A2470F"/>
    <w:rsid w:val="00A62134"/>
    <w:rsid w:val="00AB1D43"/>
    <w:rsid w:val="00AB76A4"/>
    <w:rsid w:val="00AF121B"/>
    <w:rsid w:val="00AF71F9"/>
    <w:rsid w:val="00B239B5"/>
    <w:rsid w:val="00B349F8"/>
    <w:rsid w:val="00B612DA"/>
    <w:rsid w:val="00BA4643"/>
    <w:rsid w:val="00BB7B44"/>
    <w:rsid w:val="00BC2448"/>
    <w:rsid w:val="00C0206E"/>
    <w:rsid w:val="00C1181F"/>
    <w:rsid w:val="00C579DD"/>
    <w:rsid w:val="00C70717"/>
    <w:rsid w:val="00C72181"/>
    <w:rsid w:val="00CB2758"/>
    <w:rsid w:val="00CC6A70"/>
    <w:rsid w:val="00CD48DA"/>
    <w:rsid w:val="00CF1A20"/>
    <w:rsid w:val="00CF40FC"/>
    <w:rsid w:val="00CF51C0"/>
    <w:rsid w:val="00D0501C"/>
    <w:rsid w:val="00D06FDA"/>
    <w:rsid w:val="00D11558"/>
    <w:rsid w:val="00D246A2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E0199B"/>
    <w:rsid w:val="00E06FAF"/>
    <w:rsid w:val="00E129E2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62172"/>
    <w:rsid w:val="001E4E9D"/>
    <w:rsid w:val="00243B3D"/>
    <w:rsid w:val="002D6F16"/>
    <w:rsid w:val="002D7C32"/>
    <w:rsid w:val="00343AD0"/>
    <w:rsid w:val="003A4CCE"/>
    <w:rsid w:val="0042049D"/>
    <w:rsid w:val="004B2E70"/>
    <w:rsid w:val="004B72A6"/>
    <w:rsid w:val="004D6E1A"/>
    <w:rsid w:val="007B1368"/>
    <w:rsid w:val="007D0EA5"/>
    <w:rsid w:val="00812B54"/>
    <w:rsid w:val="008660A1"/>
    <w:rsid w:val="00983FC2"/>
    <w:rsid w:val="00A7012B"/>
    <w:rsid w:val="00AB1D43"/>
    <w:rsid w:val="00AD2FFE"/>
    <w:rsid w:val="00B125D7"/>
    <w:rsid w:val="00C55F80"/>
    <w:rsid w:val="00E21D78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BE2E3-FD57-425A-B419-1526AE32E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616BBB-E95D-4DF1-ACCD-79DDFF20AC38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4C7898D7-DBE5-421D-B1CA-041181CF6E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8</TotalTime>
  <Pages>2</Pages>
  <Words>354</Words>
  <Characters>2590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Toplu faturalama ve Medicare hakkında</vt:lpstr>
    </vt:vector>
  </TitlesOfParts>
  <Manager/>
  <Company/>
  <LinksUpToDate>false</LinksUpToDate>
  <CharactersWithSpaces>2938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Toplu faturalama ve Medicare hakkında</dc:title>
  <dc:subject>Stronger Medicare</dc:subject>
  <dc:creator>Australian Government Department of Health and Aged care</dc:creator>
  <cp:keywords>Medicare; Medicare Benefits; Bulk billing</cp:keywords>
  <dc:description/>
  <cp:lastModifiedBy>HOOD, Jodi</cp:lastModifiedBy>
  <cp:revision>7</cp:revision>
  <dcterms:created xsi:type="dcterms:W3CDTF">2024-11-14T00:30:00Z</dcterms:created>
  <dcterms:modified xsi:type="dcterms:W3CDTF">2024-12-03T02:00:00Z</dcterms:modified>
  <cp:category/>
</cp:coreProperties>
</file>