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521587A0" w:rsidR="00D560DC" w:rsidRPr="00D83649" w:rsidRDefault="0073476A" w:rsidP="00FA1246">
      <w:pPr>
        <w:pStyle w:val="Title"/>
        <w:rPr>
          <w:rFonts w:eastAsia="Microsoft JhengHei UI" w:cs="Arial"/>
        </w:rPr>
      </w:pPr>
      <w:sdt>
        <w:sdtPr>
          <w:rPr>
            <w:rFonts w:eastAsia="Microsoft JhengHei U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0435DE">
            <w:rPr>
              <w:rFonts w:eastAsia="Microsoft JhengHei UI" w:cs="Arial"/>
            </w:rPr>
            <w:t xml:space="preserve">60 </w:t>
          </w:r>
          <w:r w:rsidR="000435DE">
            <w:rPr>
              <w:rFonts w:eastAsia="Microsoft JhengHei UI" w:cs="Arial"/>
            </w:rPr>
            <w:t>天處方</w:t>
          </w:r>
          <w:r w:rsidR="000435DE">
            <w:rPr>
              <w:rFonts w:eastAsia="Microsoft JhengHei UI" w:cs="Arial"/>
            </w:rPr>
            <w:t xml:space="preserve"> – </w:t>
          </w:r>
          <w:r w:rsidR="000435DE">
            <w:rPr>
              <w:rFonts w:eastAsia="Microsoft JhengHei UI" w:cs="Arial"/>
            </w:rPr>
            <w:t>常見問題解答</w:t>
          </w:r>
        </w:sdtContent>
      </w:sdt>
    </w:p>
    <w:p w14:paraId="4E8E2E1C" w14:textId="3D118A72" w:rsidR="00FA1246" w:rsidRPr="00D83649" w:rsidRDefault="00BF0BB8" w:rsidP="00FA1246">
      <w:pPr>
        <w:pStyle w:val="Heading1"/>
        <w:rPr>
          <w:rFonts w:eastAsia="Microsoft JhengHei UI" w:cs="Arial"/>
          <w:bCs/>
        </w:rPr>
      </w:pPr>
      <w:r w:rsidRPr="00D83649">
        <w:rPr>
          <w:rFonts w:eastAsia="Microsoft JhengHei UI" w:cs="Arial"/>
          <w:bCs/>
        </w:rPr>
        <w:t>甚麼是藥物福利計劃？</w:t>
      </w:r>
      <w:r w:rsidRPr="00D83649">
        <w:rPr>
          <w:rFonts w:eastAsia="Microsoft JhengHei UI" w:cs="Arial"/>
          <w:bCs/>
        </w:rPr>
        <w:t xml:space="preserve"> </w:t>
      </w:r>
    </w:p>
    <w:p w14:paraId="41015B4E" w14:textId="77777777" w:rsidR="000A6EC9" w:rsidRPr="00D83649" w:rsidRDefault="000A6EC9" w:rsidP="000A6EC9">
      <w:pPr>
        <w:rPr>
          <w:rFonts w:eastAsia="Microsoft JhengHei UI" w:cs="Arial"/>
        </w:rPr>
      </w:pPr>
      <w:r w:rsidRPr="00D83649">
        <w:rPr>
          <w:rFonts w:eastAsia="Microsoft JhengHei UI" w:cs="Arial"/>
        </w:rPr>
        <w:t>藥物福利計劃</w:t>
      </w:r>
      <w:r w:rsidRPr="00D83649">
        <w:rPr>
          <w:rFonts w:eastAsia="Microsoft JhengHei UI" w:cs="Arial"/>
        </w:rPr>
        <w:t xml:space="preserve"> (Pharmaceutical Benefits Scheme , PBS) </w:t>
      </w:r>
      <w:r w:rsidRPr="00D83649">
        <w:rPr>
          <w:rFonts w:eastAsia="Microsoft JhengHei UI" w:cs="Arial"/>
        </w:rPr>
        <w:t>由澳洲政府資助，補貼</w:t>
      </w:r>
      <w:r w:rsidRPr="00D83649">
        <w:rPr>
          <w:rFonts w:eastAsia="Microsoft JhengHei UI" w:cs="Arial"/>
        </w:rPr>
        <w:t xml:space="preserve"> 900 </w:t>
      </w:r>
      <w:r w:rsidRPr="00D83649">
        <w:rPr>
          <w:rFonts w:eastAsia="Microsoft JhengHei UI" w:cs="Arial"/>
        </w:rPr>
        <w:t>多種處方藥物的費用。</w:t>
      </w:r>
    </w:p>
    <w:p w14:paraId="348D45E7" w14:textId="4D9D6CE0" w:rsidR="00FA1246" w:rsidRPr="00D83649" w:rsidRDefault="000A6EC9" w:rsidP="000435DE">
      <w:pPr>
        <w:rPr>
          <w:rFonts w:eastAsia="Microsoft JhengHei UI" w:cs="Arial"/>
        </w:rPr>
      </w:pPr>
      <w:r w:rsidRPr="00D83649">
        <w:rPr>
          <w:rFonts w:eastAsia="Microsoft JhengHei UI" w:cs="Arial"/>
        </w:rPr>
        <w:t>您購買納入</w:t>
      </w:r>
      <w:r w:rsidRPr="00D83649">
        <w:rPr>
          <w:rFonts w:eastAsia="Microsoft JhengHei UI" w:cs="Arial"/>
        </w:rPr>
        <w:t>PBS</w:t>
      </w:r>
      <w:r w:rsidRPr="00D83649">
        <w:rPr>
          <w:rFonts w:eastAsia="Microsoft JhengHei UI" w:cs="Arial"/>
        </w:rPr>
        <w:t>的藥物時，費用由您和政府分攤。您為每個處方向藥劑師支付的金額稱為共付額。</w:t>
      </w:r>
      <w:r w:rsidR="000435DE" w:rsidRPr="000435DE">
        <w:rPr>
          <w:rFonts w:eastAsia="Microsoft JhengHei UI" w:cs="Arial"/>
        </w:rPr>
        <w:t xml:space="preserve">2024 </w:t>
      </w:r>
      <w:r w:rsidR="000435DE" w:rsidRPr="000435DE">
        <w:rPr>
          <w:rFonts w:eastAsia="Microsoft JhengHei UI" w:cs="Arial"/>
        </w:rPr>
        <w:t>年起，</w:t>
      </w:r>
      <w:r w:rsidR="000435DE" w:rsidRPr="000435DE">
        <w:rPr>
          <w:rFonts w:eastAsia="Microsoft JhengHei UI" w:cs="Arial" w:hint="eastAsia"/>
        </w:rPr>
        <w:t>您購買大多數</w:t>
      </w:r>
      <w:r w:rsidR="000435DE" w:rsidRPr="000435DE">
        <w:rPr>
          <w:rFonts w:eastAsia="Microsoft JhengHei UI" w:cs="Arial"/>
        </w:rPr>
        <w:t> PBS </w:t>
      </w:r>
      <w:r w:rsidR="000435DE" w:rsidRPr="000435DE">
        <w:rPr>
          <w:rFonts w:eastAsia="Microsoft JhengHei UI" w:cs="Arial" w:hint="eastAsia"/>
        </w:rPr>
        <w:t>藥物的最高費用為</w:t>
      </w:r>
      <w:r w:rsidR="000435DE" w:rsidRPr="000435DE">
        <w:rPr>
          <w:rFonts w:eastAsia="Microsoft JhengHei UI" w:cs="Arial"/>
        </w:rPr>
        <w:t> </w:t>
      </w:r>
      <w:r w:rsidR="000435DE" w:rsidRPr="000435DE">
        <w:rPr>
          <w:rFonts w:eastAsia="Microsoft JhengHei UI" w:cs="Arial"/>
          <w:lang w:val="en-US"/>
        </w:rPr>
        <w:t>$31.60</w:t>
      </w:r>
      <w:r w:rsidRPr="00D83649">
        <w:rPr>
          <w:rFonts w:eastAsia="Microsoft JhengHei UI" w:cs="Arial"/>
        </w:rPr>
        <w:t>。如果您有優惠卡，則每種藥物最多支付</w:t>
      </w:r>
      <w:r w:rsidRPr="00D83649">
        <w:rPr>
          <w:rFonts w:eastAsia="Microsoft JhengHei UI" w:cs="Arial"/>
        </w:rPr>
        <w:t>$7.70</w:t>
      </w:r>
      <w:r w:rsidRPr="00D83649">
        <w:rPr>
          <w:rFonts w:eastAsia="Microsoft JhengHei UI" w:cs="Arial"/>
        </w:rPr>
        <w:t>。</w:t>
      </w:r>
      <w:r w:rsidR="00FA1246" w:rsidRPr="00D83649">
        <w:rPr>
          <w:rStyle w:val="FootnoteReference"/>
          <w:rFonts w:eastAsia="Microsoft JhengHei UI" w:cs="Arial"/>
        </w:rPr>
        <w:footnoteReference w:id="1"/>
      </w:r>
    </w:p>
    <w:p w14:paraId="2ABF6FBC" w14:textId="49A6D0B7" w:rsidR="00FA1246" w:rsidRPr="00D83649" w:rsidRDefault="005B7BCA" w:rsidP="00FA1246">
      <w:pPr>
        <w:pStyle w:val="Heading1"/>
        <w:rPr>
          <w:rFonts w:eastAsia="Microsoft JhengHei UI" w:cs="Arial"/>
        </w:rPr>
      </w:pPr>
      <w:r w:rsidRPr="00D83649">
        <w:rPr>
          <w:rFonts w:eastAsia="Microsoft JhengHei UI" w:cs="Arial"/>
        </w:rPr>
        <w:t>甚麼是</w:t>
      </w:r>
      <w:r w:rsidRPr="00D83649">
        <w:rPr>
          <w:rFonts w:eastAsia="Microsoft JhengHei UI" w:cs="Arial"/>
        </w:rPr>
        <w:t xml:space="preserve"> 60 </w:t>
      </w:r>
      <w:r w:rsidRPr="00D83649">
        <w:rPr>
          <w:rFonts w:eastAsia="Microsoft JhengHei UI" w:cs="Arial"/>
        </w:rPr>
        <w:t>天處方？</w:t>
      </w:r>
      <w:r w:rsidRPr="00D83649">
        <w:rPr>
          <w:rFonts w:eastAsia="Microsoft JhengHei UI" w:cs="Arial"/>
        </w:rPr>
        <w:t xml:space="preserve"> </w:t>
      </w:r>
    </w:p>
    <w:p w14:paraId="0D2E3759" w14:textId="4E792642" w:rsidR="00FA1246" w:rsidRPr="00D83649" w:rsidRDefault="001A7150" w:rsidP="00FA1246">
      <w:pPr>
        <w:rPr>
          <w:rFonts w:eastAsia="Microsoft JhengHei UI" w:cs="Arial"/>
        </w:rPr>
      </w:pPr>
      <w:r w:rsidRPr="00D83649">
        <w:rPr>
          <w:rFonts w:eastAsia="Microsoft JhengHei UI" w:cs="Arial"/>
        </w:rPr>
        <w:t>從</w:t>
      </w:r>
      <w:r w:rsidRPr="00D83649">
        <w:rPr>
          <w:rFonts w:eastAsia="Microsoft JhengHei UI" w:cs="Arial"/>
        </w:rPr>
        <w:t xml:space="preserve">2023 </w:t>
      </w:r>
      <w:r w:rsidRPr="00D83649">
        <w:rPr>
          <w:rFonts w:eastAsia="Microsoft JhengHei UI" w:cs="Arial"/>
        </w:rPr>
        <w:t>年</w:t>
      </w:r>
      <w:r w:rsidRPr="00D83649">
        <w:rPr>
          <w:rFonts w:eastAsia="Microsoft JhengHei UI" w:cs="Arial"/>
        </w:rPr>
        <w:t xml:space="preserve">9 </w:t>
      </w:r>
      <w:r w:rsidRPr="00D83649">
        <w:rPr>
          <w:rFonts w:eastAsia="Microsoft JhengHei UI" w:cs="Arial"/>
        </w:rPr>
        <w:t>月</w:t>
      </w:r>
      <w:r w:rsidRPr="00D83649">
        <w:rPr>
          <w:rFonts w:eastAsia="Microsoft JhengHei UI" w:cs="Arial"/>
        </w:rPr>
        <w:t xml:space="preserve">1 </w:t>
      </w:r>
      <w:r w:rsidRPr="00D83649">
        <w:rPr>
          <w:rFonts w:eastAsia="Microsoft JhengHei UI" w:cs="Arial"/>
        </w:rPr>
        <w:t>日起，許多健康狀況持續穩定的患者將能夠以單次處方購買</w:t>
      </w:r>
      <w:r w:rsidRPr="00D83649">
        <w:rPr>
          <w:rFonts w:eastAsia="Microsoft JhengHei UI" w:cs="Arial"/>
        </w:rPr>
        <w:t xml:space="preserve">60 </w:t>
      </w:r>
      <w:r w:rsidRPr="00D83649">
        <w:rPr>
          <w:rFonts w:eastAsia="Microsoft JhengHei UI" w:cs="Arial"/>
        </w:rPr>
        <w:t>天納入</w:t>
      </w:r>
      <w:r w:rsidRPr="00D83649">
        <w:rPr>
          <w:rFonts w:eastAsia="Microsoft JhengHei UI" w:cs="Arial"/>
        </w:rPr>
        <w:t xml:space="preserve">PBS </w:t>
      </w:r>
      <w:r w:rsidRPr="00D83649">
        <w:rPr>
          <w:rFonts w:eastAsia="Microsoft JhengHei UI" w:cs="Arial"/>
        </w:rPr>
        <w:t>的指定藥物。</w:t>
      </w:r>
      <w:r w:rsidR="00FA1246" w:rsidRPr="00D83649">
        <w:rPr>
          <w:rStyle w:val="FootnoteReference"/>
          <w:rFonts w:eastAsia="Microsoft JhengHei UI" w:cs="Arial"/>
        </w:rPr>
        <w:footnoteReference w:id="2"/>
      </w:r>
      <w:r w:rsidR="00FA1246" w:rsidRPr="00D83649">
        <w:rPr>
          <w:rFonts w:eastAsia="Microsoft JhengHei UI" w:cs="Arial"/>
        </w:rPr>
        <w:t xml:space="preserve"> </w:t>
      </w:r>
      <w:r w:rsidRPr="00D83649">
        <w:rPr>
          <w:rFonts w:eastAsia="Microsoft JhengHei UI" w:cs="Arial"/>
        </w:rPr>
        <w:t>對於那些只需</w:t>
      </w:r>
      <w:r w:rsidRPr="00D83649">
        <w:rPr>
          <w:rFonts w:eastAsia="Microsoft JhengHei UI" w:cs="Arial"/>
        </w:rPr>
        <w:t>60</w:t>
      </w:r>
      <w:r w:rsidRPr="00D83649">
        <w:rPr>
          <w:rFonts w:eastAsia="Microsoft JhengHei UI" w:cs="Arial"/>
        </w:rPr>
        <w:t>天處方的患者來說，支付藥物的費用會減低，看醫生和去藥房的次數也會減少。</w:t>
      </w:r>
    </w:p>
    <w:p w14:paraId="1A2005D7" w14:textId="7B212444" w:rsidR="00FA1246" w:rsidRPr="00D83649" w:rsidRDefault="001A7150" w:rsidP="00FA1246">
      <w:pPr>
        <w:pStyle w:val="Heading1"/>
        <w:rPr>
          <w:rFonts w:eastAsia="Microsoft JhengHei UI" w:cs="Arial"/>
        </w:rPr>
      </w:pPr>
      <w:r w:rsidRPr="00D83649">
        <w:rPr>
          <w:rFonts w:eastAsia="Microsoft JhengHei UI" w:cs="Arial"/>
        </w:rPr>
        <w:t>甚麼時候推行？</w:t>
      </w:r>
      <w:r w:rsidRPr="00D83649">
        <w:rPr>
          <w:rFonts w:eastAsia="Microsoft JhengHei UI" w:cs="Arial"/>
        </w:rPr>
        <w:t xml:space="preserve"> </w:t>
      </w:r>
    </w:p>
    <w:p w14:paraId="598CBDDB" w14:textId="25600028" w:rsidR="00FA1246" w:rsidRPr="00D83649" w:rsidRDefault="001A7150" w:rsidP="00FA1246">
      <w:pPr>
        <w:rPr>
          <w:rFonts w:eastAsia="Microsoft JhengHei UI" w:cs="Arial"/>
        </w:rPr>
      </w:pPr>
      <w:r w:rsidRPr="00D83649">
        <w:rPr>
          <w:rFonts w:eastAsia="Microsoft JhengHei UI" w:cs="Arial"/>
        </w:rPr>
        <w:t xml:space="preserve">60 </w:t>
      </w:r>
      <w:r w:rsidRPr="00D83649">
        <w:rPr>
          <w:rFonts w:eastAsia="Microsoft JhengHei UI" w:cs="Arial"/>
        </w:rPr>
        <w:t>天處方在</w:t>
      </w:r>
      <w:r w:rsidRPr="00D83649">
        <w:rPr>
          <w:rFonts w:eastAsia="Microsoft JhengHei UI" w:cs="Arial"/>
        </w:rPr>
        <w:t xml:space="preserve"> 12 </w:t>
      </w:r>
      <w:r w:rsidRPr="00D83649">
        <w:rPr>
          <w:rFonts w:eastAsia="Microsoft JhengHei UI" w:cs="Arial"/>
        </w:rPr>
        <w:t>個月內分三個階段逐步推出。第一階段由</w:t>
      </w:r>
      <w:r w:rsidRPr="00D83649">
        <w:rPr>
          <w:rFonts w:eastAsia="Microsoft JhengHei UI" w:cs="Arial"/>
        </w:rPr>
        <w:t>2023</w:t>
      </w:r>
      <w:r w:rsidRPr="00D83649">
        <w:rPr>
          <w:rFonts w:eastAsia="Microsoft JhengHei UI" w:cs="Arial"/>
        </w:rPr>
        <w:t>年</w:t>
      </w:r>
      <w:r w:rsidRPr="00D83649">
        <w:rPr>
          <w:rFonts w:eastAsia="Microsoft JhengHei UI" w:cs="Arial"/>
        </w:rPr>
        <w:t>9</w:t>
      </w:r>
      <w:r w:rsidRPr="00D83649">
        <w:rPr>
          <w:rFonts w:eastAsia="Microsoft JhengHei UI" w:cs="Arial"/>
        </w:rPr>
        <w:t>月</w:t>
      </w:r>
      <w:r w:rsidRPr="00D83649">
        <w:rPr>
          <w:rFonts w:eastAsia="Microsoft JhengHei UI" w:cs="Arial"/>
        </w:rPr>
        <w:t>1</w:t>
      </w:r>
      <w:r w:rsidRPr="00D83649">
        <w:rPr>
          <w:rFonts w:eastAsia="Microsoft JhengHei UI" w:cs="Arial"/>
        </w:rPr>
        <w:t>日開始，第二階段由</w:t>
      </w:r>
      <w:r w:rsidRPr="00D83649">
        <w:rPr>
          <w:rFonts w:eastAsia="Microsoft JhengHei UI" w:cs="Arial"/>
        </w:rPr>
        <w:t>2024</w:t>
      </w:r>
      <w:r w:rsidRPr="00D83649">
        <w:rPr>
          <w:rFonts w:eastAsia="Microsoft JhengHei UI" w:cs="Arial"/>
        </w:rPr>
        <w:t>年</w:t>
      </w:r>
      <w:r w:rsidRPr="00D83649">
        <w:rPr>
          <w:rFonts w:eastAsia="Microsoft JhengHei UI" w:cs="Arial"/>
        </w:rPr>
        <w:t>3</w:t>
      </w:r>
      <w:r w:rsidRPr="00D83649">
        <w:rPr>
          <w:rFonts w:eastAsia="Microsoft JhengHei UI" w:cs="Arial"/>
        </w:rPr>
        <w:t>月</w:t>
      </w:r>
      <w:r w:rsidRPr="00D83649">
        <w:rPr>
          <w:rFonts w:eastAsia="Microsoft JhengHei UI" w:cs="Arial"/>
        </w:rPr>
        <w:t>1</w:t>
      </w:r>
      <w:r w:rsidRPr="00D83649">
        <w:rPr>
          <w:rFonts w:eastAsia="Microsoft JhengHei UI" w:cs="Arial"/>
        </w:rPr>
        <w:t>日開始，而第三階段從</w:t>
      </w:r>
      <w:r w:rsidRPr="00D83649">
        <w:rPr>
          <w:rFonts w:eastAsia="Microsoft JhengHei UI" w:cs="Arial"/>
        </w:rPr>
        <w:t>2024</w:t>
      </w:r>
      <w:r w:rsidRPr="00D83649">
        <w:rPr>
          <w:rFonts w:eastAsia="Microsoft JhengHei UI" w:cs="Arial"/>
        </w:rPr>
        <w:t>年</w:t>
      </w:r>
      <w:r w:rsidRPr="00D83649">
        <w:rPr>
          <w:rFonts w:eastAsia="Microsoft JhengHei UI" w:cs="Arial"/>
        </w:rPr>
        <w:t>9</w:t>
      </w:r>
      <w:r w:rsidRPr="00D83649">
        <w:rPr>
          <w:rFonts w:eastAsia="Microsoft JhengHei UI" w:cs="Arial"/>
        </w:rPr>
        <w:t>月</w:t>
      </w:r>
      <w:r w:rsidRPr="00D83649">
        <w:rPr>
          <w:rFonts w:eastAsia="Microsoft JhengHei UI" w:cs="Arial"/>
        </w:rPr>
        <w:t>1</w:t>
      </w:r>
      <w:r w:rsidRPr="00D83649">
        <w:rPr>
          <w:rFonts w:eastAsia="Microsoft JhengHei UI" w:cs="Arial"/>
        </w:rPr>
        <w:t>日開始。</w:t>
      </w:r>
    </w:p>
    <w:p w14:paraId="2C21A5F5" w14:textId="6E725650" w:rsidR="00FA1246" w:rsidRPr="00D83649" w:rsidRDefault="001A7150" w:rsidP="00FA1246">
      <w:pPr>
        <w:pStyle w:val="Heading1"/>
        <w:rPr>
          <w:rFonts w:eastAsia="Microsoft JhengHei UI" w:cs="Arial"/>
        </w:rPr>
      </w:pPr>
      <w:r w:rsidRPr="00D83649">
        <w:rPr>
          <w:rFonts w:eastAsia="Microsoft JhengHei UI" w:cs="Arial"/>
        </w:rPr>
        <w:lastRenderedPageBreak/>
        <w:t>我如何獲得</w:t>
      </w:r>
      <w:r w:rsidRPr="00D83649">
        <w:rPr>
          <w:rFonts w:eastAsia="Microsoft JhengHei UI" w:cs="Arial"/>
        </w:rPr>
        <w:t xml:space="preserve"> 60 </w:t>
      </w:r>
      <w:r w:rsidRPr="00D83649">
        <w:rPr>
          <w:rFonts w:eastAsia="Microsoft JhengHei UI" w:cs="Arial"/>
        </w:rPr>
        <w:t>天的處方？</w:t>
      </w:r>
    </w:p>
    <w:p w14:paraId="21E884B1" w14:textId="227393DE" w:rsidR="00FA1246" w:rsidRPr="00D83649" w:rsidRDefault="001A7150" w:rsidP="00FA1246">
      <w:pPr>
        <w:rPr>
          <w:rFonts w:eastAsia="Microsoft JhengHei UI" w:cs="Arial"/>
        </w:rPr>
      </w:pPr>
      <w:r w:rsidRPr="00D83649">
        <w:rPr>
          <w:rFonts w:eastAsia="Microsoft JhengHei UI" w:cs="Arial"/>
        </w:rPr>
        <w:t>如果您的藥物已列入</w:t>
      </w:r>
      <w:r w:rsidRPr="00D83649">
        <w:rPr>
          <w:rFonts w:eastAsia="Microsoft JhengHei UI" w:cs="Arial"/>
        </w:rPr>
        <w:t xml:space="preserve">60 </w:t>
      </w:r>
      <w:r w:rsidRPr="00D83649">
        <w:rPr>
          <w:rFonts w:eastAsia="Microsoft JhengHei UI" w:cs="Arial"/>
        </w:rPr>
        <w:t>天處方的清單，您可以詢問您的醫生或醫療保健專業人士此選項是否適合您。他們將採用臨床判斷來決定您的持續健康情況是否穩定並適合較長的</w:t>
      </w:r>
      <w:r w:rsidRPr="00D83649">
        <w:rPr>
          <w:rFonts w:eastAsia="Microsoft JhengHei UI" w:cs="Arial"/>
        </w:rPr>
        <w:t xml:space="preserve"> 60 </w:t>
      </w:r>
      <w:r w:rsidRPr="00D83649">
        <w:rPr>
          <w:rFonts w:eastAsia="Microsoft JhengHei UI" w:cs="Arial"/>
        </w:rPr>
        <w:t>天處方新方案。您仍然可以照常使用現有的</w:t>
      </w:r>
      <w:r w:rsidRPr="00D83649">
        <w:rPr>
          <w:rFonts w:eastAsia="Microsoft JhengHei UI" w:cs="Arial"/>
        </w:rPr>
        <w:t xml:space="preserve"> 30 </w:t>
      </w:r>
      <w:r w:rsidRPr="00D83649">
        <w:rPr>
          <w:rFonts w:eastAsia="Microsoft JhengHei UI" w:cs="Arial"/>
        </w:rPr>
        <w:t>天處方。</w:t>
      </w:r>
    </w:p>
    <w:p w14:paraId="70374839" w14:textId="1407D494" w:rsidR="00FA1246" w:rsidRPr="00D83649" w:rsidRDefault="001A7150" w:rsidP="00FA1246">
      <w:pPr>
        <w:pStyle w:val="Heading1"/>
        <w:rPr>
          <w:rFonts w:eastAsia="Microsoft JhengHei UI" w:cs="Arial"/>
        </w:rPr>
      </w:pPr>
      <w:r w:rsidRPr="00D83649">
        <w:rPr>
          <w:rFonts w:eastAsia="Microsoft JhengHei UI" w:cs="Arial"/>
        </w:rPr>
        <w:t>我是否需要優惠卡才符合獲得</w:t>
      </w:r>
      <w:r w:rsidRPr="00D83649">
        <w:rPr>
          <w:rFonts w:eastAsia="Microsoft JhengHei UI" w:cs="Arial"/>
        </w:rPr>
        <w:t>60</w:t>
      </w:r>
      <w:r w:rsidRPr="00D83649">
        <w:rPr>
          <w:rFonts w:eastAsia="Microsoft JhengHei UI" w:cs="Arial"/>
        </w:rPr>
        <w:t>天的處方的資格？</w:t>
      </w:r>
    </w:p>
    <w:p w14:paraId="47846C99" w14:textId="60A8CED8" w:rsidR="00FA1246" w:rsidRPr="00D83649" w:rsidRDefault="001A7150" w:rsidP="00FA1246">
      <w:pPr>
        <w:rPr>
          <w:rFonts w:eastAsia="Microsoft JhengHei UI" w:cs="Arial"/>
        </w:rPr>
      </w:pPr>
      <w:r w:rsidRPr="00D83649">
        <w:rPr>
          <w:rFonts w:eastAsia="Microsoft JhengHei UI" w:cs="Arial"/>
        </w:rPr>
        <w:t>不需要，您無需優惠卡也可獲得</w:t>
      </w:r>
      <w:r w:rsidRPr="00D83649">
        <w:rPr>
          <w:rFonts w:eastAsia="Microsoft JhengHei UI" w:cs="Arial"/>
        </w:rPr>
        <w:t>60</w:t>
      </w:r>
      <w:r w:rsidRPr="00D83649">
        <w:rPr>
          <w:rFonts w:eastAsia="Microsoft JhengHei UI" w:cs="Arial"/>
        </w:rPr>
        <w:t>天處方。</w:t>
      </w:r>
    </w:p>
    <w:p w14:paraId="6ACD6849" w14:textId="059CD705" w:rsidR="00FA1246" w:rsidRPr="00D83649" w:rsidRDefault="00E8097E" w:rsidP="00FA1246">
      <w:pPr>
        <w:pStyle w:val="Heading1"/>
        <w:rPr>
          <w:rFonts w:eastAsia="Microsoft JhengHei UI" w:cs="Arial"/>
        </w:rPr>
      </w:pPr>
      <w:r w:rsidRPr="00D83649">
        <w:rPr>
          <w:rFonts w:eastAsia="Microsoft JhengHei UI" w:cs="Arial"/>
        </w:rPr>
        <w:t xml:space="preserve">60 </w:t>
      </w:r>
      <w:r w:rsidRPr="00D83649">
        <w:rPr>
          <w:rFonts w:eastAsia="Microsoft JhengHei UI" w:cs="Arial"/>
        </w:rPr>
        <w:t>天處方有甚麼好處？</w:t>
      </w:r>
    </w:p>
    <w:p w14:paraId="35E4F3AF" w14:textId="77777777" w:rsidR="00E8097E" w:rsidRPr="00D83649" w:rsidRDefault="00E8097E" w:rsidP="00E8097E">
      <w:pPr>
        <w:pStyle w:val="Bullet1"/>
        <w:rPr>
          <w:rFonts w:eastAsia="Microsoft JhengHei UI" w:cs="Arial"/>
        </w:rPr>
      </w:pPr>
      <w:r w:rsidRPr="00D83649">
        <w:rPr>
          <w:rFonts w:eastAsia="Microsoft JhengHei UI" w:cs="Arial"/>
        </w:rPr>
        <w:t>如果您的藥物在清單上，並且您的醫生或醫療保健專業人士認為您符合資格，您就能夠以單次處方獲得雙倍的藥物。</w:t>
      </w:r>
    </w:p>
    <w:p w14:paraId="2B654B34" w14:textId="77777777" w:rsidR="00E8097E" w:rsidRPr="00D83649" w:rsidRDefault="00E8097E" w:rsidP="00E8097E">
      <w:pPr>
        <w:pStyle w:val="Bullet1"/>
        <w:rPr>
          <w:rFonts w:eastAsia="Microsoft JhengHei UI" w:cs="Arial"/>
        </w:rPr>
      </w:pPr>
      <w:r w:rsidRPr="00D83649">
        <w:rPr>
          <w:rFonts w:eastAsia="Microsoft JhengHei UI" w:cs="Arial"/>
        </w:rPr>
        <w:t>支付</w:t>
      </w:r>
      <w:r w:rsidRPr="00D83649">
        <w:rPr>
          <w:rFonts w:eastAsia="Microsoft JhengHei UI" w:cs="Arial"/>
        </w:rPr>
        <w:t xml:space="preserve"> $31.60</w:t>
      </w:r>
      <w:r w:rsidRPr="00D83649">
        <w:rPr>
          <w:rFonts w:eastAsia="Microsoft JhengHei UI" w:cs="Arial"/>
        </w:rPr>
        <w:t>一般共付額的人士預計每種藥物每年最多可節省</w:t>
      </w:r>
      <w:r w:rsidRPr="00D83649">
        <w:rPr>
          <w:rFonts w:eastAsia="Microsoft JhengHei UI" w:cs="Arial"/>
        </w:rPr>
        <w:t>$189.60</w:t>
      </w:r>
      <w:r w:rsidRPr="00D83649">
        <w:rPr>
          <w:rFonts w:eastAsia="Microsoft JhengHei UI" w:cs="Arial"/>
        </w:rPr>
        <w:t>。如果他們已經到達</w:t>
      </w:r>
      <w:r w:rsidRPr="00D83649">
        <w:rPr>
          <w:rFonts w:eastAsia="Microsoft JhengHei UI" w:cs="Arial"/>
        </w:rPr>
        <w:t>PBS</w:t>
      </w:r>
      <w:r w:rsidRPr="00D83649">
        <w:rPr>
          <w:rFonts w:eastAsia="Microsoft JhengHei UI" w:cs="Arial"/>
        </w:rPr>
        <w:t>安全網，可以節省更多。</w:t>
      </w:r>
    </w:p>
    <w:p w14:paraId="6802E06E" w14:textId="77777777" w:rsidR="00E8097E" w:rsidRPr="00D83649" w:rsidRDefault="00E8097E" w:rsidP="00E8097E">
      <w:pPr>
        <w:pStyle w:val="Bullet1"/>
        <w:rPr>
          <w:rFonts w:eastAsia="Microsoft JhengHei UI" w:cs="Arial"/>
        </w:rPr>
      </w:pPr>
      <w:r w:rsidRPr="00D83649">
        <w:rPr>
          <w:rFonts w:eastAsia="Microsoft JhengHei UI" w:cs="Arial"/>
        </w:rPr>
        <w:t xml:space="preserve">PBS </w:t>
      </w:r>
      <w:r w:rsidRPr="00D83649">
        <w:rPr>
          <w:rFonts w:eastAsia="Microsoft JhengHei UI" w:cs="Arial"/>
        </w:rPr>
        <w:t>藥物價格低於</w:t>
      </w:r>
      <w:r w:rsidRPr="00D83649">
        <w:rPr>
          <w:rFonts w:eastAsia="Microsoft JhengHei UI" w:cs="Arial"/>
        </w:rPr>
        <w:t xml:space="preserve"> $</w:t>
      </w:r>
      <w:proofErr w:type="gramStart"/>
      <w:r w:rsidRPr="00D83649">
        <w:rPr>
          <w:rFonts w:eastAsia="Microsoft JhengHei UI" w:cs="Arial"/>
        </w:rPr>
        <w:t>31.60</w:t>
      </w:r>
      <w:r w:rsidRPr="00D83649">
        <w:rPr>
          <w:rFonts w:eastAsia="Microsoft JhengHei UI" w:cs="Arial"/>
        </w:rPr>
        <w:t>的人士仍然可以節省費用。您購買處方藥物的費用視乎您在何處配藥</w:t>
      </w:r>
      <w:proofErr w:type="gramEnd"/>
      <w:r w:rsidRPr="00D83649">
        <w:rPr>
          <w:rFonts w:eastAsia="Microsoft JhengHei UI" w:cs="Arial"/>
        </w:rPr>
        <w:t>，以及您選擇的是品牌藥物或非專利藥物。</w:t>
      </w:r>
    </w:p>
    <w:p w14:paraId="5168D44C" w14:textId="77777777" w:rsidR="00E8097E" w:rsidRPr="00D83649" w:rsidRDefault="00E8097E" w:rsidP="00E8097E">
      <w:pPr>
        <w:pStyle w:val="Bullet1"/>
        <w:rPr>
          <w:rFonts w:eastAsia="Microsoft JhengHei UI" w:cs="Arial"/>
        </w:rPr>
      </w:pPr>
      <w:r w:rsidRPr="00D83649">
        <w:rPr>
          <w:rFonts w:eastAsia="Microsoft JhengHei UI" w:cs="Arial"/>
        </w:rPr>
        <w:t>未達</w:t>
      </w:r>
      <w:r w:rsidRPr="00D83649">
        <w:rPr>
          <w:rFonts w:eastAsia="Microsoft JhengHei UI" w:cs="Arial"/>
        </w:rPr>
        <w:t xml:space="preserve"> PBS </w:t>
      </w:r>
      <w:r w:rsidRPr="00D83649">
        <w:rPr>
          <w:rFonts w:eastAsia="Microsoft JhengHei UI" w:cs="Arial"/>
        </w:rPr>
        <w:t>安全網的優惠卡持有人每年每種藥物可節省高達</w:t>
      </w:r>
      <w:r w:rsidRPr="00D83649">
        <w:rPr>
          <w:rFonts w:eastAsia="Microsoft JhengHei UI" w:cs="Arial"/>
        </w:rPr>
        <w:t>$ 46.20</w:t>
      </w:r>
      <w:r w:rsidRPr="00D83649">
        <w:rPr>
          <w:rFonts w:eastAsia="Microsoft JhengHei UI" w:cs="Arial"/>
        </w:rPr>
        <w:t>。</w:t>
      </w:r>
    </w:p>
    <w:p w14:paraId="3DA53682" w14:textId="77777777" w:rsidR="00E8097E" w:rsidRPr="00D83649" w:rsidRDefault="00E8097E" w:rsidP="00E8097E">
      <w:pPr>
        <w:pStyle w:val="Bullet1"/>
        <w:rPr>
          <w:rFonts w:eastAsia="Microsoft JhengHei UI" w:cs="Arial"/>
        </w:rPr>
      </w:pPr>
      <w:r w:rsidRPr="00D83649">
        <w:rPr>
          <w:rFonts w:eastAsia="Microsoft JhengHei UI" w:cs="Arial"/>
        </w:rPr>
        <w:t xml:space="preserve">60 </w:t>
      </w:r>
      <w:r w:rsidRPr="00D83649">
        <w:rPr>
          <w:rFonts w:eastAsia="Microsoft JhengHei UI" w:cs="Arial"/>
        </w:rPr>
        <w:t>天處方可讓患者節省大量藥物費用，因此不再需要安全網。部份患者的藥物費用將分攤更長的時期，在一年中的稍後時候達到安全網。如果患者在年內稍後達到上限，則意味著他們全年都節省了藥費。</w:t>
      </w:r>
    </w:p>
    <w:p w14:paraId="0628FD56" w14:textId="77777777" w:rsidR="00E8097E" w:rsidRPr="00D83649" w:rsidRDefault="00E8097E" w:rsidP="00E8097E">
      <w:pPr>
        <w:pStyle w:val="Bullet1"/>
        <w:rPr>
          <w:rFonts w:eastAsia="Microsoft JhengHei UI" w:cs="Arial"/>
        </w:rPr>
      </w:pPr>
      <w:r w:rsidRPr="00D83649">
        <w:rPr>
          <w:rFonts w:eastAsia="Microsoft JhengHei UI" w:cs="Arial"/>
        </w:rPr>
        <w:t>除了經濟利益外，這些改變還可以為住在鄉郊和偏遠地區並且遠離藥房的人士節省時間以及交通費用。</w:t>
      </w:r>
    </w:p>
    <w:p w14:paraId="6D8B7321" w14:textId="77777777" w:rsidR="00E8097E" w:rsidRPr="00D83649" w:rsidRDefault="00E8097E" w:rsidP="00E8097E">
      <w:pPr>
        <w:pStyle w:val="Bullet1"/>
        <w:rPr>
          <w:rFonts w:eastAsia="Microsoft JhengHei UI" w:cs="Arial"/>
        </w:rPr>
      </w:pPr>
      <w:r w:rsidRPr="00D83649">
        <w:rPr>
          <w:rFonts w:eastAsia="Microsoft JhengHei UI" w:cs="Arial"/>
        </w:rPr>
        <w:t>部份可處方</w:t>
      </w:r>
      <w:r w:rsidRPr="00D83649">
        <w:rPr>
          <w:rFonts w:eastAsia="Microsoft JhengHei UI" w:cs="Arial"/>
        </w:rPr>
        <w:t xml:space="preserve"> 60 </w:t>
      </w:r>
      <w:r w:rsidRPr="00D83649">
        <w:rPr>
          <w:rFonts w:eastAsia="Microsoft JhengHei UI" w:cs="Arial"/>
        </w:rPr>
        <w:t>天的</w:t>
      </w:r>
      <w:r w:rsidRPr="00D83649">
        <w:rPr>
          <w:rFonts w:eastAsia="Microsoft JhengHei UI" w:cs="Arial"/>
        </w:rPr>
        <w:t xml:space="preserve"> PBS </w:t>
      </w:r>
      <w:r w:rsidRPr="00D83649">
        <w:rPr>
          <w:rFonts w:eastAsia="Microsoft JhengHei UI" w:cs="Arial"/>
        </w:rPr>
        <w:t>藥物可以重複配藥五次，這意味著這可以提供長達</w:t>
      </w:r>
      <w:r w:rsidRPr="00D83649">
        <w:rPr>
          <w:rFonts w:eastAsia="Microsoft JhengHei UI" w:cs="Arial"/>
        </w:rPr>
        <w:t xml:space="preserve"> 12 </w:t>
      </w:r>
      <w:r w:rsidRPr="00D83649">
        <w:rPr>
          <w:rFonts w:eastAsia="Microsoft JhengHei UI" w:cs="Arial"/>
        </w:rPr>
        <w:t>個月的藥物用量。</w:t>
      </w:r>
    </w:p>
    <w:p w14:paraId="152F7797" w14:textId="388A891C" w:rsidR="00FA1246" w:rsidRPr="00D83649" w:rsidRDefault="00E8097E" w:rsidP="00E8097E">
      <w:pPr>
        <w:pStyle w:val="Bullet1"/>
        <w:rPr>
          <w:rFonts w:eastAsia="Microsoft JhengHei UI" w:cs="Arial"/>
        </w:rPr>
      </w:pPr>
      <w:r w:rsidRPr="00D83649">
        <w:rPr>
          <w:rFonts w:eastAsia="Microsoft JhengHei UI" w:cs="Arial"/>
        </w:rPr>
        <w:lastRenderedPageBreak/>
        <w:t>患者手頭上有更多藥物，將有助患者按照處方服藥，並減少在家中或旅行時用完藥物以致缺藥的可能性。</w:t>
      </w:r>
    </w:p>
    <w:p w14:paraId="590B976C" w14:textId="5E2E7E13" w:rsidR="00FA1246" w:rsidRPr="00D83649" w:rsidRDefault="00E8097E" w:rsidP="00FA1246">
      <w:pPr>
        <w:pStyle w:val="Heading1"/>
        <w:rPr>
          <w:rFonts w:eastAsia="Microsoft JhengHei UI" w:cs="Arial"/>
        </w:rPr>
      </w:pPr>
      <w:r w:rsidRPr="00D83649">
        <w:rPr>
          <w:rFonts w:eastAsia="Microsoft JhengHei UI" w:cs="Arial"/>
        </w:rPr>
        <w:t>哪些藥物提供</w:t>
      </w:r>
      <w:r w:rsidRPr="00D83649">
        <w:rPr>
          <w:rFonts w:eastAsia="Microsoft JhengHei UI" w:cs="Arial"/>
        </w:rPr>
        <w:t>60</w:t>
      </w:r>
      <w:r w:rsidRPr="00D83649">
        <w:rPr>
          <w:rFonts w:eastAsia="Microsoft JhengHei UI" w:cs="Arial"/>
        </w:rPr>
        <w:t>天處方？</w:t>
      </w:r>
    </w:p>
    <w:p w14:paraId="2CBCF396" w14:textId="566839BF" w:rsidR="00FA1246" w:rsidRPr="00D83649" w:rsidRDefault="00E8097E" w:rsidP="00FA1246">
      <w:pPr>
        <w:rPr>
          <w:rFonts w:eastAsia="Microsoft JhengHei UI" w:cs="Arial"/>
        </w:rPr>
      </w:pPr>
      <w:r w:rsidRPr="00D83649">
        <w:rPr>
          <w:rFonts w:eastAsia="Microsoft JhengHei UI" w:cs="Arial"/>
        </w:rPr>
        <w:t>適合</w:t>
      </w:r>
      <w:r w:rsidRPr="00D83649">
        <w:rPr>
          <w:rFonts w:eastAsia="Microsoft JhengHei UI" w:cs="Arial"/>
        </w:rPr>
        <w:t xml:space="preserve"> 60 </w:t>
      </w:r>
      <w:r w:rsidRPr="00D83649">
        <w:rPr>
          <w:rFonts w:eastAsia="Microsoft JhengHei UI" w:cs="Arial"/>
        </w:rPr>
        <w:t>天處方的藥物的清單由藥物福利諮詢委員會建議，該委員會就</w:t>
      </w:r>
      <w:r w:rsidRPr="00D83649">
        <w:rPr>
          <w:rFonts w:eastAsia="Microsoft JhengHei UI" w:cs="Arial"/>
        </w:rPr>
        <w:t xml:space="preserve"> PBS </w:t>
      </w:r>
      <w:r w:rsidRPr="00D83649">
        <w:rPr>
          <w:rFonts w:eastAsia="Microsoft JhengHei UI" w:cs="Arial"/>
        </w:rPr>
        <w:t>上的藥物清單向澳洲政府提供建議。</w:t>
      </w:r>
      <w:r w:rsidR="00FA1246" w:rsidRPr="00D83649">
        <w:rPr>
          <w:rFonts w:eastAsia="Microsoft JhengHei UI" w:cs="Arial"/>
        </w:rPr>
        <w:t xml:space="preserve"> </w:t>
      </w:r>
    </w:p>
    <w:p w14:paraId="67D983CD" w14:textId="31705624" w:rsidR="00FA1246" w:rsidRPr="00D83649" w:rsidRDefault="00E8097E" w:rsidP="00FA1246">
      <w:pPr>
        <w:rPr>
          <w:rFonts w:eastAsia="Microsoft JhengHei UI" w:cs="Arial"/>
        </w:rPr>
      </w:pPr>
      <w:r w:rsidRPr="00D83649">
        <w:rPr>
          <w:rFonts w:eastAsia="Microsoft JhengHei UI" w:cs="Arial"/>
        </w:rPr>
        <w:t>這包括治療一系列健康問題的藥物，如哮喘、焦慮症、心血管疾病、慢性阻塞性肺病、便秘、慢性腎衰竭、克隆氏症、抑鬱症、糖尿病、癲癇、青光眼和乾眼症（眼藥水）、痛風、心臟衰竭、高膽固醇、荷爾蒙替代和調節治療、高血壓、骨質疏鬆症、帕金森氏症和潰瘍性結腸炎。</w:t>
      </w:r>
    </w:p>
    <w:p w14:paraId="1EA24629" w14:textId="78E99CBD" w:rsidR="00FA1246" w:rsidRPr="00D83649" w:rsidRDefault="00E8097E" w:rsidP="00FA1246">
      <w:pPr>
        <w:rPr>
          <w:rFonts w:eastAsia="Microsoft JhengHei UI" w:cs="Arial"/>
        </w:rPr>
      </w:pPr>
      <w:r w:rsidRPr="00D83649">
        <w:rPr>
          <w:rFonts w:eastAsia="Microsoft JhengHei UI" w:cs="Arial"/>
        </w:rPr>
        <w:t>查看可獲得</w:t>
      </w:r>
      <w:r w:rsidRPr="00D83649">
        <w:rPr>
          <w:rFonts w:eastAsia="Microsoft JhengHei UI" w:cs="Arial"/>
        </w:rPr>
        <w:t xml:space="preserve"> 60 </w:t>
      </w:r>
      <w:r w:rsidRPr="00D83649">
        <w:rPr>
          <w:rFonts w:eastAsia="Microsoft JhengHei UI" w:cs="Arial"/>
        </w:rPr>
        <w:t>天處方的藥物的完整清單，請按此處</w:t>
      </w:r>
      <w:r w:rsidR="00FA1246" w:rsidRPr="00D83649">
        <w:rPr>
          <w:rFonts w:eastAsia="Microsoft JhengHei UI" w:cs="Arial"/>
        </w:rPr>
        <w:t>(https://www.pbs.gov.au/industry/listing/elements/pbac-meetings/pbac-outcomes/2022-12/Increased-Dispensing-Quantities-List-of-Medicines.pdf)</w:t>
      </w:r>
      <w:r w:rsidRPr="00D83649">
        <w:rPr>
          <w:rFonts w:eastAsia="Microsoft JhengHei UI" w:cs="Arial"/>
        </w:rPr>
        <w:t xml:space="preserve"> </w:t>
      </w:r>
      <w:r w:rsidRPr="00D83649">
        <w:rPr>
          <w:rFonts w:eastAsia="Microsoft JhengHei UI" w:cs="Arial"/>
        </w:rPr>
        <w:t>。</w:t>
      </w:r>
    </w:p>
    <w:p w14:paraId="526A61F1" w14:textId="7ACE7137" w:rsidR="00FA1246" w:rsidRPr="00D83649" w:rsidRDefault="00AB1F63" w:rsidP="00FA1246">
      <w:pPr>
        <w:pStyle w:val="Heading1"/>
        <w:rPr>
          <w:rFonts w:eastAsia="Microsoft JhengHei UI" w:cs="Arial"/>
        </w:rPr>
      </w:pPr>
      <w:r w:rsidRPr="00D83649">
        <w:rPr>
          <w:rFonts w:eastAsia="Microsoft JhengHei UI" w:cs="Arial"/>
        </w:rPr>
        <w:t>為甚麼有些藥物不包括在內？</w:t>
      </w:r>
      <w:r w:rsidRPr="00D83649">
        <w:rPr>
          <w:rFonts w:eastAsia="Microsoft JhengHei UI" w:cs="Arial"/>
        </w:rPr>
        <w:t xml:space="preserve"> </w:t>
      </w:r>
    </w:p>
    <w:p w14:paraId="563C4C97" w14:textId="67FC0F17" w:rsidR="00FA1246" w:rsidRPr="00D83649" w:rsidRDefault="00AB1F63" w:rsidP="00FA1246">
      <w:pPr>
        <w:rPr>
          <w:rFonts w:eastAsia="Microsoft JhengHei UI" w:cs="Arial"/>
        </w:rPr>
      </w:pPr>
      <w:r w:rsidRPr="00D83649">
        <w:rPr>
          <w:rFonts w:eastAsia="Microsoft JhengHei UI" w:cs="Arial"/>
        </w:rPr>
        <w:t>有些藥物視為不適合</w:t>
      </w:r>
      <w:r w:rsidRPr="00D83649">
        <w:rPr>
          <w:rFonts w:eastAsia="Microsoft JhengHei UI" w:cs="Arial"/>
        </w:rPr>
        <w:t xml:space="preserve"> 60 </w:t>
      </w:r>
      <w:r w:rsidRPr="00D83649">
        <w:rPr>
          <w:rFonts w:eastAsia="Microsoft JhengHei UI" w:cs="Arial"/>
        </w:rPr>
        <w:t>天處方，原因可能包括：</w:t>
      </w:r>
    </w:p>
    <w:p w14:paraId="77FBB59B" w14:textId="77777777" w:rsidR="00AB1F63" w:rsidRPr="00D83649" w:rsidRDefault="00AB1F63" w:rsidP="00AB1F63">
      <w:pPr>
        <w:pStyle w:val="Bullet1"/>
        <w:rPr>
          <w:rFonts w:eastAsia="Microsoft JhengHei UI" w:cs="Arial"/>
        </w:rPr>
      </w:pPr>
      <w:r w:rsidRPr="00D83649">
        <w:rPr>
          <w:rFonts w:eastAsia="Microsoft JhengHei UI" w:cs="Arial"/>
        </w:rPr>
        <w:t>較大量的藥物可能會對患者和社區造成安全風險，或者如果藥物是新藥，則罕見的副作用可能還不為人所知；</w:t>
      </w:r>
    </w:p>
    <w:p w14:paraId="6C611FBF" w14:textId="3C92A85F" w:rsidR="00AB1F63" w:rsidRPr="00D83649" w:rsidRDefault="00AB1F63" w:rsidP="00AB1F63">
      <w:pPr>
        <w:pStyle w:val="Bullet1"/>
        <w:rPr>
          <w:rFonts w:eastAsia="Microsoft JhengHei UI" w:cs="Arial"/>
        </w:rPr>
      </w:pPr>
      <w:r w:rsidRPr="00D83649">
        <w:rPr>
          <w:rFonts w:eastAsia="Microsoft JhengHei UI" w:cs="Arial"/>
        </w:rPr>
        <w:t>服用某些藥物的患者需要定期監測，例如驗血，或可能需要經常調整藥物劑量，或症狀不可預測；</w:t>
      </w:r>
    </w:p>
    <w:p w14:paraId="15FD930D" w14:textId="615220D2" w:rsidR="00FA1246" w:rsidRPr="00D83649" w:rsidRDefault="00AB1F63" w:rsidP="00AB1F63">
      <w:pPr>
        <w:pStyle w:val="Bullet1"/>
        <w:rPr>
          <w:rFonts w:eastAsia="Microsoft JhengHei UI" w:cs="Arial"/>
        </w:rPr>
      </w:pPr>
      <w:r w:rsidRPr="00D83649">
        <w:rPr>
          <w:rFonts w:eastAsia="Microsoft JhengHei UI" w:cs="Arial"/>
        </w:rPr>
        <w:t>藥物是用於短期控制慢性疾病的症狀。</w:t>
      </w:r>
    </w:p>
    <w:p w14:paraId="3BFF0C86" w14:textId="4A1F1B02" w:rsidR="00FA1246" w:rsidRPr="00D83649" w:rsidRDefault="00AB1F63" w:rsidP="00FA1246">
      <w:pPr>
        <w:rPr>
          <w:rFonts w:eastAsia="Microsoft JhengHei UI" w:cs="Arial"/>
        </w:rPr>
      </w:pPr>
      <w:r w:rsidRPr="00D83649">
        <w:rPr>
          <w:rFonts w:eastAsia="Microsoft JhengHei UI" w:cs="Arial"/>
        </w:rPr>
        <w:t>您的醫生或醫療保健專業人士將根據他們的專業判斷來決定您最適合</w:t>
      </w:r>
      <w:r w:rsidRPr="00D83649">
        <w:rPr>
          <w:rFonts w:eastAsia="Microsoft JhengHei UI" w:cs="Arial"/>
        </w:rPr>
        <w:t xml:space="preserve"> 60 </w:t>
      </w:r>
      <w:r w:rsidRPr="00D83649">
        <w:rPr>
          <w:rFonts w:eastAsia="Microsoft JhengHei UI" w:cs="Arial"/>
        </w:rPr>
        <w:t>天還是</w:t>
      </w:r>
      <w:r w:rsidRPr="00D83649">
        <w:rPr>
          <w:rFonts w:eastAsia="Microsoft JhengHei UI" w:cs="Arial"/>
        </w:rPr>
        <w:t xml:space="preserve"> 30 </w:t>
      </w:r>
      <w:r w:rsidRPr="00D83649">
        <w:rPr>
          <w:rFonts w:eastAsia="Microsoft JhengHei UI" w:cs="Arial"/>
        </w:rPr>
        <w:t>天的處方。</w:t>
      </w:r>
      <w:r w:rsidR="00FA1246" w:rsidRPr="00D83649">
        <w:rPr>
          <w:rFonts w:eastAsia="Microsoft JhengHei UI" w:cs="Arial"/>
        </w:rPr>
        <w:t xml:space="preserve"> </w:t>
      </w:r>
    </w:p>
    <w:p w14:paraId="4290505D" w14:textId="1B2CC136" w:rsidR="00FA1246" w:rsidRPr="00D83649" w:rsidRDefault="00AB1F63" w:rsidP="00FA1246">
      <w:pPr>
        <w:pStyle w:val="Heading1"/>
        <w:rPr>
          <w:rFonts w:eastAsia="Microsoft JhengHei UI" w:cs="Arial"/>
        </w:rPr>
      </w:pPr>
      <w:r w:rsidRPr="00D83649">
        <w:rPr>
          <w:rFonts w:eastAsia="Microsoft JhengHei UI" w:cs="Arial"/>
        </w:rPr>
        <w:lastRenderedPageBreak/>
        <w:t>這個改變是否會影響藥物供應？</w:t>
      </w:r>
      <w:r w:rsidRPr="00D83649">
        <w:rPr>
          <w:rFonts w:eastAsia="Microsoft JhengHei UI" w:cs="Arial"/>
        </w:rPr>
        <w:t xml:space="preserve"> </w:t>
      </w:r>
    </w:p>
    <w:p w14:paraId="2D428169" w14:textId="77777777" w:rsidR="00AB1F63" w:rsidRPr="00D83649" w:rsidRDefault="00AB1F63" w:rsidP="00AB1F63">
      <w:pPr>
        <w:rPr>
          <w:rFonts w:eastAsia="Microsoft JhengHei UI" w:cs="Arial"/>
        </w:rPr>
      </w:pPr>
      <w:r w:rsidRPr="00D83649">
        <w:rPr>
          <w:rFonts w:eastAsia="Microsoft JhengHei UI" w:cs="Arial"/>
        </w:rPr>
        <w:t xml:space="preserve">60 </w:t>
      </w:r>
      <w:r w:rsidRPr="00D83649">
        <w:rPr>
          <w:rFonts w:eastAsia="Microsoft JhengHei UI" w:cs="Arial"/>
        </w:rPr>
        <w:t>天的處方選項預計不會加劇藥品短缺，消費者每年仍會購買相同數量的藥品。雖然符合資格的人士現在可以憑單一處方獲得雙倍的藥物，但他們的藥物可維持更長的時間，這意味著對藥物的整體需求將保持不變。</w:t>
      </w:r>
    </w:p>
    <w:p w14:paraId="6B6B6857" w14:textId="77777777" w:rsidR="00AB1F63" w:rsidRPr="00D83649" w:rsidRDefault="00AB1F63" w:rsidP="00AB1F63">
      <w:pPr>
        <w:rPr>
          <w:rFonts w:eastAsia="Microsoft JhengHei UI" w:cs="Arial"/>
        </w:rPr>
      </w:pPr>
      <w:r w:rsidRPr="00D83649">
        <w:rPr>
          <w:rFonts w:eastAsia="Microsoft JhengHei UI" w:cs="Arial"/>
        </w:rPr>
        <w:t>大多數</w:t>
      </w:r>
      <w:r w:rsidRPr="00D83649">
        <w:rPr>
          <w:rFonts w:eastAsia="Microsoft JhengHei UI" w:cs="Arial"/>
        </w:rPr>
        <w:t xml:space="preserve"> PBAC </w:t>
      </w:r>
      <w:r w:rsidRPr="00D83649">
        <w:rPr>
          <w:rFonts w:eastAsia="Microsoft JhengHei UI" w:cs="Arial"/>
        </w:rPr>
        <w:t>推薦的</w:t>
      </w:r>
      <w:r w:rsidRPr="00D83649">
        <w:rPr>
          <w:rFonts w:eastAsia="Microsoft JhengHei UI" w:cs="Arial"/>
        </w:rPr>
        <w:t xml:space="preserve"> 60 </w:t>
      </w:r>
      <w:r w:rsidRPr="00D83649">
        <w:rPr>
          <w:rFonts w:eastAsia="Microsoft JhengHei UI" w:cs="Arial"/>
        </w:rPr>
        <w:t>天處方藥物在澳洲並不短缺。如果出現短缺，通常可以使用相同藥物的替代品牌和</w:t>
      </w:r>
      <w:r w:rsidRPr="00D83649">
        <w:rPr>
          <w:rFonts w:eastAsia="Microsoft JhengHei UI" w:cs="Arial"/>
        </w:rPr>
        <w:t>/</w:t>
      </w:r>
      <w:r w:rsidRPr="00D83649">
        <w:rPr>
          <w:rFonts w:eastAsia="Microsoft JhengHei UI" w:cs="Arial"/>
        </w:rPr>
        <w:t>或強度相同的替代品牌。我們會監控每個階段的建議藥物清單，以降低短缺風險。</w:t>
      </w:r>
    </w:p>
    <w:p w14:paraId="128ED196" w14:textId="77777777" w:rsidR="00AB1F63" w:rsidRPr="00D83649" w:rsidRDefault="00AB1F63" w:rsidP="00AB1F63">
      <w:pPr>
        <w:rPr>
          <w:rFonts w:eastAsia="Microsoft JhengHei UI" w:cs="Arial"/>
        </w:rPr>
      </w:pPr>
      <w:r w:rsidRPr="00D83649">
        <w:rPr>
          <w:rFonts w:eastAsia="Microsoft JhengHei UI" w:cs="Arial"/>
        </w:rPr>
        <w:t>製藥公司必須向治療用品管理局（</w:t>
      </w:r>
      <w:r w:rsidRPr="00D83649">
        <w:rPr>
          <w:rFonts w:eastAsia="Microsoft JhengHei UI" w:cs="Arial"/>
        </w:rPr>
        <w:t>TGA</w:t>
      </w:r>
      <w:r w:rsidRPr="00D83649">
        <w:rPr>
          <w:rFonts w:eastAsia="Microsoft JhengHei UI" w:cs="Arial"/>
        </w:rPr>
        <w:t>）</w:t>
      </w:r>
      <w:r w:rsidRPr="00D83649">
        <w:rPr>
          <w:rFonts w:eastAsia="Microsoft JhengHei UI" w:cs="Arial"/>
        </w:rPr>
        <w:t xml:space="preserve"> </w:t>
      </w:r>
      <w:r w:rsidRPr="00D83649">
        <w:rPr>
          <w:rFonts w:eastAsia="Microsoft JhengHei UI" w:cs="Arial"/>
        </w:rPr>
        <w:t>通報預計的藥品短缺情況，即在未來</w:t>
      </w:r>
      <w:r w:rsidRPr="00D83649">
        <w:rPr>
          <w:rFonts w:eastAsia="Microsoft JhengHei UI" w:cs="Arial"/>
        </w:rPr>
        <w:t xml:space="preserve"> 6 </w:t>
      </w:r>
      <w:r w:rsidRPr="00D83649">
        <w:rPr>
          <w:rFonts w:eastAsia="Microsoft JhengHei UI" w:cs="Arial"/>
        </w:rPr>
        <w:t>個月內供應不可能滿足正常或預期需求的任何藥品。</w:t>
      </w:r>
      <w:r w:rsidRPr="00D83649">
        <w:rPr>
          <w:rFonts w:eastAsia="Microsoft JhengHei UI" w:cs="Arial"/>
        </w:rPr>
        <w:t xml:space="preserve"> </w:t>
      </w:r>
    </w:p>
    <w:p w14:paraId="163E4710" w14:textId="5E991C09" w:rsidR="00FA1246" w:rsidRPr="00D83649" w:rsidRDefault="00AB1F63" w:rsidP="00AB1F63">
      <w:pPr>
        <w:rPr>
          <w:rFonts w:eastAsia="Microsoft JhengHei UI" w:cs="Arial"/>
        </w:rPr>
      </w:pPr>
      <w:r w:rsidRPr="00D83649">
        <w:rPr>
          <w:rFonts w:eastAsia="Microsoft JhengHei UI" w:cs="Arial"/>
        </w:rPr>
        <w:t>藥品供應安全保證的修訂意味著藥品製造商現在必須在國內為某些品牌的</w:t>
      </w:r>
      <w:r w:rsidRPr="00D83649">
        <w:rPr>
          <w:rFonts w:eastAsia="Microsoft JhengHei UI" w:cs="Arial"/>
        </w:rPr>
        <w:t xml:space="preserve"> PBS </w:t>
      </w:r>
      <w:r w:rsidRPr="00D83649">
        <w:rPr>
          <w:rFonts w:eastAsia="Microsoft JhengHei UI" w:cs="Arial"/>
        </w:rPr>
        <w:t>藥品儲備更多庫存，以幫助確保滿足這些品牌在需求出現短期增加時保障供應。</w:t>
      </w:r>
      <w:r w:rsidRPr="00D83649">
        <w:rPr>
          <w:rFonts w:eastAsia="Microsoft JhengHei UI" w:cs="Arial"/>
        </w:rPr>
        <w:t xml:space="preserve"> </w:t>
      </w:r>
    </w:p>
    <w:p w14:paraId="7937BE2B" w14:textId="72DFAF99" w:rsidR="00FA1246" w:rsidRPr="00D83649" w:rsidRDefault="00AB1F63" w:rsidP="00FA1246">
      <w:pPr>
        <w:rPr>
          <w:rFonts w:eastAsia="Microsoft JhengHei UI" w:cs="Arial"/>
        </w:rPr>
      </w:pPr>
      <w:r w:rsidRPr="00D83649">
        <w:rPr>
          <w:rFonts w:eastAsia="Microsoft JhengHei UI" w:cs="Arial"/>
        </w:rPr>
        <w:t>如果任何藥房藥品短缺，批發商必須在</w:t>
      </w:r>
      <w:r w:rsidRPr="00D83649">
        <w:rPr>
          <w:rFonts w:eastAsia="Microsoft JhengHei UI" w:cs="Arial"/>
        </w:rPr>
        <w:t xml:space="preserve"> 24 </w:t>
      </w:r>
      <w:r w:rsidRPr="00D83649">
        <w:rPr>
          <w:rFonts w:eastAsia="Microsoft JhengHei UI" w:cs="Arial"/>
        </w:rPr>
        <w:t>小時內（不包括週末或公共假期）將藥品送到。這適用於大多數藥物。</w:t>
      </w:r>
    </w:p>
    <w:p w14:paraId="6A876696" w14:textId="5BAA3C85" w:rsidR="00FA1246" w:rsidRPr="00D83649" w:rsidRDefault="00AB1F63" w:rsidP="00FA1246">
      <w:pPr>
        <w:pStyle w:val="Heading1"/>
        <w:rPr>
          <w:rFonts w:eastAsia="Microsoft JhengHei UI" w:cs="Arial"/>
        </w:rPr>
      </w:pPr>
      <w:r w:rsidRPr="00D83649">
        <w:rPr>
          <w:rFonts w:eastAsia="Microsoft JhengHei UI" w:cs="Arial"/>
        </w:rPr>
        <w:t>患者和醫療衛生專家如何看待這個改變？</w:t>
      </w:r>
      <w:r w:rsidRPr="00D83649">
        <w:rPr>
          <w:rFonts w:eastAsia="Microsoft JhengHei UI" w:cs="Arial"/>
        </w:rPr>
        <w:t xml:space="preserve"> </w:t>
      </w:r>
    </w:p>
    <w:p w14:paraId="67778924" w14:textId="32BCFB45" w:rsidR="00FA1246" w:rsidRPr="00D83649" w:rsidRDefault="00AB1F63" w:rsidP="00FA1246">
      <w:pPr>
        <w:rPr>
          <w:rFonts w:eastAsia="Microsoft JhengHei UI" w:cs="Arial"/>
        </w:rPr>
      </w:pPr>
      <w:r w:rsidRPr="00D83649">
        <w:rPr>
          <w:rFonts w:eastAsia="Microsoft JhengHei UI" w:cs="Arial"/>
        </w:rPr>
        <w:t>一系列</w:t>
      </w:r>
      <w:r w:rsidRPr="00D83649">
        <w:rPr>
          <w:rFonts w:eastAsia="Microsoft JhengHei UI" w:cs="Arial"/>
        </w:rPr>
        <w:t xml:space="preserve"> PBS </w:t>
      </w:r>
      <w:r w:rsidRPr="00D83649">
        <w:rPr>
          <w:rFonts w:eastAsia="Microsoft JhengHei UI" w:cs="Arial"/>
        </w:rPr>
        <w:t>列出的藥物推出</w:t>
      </w:r>
      <w:r w:rsidRPr="00D83649">
        <w:rPr>
          <w:rFonts w:eastAsia="Microsoft JhengHei UI" w:cs="Arial"/>
        </w:rPr>
        <w:t xml:space="preserve"> 60 </w:t>
      </w:r>
      <w:r w:rsidRPr="00D83649">
        <w:rPr>
          <w:rFonts w:eastAsia="Microsoft JhengHei UI" w:cs="Arial"/>
        </w:rPr>
        <w:t>天處方受到了患者和醫生組織的歡迎，包括澳洲消費者健康論壇（</w:t>
      </w:r>
      <w:r w:rsidRPr="00D83649">
        <w:rPr>
          <w:rFonts w:eastAsia="Microsoft JhengHei UI" w:cs="Arial"/>
        </w:rPr>
        <w:t>Consumers Health Forum of Australia</w:t>
      </w:r>
      <w:r w:rsidRPr="00D83649">
        <w:rPr>
          <w:rFonts w:eastAsia="Microsoft JhengHei UI" w:cs="Arial"/>
        </w:rPr>
        <w:t>）、心臟基金會（</w:t>
      </w:r>
      <w:r w:rsidRPr="00D83649">
        <w:rPr>
          <w:rFonts w:eastAsia="Microsoft JhengHei UI" w:cs="Arial"/>
        </w:rPr>
        <w:t>Heart Founda-</w:t>
      </w:r>
      <w:proofErr w:type="spellStart"/>
      <w:r w:rsidRPr="00D83649">
        <w:rPr>
          <w:rFonts w:eastAsia="Microsoft JhengHei UI" w:cs="Arial"/>
        </w:rPr>
        <w:t>tion</w:t>
      </w:r>
      <w:proofErr w:type="spellEnd"/>
      <w:r w:rsidRPr="00D83649">
        <w:rPr>
          <w:rFonts w:eastAsia="Microsoft JhengHei UI" w:cs="Arial"/>
        </w:rPr>
        <w:t>）、肺臟基金會（</w:t>
      </w:r>
      <w:r w:rsidRPr="00D83649">
        <w:rPr>
          <w:rFonts w:eastAsia="Microsoft JhengHei UI" w:cs="Arial"/>
        </w:rPr>
        <w:t>Lung Foundation</w:t>
      </w:r>
      <w:r w:rsidRPr="00D83649">
        <w:rPr>
          <w:rFonts w:eastAsia="Microsoft JhengHei UI" w:cs="Arial"/>
        </w:rPr>
        <w:t>）、乳腺癌網絡（</w:t>
      </w:r>
      <w:r w:rsidRPr="00D83649">
        <w:rPr>
          <w:rFonts w:eastAsia="Microsoft JhengHei UI" w:cs="Arial"/>
        </w:rPr>
        <w:t>Breast Can-</w:t>
      </w:r>
      <w:proofErr w:type="spellStart"/>
      <w:r w:rsidRPr="00D83649">
        <w:rPr>
          <w:rFonts w:eastAsia="Microsoft JhengHei UI" w:cs="Arial"/>
        </w:rPr>
        <w:t>cer</w:t>
      </w:r>
      <w:proofErr w:type="spellEnd"/>
      <w:r w:rsidRPr="00D83649">
        <w:rPr>
          <w:rFonts w:eastAsia="Microsoft JhengHei UI" w:cs="Arial"/>
        </w:rPr>
        <w:t xml:space="preserve"> Network</w:t>
      </w:r>
      <w:r w:rsidRPr="00D83649">
        <w:rPr>
          <w:rFonts w:eastAsia="Microsoft JhengHei UI" w:cs="Arial"/>
        </w:rPr>
        <w:t>）、鄉郊醫生協會（</w:t>
      </w:r>
      <w:r w:rsidRPr="00D83649">
        <w:rPr>
          <w:rFonts w:eastAsia="Microsoft JhengHei UI" w:cs="Arial"/>
        </w:rPr>
        <w:t>Rural Doctors Association</w:t>
      </w:r>
      <w:r w:rsidRPr="00D83649">
        <w:rPr>
          <w:rFonts w:eastAsia="Microsoft JhengHei UI" w:cs="Arial"/>
        </w:rPr>
        <w:t>）、澳洲醫學會（</w:t>
      </w:r>
      <w:r w:rsidRPr="00D83649">
        <w:rPr>
          <w:rFonts w:eastAsia="Microsoft JhengHei UI" w:cs="Arial"/>
        </w:rPr>
        <w:t>Australian Medical Association</w:t>
      </w:r>
      <w:r w:rsidRPr="00D83649">
        <w:rPr>
          <w:rFonts w:eastAsia="Microsoft JhengHei UI" w:cs="Arial"/>
        </w:rPr>
        <w:t>）、澳洲皇家全科醫生學院（</w:t>
      </w:r>
      <w:r w:rsidRPr="00D83649">
        <w:rPr>
          <w:rFonts w:eastAsia="Microsoft JhengHei UI" w:cs="Arial"/>
        </w:rPr>
        <w:t>Royal Australian Col-</w:t>
      </w:r>
      <w:proofErr w:type="spellStart"/>
      <w:r w:rsidRPr="00D83649">
        <w:rPr>
          <w:rFonts w:eastAsia="Microsoft JhengHei UI" w:cs="Arial"/>
        </w:rPr>
        <w:t>lege</w:t>
      </w:r>
      <w:proofErr w:type="spellEnd"/>
      <w:r w:rsidRPr="00D83649">
        <w:rPr>
          <w:rFonts w:eastAsia="Microsoft JhengHei UI" w:cs="Arial"/>
        </w:rPr>
        <w:t xml:space="preserve"> of General Practitioners</w:t>
      </w:r>
      <w:r w:rsidRPr="00D83649">
        <w:rPr>
          <w:rFonts w:eastAsia="Microsoft JhengHei UI" w:cs="Arial"/>
        </w:rPr>
        <w:t>）等。</w:t>
      </w:r>
    </w:p>
    <w:p w14:paraId="6FD5258F" w14:textId="2B08615B" w:rsidR="00FA1246" w:rsidRPr="00D83649" w:rsidRDefault="00AB1F63" w:rsidP="00FA1246">
      <w:pPr>
        <w:pStyle w:val="Heading1"/>
        <w:rPr>
          <w:rFonts w:eastAsia="Microsoft JhengHei UI" w:cs="Arial"/>
        </w:rPr>
      </w:pPr>
      <w:r w:rsidRPr="00D83649">
        <w:rPr>
          <w:rFonts w:eastAsia="Microsoft JhengHei UI" w:cs="Arial"/>
        </w:rPr>
        <w:t>我當地的藥房會由於改變帶來的節省導致虧損嗎？</w:t>
      </w:r>
      <w:r w:rsidR="00FA1246" w:rsidRPr="00D83649">
        <w:rPr>
          <w:rFonts w:eastAsia="Microsoft JhengHei UI" w:cs="Arial"/>
        </w:rPr>
        <w:t xml:space="preserve"> </w:t>
      </w:r>
    </w:p>
    <w:p w14:paraId="2CF00E77" w14:textId="77777777" w:rsidR="00AB1F63" w:rsidRPr="00D83649" w:rsidRDefault="00AB1F63" w:rsidP="00AB1F63">
      <w:pPr>
        <w:rPr>
          <w:rFonts w:eastAsia="Microsoft JhengHei UI" w:cs="Arial"/>
        </w:rPr>
      </w:pPr>
      <w:r w:rsidRPr="00D83649">
        <w:rPr>
          <w:rFonts w:eastAsia="Microsoft JhengHei UI" w:cs="Arial"/>
        </w:rPr>
        <w:t>澳洲藥房經營的不僅是處理處方，同時</w:t>
      </w:r>
      <w:r w:rsidRPr="00D83649">
        <w:rPr>
          <w:rFonts w:eastAsia="Microsoft JhengHei UI" w:cs="Arial"/>
        </w:rPr>
        <w:t xml:space="preserve"> </w:t>
      </w:r>
      <w:r w:rsidRPr="00D83649">
        <w:rPr>
          <w:rFonts w:eastAsia="Microsoft JhengHei UI" w:cs="Arial"/>
        </w:rPr>
        <w:t>還有許多其他收入來源，例如注射疫苗。</w:t>
      </w:r>
    </w:p>
    <w:p w14:paraId="44C14222" w14:textId="420141B6" w:rsidR="004E540A" w:rsidRPr="00D83649" w:rsidRDefault="00AB1F63" w:rsidP="00AB1F63">
      <w:pPr>
        <w:rPr>
          <w:rFonts w:eastAsia="Microsoft JhengHei UI" w:cs="Arial"/>
        </w:rPr>
      </w:pPr>
      <w:r w:rsidRPr="00D83649">
        <w:rPr>
          <w:rFonts w:eastAsia="Microsoft JhengHei UI" w:cs="Arial"/>
        </w:rPr>
        <w:lastRenderedPageBreak/>
        <w:t>政府節省的每一元都將直接重新投資到社區藥房。這筆資金將有助確保該行業的持續實力，並確保我們值得信賴的藥劑師在澳洲人的醫療保健中發揮更大的作用。</w:t>
      </w:r>
      <w:r w:rsidRPr="00D83649">
        <w:rPr>
          <w:rFonts w:eastAsia="Microsoft JhengHei UI" w:cs="Arial"/>
        </w:rPr>
        <w:t xml:space="preserve"> </w:t>
      </w:r>
    </w:p>
    <w:p w14:paraId="2BA525E3" w14:textId="490D6E3A" w:rsidR="001308BE" w:rsidRPr="00D83649" w:rsidRDefault="00AB1F63" w:rsidP="001308BE">
      <w:pPr>
        <w:pStyle w:val="Heading1"/>
        <w:rPr>
          <w:rFonts w:eastAsia="Microsoft JhengHei UI" w:cs="Arial"/>
        </w:rPr>
      </w:pPr>
      <w:r w:rsidRPr="00D83649">
        <w:rPr>
          <w:rFonts w:eastAsia="Microsoft JhengHei UI" w:cs="Arial"/>
        </w:rPr>
        <w:t>甚麼是</w:t>
      </w:r>
      <w:r w:rsidRPr="00D83649">
        <w:rPr>
          <w:rFonts w:eastAsia="Microsoft JhengHei UI" w:cs="Arial"/>
        </w:rPr>
        <w:t xml:space="preserve"> PBS </w:t>
      </w:r>
      <w:r w:rsidRPr="00D83649">
        <w:rPr>
          <w:rFonts w:eastAsia="Microsoft JhengHei UI" w:cs="Arial"/>
        </w:rPr>
        <w:t>安全網？</w:t>
      </w:r>
      <w:r w:rsidRPr="00D83649">
        <w:rPr>
          <w:rFonts w:eastAsia="Microsoft JhengHei UI" w:cs="Arial"/>
        </w:rPr>
        <w:t xml:space="preserve"> </w:t>
      </w:r>
    </w:p>
    <w:p w14:paraId="7D4E417F" w14:textId="77777777" w:rsidR="00AB1F63" w:rsidRPr="00D83649" w:rsidRDefault="00AB1F63" w:rsidP="00AB1F63">
      <w:pPr>
        <w:rPr>
          <w:rFonts w:eastAsia="Microsoft JhengHei UI" w:cs="Arial"/>
        </w:rPr>
      </w:pPr>
      <w:r w:rsidRPr="00D83649">
        <w:rPr>
          <w:rFonts w:eastAsia="Microsoft JhengHei UI" w:cs="Arial"/>
        </w:rPr>
        <w:t>您在一曆年內購買藥物達到一定金額後，</w:t>
      </w:r>
      <w:r w:rsidRPr="00D83649">
        <w:rPr>
          <w:rFonts w:eastAsia="Microsoft JhengHei UI" w:cs="Arial"/>
        </w:rPr>
        <w:t xml:space="preserve">PBS </w:t>
      </w:r>
      <w:r w:rsidRPr="00D83649">
        <w:rPr>
          <w:rFonts w:eastAsia="Microsoft JhengHei UI" w:cs="Arial"/>
        </w:rPr>
        <w:t>安全網可幫助您進一步節省藥物費用。這個金額稱為安全網開支上限。</w:t>
      </w:r>
    </w:p>
    <w:p w14:paraId="6A1E3E48" w14:textId="5DF07110" w:rsidR="001308BE" w:rsidRPr="00D83649" w:rsidRDefault="00AB1F63" w:rsidP="00AB1F63">
      <w:pPr>
        <w:rPr>
          <w:rFonts w:eastAsia="Microsoft JhengHei UI" w:cs="Arial"/>
        </w:rPr>
      </w:pPr>
      <w:r w:rsidRPr="00D83649">
        <w:rPr>
          <w:rFonts w:eastAsia="Microsoft JhengHei UI" w:cs="Arial"/>
        </w:rPr>
        <w:t>優惠卡持有人的上限金額更低。一般和優惠上限每年根據消費者物價指數提高。</w:t>
      </w:r>
    </w:p>
    <w:p w14:paraId="79BEE6B2" w14:textId="7D57A775" w:rsidR="001308BE" w:rsidRPr="00D83649" w:rsidRDefault="00AB1F63" w:rsidP="001308BE">
      <w:pPr>
        <w:rPr>
          <w:rFonts w:eastAsia="Microsoft JhengHei UI" w:cs="Arial"/>
          <w:lang w:bidi="ar-YE"/>
        </w:rPr>
      </w:pPr>
      <w:r w:rsidRPr="00D83649">
        <w:rPr>
          <w:rFonts w:eastAsia="Microsoft JhengHei UI" w:cs="Arial"/>
        </w:rPr>
        <w:t>您和</w:t>
      </w:r>
      <w:r w:rsidRPr="00D83649">
        <w:rPr>
          <w:rFonts w:eastAsia="Microsoft JhengHei UI" w:cs="Arial"/>
        </w:rPr>
        <w:t>/</w:t>
      </w:r>
      <w:r w:rsidRPr="00D83649">
        <w:rPr>
          <w:rFonts w:eastAsia="Microsoft JhengHei UI" w:cs="Arial"/>
        </w:rPr>
        <w:t>或您的家人只需在一年內達到上限金額一次，即符合資格。如果您符合安全網的資格，您購買</w:t>
      </w:r>
      <w:r w:rsidRPr="00D83649">
        <w:rPr>
          <w:rFonts w:eastAsia="Microsoft JhengHei UI" w:cs="Arial"/>
        </w:rPr>
        <w:t xml:space="preserve"> PBS </w:t>
      </w:r>
      <w:r w:rsidRPr="00D83649">
        <w:rPr>
          <w:rFonts w:eastAsia="Microsoft JhengHei UI" w:cs="Arial"/>
        </w:rPr>
        <w:t>藥物的價格會更低，而優惠卡持有人則可在當年剩餘時間內免費獲得</w:t>
      </w:r>
      <w:r w:rsidRPr="00D83649">
        <w:rPr>
          <w:rFonts w:eastAsia="Microsoft JhengHei UI" w:cs="Arial"/>
        </w:rPr>
        <w:t xml:space="preserve"> PBS </w:t>
      </w:r>
      <w:r w:rsidRPr="00D83649">
        <w:rPr>
          <w:rFonts w:eastAsia="Microsoft JhengHei UI" w:cs="Arial"/>
        </w:rPr>
        <w:t>藥物（加上任何適用的品牌附加價）。瞭解詳情請參閱藥物福利計劃</w:t>
      </w:r>
      <w:r w:rsidRPr="00D83649">
        <w:rPr>
          <w:rFonts w:eastAsia="Microsoft JhengHei UI" w:cs="Arial"/>
        </w:rPr>
        <w:t xml:space="preserve"> (PBS) |</w:t>
      </w:r>
      <w:r w:rsidRPr="00D83649">
        <w:rPr>
          <w:rFonts w:eastAsia="Microsoft JhengHei UI" w:cs="Arial"/>
        </w:rPr>
        <w:t>安全網計劃</w:t>
      </w:r>
      <w:r w:rsidR="001308BE" w:rsidRPr="00D83649">
        <w:rPr>
          <w:rFonts w:eastAsia="Microsoft JhengHei UI" w:cs="Arial"/>
        </w:rPr>
        <w:t>(</w:t>
      </w:r>
      <w:r w:rsidR="001308BE" w:rsidRPr="00D83649">
        <w:rPr>
          <w:rFonts w:eastAsia="Microsoft JhengHei UI" w:cs="Arial"/>
          <w:lang w:val="en-GB"/>
        </w:rPr>
        <w:t>https://www.pbs.gov.au/info/healthpro/explanatory-notes/section1/Section_1_5_Explanatory_Notes</w:t>
      </w:r>
      <w:r w:rsidR="001308BE" w:rsidRPr="00D83649">
        <w:rPr>
          <w:rFonts w:eastAsia="Microsoft JhengHei UI" w:cs="Arial"/>
          <w:lang w:bidi="ar-YE"/>
        </w:rPr>
        <w:t>)</w:t>
      </w:r>
      <w:r w:rsidRPr="00D83649">
        <w:rPr>
          <w:rFonts w:eastAsia="Microsoft JhengHei UI" w:cs="Arial"/>
        </w:rPr>
        <w:t xml:space="preserve"> </w:t>
      </w:r>
      <w:r w:rsidRPr="00D83649">
        <w:rPr>
          <w:rFonts w:eastAsia="Microsoft JhengHei UI" w:cs="Arial"/>
        </w:rPr>
        <w:t>。</w:t>
      </w:r>
    </w:p>
    <w:p w14:paraId="1B0F3091" w14:textId="54F7E870" w:rsidR="001308BE" w:rsidRPr="00D83649" w:rsidRDefault="00D83649" w:rsidP="001308BE">
      <w:pPr>
        <w:pStyle w:val="Heading1"/>
        <w:rPr>
          <w:rFonts w:eastAsia="Microsoft JhengHei UI" w:cs="Arial"/>
        </w:rPr>
      </w:pPr>
      <w:r w:rsidRPr="00D83649">
        <w:rPr>
          <w:rFonts w:eastAsia="Microsoft JhengHei UI" w:cs="Arial"/>
        </w:rPr>
        <w:t>我達到安全網開支上限時要做些甚麼？</w:t>
      </w:r>
      <w:r w:rsidRPr="00D83649">
        <w:rPr>
          <w:rFonts w:eastAsia="Microsoft JhengHei UI" w:cs="Arial"/>
        </w:rPr>
        <w:t xml:space="preserve"> </w:t>
      </w:r>
    </w:p>
    <w:p w14:paraId="062D8335" w14:textId="0DDD7CDD" w:rsidR="001308BE" w:rsidRPr="00D83649" w:rsidRDefault="00D83649" w:rsidP="001308BE">
      <w:pPr>
        <w:rPr>
          <w:rFonts w:eastAsia="Microsoft JhengHei UI" w:cs="Arial"/>
        </w:rPr>
      </w:pPr>
      <w:r w:rsidRPr="00D83649">
        <w:rPr>
          <w:rFonts w:eastAsia="Microsoft JhengHei UI" w:cs="Arial"/>
        </w:rPr>
        <w:t>一旦達到上限，您就可以申請</w:t>
      </w:r>
      <w:r w:rsidRPr="00D83649">
        <w:rPr>
          <w:rFonts w:eastAsia="Microsoft JhengHei UI" w:cs="Arial"/>
        </w:rPr>
        <w:t xml:space="preserve"> PBS Safety Net </w:t>
      </w:r>
      <w:r w:rsidRPr="00D83649">
        <w:rPr>
          <w:rFonts w:eastAsia="Microsoft JhengHei UI" w:cs="Arial"/>
        </w:rPr>
        <w:t>卡，以更便宜的價格購買藥物。如需申請，請諮詢藥劑師或瀏覽</w:t>
      </w:r>
      <w:r w:rsidR="001308BE" w:rsidRPr="00D83649">
        <w:rPr>
          <w:rFonts w:eastAsia="Microsoft JhengHei UI" w:cs="Arial"/>
        </w:rPr>
        <w:t>servicesaustralia.gov.au/</w:t>
      </w:r>
      <w:proofErr w:type="spellStart"/>
      <w:r w:rsidR="001308BE" w:rsidRPr="00D83649">
        <w:rPr>
          <w:rFonts w:eastAsia="Microsoft JhengHei UI" w:cs="Arial"/>
        </w:rPr>
        <w:t>pbssafetynet</w:t>
      </w:r>
      <w:proofErr w:type="spellEnd"/>
      <w:r w:rsidR="001308BE" w:rsidRPr="00D83649">
        <w:rPr>
          <w:rFonts w:eastAsia="Microsoft JhengHei UI" w:cs="Arial"/>
        </w:rPr>
        <w:t xml:space="preserve"> (</w:t>
      </w:r>
      <w:r w:rsidR="001308BE" w:rsidRPr="00D83649">
        <w:rPr>
          <w:rFonts w:eastAsia="Microsoft JhengHei UI" w:cs="Arial"/>
          <w:lang w:val="en-GB"/>
        </w:rPr>
        <w:t xml:space="preserve">https://www.servicesaustralia.gov.au/pbssafetynet) </w:t>
      </w:r>
      <w:r w:rsidRPr="00D83649">
        <w:rPr>
          <w:rFonts w:eastAsia="Microsoft JhengHei UI" w:cs="Arial"/>
        </w:rPr>
        <w:t>瞭解詳情。</w:t>
      </w:r>
    </w:p>
    <w:p w14:paraId="700806E5" w14:textId="45FFC9D9" w:rsidR="00FA1246" w:rsidRPr="00D83649" w:rsidRDefault="00AB1F63" w:rsidP="00FA1246">
      <w:pPr>
        <w:rPr>
          <w:rFonts w:eastAsia="Microsoft JhengHei UI" w:cs="Arial"/>
        </w:rPr>
      </w:pPr>
      <w:r w:rsidRPr="00D83649">
        <w:rPr>
          <w:rFonts w:eastAsia="Microsoft JhengHei UI" w:cs="Arial"/>
        </w:rPr>
        <w:t>瞭解詳情請瀏覽：</w:t>
      </w:r>
      <w:r w:rsidR="00991659" w:rsidRPr="00D83649">
        <w:rPr>
          <w:rFonts w:eastAsia="Microsoft JhengHei UI" w:cs="Arial"/>
        </w:rPr>
        <w:t xml:space="preserve"> health.gov.au/</w:t>
      </w:r>
      <w:proofErr w:type="spellStart"/>
      <w:r w:rsidR="00991659" w:rsidRPr="00D83649">
        <w:rPr>
          <w:rFonts w:eastAsia="Microsoft JhengHei UI" w:cs="Arial"/>
        </w:rPr>
        <w:t>cheapermedicines</w:t>
      </w:r>
      <w:proofErr w:type="spellEnd"/>
      <w:r w:rsidR="00FA1246" w:rsidRPr="00D83649">
        <w:rPr>
          <w:rFonts w:eastAsia="Microsoft JhengHei UI" w:cs="Arial"/>
        </w:rPr>
        <w:t xml:space="preserve"> </w:t>
      </w:r>
    </w:p>
    <w:sectPr w:rsidR="00FA1246" w:rsidRPr="00D83649"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20E6" w14:textId="77777777" w:rsidR="00C90C93" w:rsidRDefault="00C90C93" w:rsidP="00D560DC">
      <w:pPr>
        <w:spacing w:before="0" w:after="0" w:line="240" w:lineRule="auto"/>
      </w:pPr>
      <w:r>
        <w:separator/>
      </w:r>
    </w:p>
  </w:endnote>
  <w:endnote w:type="continuationSeparator" w:id="0">
    <w:p w14:paraId="45B21056" w14:textId="77777777" w:rsidR="00C90C93" w:rsidRDefault="00C90C9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7AE15D5" w:rsidR="0039793D" w:rsidRPr="0039793D" w:rsidRDefault="0073476A" w:rsidP="00DF4C24">
    <w:pPr>
      <w:pStyle w:val="Footer"/>
      <w:rPr>
        <w:color w:val="264F90" w:themeColor="accent2"/>
      </w:rPr>
    </w:pPr>
    <w:sdt>
      <w:sdtPr>
        <w:rPr>
          <w:rFonts w:eastAsia="Microsoft JhengHei UI" w:cs="Arial"/>
          <w:sz w:val="22"/>
          <w:szCs w:val="22"/>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sdt>
          <w:sdtPr>
            <w:rPr>
              <w:rFonts w:eastAsia="Microsoft JhengHei UI" w:cs="Arial"/>
              <w:sz w:val="22"/>
              <w:szCs w:val="22"/>
            </w:rPr>
            <w:alias w:val="Title"/>
            <w:tag w:val=""/>
            <w:id w:val="2077005159"/>
            <w:dataBinding w:prefixMappings="xmlns:ns0='http://purl.org/dc/elements/1.1/' xmlns:ns1='http://schemas.openxmlformats.org/package/2006/metadata/core-properties' " w:xpath="/ns1:coreProperties[1]/ns0:title[1]" w:storeItemID="{6C3C8BC8-F283-45AE-878A-BAB7291924A1}"/>
            <w:text/>
          </w:sdtPr>
          <w:sdtEndPr/>
          <w:sdtContent>
            <w:r w:rsidR="00DF4C24" w:rsidRPr="00DF4C24">
              <w:rPr>
                <w:rFonts w:eastAsia="Microsoft JhengHei UI" w:cs="Arial"/>
                <w:sz w:val="22"/>
                <w:szCs w:val="22"/>
              </w:rPr>
              <w:t xml:space="preserve">60 </w:t>
            </w:r>
            <w:r w:rsidR="00DF4C24" w:rsidRPr="00DF4C24">
              <w:rPr>
                <w:rFonts w:eastAsia="Microsoft JhengHei UI" w:cs="Arial"/>
                <w:sz w:val="22"/>
                <w:szCs w:val="22"/>
              </w:rPr>
              <w:t>天處方</w:t>
            </w:r>
            <w:r w:rsidR="00DF4C24" w:rsidRPr="00DF4C24">
              <w:rPr>
                <w:rFonts w:eastAsia="Microsoft JhengHei UI" w:cs="Arial"/>
                <w:sz w:val="22"/>
                <w:szCs w:val="22"/>
              </w:rPr>
              <w:t xml:space="preserve"> – </w:t>
            </w:r>
            <w:r w:rsidR="00DF4C24" w:rsidRPr="00DF4C24">
              <w:rPr>
                <w:rFonts w:eastAsia="Microsoft JhengHei UI" w:cs="Arial"/>
                <w:sz w:val="22"/>
                <w:szCs w:val="22"/>
              </w:rPr>
              <w:t>常見問題解答</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583922C8" w:rsidR="00D560DC" w:rsidRPr="00C70717" w:rsidRDefault="0073476A" w:rsidP="00D560DC">
    <w:pPr>
      <w:pStyle w:val="Footer"/>
    </w:pPr>
    <w:sdt>
      <w:sdtPr>
        <w:rPr>
          <w:rFonts w:eastAsia="Microsoft JhengHei UI" w:cs="Arial"/>
          <w:sz w:val="22"/>
          <w:szCs w:val="22"/>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922CE" w:rsidRPr="00DF4C24">
          <w:rPr>
            <w:rFonts w:eastAsia="Microsoft JhengHei UI" w:cs="Arial"/>
            <w:sz w:val="22"/>
            <w:szCs w:val="22"/>
          </w:rPr>
          <w:t xml:space="preserve">60 </w:t>
        </w:r>
        <w:r w:rsidR="005922CE" w:rsidRPr="00DF4C24">
          <w:rPr>
            <w:rFonts w:eastAsia="Microsoft JhengHei UI" w:cs="Arial"/>
            <w:sz w:val="22"/>
            <w:szCs w:val="22"/>
          </w:rPr>
          <w:t>天處方</w:t>
        </w:r>
        <w:r w:rsidR="005922CE" w:rsidRPr="00DF4C24">
          <w:rPr>
            <w:rFonts w:eastAsia="Microsoft JhengHei UI" w:cs="Arial"/>
            <w:sz w:val="22"/>
            <w:szCs w:val="22"/>
          </w:rPr>
          <w:t xml:space="preserve"> – </w:t>
        </w:r>
        <w:r w:rsidR="005922CE" w:rsidRPr="00DF4C24">
          <w:rPr>
            <w:rFonts w:eastAsia="Microsoft JhengHei UI" w:cs="Arial"/>
            <w:sz w:val="22"/>
            <w:szCs w:val="22"/>
          </w:rPr>
          <w:t>常見問題解答</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0C9F" w14:textId="77777777" w:rsidR="00C90C93" w:rsidRDefault="00C90C93" w:rsidP="00D560DC">
      <w:pPr>
        <w:spacing w:before="0" w:after="0" w:line="240" w:lineRule="auto"/>
      </w:pPr>
      <w:r>
        <w:separator/>
      </w:r>
    </w:p>
  </w:footnote>
  <w:footnote w:type="continuationSeparator" w:id="0">
    <w:p w14:paraId="21CF5604" w14:textId="77777777" w:rsidR="00C90C93" w:rsidRDefault="00C90C93" w:rsidP="00D560DC">
      <w:pPr>
        <w:spacing w:before="0" w:after="0" w:line="240" w:lineRule="auto"/>
      </w:pPr>
      <w:r>
        <w:continuationSeparator/>
      </w:r>
    </w:p>
  </w:footnote>
  <w:footnote w:id="1">
    <w:p w14:paraId="2D7B2BCD" w14:textId="77777777" w:rsidR="000A6EC9" w:rsidRPr="000A6EC9" w:rsidRDefault="00FA1246" w:rsidP="000A6EC9">
      <w:pPr>
        <w:pStyle w:val="FootnoteText"/>
        <w:rPr>
          <w:rFonts w:eastAsia="Microsoft JhengHei UI" w:cs="Arial"/>
        </w:rPr>
      </w:pPr>
      <w:r>
        <w:rPr>
          <w:rStyle w:val="FootnoteReference"/>
        </w:rPr>
        <w:footnoteRef/>
      </w:r>
      <w:r>
        <w:t xml:space="preserve"> </w:t>
      </w:r>
      <w:r w:rsidR="000A6EC9" w:rsidRPr="000A6EC9">
        <w:rPr>
          <w:rFonts w:eastAsia="Microsoft JhengHei UI" w:cs="Arial"/>
        </w:rPr>
        <w:t>除非有品牌附加價。品牌附加價是向特定品牌</w:t>
      </w:r>
      <w:r w:rsidR="000A6EC9" w:rsidRPr="000A6EC9">
        <w:rPr>
          <w:rFonts w:eastAsia="Microsoft JhengHei UI" w:cs="Arial"/>
        </w:rPr>
        <w:t xml:space="preserve"> PBS </w:t>
      </w:r>
      <w:r w:rsidR="000A6EC9" w:rsidRPr="000A6EC9">
        <w:rPr>
          <w:rFonts w:eastAsia="Microsoft JhengHei UI" w:cs="Arial"/>
        </w:rPr>
        <w:t>藥物的製造商支付的額外費用。</w:t>
      </w:r>
    </w:p>
    <w:p w14:paraId="6600743F" w14:textId="2E0E7B29" w:rsidR="00FA1246" w:rsidRDefault="000A6EC9" w:rsidP="000A6EC9">
      <w:pPr>
        <w:pStyle w:val="FootnoteText"/>
      </w:pPr>
      <w:r w:rsidRPr="000A6EC9">
        <w:rPr>
          <w:rFonts w:eastAsia="Microsoft JhengHei UI" w:cs="Arial"/>
        </w:rPr>
        <w:t>只有當</w:t>
      </w:r>
      <w:r w:rsidRPr="000A6EC9">
        <w:rPr>
          <w:rFonts w:eastAsia="Microsoft JhengHei UI" w:cs="Arial"/>
        </w:rPr>
        <w:t xml:space="preserve"> PBS </w:t>
      </w:r>
      <w:r w:rsidRPr="000A6EC9">
        <w:rPr>
          <w:rFonts w:eastAsia="Microsoft JhengHei UI" w:cs="Arial"/>
        </w:rPr>
        <w:t>上有替代、沒有附加價、</w:t>
      </w:r>
      <w:r w:rsidRPr="000A6EC9">
        <w:rPr>
          <w:rFonts w:eastAsia="Microsoft JhengHei UI" w:cs="Arial"/>
        </w:rPr>
        <w:t xml:space="preserve">TGA </w:t>
      </w:r>
      <w:r w:rsidRPr="000A6EC9">
        <w:rPr>
          <w:rFonts w:eastAsia="Microsoft JhengHei UI" w:cs="Arial"/>
        </w:rPr>
        <w:t>註冊品牌可供藥劑師替代選用時，才允許收取品牌附加價。患者應與藥劑師討論購買沒有附加費的替代藥物。</w:t>
      </w:r>
      <w:r>
        <w:t xml:space="preserve"> </w:t>
      </w:r>
    </w:p>
  </w:footnote>
  <w:footnote w:id="2">
    <w:p w14:paraId="6C76C84F" w14:textId="6D84988D" w:rsidR="00FA1246" w:rsidRPr="00DF4C24" w:rsidRDefault="00FA1246" w:rsidP="00FA1246">
      <w:pPr>
        <w:pStyle w:val="FootnoteText"/>
        <w:rPr>
          <w:rFonts w:eastAsia="Microsoft JhengHei UI" w:cs="Arial"/>
        </w:rPr>
      </w:pPr>
      <w:r>
        <w:rPr>
          <w:rStyle w:val="FootnoteReference"/>
        </w:rPr>
        <w:footnoteRef/>
      </w:r>
      <w:r>
        <w:t xml:space="preserve"> </w:t>
      </w:r>
      <w:r w:rsidR="00DF4C24" w:rsidRPr="00DF4C24">
        <w:rPr>
          <w:rFonts w:eastAsia="Microsoft JhengHei UI" w:cs="Arial"/>
        </w:rPr>
        <w:t>如果您持有</w:t>
      </w:r>
      <w:r w:rsidR="00DF4C24" w:rsidRPr="00DF4C24">
        <w:rPr>
          <w:rFonts w:eastAsia="Microsoft JhengHei UI" w:cs="Arial"/>
        </w:rPr>
        <w:t xml:space="preserve"> Medicare </w:t>
      </w:r>
      <w:r w:rsidR="00DF4C24" w:rsidRPr="00DF4C24">
        <w:rPr>
          <w:rFonts w:eastAsia="Microsoft JhengHei UI" w:cs="Arial"/>
        </w:rPr>
        <w:t>卡但沒有優惠卡，購買共付額低於</w:t>
      </w:r>
      <w:r w:rsidR="00DF4C24" w:rsidRPr="00DF4C24">
        <w:rPr>
          <w:rFonts w:eastAsia="Microsoft JhengHei UI" w:cs="Arial"/>
        </w:rPr>
        <w:t xml:space="preserve"> $31.60 </w:t>
      </w:r>
      <w:r w:rsidR="00DF4C24" w:rsidRPr="00DF4C24">
        <w:rPr>
          <w:rFonts w:eastAsia="Microsoft JhengHei UI" w:cs="Arial"/>
        </w:rPr>
        <w:t>的</w:t>
      </w:r>
      <w:r w:rsidR="00DF4C24" w:rsidRPr="00DF4C24">
        <w:rPr>
          <w:rFonts w:eastAsia="Microsoft JhengHei UI" w:cs="Arial"/>
        </w:rPr>
        <w:t xml:space="preserve"> PBS </w:t>
      </w:r>
      <w:r w:rsidR="00DF4C24" w:rsidRPr="00DF4C24">
        <w:rPr>
          <w:rFonts w:eastAsia="Microsoft JhengHei UI" w:cs="Arial"/>
        </w:rPr>
        <w:t>藥物，您可以節省的費用將會較少。藥房可以為價格低於</w:t>
      </w:r>
      <w:r w:rsidR="00DF4C24" w:rsidRPr="00DF4C24">
        <w:rPr>
          <w:rFonts w:eastAsia="Microsoft JhengHei UI" w:cs="Arial"/>
        </w:rPr>
        <w:t xml:space="preserve"> </w:t>
      </w:r>
      <w:r w:rsidR="00DF4C24" w:rsidRPr="00DF4C24">
        <w:rPr>
          <w:rFonts w:eastAsia="Microsoft JhengHei UI" w:cs="Arial"/>
        </w:rPr>
        <w:t>共付額</w:t>
      </w:r>
      <w:r w:rsidR="00DF4C24" w:rsidRPr="00DF4C24">
        <w:rPr>
          <w:rFonts w:eastAsia="Microsoft JhengHei UI" w:cs="Arial"/>
        </w:rPr>
        <w:t xml:space="preserve"> $31.60 </w:t>
      </w:r>
      <w:r w:rsidR="00DF4C24" w:rsidRPr="00DF4C24">
        <w:rPr>
          <w:rFonts w:eastAsia="Microsoft JhengHei UI" w:cs="Arial"/>
        </w:rPr>
        <w:t>的</w:t>
      </w:r>
      <w:r w:rsidR="00DF4C24" w:rsidRPr="00DF4C24">
        <w:rPr>
          <w:rFonts w:eastAsia="Microsoft JhengHei UI" w:cs="Arial"/>
        </w:rPr>
        <w:t xml:space="preserve"> PBS </w:t>
      </w:r>
      <w:r w:rsidR="00DF4C24" w:rsidRPr="00DF4C24">
        <w:rPr>
          <w:rFonts w:eastAsia="Microsoft JhengHei UI" w:cs="Arial"/>
        </w:rPr>
        <w:t>藥物提供折扣，折扣多少由每家藥房自行決定，並且可能會在不同時期有所不同。折扣適用於</w:t>
      </w:r>
      <w:r w:rsidR="00DF4C24" w:rsidRPr="00DF4C24">
        <w:rPr>
          <w:rFonts w:eastAsia="Microsoft JhengHei UI" w:cs="Arial"/>
        </w:rPr>
        <w:t xml:space="preserve"> 30 </w:t>
      </w:r>
      <w:r w:rsidR="00DF4C24" w:rsidRPr="00DF4C24">
        <w:rPr>
          <w:rFonts w:eastAsia="Microsoft JhengHei UI" w:cs="Arial"/>
        </w:rPr>
        <w:t>天和</w:t>
      </w:r>
      <w:r w:rsidR="00DF4C24" w:rsidRPr="00DF4C24">
        <w:rPr>
          <w:rFonts w:eastAsia="Microsoft JhengHei UI" w:cs="Arial"/>
        </w:rPr>
        <w:t xml:space="preserve"> 60 </w:t>
      </w:r>
      <w:r w:rsidR="00DF4C24" w:rsidRPr="00DF4C24">
        <w:rPr>
          <w:rFonts w:eastAsia="Microsoft JhengHei UI" w:cs="Arial"/>
        </w:rPr>
        <w:t>天處方的藥物，不同藥房的價格也有不同。持有</w:t>
      </w:r>
      <w:r w:rsidR="00DF4C24" w:rsidRPr="00DF4C24">
        <w:rPr>
          <w:rFonts w:eastAsia="Microsoft JhengHei UI" w:cs="Arial"/>
        </w:rPr>
        <w:t xml:space="preserve"> Medicare </w:t>
      </w:r>
      <w:r w:rsidR="00DF4C24" w:rsidRPr="00DF4C24">
        <w:rPr>
          <w:rFonts w:eastAsia="Microsoft JhengHei UI" w:cs="Arial"/>
        </w:rPr>
        <w:t>卡但沒有優惠卡的患者支付的藥物費用不會超過</w:t>
      </w:r>
      <w:r w:rsidR="00DF4C24" w:rsidRPr="00DF4C24">
        <w:rPr>
          <w:rFonts w:eastAsia="Microsoft JhengHei UI" w:cs="Arial"/>
        </w:rPr>
        <w:t xml:space="preserve"> PBS </w:t>
      </w:r>
      <w:r w:rsidR="00DF4C24" w:rsidRPr="00DF4C24">
        <w:rPr>
          <w:rFonts w:eastAsia="Microsoft JhengHei UI" w:cs="Arial"/>
        </w:rPr>
        <w:t>清單</w:t>
      </w:r>
      <w:r w:rsidR="00DF4C24" w:rsidRPr="00DF4C24">
        <w:rPr>
          <w:rFonts w:eastAsia="Microsoft JhengHei UI" w:cs="Arial"/>
        </w:rPr>
        <w:t xml:space="preserve"> (www.pbs.gov.au) </w:t>
      </w:r>
      <w:r w:rsidR="00DF4C24" w:rsidRPr="00DF4C24">
        <w:rPr>
          <w:rFonts w:eastAsia="Microsoft JhengHei UI" w:cs="Arial"/>
        </w:rPr>
        <w:t>上顯示的一般患者費用的上限。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044876A4"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5922CE">
      <w:rPr>
        <w:color w:val="FFFFFF" w:themeColor="background1"/>
        <w:sz w:val="20"/>
      </w:rPr>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83504021">
    <w:abstractNumId w:val="14"/>
  </w:num>
  <w:num w:numId="2" w16cid:durableId="1095050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778543">
    <w:abstractNumId w:val="13"/>
  </w:num>
  <w:num w:numId="4" w16cid:durableId="16280000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848493">
    <w:abstractNumId w:val="11"/>
  </w:num>
  <w:num w:numId="6" w16cid:durableId="1149133729">
    <w:abstractNumId w:val="12"/>
  </w:num>
  <w:num w:numId="7" w16cid:durableId="1105997876">
    <w:abstractNumId w:val="9"/>
  </w:num>
  <w:num w:numId="8" w16cid:durableId="500393742">
    <w:abstractNumId w:val="7"/>
  </w:num>
  <w:num w:numId="9" w16cid:durableId="1951469960">
    <w:abstractNumId w:val="6"/>
  </w:num>
  <w:num w:numId="10" w16cid:durableId="1470827738">
    <w:abstractNumId w:val="5"/>
  </w:num>
  <w:num w:numId="11" w16cid:durableId="1048845542">
    <w:abstractNumId w:val="4"/>
  </w:num>
  <w:num w:numId="12" w16cid:durableId="1344405707">
    <w:abstractNumId w:val="8"/>
  </w:num>
  <w:num w:numId="13" w16cid:durableId="1797600245">
    <w:abstractNumId w:val="3"/>
  </w:num>
  <w:num w:numId="14" w16cid:durableId="688262597">
    <w:abstractNumId w:val="2"/>
  </w:num>
  <w:num w:numId="15" w16cid:durableId="1903371430">
    <w:abstractNumId w:val="1"/>
  </w:num>
  <w:num w:numId="16" w16cid:durableId="207693035">
    <w:abstractNumId w:val="0"/>
  </w:num>
  <w:num w:numId="17" w16cid:durableId="816841429">
    <w:abstractNumId w:val="10"/>
  </w:num>
  <w:num w:numId="18" w16cid:durableId="899167852">
    <w:abstractNumId w:val="0"/>
  </w:num>
  <w:num w:numId="19" w16cid:durableId="1159155006">
    <w:abstractNumId w:val="1"/>
  </w:num>
  <w:num w:numId="20" w16cid:durableId="1015571330">
    <w:abstractNumId w:val="2"/>
  </w:num>
  <w:num w:numId="21" w16cid:durableId="2119329015">
    <w:abstractNumId w:val="3"/>
  </w:num>
  <w:num w:numId="22" w16cid:durableId="51660873">
    <w:abstractNumId w:val="8"/>
  </w:num>
  <w:num w:numId="23" w16cid:durableId="1334650000">
    <w:abstractNumId w:val="4"/>
  </w:num>
  <w:num w:numId="24" w16cid:durableId="411201247">
    <w:abstractNumId w:val="5"/>
  </w:num>
  <w:num w:numId="25" w16cid:durableId="1082528930">
    <w:abstractNumId w:val="6"/>
  </w:num>
  <w:num w:numId="26" w16cid:durableId="1604150343">
    <w:abstractNumId w:val="7"/>
  </w:num>
  <w:num w:numId="27" w16cid:durableId="993994440">
    <w:abstractNumId w:val="0"/>
  </w:num>
  <w:num w:numId="28" w16cid:durableId="2094161966">
    <w:abstractNumId w:val="1"/>
  </w:num>
  <w:num w:numId="29" w16cid:durableId="778137140">
    <w:abstractNumId w:val="2"/>
  </w:num>
  <w:num w:numId="30" w16cid:durableId="100418319">
    <w:abstractNumId w:val="3"/>
  </w:num>
  <w:num w:numId="31" w16cid:durableId="755440837">
    <w:abstractNumId w:val="8"/>
  </w:num>
  <w:num w:numId="32" w16cid:durableId="1952859878">
    <w:abstractNumId w:val="4"/>
  </w:num>
  <w:num w:numId="33" w16cid:durableId="1086151399">
    <w:abstractNumId w:val="5"/>
  </w:num>
  <w:num w:numId="34" w16cid:durableId="2058626552">
    <w:abstractNumId w:val="6"/>
  </w:num>
  <w:num w:numId="35" w16cid:durableId="1832527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079F7"/>
    <w:rsid w:val="00017597"/>
    <w:rsid w:val="00027E66"/>
    <w:rsid w:val="0003434C"/>
    <w:rsid w:val="000435DE"/>
    <w:rsid w:val="00061D6A"/>
    <w:rsid w:val="00073057"/>
    <w:rsid w:val="000A6EC9"/>
    <w:rsid w:val="000B18A7"/>
    <w:rsid w:val="000B65D8"/>
    <w:rsid w:val="001308BE"/>
    <w:rsid w:val="00152802"/>
    <w:rsid w:val="00163226"/>
    <w:rsid w:val="00197EC9"/>
    <w:rsid w:val="001A7150"/>
    <w:rsid w:val="001B3342"/>
    <w:rsid w:val="001E3443"/>
    <w:rsid w:val="00212921"/>
    <w:rsid w:val="002A77A4"/>
    <w:rsid w:val="002B5E7A"/>
    <w:rsid w:val="002C26E8"/>
    <w:rsid w:val="002D27AE"/>
    <w:rsid w:val="00305FF4"/>
    <w:rsid w:val="00382793"/>
    <w:rsid w:val="003932FC"/>
    <w:rsid w:val="0039793D"/>
    <w:rsid w:val="003F6E9A"/>
    <w:rsid w:val="00403584"/>
    <w:rsid w:val="0041233C"/>
    <w:rsid w:val="00432A99"/>
    <w:rsid w:val="004A3B72"/>
    <w:rsid w:val="004B3D3F"/>
    <w:rsid w:val="004C7058"/>
    <w:rsid w:val="004E540A"/>
    <w:rsid w:val="00527D37"/>
    <w:rsid w:val="00531F4B"/>
    <w:rsid w:val="00535C06"/>
    <w:rsid w:val="00581BDE"/>
    <w:rsid w:val="005922CE"/>
    <w:rsid w:val="005B7BCA"/>
    <w:rsid w:val="00635A19"/>
    <w:rsid w:val="006B4FC1"/>
    <w:rsid w:val="006C1C25"/>
    <w:rsid w:val="007148D0"/>
    <w:rsid w:val="0073476A"/>
    <w:rsid w:val="007661CA"/>
    <w:rsid w:val="007B0499"/>
    <w:rsid w:val="007B4244"/>
    <w:rsid w:val="0080053F"/>
    <w:rsid w:val="00812B54"/>
    <w:rsid w:val="00844530"/>
    <w:rsid w:val="00853B77"/>
    <w:rsid w:val="00860758"/>
    <w:rsid w:val="00865346"/>
    <w:rsid w:val="00891C26"/>
    <w:rsid w:val="008A340B"/>
    <w:rsid w:val="008B07F6"/>
    <w:rsid w:val="00901119"/>
    <w:rsid w:val="009426C5"/>
    <w:rsid w:val="0095530D"/>
    <w:rsid w:val="00991659"/>
    <w:rsid w:val="009B02F7"/>
    <w:rsid w:val="009C01BF"/>
    <w:rsid w:val="00A2470F"/>
    <w:rsid w:val="00A62134"/>
    <w:rsid w:val="00AB1F63"/>
    <w:rsid w:val="00AB76A4"/>
    <w:rsid w:val="00AF121B"/>
    <w:rsid w:val="00AF71F9"/>
    <w:rsid w:val="00B612DA"/>
    <w:rsid w:val="00BA4643"/>
    <w:rsid w:val="00BC2448"/>
    <w:rsid w:val="00BF0BB8"/>
    <w:rsid w:val="00C1181F"/>
    <w:rsid w:val="00C579DD"/>
    <w:rsid w:val="00C622C9"/>
    <w:rsid w:val="00C70717"/>
    <w:rsid w:val="00C72181"/>
    <w:rsid w:val="00C90C93"/>
    <w:rsid w:val="00C925A7"/>
    <w:rsid w:val="00CA7F8C"/>
    <w:rsid w:val="00CF40FC"/>
    <w:rsid w:val="00D06FDA"/>
    <w:rsid w:val="00D11558"/>
    <w:rsid w:val="00D43D9C"/>
    <w:rsid w:val="00D50739"/>
    <w:rsid w:val="00D548FC"/>
    <w:rsid w:val="00D560DC"/>
    <w:rsid w:val="00D67D1B"/>
    <w:rsid w:val="00D83649"/>
    <w:rsid w:val="00D83C95"/>
    <w:rsid w:val="00DB5904"/>
    <w:rsid w:val="00DB5D01"/>
    <w:rsid w:val="00DB786A"/>
    <w:rsid w:val="00DF4C24"/>
    <w:rsid w:val="00E0199B"/>
    <w:rsid w:val="00E06FAF"/>
    <w:rsid w:val="00E47880"/>
    <w:rsid w:val="00E47EE2"/>
    <w:rsid w:val="00E65022"/>
    <w:rsid w:val="00E8097E"/>
    <w:rsid w:val="00EB21F4"/>
    <w:rsid w:val="00EF16B7"/>
    <w:rsid w:val="00F06BB8"/>
    <w:rsid w:val="00F34542"/>
    <w:rsid w:val="00F52C02"/>
    <w:rsid w:val="00F57682"/>
    <w:rsid w:val="00F62279"/>
    <w:rsid w:val="00F64FDB"/>
    <w:rsid w:val="00FA1246"/>
    <w:rsid w:val="00FA3109"/>
    <w:rsid w:val="00FB1D7F"/>
    <w:rsid w:val="00FB7C1E"/>
    <w:rsid w:val="00FD360F"/>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 w:type="paragraph" w:customStyle="1" w:styleId="NoParagraphStyle">
    <w:name w:val="[No Paragraph Style]"/>
    <w:rsid w:val="001308BE"/>
    <w:pPr>
      <w:autoSpaceDE w:val="0"/>
      <w:autoSpaceDN w:val="0"/>
      <w:bidi/>
      <w:adjustRightInd w:val="0"/>
      <w:spacing w:before="0" w:after="0" w:line="288" w:lineRule="auto"/>
      <w:textAlignment w:val="center"/>
    </w:pPr>
    <w:rPr>
      <w:rFonts w:ascii="Adobe Arabic" w:hAnsi="Adobe Arabic" w:cs="Adobe Arabic"/>
      <w:color w:val="000000"/>
      <w:sz w:val="24"/>
      <w:szCs w:val="24"/>
      <w:lang w:val="en-GB"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5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auto"/>
    <w:pitch w:val="variable"/>
    <w:sig w:usb0="E00002FF" w:usb1="4000201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656B6E"/>
    <w:rsid w:val="006A1056"/>
    <w:rsid w:val="00764D4A"/>
    <w:rsid w:val="007B1368"/>
    <w:rsid w:val="007D0EA5"/>
    <w:rsid w:val="00812B54"/>
    <w:rsid w:val="009626DA"/>
    <w:rsid w:val="00975E58"/>
    <w:rsid w:val="00983FC2"/>
    <w:rsid w:val="00A7012B"/>
    <w:rsid w:val="00AA4DD1"/>
    <w:rsid w:val="00AE722E"/>
    <w:rsid w:val="00CA7F8C"/>
    <w:rsid w:val="00F27B80"/>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181A0-B608-499E-A745-B9FF3ABAB41B}">
  <ds:schemaRefs>
    <ds:schemaRef ds:uri="b8d296df-c91f-46ec-882c-a5f320b081a8"/>
    <ds:schemaRef ds:uri="http://purl.org/dc/terms/"/>
    <ds:schemaRef ds:uri="http://schemas.microsoft.com/office/infopath/2007/PartnerControls"/>
    <ds:schemaRef ds:uri="http://schemas.microsoft.com/office/2006/documentManagement/types"/>
    <ds:schemaRef ds:uri="2c0b4a26-a0a6-442a-a800-f5fe1d9f3f5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ED1C35-C5C3-44E0-AFDB-236E6D25C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60 天處方 – 常見問題解答</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天處方 – 常見問題解答</dc:title>
  <dc:subject>60-day prescriptions – patient frequently asked questions – Traditional Chinese</dc:subject>
  <dc:creator>Australian Government Department of Health and Aged Care</dc:creator>
  <cp:keywords>Cheaper medicines; 60-day prescriptions</cp:keywords>
  <dc:description/>
  <cp:revision>2</cp:revision>
  <cp:lastPrinted>2024-11-19T22:22:00Z</cp:lastPrinted>
  <dcterms:created xsi:type="dcterms:W3CDTF">2024-12-12T05:23:00Z</dcterms:created>
  <dcterms:modified xsi:type="dcterms:W3CDTF">2024-12-12T05:23:00Z</dcterms:modified>
</cp:coreProperties>
</file>