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A8A9B6C" w14:textId="31A1D40C" w:rsidR="002C41AD" w:rsidRPr="007B71C9" w:rsidRDefault="004A4CA3" w:rsidP="003575AF">
      <w:pPr>
        <w:pStyle w:val="Heading1"/>
        <w:spacing w:before="600"/>
        <w:rPr>
          <w:rStyle w:val="normaltextrun"/>
        </w:rPr>
      </w:pPr>
      <w:r w:rsidRPr="007B71C9">
        <w:t xml:space="preserve">2024-25 </w:t>
      </w:r>
      <w:r w:rsidR="00773EE5" w:rsidRPr="007B71C9">
        <w:t xml:space="preserve">Fair Work Commission </w:t>
      </w:r>
      <w:r w:rsidR="136EBECD" w:rsidRPr="007B71C9">
        <w:t>Stage 3 (Tranche 1)</w:t>
      </w:r>
      <w:r w:rsidR="00773EE5" w:rsidRPr="007B71C9">
        <w:t xml:space="preserve"> </w:t>
      </w:r>
      <w:r w:rsidR="006523CC" w:rsidRPr="007B71C9">
        <w:t>Commonwealth Home Support Program</w:t>
      </w:r>
      <w:r w:rsidR="00E25787" w:rsidRPr="007B71C9">
        <w:t>me</w:t>
      </w:r>
      <w:r w:rsidR="006523CC" w:rsidRPr="007B71C9">
        <w:t xml:space="preserve"> </w:t>
      </w:r>
      <w:r w:rsidR="00773EE5" w:rsidRPr="007B71C9">
        <w:t xml:space="preserve">Base Funding </w:t>
      </w:r>
      <w:r w:rsidR="00E25787" w:rsidRPr="007B71C9">
        <w:t>Grant</w:t>
      </w:r>
      <w:r w:rsidR="00A8601B" w:rsidRPr="007B71C9">
        <w:t xml:space="preserve"> Opportunity</w:t>
      </w:r>
    </w:p>
    <w:p w14:paraId="7A763DE3" w14:textId="18C04488" w:rsidR="00914A10" w:rsidRPr="007B71C9" w:rsidRDefault="00914A10" w:rsidP="00914A10">
      <w:pPr>
        <w:pStyle w:val="Heading2"/>
        <w:spacing w:before="120" w:after="240"/>
        <w:rPr>
          <w:sz w:val="28"/>
          <w:szCs w:val="24"/>
        </w:rPr>
      </w:pPr>
      <w:r w:rsidRPr="007B71C9">
        <w:rPr>
          <w:sz w:val="28"/>
          <w:szCs w:val="24"/>
        </w:rPr>
        <w:t>Fact sheet for service providers</w:t>
      </w:r>
    </w:p>
    <w:p w14:paraId="0544714D" w14:textId="26B9537D" w:rsidR="00B5630C" w:rsidRPr="007B71C9" w:rsidRDefault="00B5630C" w:rsidP="00B5630C">
      <w:pPr>
        <w:pStyle w:val="Introduction"/>
        <w:rPr>
          <w:rStyle w:val="normaltextrun"/>
          <w:rFonts w:eastAsiaTheme="majorEastAsia" w:cs="Arial"/>
          <w:b/>
          <w:bCs/>
          <w:sz w:val="72"/>
          <w:szCs w:val="72"/>
        </w:rPr>
      </w:pPr>
      <w:r w:rsidRPr="007B71C9">
        <w:rPr>
          <w:rStyle w:val="normaltextrun"/>
          <w:rFonts w:cs="Arial"/>
        </w:rPr>
        <w:t xml:space="preserve">The Australian Government is funding Commonwealth Home Support Programme (CHSP) providers to meet the Fair Work Commission’s </w:t>
      </w:r>
      <w:r w:rsidR="00A02520" w:rsidRPr="007B71C9">
        <w:rPr>
          <w:rStyle w:val="normaltextrun"/>
          <w:rFonts w:cs="Arial"/>
        </w:rPr>
        <w:t xml:space="preserve">Stage 3 </w:t>
      </w:r>
      <w:r w:rsidRPr="007B71C9">
        <w:rPr>
          <w:rStyle w:val="normaltextrun"/>
          <w:rFonts w:cs="Arial"/>
        </w:rPr>
        <w:t>decision to increase award wages for some aged care workers.</w:t>
      </w:r>
    </w:p>
    <w:p w14:paraId="22A3F499" w14:textId="77F043DC" w:rsidR="00B5630C" w:rsidRPr="007B71C9" w:rsidRDefault="00240B45" w:rsidP="00974A6E">
      <w:pPr>
        <w:pStyle w:val="Heading2"/>
        <w:rPr>
          <w:rStyle w:val="normaltextrun"/>
          <w:szCs w:val="32"/>
        </w:rPr>
      </w:pPr>
      <w:r w:rsidRPr="007B71C9">
        <w:t>Background</w:t>
      </w:r>
    </w:p>
    <w:p w14:paraId="468D40B0" w14:textId="6DF4B424" w:rsidR="004A27F7" w:rsidRPr="007B71C9" w:rsidRDefault="006523CC" w:rsidP="5F365836">
      <w:pPr>
        <w:pStyle w:val="NormalText"/>
        <w:shd w:val="clear" w:color="auto" w:fill="FFFFFF"/>
      </w:pPr>
      <w:r w:rsidRPr="007B71C9">
        <w:rPr>
          <w:rStyle w:val="normaltextrun"/>
        </w:rPr>
        <w:t xml:space="preserve">The </w:t>
      </w:r>
      <w:r w:rsidR="00297F76" w:rsidRPr="007B71C9">
        <w:t xml:space="preserve">Fair Work Commission (FWC) </w:t>
      </w:r>
      <w:r w:rsidR="00A02520" w:rsidRPr="007B71C9">
        <w:t xml:space="preserve">Stage 3 </w:t>
      </w:r>
      <w:r w:rsidR="00297F76" w:rsidRPr="007B71C9">
        <w:t>decision</w:t>
      </w:r>
      <w:r w:rsidR="00CB7897" w:rsidRPr="007B71C9">
        <w:t xml:space="preserve"> o</w:t>
      </w:r>
      <w:r w:rsidR="00EF3977" w:rsidRPr="007B71C9">
        <w:t>n the Aged Care Work Value Case</w:t>
      </w:r>
      <w:r w:rsidRPr="007B71C9">
        <w:t xml:space="preserve"> </w:t>
      </w:r>
      <w:r w:rsidR="00CB7897" w:rsidRPr="007B71C9">
        <w:t xml:space="preserve">will </w:t>
      </w:r>
      <w:r w:rsidRPr="007B71C9">
        <w:t>incre</w:t>
      </w:r>
      <w:r w:rsidR="008F7B6F" w:rsidRPr="007B71C9">
        <w:t xml:space="preserve">ase the minimum award wage </w:t>
      </w:r>
      <w:r w:rsidRPr="007B71C9">
        <w:t xml:space="preserve">for </w:t>
      </w:r>
      <w:r w:rsidR="00A02520" w:rsidRPr="007B71C9">
        <w:t xml:space="preserve">the following </w:t>
      </w:r>
      <w:r w:rsidRPr="007B71C9">
        <w:t>aged care workers</w:t>
      </w:r>
      <w:r w:rsidR="2AAD6111" w:rsidRPr="007B71C9">
        <w:t xml:space="preserve"> </w:t>
      </w:r>
      <w:r w:rsidR="2AAD6111" w:rsidRPr="007B71C9">
        <w:rPr>
          <w:rFonts w:eastAsia="Arial" w:cs="Arial"/>
        </w:rPr>
        <w:t xml:space="preserve">employed under the </w:t>
      </w:r>
      <w:hyperlink r:id="rId11" w:history="1">
        <w:r w:rsidR="2AAD6111" w:rsidRPr="5F365836">
          <w:rPr>
            <w:rStyle w:val="Hyperlink"/>
            <w:rFonts w:eastAsia="Arial" w:cs="Arial"/>
          </w:rPr>
          <w:t>Aged Care Award 2010</w:t>
        </w:r>
      </w:hyperlink>
      <w:r w:rsidR="2AAD6111" w:rsidRPr="5F365836">
        <w:rPr>
          <w:rFonts w:eastAsia="Arial" w:cs="Arial"/>
          <w:color w:val="000000"/>
        </w:rPr>
        <w:t xml:space="preserve"> or the </w:t>
      </w:r>
      <w:hyperlink r:id="rId12" w:history="1">
        <w:r w:rsidR="2AAD6111" w:rsidRPr="5F365836">
          <w:rPr>
            <w:rStyle w:val="Hyperlink"/>
            <w:rFonts w:eastAsia="Arial" w:cs="Arial"/>
          </w:rPr>
          <w:t>Social, Community, Home Care and Disability Services Industry (SCHADS) Award 2010 (Schedule F)</w:t>
        </w:r>
      </w:hyperlink>
      <w:r w:rsidR="2D5B63C8" w:rsidRPr="5F365836">
        <w:rPr>
          <w:rFonts w:eastAsia="Arial" w:cs="Arial"/>
          <w:color w:val="000000"/>
          <w:sz w:val="22"/>
          <w:szCs w:val="22"/>
        </w:rPr>
        <w:t>:</w:t>
      </w:r>
    </w:p>
    <w:p w14:paraId="143B5D8F" w14:textId="77777777" w:rsidR="00A02520" w:rsidRPr="007B71C9" w:rsidRDefault="00A02520" w:rsidP="00A02520">
      <w:pPr>
        <w:pStyle w:val="ListParagraph"/>
        <w:numPr>
          <w:ilvl w:val="0"/>
          <w:numId w:val="44"/>
        </w:numPr>
      </w:pPr>
      <w:r w:rsidRPr="007B71C9">
        <w:t>assistants in nursing</w:t>
      </w:r>
    </w:p>
    <w:p w14:paraId="4480F8A9" w14:textId="77777777" w:rsidR="00A02520" w:rsidRPr="007B71C9" w:rsidRDefault="00A02520" w:rsidP="00A02520">
      <w:pPr>
        <w:pStyle w:val="ListParagraph"/>
        <w:numPr>
          <w:ilvl w:val="0"/>
          <w:numId w:val="44"/>
        </w:numPr>
      </w:pPr>
      <w:r w:rsidRPr="007B71C9">
        <w:t>personal care workers</w:t>
      </w:r>
    </w:p>
    <w:p w14:paraId="22D050B3" w14:textId="77777777" w:rsidR="00A02520" w:rsidRPr="007B71C9" w:rsidRDefault="00A02520" w:rsidP="00A02520">
      <w:pPr>
        <w:pStyle w:val="ListParagraph"/>
        <w:numPr>
          <w:ilvl w:val="0"/>
          <w:numId w:val="44"/>
        </w:numPr>
      </w:pPr>
      <w:r w:rsidRPr="007B71C9">
        <w:t>home care workers</w:t>
      </w:r>
    </w:p>
    <w:p w14:paraId="2CB4ACAF" w14:textId="77777777" w:rsidR="00A02520" w:rsidRPr="007B71C9" w:rsidRDefault="00A02520" w:rsidP="00A02520">
      <w:pPr>
        <w:pStyle w:val="ListParagraph"/>
        <w:numPr>
          <w:ilvl w:val="0"/>
          <w:numId w:val="44"/>
        </w:numPr>
      </w:pPr>
      <w:r w:rsidRPr="007B71C9">
        <w:t>recreational activities officers (lifestyle workers)</w:t>
      </w:r>
    </w:p>
    <w:p w14:paraId="2A517E42" w14:textId="77777777" w:rsidR="00A02520" w:rsidRPr="007B71C9" w:rsidRDefault="00A02520" w:rsidP="00A02520">
      <w:pPr>
        <w:pStyle w:val="ListParagraph"/>
        <w:numPr>
          <w:ilvl w:val="0"/>
          <w:numId w:val="44"/>
        </w:numPr>
      </w:pPr>
      <w:r w:rsidRPr="007B71C9">
        <w:t>ancillary staff – such as administration staff, drivers, maintenance staff, gardeners, laundry hands, cleaners and food services assistants.</w:t>
      </w:r>
    </w:p>
    <w:p w14:paraId="569E1F88" w14:textId="1A8038CB" w:rsidR="00A02520" w:rsidRPr="007B71C9" w:rsidRDefault="00A02520" w:rsidP="003575AF">
      <w:r w:rsidRPr="007B71C9">
        <w:t>The FWC Stage 3 decision will be implemented in 2 stage</w:t>
      </w:r>
      <w:r w:rsidR="00550452" w:rsidRPr="007B71C9">
        <w:t>s</w:t>
      </w:r>
      <w:r w:rsidRPr="007B71C9">
        <w:t xml:space="preserve">, with award wage increases from </w:t>
      </w:r>
      <w:r w:rsidR="00EF3977" w:rsidRPr="007B71C9">
        <w:br/>
      </w:r>
      <w:r w:rsidRPr="007B71C9">
        <w:t xml:space="preserve">1 January 2025 </w:t>
      </w:r>
      <w:r w:rsidRPr="007B71C9">
        <w:rPr>
          <w:lang w:val="en-GB"/>
        </w:rPr>
        <w:t>and some workers receiving further increases from 1 October 2025.</w:t>
      </w:r>
    </w:p>
    <w:p w14:paraId="3C612AA3" w14:textId="1E69A927" w:rsidR="00257078" w:rsidRPr="007B71C9" w:rsidRDefault="00B83872" w:rsidP="6B1EA031">
      <w:pPr>
        <w:rPr>
          <w:rStyle w:val="normaltextrun"/>
          <w:rFonts w:cs="Arial"/>
          <w:shd w:val="clear" w:color="auto" w:fill="FFFFFF"/>
          <w:lang w:eastAsia="en-GB"/>
        </w:rPr>
      </w:pPr>
      <w:r w:rsidRPr="007B71C9">
        <w:rPr>
          <w:rStyle w:val="normaltextrun"/>
          <w:rFonts w:cs="Arial"/>
        </w:rPr>
        <w:t>The Government committed</w:t>
      </w:r>
      <w:r w:rsidR="006523CC" w:rsidRPr="007B71C9">
        <w:rPr>
          <w:rStyle w:val="normaltextrun"/>
          <w:rFonts w:cs="Arial"/>
        </w:rPr>
        <w:t xml:space="preserve"> </w:t>
      </w:r>
      <w:r w:rsidR="0058338D" w:rsidRPr="007B71C9">
        <w:rPr>
          <w:rStyle w:val="normaltextrun"/>
          <w:rFonts w:cs="Arial"/>
        </w:rPr>
        <w:t>$</w:t>
      </w:r>
      <w:r w:rsidR="0CCD60F2" w:rsidRPr="007B71C9">
        <w:rPr>
          <w:rStyle w:val="normaltextrun"/>
          <w:rFonts w:cs="Arial"/>
        </w:rPr>
        <w:t>17.</w:t>
      </w:r>
      <w:r w:rsidR="5A21A69A" w:rsidRPr="007B71C9">
        <w:rPr>
          <w:rStyle w:val="normaltextrun"/>
          <w:rFonts w:cs="Arial"/>
        </w:rPr>
        <w:t>1</w:t>
      </w:r>
      <w:r w:rsidR="003C2B42" w:rsidRPr="007B71C9">
        <w:rPr>
          <w:rStyle w:val="normaltextrun"/>
          <w:rFonts w:cs="Arial"/>
        </w:rPr>
        <w:t xml:space="preserve"> </w:t>
      </w:r>
      <w:r w:rsidR="006523CC" w:rsidRPr="007B71C9">
        <w:rPr>
          <w:rStyle w:val="normaltextrun"/>
          <w:rFonts w:cs="Arial"/>
        </w:rPr>
        <w:t xml:space="preserve">million </w:t>
      </w:r>
      <w:r w:rsidR="765AECF3" w:rsidRPr="5F365836">
        <w:rPr>
          <w:rStyle w:val="normaltextrun"/>
          <w:rFonts w:cs="Arial"/>
        </w:rPr>
        <w:t>for</w:t>
      </w:r>
      <w:r w:rsidR="006523CC" w:rsidRPr="007B71C9">
        <w:rPr>
          <w:rStyle w:val="normaltextrun"/>
          <w:rFonts w:cs="Arial"/>
        </w:rPr>
        <w:t xml:space="preserve"> CHSP providers to </w:t>
      </w:r>
      <w:r w:rsidRPr="007B71C9">
        <w:rPr>
          <w:rStyle w:val="normaltextrun"/>
          <w:rFonts w:cs="Arial"/>
        </w:rPr>
        <w:t xml:space="preserve">pass on </w:t>
      </w:r>
      <w:r w:rsidR="00284468" w:rsidRPr="007B71C9">
        <w:rPr>
          <w:rStyle w:val="normaltextrun"/>
          <w:rFonts w:cs="Arial"/>
        </w:rPr>
        <w:t xml:space="preserve">increases to </w:t>
      </w:r>
      <w:r w:rsidRPr="007B71C9">
        <w:rPr>
          <w:rStyle w:val="normaltextrun"/>
          <w:rFonts w:cs="Arial"/>
        </w:rPr>
        <w:t xml:space="preserve">award </w:t>
      </w:r>
      <w:r w:rsidR="006523CC" w:rsidRPr="007B71C9">
        <w:rPr>
          <w:rStyle w:val="normaltextrun"/>
          <w:rFonts w:cs="Arial"/>
        </w:rPr>
        <w:t>wage</w:t>
      </w:r>
      <w:r w:rsidR="00284468" w:rsidRPr="007B71C9">
        <w:rPr>
          <w:rStyle w:val="normaltextrun"/>
          <w:rFonts w:cs="Arial"/>
        </w:rPr>
        <w:t>s</w:t>
      </w:r>
      <w:r w:rsidR="006523CC" w:rsidRPr="007B71C9">
        <w:rPr>
          <w:rStyle w:val="normaltextrun"/>
          <w:rFonts w:cs="Arial"/>
        </w:rPr>
        <w:t xml:space="preserve"> </w:t>
      </w:r>
      <w:r w:rsidR="00A02520" w:rsidRPr="007B71C9">
        <w:rPr>
          <w:rStyle w:val="normaltextrun"/>
          <w:rFonts w:cs="Arial"/>
        </w:rPr>
        <w:t>for eligible aged care workers</w:t>
      </w:r>
      <w:r w:rsidR="00990381" w:rsidRPr="007B71C9">
        <w:rPr>
          <w:rStyle w:val="normaltextrun"/>
          <w:rFonts w:cs="Arial"/>
        </w:rPr>
        <w:t>,</w:t>
      </w:r>
      <w:r w:rsidR="11E3137A" w:rsidRPr="007B71C9">
        <w:rPr>
          <w:rStyle w:val="normaltextrun"/>
          <w:rFonts w:cs="Arial"/>
        </w:rPr>
        <w:t xml:space="preserve"> </w:t>
      </w:r>
      <w:r w:rsidR="00A02520" w:rsidRPr="007B71C9">
        <w:rPr>
          <w:rStyle w:val="normaltextrun"/>
          <w:rFonts w:cs="Arial"/>
        </w:rPr>
        <w:t xml:space="preserve">as well as </w:t>
      </w:r>
      <w:r w:rsidR="006523CC" w:rsidRPr="007B71C9">
        <w:rPr>
          <w:rStyle w:val="normaltextrun"/>
          <w:rFonts w:cs="Arial"/>
        </w:rPr>
        <w:t>associated on-costs</w:t>
      </w:r>
      <w:r w:rsidR="000418D5" w:rsidRPr="007B71C9">
        <w:rPr>
          <w:rStyle w:val="normaltextrun"/>
          <w:rFonts w:cs="Arial"/>
        </w:rPr>
        <w:t>, from 1 January 2025</w:t>
      </w:r>
      <w:r w:rsidRPr="007B71C9" w:rsidDel="006523CC">
        <w:rPr>
          <w:rStyle w:val="normaltextrun"/>
          <w:rFonts w:cs="Arial"/>
        </w:rPr>
        <w:t>.</w:t>
      </w:r>
    </w:p>
    <w:p w14:paraId="0B8D7726" w14:textId="44B16EE0" w:rsidR="006523CC" w:rsidRPr="007B71C9" w:rsidRDefault="00710465" w:rsidP="00974A6E">
      <w:pPr>
        <w:pStyle w:val="Heading2"/>
        <w:rPr>
          <w:rStyle w:val="eop"/>
        </w:rPr>
      </w:pPr>
      <w:r w:rsidRPr="007B71C9">
        <w:rPr>
          <w:rStyle w:val="eop"/>
        </w:rPr>
        <w:t xml:space="preserve">About the </w:t>
      </w:r>
      <w:r w:rsidR="00565E14">
        <w:rPr>
          <w:rStyle w:val="eop"/>
        </w:rPr>
        <w:t>grant opportunity</w:t>
      </w:r>
    </w:p>
    <w:p w14:paraId="39B68451" w14:textId="75CF3E44" w:rsidR="00035A6C" w:rsidRPr="007B71C9" w:rsidRDefault="00710465" w:rsidP="003575AF">
      <w:r w:rsidRPr="007B71C9">
        <w:t>The Department of Health and Aged Care (the department</w:t>
      </w:r>
      <w:r w:rsidRPr="00114DAD">
        <w:t xml:space="preserve">) </w:t>
      </w:r>
      <w:r w:rsidR="001706F3" w:rsidRPr="00114DAD">
        <w:t>established t</w:t>
      </w:r>
      <w:r w:rsidR="006523CC" w:rsidRPr="00114DAD">
        <w:t xml:space="preserve">he </w:t>
      </w:r>
      <w:r w:rsidR="00A02520" w:rsidRPr="00114DAD">
        <w:t xml:space="preserve">2024-25 </w:t>
      </w:r>
      <w:r w:rsidR="0090635D" w:rsidRPr="00114DAD">
        <w:t xml:space="preserve">FWC </w:t>
      </w:r>
      <w:r w:rsidR="1497F238" w:rsidRPr="00114DAD">
        <w:t>Stage 3 (Tranche 1)</w:t>
      </w:r>
      <w:r w:rsidR="0090635D" w:rsidRPr="00114DAD">
        <w:t xml:space="preserve"> CHSP Base Funding Grant</w:t>
      </w:r>
      <w:r w:rsidR="0090635D" w:rsidRPr="00114DAD" w:rsidDel="0090635D">
        <w:t xml:space="preserve"> </w:t>
      </w:r>
      <w:r w:rsidR="00FF0CEA" w:rsidRPr="00114DAD">
        <w:t>Opportunity</w:t>
      </w:r>
      <w:r w:rsidR="001706F3" w:rsidRPr="00114DAD">
        <w:t xml:space="preserve"> </w:t>
      </w:r>
      <w:r w:rsidR="00A02520" w:rsidRPr="00114DAD">
        <w:t>(GO</w:t>
      </w:r>
      <w:r w:rsidR="00114DAD" w:rsidRPr="00114DAD">
        <w:t>7358</w:t>
      </w:r>
      <w:r w:rsidR="00A02520" w:rsidRPr="00114DAD">
        <w:t xml:space="preserve">) </w:t>
      </w:r>
      <w:r w:rsidR="006523CC" w:rsidRPr="00114DAD">
        <w:t xml:space="preserve">to </w:t>
      </w:r>
      <w:r w:rsidR="00993F84" w:rsidRPr="00114DAD">
        <w:t xml:space="preserve">fund CHSP providers to meet their legislative requirement </w:t>
      </w:r>
      <w:r w:rsidR="009156DF" w:rsidRPr="00114DAD">
        <w:t xml:space="preserve">to </w:t>
      </w:r>
      <w:r w:rsidR="00FF0CEA" w:rsidRPr="00114DAD">
        <w:t xml:space="preserve">pay the new </w:t>
      </w:r>
      <w:r w:rsidR="00EE593F" w:rsidRPr="00114DAD">
        <w:t xml:space="preserve">minimum </w:t>
      </w:r>
      <w:r w:rsidR="00FF0CEA" w:rsidRPr="00114DAD">
        <w:t xml:space="preserve">award </w:t>
      </w:r>
      <w:r w:rsidR="00222AF6" w:rsidRPr="00114DAD">
        <w:t xml:space="preserve">rates </w:t>
      </w:r>
      <w:r w:rsidR="00A02520" w:rsidRPr="00114DAD">
        <w:t>from</w:t>
      </w:r>
      <w:r w:rsidR="00A02520" w:rsidRPr="007B71C9">
        <w:t xml:space="preserve"> 1 January 2025</w:t>
      </w:r>
      <w:r w:rsidR="00993F84" w:rsidRPr="007B71C9">
        <w:t xml:space="preserve">. </w:t>
      </w:r>
    </w:p>
    <w:p w14:paraId="31B414F7" w14:textId="30046AF9" w:rsidR="00DE0BDD" w:rsidRPr="007B71C9" w:rsidRDefault="00F341E4" w:rsidP="5F365836">
      <w:pPr>
        <w:rPr>
          <w:rStyle w:val="normaltextrun"/>
          <w:rFonts w:eastAsiaTheme="majorEastAsia" w:cs="Arial"/>
        </w:rPr>
      </w:pPr>
      <w:r w:rsidRPr="007B71C9">
        <w:t>Th</w:t>
      </w:r>
      <w:r w:rsidR="00DE0BDD" w:rsidRPr="007B71C9">
        <w:t>is</w:t>
      </w:r>
      <w:r w:rsidRPr="007B71C9">
        <w:t xml:space="preserve"> grant opportunity is a</w:t>
      </w:r>
      <w:r w:rsidR="006523CC" w:rsidRPr="007B71C9">
        <w:t xml:space="preserve"> one-off</w:t>
      </w:r>
      <w:r w:rsidRPr="007B71C9">
        <w:t xml:space="preserve"> payment</w:t>
      </w:r>
      <w:r w:rsidR="006523CC" w:rsidRPr="007B71C9">
        <w:t xml:space="preserve"> to cover the shortfall in </w:t>
      </w:r>
      <w:r w:rsidR="00DE0BDD" w:rsidRPr="007B71C9">
        <w:t xml:space="preserve">a </w:t>
      </w:r>
      <w:r w:rsidR="006523CC" w:rsidRPr="007B71C9">
        <w:t>CHSP provider</w:t>
      </w:r>
      <w:r w:rsidR="00DE0BDD" w:rsidRPr="007B71C9">
        <w:t xml:space="preserve">’s existing </w:t>
      </w:r>
      <w:r w:rsidR="0058338D" w:rsidRPr="007B71C9">
        <w:t>2024</w:t>
      </w:r>
      <w:r w:rsidR="006523CC" w:rsidRPr="007B71C9">
        <w:t>-</w:t>
      </w:r>
      <w:r w:rsidR="0058338D" w:rsidRPr="007B71C9">
        <w:t>25</w:t>
      </w:r>
      <w:r w:rsidR="00DE0BDD" w:rsidRPr="007B71C9">
        <w:t xml:space="preserve"> grant agreement</w:t>
      </w:r>
      <w:r w:rsidR="006523CC" w:rsidRPr="007B71C9">
        <w:t>. This funding will</w:t>
      </w:r>
      <w:r w:rsidR="00DE0BDD" w:rsidRPr="007B71C9">
        <w:rPr>
          <w:rStyle w:val="normaltextrun"/>
          <w:rFonts w:eastAsiaTheme="majorEastAsia" w:cs="Arial"/>
        </w:rPr>
        <w:t xml:space="preserve"> cover the c</w:t>
      </w:r>
      <w:r w:rsidR="0058338D" w:rsidRPr="007B71C9">
        <w:rPr>
          <w:rStyle w:val="normaltextrun"/>
          <w:rFonts w:eastAsiaTheme="majorEastAsia" w:cs="Arial"/>
        </w:rPr>
        <w:t xml:space="preserve">ost of increasing wages </w:t>
      </w:r>
      <w:r w:rsidR="00DE0BDD" w:rsidRPr="007B71C9">
        <w:rPr>
          <w:rStyle w:val="normaltextrun"/>
          <w:rFonts w:eastAsiaTheme="majorEastAsia" w:cs="Arial"/>
        </w:rPr>
        <w:t xml:space="preserve">to the new minimum award requirements </w:t>
      </w:r>
      <w:r w:rsidR="0058338D" w:rsidRPr="007B71C9">
        <w:rPr>
          <w:rStyle w:val="normaltextrun"/>
          <w:rFonts w:eastAsiaTheme="majorEastAsia" w:cs="Arial"/>
        </w:rPr>
        <w:t>and related on-costs in the 2024-25</w:t>
      </w:r>
      <w:r w:rsidR="00DE0BDD" w:rsidRPr="007B71C9">
        <w:rPr>
          <w:rStyle w:val="normaltextrun"/>
          <w:rFonts w:eastAsiaTheme="majorEastAsia" w:cs="Arial"/>
        </w:rPr>
        <w:t xml:space="preserve"> financial year</w:t>
      </w:r>
      <w:r w:rsidR="00AC67DE" w:rsidRPr="007B71C9">
        <w:rPr>
          <w:rStyle w:val="normaltextrun"/>
          <w:rFonts w:eastAsiaTheme="majorEastAsia" w:cs="Arial"/>
        </w:rPr>
        <w:t xml:space="preserve"> (FY)</w:t>
      </w:r>
      <w:r w:rsidR="00DE0BDD" w:rsidRPr="007B71C9">
        <w:rPr>
          <w:rStyle w:val="normaltextrun"/>
          <w:rFonts w:eastAsiaTheme="majorEastAsia" w:cs="Arial"/>
        </w:rPr>
        <w:t>.</w:t>
      </w:r>
    </w:p>
    <w:p w14:paraId="0751726E" w14:textId="1AB4420A" w:rsidR="0090635D" w:rsidRPr="007B71C9" w:rsidRDefault="00EA0B39" w:rsidP="003575AF">
      <w:r w:rsidRPr="007B71C9">
        <w:lastRenderedPageBreak/>
        <w:t xml:space="preserve">Eligible CHSP providers </w:t>
      </w:r>
      <w:r w:rsidR="0090635D" w:rsidRPr="007B71C9">
        <w:t>can</w:t>
      </w:r>
      <w:r w:rsidRPr="007B71C9">
        <w:t xml:space="preserve"> </w:t>
      </w:r>
      <w:hyperlink r:id="rId13" w:history="1">
        <w:r w:rsidRPr="006F74F9">
          <w:rPr>
            <w:rStyle w:val="Hyperlink"/>
          </w:rPr>
          <w:t>apply</w:t>
        </w:r>
        <w:r w:rsidR="004A4CA3" w:rsidRPr="006F74F9">
          <w:rPr>
            <w:rStyle w:val="Hyperlink"/>
          </w:rPr>
          <w:t xml:space="preserve"> </w:t>
        </w:r>
        <w:r w:rsidRPr="006F74F9">
          <w:rPr>
            <w:rStyle w:val="Hyperlink"/>
          </w:rPr>
          <w:t xml:space="preserve">for the grant opportunity </w:t>
        </w:r>
        <w:r w:rsidR="000418D5" w:rsidRPr="006F74F9">
          <w:rPr>
            <w:rStyle w:val="Hyperlink"/>
          </w:rPr>
          <w:t xml:space="preserve">on </w:t>
        </w:r>
        <w:proofErr w:type="spellStart"/>
        <w:r w:rsidRPr="006F74F9">
          <w:rPr>
            <w:rStyle w:val="Hyperlink"/>
          </w:rPr>
          <w:t>GrantConnect</w:t>
        </w:r>
        <w:proofErr w:type="spellEnd"/>
      </w:hyperlink>
      <w:r w:rsidR="004A4CA3" w:rsidRPr="007B71C9">
        <w:t>, which closes</w:t>
      </w:r>
      <w:r w:rsidR="002F376C" w:rsidRPr="007B71C9">
        <w:t xml:space="preserve"> on </w:t>
      </w:r>
      <w:r w:rsidR="00352DB0" w:rsidRPr="00352DB0">
        <w:t>2pm on 9 January 2025 (</w:t>
      </w:r>
      <w:r w:rsidR="00352DB0">
        <w:t>AEDT</w:t>
      </w:r>
      <w:r w:rsidR="00352DB0" w:rsidRPr="00352DB0">
        <w:t>)</w:t>
      </w:r>
      <w:r w:rsidR="002F376C" w:rsidRPr="007B71C9">
        <w:t>.</w:t>
      </w:r>
      <w:r w:rsidR="004A4CA3" w:rsidRPr="007B71C9" w:rsidDel="002F376C">
        <w:t xml:space="preserve"> </w:t>
      </w:r>
      <w:r w:rsidR="000418D5" w:rsidRPr="007B71C9">
        <w:t>We anticipate successful app</w:t>
      </w:r>
      <w:r w:rsidR="005C1A58" w:rsidRPr="007B71C9">
        <w:t>lica</w:t>
      </w:r>
      <w:r w:rsidR="002F376C" w:rsidRPr="007B71C9">
        <w:t>nts</w:t>
      </w:r>
      <w:r w:rsidR="000418D5" w:rsidRPr="007B71C9">
        <w:t xml:space="preserve"> </w:t>
      </w:r>
      <w:r w:rsidR="00E5495F" w:rsidRPr="007B71C9">
        <w:t>will receive payment within 12 weeks</w:t>
      </w:r>
      <w:r w:rsidR="00A02520" w:rsidRPr="007B71C9">
        <w:t>.</w:t>
      </w:r>
    </w:p>
    <w:p w14:paraId="6C33E8DB" w14:textId="258FF564" w:rsidR="00A02520" w:rsidRPr="007B71C9" w:rsidRDefault="00A02520" w:rsidP="33FF895E">
      <w:pPr>
        <w:pStyle w:val="ListBullet"/>
        <w:numPr>
          <w:ilvl w:val="0"/>
          <w:numId w:val="0"/>
        </w:numPr>
        <w:rPr>
          <w:rStyle w:val="normaltextrun"/>
          <w:rFonts w:cs="Arial"/>
          <w:color w:val="000000"/>
          <w:lang w:eastAsia="en-US"/>
        </w:rPr>
      </w:pPr>
      <w:r w:rsidRPr="007B71C9">
        <w:rPr>
          <w:rStyle w:val="normaltextrun"/>
          <w:rFonts w:cs="Arial"/>
          <w:b/>
          <w:bCs/>
          <w:color w:val="000000"/>
        </w:rPr>
        <w:t>Note:</w:t>
      </w:r>
      <w:r w:rsidRPr="007B71C9">
        <w:rPr>
          <w:rStyle w:val="normaltextrun"/>
          <w:rFonts w:cs="Arial"/>
          <w:color w:val="000000"/>
        </w:rPr>
        <w:t xml:space="preserve"> </w:t>
      </w:r>
      <w:r w:rsidRPr="007B71C9" w:rsidDel="00A02520">
        <w:rPr>
          <w:rStyle w:val="normaltextrun"/>
          <w:rFonts w:cs="Arial"/>
          <w:color w:val="000000"/>
        </w:rPr>
        <w:t xml:space="preserve">We </w:t>
      </w:r>
      <w:r w:rsidR="7C2CBE8F" w:rsidRPr="5F365836">
        <w:rPr>
          <w:rStyle w:val="normaltextrun"/>
          <w:rFonts w:cs="Arial"/>
          <w:color w:val="000000"/>
        </w:rPr>
        <w:t>are</w:t>
      </w:r>
      <w:r w:rsidR="113EFB50" w:rsidRPr="007B71C9" w:rsidDel="00A92DB2">
        <w:rPr>
          <w:rStyle w:val="normaltextrun"/>
          <w:rFonts w:cs="Arial"/>
          <w:color w:val="000000"/>
        </w:rPr>
        <w:t xml:space="preserve"> </w:t>
      </w:r>
      <w:r w:rsidR="113EFB50" w:rsidRPr="007B71C9">
        <w:rPr>
          <w:rStyle w:val="normaltextrun"/>
          <w:rFonts w:cs="Arial"/>
          <w:color w:val="000000"/>
        </w:rPr>
        <w:t>considering arrangements</w:t>
      </w:r>
      <w:r w:rsidRPr="007B71C9">
        <w:rPr>
          <w:rStyle w:val="normaltextrun"/>
          <w:rFonts w:cs="Arial"/>
          <w:color w:val="000000"/>
        </w:rPr>
        <w:t xml:space="preserve"> </w:t>
      </w:r>
      <w:r w:rsidR="407CD70C" w:rsidRPr="007B71C9">
        <w:rPr>
          <w:rStyle w:val="normaltextrun"/>
          <w:rFonts w:cs="Arial"/>
          <w:color w:val="000000"/>
        </w:rPr>
        <w:t xml:space="preserve">to fund </w:t>
      </w:r>
      <w:r w:rsidR="75E50D28" w:rsidRPr="007B71C9">
        <w:rPr>
          <w:rStyle w:val="normaltextrun"/>
          <w:rFonts w:cs="Arial"/>
          <w:color w:val="000000"/>
        </w:rPr>
        <w:t xml:space="preserve">additional increases for eligible </w:t>
      </w:r>
      <w:r w:rsidRPr="007B71C9">
        <w:rPr>
          <w:rStyle w:val="normaltextrun"/>
          <w:rFonts w:cs="Arial"/>
          <w:color w:val="000000"/>
        </w:rPr>
        <w:t>workers</w:t>
      </w:r>
      <w:r w:rsidRPr="007B71C9" w:rsidDel="00BA6EE7">
        <w:rPr>
          <w:rStyle w:val="normaltextrun"/>
          <w:rFonts w:cs="Arial"/>
          <w:color w:val="000000"/>
        </w:rPr>
        <w:t xml:space="preserve"> </w:t>
      </w:r>
      <w:r w:rsidRPr="007B71C9">
        <w:rPr>
          <w:rStyle w:val="normaltextrun"/>
          <w:rFonts w:cs="Arial"/>
          <w:color w:val="000000"/>
        </w:rPr>
        <w:t xml:space="preserve">from </w:t>
      </w:r>
      <w:r w:rsidR="00A92DB2" w:rsidRPr="007B71C9">
        <w:br/>
      </w:r>
      <w:r w:rsidRPr="007B71C9">
        <w:rPr>
          <w:rStyle w:val="normaltextrun"/>
          <w:rFonts w:cs="Arial"/>
          <w:color w:val="000000"/>
        </w:rPr>
        <w:t>1 October 2025.</w:t>
      </w:r>
      <w:r w:rsidR="00DE4BFC" w:rsidRPr="007B71C9">
        <w:t xml:space="preserve"> </w:t>
      </w:r>
      <w:r w:rsidR="00DE4BFC" w:rsidRPr="007B71C9">
        <w:rPr>
          <w:rStyle w:val="normaltextrun"/>
          <w:rFonts w:cs="Arial"/>
          <w:color w:val="000000"/>
        </w:rPr>
        <w:t>We will notify CHSP providers when further information is available.</w:t>
      </w:r>
    </w:p>
    <w:p w14:paraId="1A458CC8" w14:textId="19E9122A" w:rsidR="00004B02" w:rsidRPr="007B71C9" w:rsidRDefault="00004B02" w:rsidP="004A03BF">
      <w:pPr>
        <w:pStyle w:val="Heading2"/>
        <w:rPr>
          <w:rStyle w:val="eop"/>
        </w:rPr>
      </w:pPr>
      <w:r w:rsidRPr="007B71C9">
        <w:rPr>
          <w:rStyle w:val="eop"/>
        </w:rPr>
        <w:t>Who is eligible to apply?</w:t>
      </w:r>
    </w:p>
    <w:p w14:paraId="3833056B" w14:textId="77777777" w:rsidR="008E60D8" w:rsidRPr="007B71C9" w:rsidRDefault="008E60D8" w:rsidP="008E60D8">
      <w:r w:rsidRPr="007B71C9">
        <w:t xml:space="preserve">To be eligible to apply for the grant, CHSP providers must: </w:t>
      </w:r>
    </w:p>
    <w:p w14:paraId="18639FDB" w14:textId="23D0ECBB" w:rsidR="008E60D8" w:rsidRPr="007B71C9" w:rsidRDefault="008E60D8" w:rsidP="003B2D7F">
      <w:pPr>
        <w:pStyle w:val="ListParagraph"/>
        <w:numPr>
          <w:ilvl w:val="0"/>
          <w:numId w:val="48"/>
        </w:numPr>
      </w:pPr>
      <w:r w:rsidRPr="007B71C9">
        <w:t>hav</w:t>
      </w:r>
      <w:r w:rsidR="0058338D" w:rsidRPr="007B71C9">
        <w:t>e a 2024</w:t>
      </w:r>
      <w:r w:rsidRPr="007B71C9">
        <w:t>-</w:t>
      </w:r>
      <w:r w:rsidR="0058338D" w:rsidRPr="007B71C9">
        <w:t>25</w:t>
      </w:r>
      <w:r w:rsidRPr="007B71C9">
        <w:t xml:space="preserve"> CHSP grant agreement in place</w:t>
      </w:r>
    </w:p>
    <w:p w14:paraId="40F86110" w14:textId="60001C11" w:rsidR="008E60D8" w:rsidRPr="007B71C9" w:rsidRDefault="008E60D8" w:rsidP="003B2D7F">
      <w:pPr>
        <w:pStyle w:val="ListParagraph"/>
        <w:numPr>
          <w:ilvl w:val="0"/>
          <w:numId w:val="48"/>
        </w:numPr>
      </w:pPr>
      <w:r w:rsidRPr="007B71C9">
        <w:t xml:space="preserve">employ staff </w:t>
      </w:r>
      <w:r w:rsidR="530A3438" w:rsidRPr="007B71C9">
        <w:t>and</w:t>
      </w:r>
      <w:r w:rsidR="02E98055">
        <w:t>/</w:t>
      </w:r>
      <w:r w:rsidRPr="007B71C9">
        <w:t xml:space="preserve">or subcontractors </w:t>
      </w:r>
      <w:r w:rsidR="004A4CA3" w:rsidRPr="007B71C9">
        <w:t>under the relevant awards</w:t>
      </w:r>
      <w:r w:rsidR="0852BCA5" w:rsidRPr="007B71C9">
        <w:t xml:space="preserve"> </w:t>
      </w:r>
    </w:p>
    <w:p w14:paraId="13B067C0" w14:textId="796194E6" w:rsidR="008E60D8" w:rsidRPr="007B71C9" w:rsidRDefault="004A4CA3" w:rsidP="003B2D7F">
      <w:pPr>
        <w:pStyle w:val="ListParagraph"/>
        <w:numPr>
          <w:ilvl w:val="0"/>
          <w:numId w:val="48"/>
        </w:numPr>
      </w:pPr>
      <w:r w:rsidRPr="007B71C9">
        <w:t xml:space="preserve">need to </w:t>
      </w:r>
      <w:r w:rsidR="008E60D8" w:rsidRPr="007B71C9">
        <w:t>increase eligible staff wages to meet the minimum award rates that</w:t>
      </w:r>
      <w:r w:rsidRPr="007B71C9">
        <w:t xml:space="preserve"> comes</w:t>
      </w:r>
      <w:r w:rsidR="008E60D8" w:rsidRPr="007B71C9">
        <w:t xml:space="preserve"> into effect from </w:t>
      </w:r>
      <w:r w:rsidRPr="007B71C9">
        <w:t>1 January 2025.</w:t>
      </w:r>
    </w:p>
    <w:p w14:paraId="7188E86B" w14:textId="57DA487A" w:rsidR="008E60D8" w:rsidRPr="007B71C9" w:rsidRDefault="008E60D8" w:rsidP="008E60D8">
      <w:pPr>
        <w:pStyle w:val="NormalText"/>
        <w:rPr>
          <w:rStyle w:val="normaltextrun"/>
          <w:rFonts w:eastAsiaTheme="majorEastAsia" w:cs="Arial"/>
          <w:color w:val="000000"/>
        </w:rPr>
      </w:pPr>
      <w:r w:rsidRPr="007B71C9">
        <w:rPr>
          <w:rFonts w:cs="Arial"/>
          <w:szCs w:val="24"/>
        </w:rPr>
        <w:t xml:space="preserve">If you </w:t>
      </w:r>
      <w:r w:rsidRPr="007B71C9">
        <w:rPr>
          <w:rStyle w:val="normaltextrun"/>
          <w:rFonts w:eastAsiaTheme="majorEastAsia" w:cs="Arial"/>
          <w:color w:val="000000"/>
        </w:rPr>
        <w:t xml:space="preserve">employ staff or subcontractors under awards </w:t>
      </w:r>
      <w:r w:rsidRPr="007B71C9">
        <w:rPr>
          <w:rStyle w:val="normaltextrun"/>
          <w:rFonts w:eastAsiaTheme="majorEastAsia" w:cs="Arial"/>
          <w:b/>
          <w:bCs/>
          <w:color w:val="000000"/>
        </w:rPr>
        <w:t xml:space="preserve">not </w:t>
      </w:r>
      <w:r w:rsidRPr="007B71C9">
        <w:rPr>
          <w:rStyle w:val="normaltextrun"/>
          <w:rFonts w:eastAsiaTheme="majorEastAsia" w:cs="Arial"/>
          <w:color w:val="000000"/>
        </w:rPr>
        <w:t xml:space="preserve">affected by the FWC </w:t>
      </w:r>
      <w:r w:rsidR="004A4CA3" w:rsidRPr="007B71C9">
        <w:rPr>
          <w:rStyle w:val="normaltextrun"/>
          <w:rFonts w:eastAsiaTheme="majorEastAsia" w:cs="Arial"/>
          <w:color w:val="000000"/>
        </w:rPr>
        <w:t xml:space="preserve">Stage 3 </w:t>
      </w:r>
      <w:r w:rsidRPr="007B71C9">
        <w:rPr>
          <w:rStyle w:val="normaltextrun"/>
          <w:rFonts w:eastAsiaTheme="majorEastAsia" w:cs="Arial"/>
          <w:color w:val="000000"/>
        </w:rPr>
        <w:t xml:space="preserve">decision or already pay </w:t>
      </w:r>
      <w:r w:rsidRPr="007B71C9">
        <w:rPr>
          <w:rStyle w:val="normaltextrun"/>
          <w:rFonts w:eastAsiaTheme="majorEastAsia" w:cs="Arial"/>
          <w:b/>
          <w:bCs/>
          <w:color w:val="000000"/>
        </w:rPr>
        <w:t xml:space="preserve">above </w:t>
      </w:r>
      <w:r w:rsidRPr="007B71C9">
        <w:rPr>
          <w:rStyle w:val="normaltextrun"/>
          <w:rFonts w:eastAsiaTheme="majorEastAsia" w:cs="Arial"/>
          <w:color w:val="000000"/>
        </w:rPr>
        <w:t>the new award rates, these wages cannot be claimed in your grant application.</w:t>
      </w:r>
    </w:p>
    <w:p w14:paraId="4146C776" w14:textId="7EBB1C83" w:rsidR="003D5825" w:rsidRPr="007B71C9" w:rsidRDefault="008E60D8" w:rsidP="004A03BF">
      <w:pPr>
        <w:rPr>
          <w:rStyle w:val="normaltextrun"/>
          <w:rFonts w:cs="Arial"/>
          <w:color w:val="000000"/>
        </w:rPr>
      </w:pPr>
      <w:r w:rsidRPr="007B71C9">
        <w:rPr>
          <w:rFonts w:cs="Arial"/>
        </w:rPr>
        <w:t xml:space="preserve">For more information about the eligibility criteria, refer to the </w:t>
      </w:r>
      <w:r w:rsidR="004A4CA3" w:rsidRPr="007B71C9">
        <w:rPr>
          <w:rFonts w:cs="Arial"/>
        </w:rPr>
        <w:t>Grant Opportunity Guidelines</w:t>
      </w:r>
      <w:r w:rsidRPr="007B71C9">
        <w:rPr>
          <w:rFonts w:cs="Arial"/>
        </w:rPr>
        <w:t xml:space="preserve">. </w:t>
      </w:r>
    </w:p>
    <w:p w14:paraId="0B89DB6F" w14:textId="115FC3B0" w:rsidR="003D5825" w:rsidRPr="007B71C9" w:rsidRDefault="006920F1" w:rsidP="00974A6E">
      <w:pPr>
        <w:pStyle w:val="Heading2"/>
      </w:pPr>
      <w:r w:rsidRPr="007B71C9">
        <w:t>How do I fill out the application?</w:t>
      </w:r>
    </w:p>
    <w:p w14:paraId="4C5F38FE" w14:textId="7BE72B85" w:rsidR="00CC2BCF" w:rsidRPr="007B71C9" w:rsidRDefault="001F01E0" w:rsidP="003575AF">
      <w:r w:rsidRPr="007B71C9">
        <w:rPr>
          <w:rFonts w:eastAsia="Arial" w:cs="Arial"/>
        </w:rPr>
        <w:t>You will need to</w:t>
      </w:r>
      <w:r w:rsidR="006920F1" w:rsidRPr="007B71C9">
        <w:rPr>
          <w:rFonts w:eastAsia="Arial" w:cs="Arial"/>
        </w:rPr>
        <w:t xml:space="preserve"> complete the </w:t>
      </w:r>
      <w:r w:rsidR="6751C878" w:rsidRPr="5F365836">
        <w:rPr>
          <w:rFonts w:eastAsia="Arial" w:cs="Arial"/>
        </w:rPr>
        <w:t>Employee</w:t>
      </w:r>
      <w:r w:rsidR="7E81ACBF" w:rsidRPr="007B71C9">
        <w:rPr>
          <w:rFonts w:eastAsia="Arial" w:cs="Arial"/>
        </w:rPr>
        <w:t xml:space="preserve"> </w:t>
      </w:r>
      <w:r w:rsidR="5D630B3E" w:rsidRPr="007B71C9">
        <w:rPr>
          <w:rFonts w:eastAsia="Arial" w:cs="Arial"/>
        </w:rPr>
        <w:t>Workforce</w:t>
      </w:r>
      <w:r w:rsidR="006920F1" w:rsidRPr="007B71C9">
        <w:rPr>
          <w:rFonts w:eastAsia="Arial" w:cs="Arial"/>
        </w:rPr>
        <w:t xml:space="preserve"> Capture </w:t>
      </w:r>
      <w:r w:rsidR="00921067" w:rsidRPr="007B71C9">
        <w:rPr>
          <w:rFonts w:eastAsia="Arial" w:cs="Arial"/>
        </w:rPr>
        <w:t>Template</w:t>
      </w:r>
      <w:r w:rsidR="00213B0B" w:rsidRPr="007B71C9">
        <w:rPr>
          <w:rFonts w:eastAsia="Arial" w:cs="Arial"/>
        </w:rPr>
        <w:t>, which details the</w:t>
      </w:r>
      <w:r w:rsidR="00213B0B" w:rsidRPr="007B71C9">
        <w:t xml:space="preserve"> impact of increasing eligible staff wages</w:t>
      </w:r>
      <w:r w:rsidR="4B5593D6" w:rsidRPr="007B71C9">
        <w:t xml:space="preserve"> for your employees</w:t>
      </w:r>
      <w:r w:rsidR="000601E8" w:rsidRPr="007B71C9">
        <w:t xml:space="preserve">. </w:t>
      </w:r>
    </w:p>
    <w:p w14:paraId="0710735A" w14:textId="35EB4B5E" w:rsidR="00CC2BCF" w:rsidRPr="007B71C9" w:rsidRDefault="48C1AA26" w:rsidP="003575AF">
      <w:r w:rsidRPr="007B71C9">
        <w:t xml:space="preserve">If you are claiming for subcontractor costs, you will also need to provide a completed Subcontractor Workforce Capture Template and </w:t>
      </w:r>
      <w:r w:rsidR="0504C7C7" w:rsidRPr="007B71C9">
        <w:t>statutory</w:t>
      </w:r>
      <w:r w:rsidR="56487614" w:rsidRPr="007B71C9">
        <w:t xml:space="preserve"> declaration for each subcontracted organisation in your claim. </w:t>
      </w:r>
      <w:r w:rsidR="000601E8" w:rsidRPr="007B71C9">
        <w:t xml:space="preserve">You must then complete the online application form on </w:t>
      </w:r>
      <w:hyperlink r:id="rId14">
        <w:r w:rsidR="000601E8" w:rsidRPr="007B71C9">
          <w:rPr>
            <w:rStyle w:val="Hyperlink"/>
          </w:rPr>
          <w:t>GrantConnect</w:t>
        </w:r>
      </w:hyperlink>
      <w:r w:rsidR="003F2419" w:rsidRPr="007B71C9">
        <w:t xml:space="preserve"> and </w:t>
      </w:r>
      <w:r w:rsidR="000601E8" w:rsidRPr="007B71C9">
        <w:t xml:space="preserve">upload your </w:t>
      </w:r>
      <w:r w:rsidR="36024265">
        <w:t>Employee</w:t>
      </w:r>
      <w:r w:rsidR="0374BFA6" w:rsidRPr="007B71C9">
        <w:t xml:space="preserve"> </w:t>
      </w:r>
      <w:r w:rsidR="3BBD8F68" w:rsidRPr="007B71C9">
        <w:t>Workforce</w:t>
      </w:r>
      <w:r w:rsidR="000601E8" w:rsidRPr="007B71C9">
        <w:t xml:space="preserve"> Capture Template and other required attachments</w:t>
      </w:r>
      <w:r w:rsidR="004674B8" w:rsidRPr="007B71C9">
        <w:t>.</w:t>
      </w:r>
    </w:p>
    <w:p w14:paraId="1A14F273" w14:textId="6A419F7B" w:rsidR="00C360CE" w:rsidRPr="007B71C9" w:rsidRDefault="003D5825">
      <w:r w:rsidRPr="007B71C9">
        <w:t xml:space="preserve">In the </w:t>
      </w:r>
      <w:r w:rsidR="0EF55922">
        <w:t>Workforce</w:t>
      </w:r>
      <w:r w:rsidR="006920F1" w:rsidRPr="007B71C9">
        <w:t xml:space="preserve"> Capture</w:t>
      </w:r>
      <w:r w:rsidR="004A03BF" w:rsidRPr="007B71C9">
        <w:t xml:space="preserve"> </w:t>
      </w:r>
      <w:r w:rsidR="00921067" w:rsidRPr="007B71C9">
        <w:t>Template</w:t>
      </w:r>
      <w:r w:rsidRPr="007B71C9">
        <w:t>,</w:t>
      </w:r>
      <w:r w:rsidR="006920F1" w:rsidRPr="007B71C9">
        <w:t xml:space="preserve"> you </w:t>
      </w:r>
      <w:r w:rsidRPr="007B71C9">
        <w:t xml:space="preserve">will need </w:t>
      </w:r>
      <w:r w:rsidR="006920F1" w:rsidRPr="007B71C9">
        <w:t>to specify</w:t>
      </w:r>
      <w:r w:rsidRPr="007B71C9">
        <w:t xml:space="preserve"> </w:t>
      </w:r>
      <w:r w:rsidR="006920F1" w:rsidRPr="007B71C9">
        <w:t xml:space="preserve">the </w:t>
      </w:r>
      <w:r w:rsidR="001522BE" w:rsidRPr="007B71C9">
        <w:t>cost of</w:t>
      </w:r>
      <w:r w:rsidR="006920F1" w:rsidRPr="007B71C9">
        <w:t xml:space="preserve"> increas</w:t>
      </w:r>
      <w:r w:rsidR="001522BE" w:rsidRPr="007B71C9">
        <w:t>ing</w:t>
      </w:r>
      <w:r w:rsidR="006920F1" w:rsidRPr="007B71C9">
        <w:t xml:space="preserve"> </w:t>
      </w:r>
      <w:r w:rsidRPr="007B71C9">
        <w:t xml:space="preserve">award </w:t>
      </w:r>
      <w:r w:rsidR="006920F1" w:rsidRPr="007B71C9">
        <w:t xml:space="preserve">wages </w:t>
      </w:r>
      <w:r w:rsidR="001522BE" w:rsidRPr="007B71C9">
        <w:t xml:space="preserve">to the new minimum required by the FWC </w:t>
      </w:r>
      <w:r w:rsidRPr="007B71C9">
        <w:t xml:space="preserve">in the </w:t>
      </w:r>
      <w:r w:rsidR="0058338D" w:rsidRPr="007B71C9">
        <w:t>2024-25</w:t>
      </w:r>
      <w:r w:rsidRPr="007B71C9">
        <w:t xml:space="preserve"> FY</w:t>
      </w:r>
      <w:r w:rsidR="004A03BF" w:rsidRPr="007B71C9">
        <w:t xml:space="preserve"> for each </w:t>
      </w:r>
      <w:r w:rsidR="18268280" w:rsidRPr="007B71C9">
        <w:t>employee.</w:t>
      </w:r>
    </w:p>
    <w:p w14:paraId="1164FBD3" w14:textId="203CE083" w:rsidR="003F2419" w:rsidRPr="007B71C9" w:rsidRDefault="003F2419" w:rsidP="003B2D7F">
      <w:pPr>
        <w:pStyle w:val="ListParagraph"/>
        <w:numPr>
          <w:ilvl w:val="0"/>
          <w:numId w:val="49"/>
        </w:numPr>
        <w:rPr>
          <w:rFonts w:eastAsia="Arial" w:cs="Arial"/>
        </w:rPr>
      </w:pPr>
      <w:r w:rsidRPr="007B71C9">
        <w:t xml:space="preserve">The template must capture </w:t>
      </w:r>
      <w:r w:rsidRPr="007B71C9">
        <w:rPr>
          <w:b/>
          <w:bCs/>
        </w:rPr>
        <w:t>wages only</w:t>
      </w:r>
      <w:r w:rsidRPr="007B71C9">
        <w:t xml:space="preserve"> and exclude on-costs.</w:t>
      </w:r>
    </w:p>
    <w:p w14:paraId="7A9591C7" w14:textId="1416E2C5" w:rsidR="003F2419" w:rsidRPr="007B71C9" w:rsidRDefault="003F2419" w:rsidP="003B2D7F">
      <w:pPr>
        <w:pStyle w:val="ListParagraph"/>
        <w:numPr>
          <w:ilvl w:val="0"/>
          <w:numId w:val="49"/>
        </w:numPr>
        <w:rPr>
          <w:rFonts w:eastAsia="Arial" w:cs="Arial"/>
        </w:rPr>
      </w:pPr>
      <w:r w:rsidRPr="007B71C9">
        <w:t xml:space="preserve">You only need to complete </w:t>
      </w:r>
      <w:r w:rsidRPr="007B71C9">
        <w:rPr>
          <w:b/>
          <w:bCs/>
        </w:rPr>
        <w:t xml:space="preserve">one </w:t>
      </w:r>
      <w:r w:rsidRPr="007B71C9">
        <w:t>application</w:t>
      </w:r>
      <w:r w:rsidRPr="007B71C9">
        <w:rPr>
          <w:b/>
          <w:bCs/>
        </w:rPr>
        <w:t xml:space="preserve"> </w:t>
      </w:r>
      <w:r w:rsidRPr="007B71C9">
        <w:t xml:space="preserve">form and </w:t>
      </w:r>
      <w:r w:rsidRPr="007B71C9">
        <w:rPr>
          <w:b/>
          <w:bCs/>
        </w:rPr>
        <w:t>one</w:t>
      </w:r>
      <w:r w:rsidRPr="007B71C9">
        <w:t xml:space="preserve"> </w:t>
      </w:r>
      <w:r w:rsidR="0099204B">
        <w:t xml:space="preserve">Employee </w:t>
      </w:r>
      <w:r w:rsidRPr="007B71C9">
        <w:t>Workforce Capture Template for all your direct employees.</w:t>
      </w:r>
    </w:p>
    <w:p w14:paraId="3AFCEC6B" w14:textId="73EEF769" w:rsidR="003F2419" w:rsidRPr="007B71C9" w:rsidRDefault="00BE0D63" w:rsidP="003B2D7F">
      <w:pPr>
        <w:pStyle w:val="ListParagraph"/>
        <w:numPr>
          <w:ilvl w:val="0"/>
          <w:numId w:val="49"/>
        </w:numPr>
        <w:rPr>
          <w:b/>
          <w:bCs/>
        </w:rPr>
      </w:pPr>
      <w:r>
        <w:t xml:space="preserve">You </w:t>
      </w:r>
      <w:r w:rsidR="003D5E5E">
        <w:t xml:space="preserve">will </w:t>
      </w:r>
      <w:r>
        <w:t>need to complete</w:t>
      </w:r>
      <w:r w:rsidRPr="5F365836">
        <w:rPr>
          <w:b/>
        </w:rPr>
        <w:t xml:space="preserve"> </w:t>
      </w:r>
      <w:r w:rsidR="003F2419" w:rsidRPr="007B71C9">
        <w:rPr>
          <w:b/>
          <w:bCs/>
        </w:rPr>
        <w:t xml:space="preserve">one </w:t>
      </w:r>
      <w:r w:rsidR="0099204B">
        <w:t>Sub-Contractor</w:t>
      </w:r>
      <w:r w:rsidR="0099204B">
        <w:rPr>
          <w:b/>
          <w:bCs/>
        </w:rPr>
        <w:t xml:space="preserve"> </w:t>
      </w:r>
      <w:r w:rsidR="003F2419" w:rsidRPr="007B71C9">
        <w:t xml:space="preserve">Workforce Capture Template for </w:t>
      </w:r>
      <w:r w:rsidR="00F20F69" w:rsidRPr="5F365836">
        <w:rPr>
          <w:b/>
        </w:rPr>
        <w:t>each</w:t>
      </w:r>
      <w:r>
        <w:t xml:space="preserve"> </w:t>
      </w:r>
      <w:r w:rsidR="003F2419" w:rsidRPr="007B71C9">
        <w:t>sub-contractor</w:t>
      </w:r>
      <w:r w:rsidR="009A5398">
        <w:t xml:space="preserve"> organisation</w:t>
      </w:r>
      <w:r w:rsidR="003F2419" w:rsidRPr="007B71C9">
        <w:t xml:space="preserve"> (if applicable)</w:t>
      </w:r>
      <w:r>
        <w:t>.</w:t>
      </w:r>
    </w:p>
    <w:p w14:paraId="6408BAF0" w14:textId="294797AA" w:rsidR="000773AE" w:rsidRPr="007B71C9" w:rsidRDefault="003F3D9E" w:rsidP="00AD7097">
      <w:pPr>
        <w:pStyle w:val="Heading2"/>
        <w:rPr>
          <w:rFonts w:eastAsia="Arial" w:cs="Arial"/>
        </w:rPr>
      </w:pPr>
      <w:r w:rsidRPr="007B71C9">
        <w:t>Are o</w:t>
      </w:r>
      <w:r w:rsidR="006920F1" w:rsidRPr="007B71C9">
        <w:t>n</w:t>
      </w:r>
      <w:r w:rsidR="00D02AEB" w:rsidRPr="007B71C9">
        <w:t>-</w:t>
      </w:r>
      <w:r w:rsidR="006920F1" w:rsidRPr="007B71C9">
        <w:t>costs included</w:t>
      </w:r>
      <w:r w:rsidRPr="007B71C9">
        <w:t xml:space="preserve"> in this grant</w:t>
      </w:r>
      <w:r w:rsidR="006920F1" w:rsidRPr="007B71C9">
        <w:t>?</w:t>
      </w:r>
    </w:p>
    <w:p w14:paraId="38ECF144" w14:textId="47650E92" w:rsidR="006920F1" w:rsidRPr="007B71C9" w:rsidRDefault="000773AE" w:rsidP="003575AF">
      <w:r w:rsidRPr="007B71C9">
        <w:t>You do not need to apply separately for on-costs</w:t>
      </w:r>
      <w:r w:rsidR="00566E10" w:rsidRPr="007B71C9">
        <w:t xml:space="preserve"> (i.e., payroll tax, super etc.)</w:t>
      </w:r>
      <w:r w:rsidR="00256E80" w:rsidRPr="007B71C9">
        <w:t xml:space="preserve">. </w:t>
      </w:r>
      <w:r w:rsidR="21988664" w:rsidRPr="007B71C9">
        <w:t xml:space="preserve">The Workforce Capture Template </w:t>
      </w:r>
      <w:r w:rsidR="02CA7899">
        <w:t>w</w:t>
      </w:r>
      <w:r w:rsidR="432AA622">
        <w:t>ill</w:t>
      </w:r>
      <w:r w:rsidR="00A625CE" w:rsidRPr="007B71C9">
        <w:t xml:space="preserve"> apply an </w:t>
      </w:r>
      <w:r w:rsidR="006920F1" w:rsidRPr="007B71C9">
        <w:t>additional</w:t>
      </w:r>
      <w:r w:rsidR="00BE0D63" w:rsidRPr="007B71C9">
        <w:t xml:space="preserve"> </w:t>
      </w:r>
      <w:r w:rsidR="697D71CE">
        <w:t>19</w:t>
      </w:r>
      <w:r w:rsidR="27289741">
        <w:t>.35</w:t>
      </w:r>
      <w:r w:rsidR="006920F1" w:rsidRPr="007B71C9">
        <w:t xml:space="preserve">% on top of </w:t>
      </w:r>
      <w:r w:rsidR="00A625CE" w:rsidRPr="007B71C9">
        <w:t xml:space="preserve">the </w:t>
      </w:r>
      <w:r w:rsidR="006920F1" w:rsidRPr="007B71C9">
        <w:t>wage</w:t>
      </w:r>
      <w:r w:rsidR="00A625CE" w:rsidRPr="007B71C9">
        <w:t>s</w:t>
      </w:r>
      <w:r w:rsidR="270656FD" w:rsidRPr="007B71C9">
        <w:t xml:space="preserve"> input</w:t>
      </w:r>
      <w:r w:rsidR="006920F1" w:rsidRPr="007B71C9">
        <w:t xml:space="preserve"> </w:t>
      </w:r>
      <w:r w:rsidR="00A625CE" w:rsidRPr="007B71C9">
        <w:t xml:space="preserve">in the </w:t>
      </w:r>
      <w:r w:rsidR="7C5B6FA1">
        <w:t>Workforce</w:t>
      </w:r>
      <w:r w:rsidR="00A625CE" w:rsidRPr="007B71C9">
        <w:t xml:space="preserve"> Capture </w:t>
      </w:r>
      <w:r w:rsidR="00921067" w:rsidRPr="007B71C9">
        <w:t>Template</w:t>
      </w:r>
      <w:r w:rsidR="00A625CE" w:rsidRPr="007B71C9">
        <w:t xml:space="preserve"> </w:t>
      </w:r>
      <w:r w:rsidR="006920F1" w:rsidRPr="007B71C9">
        <w:t>to cover on</w:t>
      </w:r>
      <w:r w:rsidR="00BE0D63" w:rsidRPr="007B71C9">
        <w:t>-</w:t>
      </w:r>
      <w:r w:rsidR="006920F1" w:rsidRPr="007B71C9">
        <w:t>costs</w:t>
      </w:r>
      <w:r w:rsidR="00A625CE" w:rsidRPr="007B71C9">
        <w:t>.</w:t>
      </w:r>
      <w:r w:rsidR="006920F1" w:rsidRPr="007B71C9">
        <w:t xml:space="preserve"> </w:t>
      </w:r>
    </w:p>
    <w:p w14:paraId="74F084F5" w14:textId="40D0D296" w:rsidR="006920F1" w:rsidRPr="007B71C9" w:rsidRDefault="00A625CE" w:rsidP="003575AF">
      <w:r w:rsidRPr="007B71C9">
        <w:rPr>
          <w:b/>
          <w:bCs/>
        </w:rPr>
        <w:t>For example</w:t>
      </w:r>
      <w:r w:rsidRPr="007B71C9">
        <w:t>:</w:t>
      </w:r>
      <w:r w:rsidR="006920F1" w:rsidRPr="007B71C9">
        <w:t xml:space="preserve"> if </w:t>
      </w:r>
      <w:r w:rsidR="00CA5B6B" w:rsidRPr="007B71C9">
        <w:t xml:space="preserve">you request in </w:t>
      </w:r>
      <w:r w:rsidR="006920F1" w:rsidRPr="007B71C9">
        <w:t xml:space="preserve">the </w:t>
      </w:r>
      <w:r w:rsidR="583EB35D" w:rsidRPr="007B71C9">
        <w:t xml:space="preserve">Workforce </w:t>
      </w:r>
      <w:r w:rsidR="00CA5B6B" w:rsidRPr="007B71C9">
        <w:t>C</w:t>
      </w:r>
      <w:r w:rsidR="006920F1" w:rsidRPr="007B71C9">
        <w:t xml:space="preserve">apture </w:t>
      </w:r>
      <w:r w:rsidR="00921067" w:rsidRPr="007B71C9">
        <w:t>Template</w:t>
      </w:r>
      <w:r w:rsidR="006920F1" w:rsidRPr="007B71C9">
        <w:t xml:space="preserve"> </w:t>
      </w:r>
      <w:r w:rsidR="00CA5B6B" w:rsidRPr="007B71C9">
        <w:t xml:space="preserve">for </w:t>
      </w:r>
      <w:r w:rsidR="006920F1" w:rsidRPr="007B71C9">
        <w:t xml:space="preserve">an additional $5,000 to meet the new </w:t>
      </w:r>
      <w:r w:rsidR="00CA5B6B" w:rsidRPr="007B71C9">
        <w:t xml:space="preserve">minimum award wage </w:t>
      </w:r>
      <w:r w:rsidR="006920F1" w:rsidRPr="007B71C9">
        <w:t xml:space="preserve">for a staff member, </w:t>
      </w:r>
      <w:r w:rsidR="12F077E6" w:rsidRPr="007B71C9">
        <w:t xml:space="preserve">the template will add </w:t>
      </w:r>
      <w:r w:rsidR="006920F1" w:rsidRPr="007B71C9">
        <w:t xml:space="preserve">a further </w:t>
      </w:r>
      <w:r w:rsidR="5B463F8F">
        <w:t>19</w:t>
      </w:r>
      <w:r w:rsidR="7398B851">
        <w:t>.35</w:t>
      </w:r>
      <w:r w:rsidR="006920F1" w:rsidRPr="007B71C9">
        <w:t>% onto this</w:t>
      </w:r>
      <w:r w:rsidR="00CA5B6B" w:rsidRPr="007B71C9">
        <w:t xml:space="preserve">, </w:t>
      </w:r>
      <w:r w:rsidR="0071764D" w:rsidRPr="007B71C9">
        <w:t xml:space="preserve">bring </w:t>
      </w:r>
      <w:r w:rsidR="006920F1" w:rsidRPr="007B71C9">
        <w:t xml:space="preserve">total funding to </w:t>
      </w:r>
      <w:r w:rsidR="0058338D" w:rsidRPr="007B71C9">
        <w:t>$</w:t>
      </w:r>
      <w:r w:rsidR="00FA03AB">
        <w:t>5,967.</w:t>
      </w:r>
      <w:r w:rsidR="6D20D84B">
        <w:t>50</w:t>
      </w:r>
      <w:r w:rsidR="55C49530">
        <w:t>.</w:t>
      </w:r>
    </w:p>
    <w:p w14:paraId="01F4DE4B" w14:textId="180963C2" w:rsidR="00A625CE" w:rsidRPr="007B71C9" w:rsidRDefault="00A625CE" w:rsidP="003575AF">
      <w:r w:rsidRPr="007B71C9">
        <w:lastRenderedPageBreak/>
        <w:t>The</w:t>
      </w:r>
      <w:r w:rsidR="0047723B" w:rsidRPr="007B71C9">
        <w:t xml:space="preserve"> </w:t>
      </w:r>
      <w:r w:rsidR="35BDEC7D">
        <w:t>19</w:t>
      </w:r>
      <w:r w:rsidR="2CA80A89">
        <w:t>.35</w:t>
      </w:r>
      <w:r w:rsidRPr="007B71C9">
        <w:t>% figure was informed by analysis of industry standards and government mandates.</w:t>
      </w:r>
    </w:p>
    <w:p w14:paraId="7B407CD7" w14:textId="21164F20" w:rsidR="00A230E0" w:rsidRPr="007B71C9" w:rsidRDefault="00D02AEB" w:rsidP="00974A6E">
      <w:pPr>
        <w:pStyle w:val="Heading2"/>
      </w:pPr>
      <w:r w:rsidRPr="007B71C9">
        <w:t>Are</w:t>
      </w:r>
      <w:r w:rsidR="00871196" w:rsidRPr="007B71C9">
        <w:t xml:space="preserve"> leave liabilities</w:t>
      </w:r>
      <w:r w:rsidRPr="007B71C9">
        <w:t xml:space="preserve"> included in this grant</w:t>
      </w:r>
      <w:r w:rsidR="00871196" w:rsidRPr="007B71C9">
        <w:t>?</w:t>
      </w:r>
    </w:p>
    <w:p w14:paraId="7D302EE4" w14:textId="70842B0D" w:rsidR="00C4700D" w:rsidRPr="007B71C9" w:rsidRDefault="00C4700D" w:rsidP="00974A6E">
      <w:pPr>
        <w:pStyle w:val="NormalText"/>
        <w:rPr>
          <w:rFonts w:eastAsiaTheme="minorEastAsia"/>
          <w:color w:val="auto"/>
        </w:rPr>
      </w:pPr>
      <w:r w:rsidRPr="007B71C9">
        <w:rPr>
          <w:rFonts w:eastAsiaTheme="minorEastAsia"/>
          <w:b/>
          <w:color w:val="auto"/>
        </w:rPr>
        <w:t xml:space="preserve">No, </w:t>
      </w:r>
      <w:r w:rsidR="00DB600F" w:rsidRPr="5F365836">
        <w:rPr>
          <w:rFonts w:eastAsiaTheme="minorEastAsia"/>
          <w:color w:val="auto"/>
        </w:rPr>
        <w:t xml:space="preserve">the </w:t>
      </w:r>
      <w:r w:rsidR="00DB600F">
        <w:rPr>
          <w:rFonts w:eastAsiaTheme="minorEastAsia"/>
          <w:bCs/>
          <w:color w:val="auto"/>
        </w:rPr>
        <w:t>department</w:t>
      </w:r>
      <w:r w:rsidR="00DB600F">
        <w:rPr>
          <w:rFonts w:eastAsiaTheme="minorEastAsia"/>
          <w:color w:val="auto"/>
        </w:rPr>
        <w:t xml:space="preserve"> will run a separate grant opportunity </w:t>
      </w:r>
      <w:r w:rsidR="002273D8">
        <w:rPr>
          <w:rFonts w:eastAsiaTheme="minorEastAsia"/>
          <w:color w:val="auto"/>
        </w:rPr>
        <w:t xml:space="preserve">to support aged care providers to meet the increased cost of eligible historical leave liabilities. </w:t>
      </w:r>
      <w:r w:rsidRPr="007B71C9">
        <w:rPr>
          <w:rFonts w:eastAsiaTheme="minorEastAsia"/>
          <w:color w:val="auto"/>
        </w:rPr>
        <w:t xml:space="preserve">CHSP providers with staff affected by the </w:t>
      </w:r>
      <w:r w:rsidR="002273D8">
        <w:rPr>
          <w:rFonts w:eastAsiaTheme="minorEastAsia"/>
          <w:color w:val="auto"/>
        </w:rPr>
        <w:t xml:space="preserve">Stage 3 </w:t>
      </w:r>
      <w:r w:rsidRPr="007B71C9">
        <w:rPr>
          <w:rFonts w:eastAsiaTheme="minorEastAsia"/>
          <w:color w:val="auto"/>
        </w:rPr>
        <w:t xml:space="preserve">FWC decision </w:t>
      </w:r>
      <w:r w:rsidRPr="007B71C9">
        <w:rPr>
          <w:rFonts w:eastAsiaTheme="minorEastAsia"/>
          <w:b/>
          <w:color w:val="auto"/>
        </w:rPr>
        <w:t xml:space="preserve">will need to apply separately </w:t>
      </w:r>
      <w:r w:rsidRPr="007B71C9">
        <w:rPr>
          <w:rFonts w:eastAsiaTheme="minorEastAsia"/>
          <w:color w:val="auto"/>
        </w:rPr>
        <w:t>for the</w:t>
      </w:r>
      <w:r w:rsidR="00D0062E" w:rsidRPr="007B71C9">
        <w:rPr>
          <w:rFonts w:eastAsiaTheme="minorEastAsia"/>
          <w:color w:val="auto"/>
        </w:rPr>
        <w:t xml:space="preserve"> </w:t>
      </w:r>
      <w:r w:rsidR="31A3765A" w:rsidRPr="5F365836">
        <w:rPr>
          <w:rFonts w:eastAsiaTheme="minorEastAsia"/>
          <w:color w:val="auto"/>
        </w:rPr>
        <w:t>grant</w:t>
      </w:r>
      <w:r w:rsidR="6027CB35" w:rsidRPr="5F365836">
        <w:rPr>
          <w:rFonts w:eastAsiaTheme="minorEastAsia"/>
          <w:color w:val="auto"/>
        </w:rPr>
        <w:t xml:space="preserve"> </w:t>
      </w:r>
      <w:r w:rsidR="11E7596A" w:rsidRPr="5F365836">
        <w:rPr>
          <w:rFonts w:eastAsiaTheme="minorEastAsia"/>
          <w:color w:val="auto"/>
        </w:rPr>
        <w:t>when</w:t>
      </w:r>
      <w:r w:rsidR="00327245">
        <w:rPr>
          <w:rFonts w:eastAsiaTheme="minorEastAsia"/>
          <w:color w:val="auto"/>
        </w:rPr>
        <w:t xml:space="preserve"> available</w:t>
      </w:r>
      <w:r w:rsidRPr="007B71C9">
        <w:rPr>
          <w:rFonts w:eastAsiaTheme="minorEastAsia"/>
          <w:color w:val="auto"/>
        </w:rPr>
        <w:t>.</w:t>
      </w:r>
    </w:p>
    <w:p w14:paraId="6E95202E" w14:textId="417E1EF3" w:rsidR="00A230E0" w:rsidRPr="007B71C9" w:rsidDel="000773AE" w:rsidRDefault="008B4A74" w:rsidP="00974A6E">
      <w:pPr>
        <w:pStyle w:val="NormalText"/>
      </w:pPr>
      <w:r w:rsidRPr="007B71C9">
        <w:rPr>
          <w:rFonts w:eastAsiaTheme="minorHAnsi"/>
          <w:color w:val="auto"/>
          <w:szCs w:val="24"/>
        </w:rPr>
        <w:t>Further details</w:t>
      </w:r>
      <w:r w:rsidR="00C4700D" w:rsidRPr="007B71C9">
        <w:rPr>
          <w:rFonts w:eastAsiaTheme="minorHAnsi"/>
          <w:color w:val="auto"/>
          <w:szCs w:val="24"/>
        </w:rPr>
        <w:t xml:space="preserve"> about </w:t>
      </w:r>
      <w:r w:rsidRPr="007B71C9">
        <w:rPr>
          <w:rFonts w:eastAsiaTheme="minorHAnsi"/>
          <w:color w:val="auto"/>
          <w:szCs w:val="24"/>
        </w:rPr>
        <w:t xml:space="preserve">this grant, </w:t>
      </w:r>
      <w:r w:rsidR="00C4700D" w:rsidRPr="007B71C9">
        <w:rPr>
          <w:rFonts w:eastAsiaTheme="minorHAnsi"/>
          <w:color w:val="auto"/>
          <w:szCs w:val="24"/>
        </w:rPr>
        <w:t>including the eligibility criteria,</w:t>
      </w:r>
      <w:r w:rsidR="0058338D" w:rsidRPr="007B71C9">
        <w:rPr>
          <w:rFonts w:eastAsiaTheme="minorHAnsi"/>
          <w:color w:val="auto"/>
          <w:szCs w:val="24"/>
        </w:rPr>
        <w:t xml:space="preserve"> </w:t>
      </w:r>
      <w:r w:rsidR="004A4CA3" w:rsidRPr="007B71C9">
        <w:rPr>
          <w:rFonts w:eastAsiaTheme="minorHAnsi"/>
          <w:color w:val="auto"/>
          <w:szCs w:val="24"/>
        </w:rPr>
        <w:t xml:space="preserve">will be </w:t>
      </w:r>
      <w:r w:rsidR="00A35775" w:rsidRPr="007B71C9">
        <w:rPr>
          <w:rFonts w:eastAsiaTheme="minorHAnsi"/>
          <w:color w:val="auto"/>
          <w:szCs w:val="24"/>
        </w:rPr>
        <w:t>available</w:t>
      </w:r>
      <w:r w:rsidR="004A4CA3" w:rsidRPr="007B71C9">
        <w:rPr>
          <w:rFonts w:eastAsiaTheme="minorHAnsi"/>
          <w:color w:val="auto"/>
          <w:szCs w:val="24"/>
        </w:rPr>
        <w:t xml:space="preserve"> when the grant opportunity opens on GrantConnect</w:t>
      </w:r>
      <w:r w:rsidR="00A35775" w:rsidRPr="007B71C9">
        <w:rPr>
          <w:rFonts w:eastAsiaTheme="minorHAnsi"/>
          <w:color w:val="auto"/>
          <w:szCs w:val="24"/>
        </w:rPr>
        <w:t>.</w:t>
      </w:r>
    </w:p>
    <w:p w14:paraId="596A6D9D" w14:textId="5A78DA2C" w:rsidR="006920F1" w:rsidRPr="007B71C9" w:rsidRDefault="00C4700D" w:rsidP="00974A6E">
      <w:pPr>
        <w:pStyle w:val="Heading2"/>
      </w:pPr>
      <w:r w:rsidRPr="007B71C9">
        <w:t xml:space="preserve">What is the maximum </w:t>
      </w:r>
      <w:r w:rsidR="00CF0654" w:rsidRPr="007B71C9">
        <w:t xml:space="preserve">funding </w:t>
      </w:r>
      <w:r w:rsidR="003D5825" w:rsidRPr="007B71C9">
        <w:t>I can</w:t>
      </w:r>
      <w:r w:rsidR="00CF0654" w:rsidRPr="007B71C9">
        <w:t xml:space="preserve"> request?</w:t>
      </w:r>
    </w:p>
    <w:p w14:paraId="74523D75" w14:textId="0FBA7BF6" w:rsidR="00E9617D" w:rsidRPr="007B71C9" w:rsidRDefault="006920F1" w:rsidP="003575AF">
      <w:r w:rsidRPr="007B71C9">
        <w:t xml:space="preserve">The department will </w:t>
      </w:r>
      <w:r w:rsidR="00E9617D" w:rsidRPr="007B71C9">
        <w:t>consider your</w:t>
      </w:r>
      <w:r w:rsidRPr="007B71C9">
        <w:t xml:space="preserve"> application (</w:t>
      </w:r>
      <w:r w:rsidR="00E9617D" w:rsidRPr="007B71C9">
        <w:t xml:space="preserve">i.e. wage amounts in the </w:t>
      </w:r>
      <w:r w:rsidR="015311BD">
        <w:t>Workforce</w:t>
      </w:r>
      <w:r w:rsidR="00E9617D" w:rsidRPr="007B71C9">
        <w:t xml:space="preserve"> Capture </w:t>
      </w:r>
      <w:r w:rsidR="00921067" w:rsidRPr="007B71C9">
        <w:t>Template</w:t>
      </w:r>
      <w:r w:rsidRPr="007B71C9">
        <w:t xml:space="preserve">) against </w:t>
      </w:r>
      <w:r w:rsidR="00E9617D" w:rsidRPr="007B71C9">
        <w:t xml:space="preserve">your </w:t>
      </w:r>
      <w:r w:rsidR="00A35775" w:rsidRPr="007B71C9">
        <w:t>existing 2024-25</w:t>
      </w:r>
      <w:r w:rsidRPr="007B71C9">
        <w:t xml:space="preserve"> CHSP base funding </w:t>
      </w:r>
      <w:r w:rsidR="00E9617D" w:rsidRPr="007B71C9">
        <w:t>agreement</w:t>
      </w:r>
      <w:r w:rsidRPr="007B71C9">
        <w:t xml:space="preserve">. </w:t>
      </w:r>
      <w:r w:rsidR="00C542C9" w:rsidRPr="007B71C9">
        <w:t xml:space="preserve">We expect the funding requested </w:t>
      </w:r>
      <w:r w:rsidR="00DC073C" w:rsidRPr="007B71C9">
        <w:t>will be</w:t>
      </w:r>
      <w:r w:rsidR="00C542C9" w:rsidRPr="007B71C9">
        <w:t xml:space="preserve"> less than </w:t>
      </w:r>
      <w:r w:rsidR="2B74F807">
        <w:t>3</w:t>
      </w:r>
      <w:r w:rsidR="00C542C9" w:rsidRPr="007B71C9">
        <w:t xml:space="preserve">% of your existing </w:t>
      </w:r>
      <w:r w:rsidR="00A35775" w:rsidRPr="007B71C9">
        <w:t xml:space="preserve">2024-25 </w:t>
      </w:r>
      <w:r w:rsidR="00C542C9" w:rsidRPr="007B71C9">
        <w:t>CHSP base funding.</w:t>
      </w:r>
    </w:p>
    <w:p w14:paraId="0C639BC1" w14:textId="2944F80A" w:rsidR="00C542C9" w:rsidRPr="007B71C9" w:rsidRDefault="006920F1" w:rsidP="003575AF">
      <w:r w:rsidRPr="007B71C9">
        <w:t>For example, if a provider is funded for $1</w:t>
      </w:r>
      <w:r w:rsidR="00E9617D" w:rsidRPr="007B71C9">
        <w:t xml:space="preserve"> </w:t>
      </w:r>
      <w:r w:rsidRPr="007B71C9">
        <w:t xml:space="preserve">million across all CHSP service types, it </w:t>
      </w:r>
      <w:r w:rsidR="0017601F" w:rsidRPr="007B71C9">
        <w:t xml:space="preserve">is </w:t>
      </w:r>
      <w:r w:rsidRPr="007B71C9">
        <w:t xml:space="preserve">unlikely </w:t>
      </w:r>
      <w:r w:rsidR="007A3E52" w:rsidRPr="007B71C9">
        <w:t>they</w:t>
      </w:r>
      <w:r w:rsidRPr="007B71C9">
        <w:t xml:space="preserve"> would </w:t>
      </w:r>
      <w:r w:rsidR="007A3E52" w:rsidRPr="007B71C9">
        <w:t>need</w:t>
      </w:r>
      <w:r w:rsidRPr="007B71C9">
        <w:t xml:space="preserve"> more than $150,000 </w:t>
      </w:r>
      <w:r w:rsidR="007A3E52" w:rsidRPr="007B71C9">
        <w:t xml:space="preserve">to meet their requirements </w:t>
      </w:r>
      <w:r w:rsidR="0017601F" w:rsidRPr="007B71C9">
        <w:t>under</w:t>
      </w:r>
      <w:r w:rsidR="007A3E52" w:rsidRPr="007B71C9">
        <w:t xml:space="preserve"> </w:t>
      </w:r>
      <w:r w:rsidRPr="007B71C9">
        <w:t>the FWC’s decision</w:t>
      </w:r>
      <w:r w:rsidR="00C542C9" w:rsidRPr="007B71C9">
        <w:t>.</w:t>
      </w:r>
    </w:p>
    <w:p w14:paraId="1780A436" w14:textId="1801ACB0" w:rsidR="006920F1" w:rsidRPr="007B71C9" w:rsidRDefault="00C542C9" w:rsidP="003575AF">
      <w:r w:rsidRPr="007B71C9">
        <w:t xml:space="preserve">The </w:t>
      </w:r>
      <w:r w:rsidR="006920F1" w:rsidRPr="007B71C9">
        <w:t xml:space="preserve">theoretical </w:t>
      </w:r>
      <w:r w:rsidR="3DDBA49C">
        <w:t>3</w:t>
      </w:r>
      <w:r w:rsidR="00DE366D" w:rsidRPr="007B71C9">
        <w:t xml:space="preserve">% </w:t>
      </w:r>
      <w:r w:rsidR="006920F1" w:rsidRPr="007B71C9">
        <w:t xml:space="preserve">maximum </w:t>
      </w:r>
      <w:r w:rsidR="00DE366D" w:rsidRPr="007B71C9">
        <w:t>would only be paid where</w:t>
      </w:r>
      <w:r w:rsidR="006920F1" w:rsidRPr="007B71C9">
        <w:t>:</w:t>
      </w:r>
    </w:p>
    <w:p w14:paraId="3D285C3F" w14:textId="730B4E26" w:rsidR="006920F1" w:rsidRPr="007B71C9" w:rsidRDefault="00DE366D" w:rsidP="003B2D7F">
      <w:pPr>
        <w:pStyle w:val="ListParagraph"/>
        <w:numPr>
          <w:ilvl w:val="0"/>
          <w:numId w:val="50"/>
        </w:numPr>
      </w:pPr>
      <w:r w:rsidRPr="007B71C9">
        <w:t>a</w:t>
      </w:r>
      <w:r w:rsidR="006920F1" w:rsidRPr="007B71C9">
        <w:t>ll staff delivering CHSP services are on the in-scope awards</w:t>
      </w:r>
    </w:p>
    <w:p w14:paraId="5067B24E" w14:textId="7AA48CA4" w:rsidR="006920F1" w:rsidRPr="007B71C9" w:rsidRDefault="00DE366D" w:rsidP="003B2D7F">
      <w:pPr>
        <w:pStyle w:val="ListParagraph"/>
        <w:numPr>
          <w:ilvl w:val="0"/>
          <w:numId w:val="50"/>
        </w:numPr>
      </w:pPr>
      <w:r w:rsidRPr="007B71C9">
        <w:t>c</w:t>
      </w:r>
      <w:r w:rsidR="006920F1" w:rsidRPr="007B71C9">
        <w:t xml:space="preserve">lose to 100% of CHSP funding is spent on staffing. </w:t>
      </w:r>
    </w:p>
    <w:p w14:paraId="353036E0" w14:textId="7AE0B07F" w:rsidR="006920F1" w:rsidRPr="007B71C9" w:rsidRDefault="007A3E52" w:rsidP="003575AF">
      <w:r w:rsidRPr="007B71C9">
        <w:t xml:space="preserve">Depending </w:t>
      </w:r>
      <w:r w:rsidR="006920F1" w:rsidRPr="007B71C9">
        <w:t>on the grant application,</w:t>
      </w:r>
      <w:r w:rsidRPr="007B71C9">
        <w:t xml:space="preserve"> the department may request</w:t>
      </w:r>
      <w:r w:rsidR="006920F1" w:rsidRPr="007B71C9">
        <w:t xml:space="preserve"> further information to justify </w:t>
      </w:r>
      <w:r w:rsidRPr="007B71C9">
        <w:t>the wage</w:t>
      </w:r>
      <w:r w:rsidR="006920F1" w:rsidRPr="007B71C9">
        <w:t xml:space="preserve"> amounts </w:t>
      </w:r>
      <w:r w:rsidR="00054700" w:rsidRPr="007B71C9">
        <w:t xml:space="preserve">declared </w:t>
      </w:r>
      <w:r w:rsidR="006920F1" w:rsidRPr="007B71C9">
        <w:t xml:space="preserve">in </w:t>
      </w:r>
      <w:r w:rsidRPr="007B71C9">
        <w:t xml:space="preserve">your </w:t>
      </w:r>
      <w:r w:rsidR="17066F8B">
        <w:t>Workforce</w:t>
      </w:r>
      <w:r w:rsidR="006920F1" w:rsidRPr="007B71C9">
        <w:t xml:space="preserve"> Capture </w:t>
      </w:r>
      <w:r w:rsidR="00921067" w:rsidRPr="007B71C9">
        <w:t>Template</w:t>
      </w:r>
      <w:r w:rsidR="006920F1" w:rsidRPr="007B71C9">
        <w:t>.</w:t>
      </w:r>
    </w:p>
    <w:p w14:paraId="44F85FA0" w14:textId="26FB017B" w:rsidR="003632BA" w:rsidRPr="007B71C9" w:rsidRDefault="003A0C9D" w:rsidP="003632BA">
      <w:pPr>
        <w:pStyle w:val="Heading2"/>
        <w:rPr>
          <w:rFonts w:eastAsia="Arial"/>
        </w:rPr>
      </w:pPr>
      <w:r w:rsidRPr="007B71C9">
        <w:rPr>
          <w:rFonts w:eastAsia="Arial"/>
        </w:rPr>
        <w:t>How and when</w:t>
      </w:r>
      <w:r w:rsidR="003632BA" w:rsidRPr="007B71C9">
        <w:rPr>
          <w:rFonts w:eastAsia="Arial"/>
        </w:rPr>
        <w:t xml:space="preserve"> will I receive my funding?</w:t>
      </w:r>
    </w:p>
    <w:p w14:paraId="49740952" w14:textId="52587931" w:rsidR="00F462C2" w:rsidRPr="007B71C9" w:rsidRDefault="00CA3959" w:rsidP="00CA3959">
      <w:bookmarkStart w:id="0" w:name="_Hlk148368361"/>
      <w:r w:rsidRPr="007B71C9">
        <w:t xml:space="preserve">If successful, </w:t>
      </w:r>
      <w:r w:rsidR="00575A78" w:rsidRPr="007B71C9">
        <w:t>you</w:t>
      </w:r>
      <w:r w:rsidRPr="007B71C9">
        <w:t xml:space="preserve"> will receive a Letter of Agreement</w:t>
      </w:r>
      <w:r w:rsidR="00B32B05" w:rsidRPr="007B71C9">
        <w:t xml:space="preserve"> for the approved </w:t>
      </w:r>
      <w:r w:rsidR="002666F5" w:rsidRPr="007B71C9">
        <w:t xml:space="preserve">one-off </w:t>
      </w:r>
      <w:r w:rsidR="00B32B05" w:rsidRPr="007B71C9">
        <w:t>grant fundin</w:t>
      </w:r>
      <w:r w:rsidR="0054791E" w:rsidRPr="007B71C9">
        <w:t>g</w:t>
      </w:r>
      <w:r w:rsidR="004A4CA3" w:rsidRPr="007B71C9">
        <w:t xml:space="preserve"> within 12 weeks of submitting your application</w:t>
      </w:r>
      <w:r w:rsidR="00DB1891" w:rsidRPr="007B71C9">
        <w:t xml:space="preserve">. </w:t>
      </w:r>
      <w:bookmarkEnd w:id="0"/>
      <w:r w:rsidR="00DB1891" w:rsidRPr="007B71C9">
        <w:t xml:space="preserve">This Letter of Agreement will complement </w:t>
      </w:r>
      <w:r w:rsidR="0054791E" w:rsidRPr="007B71C9">
        <w:t>your</w:t>
      </w:r>
      <w:r w:rsidRPr="007B71C9">
        <w:t xml:space="preserve"> </w:t>
      </w:r>
      <w:r w:rsidR="00A35775" w:rsidRPr="007B71C9">
        <w:t xml:space="preserve">2024-25 </w:t>
      </w:r>
      <w:r w:rsidRPr="007B71C9">
        <w:t>CHSP base funding agreement.</w:t>
      </w:r>
      <w:r w:rsidR="0054791E" w:rsidRPr="007B71C9">
        <w:t xml:space="preserve"> </w:t>
      </w:r>
    </w:p>
    <w:p w14:paraId="333EE9FB" w14:textId="500218C0" w:rsidR="00BE4274" w:rsidRPr="007B71C9" w:rsidRDefault="00BE4274" w:rsidP="003632BA">
      <w:r w:rsidRPr="007B71C9">
        <w:t>Th</w:t>
      </w:r>
      <w:r w:rsidR="009C4641" w:rsidRPr="007B71C9">
        <w:t>is</w:t>
      </w:r>
      <w:r w:rsidRPr="007B71C9">
        <w:t xml:space="preserve"> </w:t>
      </w:r>
      <w:r w:rsidR="0054791E" w:rsidRPr="007B71C9">
        <w:t>f</w:t>
      </w:r>
      <w:r w:rsidRPr="007B71C9">
        <w:t xml:space="preserve">unding </w:t>
      </w:r>
      <w:r w:rsidR="0054791E" w:rsidRPr="007B71C9">
        <w:rPr>
          <w:b/>
          <w:bCs/>
        </w:rPr>
        <w:t>must</w:t>
      </w:r>
      <w:r w:rsidRPr="007B71C9">
        <w:t xml:space="preserve"> be passed on to</w:t>
      </w:r>
      <w:r w:rsidR="0054791E" w:rsidRPr="007B71C9">
        <w:t xml:space="preserve"> </w:t>
      </w:r>
      <w:r w:rsidR="005B4397" w:rsidRPr="007B71C9">
        <w:t xml:space="preserve">CHSP </w:t>
      </w:r>
      <w:r w:rsidR="0054791E" w:rsidRPr="007B71C9">
        <w:t>staff</w:t>
      </w:r>
      <w:r w:rsidRPr="007B71C9">
        <w:t xml:space="preserve"> </w:t>
      </w:r>
      <w:r w:rsidR="0079338F" w:rsidRPr="007B71C9">
        <w:t xml:space="preserve">and subcontractors </w:t>
      </w:r>
      <w:r w:rsidR="0054791E" w:rsidRPr="007B71C9">
        <w:t>a</w:t>
      </w:r>
      <w:r w:rsidRPr="007B71C9">
        <w:t xml:space="preserve">ffected </w:t>
      </w:r>
      <w:r w:rsidR="0054791E" w:rsidRPr="007B71C9">
        <w:t>by the FWC’s</w:t>
      </w:r>
      <w:r w:rsidR="004A4CA3" w:rsidRPr="007B71C9">
        <w:t xml:space="preserve"> Stage 3</w:t>
      </w:r>
      <w:r w:rsidR="0054791E" w:rsidRPr="007B71C9">
        <w:t xml:space="preserve"> decision</w:t>
      </w:r>
      <w:r w:rsidR="0A1CEC91" w:rsidRPr="007B71C9">
        <w:t xml:space="preserve"> by 30 June 2025</w:t>
      </w:r>
      <w:r w:rsidR="0054791E" w:rsidRPr="007B71C9">
        <w:t>.</w:t>
      </w:r>
    </w:p>
    <w:p w14:paraId="37417300" w14:textId="2ED846E9" w:rsidR="00A35775" w:rsidRPr="007B71C9" w:rsidRDefault="00A35775" w:rsidP="00A35775">
      <w:pPr>
        <w:pStyle w:val="Heading2"/>
        <w:rPr>
          <w:rFonts w:eastAsia="Arial"/>
        </w:rPr>
      </w:pPr>
      <w:r w:rsidRPr="007B71C9">
        <w:rPr>
          <w:rFonts w:eastAsia="Arial"/>
        </w:rPr>
        <w:t xml:space="preserve">Will </w:t>
      </w:r>
      <w:r w:rsidR="004A4CA3" w:rsidRPr="007B71C9">
        <w:rPr>
          <w:rFonts w:eastAsia="Arial"/>
        </w:rPr>
        <w:t xml:space="preserve">we receive </w:t>
      </w:r>
      <w:r w:rsidR="00EF3977" w:rsidRPr="007B71C9">
        <w:rPr>
          <w:rFonts w:eastAsia="Arial"/>
        </w:rPr>
        <w:t xml:space="preserve">any </w:t>
      </w:r>
      <w:r w:rsidRPr="007B71C9">
        <w:rPr>
          <w:rFonts w:eastAsia="Arial"/>
        </w:rPr>
        <w:t>block funding</w:t>
      </w:r>
      <w:r w:rsidR="004A4CA3" w:rsidRPr="007B71C9">
        <w:rPr>
          <w:rFonts w:eastAsia="Arial"/>
        </w:rPr>
        <w:t xml:space="preserve"> in advance to cover increases wages from 1 January 2025</w:t>
      </w:r>
      <w:r w:rsidRPr="007B71C9">
        <w:rPr>
          <w:rFonts w:eastAsia="Arial"/>
        </w:rPr>
        <w:t xml:space="preserve">? </w:t>
      </w:r>
    </w:p>
    <w:p w14:paraId="626E0071" w14:textId="45325469" w:rsidR="00957B36" w:rsidRPr="007B71C9" w:rsidRDefault="007E3A13" w:rsidP="00957B36">
      <w:pPr>
        <w:pStyle w:val="Heading2"/>
        <w:rPr>
          <w:rStyle w:val="normaltextrun"/>
          <w:rFonts w:eastAsia="Arial" w:cs="Arial"/>
          <w:b w:val="0"/>
          <w:color w:val="000000"/>
          <w:sz w:val="24"/>
          <w:szCs w:val="24"/>
        </w:rPr>
      </w:pPr>
      <w:r>
        <w:rPr>
          <w:rStyle w:val="normaltextrun"/>
          <w:rFonts w:eastAsia="Arial" w:cs="Arial"/>
          <w:b w:val="0"/>
          <w:color w:val="000000"/>
          <w:sz w:val="24"/>
          <w:szCs w:val="24"/>
        </w:rPr>
        <w:t xml:space="preserve">The department will provide </w:t>
      </w:r>
      <w:r w:rsidR="6D2AE759" w:rsidRPr="5F365836">
        <w:rPr>
          <w:rStyle w:val="normaltextrun"/>
          <w:rFonts w:eastAsia="Arial" w:cs="Arial"/>
          <w:b w:val="0"/>
          <w:color w:val="000000"/>
          <w:sz w:val="24"/>
          <w:szCs w:val="24"/>
        </w:rPr>
        <w:t>e</w:t>
      </w:r>
      <w:r w:rsidR="3B9E3389" w:rsidRPr="5F365836">
        <w:rPr>
          <w:rStyle w:val="normaltextrun"/>
          <w:rFonts w:eastAsia="Arial" w:cs="Arial"/>
          <w:b w:val="0"/>
          <w:color w:val="000000"/>
          <w:sz w:val="24"/>
          <w:szCs w:val="24"/>
        </w:rPr>
        <w:t>arly</w:t>
      </w:r>
      <w:r w:rsidR="00957B36" w:rsidRPr="007B71C9">
        <w:rPr>
          <w:rStyle w:val="normaltextrun"/>
          <w:rFonts w:eastAsia="Arial" w:cs="Arial"/>
          <w:b w:val="0"/>
          <w:color w:val="000000"/>
          <w:sz w:val="24"/>
          <w:szCs w:val="24"/>
        </w:rPr>
        <w:t xml:space="preserve"> release of block funding on a </w:t>
      </w:r>
      <w:bookmarkStart w:id="1" w:name="_Int_radsHcNn"/>
      <w:r w:rsidR="00957B36" w:rsidRPr="007B71C9">
        <w:rPr>
          <w:rStyle w:val="normaltextrun"/>
          <w:rFonts w:eastAsia="Arial" w:cs="Arial"/>
          <w:b w:val="0"/>
          <w:color w:val="000000"/>
          <w:sz w:val="24"/>
          <w:szCs w:val="24"/>
        </w:rPr>
        <w:t>case by case</w:t>
      </w:r>
      <w:bookmarkEnd w:id="1"/>
      <w:r w:rsidR="00957B36" w:rsidRPr="007B71C9">
        <w:rPr>
          <w:rStyle w:val="normaltextrun"/>
          <w:rFonts w:eastAsia="Arial" w:cs="Arial"/>
          <w:b w:val="0"/>
          <w:color w:val="000000"/>
          <w:sz w:val="24"/>
          <w:szCs w:val="24"/>
        </w:rPr>
        <w:t xml:space="preserve"> basis. A provider will need to demonstrate that </w:t>
      </w:r>
      <w:r>
        <w:rPr>
          <w:rStyle w:val="normaltextrun"/>
          <w:rFonts w:eastAsia="Arial" w:cs="Arial"/>
          <w:b w:val="0"/>
          <w:color w:val="000000"/>
          <w:sz w:val="24"/>
          <w:szCs w:val="24"/>
        </w:rPr>
        <w:t xml:space="preserve">their </w:t>
      </w:r>
      <w:r w:rsidR="00957B36" w:rsidRPr="007B71C9">
        <w:rPr>
          <w:rStyle w:val="normaltextrun"/>
          <w:rFonts w:eastAsia="Arial" w:cs="Arial"/>
          <w:b w:val="0"/>
          <w:color w:val="000000"/>
          <w:sz w:val="24"/>
          <w:szCs w:val="24"/>
        </w:rPr>
        <w:t xml:space="preserve">funds are fully </w:t>
      </w:r>
      <w:r w:rsidR="00B42940" w:rsidRPr="007B71C9">
        <w:rPr>
          <w:rStyle w:val="normaltextrun"/>
          <w:rFonts w:eastAsia="Arial" w:cs="Arial"/>
          <w:b w:val="0"/>
          <w:color w:val="000000"/>
          <w:sz w:val="24"/>
          <w:szCs w:val="24"/>
        </w:rPr>
        <w:t>allocated,</w:t>
      </w:r>
      <w:r w:rsidR="00957B36" w:rsidRPr="007B71C9">
        <w:rPr>
          <w:rStyle w:val="normaltextrun"/>
          <w:rFonts w:eastAsia="Arial" w:cs="Arial"/>
          <w:b w:val="0"/>
          <w:color w:val="000000"/>
          <w:sz w:val="24"/>
          <w:szCs w:val="24"/>
        </w:rPr>
        <w:t xml:space="preserve"> and they will be placed under financial stress from 1 January 202</w:t>
      </w:r>
      <w:r w:rsidR="005B5FF7" w:rsidRPr="007B71C9">
        <w:rPr>
          <w:rStyle w:val="normaltextrun"/>
          <w:rFonts w:eastAsia="Arial" w:cs="Arial"/>
          <w:b w:val="0"/>
          <w:color w:val="000000"/>
          <w:sz w:val="24"/>
          <w:szCs w:val="24"/>
        </w:rPr>
        <w:t>5 without an earlier release of a CHSP monthly payment.</w:t>
      </w:r>
    </w:p>
    <w:p w14:paraId="2EF0E57F" w14:textId="6203FA27" w:rsidR="009403EB" w:rsidRPr="009F6B50" w:rsidRDefault="00957B36" w:rsidP="5F365836">
      <w:pPr>
        <w:shd w:val="clear" w:color="auto" w:fill="FFFFFF"/>
        <w:spacing w:line="288" w:lineRule="auto"/>
        <w:rPr>
          <w:rStyle w:val="normaltextrun"/>
          <w:rFonts w:eastAsia="Arial" w:cs="Arial"/>
          <w:color w:val="000000"/>
        </w:rPr>
      </w:pPr>
      <w:r w:rsidRPr="007B71C9">
        <w:rPr>
          <w:rStyle w:val="normaltextrun"/>
          <w:rFonts w:eastAsia="Arial" w:cs="Arial"/>
          <w:color w:val="000000"/>
        </w:rPr>
        <w:t xml:space="preserve">Providers should engage with their Funding Arrangement Manager if </w:t>
      </w:r>
      <w:r w:rsidR="00BA4A2C" w:rsidRPr="007B71C9">
        <w:rPr>
          <w:rStyle w:val="normaltextrun"/>
          <w:rFonts w:eastAsia="Arial" w:cs="Arial"/>
          <w:color w:val="000000"/>
        </w:rPr>
        <w:t xml:space="preserve">they experience </w:t>
      </w:r>
      <w:r w:rsidRPr="007B71C9">
        <w:rPr>
          <w:rStyle w:val="normaltextrun"/>
          <w:rFonts w:eastAsia="Arial" w:cs="Arial"/>
          <w:color w:val="000000"/>
        </w:rPr>
        <w:t xml:space="preserve">financial stress </w:t>
      </w:r>
      <w:r w:rsidR="2D78FEF7" w:rsidRPr="5F365836">
        <w:rPr>
          <w:rStyle w:val="normaltextrun"/>
          <w:rFonts w:eastAsia="Arial" w:cs="Arial"/>
          <w:color w:val="000000"/>
        </w:rPr>
        <w:t>before</w:t>
      </w:r>
      <w:r w:rsidRPr="007B71C9">
        <w:rPr>
          <w:rStyle w:val="normaltextrun"/>
          <w:rFonts w:eastAsia="Arial" w:cs="Arial"/>
          <w:color w:val="000000"/>
        </w:rPr>
        <w:t xml:space="preserve"> receiving the FWC grant funding.</w:t>
      </w:r>
    </w:p>
    <w:p w14:paraId="7E324C2B" w14:textId="6559B11F" w:rsidR="004A4CA3" w:rsidRPr="007B71C9" w:rsidRDefault="00DD3C4A" w:rsidP="00C52E70">
      <w:r w:rsidRPr="007B71C9">
        <w:rPr>
          <w:rFonts w:eastAsiaTheme="majorEastAsia" w:cstheme="majorBidi"/>
          <w:b/>
          <w:color w:val="1E1544" w:themeColor="text1"/>
          <w:sz w:val="32"/>
          <w:szCs w:val="26"/>
        </w:rPr>
        <w:t>Will this funding be included in my 2025-27 grant agreement?</w:t>
      </w:r>
    </w:p>
    <w:p w14:paraId="736132B4" w14:textId="62709517" w:rsidR="00DD3C4A" w:rsidRPr="007B71C9" w:rsidRDefault="00EF3977">
      <w:r w:rsidRPr="007B71C9">
        <w:t xml:space="preserve">Yes. If successful, you will receive a one-off payment for the 2024-25 FY and then </w:t>
      </w:r>
      <w:r w:rsidR="00DD3C4A" w:rsidRPr="007B71C9">
        <w:t>equivalent approved</w:t>
      </w:r>
      <w:r w:rsidRPr="007B71C9">
        <w:t xml:space="preserve"> funding</w:t>
      </w:r>
      <w:r w:rsidR="00DD3C4A" w:rsidRPr="007B71C9">
        <w:t xml:space="preserve"> will be </w:t>
      </w:r>
      <w:r w:rsidR="62EEBAF2">
        <w:t>incorporated</w:t>
      </w:r>
      <w:r w:rsidR="00DD3C4A" w:rsidRPr="007B71C9">
        <w:t xml:space="preserve"> into </w:t>
      </w:r>
      <w:r w:rsidRPr="007B71C9">
        <w:t>your</w:t>
      </w:r>
      <w:r w:rsidR="00DD3C4A" w:rsidRPr="007B71C9">
        <w:t xml:space="preserve"> 2025-27 </w:t>
      </w:r>
      <w:r w:rsidRPr="007B71C9">
        <w:t xml:space="preserve">CHSP </w:t>
      </w:r>
      <w:r w:rsidR="00650529" w:rsidRPr="007B71C9">
        <w:t xml:space="preserve">funding </w:t>
      </w:r>
      <w:r w:rsidR="00DD3C4A" w:rsidRPr="007B71C9">
        <w:t xml:space="preserve">extension agreement. </w:t>
      </w:r>
    </w:p>
    <w:p w14:paraId="44109756" w14:textId="3CA243CF" w:rsidR="006920F1" w:rsidRPr="007B71C9" w:rsidRDefault="006920F1" w:rsidP="00974A6E">
      <w:pPr>
        <w:pStyle w:val="Heading2"/>
      </w:pPr>
      <w:r w:rsidRPr="007B71C9">
        <w:lastRenderedPageBreak/>
        <w:t xml:space="preserve">How do I report the funds received from this </w:t>
      </w:r>
      <w:r w:rsidR="0037208E" w:rsidRPr="007B71C9">
        <w:t>grant</w:t>
      </w:r>
      <w:r w:rsidRPr="007B71C9">
        <w:t>?</w:t>
      </w:r>
    </w:p>
    <w:p w14:paraId="7A393517" w14:textId="1B0E0E1C" w:rsidR="006920F1" w:rsidRPr="007B71C9" w:rsidRDefault="006920F1" w:rsidP="00A1267F">
      <w:pPr>
        <w:pStyle w:val="NormalText"/>
        <w:rPr>
          <w:color w:val="auto"/>
        </w:rPr>
      </w:pPr>
      <w:r w:rsidRPr="007B71C9">
        <w:rPr>
          <w:color w:val="auto"/>
        </w:rPr>
        <w:t>You will be required to submit a report on the expenditure of the grant using a financial declaration</w:t>
      </w:r>
      <w:r w:rsidR="006D1F28" w:rsidRPr="007B71C9">
        <w:rPr>
          <w:color w:val="auto"/>
        </w:rPr>
        <w:t xml:space="preserve"> </w:t>
      </w:r>
      <w:r w:rsidR="008F5100" w:rsidRPr="007B71C9">
        <w:rPr>
          <w:color w:val="auto"/>
        </w:rPr>
        <w:t>in line</w:t>
      </w:r>
      <w:r w:rsidR="006D1F28" w:rsidRPr="007B71C9">
        <w:rPr>
          <w:color w:val="auto"/>
        </w:rPr>
        <w:t xml:space="preserve"> with </w:t>
      </w:r>
      <w:r w:rsidR="009C4641" w:rsidRPr="007B71C9">
        <w:rPr>
          <w:color w:val="auto"/>
        </w:rPr>
        <w:t>your</w:t>
      </w:r>
      <w:r w:rsidR="006D1F28" w:rsidRPr="007B71C9">
        <w:rPr>
          <w:color w:val="auto"/>
        </w:rPr>
        <w:t xml:space="preserve"> Letter of Agreement.</w:t>
      </w:r>
    </w:p>
    <w:p w14:paraId="1B7FB8A3" w14:textId="3A251842" w:rsidR="00575A78" w:rsidRPr="007B71C9" w:rsidRDefault="009C4641" w:rsidP="006920F1">
      <w:r w:rsidRPr="007B71C9">
        <w:t>Just like</w:t>
      </w:r>
      <w:r w:rsidR="00575A78" w:rsidRPr="007B71C9">
        <w:t xml:space="preserve"> your </w:t>
      </w:r>
      <w:r w:rsidR="00A35775" w:rsidRPr="007B71C9">
        <w:t xml:space="preserve">2024-25 </w:t>
      </w:r>
      <w:r w:rsidR="00575A78" w:rsidRPr="007B71C9">
        <w:t xml:space="preserve">CHSP base funding, </w:t>
      </w:r>
      <w:r w:rsidR="00256E80" w:rsidRPr="007B71C9">
        <w:t xml:space="preserve">the department will seek to recover </w:t>
      </w:r>
      <w:r w:rsidR="00575A78" w:rsidRPr="007B71C9">
        <w:t>any unspent grant funding at the end of the financial year.</w:t>
      </w:r>
    </w:p>
    <w:p w14:paraId="3087FA21" w14:textId="77777777" w:rsidR="00584A9C" w:rsidRPr="007B71C9" w:rsidRDefault="00584A9C" w:rsidP="00584A9C">
      <w:pPr>
        <w:pStyle w:val="Heading2"/>
      </w:pPr>
      <w:r w:rsidRPr="007B71C9">
        <w:t xml:space="preserve">Where can I find the new award rates? </w:t>
      </w:r>
    </w:p>
    <w:p w14:paraId="6B9387B9" w14:textId="56DB1CBA" w:rsidR="00584A9C" w:rsidRPr="007B71C9" w:rsidRDefault="00584A9C" w:rsidP="00584A9C">
      <w:r w:rsidRPr="007B71C9">
        <w:t xml:space="preserve">For more information about the new award rates, please refer to the Fair Work Ombudsman’s </w:t>
      </w:r>
      <w:hyperlink r:id="rId15" w:history="1">
        <w:r w:rsidRPr="007B71C9">
          <w:rPr>
            <w:rStyle w:val="Hyperlink"/>
          </w:rPr>
          <w:t>Pay and Conditions Tool</w:t>
        </w:r>
      </w:hyperlink>
      <w:r w:rsidRPr="007B71C9">
        <w:t xml:space="preserve"> and </w:t>
      </w:r>
      <w:hyperlink r:id="rId16" w:history="1">
        <w:r w:rsidRPr="007B71C9">
          <w:rPr>
            <w:rStyle w:val="Hyperlink"/>
          </w:rPr>
          <w:t>Pay Guides</w:t>
        </w:r>
      </w:hyperlink>
      <w:r w:rsidRPr="007B71C9">
        <w:t xml:space="preserve"> or call 13 13 94 (8am </w:t>
      </w:r>
      <w:r w:rsidR="00B42940">
        <w:t xml:space="preserve">to </w:t>
      </w:r>
      <w:r w:rsidRPr="007B71C9">
        <w:t>5:30pm Monday to Friday).</w:t>
      </w:r>
    </w:p>
    <w:p w14:paraId="3CF6E1A6" w14:textId="2800681E" w:rsidR="00A7388D" w:rsidRPr="007B71C9" w:rsidRDefault="00A7388D" w:rsidP="00A7388D">
      <w:pPr>
        <w:pStyle w:val="NormalText"/>
      </w:pPr>
      <w:r w:rsidRPr="007B71C9">
        <w:rPr>
          <w:rStyle w:val="eop"/>
          <w:rFonts w:eastAsiaTheme="majorEastAsia" w:cstheme="majorBidi"/>
          <w:b/>
          <w:sz w:val="32"/>
          <w:szCs w:val="26"/>
        </w:rPr>
        <w:t>Where can I find more information?</w:t>
      </w:r>
    </w:p>
    <w:p w14:paraId="663B5FD7" w14:textId="3C207DFC" w:rsidR="00A7388D" w:rsidRPr="007B71C9" w:rsidRDefault="00B6157C" w:rsidP="00A7388D">
      <w:r w:rsidRPr="007B71C9">
        <w:t>There are</w:t>
      </w:r>
      <w:r w:rsidR="00A7388D" w:rsidRPr="007B71C9">
        <w:t xml:space="preserve"> range of resources available to help with your application</w:t>
      </w:r>
      <w:r w:rsidR="00974A6E" w:rsidRPr="007B71C9">
        <w:t xml:space="preserve"> on </w:t>
      </w:r>
      <w:r w:rsidR="004A4CA3" w:rsidRPr="007B71C9">
        <w:t>GrantConnect</w:t>
      </w:r>
      <w:r w:rsidR="00A7388D" w:rsidRPr="007B71C9">
        <w:t>, including:</w:t>
      </w:r>
    </w:p>
    <w:p w14:paraId="314714DE" w14:textId="02693C4F" w:rsidR="00D0062E" w:rsidRPr="007B71C9" w:rsidRDefault="004A4CA3" w:rsidP="003B2D7F">
      <w:pPr>
        <w:pStyle w:val="ListParagraph"/>
        <w:numPr>
          <w:ilvl w:val="0"/>
          <w:numId w:val="51"/>
        </w:numPr>
      </w:pPr>
      <w:r w:rsidRPr="007B71C9">
        <w:t>Grant Opportunity</w:t>
      </w:r>
      <w:r w:rsidR="001F3DA7" w:rsidRPr="007B71C9">
        <w:t xml:space="preserve"> </w:t>
      </w:r>
      <w:r w:rsidRPr="007B71C9">
        <w:t>Guidelines</w:t>
      </w:r>
    </w:p>
    <w:p w14:paraId="3FC4BB77" w14:textId="07D3573E" w:rsidR="0026376B" w:rsidRPr="007B71C9" w:rsidRDefault="00AD7097" w:rsidP="003B2D7F">
      <w:pPr>
        <w:pStyle w:val="ListParagraph"/>
        <w:numPr>
          <w:ilvl w:val="0"/>
          <w:numId w:val="51"/>
        </w:numPr>
      </w:pPr>
      <w:r>
        <w:t>f</w:t>
      </w:r>
      <w:r w:rsidR="3DFC0545">
        <w:t>requently</w:t>
      </w:r>
      <w:r w:rsidR="00D0062E" w:rsidRPr="007B71C9">
        <w:t xml:space="preserve"> </w:t>
      </w:r>
      <w:r w:rsidR="00427CD1" w:rsidRPr="007B71C9">
        <w:t>a</w:t>
      </w:r>
      <w:r w:rsidR="00D0062E" w:rsidRPr="007B71C9">
        <w:t xml:space="preserve">sked </w:t>
      </w:r>
      <w:r w:rsidR="00427CD1" w:rsidRPr="007B71C9">
        <w:t>q</w:t>
      </w:r>
      <w:r w:rsidR="00D0062E" w:rsidRPr="007B71C9">
        <w:t>uestions</w:t>
      </w:r>
      <w:r w:rsidR="00001A92" w:rsidRPr="007B71C9">
        <w:t>.</w:t>
      </w:r>
    </w:p>
    <w:p w14:paraId="6795A378" w14:textId="1E8185ED" w:rsidR="009071CF" w:rsidRPr="007B71C9" w:rsidRDefault="00A7388D" w:rsidP="00974A6E">
      <w:r w:rsidRPr="007B71C9">
        <w:t>If you have further questions</w:t>
      </w:r>
      <w:r w:rsidR="00B52095" w:rsidRPr="007B71C9">
        <w:t xml:space="preserve"> about th</w:t>
      </w:r>
      <w:r w:rsidR="00B6157C" w:rsidRPr="007B71C9">
        <w:t>is</w:t>
      </w:r>
      <w:r w:rsidR="00B52095" w:rsidRPr="007B71C9">
        <w:t xml:space="preserve"> grant</w:t>
      </w:r>
      <w:r w:rsidR="00B6157C" w:rsidRPr="007B71C9">
        <w:t xml:space="preserve"> opportunity</w:t>
      </w:r>
      <w:r w:rsidRPr="007B71C9">
        <w:t xml:space="preserve">, contact </w:t>
      </w:r>
      <w:hyperlink r:id="rId17">
        <w:r w:rsidR="3DFC0545" w:rsidRPr="5F365836">
          <w:rPr>
            <w:rStyle w:val="Hyperlink"/>
          </w:rPr>
          <w:t>Grant.ATM@health.gov.au</w:t>
        </w:r>
      </w:hyperlink>
      <w:r w:rsidR="00D0062E" w:rsidRPr="007B71C9">
        <w:rPr>
          <w:rStyle w:val="CommentReference"/>
        </w:rPr>
        <w:t xml:space="preserve"> </w:t>
      </w:r>
      <w:r w:rsidR="00D0062E" w:rsidRPr="007B71C9">
        <w:t xml:space="preserve">with a reference to the </w:t>
      </w:r>
      <w:r w:rsidR="009232BE" w:rsidRPr="007B71C9">
        <w:t xml:space="preserve">full </w:t>
      </w:r>
      <w:r w:rsidR="00D0062E" w:rsidRPr="007B71C9">
        <w:t>grant opportunity name and GO number</w:t>
      </w:r>
      <w:r w:rsidR="009232BE" w:rsidRPr="007B71C9">
        <w:t xml:space="preserve"> in your email</w:t>
      </w:r>
      <w:r w:rsidR="37424C0E">
        <w:t xml:space="preserve"> </w:t>
      </w:r>
      <w:r w:rsidR="37424C0E" w:rsidRPr="00B42940">
        <w:rPr>
          <w:highlight w:val="yellow"/>
        </w:rPr>
        <w:t>(GOXXXX)</w:t>
      </w:r>
      <w:r w:rsidR="3DFC0545" w:rsidRPr="00B42940">
        <w:rPr>
          <w:highlight w:val="yellow"/>
        </w:rPr>
        <w:t>.</w:t>
      </w:r>
      <w:r w:rsidR="00D0062E" w:rsidRPr="007B71C9">
        <w:t xml:space="preserve"> </w:t>
      </w:r>
    </w:p>
    <w:p w14:paraId="1153942E" w14:textId="0ED5D448" w:rsidR="008B6DCE" w:rsidRPr="00422631" w:rsidRDefault="4AE87F7F" w:rsidP="00974A6E">
      <w:r>
        <w:t>Find out more</w:t>
      </w:r>
      <w:r w:rsidR="67FBC249">
        <w:t xml:space="preserve"> about the </w:t>
      </w:r>
      <w:hyperlink r:id="rId18">
        <w:r w:rsidR="67FBC249" w:rsidRPr="5F365836">
          <w:rPr>
            <w:rStyle w:val="Hyperlink"/>
          </w:rPr>
          <w:t>FWC aged care wage rise</w:t>
        </w:r>
      </w:hyperlink>
      <w:r w:rsidR="67FBC249">
        <w:t xml:space="preserve">. </w:t>
      </w:r>
    </w:p>
    <w:sectPr w:rsidR="008B6DCE" w:rsidRPr="00422631" w:rsidSect="006920F1">
      <w:footerReference w:type="default" r:id="rId19"/>
      <w:headerReference w:type="first" r:id="rId20"/>
      <w:footerReference w:type="first" r:id="rId21"/>
      <w:pgSz w:w="11906" w:h="16838"/>
      <w:pgMar w:top="1418" w:right="851" w:bottom="851" w:left="85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65AECC" w14:textId="77777777" w:rsidR="00DB1673" w:rsidRDefault="00DB1673" w:rsidP="0076491B">
      <w:pPr>
        <w:spacing w:before="0" w:after="0" w:line="240" w:lineRule="auto"/>
      </w:pPr>
      <w:r>
        <w:separator/>
      </w:r>
    </w:p>
  </w:endnote>
  <w:endnote w:type="continuationSeparator" w:id="0">
    <w:p w14:paraId="5C4762E8" w14:textId="77777777" w:rsidR="00DB1673" w:rsidRDefault="00DB1673" w:rsidP="0076491B">
      <w:pPr>
        <w:spacing w:before="0" w:after="0" w:line="240" w:lineRule="auto"/>
      </w:pPr>
      <w:r>
        <w:continuationSeparator/>
      </w:r>
    </w:p>
  </w:endnote>
  <w:endnote w:type="continuationNotice" w:id="1">
    <w:p w14:paraId="53B61DBB" w14:textId="77777777" w:rsidR="00DB1673" w:rsidRDefault="00DB1673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F0B7B1" w14:textId="354E74ED" w:rsidR="529D335C" w:rsidRDefault="00EB48FD" w:rsidP="00EB48FD">
    <w:pPr>
      <w:pStyle w:val="Footer"/>
      <w:jc w:val="right"/>
    </w:pPr>
    <w:r>
      <w:t>2024-25</w:t>
    </w:r>
    <w:r w:rsidR="009F6B50">
      <w:t xml:space="preserve"> FWC</w:t>
    </w:r>
    <w:r>
      <w:t xml:space="preserve"> Stage 3 (Tranche 1)</w:t>
    </w:r>
    <w:r w:rsidR="009F6B50">
      <w:t xml:space="preserve"> CHSP</w:t>
    </w:r>
    <w:r>
      <w:t xml:space="preserve"> Grant Opportunity </w:t>
    </w:r>
    <w:r w:rsidR="009F6B50">
      <w:t xml:space="preserve"> </w:t>
    </w:r>
    <w:sdt>
      <w:sdtPr>
        <w:id w:val="-372310465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>
          <w:t xml:space="preserve">                                                     </w:t>
        </w:r>
        <w:r w:rsidR="009F6B50">
          <w:fldChar w:fldCharType="begin"/>
        </w:r>
        <w:r w:rsidR="009F6B50">
          <w:instrText xml:space="preserve"> PAGE   \* MERGEFORMAT </w:instrText>
        </w:r>
        <w:r w:rsidR="009F6B50">
          <w:fldChar w:fldCharType="separate"/>
        </w:r>
        <w:r w:rsidR="009F6B50">
          <w:rPr>
            <w:noProof/>
          </w:rPr>
          <w:t>2</w:t>
        </w:r>
        <w:r w:rsidR="009F6B50">
          <w:rPr>
            <w:noProof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41043670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2262918" w14:textId="37C078AB" w:rsidR="00352DB0" w:rsidRDefault="00352DB0" w:rsidP="00352DB0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CB3B912" w14:textId="77777777" w:rsidR="00DB1673" w:rsidRDefault="00DB1673" w:rsidP="0076491B">
      <w:pPr>
        <w:spacing w:before="0" w:after="0" w:line="240" w:lineRule="auto"/>
      </w:pPr>
      <w:r>
        <w:separator/>
      </w:r>
    </w:p>
  </w:footnote>
  <w:footnote w:type="continuationSeparator" w:id="0">
    <w:p w14:paraId="503D00E9" w14:textId="77777777" w:rsidR="00DB1673" w:rsidRDefault="00DB1673" w:rsidP="0076491B">
      <w:pPr>
        <w:spacing w:before="0" w:after="0" w:line="240" w:lineRule="auto"/>
      </w:pPr>
      <w:r>
        <w:continuationSeparator/>
      </w:r>
    </w:p>
  </w:footnote>
  <w:footnote w:type="continuationNotice" w:id="1">
    <w:p w14:paraId="1C2BB293" w14:textId="77777777" w:rsidR="00DB1673" w:rsidRDefault="00DB1673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FE5528" w14:textId="1E4E97A5" w:rsidR="0076491B" w:rsidRDefault="003B2D7F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1770D6A8" wp14:editId="734989F4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7560000" cy="1987200"/>
          <wp:effectExtent l="0" t="0" r="3175" b="0"/>
          <wp:wrapNone/>
          <wp:docPr id="7" name="Picture 7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98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radsHcNn" int2:invalidationBookmarkName="" int2:hashCode="jK+hk+Af0A6qfG" int2:id="DFw3etF9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2D0C9B"/>
    <w:multiLevelType w:val="hybridMultilevel"/>
    <w:tmpl w:val="CB484122"/>
    <w:lvl w:ilvl="0" w:tplc="FC34FD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3C52DE"/>
    <w:multiLevelType w:val="hybridMultilevel"/>
    <w:tmpl w:val="361C2D7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D850F3"/>
    <w:multiLevelType w:val="hybridMultilevel"/>
    <w:tmpl w:val="7EB2E112"/>
    <w:lvl w:ilvl="0" w:tplc="FC34F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B1BB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974E38"/>
    <w:multiLevelType w:val="hybridMultilevel"/>
    <w:tmpl w:val="1F16E6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237698"/>
    <w:multiLevelType w:val="hybridMultilevel"/>
    <w:tmpl w:val="D5DE64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ED3ABC"/>
    <w:multiLevelType w:val="hybridMultilevel"/>
    <w:tmpl w:val="DEB444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B05ACD"/>
    <w:multiLevelType w:val="hybridMultilevel"/>
    <w:tmpl w:val="D0C6F220"/>
    <w:lvl w:ilvl="0" w:tplc="0CF8F0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DA576C" w:themeColor="accent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10257C"/>
    <w:multiLevelType w:val="hybridMultilevel"/>
    <w:tmpl w:val="EE06030E"/>
    <w:lvl w:ilvl="0" w:tplc="FC34F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B1BB" w:themeColor="accent1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9A6CFC"/>
    <w:multiLevelType w:val="hybridMultilevel"/>
    <w:tmpl w:val="F04C3AF0"/>
    <w:lvl w:ilvl="0" w:tplc="5770D766">
      <w:numFmt w:val="bullet"/>
      <w:lvlText w:val="•"/>
      <w:lvlJc w:val="left"/>
      <w:pPr>
        <w:ind w:left="720" w:hanging="72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5F51688"/>
    <w:multiLevelType w:val="hybridMultilevel"/>
    <w:tmpl w:val="223CBC3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AA0B14"/>
    <w:multiLevelType w:val="hybridMultilevel"/>
    <w:tmpl w:val="542A5A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6F5CDB"/>
    <w:multiLevelType w:val="hybridMultilevel"/>
    <w:tmpl w:val="7F926684"/>
    <w:lvl w:ilvl="0" w:tplc="C9CE7010">
      <w:numFmt w:val="bullet"/>
      <w:lvlText w:val="•"/>
      <w:lvlJc w:val="left"/>
      <w:pPr>
        <w:ind w:left="720" w:hanging="72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0ED3C1E"/>
    <w:multiLevelType w:val="hybridMultilevel"/>
    <w:tmpl w:val="0B2ABC50"/>
    <w:lvl w:ilvl="0" w:tplc="0C090001">
      <w:start w:val="1"/>
      <w:numFmt w:val="bullet"/>
      <w:lvlText w:val=""/>
      <w:lvlJc w:val="left"/>
      <w:pPr>
        <w:ind w:left="122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94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6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8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0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2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54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6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82" w:hanging="360"/>
      </w:pPr>
      <w:rPr>
        <w:rFonts w:ascii="Wingdings" w:hAnsi="Wingdings" w:hint="default"/>
      </w:rPr>
    </w:lvl>
  </w:abstractNum>
  <w:abstractNum w:abstractNumId="13" w15:restartNumberingAfterBreak="0">
    <w:nsid w:val="316478CD"/>
    <w:multiLevelType w:val="hybridMultilevel"/>
    <w:tmpl w:val="0276DAE8"/>
    <w:lvl w:ilvl="0" w:tplc="D11EFA46">
      <w:numFmt w:val="bullet"/>
      <w:lvlText w:val="•"/>
      <w:lvlJc w:val="left"/>
      <w:pPr>
        <w:ind w:left="1080" w:hanging="72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B13894"/>
    <w:multiLevelType w:val="hybridMultilevel"/>
    <w:tmpl w:val="82A46EBE"/>
    <w:lvl w:ilvl="0" w:tplc="0CF8F0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DA576C" w:themeColor="accent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1F3C95"/>
    <w:multiLevelType w:val="hybridMultilevel"/>
    <w:tmpl w:val="BD0297C4"/>
    <w:lvl w:ilvl="0" w:tplc="FC34FDC6">
      <w:start w:val="1"/>
      <w:numFmt w:val="bullet"/>
      <w:lvlText w:val=""/>
      <w:lvlJc w:val="left"/>
      <w:pPr>
        <w:ind w:left="789" w:hanging="360"/>
      </w:pPr>
      <w:rPr>
        <w:rFonts w:ascii="Symbol" w:hAnsi="Symbol" w:hint="default"/>
        <w:color w:val="2AB1BB" w:themeColor="accent1"/>
      </w:rPr>
    </w:lvl>
    <w:lvl w:ilvl="1" w:tplc="0C09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16" w15:restartNumberingAfterBreak="0">
    <w:nsid w:val="3B061057"/>
    <w:multiLevelType w:val="hybridMultilevel"/>
    <w:tmpl w:val="F9F266F8"/>
    <w:lvl w:ilvl="0" w:tplc="52A619C4">
      <w:numFmt w:val="bullet"/>
      <w:lvlText w:val="•"/>
      <w:lvlJc w:val="left"/>
      <w:pPr>
        <w:ind w:left="720" w:hanging="72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B475200"/>
    <w:multiLevelType w:val="hybridMultilevel"/>
    <w:tmpl w:val="DDC673B2"/>
    <w:lvl w:ilvl="0" w:tplc="0CF8F0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DA576C" w:themeColor="accent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D1B05C4"/>
    <w:multiLevelType w:val="hybridMultilevel"/>
    <w:tmpl w:val="CEEE15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EBA1844"/>
    <w:multiLevelType w:val="hybridMultilevel"/>
    <w:tmpl w:val="3CC48E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BE415D"/>
    <w:multiLevelType w:val="hybridMultilevel"/>
    <w:tmpl w:val="F60A6350"/>
    <w:lvl w:ilvl="0" w:tplc="72301E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DA08A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52497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086C1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E9C259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440F2D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E6DE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CCF4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AAAE22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882E49"/>
    <w:multiLevelType w:val="hybridMultilevel"/>
    <w:tmpl w:val="00FC372E"/>
    <w:lvl w:ilvl="0" w:tplc="FC34FD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7E447DE"/>
    <w:multiLevelType w:val="hybridMultilevel"/>
    <w:tmpl w:val="C2581F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2A2C4D"/>
    <w:multiLevelType w:val="hybridMultilevel"/>
    <w:tmpl w:val="9F4255D2"/>
    <w:lvl w:ilvl="0" w:tplc="0C090001">
      <w:start w:val="1"/>
      <w:numFmt w:val="bullet"/>
      <w:lvlText w:val=""/>
      <w:lvlJc w:val="left"/>
      <w:pPr>
        <w:ind w:left="158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30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02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74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46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18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90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62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342" w:hanging="360"/>
      </w:pPr>
      <w:rPr>
        <w:rFonts w:ascii="Wingdings" w:hAnsi="Wingdings" w:hint="default"/>
      </w:rPr>
    </w:lvl>
  </w:abstractNum>
  <w:abstractNum w:abstractNumId="24" w15:restartNumberingAfterBreak="0">
    <w:nsid w:val="491D2983"/>
    <w:multiLevelType w:val="hybridMultilevel"/>
    <w:tmpl w:val="54605FE8"/>
    <w:lvl w:ilvl="0" w:tplc="FC34FD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28580F"/>
    <w:multiLevelType w:val="hybridMultilevel"/>
    <w:tmpl w:val="75C47564"/>
    <w:lvl w:ilvl="0" w:tplc="FC34F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B1BB" w:themeColor="accent1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1D57B8"/>
    <w:multiLevelType w:val="hybridMultilevel"/>
    <w:tmpl w:val="CB54CEB0"/>
    <w:lvl w:ilvl="0" w:tplc="FC34F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B1BB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3396C66"/>
    <w:multiLevelType w:val="hybridMultilevel"/>
    <w:tmpl w:val="BF2C79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3DB4AC9"/>
    <w:multiLevelType w:val="hybridMultilevel"/>
    <w:tmpl w:val="A02651E0"/>
    <w:lvl w:ilvl="0" w:tplc="FC34FDC6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  <w:color w:val="2AB1BB" w:themeColor="accent1"/>
      </w:rPr>
    </w:lvl>
    <w:lvl w:ilvl="1" w:tplc="0C0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29" w15:restartNumberingAfterBreak="0">
    <w:nsid w:val="587A07C7"/>
    <w:multiLevelType w:val="hybridMultilevel"/>
    <w:tmpl w:val="4006763C"/>
    <w:lvl w:ilvl="0" w:tplc="FC34F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B1BB" w:themeColor="accent1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8F509F4"/>
    <w:multiLevelType w:val="hybridMultilevel"/>
    <w:tmpl w:val="0E401322"/>
    <w:lvl w:ilvl="0" w:tplc="FC34FD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9B95FCA"/>
    <w:multiLevelType w:val="hybridMultilevel"/>
    <w:tmpl w:val="140C4EAC"/>
    <w:lvl w:ilvl="0" w:tplc="C698354E">
      <w:numFmt w:val="bullet"/>
      <w:lvlText w:val="○"/>
      <w:lvlJc w:val="left"/>
      <w:pPr>
        <w:ind w:left="1582" w:hanging="720"/>
      </w:pPr>
      <w:rPr>
        <w:rFonts w:ascii="Arial" w:eastAsiaTheme="minorHAnsi" w:hAnsi="Arial" w:hint="default"/>
      </w:rPr>
    </w:lvl>
    <w:lvl w:ilvl="1" w:tplc="0C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2" w15:restartNumberingAfterBreak="0">
    <w:nsid w:val="5A775414"/>
    <w:multiLevelType w:val="hybridMultilevel"/>
    <w:tmpl w:val="760E577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FF50BB7"/>
    <w:multiLevelType w:val="hybridMultilevel"/>
    <w:tmpl w:val="F7B20850"/>
    <w:lvl w:ilvl="0" w:tplc="0CF8F06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DA576C" w:themeColor="accent4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09C0538"/>
    <w:multiLevelType w:val="hybridMultilevel"/>
    <w:tmpl w:val="09AA2BF6"/>
    <w:lvl w:ilvl="0" w:tplc="0CF8F064">
      <w:start w:val="1"/>
      <w:numFmt w:val="bullet"/>
      <w:lvlText w:val=""/>
      <w:lvlJc w:val="left"/>
      <w:pPr>
        <w:ind w:left="789" w:hanging="360"/>
      </w:pPr>
      <w:rPr>
        <w:rFonts w:ascii="Symbol" w:hAnsi="Symbol" w:hint="default"/>
        <w:color w:val="DA576C" w:themeColor="accent4"/>
      </w:rPr>
    </w:lvl>
    <w:lvl w:ilvl="1" w:tplc="FFFFFFFF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35" w15:restartNumberingAfterBreak="0">
    <w:nsid w:val="60F20A74"/>
    <w:multiLevelType w:val="hybridMultilevel"/>
    <w:tmpl w:val="A71E9666"/>
    <w:lvl w:ilvl="0" w:tplc="4E9084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AC868B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6020F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ECC1EE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134098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7D4660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623B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A4F51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758E1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666F9D"/>
    <w:multiLevelType w:val="hybridMultilevel"/>
    <w:tmpl w:val="61FEAB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5C57DFD"/>
    <w:multiLevelType w:val="hybridMultilevel"/>
    <w:tmpl w:val="521E9DF2"/>
    <w:lvl w:ilvl="0" w:tplc="FD900A08">
      <w:numFmt w:val="bullet"/>
      <w:lvlText w:val="•"/>
      <w:lvlJc w:val="left"/>
      <w:pPr>
        <w:ind w:left="720" w:hanging="72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69570BA3"/>
    <w:multiLevelType w:val="hybridMultilevel"/>
    <w:tmpl w:val="48C8B4FA"/>
    <w:lvl w:ilvl="0" w:tplc="FC34FD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AF21357"/>
    <w:multiLevelType w:val="hybridMultilevel"/>
    <w:tmpl w:val="62E215F0"/>
    <w:lvl w:ilvl="0" w:tplc="FC34FD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2AB1BB" w:themeColor="accent1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6B902F05"/>
    <w:multiLevelType w:val="hybridMultilevel"/>
    <w:tmpl w:val="6F5CB9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545D97"/>
    <w:multiLevelType w:val="hybridMultilevel"/>
    <w:tmpl w:val="4B8836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F0E7B1D"/>
    <w:multiLevelType w:val="hybridMultilevel"/>
    <w:tmpl w:val="DFCE93DE"/>
    <w:lvl w:ilvl="0" w:tplc="47BA35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25A8C2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1AEE06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0C856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0C4CD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75A9E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48A2D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5AE5E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026A16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F6F31DC"/>
    <w:multiLevelType w:val="multilevel"/>
    <w:tmpl w:val="47AACDC2"/>
    <w:lvl w:ilvl="0">
      <w:start w:val="1"/>
      <w:numFmt w:val="bullet"/>
      <w:pStyle w:val="ListBullet"/>
      <w:lvlText w:val="•"/>
      <w:lvlJc w:val="left"/>
      <w:pPr>
        <w:ind w:left="357" w:hanging="357"/>
      </w:pPr>
      <w:rPr>
        <w:rFonts w:ascii="Arial" w:hAnsi="Arial" w:hint="default"/>
        <w:color w:val="2AB1BB" w:themeColor="accent1"/>
      </w:rPr>
    </w:lvl>
    <w:lvl w:ilvl="1">
      <w:start w:val="1"/>
      <w:numFmt w:val="bullet"/>
      <w:pStyle w:val="ListBullet2"/>
      <w:lvlText w:val="–"/>
      <w:lvlJc w:val="left"/>
      <w:pPr>
        <w:ind w:left="714" w:hanging="357"/>
      </w:pPr>
      <w:rPr>
        <w:rFonts w:ascii="Calibri" w:hAnsi="Calibri" w:hint="default"/>
        <w:color w:val="auto"/>
      </w:rPr>
    </w:lvl>
    <w:lvl w:ilvl="2">
      <w:start w:val="1"/>
      <w:numFmt w:val="bullet"/>
      <w:pStyle w:val="ListBullet3"/>
      <w:lvlText w:val="•"/>
      <w:lvlJc w:val="left"/>
      <w:pPr>
        <w:ind w:left="1071" w:hanging="357"/>
      </w:pPr>
    </w:lvl>
    <w:lvl w:ilvl="3">
      <w:start w:val="1"/>
      <w:numFmt w:val="decimal"/>
      <w:lvlText w:val="(%4)"/>
      <w:lvlJc w:val="left"/>
      <w:pPr>
        <w:ind w:left="1428" w:hanging="35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785" w:hanging="35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42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499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56" w:hanging="35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13" w:hanging="357"/>
      </w:pPr>
      <w:rPr>
        <w:rFonts w:hint="default"/>
      </w:rPr>
    </w:lvl>
  </w:abstractNum>
  <w:abstractNum w:abstractNumId="44" w15:restartNumberingAfterBreak="0">
    <w:nsid w:val="75533249"/>
    <w:multiLevelType w:val="hybridMultilevel"/>
    <w:tmpl w:val="9D4626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83F4D2E"/>
    <w:multiLevelType w:val="hybridMultilevel"/>
    <w:tmpl w:val="5DD423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8996252"/>
    <w:multiLevelType w:val="hybridMultilevel"/>
    <w:tmpl w:val="731093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B41501A"/>
    <w:multiLevelType w:val="hybridMultilevel"/>
    <w:tmpl w:val="FD4ACD56"/>
    <w:lvl w:ilvl="0" w:tplc="FC34F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B1BB" w:themeColor="accent1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B862620"/>
    <w:multiLevelType w:val="hybridMultilevel"/>
    <w:tmpl w:val="BF7EC0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C44157D"/>
    <w:multiLevelType w:val="hybridMultilevel"/>
    <w:tmpl w:val="01709A6E"/>
    <w:lvl w:ilvl="0" w:tplc="FC34F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AB1BB" w:themeColor="accent1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D6146F1"/>
    <w:multiLevelType w:val="multilevel"/>
    <w:tmpl w:val="BE7068E4"/>
    <w:lvl w:ilvl="0">
      <w:start w:val="1"/>
      <w:numFmt w:val="bullet"/>
      <w:lvlText w:val=""/>
      <w:lvlJc w:val="left"/>
      <w:pPr>
        <w:ind w:left="357" w:hanging="357"/>
      </w:pPr>
      <w:rPr>
        <w:rFonts w:ascii="Symbol" w:hAnsi="Symbol" w:hint="default"/>
        <w:color w:val="DA576C" w:themeColor="accent4"/>
        <w:sz w:val="16"/>
      </w:rPr>
    </w:lvl>
    <w:lvl w:ilvl="1">
      <w:start w:val="1"/>
      <w:numFmt w:val="bullet"/>
      <w:lvlText w:val="o"/>
      <w:lvlJc w:val="left"/>
      <w:pPr>
        <w:ind w:left="714" w:hanging="357"/>
      </w:pPr>
      <w:rPr>
        <w:rFonts w:ascii="Courier New" w:hAnsi="Courier New" w:cs="Courier New" w:hint="default"/>
        <w:color w:val="auto"/>
      </w:rPr>
    </w:lvl>
    <w:lvl w:ilvl="2">
      <w:start w:val="1"/>
      <w:numFmt w:val="bullet"/>
      <w:lvlText w:val="•"/>
      <w:lvlJc w:val="left"/>
      <w:pPr>
        <w:ind w:left="1071" w:hanging="357"/>
      </w:pPr>
    </w:lvl>
    <w:lvl w:ilvl="3">
      <w:start w:val="1"/>
      <w:numFmt w:val="decimal"/>
      <w:lvlText w:val="(%4)"/>
      <w:lvlJc w:val="left"/>
      <w:pPr>
        <w:ind w:left="1428" w:hanging="35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785" w:hanging="35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42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499" w:hanging="35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56" w:hanging="35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13" w:hanging="357"/>
      </w:pPr>
      <w:rPr>
        <w:rFonts w:hint="default"/>
      </w:rPr>
    </w:lvl>
  </w:abstractNum>
  <w:num w:numId="1" w16cid:durableId="1476873387">
    <w:abstractNumId w:val="35"/>
  </w:num>
  <w:num w:numId="2" w16cid:durableId="1499494101">
    <w:abstractNumId w:val="20"/>
  </w:num>
  <w:num w:numId="3" w16cid:durableId="1847867694">
    <w:abstractNumId w:val="42"/>
  </w:num>
  <w:num w:numId="4" w16cid:durableId="1656958840">
    <w:abstractNumId w:val="46"/>
  </w:num>
  <w:num w:numId="5" w16cid:durableId="1405564508">
    <w:abstractNumId w:val="11"/>
  </w:num>
  <w:num w:numId="6" w16cid:durableId="846290018">
    <w:abstractNumId w:val="38"/>
  </w:num>
  <w:num w:numId="7" w16cid:durableId="687216837">
    <w:abstractNumId w:val="39"/>
  </w:num>
  <w:num w:numId="8" w16cid:durableId="1868982015">
    <w:abstractNumId w:val="19"/>
  </w:num>
  <w:num w:numId="9" w16cid:durableId="1686398461">
    <w:abstractNumId w:val="8"/>
  </w:num>
  <w:num w:numId="10" w16cid:durableId="1344044403">
    <w:abstractNumId w:val="30"/>
  </w:num>
  <w:num w:numId="11" w16cid:durableId="239604544">
    <w:abstractNumId w:val="26"/>
  </w:num>
  <w:num w:numId="12" w16cid:durableId="1834296463">
    <w:abstractNumId w:val="37"/>
  </w:num>
  <w:num w:numId="13" w16cid:durableId="1279140003">
    <w:abstractNumId w:val="0"/>
  </w:num>
  <w:num w:numId="14" w16cid:durableId="1108037849">
    <w:abstractNumId w:val="49"/>
  </w:num>
  <w:num w:numId="15" w16cid:durableId="1312097372">
    <w:abstractNumId w:val="13"/>
  </w:num>
  <w:num w:numId="16" w16cid:durableId="573973048">
    <w:abstractNumId w:val="24"/>
  </w:num>
  <w:num w:numId="17" w16cid:durableId="968172249">
    <w:abstractNumId w:val="2"/>
  </w:num>
  <w:num w:numId="18" w16cid:durableId="1072436380">
    <w:abstractNumId w:val="16"/>
  </w:num>
  <w:num w:numId="19" w16cid:durableId="217210126">
    <w:abstractNumId w:val="21"/>
  </w:num>
  <w:num w:numId="20" w16cid:durableId="1543395740">
    <w:abstractNumId w:val="31"/>
  </w:num>
  <w:num w:numId="21" w16cid:durableId="2132818041">
    <w:abstractNumId w:val="23"/>
  </w:num>
  <w:num w:numId="22" w16cid:durableId="23679856">
    <w:abstractNumId w:val="12"/>
  </w:num>
  <w:num w:numId="23" w16cid:durableId="1609044937">
    <w:abstractNumId w:val="48"/>
  </w:num>
  <w:num w:numId="24" w16cid:durableId="960649748">
    <w:abstractNumId w:val="32"/>
  </w:num>
  <w:num w:numId="25" w16cid:durableId="1322806515">
    <w:abstractNumId w:val="36"/>
  </w:num>
  <w:num w:numId="26" w16cid:durableId="1675260051">
    <w:abstractNumId w:val="3"/>
  </w:num>
  <w:num w:numId="27" w16cid:durableId="1090203230">
    <w:abstractNumId w:val="41"/>
  </w:num>
  <w:num w:numId="28" w16cid:durableId="1537231619">
    <w:abstractNumId w:val="44"/>
  </w:num>
  <w:num w:numId="29" w16cid:durableId="214897253">
    <w:abstractNumId w:val="45"/>
  </w:num>
  <w:num w:numId="30" w16cid:durableId="1467314670">
    <w:abstractNumId w:val="1"/>
  </w:num>
  <w:num w:numId="31" w16cid:durableId="499270094">
    <w:abstractNumId w:val="10"/>
  </w:num>
  <w:num w:numId="32" w16cid:durableId="242031999">
    <w:abstractNumId w:val="22"/>
  </w:num>
  <w:num w:numId="33" w16cid:durableId="459155836">
    <w:abstractNumId w:val="27"/>
  </w:num>
  <w:num w:numId="34" w16cid:durableId="1246919429">
    <w:abstractNumId w:val="9"/>
  </w:num>
  <w:num w:numId="35" w16cid:durableId="1104885347">
    <w:abstractNumId w:val="18"/>
  </w:num>
  <w:num w:numId="36" w16cid:durableId="1395590556">
    <w:abstractNumId w:val="4"/>
  </w:num>
  <w:num w:numId="37" w16cid:durableId="529877447">
    <w:abstractNumId w:val="40"/>
  </w:num>
  <w:num w:numId="38" w16cid:durableId="109126077">
    <w:abstractNumId w:val="47"/>
  </w:num>
  <w:num w:numId="39" w16cid:durableId="1361324880">
    <w:abstractNumId w:val="29"/>
  </w:num>
  <w:num w:numId="40" w16cid:durableId="1549074669">
    <w:abstractNumId w:val="15"/>
  </w:num>
  <w:num w:numId="41" w16cid:durableId="2139881608">
    <w:abstractNumId w:val="5"/>
  </w:num>
  <w:num w:numId="42" w16cid:durableId="1671565107">
    <w:abstractNumId w:val="7"/>
  </w:num>
  <w:num w:numId="43" w16cid:durableId="1517234900">
    <w:abstractNumId w:val="25"/>
  </w:num>
  <w:num w:numId="44" w16cid:durableId="1877235992">
    <w:abstractNumId w:val="14"/>
  </w:num>
  <w:num w:numId="45" w16cid:durableId="219949711">
    <w:abstractNumId w:val="28"/>
  </w:num>
  <w:num w:numId="46" w16cid:durableId="1480734259">
    <w:abstractNumId w:val="43"/>
  </w:num>
  <w:num w:numId="47" w16cid:durableId="1961649033">
    <w:abstractNumId w:val="50"/>
  </w:num>
  <w:num w:numId="48" w16cid:durableId="920483470">
    <w:abstractNumId w:val="6"/>
  </w:num>
  <w:num w:numId="49" w16cid:durableId="468087591">
    <w:abstractNumId w:val="17"/>
  </w:num>
  <w:num w:numId="50" w16cid:durableId="573514319">
    <w:abstractNumId w:val="33"/>
  </w:num>
  <w:num w:numId="51" w16cid:durableId="1713652556">
    <w:abstractNumId w:val="34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3CC"/>
    <w:rsid w:val="00001A92"/>
    <w:rsid w:val="00003CAB"/>
    <w:rsid w:val="00004B02"/>
    <w:rsid w:val="000152DE"/>
    <w:rsid w:val="000162A8"/>
    <w:rsid w:val="00017FDF"/>
    <w:rsid w:val="00022677"/>
    <w:rsid w:val="00032C55"/>
    <w:rsid w:val="00035A6C"/>
    <w:rsid w:val="000418D5"/>
    <w:rsid w:val="00043F86"/>
    <w:rsid w:val="00046764"/>
    <w:rsid w:val="0005020D"/>
    <w:rsid w:val="00054700"/>
    <w:rsid w:val="000601E8"/>
    <w:rsid w:val="00062802"/>
    <w:rsid w:val="000633B3"/>
    <w:rsid w:val="00063B5E"/>
    <w:rsid w:val="0007671A"/>
    <w:rsid w:val="000773AE"/>
    <w:rsid w:val="000861EE"/>
    <w:rsid w:val="00090A0A"/>
    <w:rsid w:val="00091065"/>
    <w:rsid w:val="00096EC0"/>
    <w:rsid w:val="000A2E16"/>
    <w:rsid w:val="000A2EEB"/>
    <w:rsid w:val="000A30F0"/>
    <w:rsid w:val="000A602C"/>
    <w:rsid w:val="000A757D"/>
    <w:rsid w:val="000B225F"/>
    <w:rsid w:val="000C288C"/>
    <w:rsid w:val="000C4A40"/>
    <w:rsid w:val="000C6A18"/>
    <w:rsid w:val="000C6D66"/>
    <w:rsid w:val="000D08E6"/>
    <w:rsid w:val="00100619"/>
    <w:rsid w:val="001031DF"/>
    <w:rsid w:val="00103C11"/>
    <w:rsid w:val="001078E1"/>
    <w:rsid w:val="00114DAD"/>
    <w:rsid w:val="0012456E"/>
    <w:rsid w:val="00135D59"/>
    <w:rsid w:val="00143544"/>
    <w:rsid w:val="001522BE"/>
    <w:rsid w:val="00157244"/>
    <w:rsid w:val="0016156B"/>
    <w:rsid w:val="00163AD2"/>
    <w:rsid w:val="001706F3"/>
    <w:rsid w:val="00174CCB"/>
    <w:rsid w:val="0017601F"/>
    <w:rsid w:val="00184371"/>
    <w:rsid w:val="0018537B"/>
    <w:rsid w:val="00192663"/>
    <w:rsid w:val="001B605C"/>
    <w:rsid w:val="001C3AE5"/>
    <w:rsid w:val="001C6C8D"/>
    <w:rsid w:val="001D6A30"/>
    <w:rsid w:val="001D7FC9"/>
    <w:rsid w:val="001E0D87"/>
    <w:rsid w:val="001F01E0"/>
    <w:rsid w:val="001F3DA7"/>
    <w:rsid w:val="0020281C"/>
    <w:rsid w:val="0021063D"/>
    <w:rsid w:val="00212255"/>
    <w:rsid w:val="00213B0B"/>
    <w:rsid w:val="002173AF"/>
    <w:rsid w:val="00217EA6"/>
    <w:rsid w:val="00220807"/>
    <w:rsid w:val="00222AF6"/>
    <w:rsid w:val="002273D8"/>
    <w:rsid w:val="0023716F"/>
    <w:rsid w:val="00237F13"/>
    <w:rsid w:val="00240B45"/>
    <w:rsid w:val="00242722"/>
    <w:rsid w:val="00246FDD"/>
    <w:rsid w:val="00251192"/>
    <w:rsid w:val="0025178F"/>
    <w:rsid w:val="00256E80"/>
    <w:rsid w:val="00257078"/>
    <w:rsid w:val="002570F0"/>
    <w:rsid w:val="0026376B"/>
    <w:rsid w:val="002666F5"/>
    <w:rsid w:val="00266B22"/>
    <w:rsid w:val="0026702F"/>
    <w:rsid w:val="00284468"/>
    <w:rsid w:val="002866A5"/>
    <w:rsid w:val="00290FB6"/>
    <w:rsid w:val="00292C76"/>
    <w:rsid w:val="00297F76"/>
    <w:rsid w:val="002A0B8D"/>
    <w:rsid w:val="002A4EB4"/>
    <w:rsid w:val="002C2D46"/>
    <w:rsid w:val="002C41AD"/>
    <w:rsid w:val="002C6B79"/>
    <w:rsid w:val="002D07F5"/>
    <w:rsid w:val="002D253B"/>
    <w:rsid w:val="002E23D0"/>
    <w:rsid w:val="002E4E85"/>
    <w:rsid w:val="002F1AFA"/>
    <w:rsid w:val="002F376C"/>
    <w:rsid w:val="002F59FC"/>
    <w:rsid w:val="00307914"/>
    <w:rsid w:val="00327245"/>
    <w:rsid w:val="0033030F"/>
    <w:rsid w:val="0033210C"/>
    <w:rsid w:val="00333DDF"/>
    <w:rsid w:val="003352CB"/>
    <w:rsid w:val="003369EE"/>
    <w:rsid w:val="00341000"/>
    <w:rsid w:val="00341906"/>
    <w:rsid w:val="00347963"/>
    <w:rsid w:val="003528F5"/>
    <w:rsid w:val="00352DB0"/>
    <w:rsid w:val="003547FD"/>
    <w:rsid w:val="003551E2"/>
    <w:rsid w:val="003575AF"/>
    <w:rsid w:val="00360B34"/>
    <w:rsid w:val="003619F4"/>
    <w:rsid w:val="003632BA"/>
    <w:rsid w:val="0037208E"/>
    <w:rsid w:val="00382872"/>
    <w:rsid w:val="003831F8"/>
    <w:rsid w:val="00384C5E"/>
    <w:rsid w:val="003870DD"/>
    <w:rsid w:val="0038748F"/>
    <w:rsid w:val="00390547"/>
    <w:rsid w:val="00392415"/>
    <w:rsid w:val="003A0060"/>
    <w:rsid w:val="003A0C9D"/>
    <w:rsid w:val="003A1946"/>
    <w:rsid w:val="003B248E"/>
    <w:rsid w:val="003B2D7F"/>
    <w:rsid w:val="003B3E05"/>
    <w:rsid w:val="003C2B42"/>
    <w:rsid w:val="003C74F3"/>
    <w:rsid w:val="003D5825"/>
    <w:rsid w:val="003D5E5E"/>
    <w:rsid w:val="003D77CF"/>
    <w:rsid w:val="003E31C4"/>
    <w:rsid w:val="003F2419"/>
    <w:rsid w:val="003F3D9E"/>
    <w:rsid w:val="003F6247"/>
    <w:rsid w:val="004052DA"/>
    <w:rsid w:val="00412ECC"/>
    <w:rsid w:val="004170A7"/>
    <w:rsid w:val="00422631"/>
    <w:rsid w:val="00426DB9"/>
    <w:rsid w:val="00427CD1"/>
    <w:rsid w:val="00430768"/>
    <w:rsid w:val="00430B37"/>
    <w:rsid w:val="00433225"/>
    <w:rsid w:val="004340F3"/>
    <w:rsid w:val="00450DB0"/>
    <w:rsid w:val="004557A0"/>
    <w:rsid w:val="00461342"/>
    <w:rsid w:val="004639D4"/>
    <w:rsid w:val="004674B8"/>
    <w:rsid w:val="0047723B"/>
    <w:rsid w:val="00484221"/>
    <w:rsid w:val="00492C17"/>
    <w:rsid w:val="004934AD"/>
    <w:rsid w:val="00494DF8"/>
    <w:rsid w:val="004A03BF"/>
    <w:rsid w:val="004A27F7"/>
    <w:rsid w:val="004A4CA3"/>
    <w:rsid w:val="004B499A"/>
    <w:rsid w:val="004B7AB3"/>
    <w:rsid w:val="004C11EB"/>
    <w:rsid w:val="004D042C"/>
    <w:rsid w:val="004D147B"/>
    <w:rsid w:val="004E13A1"/>
    <w:rsid w:val="004E28C4"/>
    <w:rsid w:val="004F7E50"/>
    <w:rsid w:val="005035B6"/>
    <w:rsid w:val="00523FF3"/>
    <w:rsid w:val="00546C9B"/>
    <w:rsid w:val="0054791E"/>
    <w:rsid w:val="00550452"/>
    <w:rsid w:val="0055792C"/>
    <w:rsid w:val="00561476"/>
    <w:rsid w:val="00565E14"/>
    <w:rsid w:val="00566E10"/>
    <w:rsid w:val="00575A78"/>
    <w:rsid w:val="00576C2F"/>
    <w:rsid w:val="0058338D"/>
    <w:rsid w:val="00584A9C"/>
    <w:rsid w:val="005962BF"/>
    <w:rsid w:val="005B4397"/>
    <w:rsid w:val="005B5FF7"/>
    <w:rsid w:val="005C1A58"/>
    <w:rsid w:val="005C6BD3"/>
    <w:rsid w:val="005C6EA0"/>
    <w:rsid w:val="005D1AE8"/>
    <w:rsid w:val="005D37E2"/>
    <w:rsid w:val="005E1EC0"/>
    <w:rsid w:val="005E1FEF"/>
    <w:rsid w:val="005E283C"/>
    <w:rsid w:val="005E2F39"/>
    <w:rsid w:val="005E379B"/>
    <w:rsid w:val="005E7D16"/>
    <w:rsid w:val="005F4768"/>
    <w:rsid w:val="005F6E2F"/>
    <w:rsid w:val="00606838"/>
    <w:rsid w:val="006160E6"/>
    <w:rsid w:val="00623B58"/>
    <w:rsid w:val="00624ED2"/>
    <w:rsid w:val="00625DE9"/>
    <w:rsid w:val="00630E62"/>
    <w:rsid w:val="00632DF5"/>
    <w:rsid w:val="00633DB4"/>
    <w:rsid w:val="00634C6E"/>
    <w:rsid w:val="00644BA3"/>
    <w:rsid w:val="00650529"/>
    <w:rsid w:val="00650A95"/>
    <w:rsid w:val="00651710"/>
    <w:rsid w:val="006523CC"/>
    <w:rsid w:val="0065687E"/>
    <w:rsid w:val="00677C7C"/>
    <w:rsid w:val="006920F1"/>
    <w:rsid w:val="006B0A32"/>
    <w:rsid w:val="006C07D3"/>
    <w:rsid w:val="006C4BB6"/>
    <w:rsid w:val="006C5F89"/>
    <w:rsid w:val="006D1F28"/>
    <w:rsid w:val="006D2450"/>
    <w:rsid w:val="006E62DE"/>
    <w:rsid w:val="006E73BB"/>
    <w:rsid w:val="006F1D7A"/>
    <w:rsid w:val="006F376E"/>
    <w:rsid w:val="006F62D5"/>
    <w:rsid w:val="006F74F9"/>
    <w:rsid w:val="00710465"/>
    <w:rsid w:val="00710BD1"/>
    <w:rsid w:val="0071764D"/>
    <w:rsid w:val="00717B4C"/>
    <w:rsid w:val="00721BAB"/>
    <w:rsid w:val="00721E56"/>
    <w:rsid w:val="00723A01"/>
    <w:rsid w:val="007262E0"/>
    <w:rsid w:val="00726939"/>
    <w:rsid w:val="007300CB"/>
    <w:rsid w:val="0073180A"/>
    <w:rsid w:val="00742047"/>
    <w:rsid w:val="0075510D"/>
    <w:rsid w:val="0076491B"/>
    <w:rsid w:val="00771F45"/>
    <w:rsid w:val="00773EE5"/>
    <w:rsid w:val="00774042"/>
    <w:rsid w:val="00780785"/>
    <w:rsid w:val="0078546F"/>
    <w:rsid w:val="007908BE"/>
    <w:rsid w:val="00791ECC"/>
    <w:rsid w:val="0079338F"/>
    <w:rsid w:val="00795AF4"/>
    <w:rsid w:val="007A16E3"/>
    <w:rsid w:val="007A3E52"/>
    <w:rsid w:val="007A6D0B"/>
    <w:rsid w:val="007B71C9"/>
    <w:rsid w:val="007C1B8C"/>
    <w:rsid w:val="007D219F"/>
    <w:rsid w:val="007D427B"/>
    <w:rsid w:val="007E0B1F"/>
    <w:rsid w:val="007E0DD5"/>
    <w:rsid w:val="007E3076"/>
    <w:rsid w:val="007E3A13"/>
    <w:rsid w:val="007E444A"/>
    <w:rsid w:val="007F59E6"/>
    <w:rsid w:val="008118B7"/>
    <w:rsid w:val="008123F8"/>
    <w:rsid w:val="008453C4"/>
    <w:rsid w:val="008462C2"/>
    <w:rsid w:val="0085683D"/>
    <w:rsid w:val="00861EE2"/>
    <w:rsid w:val="00862F19"/>
    <w:rsid w:val="00864B11"/>
    <w:rsid w:val="00864D03"/>
    <w:rsid w:val="00871196"/>
    <w:rsid w:val="008764F7"/>
    <w:rsid w:val="00877657"/>
    <w:rsid w:val="008857C0"/>
    <w:rsid w:val="00893748"/>
    <w:rsid w:val="00895F9E"/>
    <w:rsid w:val="008A2D6A"/>
    <w:rsid w:val="008A392F"/>
    <w:rsid w:val="008A64CB"/>
    <w:rsid w:val="008B1EEA"/>
    <w:rsid w:val="008B4A74"/>
    <w:rsid w:val="008B6DCE"/>
    <w:rsid w:val="008B7A93"/>
    <w:rsid w:val="008E60D8"/>
    <w:rsid w:val="008E75F5"/>
    <w:rsid w:val="008F467F"/>
    <w:rsid w:val="008F5100"/>
    <w:rsid w:val="008F7B6F"/>
    <w:rsid w:val="00901CFA"/>
    <w:rsid w:val="00903CCA"/>
    <w:rsid w:val="00905DC0"/>
    <w:rsid w:val="0090635D"/>
    <w:rsid w:val="009071CF"/>
    <w:rsid w:val="009140A3"/>
    <w:rsid w:val="00914A10"/>
    <w:rsid w:val="009156DF"/>
    <w:rsid w:val="00921067"/>
    <w:rsid w:val="00921BB3"/>
    <w:rsid w:val="009232BE"/>
    <w:rsid w:val="00924979"/>
    <w:rsid w:val="00925D07"/>
    <w:rsid w:val="009346B6"/>
    <w:rsid w:val="009353BD"/>
    <w:rsid w:val="009403EB"/>
    <w:rsid w:val="00941AD7"/>
    <w:rsid w:val="00941D17"/>
    <w:rsid w:val="00942638"/>
    <w:rsid w:val="00946981"/>
    <w:rsid w:val="009553CF"/>
    <w:rsid w:val="00957B36"/>
    <w:rsid w:val="00964667"/>
    <w:rsid w:val="00964C65"/>
    <w:rsid w:val="009748EB"/>
    <w:rsid w:val="00974A6E"/>
    <w:rsid w:val="0097787B"/>
    <w:rsid w:val="00990381"/>
    <w:rsid w:val="0099204B"/>
    <w:rsid w:val="00993F84"/>
    <w:rsid w:val="009A0864"/>
    <w:rsid w:val="009A5398"/>
    <w:rsid w:val="009A55FA"/>
    <w:rsid w:val="009B1DDC"/>
    <w:rsid w:val="009B2828"/>
    <w:rsid w:val="009B2E35"/>
    <w:rsid w:val="009B4E25"/>
    <w:rsid w:val="009B6FF5"/>
    <w:rsid w:val="009C0AEC"/>
    <w:rsid w:val="009C233C"/>
    <w:rsid w:val="009C4328"/>
    <w:rsid w:val="009C4641"/>
    <w:rsid w:val="009C6CF1"/>
    <w:rsid w:val="009D0ECD"/>
    <w:rsid w:val="009D144D"/>
    <w:rsid w:val="009D299B"/>
    <w:rsid w:val="009D3547"/>
    <w:rsid w:val="009D7FF2"/>
    <w:rsid w:val="009F69E7"/>
    <w:rsid w:val="009F6B50"/>
    <w:rsid w:val="00A02520"/>
    <w:rsid w:val="00A1267F"/>
    <w:rsid w:val="00A1707B"/>
    <w:rsid w:val="00A230E0"/>
    <w:rsid w:val="00A35775"/>
    <w:rsid w:val="00A3597A"/>
    <w:rsid w:val="00A418E1"/>
    <w:rsid w:val="00A46A40"/>
    <w:rsid w:val="00A4750D"/>
    <w:rsid w:val="00A50B55"/>
    <w:rsid w:val="00A625CE"/>
    <w:rsid w:val="00A7388D"/>
    <w:rsid w:val="00A76C29"/>
    <w:rsid w:val="00A84D36"/>
    <w:rsid w:val="00A8601B"/>
    <w:rsid w:val="00A92DB2"/>
    <w:rsid w:val="00A96DA2"/>
    <w:rsid w:val="00AA3015"/>
    <w:rsid w:val="00AB1709"/>
    <w:rsid w:val="00AB34ED"/>
    <w:rsid w:val="00AB6086"/>
    <w:rsid w:val="00AC04A6"/>
    <w:rsid w:val="00AC3E36"/>
    <w:rsid w:val="00AC67DE"/>
    <w:rsid w:val="00AD6032"/>
    <w:rsid w:val="00AD6A22"/>
    <w:rsid w:val="00AD7097"/>
    <w:rsid w:val="00AE0528"/>
    <w:rsid w:val="00AE5A95"/>
    <w:rsid w:val="00AE638E"/>
    <w:rsid w:val="00AE6EE3"/>
    <w:rsid w:val="00AF0CD3"/>
    <w:rsid w:val="00AF2148"/>
    <w:rsid w:val="00AF3EEB"/>
    <w:rsid w:val="00AF4435"/>
    <w:rsid w:val="00B03E5C"/>
    <w:rsid w:val="00B06ABE"/>
    <w:rsid w:val="00B13248"/>
    <w:rsid w:val="00B249DE"/>
    <w:rsid w:val="00B32B05"/>
    <w:rsid w:val="00B3484E"/>
    <w:rsid w:val="00B369DA"/>
    <w:rsid w:val="00B42940"/>
    <w:rsid w:val="00B52095"/>
    <w:rsid w:val="00B52B8B"/>
    <w:rsid w:val="00B55DEA"/>
    <w:rsid w:val="00B5630C"/>
    <w:rsid w:val="00B6157C"/>
    <w:rsid w:val="00B83872"/>
    <w:rsid w:val="00B96381"/>
    <w:rsid w:val="00BA4659"/>
    <w:rsid w:val="00BA4A2C"/>
    <w:rsid w:val="00BA6EE7"/>
    <w:rsid w:val="00BB1EF2"/>
    <w:rsid w:val="00BB6F2F"/>
    <w:rsid w:val="00BC213E"/>
    <w:rsid w:val="00BD577C"/>
    <w:rsid w:val="00BE0D63"/>
    <w:rsid w:val="00BE1740"/>
    <w:rsid w:val="00BE4274"/>
    <w:rsid w:val="00BE4362"/>
    <w:rsid w:val="00BE6012"/>
    <w:rsid w:val="00BE7CC5"/>
    <w:rsid w:val="00C00046"/>
    <w:rsid w:val="00C074CB"/>
    <w:rsid w:val="00C1078D"/>
    <w:rsid w:val="00C10D61"/>
    <w:rsid w:val="00C360CE"/>
    <w:rsid w:val="00C4000B"/>
    <w:rsid w:val="00C40B61"/>
    <w:rsid w:val="00C41354"/>
    <w:rsid w:val="00C43708"/>
    <w:rsid w:val="00C46331"/>
    <w:rsid w:val="00C4700D"/>
    <w:rsid w:val="00C51999"/>
    <w:rsid w:val="00C52E70"/>
    <w:rsid w:val="00C542C9"/>
    <w:rsid w:val="00C563AB"/>
    <w:rsid w:val="00C5694F"/>
    <w:rsid w:val="00C668AD"/>
    <w:rsid w:val="00C74021"/>
    <w:rsid w:val="00C74536"/>
    <w:rsid w:val="00C76162"/>
    <w:rsid w:val="00C76B54"/>
    <w:rsid w:val="00C84CC5"/>
    <w:rsid w:val="00C9187A"/>
    <w:rsid w:val="00C93AF0"/>
    <w:rsid w:val="00C94200"/>
    <w:rsid w:val="00CA0CFC"/>
    <w:rsid w:val="00CA27D0"/>
    <w:rsid w:val="00CA2E38"/>
    <w:rsid w:val="00CA3959"/>
    <w:rsid w:val="00CA5B6B"/>
    <w:rsid w:val="00CA634B"/>
    <w:rsid w:val="00CB7897"/>
    <w:rsid w:val="00CC2BCF"/>
    <w:rsid w:val="00CC5B37"/>
    <w:rsid w:val="00CC673D"/>
    <w:rsid w:val="00CE3D3E"/>
    <w:rsid w:val="00CF0654"/>
    <w:rsid w:val="00D0062E"/>
    <w:rsid w:val="00D02AEB"/>
    <w:rsid w:val="00D1643E"/>
    <w:rsid w:val="00D16F5A"/>
    <w:rsid w:val="00D17ABD"/>
    <w:rsid w:val="00D20A7A"/>
    <w:rsid w:val="00D27D2D"/>
    <w:rsid w:val="00D36372"/>
    <w:rsid w:val="00D42738"/>
    <w:rsid w:val="00D554C2"/>
    <w:rsid w:val="00D70C5E"/>
    <w:rsid w:val="00D727BC"/>
    <w:rsid w:val="00D739F6"/>
    <w:rsid w:val="00D74419"/>
    <w:rsid w:val="00D91051"/>
    <w:rsid w:val="00DA0360"/>
    <w:rsid w:val="00DA3F10"/>
    <w:rsid w:val="00DB1673"/>
    <w:rsid w:val="00DB1891"/>
    <w:rsid w:val="00DB600F"/>
    <w:rsid w:val="00DC073C"/>
    <w:rsid w:val="00DC70A0"/>
    <w:rsid w:val="00DD3C4A"/>
    <w:rsid w:val="00DD5065"/>
    <w:rsid w:val="00DE0BDD"/>
    <w:rsid w:val="00DE366D"/>
    <w:rsid w:val="00DE3FB0"/>
    <w:rsid w:val="00DE4BFC"/>
    <w:rsid w:val="00E016FE"/>
    <w:rsid w:val="00E10103"/>
    <w:rsid w:val="00E10E1F"/>
    <w:rsid w:val="00E16E66"/>
    <w:rsid w:val="00E17B85"/>
    <w:rsid w:val="00E2020D"/>
    <w:rsid w:val="00E25787"/>
    <w:rsid w:val="00E26692"/>
    <w:rsid w:val="00E302DB"/>
    <w:rsid w:val="00E3606E"/>
    <w:rsid w:val="00E37B68"/>
    <w:rsid w:val="00E42B2A"/>
    <w:rsid w:val="00E43DF4"/>
    <w:rsid w:val="00E43F8D"/>
    <w:rsid w:val="00E4587C"/>
    <w:rsid w:val="00E5495F"/>
    <w:rsid w:val="00E55982"/>
    <w:rsid w:val="00E81017"/>
    <w:rsid w:val="00E83280"/>
    <w:rsid w:val="00E91CEE"/>
    <w:rsid w:val="00E925D4"/>
    <w:rsid w:val="00E9617D"/>
    <w:rsid w:val="00E97434"/>
    <w:rsid w:val="00EA0B39"/>
    <w:rsid w:val="00EA0FC7"/>
    <w:rsid w:val="00EA161E"/>
    <w:rsid w:val="00EA5DEC"/>
    <w:rsid w:val="00EA76D1"/>
    <w:rsid w:val="00EB48FD"/>
    <w:rsid w:val="00EB5970"/>
    <w:rsid w:val="00EC1928"/>
    <w:rsid w:val="00EC6A7C"/>
    <w:rsid w:val="00ED4822"/>
    <w:rsid w:val="00EE593F"/>
    <w:rsid w:val="00EF3977"/>
    <w:rsid w:val="00EF44FE"/>
    <w:rsid w:val="00F028A9"/>
    <w:rsid w:val="00F036B3"/>
    <w:rsid w:val="00F13B8A"/>
    <w:rsid w:val="00F20F69"/>
    <w:rsid w:val="00F2142D"/>
    <w:rsid w:val="00F341E4"/>
    <w:rsid w:val="00F402E8"/>
    <w:rsid w:val="00F462C2"/>
    <w:rsid w:val="00F47BD2"/>
    <w:rsid w:val="00F47FAD"/>
    <w:rsid w:val="00F52C9E"/>
    <w:rsid w:val="00F5564B"/>
    <w:rsid w:val="00F57CA2"/>
    <w:rsid w:val="00F62931"/>
    <w:rsid w:val="00F62ADE"/>
    <w:rsid w:val="00F811F0"/>
    <w:rsid w:val="00F93D3E"/>
    <w:rsid w:val="00FA03AB"/>
    <w:rsid w:val="00FB7797"/>
    <w:rsid w:val="00FC23FD"/>
    <w:rsid w:val="00FC4D7D"/>
    <w:rsid w:val="00FC523E"/>
    <w:rsid w:val="00FC588A"/>
    <w:rsid w:val="00FE5DDE"/>
    <w:rsid w:val="00FF0CEA"/>
    <w:rsid w:val="00FF24AB"/>
    <w:rsid w:val="00FF2EDB"/>
    <w:rsid w:val="00FF3589"/>
    <w:rsid w:val="00FF4EC4"/>
    <w:rsid w:val="015311BD"/>
    <w:rsid w:val="02CA7899"/>
    <w:rsid w:val="02D6B69E"/>
    <w:rsid w:val="02E98055"/>
    <w:rsid w:val="0374BFA6"/>
    <w:rsid w:val="0504C7C7"/>
    <w:rsid w:val="05E26BA4"/>
    <w:rsid w:val="06EDA20F"/>
    <w:rsid w:val="074182DB"/>
    <w:rsid w:val="07AF1472"/>
    <w:rsid w:val="07C1E2C7"/>
    <w:rsid w:val="0852BCA5"/>
    <w:rsid w:val="08EFCAF7"/>
    <w:rsid w:val="0905BE61"/>
    <w:rsid w:val="090798D5"/>
    <w:rsid w:val="092E0E84"/>
    <w:rsid w:val="09FD07D9"/>
    <w:rsid w:val="0A1CEC91"/>
    <w:rsid w:val="0A266608"/>
    <w:rsid w:val="0AD238C3"/>
    <w:rsid w:val="0CA17884"/>
    <w:rsid w:val="0CCD60F2"/>
    <w:rsid w:val="0CD89B8F"/>
    <w:rsid w:val="0EF55922"/>
    <w:rsid w:val="0EFF6FA2"/>
    <w:rsid w:val="0F2872E2"/>
    <w:rsid w:val="0F69B0C8"/>
    <w:rsid w:val="0F7D37B5"/>
    <w:rsid w:val="0F7E8D11"/>
    <w:rsid w:val="100DC735"/>
    <w:rsid w:val="113EFB50"/>
    <w:rsid w:val="114FA5C8"/>
    <w:rsid w:val="11E3137A"/>
    <w:rsid w:val="11E7596A"/>
    <w:rsid w:val="12F077E6"/>
    <w:rsid w:val="13146D0F"/>
    <w:rsid w:val="134C750F"/>
    <w:rsid w:val="136EBECD"/>
    <w:rsid w:val="13A91A33"/>
    <w:rsid w:val="149607F4"/>
    <w:rsid w:val="1497F238"/>
    <w:rsid w:val="157C7529"/>
    <w:rsid w:val="15EF86F3"/>
    <w:rsid w:val="160DB246"/>
    <w:rsid w:val="1617FD36"/>
    <w:rsid w:val="16B09008"/>
    <w:rsid w:val="17066F8B"/>
    <w:rsid w:val="17279884"/>
    <w:rsid w:val="17561530"/>
    <w:rsid w:val="18268280"/>
    <w:rsid w:val="18DFDC6E"/>
    <w:rsid w:val="19A70835"/>
    <w:rsid w:val="19ECC6B2"/>
    <w:rsid w:val="1B1354A5"/>
    <w:rsid w:val="1B2672CE"/>
    <w:rsid w:val="1EE0C305"/>
    <w:rsid w:val="1F16722A"/>
    <w:rsid w:val="1FFBF43A"/>
    <w:rsid w:val="2066327B"/>
    <w:rsid w:val="207988BC"/>
    <w:rsid w:val="217ACC88"/>
    <w:rsid w:val="21988664"/>
    <w:rsid w:val="21A17ACD"/>
    <w:rsid w:val="21A316D3"/>
    <w:rsid w:val="21E731D3"/>
    <w:rsid w:val="2204BEFD"/>
    <w:rsid w:val="233884BB"/>
    <w:rsid w:val="2427694A"/>
    <w:rsid w:val="24B15B3A"/>
    <w:rsid w:val="266000C2"/>
    <w:rsid w:val="267C73FD"/>
    <w:rsid w:val="26CD2C5C"/>
    <w:rsid w:val="270656FD"/>
    <w:rsid w:val="27289741"/>
    <w:rsid w:val="280CE925"/>
    <w:rsid w:val="281AB3FF"/>
    <w:rsid w:val="2839CDA6"/>
    <w:rsid w:val="28814E1F"/>
    <w:rsid w:val="28D65EFB"/>
    <w:rsid w:val="28F069B1"/>
    <w:rsid w:val="2AAD6111"/>
    <w:rsid w:val="2AB73501"/>
    <w:rsid w:val="2B09D40C"/>
    <w:rsid w:val="2B234552"/>
    <w:rsid w:val="2B74F807"/>
    <w:rsid w:val="2BC52B23"/>
    <w:rsid w:val="2BDD40F5"/>
    <w:rsid w:val="2BDF68F9"/>
    <w:rsid w:val="2C114248"/>
    <w:rsid w:val="2CA80A89"/>
    <w:rsid w:val="2D487C73"/>
    <w:rsid w:val="2D5B63C8"/>
    <w:rsid w:val="2D78FEF7"/>
    <w:rsid w:val="2ED73ADF"/>
    <w:rsid w:val="2EEA38F2"/>
    <w:rsid w:val="31A3765A"/>
    <w:rsid w:val="322EDEB9"/>
    <w:rsid w:val="32BE7ACF"/>
    <w:rsid w:val="3310DA76"/>
    <w:rsid w:val="337038CE"/>
    <w:rsid w:val="33AC9A9F"/>
    <w:rsid w:val="33FF895E"/>
    <w:rsid w:val="340FD683"/>
    <w:rsid w:val="349EF3EE"/>
    <w:rsid w:val="34C27BDF"/>
    <w:rsid w:val="35BDEC7D"/>
    <w:rsid w:val="36024265"/>
    <w:rsid w:val="3622B9BF"/>
    <w:rsid w:val="36608032"/>
    <w:rsid w:val="37424C0E"/>
    <w:rsid w:val="3798FDFB"/>
    <w:rsid w:val="37B2D346"/>
    <w:rsid w:val="37E56C37"/>
    <w:rsid w:val="381CD85A"/>
    <w:rsid w:val="391367AB"/>
    <w:rsid w:val="3A08629B"/>
    <w:rsid w:val="3AA84414"/>
    <w:rsid w:val="3B9E3389"/>
    <w:rsid w:val="3BBD8F68"/>
    <w:rsid w:val="3CEAF9C6"/>
    <w:rsid w:val="3DDBA49C"/>
    <w:rsid w:val="3DFC0545"/>
    <w:rsid w:val="3E9E57FB"/>
    <w:rsid w:val="3EA3E182"/>
    <w:rsid w:val="3F408DA0"/>
    <w:rsid w:val="3FB79AE1"/>
    <w:rsid w:val="3FBB7316"/>
    <w:rsid w:val="407CD70C"/>
    <w:rsid w:val="41217CE3"/>
    <w:rsid w:val="41753125"/>
    <w:rsid w:val="432AA622"/>
    <w:rsid w:val="433A5AC7"/>
    <w:rsid w:val="438957A9"/>
    <w:rsid w:val="4393E390"/>
    <w:rsid w:val="43BFAB56"/>
    <w:rsid w:val="440A8E98"/>
    <w:rsid w:val="448573C5"/>
    <w:rsid w:val="449450D1"/>
    <w:rsid w:val="472518E7"/>
    <w:rsid w:val="472850EF"/>
    <w:rsid w:val="4833EB3E"/>
    <w:rsid w:val="48670112"/>
    <w:rsid w:val="48C1AA26"/>
    <w:rsid w:val="4961D425"/>
    <w:rsid w:val="4A075498"/>
    <w:rsid w:val="4A6AFBF7"/>
    <w:rsid w:val="4AE87F7F"/>
    <w:rsid w:val="4B5593D6"/>
    <w:rsid w:val="4BDCCBC5"/>
    <w:rsid w:val="4C688F86"/>
    <w:rsid w:val="4CF2022B"/>
    <w:rsid w:val="4D167ACB"/>
    <w:rsid w:val="4E5E4B1D"/>
    <w:rsid w:val="4FE46899"/>
    <w:rsid w:val="502DDBA0"/>
    <w:rsid w:val="5043B323"/>
    <w:rsid w:val="5045B0E2"/>
    <w:rsid w:val="508BF686"/>
    <w:rsid w:val="50A9266C"/>
    <w:rsid w:val="529D335C"/>
    <w:rsid w:val="530A3438"/>
    <w:rsid w:val="54502791"/>
    <w:rsid w:val="54835B26"/>
    <w:rsid w:val="557449F8"/>
    <w:rsid w:val="55A0C6C0"/>
    <w:rsid w:val="55A2D052"/>
    <w:rsid w:val="55C49530"/>
    <w:rsid w:val="56487614"/>
    <w:rsid w:val="57FDF1F8"/>
    <w:rsid w:val="583EB35D"/>
    <w:rsid w:val="587CFEF1"/>
    <w:rsid w:val="58A06F29"/>
    <w:rsid w:val="5A026598"/>
    <w:rsid w:val="5A21A69A"/>
    <w:rsid w:val="5AC92303"/>
    <w:rsid w:val="5B18D932"/>
    <w:rsid w:val="5B42E746"/>
    <w:rsid w:val="5B463F8F"/>
    <w:rsid w:val="5B5AD354"/>
    <w:rsid w:val="5BA40602"/>
    <w:rsid w:val="5CBC2661"/>
    <w:rsid w:val="5D630B3E"/>
    <w:rsid w:val="5D8FDA88"/>
    <w:rsid w:val="5E7DC076"/>
    <w:rsid w:val="5F365836"/>
    <w:rsid w:val="6027CB35"/>
    <w:rsid w:val="60628D50"/>
    <w:rsid w:val="61777321"/>
    <w:rsid w:val="6284769D"/>
    <w:rsid w:val="62EEBAF2"/>
    <w:rsid w:val="64FE89E8"/>
    <w:rsid w:val="654E55A7"/>
    <w:rsid w:val="66544966"/>
    <w:rsid w:val="6751C878"/>
    <w:rsid w:val="67FBC249"/>
    <w:rsid w:val="697D71CE"/>
    <w:rsid w:val="6B1EA031"/>
    <w:rsid w:val="6CD7C104"/>
    <w:rsid w:val="6D20D84B"/>
    <w:rsid w:val="6D2AE759"/>
    <w:rsid w:val="6D5B08EC"/>
    <w:rsid w:val="6D83A642"/>
    <w:rsid w:val="6FCF00B8"/>
    <w:rsid w:val="70FB47BF"/>
    <w:rsid w:val="70FE9F3A"/>
    <w:rsid w:val="71D05354"/>
    <w:rsid w:val="722CEBEC"/>
    <w:rsid w:val="7264DA4E"/>
    <w:rsid w:val="727752EE"/>
    <w:rsid w:val="7398B851"/>
    <w:rsid w:val="74D51EBB"/>
    <w:rsid w:val="74F41A08"/>
    <w:rsid w:val="75E50D28"/>
    <w:rsid w:val="76363359"/>
    <w:rsid w:val="765AECF3"/>
    <w:rsid w:val="76620F56"/>
    <w:rsid w:val="781CF869"/>
    <w:rsid w:val="78F2DA9A"/>
    <w:rsid w:val="7925BBB3"/>
    <w:rsid w:val="79F62027"/>
    <w:rsid w:val="7A1E6CB4"/>
    <w:rsid w:val="7B9025D3"/>
    <w:rsid w:val="7BB2C6FF"/>
    <w:rsid w:val="7BD959D9"/>
    <w:rsid w:val="7C2CBE8F"/>
    <w:rsid w:val="7C5B6FA1"/>
    <w:rsid w:val="7C73943B"/>
    <w:rsid w:val="7C7C151E"/>
    <w:rsid w:val="7C84D06A"/>
    <w:rsid w:val="7D1D6683"/>
    <w:rsid w:val="7D655165"/>
    <w:rsid w:val="7E81A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F5C122"/>
  <w15:chartTrackingRefBased/>
  <w15:docId w15:val="{D399BB39-0709-476F-907D-623627810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74B8"/>
    <w:pPr>
      <w:spacing w:before="120" w:after="120" w:line="276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3619F4"/>
    <w:pPr>
      <w:keepNext/>
      <w:keepLines/>
      <w:spacing w:before="1440" w:after="240"/>
      <w:outlineLvl w:val="0"/>
    </w:pPr>
    <w:rPr>
      <w:rFonts w:eastAsiaTheme="majorEastAsia" w:cs="Arial"/>
      <w:b/>
      <w:bCs/>
      <w:color w:val="1E1544" w:themeColor="text1"/>
      <w:sz w:val="60"/>
      <w:szCs w:val="6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22631"/>
    <w:pPr>
      <w:keepNext/>
      <w:keepLines/>
      <w:spacing w:before="240"/>
      <w:outlineLvl w:val="1"/>
    </w:pPr>
    <w:rPr>
      <w:rFonts w:eastAsiaTheme="majorEastAsia" w:cstheme="majorBidi"/>
      <w:b/>
      <w:color w:val="1E1544" w:themeColor="text1"/>
      <w:sz w:val="32"/>
      <w:szCs w:val="2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76491B"/>
    <w:pPr>
      <w:outlineLvl w:val="2"/>
    </w:pPr>
    <w:rPr>
      <w:sz w:val="28"/>
      <w:szCs w:val="24"/>
    </w:rPr>
  </w:style>
  <w:style w:type="paragraph" w:styleId="Heading4">
    <w:name w:val="heading 4"/>
    <w:basedOn w:val="Heading3"/>
    <w:next w:val="Normal"/>
    <w:link w:val="Heading4Char"/>
    <w:uiPriority w:val="9"/>
    <w:unhideWhenUsed/>
    <w:qFormat/>
    <w:rsid w:val="0076491B"/>
    <w:pPr>
      <w:outlineLvl w:val="3"/>
    </w:pPr>
    <w:rPr>
      <w:sz w:val="24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8537B"/>
    <w:pPr>
      <w:keepNext/>
      <w:keepLines/>
      <w:spacing w:before="40" w:after="0"/>
      <w:outlineLvl w:val="4"/>
    </w:pPr>
    <w:rPr>
      <w:rFonts w:eastAsiaTheme="majorEastAsia" w:cstheme="majorBidi"/>
      <w:color w:val="1E1544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619F4"/>
    <w:rPr>
      <w:rFonts w:ascii="Arial" w:eastAsiaTheme="majorEastAsia" w:hAnsi="Arial" w:cs="Arial"/>
      <w:b/>
      <w:bCs/>
      <w:color w:val="1E1544" w:themeColor="text1"/>
      <w:sz w:val="60"/>
      <w:szCs w:val="60"/>
    </w:rPr>
  </w:style>
  <w:style w:type="paragraph" w:styleId="NoSpacing">
    <w:name w:val="No Spacing"/>
    <w:uiPriority w:val="1"/>
    <w:qFormat/>
    <w:rsid w:val="00C9187A"/>
    <w:pPr>
      <w:spacing w:line="276" w:lineRule="auto"/>
    </w:pPr>
    <w:rPr>
      <w:rFonts w:ascii="Arial" w:hAnsi="Arial"/>
    </w:rPr>
  </w:style>
  <w:style w:type="character" w:customStyle="1" w:styleId="Heading2Char">
    <w:name w:val="Heading 2 Char"/>
    <w:basedOn w:val="DefaultParagraphFont"/>
    <w:link w:val="Heading2"/>
    <w:uiPriority w:val="9"/>
    <w:rsid w:val="00422631"/>
    <w:rPr>
      <w:rFonts w:ascii="Arial" w:eastAsiaTheme="majorEastAsia" w:hAnsi="Arial" w:cstheme="majorBidi"/>
      <w:b/>
      <w:color w:val="1E1544" w:themeColor="text1"/>
      <w:sz w:val="32"/>
      <w:szCs w:val="26"/>
    </w:rPr>
  </w:style>
  <w:style w:type="paragraph" w:styleId="ListParagraph">
    <w:name w:val="List Paragraph"/>
    <w:basedOn w:val="Normal"/>
    <w:uiPriority w:val="34"/>
    <w:qFormat/>
    <w:rsid w:val="00C9187A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76491B"/>
    <w:rPr>
      <w:rFonts w:ascii="Arial" w:eastAsiaTheme="majorEastAsia" w:hAnsi="Arial" w:cstheme="majorBidi"/>
      <w:b/>
      <w:color w:val="1E1544" w:themeColor="text1"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76491B"/>
    <w:rPr>
      <w:rFonts w:ascii="Arial" w:eastAsiaTheme="majorEastAsia" w:hAnsi="Arial" w:cstheme="majorBidi"/>
      <w:b/>
      <w:color w:val="1E1544" w:themeColor="text1"/>
      <w:szCs w:val="22"/>
    </w:rPr>
  </w:style>
  <w:style w:type="paragraph" w:styleId="Header">
    <w:name w:val="header"/>
    <w:basedOn w:val="Normal"/>
    <w:link w:val="HeaderChar"/>
    <w:uiPriority w:val="99"/>
    <w:unhideWhenUsed/>
    <w:rsid w:val="0076491B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6491B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76491B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6491B"/>
    <w:rPr>
      <w:rFonts w:ascii="Arial" w:hAnsi="Arial"/>
    </w:rPr>
  </w:style>
  <w:style w:type="paragraph" w:customStyle="1" w:styleId="Introduction">
    <w:name w:val="Introduction"/>
    <w:basedOn w:val="Normal"/>
    <w:qFormat/>
    <w:rsid w:val="009B2828"/>
    <w:pPr>
      <w:spacing w:before="0"/>
    </w:pPr>
    <w:rPr>
      <w:color w:val="1E1544" w:themeColor="text1"/>
      <w:sz w:val="32"/>
      <w:szCs w:val="32"/>
    </w:rPr>
  </w:style>
  <w:style w:type="character" w:customStyle="1" w:styleId="Heading5Char">
    <w:name w:val="Heading 5 Char"/>
    <w:basedOn w:val="DefaultParagraphFont"/>
    <w:link w:val="Heading5"/>
    <w:uiPriority w:val="9"/>
    <w:rsid w:val="0018537B"/>
    <w:rPr>
      <w:rFonts w:ascii="Arial" w:eastAsiaTheme="majorEastAsia" w:hAnsi="Arial" w:cstheme="majorBidi"/>
      <w:color w:val="1E1544" w:themeColor="text1"/>
    </w:rPr>
  </w:style>
  <w:style w:type="paragraph" w:customStyle="1" w:styleId="TableHeading">
    <w:name w:val="TableHeading"/>
    <w:qFormat/>
    <w:rsid w:val="0018537B"/>
    <w:pPr>
      <w:spacing w:before="240" w:after="120" w:line="276" w:lineRule="auto"/>
    </w:pPr>
    <w:rPr>
      <w:rFonts w:ascii="Arial" w:eastAsiaTheme="majorEastAsia" w:hAnsi="Arial" w:cstheme="majorBidi"/>
      <w:b/>
      <w:bCs/>
      <w:color w:val="1E1544" w:themeColor="text1"/>
    </w:rPr>
  </w:style>
  <w:style w:type="table" w:styleId="TableGrid">
    <w:name w:val="Table Grid"/>
    <w:aliases w:val="Aged Care"/>
    <w:basedOn w:val="TableNormal"/>
    <w:uiPriority w:val="39"/>
    <w:rsid w:val="008F467F"/>
    <w:pPr>
      <w:spacing w:after="240"/>
    </w:pPr>
    <w:rPr>
      <w:rFonts w:ascii="Arial" w:hAnsi="Arial"/>
    </w:rPr>
    <w:tblPr>
      <w:tblBorders>
        <w:top w:val="single" w:sz="4" w:space="0" w:color="2AB1BB" w:themeColor="accent1"/>
        <w:bottom w:val="single" w:sz="4" w:space="0" w:color="2AB1BB" w:themeColor="accent1"/>
        <w:insideH w:val="single" w:sz="4" w:space="0" w:color="2AB1BB" w:themeColor="accent1"/>
      </w:tblBorders>
    </w:tblPr>
    <w:trPr>
      <w:cantSplit/>
    </w:trPr>
    <w:tcPr>
      <w:shd w:val="clear" w:color="auto" w:fill="auto"/>
    </w:tcPr>
    <w:tblStylePr w:type="firstRow">
      <w:rPr>
        <w:rFonts w:ascii="Arial" w:hAnsi="Arial"/>
        <w:b/>
        <w:sz w:val="24"/>
      </w:rPr>
    </w:tblStylePr>
  </w:style>
  <w:style w:type="table" w:styleId="GridTable1Light">
    <w:name w:val="Grid Table 1 Light"/>
    <w:basedOn w:val="TableNormal"/>
    <w:uiPriority w:val="46"/>
    <w:rsid w:val="0018537B"/>
    <w:tblPr>
      <w:tblStyleRowBandSize w:val="1"/>
      <w:tblStyleColBandSize w:val="1"/>
      <w:tblBorders>
        <w:top w:val="single" w:sz="4" w:space="0" w:color="8E7ED7" w:themeColor="text1" w:themeTint="66"/>
        <w:bottom w:val="single" w:sz="4" w:space="0" w:color="8E7ED7" w:themeColor="text1" w:themeTint="66"/>
        <w:insideH w:val="single" w:sz="4" w:space="0" w:color="8E7ED7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573EC3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573EC3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18537B"/>
    <w:rPr>
      <w:rFonts w:ascii="Arial" w:hAnsi="Arial"/>
    </w:rPr>
    <w:tblPr>
      <w:tblStyleRowBandSize w:val="1"/>
      <w:tblStyleColBandSize w:val="1"/>
      <w:tblBorders>
        <w:top w:val="single" w:sz="4" w:space="0" w:color="A3E5EA" w:themeColor="accent1" w:themeTint="66"/>
        <w:bottom w:val="single" w:sz="4" w:space="0" w:color="A3E5EA" w:themeColor="accent1" w:themeTint="66"/>
        <w:insideH w:val="single" w:sz="4" w:space="0" w:color="A3E5E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75D8E0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75D8E0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Quote">
    <w:name w:val="Quote"/>
    <w:basedOn w:val="Normal"/>
    <w:next w:val="Normal"/>
    <w:link w:val="QuoteChar"/>
    <w:uiPriority w:val="29"/>
    <w:qFormat/>
    <w:rsid w:val="00AC04A6"/>
    <w:pPr>
      <w:spacing w:before="200" w:after="160"/>
      <w:ind w:left="864" w:right="864"/>
      <w:jc w:val="center"/>
    </w:pPr>
    <w:rPr>
      <w:i/>
      <w:iCs/>
      <w:color w:val="412E94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C04A6"/>
    <w:rPr>
      <w:rFonts w:ascii="Arial" w:hAnsi="Arial"/>
      <w:i/>
      <w:iCs/>
      <w:color w:val="412E94" w:themeColor="text1" w:themeTint="BF"/>
    </w:rPr>
  </w:style>
  <w:style w:type="paragraph" w:styleId="IntenseQuote">
    <w:name w:val="Intense Quote"/>
    <w:aliases w:val="Boxed text Heading"/>
    <w:basedOn w:val="Normal"/>
    <w:next w:val="Normal"/>
    <w:link w:val="IntenseQuoteChar"/>
    <w:uiPriority w:val="30"/>
    <w:qFormat/>
    <w:rsid w:val="00AC04A6"/>
    <w:pPr>
      <w:pBdr>
        <w:top w:val="single" w:sz="4" w:space="10" w:color="2AB1BB" w:themeColor="accent1"/>
        <w:left w:val="single" w:sz="4" w:space="4" w:color="2AB1BB" w:themeColor="accent1"/>
        <w:bottom w:val="single" w:sz="4" w:space="10" w:color="2AB1BB" w:themeColor="accent1"/>
        <w:right w:val="single" w:sz="4" w:space="4" w:color="2AB1BB" w:themeColor="accent1"/>
      </w:pBdr>
      <w:ind w:left="862" w:right="862"/>
    </w:pPr>
    <w:rPr>
      <w:b/>
      <w:iCs/>
    </w:rPr>
  </w:style>
  <w:style w:type="character" w:customStyle="1" w:styleId="IntenseQuoteChar">
    <w:name w:val="Intense Quote Char"/>
    <w:aliases w:val="Boxed text Heading Char"/>
    <w:basedOn w:val="DefaultParagraphFont"/>
    <w:link w:val="IntenseQuote"/>
    <w:uiPriority w:val="30"/>
    <w:rsid w:val="00AC04A6"/>
    <w:rPr>
      <w:rFonts w:ascii="Arial" w:hAnsi="Arial"/>
      <w:b/>
      <w:iCs/>
    </w:rPr>
  </w:style>
  <w:style w:type="paragraph" w:customStyle="1" w:styleId="boxtext">
    <w:name w:val="box text"/>
    <w:basedOn w:val="IntenseQuote"/>
    <w:qFormat/>
    <w:rsid w:val="00AC04A6"/>
    <w:rPr>
      <w:b w:val="0"/>
      <w:bCs/>
    </w:rPr>
  </w:style>
  <w:style w:type="paragraph" w:customStyle="1" w:styleId="Boxtexthead">
    <w:name w:val="Box text head"/>
    <w:basedOn w:val="IntenseQuote"/>
    <w:qFormat/>
    <w:rsid w:val="00AC04A6"/>
  </w:style>
  <w:style w:type="character" w:styleId="IntenseEmphasis">
    <w:name w:val="Intense Emphasis"/>
    <w:basedOn w:val="DefaultParagraphFont"/>
    <w:uiPriority w:val="21"/>
    <w:qFormat/>
    <w:rsid w:val="008F467F"/>
    <w:rPr>
      <w:i/>
      <w:iCs/>
      <w:color w:val="2AB1BB" w:themeColor="accent1"/>
    </w:rPr>
  </w:style>
  <w:style w:type="paragraph" w:styleId="NormalWeb">
    <w:name w:val="Normal (Web)"/>
    <w:basedOn w:val="Normal"/>
    <w:uiPriority w:val="99"/>
    <w:unhideWhenUsed/>
    <w:rsid w:val="00E91CEE"/>
    <w:pPr>
      <w:spacing w:before="100" w:beforeAutospacing="1" w:after="100" w:afterAutospacing="1" w:line="240" w:lineRule="auto"/>
    </w:pPr>
    <w:rPr>
      <w:rFonts w:eastAsia="Times New Roman" w:cs="Times New Roman"/>
      <w:u w:val="single"/>
      <w:lang w:eastAsia="en-AU"/>
    </w:rPr>
  </w:style>
  <w:style w:type="character" w:styleId="Hyperlink">
    <w:name w:val="Hyperlink"/>
    <w:basedOn w:val="DefaultParagraphFont"/>
    <w:uiPriority w:val="99"/>
    <w:unhideWhenUsed/>
    <w:rsid w:val="006523CC"/>
    <w:rPr>
      <w:color w:val="2AB1BB" w:themeColor="accent1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91CEE"/>
    <w:rPr>
      <w:color w:val="605E5C"/>
      <w:shd w:val="clear" w:color="auto" w:fill="E1DFDD"/>
    </w:rPr>
  </w:style>
  <w:style w:type="paragraph" w:customStyle="1" w:styleId="paragraph">
    <w:name w:val="paragraph"/>
    <w:basedOn w:val="Normal"/>
    <w:rsid w:val="009071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en-AU"/>
    </w:rPr>
  </w:style>
  <w:style w:type="character" w:customStyle="1" w:styleId="normaltextrun">
    <w:name w:val="normaltextrun"/>
    <w:basedOn w:val="DefaultParagraphFont"/>
    <w:rsid w:val="009071CF"/>
  </w:style>
  <w:style w:type="character" w:customStyle="1" w:styleId="eop">
    <w:name w:val="eop"/>
    <w:basedOn w:val="DefaultParagraphFont"/>
    <w:rsid w:val="009071CF"/>
  </w:style>
  <w:style w:type="paragraph" w:styleId="Title">
    <w:name w:val="Title"/>
    <w:next w:val="Normal"/>
    <w:link w:val="TitleChar"/>
    <w:qFormat/>
    <w:rsid w:val="006523CC"/>
    <w:pPr>
      <w:spacing w:before="360" w:after="120"/>
      <w:contextualSpacing/>
    </w:pPr>
    <w:rPr>
      <w:rFonts w:ascii="Arial" w:eastAsiaTheme="majorEastAsia" w:hAnsi="Arial" w:cstheme="majorBidi"/>
      <w:b/>
      <w:color w:val="3F4A75"/>
      <w:kern w:val="28"/>
      <w:sz w:val="48"/>
      <w:szCs w:val="52"/>
    </w:rPr>
  </w:style>
  <w:style w:type="character" w:customStyle="1" w:styleId="TitleChar">
    <w:name w:val="Title Char"/>
    <w:basedOn w:val="DefaultParagraphFont"/>
    <w:link w:val="Title"/>
    <w:rsid w:val="006523CC"/>
    <w:rPr>
      <w:rFonts w:ascii="Arial" w:eastAsiaTheme="majorEastAsia" w:hAnsi="Arial" w:cstheme="majorBidi"/>
      <w:b/>
      <w:color w:val="3F4A75"/>
      <w:kern w:val="28"/>
      <w:sz w:val="48"/>
      <w:szCs w:val="52"/>
    </w:rPr>
  </w:style>
  <w:style w:type="character" w:styleId="CommentReference">
    <w:name w:val="annotation reference"/>
    <w:basedOn w:val="DefaultParagraphFont"/>
    <w:uiPriority w:val="99"/>
    <w:semiHidden/>
    <w:unhideWhenUsed/>
    <w:rsid w:val="006523C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523CC"/>
    <w:pPr>
      <w:spacing w:line="240" w:lineRule="auto"/>
    </w:pPr>
    <w:rPr>
      <w:rFonts w:eastAsia="Times New Roman" w:cs="Times New Roman"/>
      <w:color w:val="1E1544" w:themeColor="text1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523CC"/>
    <w:rPr>
      <w:rFonts w:ascii="Arial" w:eastAsia="Times New Roman" w:hAnsi="Arial" w:cs="Times New Roman"/>
      <w:color w:val="1E1544" w:themeColor="text1"/>
      <w:sz w:val="20"/>
      <w:szCs w:val="20"/>
    </w:rPr>
  </w:style>
  <w:style w:type="paragraph" w:styleId="Revision">
    <w:name w:val="Revision"/>
    <w:hidden/>
    <w:uiPriority w:val="99"/>
    <w:semiHidden/>
    <w:rsid w:val="006920F1"/>
    <w:rPr>
      <w:rFonts w:ascii="Arial" w:hAnsi="Arial"/>
    </w:rPr>
  </w:style>
  <w:style w:type="paragraph" w:customStyle="1" w:styleId="NormalText">
    <w:name w:val="Normal Text"/>
    <w:basedOn w:val="Normal"/>
    <w:qFormat/>
    <w:rsid w:val="004674B8"/>
    <w:pPr>
      <w:spacing w:line="288" w:lineRule="auto"/>
    </w:pPr>
    <w:rPr>
      <w:rFonts w:eastAsia="Times New Roman"/>
      <w:color w:val="1E1544" w:themeColor="text1"/>
      <w:szCs w:val="20"/>
      <w:shd w:val="clear" w:color="auto" w:fill="FFFFFF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0103"/>
    <w:rPr>
      <w:rFonts w:eastAsiaTheme="minorHAnsi" w:cstheme="minorBidi"/>
      <w:b/>
      <w:bCs/>
      <w:color w:val="auto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10103"/>
    <w:rPr>
      <w:rFonts w:ascii="Arial" w:eastAsia="Times New Roman" w:hAnsi="Arial" w:cs="Times New Roman"/>
      <w:b/>
      <w:bCs/>
      <w:color w:val="1E1544" w:themeColor="text1"/>
      <w:sz w:val="20"/>
      <w:szCs w:val="20"/>
    </w:rPr>
  </w:style>
  <w:style w:type="character" w:styleId="FollowedHyperlink">
    <w:name w:val="FollowedHyperlink"/>
    <w:basedOn w:val="DefaultParagraphFont"/>
    <w:uiPriority w:val="99"/>
    <w:unhideWhenUsed/>
    <w:rsid w:val="00EE593F"/>
    <w:rPr>
      <w:color w:val="0070C0"/>
      <w:u w:val="single"/>
    </w:rPr>
  </w:style>
  <w:style w:type="paragraph" w:customStyle="1" w:styleId="Followed">
    <w:name w:val="Followed"/>
    <w:basedOn w:val="Normal"/>
    <w:qFormat/>
    <w:rsid w:val="00EC6A7C"/>
    <w:rPr>
      <w:rFonts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338D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338D"/>
    <w:rPr>
      <w:rFonts w:ascii="Segoe UI" w:hAnsi="Segoe UI" w:cs="Segoe UI"/>
      <w:sz w:val="18"/>
      <w:szCs w:val="18"/>
    </w:rPr>
  </w:style>
  <w:style w:type="paragraph" w:styleId="ListBullet">
    <w:name w:val="List Bullet"/>
    <w:basedOn w:val="Normal"/>
    <w:uiPriority w:val="99"/>
    <w:unhideWhenUsed/>
    <w:qFormat/>
    <w:rsid w:val="00A02520"/>
    <w:pPr>
      <w:numPr>
        <w:numId w:val="46"/>
      </w:numPr>
      <w:spacing w:before="0" w:after="80" w:line="240" w:lineRule="auto"/>
    </w:pPr>
    <w:rPr>
      <w:rFonts w:eastAsiaTheme="minorEastAsia"/>
      <w:color w:val="1E1544" w:themeColor="text1"/>
      <w:szCs w:val="20"/>
      <w:lang w:eastAsia="zh-CN"/>
    </w:rPr>
  </w:style>
  <w:style w:type="paragraph" w:styleId="ListBullet2">
    <w:name w:val="List Bullet 2"/>
    <w:basedOn w:val="Normal"/>
    <w:uiPriority w:val="99"/>
    <w:unhideWhenUsed/>
    <w:qFormat/>
    <w:rsid w:val="00A02520"/>
    <w:pPr>
      <w:numPr>
        <w:ilvl w:val="1"/>
        <w:numId w:val="46"/>
      </w:numPr>
      <w:spacing w:before="0" w:after="80" w:line="240" w:lineRule="auto"/>
      <w:ind w:left="1434"/>
    </w:pPr>
    <w:rPr>
      <w:rFonts w:eastAsiaTheme="minorEastAsia"/>
      <w:color w:val="1E1544" w:themeColor="text1"/>
      <w:szCs w:val="20"/>
      <w:lang w:eastAsia="zh-CN"/>
    </w:rPr>
  </w:style>
  <w:style w:type="paragraph" w:styleId="ListBullet3">
    <w:name w:val="List Bullet 3"/>
    <w:basedOn w:val="Normal"/>
    <w:uiPriority w:val="99"/>
    <w:unhideWhenUsed/>
    <w:qFormat/>
    <w:rsid w:val="00A02520"/>
    <w:pPr>
      <w:numPr>
        <w:ilvl w:val="2"/>
        <w:numId w:val="46"/>
      </w:numPr>
      <w:spacing w:before="0" w:after="80" w:line="240" w:lineRule="auto"/>
      <w:ind w:left="2160" w:hanging="181"/>
    </w:pPr>
    <w:rPr>
      <w:rFonts w:eastAsiaTheme="minorEastAsia"/>
      <w:color w:val="1E1544" w:themeColor="text1"/>
      <w:szCs w:val="20"/>
      <w:lang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6F74F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96884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grants.gov.au/Go/Show?GoUuid=33300fee-b6aa-4273-b1e8-e2b1db95e9f4" TargetMode="External"/><Relationship Id="rId18" Type="http://schemas.openxmlformats.org/officeDocument/2006/relationships/hyperlink" Target="https://www.health.gov.au/topics/aged-care-workforce/what-were-doing/better-and-fairer-wages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hyperlink" Target="https://www.fairwork.gov.au/employment-conditions/awards/awards-summary/ma000100-summary" TargetMode="External"/><Relationship Id="rId17" Type="http://schemas.openxmlformats.org/officeDocument/2006/relationships/hyperlink" Target="mailto:Grant.ATM@health.gov.au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fairwork.gov.au/pay-and-wages/minimum-wages/pay-guides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fairwork.gov.au/employment-conditions/awards/awards-summary/ma000018-summary" TargetMode="External"/><Relationship Id="rId24" Type="http://schemas.microsoft.com/office/2020/10/relationships/intelligence" Target="intelligence2.xml"/><Relationship Id="rId5" Type="http://schemas.openxmlformats.org/officeDocument/2006/relationships/numbering" Target="numbering.xml"/><Relationship Id="rId15" Type="http://schemas.openxmlformats.org/officeDocument/2006/relationships/hyperlink" Target="https://calculate.fairwork.gov.au/FindYourAward" TargetMode="Externa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grants.gov.au/Go/Show?GoUuid=406757ee-14fb-449d-97ed-9b18e080e357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ORODM\Downloads\Aged_Care_Teal_factsheet.dotx" TargetMode="External"/></Relationships>
</file>

<file path=word/theme/theme1.xml><?xml version="1.0" encoding="utf-8"?>
<a:theme xmlns:a="http://schemas.openxmlformats.org/drawingml/2006/main" name="Office Theme 2013 - 2022">
  <a:themeElements>
    <a:clrScheme name="AGEDCARE">
      <a:dk1>
        <a:srgbClr val="1E1544"/>
      </a:dk1>
      <a:lt1>
        <a:srgbClr val="F1F2F2"/>
      </a:lt1>
      <a:dk2>
        <a:srgbClr val="1E1545"/>
      </a:dk2>
      <a:lt2>
        <a:srgbClr val="F1F2F2"/>
      </a:lt2>
      <a:accent1>
        <a:srgbClr val="2AB1BB"/>
      </a:accent1>
      <a:accent2>
        <a:srgbClr val="78BE43"/>
      </a:accent2>
      <a:accent3>
        <a:srgbClr val="8C59A5"/>
      </a:accent3>
      <a:accent4>
        <a:srgbClr val="DA576C"/>
      </a:accent4>
      <a:accent5>
        <a:srgbClr val="F2692B"/>
      </a:accent5>
      <a:accent6>
        <a:srgbClr val="F3B223"/>
      </a:accent6>
      <a:hlink>
        <a:srgbClr val="1E1545"/>
      </a:hlink>
      <a:folHlink>
        <a:srgbClr val="6D6D7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CBC94E77987C41993F439068FD1049" ma:contentTypeVersion="6" ma:contentTypeDescription="Create a new document." ma:contentTypeScope="" ma:versionID="83dc91e8fb812b9d64669d652e2ee68e">
  <xsd:schema xmlns:xsd="http://www.w3.org/2001/XMLSchema" xmlns:xs="http://www.w3.org/2001/XMLSchema" xmlns:p="http://schemas.microsoft.com/office/2006/metadata/properties" xmlns:ns2="b1b56ecb-a70b-4ee8-ac17-06b72cc19e6e" xmlns:ns3="0248287d-23c7-4a2a-a3e0-c0447c1b254b" targetNamespace="http://schemas.microsoft.com/office/2006/metadata/properties" ma:root="true" ma:fieldsID="2876d7f44279e7574eb8f714e77c9b19" ns2:_="" ns3:_="">
    <xsd:import namespace="b1b56ecb-a70b-4ee8-ac17-06b72cc19e6e"/>
    <xsd:import namespace="0248287d-23c7-4a2a-a3e0-c0447c1b25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b56ecb-a70b-4ee8-ac17-06b72cc19e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48287d-23c7-4a2a-a3e0-c0447c1b254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40E2362-356C-4CDA-9392-C485AD76B771}">
  <ds:schemaRefs>
    <ds:schemaRef ds:uri="http://purl.org/dc/terms/"/>
    <ds:schemaRef ds:uri="b1b56ecb-a70b-4ee8-ac17-06b72cc19e6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0248287d-23c7-4a2a-a3e0-c0447c1b254b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1C484114-19B0-4E31-90E4-0522D62E04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1b56ecb-a70b-4ee8-ac17-06b72cc19e6e"/>
    <ds:schemaRef ds:uri="0248287d-23c7-4a2a-a3e0-c0447c1b25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DBDB0D3-4541-4E3F-9466-B7644DAB6B7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2482C8F-E0B2-481F-A178-9FE4AA0C5F6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Aged_Care_Teal_factsheet.dotx</Template>
  <TotalTime>5</TotalTime>
  <Pages>4</Pages>
  <Words>1231</Words>
  <Characters>6543</Characters>
  <Application>Microsoft Office Word</Application>
  <DocSecurity>0</DocSecurity>
  <Lines>116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Fair Work Commission Commonwealth Home Support Programme Base Funding Grant</vt:lpstr>
    </vt:vector>
  </TitlesOfParts>
  <Company/>
  <LinksUpToDate>false</LinksUpToDate>
  <CharactersWithSpaces>7741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Fair Work Commission Commonwealth Home Support Programme Base Funding Grant</dc:title>
  <dc:subject/>
  <dc:creator>Australian Government Department of Health and Aged Care</dc:creator>
  <cp:keywords>Aged Care, Senior Australians</cp:keywords>
  <dc:description/>
  <cp:revision>6</cp:revision>
  <dcterms:created xsi:type="dcterms:W3CDTF">2024-11-27T23:23:00Z</dcterms:created>
  <dcterms:modified xsi:type="dcterms:W3CDTF">2024-12-02T06:43:00Z</dcterms:modified>
</cp:coreProperties>
</file>