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048626D5" w:rsidR="00D560DC" w:rsidRDefault="00074F9C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There’s more to Medicare – DL brochure</w:t>
          </w:r>
        </w:sdtContent>
      </w:sdt>
    </w:p>
    <w:p w14:paraId="01B07603" w14:textId="77777777" w:rsidR="003706CF" w:rsidRDefault="003706CF" w:rsidP="003706CF">
      <w:r>
        <w:t xml:space="preserve">Medicare is Australia’s health care system, giving all Australians access to a wide range of health services at low or no cost. </w:t>
      </w:r>
    </w:p>
    <w:p w14:paraId="094328D1" w14:textId="074DE651" w:rsidR="003706CF" w:rsidRDefault="003706CF" w:rsidP="003706CF">
      <w:r>
        <w:t xml:space="preserve">Medicare is being strengthened to make sure Australians have better access to affordable healthcare, urgent care and mental health services. </w:t>
      </w:r>
    </w:p>
    <w:p w14:paraId="70818ED3" w14:textId="77777777" w:rsidR="003706CF" w:rsidRDefault="003706CF" w:rsidP="003706CF">
      <w:pPr>
        <w:pStyle w:val="Heading1"/>
      </w:pPr>
      <w:r>
        <w:t>With Medicare you can benefit from:</w:t>
      </w:r>
    </w:p>
    <w:p w14:paraId="030479BF" w14:textId="77777777" w:rsidR="003706CF" w:rsidRDefault="003706CF" w:rsidP="003706CF">
      <w:pPr>
        <w:pStyle w:val="Bullet1"/>
      </w:pPr>
      <w:r>
        <w:t>free or lower cost services from doctors and other health professionals</w:t>
      </w:r>
    </w:p>
    <w:p w14:paraId="58684F3B" w14:textId="77777777" w:rsidR="003706CF" w:rsidRDefault="003706CF" w:rsidP="003706CF">
      <w:pPr>
        <w:pStyle w:val="Bullet1"/>
      </w:pPr>
      <w:r>
        <w:t>free or lower cost mental health care</w:t>
      </w:r>
    </w:p>
    <w:p w14:paraId="24CF2B65" w14:textId="1809D713" w:rsidR="003706CF" w:rsidRDefault="003706CF" w:rsidP="003706CF">
      <w:pPr>
        <w:pStyle w:val="Bullet1"/>
      </w:pPr>
      <w:r>
        <w:t>free, urgent care through a growing network of Medicare Urgent Care Clinics</w:t>
      </w:r>
    </w:p>
    <w:p w14:paraId="34B48218" w14:textId="77777777" w:rsidR="009265D3" w:rsidRDefault="003706CF" w:rsidP="003706CF">
      <w:pPr>
        <w:pStyle w:val="Bullet1"/>
      </w:pPr>
      <w:r>
        <w:t>part or all the cost of basic dental services for eligible children, under the Child Dental Benefits Schedule.</w:t>
      </w:r>
    </w:p>
    <w:p w14:paraId="742876CC" w14:textId="77777777" w:rsidR="003706CF" w:rsidRDefault="003706CF" w:rsidP="003706CF">
      <w:pPr>
        <w:pStyle w:val="Heading1"/>
      </w:pPr>
      <w:r>
        <w:t>Making the most of Medicare</w:t>
      </w:r>
    </w:p>
    <w:p w14:paraId="4F626B71" w14:textId="77777777" w:rsidR="003706CF" w:rsidRDefault="003706CF" w:rsidP="003706CF">
      <w:pPr>
        <w:pStyle w:val="Heading2"/>
      </w:pPr>
      <w:r>
        <w:t>Access care when and where you need it:</w:t>
      </w:r>
    </w:p>
    <w:p w14:paraId="0DC0A74B" w14:textId="3C06C34B" w:rsidR="003706CF" w:rsidRDefault="003706CF" w:rsidP="003706CF">
      <w:pPr>
        <w:pStyle w:val="Bullet1"/>
      </w:pPr>
      <w:r>
        <w:t>GP, specialist and telehealth appointments: check if your provider offers bulk billing. If they don’t, you will need to pay the fees and then make a Medicare claim. You can also ask if your GP or specialist offers phone or video consultations for convenience, if you are eligible.</w:t>
      </w:r>
    </w:p>
    <w:p w14:paraId="32DEA889" w14:textId="6029BB64" w:rsidR="003706CF" w:rsidRDefault="003706CF" w:rsidP="003706CF">
      <w:pPr>
        <w:pStyle w:val="Bullet1"/>
      </w:pPr>
      <w:r>
        <w:t>Visit Medicare Urgent Care Clinics: access free, walk-in care for urgent but not life-threatening injuries and illnesses.</w:t>
      </w:r>
    </w:p>
    <w:p w14:paraId="22F463C4" w14:textId="77777777" w:rsidR="003706CF" w:rsidRDefault="003706CF" w:rsidP="003706CF">
      <w:pPr>
        <w:pStyle w:val="Heading2"/>
      </w:pPr>
      <w:r>
        <w:t>Access support for your wellbeing:</w:t>
      </w:r>
    </w:p>
    <w:p w14:paraId="14A4216F" w14:textId="344EDCF1" w:rsidR="003706CF" w:rsidRDefault="003706CF" w:rsidP="003706CF">
      <w:pPr>
        <w:pStyle w:val="Bullet1"/>
      </w:pPr>
      <w:r>
        <w:t>Visit Medicare Mental Health Centres: free, walk-in support is available for mental health and wellbeing across Australia. No appointment or referral is needed. You don’t need to be an Australian citizen, be enrolled for Medicare, or have a Medicare card to access support.</w:t>
      </w:r>
    </w:p>
    <w:p w14:paraId="77A360E2" w14:textId="77777777" w:rsidR="003706CF" w:rsidRDefault="003706CF" w:rsidP="003706CF">
      <w:pPr>
        <w:pStyle w:val="Heading2"/>
      </w:pPr>
      <w:r>
        <w:t>Access child dental support:</w:t>
      </w:r>
    </w:p>
    <w:p w14:paraId="227E19E8" w14:textId="6F77071A" w:rsidR="003706CF" w:rsidRDefault="003706CF" w:rsidP="003706CF">
      <w:pPr>
        <w:pStyle w:val="Bullet1"/>
      </w:pPr>
      <w:r>
        <w:t>Children who are eligible can access the Child Dental Benefits Schedule to cover part or all the cost of basic dental services.</w:t>
      </w:r>
    </w:p>
    <w:p w14:paraId="595EEF42" w14:textId="77777777" w:rsidR="003706CF" w:rsidRPr="003706CF" w:rsidRDefault="003706CF" w:rsidP="00915BE6">
      <w:pPr>
        <w:pStyle w:val="Heading1"/>
      </w:pPr>
      <w:r w:rsidRPr="003706CF">
        <w:lastRenderedPageBreak/>
        <w:t>More information</w:t>
      </w:r>
    </w:p>
    <w:p w14:paraId="6E0B4E65" w14:textId="68A6EEFF" w:rsidR="009265D3" w:rsidRDefault="003706CF" w:rsidP="003706CF">
      <w:r w:rsidRPr="003706CF">
        <w:t xml:space="preserve">To find out more about how Medicare can help you, visit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AD20" w14:textId="77777777" w:rsidR="00406D17" w:rsidRDefault="00406D17" w:rsidP="00D560DC">
      <w:pPr>
        <w:spacing w:before="0" w:after="0" w:line="240" w:lineRule="auto"/>
      </w:pPr>
      <w:r>
        <w:separator/>
      </w:r>
    </w:p>
  </w:endnote>
  <w:endnote w:type="continuationSeparator" w:id="0">
    <w:p w14:paraId="56EA14CA" w14:textId="77777777" w:rsidR="00406D17" w:rsidRDefault="00406D1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qgACZ5gAAABQBAAAPAAAAAAAAAAAAAAAAAGsEAABkcnMvZG93bnJldi54bWxQSwUG&#10;AAAAAAQABADzAAAAfg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6435D9D" w:rsidR="0039793D" w:rsidRPr="0039793D" w:rsidRDefault="00074F9C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There’s more to Medicare – DL brochure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hxF2Qu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8A98838" w:rsidR="00D560DC" w:rsidRPr="00C70717" w:rsidRDefault="00074F9C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There’s more to Medicare – DL brochure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3CA4" w14:textId="77777777" w:rsidR="00406D17" w:rsidRDefault="00406D1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C5D3EBA" w14:textId="77777777" w:rsidR="00406D17" w:rsidRDefault="00406D1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74F9C"/>
    <w:rsid w:val="00082701"/>
    <w:rsid w:val="000B18A7"/>
    <w:rsid w:val="001243F4"/>
    <w:rsid w:val="00144B01"/>
    <w:rsid w:val="00163226"/>
    <w:rsid w:val="00197EC9"/>
    <w:rsid w:val="001B3342"/>
    <w:rsid w:val="001E3443"/>
    <w:rsid w:val="002644CE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44CE"/>
    <w:rsid w:val="002D6F16"/>
    <w:rsid w:val="002D7C32"/>
    <w:rsid w:val="003A4CCE"/>
    <w:rsid w:val="0042049D"/>
    <w:rsid w:val="004344D7"/>
    <w:rsid w:val="004B2E70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1447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 – DL brochure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There’s more to Medicare – DL brochure</dc:title>
  <dc:subject>Stronger Medicare</dc:subject>
  <dc:creator>Australian Government Department of Health and Aged care</dc:creator>
  <cp:keywords>Medicare; Medicare benefits</cp:keywords>
  <dc:description/>
  <dcterms:created xsi:type="dcterms:W3CDTF">2024-11-08T00:23:00Z</dcterms:created>
  <dcterms:modified xsi:type="dcterms:W3CDTF">2024-11-08T05:17:00Z</dcterms:modified>
  <cp:category/>
</cp:coreProperties>
</file>