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4DD619A3" w:rsidR="00D560DC" w:rsidRDefault="00890CA3"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Pr="00890CA3">
            <w:t>Hỗ trợ sức khỏe tâm thần</w:t>
          </w:r>
        </w:sdtContent>
      </w:sdt>
    </w:p>
    <w:p w14:paraId="46CC6FE5" w14:textId="77777777" w:rsidR="00890CA3" w:rsidRDefault="00890CA3" w:rsidP="00890CA3">
      <w:r>
        <w:t>Trên khắp nước Úc, mạng lưới các Trung tâm Sức khỏe Tâm thần Medicare đang ngày càng mở rộng, cung cấp hỗ trợ miễn phí, không cần đặt hẹn, cho sức khỏe tâm thần và an sinh, giúp cho việc tiếp cận dịch vụ hỗ trợ kín đáo được dễ dàng hơn khi quý vị cần được hỗ trợ.</w:t>
      </w:r>
    </w:p>
    <w:p w14:paraId="7602D695" w14:textId="502B7489" w:rsidR="00CB2758" w:rsidRDefault="00890CA3" w:rsidP="00890CA3">
      <w:r>
        <w:t>Các Trung tâm Sức khỏe Tâm thần Medicare là một trong những cách mà Chính phủ Úc đang đầu tư vào Medicare để chắc chắn là người dân Úc có khả năng tiếp cận tốt hơn với dịch vụ hỗ trợ sức khỏe tâm thần chất lượng, vừa túi tiền</w:t>
      </w:r>
      <w:r w:rsidR="00044DC9">
        <w:t>.</w:t>
      </w:r>
    </w:p>
    <w:p w14:paraId="71A6BB0C" w14:textId="3E822737" w:rsidR="00044DC9" w:rsidRDefault="00890CA3" w:rsidP="00044DC9">
      <w:pPr>
        <w:pStyle w:val="Heading1"/>
      </w:pPr>
      <w:r w:rsidRPr="00890CA3">
        <w:t>Trung tâm Sức khỏe Tâm thần Medicare là gì?</w:t>
      </w:r>
    </w:p>
    <w:p w14:paraId="16A38090" w14:textId="77777777" w:rsidR="00890CA3" w:rsidRDefault="00890CA3" w:rsidP="00890CA3">
      <w:r>
        <w:t>Trung tâm Sức khỏe Tâm thần Medicare cung cấp một nơi an toàn và chào đón, nơi mọi người có thể tiếp cận thông tin, dịch vụ và hỗ trợ miễn phí về sức khỏe tâm thần.</w:t>
      </w:r>
    </w:p>
    <w:p w14:paraId="1987E04B" w14:textId="77777777" w:rsidR="00890CA3" w:rsidRDefault="00890CA3" w:rsidP="00890CA3">
      <w:r>
        <w:t>Các trung tâm này có đội ngũ nhân viên là các chuyên viên sức khỏe tâm thần chuyên nghiệp, mở cửa cả trong giờ và ngoài giờ, và quý vị không cần phải có thẻ Medicare hoặc giấy giới thiệu để được hỗ trợ miễn phí về sức khỏe tâm thần.</w:t>
      </w:r>
    </w:p>
    <w:p w14:paraId="2977C17A" w14:textId="7D97CEB8" w:rsidR="00044DC9" w:rsidRDefault="00890CA3" w:rsidP="00890CA3">
      <w:r>
        <w:t>Các trung tâm này cũng có hỗ trợ ngay tức thì cho những người đang đau khổ, kể cả người trong gia đình và người chăm sóc họ, và giúp mọi người tiếp cận dịch vụ hỗ trợ sức khỏe tâm thần đáp ứng nhu cầu của họ</w:t>
      </w:r>
      <w:r w:rsidR="00044DC9">
        <w:t>.</w:t>
      </w:r>
    </w:p>
    <w:p w14:paraId="1B07A181" w14:textId="35BB7BAA" w:rsidR="00044DC9" w:rsidRDefault="00890CA3" w:rsidP="00044DC9">
      <w:pPr>
        <w:pStyle w:val="Heading1"/>
      </w:pPr>
      <w:r w:rsidRPr="00890CA3">
        <w:t>Ai có thể tiếp cận Trung tâm Sức khỏe Tâm thần Medicare?</w:t>
      </w:r>
    </w:p>
    <w:p w14:paraId="0ECB85DE" w14:textId="72B3F2E8" w:rsidR="00044DC9" w:rsidRDefault="00890CA3" w:rsidP="00044DC9">
      <w:r w:rsidRPr="00890CA3">
        <w:t>Các Trung tâm Sức khỏe Tâm thần Medicare phục vụ tất cả mọi người, kể cả những người chưa từng tiếp cận dịch vụ hỗ trợ sức khỏe tâm thần trước đây. Không cần phải có hẹn, giấy giới thiệu, đăng ký Medicare hoặc thẻ Medicare, và quý vị không cần phải là công dân Úc để được hỗ trợ</w:t>
      </w:r>
      <w:r w:rsidR="00044DC9">
        <w:t>.</w:t>
      </w:r>
    </w:p>
    <w:p w14:paraId="30DB4B60" w14:textId="6A5CF862" w:rsidR="00044DC9" w:rsidRDefault="00890CA3" w:rsidP="00044DC9">
      <w:pPr>
        <w:pStyle w:val="Heading1"/>
      </w:pPr>
      <w:r w:rsidRPr="00890CA3">
        <w:t>Khi nào quý vị nên tới Trung tâm Sức khỏe Tâm thần Medicare?</w:t>
      </w:r>
    </w:p>
    <w:p w14:paraId="56579323" w14:textId="77777777" w:rsidR="00890CA3" w:rsidRDefault="00044DC9" w:rsidP="00890CA3">
      <w:r>
        <w:t xml:space="preserve">If </w:t>
      </w:r>
      <w:r w:rsidR="00890CA3">
        <w:t>Nếu quý vị cảm thấy bất an, quý vị lo lắng cho người thân nào của mình, hoặc người nào quý vị chăm sóc cần được hỗ trợ về sức khỏe tâm thần, Trung tâm Sức khỏe Tâm thần Medicare có thể giúp.</w:t>
      </w:r>
    </w:p>
    <w:p w14:paraId="10291AAD" w14:textId="40F2AC39" w:rsidR="00044DC9" w:rsidRDefault="00890CA3" w:rsidP="00890CA3">
      <w:r>
        <w:t>Quý vị cũng có thể gọi số 1800 595 212 để có thông tin về các dịch vụ hỗ trợ sức khỏe tâm thần tại địa phương hoặc để đặt hẹn với trung tâm gần nhất</w:t>
      </w:r>
      <w:r w:rsidR="00044DC9">
        <w:t>.</w:t>
      </w:r>
    </w:p>
    <w:p w14:paraId="33DBA0DE" w14:textId="6A71CA01" w:rsidR="004A5E0F" w:rsidRDefault="00890CA3" w:rsidP="004A5E0F">
      <w:pPr>
        <w:pStyle w:val="Heading1"/>
      </w:pPr>
      <w:r w:rsidRPr="00890CA3">
        <w:t>Những dịch vụ nào có sẵn?</w:t>
      </w:r>
    </w:p>
    <w:p w14:paraId="0BB73E31" w14:textId="42806D78" w:rsidR="004A5E0F" w:rsidRDefault="00890CA3" w:rsidP="004A5E0F">
      <w:r w:rsidRPr="00890CA3">
        <w:t>Trung tâm Sức khỏe Tâm thần Medicare có các dịch vụ</w:t>
      </w:r>
      <w:r w:rsidR="004A5E0F">
        <w:t>:</w:t>
      </w:r>
    </w:p>
    <w:p w14:paraId="3F9A1840" w14:textId="77777777" w:rsidR="00890CA3" w:rsidRDefault="00890CA3" w:rsidP="00890CA3">
      <w:pPr>
        <w:pStyle w:val="Bullet1"/>
      </w:pPr>
      <w:r>
        <w:lastRenderedPageBreak/>
        <w:t>giúp đỡ ngay tức thì và tiếp tục theo dõi những người đang bị đau khổ</w:t>
      </w:r>
    </w:p>
    <w:p w14:paraId="15A120C6" w14:textId="77777777" w:rsidR="00890CA3" w:rsidRDefault="00890CA3" w:rsidP="00890CA3">
      <w:pPr>
        <w:pStyle w:val="Bullet1"/>
      </w:pPr>
      <w:r>
        <w:t>hỗ trợ những người có nhu cầu sức khỏe tâm thần từ mức trung bình tới mức nặng hơn hoặc phức tạp hơn</w:t>
      </w:r>
    </w:p>
    <w:p w14:paraId="61731761" w14:textId="77777777" w:rsidR="00890CA3" w:rsidRDefault="00890CA3" w:rsidP="00890CA3">
      <w:pPr>
        <w:pStyle w:val="Bullet1"/>
      </w:pPr>
      <w:r>
        <w:t>hỗ trợ cho người chăm sóc và gia đình của người đang bị đau khổ về mặt sức khỏe tâm thần</w:t>
      </w:r>
    </w:p>
    <w:p w14:paraId="6C5F02AB" w14:textId="16246423" w:rsidR="004A5E0F" w:rsidRDefault="00890CA3" w:rsidP="00890CA3">
      <w:pPr>
        <w:pStyle w:val="Bullet1"/>
      </w:pPr>
      <w:r>
        <w:t>giúp kết nối mọi người với các dịch vụ khác để hỗ trợ họ trong tương lai, như là sức khỏe, nhà ở, và việc làm</w:t>
      </w:r>
      <w:r w:rsidR="004A5E0F">
        <w:t>.</w:t>
      </w:r>
    </w:p>
    <w:p w14:paraId="13F645DF" w14:textId="05EAC1CF" w:rsidR="004A5E0F" w:rsidRDefault="00890CA3" w:rsidP="004A5E0F">
      <w:r w:rsidRPr="00890CA3">
        <w:t>Trong trường hợp khẩn cấp, gọi ba số không (000) hoặc tới thẳng khoa cấp cứu gần nhà nhất</w:t>
      </w:r>
      <w:r w:rsidR="004A5E0F">
        <w:t>.</w:t>
      </w:r>
    </w:p>
    <w:p w14:paraId="5A1BB1D5" w14:textId="2B19450B" w:rsidR="004A5E0F" w:rsidRDefault="00890CA3" w:rsidP="004A5E0F">
      <w:pPr>
        <w:pStyle w:val="Heading1"/>
      </w:pPr>
      <w:r w:rsidRPr="00890CA3">
        <w:t>Tôi có thể mong chờ điều gì khi tới một Trung tâm Sức khỏe Tâm thần Medicare</w:t>
      </w:r>
      <w:r w:rsidR="004A5E0F">
        <w:t>?</w:t>
      </w:r>
    </w:p>
    <w:p w14:paraId="66474D50" w14:textId="77777777" w:rsidR="00890CA3" w:rsidRDefault="00890CA3" w:rsidP="00890CA3">
      <w:r>
        <w:t>Các trung tâm này là một phần bình thường của việc chăm sóc sức khỏe hàng ngày.</w:t>
      </w:r>
    </w:p>
    <w:p w14:paraId="586DEA5A" w14:textId="77777777" w:rsidR="00890CA3" w:rsidRDefault="00890CA3" w:rsidP="00890CA3">
      <w:r>
        <w:t>Bên trong mỗi Trung tâm Sức khỏe Tâm thần Medicare đều có các chuyên viên có thể lắng nghe và giúp đỡ mọi người vượt qua bất cứ điều gì mà họ đang trải qua.</w:t>
      </w:r>
    </w:p>
    <w:p w14:paraId="0BC454F1" w14:textId="77777777" w:rsidR="00890CA3" w:rsidRDefault="00890CA3" w:rsidP="00890CA3">
      <w:r>
        <w:t>Khi quý vị tới, một chuyên viên có trình độ sẽ dành thời gian nói chuyện với quý vị để hiểu được nhu cầu trước mắt của quý vị. Họ cũng có thể đặt hẹn cho quý vị tới lần nữa.</w:t>
      </w:r>
    </w:p>
    <w:p w14:paraId="41D0994C" w14:textId="165E5AB1" w:rsidR="00044DC9" w:rsidRDefault="00890CA3" w:rsidP="00890CA3">
      <w:r>
        <w:t xml:space="preserve">Quý vị cũng có thể gọi số 1800 595 212 để có thông tin về các dịch vụ hỗ trợ sức khỏe tâm thần tại địa phương hoặc để đặt hẹn với trung tâm gần nhà nhất.  </w:t>
      </w:r>
    </w:p>
    <w:p w14:paraId="1EC6CC52" w14:textId="79E991A3" w:rsidR="004A5E0F" w:rsidRDefault="00890CA3" w:rsidP="004A5E0F">
      <w:pPr>
        <w:pStyle w:val="Heading1"/>
      </w:pPr>
      <w:r w:rsidRPr="00890CA3">
        <w:t xml:space="preserve">Thêm thông tin </w:t>
      </w:r>
      <w:r>
        <w:t xml:space="preserve"> </w:t>
      </w:r>
    </w:p>
    <w:p w14:paraId="4B993630" w14:textId="31C5C3EA" w:rsidR="004A5E0F" w:rsidRDefault="00890CA3" w:rsidP="00890CA3">
      <w:r w:rsidRPr="00890CA3">
        <w:t>Tìm hiểu thêm về các Trung tâm Sức khỏe Tâm thần Medicare, truy cập</w:t>
      </w:r>
      <w:r w:rsidR="004A5E0F">
        <w:t xml:space="preserve"> health.gov.au/medicare-mental-health (</w:t>
      </w:r>
      <w:r w:rsidR="004A5E0F" w:rsidRPr="004A5E0F">
        <w:t>http://health.gov.au/medicare-mental-health</w:t>
      </w:r>
      <w:r w:rsidR="004A5E0F">
        <w:t xml:space="preserve">) </w:t>
      </w:r>
      <w:r w:rsidRPr="00890CA3">
        <w:t>hoặc gọi số 1800 595 212, từ 8:30 giờ sáng tới 5 giờ chiều các ngày trong tuần.</w:t>
      </w:r>
    </w:p>
    <w:p w14:paraId="590ED964" w14:textId="7D21D0E9" w:rsidR="004A5E0F" w:rsidRDefault="00890CA3" w:rsidP="004A5E0F">
      <w:r w:rsidRPr="00890CA3">
        <w:t xml:space="preserve">Để có thêm thông tin về cách mà  Medicare có thể giúp quý vị, truy cập </w:t>
      </w:r>
      <w:r w:rsidR="004A5E0F">
        <w:t>medicare.gov.au/stronger (</w:t>
      </w:r>
      <w:r w:rsidR="004A5E0F" w:rsidRPr="004A5E0F">
        <w:t>http://medicare.gov.au/stronger</w:t>
      </w:r>
      <w:r w:rsidR="004A5E0F">
        <w:t>).</w:t>
      </w:r>
    </w:p>
    <w:sectPr w:rsidR="004A5E0F"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2F3E" w14:textId="77777777" w:rsidR="00923A06" w:rsidRDefault="00923A06" w:rsidP="00D560DC">
      <w:pPr>
        <w:spacing w:before="0" w:after="0" w:line="240" w:lineRule="auto"/>
      </w:pPr>
      <w:r>
        <w:separator/>
      </w:r>
    </w:p>
  </w:endnote>
  <w:endnote w:type="continuationSeparator" w:id="0">
    <w:p w14:paraId="7B6D0E4D" w14:textId="77777777" w:rsidR="00923A06" w:rsidRDefault="00923A0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2D24C5B"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90CA3">
          <w:t>Hỗ trợ sức khỏe tâm thần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hxF2Qu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5F05A603"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90CA3">
          <w:t>Hỗ trợ sức khỏe tâm thần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C38F" w14:textId="77777777" w:rsidR="00923A06" w:rsidRDefault="00923A06" w:rsidP="00D560DC">
      <w:pPr>
        <w:spacing w:before="0" w:after="0" w:line="240" w:lineRule="auto"/>
      </w:pPr>
      <w:r>
        <w:separator/>
      </w:r>
    </w:p>
  </w:footnote>
  <w:footnote w:type="continuationSeparator" w:id="0">
    <w:p w14:paraId="56DACB48" w14:textId="77777777" w:rsidR="00923A06" w:rsidRDefault="00923A0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3A831381" w:rsidR="00D560DC" w:rsidRPr="00D560DC" w:rsidRDefault="004672AE" w:rsidP="00C70717">
    <w:pPr>
      <w:pStyle w:val="Header"/>
      <w:spacing w:after="2040"/>
    </w:pPr>
    <w:r>
      <w:rPr>
        <w:noProof/>
      </w:rPr>
      <mc:AlternateContent>
        <mc:Choice Requires="wps">
          <w:drawing>
            <wp:anchor distT="0" distB="0" distL="114300" distR="114300" simplePos="0" relativeHeight="251686912" behindDoc="0" locked="0" layoutInCell="1" allowOverlap="1" wp14:anchorId="519005BE" wp14:editId="2F68F16E">
              <wp:simplePos x="0" y="0"/>
              <wp:positionH relativeFrom="column">
                <wp:posOffset>4112126</wp:posOffset>
              </wp:positionH>
              <wp:positionV relativeFrom="paragraph">
                <wp:posOffset>368969</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4766014F" w14:textId="544EC277" w:rsidR="004672AE" w:rsidRPr="00880E78" w:rsidRDefault="004D32BE" w:rsidP="004672AE">
                          <w:pPr>
                            <w:jc w:val="right"/>
                            <w:rPr>
                              <w:sz w:val="16"/>
                              <w:szCs w:val="16"/>
                            </w:rPr>
                          </w:pPr>
                          <w:r>
                            <w:rPr>
                              <w:sz w:val="16"/>
                              <w:szCs w:val="16"/>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9005BE" id="_x0000_t202" coordsize="21600,21600" o:spt="202" path="m,l,21600r21600,l21600,xe">
              <v:stroke joinstyle="miter"/>
              <v:path gradientshapeok="t" o:connecttype="rect"/>
            </v:shapetype>
            <v:shape id="Text Box 1" o:spid="_x0000_s1027" type="#_x0000_t202" style="position:absolute;margin-left:323.8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" filled="f" stroked="f" strokeweight=".5pt">
              <v:textbox>
                <w:txbxContent>
                  <w:p w14:paraId="4766014F" w14:textId="544EC277" w:rsidR="004672AE" w:rsidRPr="00880E78" w:rsidRDefault="004D32BE" w:rsidP="004672AE">
                    <w:pPr>
                      <w:jc w:val="right"/>
                      <w:rPr>
                        <w:sz w:val="16"/>
                        <w:szCs w:val="16"/>
                      </w:rPr>
                    </w:pPr>
                    <w:r>
                      <w:rPr>
                        <w:sz w:val="16"/>
                        <w:szCs w:val="16"/>
                      </w:rPr>
                      <w:t>Vietnamese</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866862437">
    <w:abstractNumId w:val="14"/>
  </w:num>
  <w:num w:numId="2" w16cid:durableId="453444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151654">
    <w:abstractNumId w:val="13"/>
  </w:num>
  <w:num w:numId="4" w16cid:durableId="1945726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4310273">
    <w:abstractNumId w:val="11"/>
  </w:num>
  <w:num w:numId="6" w16cid:durableId="1880630806">
    <w:abstractNumId w:val="12"/>
  </w:num>
  <w:num w:numId="7" w16cid:durableId="296034736">
    <w:abstractNumId w:val="9"/>
  </w:num>
  <w:num w:numId="8" w16cid:durableId="217937180">
    <w:abstractNumId w:val="7"/>
  </w:num>
  <w:num w:numId="9" w16cid:durableId="278340647">
    <w:abstractNumId w:val="6"/>
  </w:num>
  <w:num w:numId="10" w16cid:durableId="2034916561">
    <w:abstractNumId w:val="5"/>
  </w:num>
  <w:num w:numId="11" w16cid:durableId="1288582023">
    <w:abstractNumId w:val="4"/>
  </w:num>
  <w:num w:numId="12" w16cid:durableId="5982536">
    <w:abstractNumId w:val="8"/>
  </w:num>
  <w:num w:numId="13" w16cid:durableId="517355922">
    <w:abstractNumId w:val="3"/>
  </w:num>
  <w:num w:numId="14" w16cid:durableId="1681663206">
    <w:abstractNumId w:val="2"/>
  </w:num>
  <w:num w:numId="15" w16cid:durableId="414209916">
    <w:abstractNumId w:val="1"/>
  </w:num>
  <w:num w:numId="16" w16cid:durableId="1936402478">
    <w:abstractNumId w:val="0"/>
  </w:num>
  <w:num w:numId="17" w16cid:durableId="1511136028">
    <w:abstractNumId w:val="10"/>
  </w:num>
  <w:num w:numId="18" w16cid:durableId="613170736">
    <w:abstractNumId w:val="0"/>
  </w:num>
  <w:num w:numId="19" w16cid:durableId="1283422447">
    <w:abstractNumId w:val="1"/>
  </w:num>
  <w:num w:numId="20" w16cid:durableId="1490170344">
    <w:abstractNumId w:val="2"/>
  </w:num>
  <w:num w:numId="21" w16cid:durableId="754934114">
    <w:abstractNumId w:val="3"/>
  </w:num>
  <w:num w:numId="22" w16cid:durableId="831867958">
    <w:abstractNumId w:val="8"/>
  </w:num>
  <w:num w:numId="23" w16cid:durableId="1521163687">
    <w:abstractNumId w:val="4"/>
  </w:num>
  <w:num w:numId="24" w16cid:durableId="1239248461">
    <w:abstractNumId w:val="5"/>
  </w:num>
  <w:num w:numId="25" w16cid:durableId="501316246">
    <w:abstractNumId w:val="6"/>
  </w:num>
  <w:num w:numId="26" w16cid:durableId="2024167199">
    <w:abstractNumId w:val="7"/>
  </w:num>
  <w:num w:numId="27" w16cid:durableId="1382368942">
    <w:abstractNumId w:val="0"/>
  </w:num>
  <w:num w:numId="28" w16cid:durableId="41682234">
    <w:abstractNumId w:val="1"/>
  </w:num>
  <w:num w:numId="29" w16cid:durableId="1202791268">
    <w:abstractNumId w:val="2"/>
  </w:num>
  <w:num w:numId="30" w16cid:durableId="787744880">
    <w:abstractNumId w:val="3"/>
  </w:num>
  <w:num w:numId="31" w16cid:durableId="364796577">
    <w:abstractNumId w:val="8"/>
  </w:num>
  <w:num w:numId="32" w16cid:durableId="1480533331">
    <w:abstractNumId w:val="4"/>
  </w:num>
  <w:num w:numId="33" w16cid:durableId="344793467">
    <w:abstractNumId w:val="5"/>
  </w:num>
  <w:num w:numId="34" w16cid:durableId="1000932669">
    <w:abstractNumId w:val="6"/>
  </w:num>
  <w:num w:numId="35" w16cid:durableId="1059475081">
    <w:abstractNumId w:val="7"/>
  </w:num>
  <w:num w:numId="36" w16cid:durableId="1165978874">
    <w:abstractNumId w:val="0"/>
  </w:num>
  <w:num w:numId="37" w16cid:durableId="1227456265">
    <w:abstractNumId w:val="1"/>
  </w:num>
  <w:num w:numId="38" w16cid:durableId="24329722">
    <w:abstractNumId w:val="2"/>
  </w:num>
  <w:num w:numId="39" w16cid:durableId="1874266906">
    <w:abstractNumId w:val="3"/>
  </w:num>
  <w:num w:numId="40" w16cid:durableId="1315141791">
    <w:abstractNumId w:val="8"/>
  </w:num>
  <w:num w:numId="41" w16cid:durableId="363095884">
    <w:abstractNumId w:val="4"/>
  </w:num>
  <w:num w:numId="42" w16cid:durableId="518083094">
    <w:abstractNumId w:val="5"/>
  </w:num>
  <w:num w:numId="43" w16cid:durableId="1173909889">
    <w:abstractNumId w:val="6"/>
  </w:num>
  <w:num w:numId="44" w16cid:durableId="452671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1243F4"/>
    <w:rsid w:val="00163226"/>
    <w:rsid w:val="00197EC9"/>
    <w:rsid w:val="001B3342"/>
    <w:rsid w:val="001E3443"/>
    <w:rsid w:val="002A77A4"/>
    <w:rsid w:val="002B5E7A"/>
    <w:rsid w:val="002C26E8"/>
    <w:rsid w:val="002D27AE"/>
    <w:rsid w:val="003932FC"/>
    <w:rsid w:val="00393CB0"/>
    <w:rsid w:val="0039793D"/>
    <w:rsid w:val="003B36D9"/>
    <w:rsid w:val="003F6E9A"/>
    <w:rsid w:val="0041233C"/>
    <w:rsid w:val="0042049D"/>
    <w:rsid w:val="00432A99"/>
    <w:rsid w:val="004672AE"/>
    <w:rsid w:val="004A5E0F"/>
    <w:rsid w:val="004B3D3F"/>
    <w:rsid w:val="004C7058"/>
    <w:rsid w:val="004D32BE"/>
    <w:rsid w:val="004E540A"/>
    <w:rsid w:val="00524B9A"/>
    <w:rsid w:val="00527D37"/>
    <w:rsid w:val="00535C06"/>
    <w:rsid w:val="00546ACD"/>
    <w:rsid w:val="005958B1"/>
    <w:rsid w:val="005D2DE6"/>
    <w:rsid w:val="00606ED2"/>
    <w:rsid w:val="00622869"/>
    <w:rsid w:val="00635A19"/>
    <w:rsid w:val="00660F29"/>
    <w:rsid w:val="007148D0"/>
    <w:rsid w:val="00763AF9"/>
    <w:rsid w:val="007661CA"/>
    <w:rsid w:val="007B0499"/>
    <w:rsid w:val="007B4244"/>
    <w:rsid w:val="0080053F"/>
    <w:rsid w:val="00812B54"/>
    <w:rsid w:val="00844530"/>
    <w:rsid w:val="00845E13"/>
    <w:rsid w:val="00853B77"/>
    <w:rsid w:val="00865346"/>
    <w:rsid w:val="00890CA3"/>
    <w:rsid w:val="00891C26"/>
    <w:rsid w:val="008A340B"/>
    <w:rsid w:val="008D6AC2"/>
    <w:rsid w:val="00901119"/>
    <w:rsid w:val="00923A06"/>
    <w:rsid w:val="009426C5"/>
    <w:rsid w:val="0095530D"/>
    <w:rsid w:val="00974FBD"/>
    <w:rsid w:val="009B02F7"/>
    <w:rsid w:val="009C01BF"/>
    <w:rsid w:val="009E514E"/>
    <w:rsid w:val="00A06FB9"/>
    <w:rsid w:val="00A14B31"/>
    <w:rsid w:val="00A2470F"/>
    <w:rsid w:val="00A62134"/>
    <w:rsid w:val="00AB1D43"/>
    <w:rsid w:val="00AB76A4"/>
    <w:rsid w:val="00AF121B"/>
    <w:rsid w:val="00AF71F9"/>
    <w:rsid w:val="00B349F8"/>
    <w:rsid w:val="00B5401B"/>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123F8"/>
    <w:rsid w:val="00D323FB"/>
    <w:rsid w:val="00D43D9C"/>
    <w:rsid w:val="00D50739"/>
    <w:rsid w:val="00D548FC"/>
    <w:rsid w:val="00D560DC"/>
    <w:rsid w:val="00D67D1B"/>
    <w:rsid w:val="00D83C95"/>
    <w:rsid w:val="00DB5904"/>
    <w:rsid w:val="00DB5D01"/>
    <w:rsid w:val="00DB786A"/>
    <w:rsid w:val="00E0199B"/>
    <w:rsid w:val="00E06FAF"/>
    <w:rsid w:val="00E120EB"/>
    <w:rsid w:val="00E47880"/>
    <w:rsid w:val="00E47EE2"/>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71C6B"/>
    <w:rsid w:val="001E4E9D"/>
    <w:rsid w:val="00243B3D"/>
    <w:rsid w:val="002D6F16"/>
    <w:rsid w:val="002D7C32"/>
    <w:rsid w:val="003A4CCE"/>
    <w:rsid w:val="0042049D"/>
    <w:rsid w:val="004B2E70"/>
    <w:rsid w:val="005A1F04"/>
    <w:rsid w:val="007B1368"/>
    <w:rsid w:val="007D0EA5"/>
    <w:rsid w:val="00812B54"/>
    <w:rsid w:val="00983FC2"/>
    <w:rsid w:val="00A7012B"/>
    <w:rsid w:val="00AB1D43"/>
    <w:rsid w:val="00AD2FFE"/>
    <w:rsid w:val="00B125D7"/>
    <w:rsid w:val="00C650B2"/>
    <w:rsid w:val="00E21D78"/>
    <w:rsid w:val="00FE5A5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9AE577EB-DE34-46FF-91FB-BF7941275491}"/>
</file>

<file path=customXml/itemProps3.xml><?xml version="1.0" encoding="utf-8"?>
<ds:datastoreItem xmlns:ds="http://schemas.openxmlformats.org/officeDocument/2006/customXml" ds:itemID="{BD7A19F0-A92F-4E77-BE5B-49EB71AAA62E}"/>
</file>

<file path=customXml/itemProps4.xml><?xml version="1.0" encoding="utf-8"?>
<ds:datastoreItem xmlns:ds="http://schemas.openxmlformats.org/officeDocument/2006/customXml" ds:itemID="{7B335C0F-2069-4385-879C-CFA435AB40AE}"/>
</file>

<file path=docProps/app.xml><?xml version="1.0" encoding="utf-8"?>
<Properties xmlns="http://schemas.openxmlformats.org/officeDocument/2006/extended-properties" xmlns:vt="http://schemas.openxmlformats.org/officeDocument/2006/docPropsVTypes">
  <Template>AusIndustry - RDTI - Portrait - No Cover.dotx</Template>
  <TotalTime>4</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Support for mental health</vt:lpstr>
    </vt:vector>
  </TitlesOfParts>
  <Manager/>
  <Company/>
  <LinksUpToDate>false</LinksUpToDate>
  <CharactersWithSpaces>3470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Hỗ trợ sức khỏe tâm thần</dc:title>
  <dc:subject/>
  <dc:creator>Australian Government Department of Health and Aged care</dc:creator>
  <cp:keywords/>
  <dc:description/>
  <cp:lastModifiedBy>Eddy Watson</cp:lastModifiedBy>
  <cp:revision>5</cp:revision>
  <dcterms:created xsi:type="dcterms:W3CDTF">2024-11-12T23:33:00Z</dcterms:created>
  <dcterms:modified xsi:type="dcterms:W3CDTF">2024-11-13T07:06:00Z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