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17AABA70" w:rsidR="00D560DC" w:rsidRPr="0074785F" w:rsidRDefault="0020050D" w:rsidP="00066960">
      <w:pPr>
        <w:pStyle w:val="Title"/>
      </w:pPr>
      <w:sdt>
        <w:sdtPr>
          <w:rPr>
            <w:rFonts w:cs="Arial"/>
            <w:lang w:val="it-IT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630B1" w:rsidRPr="0074785F">
            <w:rPr>
              <w:rFonts w:cs="Arial"/>
              <w:lang w:val="it-IT"/>
            </w:rPr>
            <w:t>Supporto per la salute mentale</w:t>
          </w:r>
        </w:sdtContent>
      </w:sdt>
    </w:p>
    <w:p w14:paraId="5AD43ACE" w14:textId="4DA3BACC" w:rsidR="00044DC9" w:rsidRDefault="000630B1" w:rsidP="00044DC9">
      <w:r w:rsidRPr="002D1248">
        <w:rPr>
          <w:rFonts w:cs="Arial"/>
          <w:lang w:val="it-IT"/>
        </w:rPr>
        <w:t xml:space="preserve">In tutta l’Australia, una rete crescente di 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 offre supporto gratuito e senza bisogno di appuntamento nel campo della salute e del benessere mentale agevolando l’accesso a supporto riservato quando </w:t>
      </w:r>
      <w:r>
        <w:rPr>
          <w:rFonts w:cs="Arial"/>
          <w:lang w:val="it-IT"/>
        </w:rPr>
        <w:t>ne</w:t>
      </w:r>
      <w:r w:rsidRPr="002D1248">
        <w:rPr>
          <w:rFonts w:cs="Arial"/>
          <w:lang w:val="it-IT"/>
        </w:rPr>
        <w:t xml:space="preserve"> hai bisogno</w:t>
      </w:r>
      <w:r w:rsidR="00044DC9">
        <w:t>.</w:t>
      </w:r>
    </w:p>
    <w:p w14:paraId="7602D695" w14:textId="582FF0D0" w:rsidR="00CB2758" w:rsidRDefault="000630B1" w:rsidP="00044DC9">
      <w:r w:rsidRPr="002D1248">
        <w:rPr>
          <w:rFonts w:cs="Arial"/>
          <w:lang w:val="it-IT"/>
        </w:rPr>
        <w:t xml:space="preserve">I 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 sono uno dei modi in cui il governo australiano sta investendo nel Medicare per fare in modo che la popolazione australiana abbia migliore accesso a supporto di qualità e a costi abbordabili nel campo della salute mentale</w:t>
      </w:r>
      <w:r w:rsidR="00044DC9">
        <w:t>.</w:t>
      </w:r>
    </w:p>
    <w:p w14:paraId="71A6BB0C" w14:textId="5EFBE9E3" w:rsidR="00044DC9" w:rsidRDefault="000630B1" w:rsidP="00044DC9">
      <w:pPr>
        <w:pStyle w:val="Heading1"/>
      </w:pPr>
      <w:r w:rsidRPr="002D1248">
        <w:rPr>
          <w:rFonts w:cs="Arial"/>
          <w:bCs/>
          <w:lang w:val="it-IT"/>
        </w:rPr>
        <w:t xml:space="preserve">Cos’è un Medicare </w:t>
      </w:r>
      <w:proofErr w:type="spellStart"/>
      <w:r w:rsidRPr="002D1248">
        <w:rPr>
          <w:rFonts w:cs="Arial"/>
          <w:bCs/>
          <w:lang w:val="it-IT"/>
        </w:rPr>
        <w:t>Mental</w:t>
      </w:r>
      <w:proofErr w:type="spellEnd"/>
      <w:r w:rsidRPr="002D1248">
        <w:rPr>
          <w:rFonts w:cs="Arial"/>
          <w:bCs/>
          <w:lang w:val="it-IT"/>
        </w:rPr>
        <w:t xml:space="preserve"> </w:t>
      </w:r>
      <w:proofErr w:type="spellStart"/>
      <w:r w:rsidRPr="002D1248">
        <w:rPr>
          <w:rFonts w:cs="Arial"/>
          <w:bCs/>
          <w:lang w:val="it-IT"/>
        </w:rPr>
        <w:t>Health</w:t>
      </w:r>
      <w:proofErr w:type="spellEnd"/>
      <w:r w:rsidRPr="002D1248">
        <w:rPr>
          <w:rFonts w:cs="Arial"/>
          <w:bCs/>
          <w:lang w:val="it-IT"/>
        </w:rPr>
        <w:t xml:space="preserve"> Centre</w:t>
      </w:r>
      <w:r w:rsidR="00044DC9">
        <w:t>?</w:t>
      </w:r>
    </w:p>
    <w:p w14:paraId="2462ADDA" w14:textId="1E29050C" w:rsidR="00044DC9" w:rsidRDefault="000630B1" w:rsidP="00044DC9">
      <w:r w:rsidRPr="002D1248">
        <w:rPr>
          <w:rFonts w:cs="Arial"/>
          <w:lang w:val="it-IT"/>
        </w:rPr>
        <w:t xml:space="preserve">I 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 offrono un luogo sicuro e accogliente dove tutti possono ricevere a titolo gratuito informazioni, servizi e forme di supporto nel campo della salute mentale</w:t>
      </w:r>
      <w:r w:rsidR="00044DC9">
        <w:t xml:space="preserve">. </w:t>
      </w:r>
    </w:p>
    <w:p w14:paraId="39A81B08" w14:textId="395BCD42" w:rsidR="00044DC9" w:rsidRDefault="000630B1" w:rsidP="00044DC9">
      <w:r w:rsidRPr="002D1248">
        <w:rPr>
          <w:rFonts w:cs="Arial"/>
          <w:lang w:val="it-IT"/>
        </w:rPr>
        <w:t>I centri dispongono di personale compost</w:t>
      </w:r>
      <w:r>
        <w:rPr>
          <w:rFonts w:cs="Arial"/>
          <w:lang w:val="it-IT"/>
        </w:rPr>
        <w:t>o</w:t>
      </w:r>
      <w:r w:rsidRPr="002D1248">
        <w:rPr>
          <w:rFonts w:cs="Arial"/>
          <w:lang w:val="it-IT"/>
        </w:rPr>
        <w:t xml:space="preserve"> da operatori sanitari </w:t>
      </w:r>
      <w:r>
        <w:rPr>
          <w:rFonts w:cs="Arial"/>
          <w:lang w:val="it-IT"/>
        </w:rPr>
        <w:t>abilitati</w:t>
      </w:r>
      <w:r w:rsidRPr="002D1248">
        <w:rPr>
          <w:rFonts w:cs="Arial"/>
          <w:lang w:val="it-IT"/>
        </w:rPr>
        <w:t xml:space="preserve"> nel campo della salute mentale, sono aperti per orari prolungati e non serve la tessera del medicare o un’impegnativa (‘</w:t>
      </w:r>
      <w:proofErr w:type="spellStart"/>
      <w:r w:rsidRPr="002D1248">
        <w:rPr>
          <w:rFonts w:cs="Arial"/>
          <w:lang w:val="it-IT"/>
        </w:rPr>
        <w:t>referral</w:t>
      </w:r>
      <w:proofErr w:type="spellEnd"/>
      <w:r w:rsidRPr="002D1248">
        <w:rPr>
          <w:rFonts w:cs="Arial"/>
          <w:lang w:val="it-IT"/>
        </w:rPr>
        <w:t>’) per ottenere supporto gratuito per disturbi della salute mentale</w:t>
      </w:r>
      <w:r w:rsidR="00044DC9">
        <w:t>.</w:t>
      </w:r>
    </w:p>
    <w:p w14:paraId="2977C17A" w14:textId="28E43BCA" w:rsidR="00044DC9" w:rsidRDefault="000630B1" w:rsidP="00044DC9">
      <w:r w:rsidRPr="002D1248">
        <w:rPr>
          <w:rFonts w:cs="Arial"/>
          <w:lang w:val="it-IT"/>
        </w:rPr>
        <w:t>Questi centri offrono anche supporto immediato a persone in preda ad angoscia, compresi loro familiari e assistenti personali, e aiutano le persone a ricevere supporto nel campo della salute mentale che soddisfi i loro bisogni</w:t>
      </w:r>
      <w:r w:rsidR="00044DC9">
        <w:t>.</w:t>
      </w:r>
    </w:p>
    <w:p w14:paraId="1B07A181" w14:textId="12DC0080" w:rsidR="00044DC9" w:rsidRDefault="000630B1" w:rsidP="00044DC9">
      <w:pPr>
        <w:pStyle w:val="Heading1"/>
      </w:pPr>
      <w:r w:rsidRPr="002D1248">
        <w:rPr>
          <w:rFonts w:cs="Arial"/>
          <w:bCs/>
          <w:lang w:val="it-IT"/>
        </w:rPr>
        <w:t xml:space="preserve">Chi può avvalersi del supporto di un Medicare </w:t>
      </w:r>
      <w:proofErr w:type="spellStart"/>
      <w:r w:rsidRPr="002D1248">
        <w:rPr>
          <w:rFonts w:cs="Arial"/>
          <w:bCs/>
          <w:lang w:val="it-IT"/>
        </w:rPr>
        <w:t>Mental</w:t>
      </w:r>
      <w:proofErr w:type="spellEnd"/>
      <w:r w:rsidRPr="002D1248">
        <w:rPr>
          <w:rFonts w:cs="Arial"/>
          <w:bCs/>
          <w:lang w:val="it-IT"/>
        </w:rPr>
        <w:t xml:space="preserve"> </w:t>
      </w:r>
      <w:proofErr w:type="spellStart"/>
      <w:r w:rsidRPr="002D1248">
        <w:rPr>
          <w:rFonts w:cs="Arial"/>
          <w:bCs/>
          <w:lang w:val="it-IT"/>
        </w:rPr>
        <w:t>Health</w:t>
      </w:r>
      <w:proofErr w:type="spellEnd"/>
      <w:r w:rsidRPr="002D1248">
        <w:rPr>
          <w:rFonts w:cs="Arial"/>
          <w:bCs/>
          <w:lang w:val="it-IT"/>
        </w:rPr>
        <w:t xml:space="preserve"> Centre</w:t>
      </w:r>
      <w:r w:rsidR="00044DC9">
        <w:t>?</w:t>
      </w:r>
    </w:p>
    <w:p w14:paraId="0ECB85DE" w14:textId="070ED4B3" w:rsidR="00044DC9" w:rsidRDefault="000630B1" w:rsidP="00044DC9">
      <w:r>
        <w:rPr>
          <w:rFonts w:cs="Arial"/>
          <w:lang w:val="it-IT"/>
        </w:rPr>
        <w:t xml:space="preserve">I </w:t>
      </w:r>
      <w:r w:rsidRPr="002D1248">
        <w:rPr>
          <w:rFonts w:cs="Arial"/>
          <w:lang w:val="it-IT"/>
        </w:rPr>
        <w:t xml:space="preserve">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 </w:t>
      </w:r>
      <w:r>
        <w:rPr>
          <w:rFonts w:cs="Arial"/>
          <w:lang w:val="it-IT"/>
        </w:rPr>
        <w:t>offrono supporto per disturbi della salute mentale a tutti anche a coloro che non l’hanno richiesto in precedenza</w:t>
      </w:r>
      <w:r w:rsidRPr="002D1248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>Per ricevere supporto non serve un appuntamento, un’impegnativa (‘</w:t>
      </w:r>
      <w:proofErr w:type="spellStart"/>
      <w:r>
        <w:rPr>
          <w:rFonts w:cs="Arial"/>
          <w:lang w:val="it-IT"/>
        </w:rPr>
        <w:t>referral</w:t>
      </w:r>
      <w:proofErr w:type="spellEnd"/>
      <w:r>
        <w:rPr>
          <w:rFonts w:cs="Arial"/>
          <w:lang w:val="it-IT"/>
        </w:rPr>
        <w:t>’), l’iscrizione al Medicare o il possesso della tessera del Medicare e nemmeno il possesso della cittadinanza australiana</w:t>
      </w:r>
      <w:r w:rsidR="00044DC9">
        <w:t>.</w:t>
      </w:r>
    </w:p>
    <w:p w14:paraId="30DB4B60" w14:textId="3103EF62" w:rsidR="00044DC9" w:rsidRDefault="000630B1" w:rsidP="00044DC9">
      <w:pPr>
        <w:pStyle w:val="Heading1"/>
      </w:pPr>
      <w:r>
        <w:rPr>
          <w:rFonts w:cs="Arial"/>
          <w:bCs/>
          <w:lang w:val="it-IT"/>
        </w:rPr>
        <w:t>Quando dovresti rivolgerti a un</w:t>
      </w:r>
      <w:r w:rsidRPr="002D1248">
        <w:rPr>
          <w:rFonts w:cs="Arial"/>
          <w:bCs/>
          <w:lang w:val="it-IT"/>
        </w:rPr>
        <w:t xml:space="preserve"> Medicare </w:t>
      </w:r>
      <w:proofErr w:type="spellStart"/>
      <w:r w:rsidRPr="002D1248">
        <w:rPr>
          <w:rFonts w:cs="Arial"/>
          <w:bCs/>
          <w:lang w:val="it-IT"/>
        </w:rPr>
        <w:t>Mental</w:t>
      </w:r>
      <w:proofErr w:type="spellEnd"/>
      <w:r w:rsidRPr="002D1248">
        <w:rPr>
          <w:rFonts w:cs="Arial"/>
          <w:bCs/>
          <w:lang w:val="it-IT"/>
        </w:rPr>
        <w:t xml:space="preserve"> </w:t>
      </w:r>
      <w:proofErr w:type="spellStart"/>
      <w:r w:rsidRPr="002D1248">
        <w:rPr>
          <w:rFonts w:cs="Arial"/>
          <w:bCs/>
          <w:lang w:val="it-IT"/>
        </w:rPr>
        <w:t>Health</w:t>
      </w:r>
      <w:proofErr w:type="spellEnd"/>
      <w:r w:rsidRPr="002D1248">
        <w:rPr>
          <w:rFonts w:cs="Arial"/>
          <w:bCs/>
          <w:lang w:val="it-IT"/>
        </w:rPr>
        <w:t xml:space="preserve"> Centre</w:t>
      </w:r>
      <w:r w:rsidR="00044DC9">
        <w:t>?</w:t>
      </w:r>
    </w:p>
    <w:p w14:paraId="67E75E6A" w14:textId="63BB84DA" w:rsidR="00044DC9" w:rsidRDefault="000630B1" w:rsidP="00044DC9">
      <w:r>
        <w:rPr>
          <w:rFonts w:cs="Arial"/>
          <w:lang w:val="it-IT"/>
        </w:rPr>
        <w:t>Se hai disturbi del pensiero, nutri preoccupazioni per una persona cara oppure una persona di cui ti prendi cura necessita di supporto per disturbi della salute mentale</w:t>
      </w:r>
      <w:r w:rsidRPr="002D1248">
        <w:rPr>
          <w:rFonts w:cs="Arial"/>
          <w:lang w:val="it-IT"/>
        </w:rPr>
        <w:t xml:space="preserve">, </w:t>
      </w:r>
      <w:r>
        <w:rPr>
          <w:rFonts w:cs="Arial"/>
          <w:lang w:val="it-IT"/>
        </w:rPr>
        <w:t xml:space="preserve">i </w:t>
      </w:r>
      <w:r w:rsidRPr="002D1248">
        <w:rPr>
          <w:rFonts w:cs="Arial"/>
          <w:lang w:val="it-IT"/>
        </w:rPr>
        <w:t xml:space="preserve">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 </w:t>
      </w:r>
      <w:r>
        <w:rPr>
          <w:rFonts w:cs="Arial"/>
          <w:lang w:val="it-IT"/>
        </w:rPr>
        <w:t>possono essere di aiuto</w:t>
      </w:r>
      <w:r w:rsidR="00044DC9">
        <w:t>.</w:t>
      </w:r>
    </w:p>
    <w:p w14:paraId="10291AAD" w14:textId="4DC99E6F" w:rsidR="00044DC9" w:rsidRDefault="000630B1" w:rsidP="00044DC9">
      <w:r>
        <w:rPr>
          <w:rFonts w:cs="Arial"/>
          <w:lang w:val="it-IT"/>
        </w:rPr>
        <w:t>Puoi anche chiamare il numero</w:t>
      </w:r>
      <w:r w:rsidRPr="002D1248">
        <w:rPr>
          <w:rFonts w:cs="Arial"/>
          <w:lang w:val="it-IT"/>
        </w:rPr>
        <w:t xml:space="preserve"> 1800 595 212 </w:t>
      </w:r>
      <w:r>
        <w:rPr>
          <w:rFonts w:cs="Arial"/>
          <w:lang w:val="it-IT"/>
        </w:rPr>
        <w:t>per informazioni su forme di supporto per disturbi della salute mentale oppure per fissare un appuntamento presso il centro più vicino</w:t>
      </w:r>
      <w:r w:rsidR="00044DC9">
        <w:t>.</w:t>
      </w:r>
    </w:p>
    <w:p w14:paraId="33DBA0DE" w14:textId="52F65B34" w:rsidR="004A5E0F" w:rsidRDefault="000630B1" w:rsidP="004A5E0F">
      <w:pPr>
        <w:pStyle w:val="Heading1"/>
      </w:pPr>
      <w:r>
        <w:rPr>
          <w:rFonts w:cs="Arial"/>
          <w:bCs/>
          <w:lang w:val="it-IT"/>
        </w:rPr>
        <w:lastRenderedPageBreak/>
        <w:t>Quali servizi sono disponibili</w:t>
      </w:r>
      <w:r w:rsidR="004A5E0F">
        <w:t>?</w:t>
      </w:r>
    </w:p>
    <w:p w14:paraId="0BB73E31" w14:textId="317C0C94" w:rsidR="004A5E0F" w:rsidRDefault="000630B1" w:rsidP="004A5E0F">
      <w:r>
        <w:rPr>
          <w:rFonts w:cs="Arial"/>
          <w:lang w:val="it-IT"/>
        </w:rPr>
        <w:t xml:space="preserve">I </w:t>
      </w:r>
      <w:r w:rsidRPr="002D1248">
        <w:rPr>
          <w:rFonts w:cs="Arial"/>
          <w:lang w:val="it-IT"/>
        </w:rPr>
        <w:t xml:space="preserve">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 </w:t>
      </w:r>
      <w:r>
        <w:rPr>
          <w:rFonts w:cs="Arial"/>
          <w:lang w:val="it-IT"/>
        </w:rPr>
        <w:t>offrono</w:t>
      </w:r>
      <w:r w:rsidR="004A5E0F">
        <w:t>:</w:t>
      </w:r>
    </w:p>
    <w:p w14:paraId="5C418F1A" w14:textId="00F315AD" w:rsidR="004A5E0F" w:rsidRDefault="000630B1" w:rsidP="004A5E0F">
      <w:pPr>
        <w:pStyle w:val="Bullet1"/>
      </w:pPr>
      <w:r>
        <w:rPr>
          <w:rFonts w:cs="Arial"/>
          <w:lang w:val="it-IT"/>
        </w:rPr>
        <w:t>aiuto immediato e visite di controllo per persone alle prese con situazioni d’angoscia</w:t>
      </w:r>
    </w:p>
    <w:p w14:paraId="75B497FC" w14:textId="19F4C495" w:rsidR="004A5E0F" w:rsidRDefault="000630B1" w:rsidP="004A5E0F">
      <w:pPr>
        <w:pStyle w:val="Bullet1"/>
      </w:pPr>
      <w:r>
        <w:rPr>
          <w:rFonts w:cs="Arial"/>
          <w:lang w:val="it-IT"/>
        </w:rPr>
        <w:t>supporto per persone con bisogni da moderati a più seri e complessi nel campo della salute mentale</w:t>
      </w:r>
    </w:p>
    <w:p w14:paraId="2C379BC1" w14:textId="449B8EC4" w:rsidR="004A5E0F" w:rsidRDefault="000630B1" w:rsidP="004A5E0F">
      <w:pPr>
        <w:pStyle w:val="Bullet1"/>
      </w:pPr>
      <w:r>
        <w:rPr>
          <w:rFonts w:cs="Arial"/>
          <w:lang w:val="it-IT"/>
        </w:rPr>
        <w:t>supporto per assistenti e familiari di persone affette da disagio mentale</w:t>
      </w:r>
    </w:p>
    <w:p w14:paraId="6C5F02AB" w14:textId="0E44FAF7" w:rsidR="004A5E0F" w:rsidRDefault="000630B1" w:rsidP="004A5E0F">
      <w:pPr>
        <w:pStyle w:val="Bullet1"/>
      </w:pPr>
      <w:r>
        <w:rPr>
          <w:rFonts w:cs="Arial"/>
          <w:lang w:val="it-IT"/>
        </w:rPr>
        <w:t xml:space="preserve">aiuto per mettere gli interessati in contatto con altri servizi per </w:t>
      </w:r>
      <w:r w:rsidRPr="007B0064">
        <w:rPr>
          <w:rFonts w:cs="Arial"/>
          <w:lang w:val="it-IT"/>
        </w:rPr>
        <w:t>supportarli</w:t>
      </w:r>
      <w:r>
        <w:rPr>
          <w:rFonts w:cs="Arial"/>
          <w:lang w:val="it-IT"/>
        </w:rPr>
        <w:t xml:space="preserve"> in futuro in campi quali salute, soluzioni abitative e lavoro</w:t>
      </w:r>
      <w:r w:rsidR="004A5E0F">
        <w:t>.</w:t>
      </w:r>
    </w:p>
    <w:p w14:paraId="13F645DF" w14:textId="79AC3AFF" w:rsidR="004A5E0F" w:rsidRDefault="000630B1" w:rsidP="004A5E0F">
      <w:r>
        <w:rPr>
          <w:rFonts w:cs="Arial"/>
          <w:lang w:val="it-IT"/>
        </w:rPr>
        <w:t xml:space="preserve">In una situazione d’emergenza, chiama lo zero-zero-zero </w:t>
      </w:r>
      <w:r w:rsidRPr="002D1248">
        <w:rPr>
          <w:rFonts w:cs="Arial"/>
          <w:lang w:val="it-IT"/>
        </w:rPr>
        <w:t xml:space="preserve">(000) </w:t>
      </w:r>
      <w:r>
        <w:rPr>
          <w:rFonts w:cs="Arial"/>
          <w:lang w:val="it-IT"/>
        </w:rPr>
        <w:t>oppure recati direttamente al più vicino reparto di pronto soccorso</w:t>
      </w:r>
      <w:r w:rsidR="004A5E0F">
        <w:t>.</w:t>
      </w:r>
    </w:p>
    <w:p w14:paraId="5A1BB1D5" w14:textId="3EA97A09" w:rsidR="004A5E0F" w:rsidRDefault="000630B1" w:rsidP="004A5E0F">
      <w:pPr>
        <w:pStyle w:val="Heading1"/>
      </w:pPr>
      <w:r>
        <w:rPr>
          <w:rFonts w:cs="Arial"/>
          <w:bCs/>
          <w:lang w:val="it-IT"/>
        </w:rPr>
        <w:t>Cosa posso attendermi quando mi reco presso un</w:t>
      </w:r>
      <w:r w:rsidRPr="002D1248">
        <w:rPr>
          <w:rFonts w:cs="Arial"/>
          <w:bCs/>
          <w:lang w:val="it-IT"/>
        </w:rPr>
        <w:t xml:space="preserve"> Medicare </w:t>
      </w:r>
      <w:proofErr w:type="spellStart"/>
      <w:r w:rsidRPr="002D1248">
        <w:rPr>
          <w:rFonts w:cs="Arial"/>
          <w:bCs/>
          <w:lang w:val="it-IT"/>
        </w:rPr>
        <w:t>Mental</w:t>
      </w:r>
      <w:proofErr w:type="spellEnd"/>
      <w:r w:rsidRPr="002D1248">
        <w:rPr>
          <w:rFonts w:cs="Arial"/>
          <w:bCs/>
          <w:lang w:val="it-IT"/>
        </w:rPr>
        <w:t xml:space="preserve"> </w:t>
      </w:r>
      <w:proofErr w:type="spellStart"/>
      <w:r w:rsidRPr="002D1248">
        <w:rPr>
          <w:rFonts w:cs="Arial"/>
          <w:bCs/>
          <w:lang w:val="it-IT"/>
        </w:rPr>
        <w:t>Health</w:t>
      </w:r>
      <w:proofErr w:type="spellEnd"/>
      <w:r w:rsidRPr="002D1248">
        <w:rPr>
          <w:rFonts w:cs="Arial"/>
          <w:bCs/>
          <w:lang w:val="it-IT"/>
        </w:rPr>
        <w:t xml:space="preserve"> Centre</w:t>
      </w:r>
      <w:r w:rsidR="004A5E0F">
        <w:t>?</w:t>
      </w:r>
    </w:p>
    <w:p w14:paraId="73822CF7" w14:textId="1074ED7C" w:rsidR="004A5E0F" w:rsidRPr="000630B1" w:rsidRDefault="000630B1" w:rsidP="004A5E0F">
      <w:pPr>
        <w:rPr>
          <w:lang w:val="sv-SE"/>
        </w:rPr>
      </w:pPr>
      <w:r>
        <w:rPr>
          <w:rFonts w:cs="Arial"/>
          <w:lang w:val="it-IT"/>
        </w:rPr>
        <w:t>I centri sono una componente normale dell’assistenza sanitaria di tutti i giorni</w:t>
      </w:r>
      <w:r w:rsidR="004A5E0F" w:rsidRPr="000630B1">
        <w:rPr>
          <w:lang w:val="sv-SE"/>
        </w:rPr>
        <w:t>.</w:t>
      </w:r>
    </w:p>
    <w:p w14:paraId="738A0EF3" w14:textId="0AB623BD" w:rsidR="004A5E0F" w:rsidRDefault="000630B1" w:rsidP="004A5E0F">
      <w:r>
        <w:rPr>
          <w:rFonts w:cs="Arial"/>
          <w:lang w:val="it-IT"/>
        </w:rPr>
        <w:t>In ogni</w:t>
      </w:r>
      <w:r w:rsidRPr="002D1248">
        <w:rPr>
          <w:rFonts w:cs="Arial"/>
          <w:lang w:val="it-IT"/>
        </w:rPr>
        <w:t xml:space="preserve"> 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 </w:t>
      </w:r>
      <w:r>
        <w:rPr>
          <w:rFonts w:cs="Arial"/>
          <w:lang w:val="it-IT"/>
        </w:rPr>
        <w:t>vi sono professionisti che possono ascoltare e aiutare le persone ad analizzare la situazione di disagio in cui si trovano</w:t>
      </w:r>
      <w:r w:rsidR="004A5E0F">
        <w:t xml:space="preserve">. </w:t>
      </w:r>
    </w:p>
    <w:p w14:paraId="69E33747" w14:textId="686FCB23" w:rsidR="004A5E0F" w:rsidRDefault="000630B1" w:rsidP="004A5E0F">
      <w:r>
        <w:rPr>
          <w:rFonts w:cs="Arial"/>
          <w:lang w:val="it-IT"/>
        </w:rPr>
        <w:t>Quando arrivi, un professionista abilitato si impegnerà per parlarti e capire i tuoi bisogni immediati</w:t>
      </w:r>
      <w:r w:rsidRPr="002D1248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>Potrebbe anche fissarti un appuntamento per un’ulteriore visita</w:t>
      </w:r>
      <w:r w:rsidR="004A5E0F">
        <w:t>.</w:t>
      </w:r>
    </w:p>
    <w:p w14:paraId="41D0994C" w14:textId="73718CFD" w:rsidR="00044DC9" w:rsidRDefault="000630B1" w:rsidP="004A5E0F">
      <w:r>
        <w:rPr>
          <w:rFonts w:cs="Arial"/>
          <w:lang w:val="it-IT"/>
        </w:rPr>
        <w:t>Puoi anche chiamare il numero</w:t>
      </w:r>
      <w:r w:rsidRPr="002D1248">
        <w:rPr>
          <w:rFonts w:cs="Arial"/>
          <w:lang w:val="it-IT"/>
        </w:rPr>
        <w:t xml:space="preserve"> 1800 595 212 </w:t>
      </w:r>
      <w:r>
        <w:rPr>
          <w:rFonts w:cs="Arial"/>
          <w:lang w:val="it-IT"/>
        </w:rPr>
        <w:t>per informazioni su centri locali di supporto per disturbi della salute mentale oppure per fissare un appuntamento presso il centro più vicino</w:t>
      </w:r>
      <w:r w:rsidR="004A5E0F">
        <w:t>.</w:t>
      </w:r>
    </w:p>
    <w:p w14:paraId="1EC6CC52" w14:textId="067970F4" w:rsidR="004A5E0F" w:rsidRDefault="000630B1" w:rsidP="004A5E0F">
      <w:pPr>
        <w:pStyle w:val="Heading1"/>
      </w:pPr>
      <w:r>
        <w:rPr>
          <w:rFonts w:cs="Arial"/>
          <w:bCs/>
          <w:lang w:val="it-IT"/>
        </w:rPr>
        <w:t>Maggiori informazioni</w:t>
      </w:r>
    </w:p>
    <w:p w14:paraId="4B993630" w14:textId="2EE37BE1" w:rsidR="004A5E0F" w:rsidRDefault="00837949" w:rsidP="004A5E0F">
      <w:r>
        <w:rPr>
          <w:rFonts w:cs="Arial"/>
          <w:lang w:val="it-IT"/>
        </w:rPr>
        <w:t>Per saperne di più sui</w:t>
      </w:r>
      <w:r w:rsidRPr="002D1248">
        <w:rPr>
          <w:rFonts w:cs="Arial"/>
          <w:lang w:val="it-IT"/>
        </w:rPr>
        <w:t xml:space="preserve"> Medicare </w:t>
      </w:r>
      <w:proofErr w:type="spellStart"/>
      <w:r w:rsidRPr="002D1248">
        <w:rPr>
          <w:rFonts w:cs="Arial"/>
          <w:lang w:val="it-IT"/>
        </w:rPr>
        <w:t>Mental</w:t>
      </w:r>
      <w:proofErr w:type="spellEnd"/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</w:t>
      </w:r>
      <w:proofErr w:type="spellEnd"/>
      <w:r w:rsidRPr="002D1248">
        <w:rPr>
          <w:rFonts w:cs="Arial"/>
          <w:lang w:val="it-IT"/>
        </w:rPr>
        <w:t xml:space="preserve"> Centres, </w:t>
      </w:r>
      <w:r>
        <w:rPr>
          <w:rFonts w:cs="Arial"/>
          <w:lang w:val="it-IT"/>
        </w:rPr>
        <w:t>visita</w:t>
      </w:r>
      <w:r w:rsidRPr="002D1248">
        <w:rPr>
          <w:rFonts w:cs="Arial"/>
          <w:lang w:val="it-IT"/>
        </w:rPr>
        <w:t xml:space="preserve"> </w:t>
      </w:r>
      <w:proofErr w:type="spellStart"/>
      <w:r w:rsidR="00AA6870" w:rsidRPr="002D1248">
        <w:rPr>
          <w:rFonts w:cs="Arial"/>
          <w:lang w:val="it-IT"/>
        </w:rPr>
        <w:t>health.gov.au</w:t>
      </w:r>
      <w:proofErr w:type="spellEnd"/>
      <w:r w:rsidR="00AA6870" w:rsidRPr="002D1248">
        <w:rPr>
          <w:rFonts w:cs="Arial"/>
          <w:lang w:val="it-IT"/>
        </w:rPr>
        <w:t>/medicare-</w:t>
      </w:r>
      <w:proofErr w:type="spellStart"/>
      <w:r w:rsidR="00AA6870" w:rsidRPr="002D1248">
        <w:rPr>
          <w:rFonts w:cs="Arial"/>
          <w:lang w:val="it-IT"/>
        </w:rPr>
        <w:t>mental</w:t>
      </w:r>
      <w:proofErr w:type="spellEnd"/>
      <w:r w:rsidR="00AA6870" w:rsidRPr="002D1248">
        <w:rPr>
          <w:rFonts w:cs="Arial"/>
          <w:lang w:val="it-IT"/>
        </w:rPr>
        <w:t>-</w:t>
      </w:r>
      <w:proofErr w:type="spellStart"/>
      <w:r w:rsidR="00AA6870" w:rsidRPr="002D1248">
        <w:rPr>
          <w:rFonts w:cs="Arial"/>
          <w:lang w:val="it-IT"/>
        </w:rPr>
        <w:t>health</w:t>
      </w:r>
      <w:proofErr w:type="spellEnd"/>
      <w:r w:rsidR="00AA6870" w:rsidRPr="002D1248">
        <w:rPr>
          <w:rFonts w:cs="Arial"/>
          <w:lang w:val="it-IT"/>
        </w:rPr>
        <w:t xml:space="preserve"> </w:t>
      </w:r>
      <w:r w:rsidR="004A5E0F">
        <w:t>(</w:t>
      </w:r>
      <w:r w:rsidR="004A5E0F" w:rsidRPr="004A5E0F">
        <w:t>http://</w:t>
      </w:r>
      <w:proofErr w:type="spellStart"/>
      <w:r w:rsidR="004A5E0F" w:rsidRPr="004A5E0F">
        <w:t>health.gov.au</w:t>
      </w:r>
      <w:proofErr w:type="spellEnd"/>
      <w:r w:rsidR="004A5E0F" w:rsidRPr="004A5E0F">
        <w:t>/</w:t>
      </w:r>
      <w:proofErr w:type="spellStart"/>
      <w:r w:rsidR="004A5E0F" w:rsidRPr="004A5E0F">
        <w:t>medicare</w:t>
      </w:r>
      <w:proofErr w:type="spellEnd"/>
      <w:r w:rsidR="004A5E0F" w:rsidRPr="004A5E0F">
        <w:t>-mental-health</w:t>
      </w:r>
      <w:r w:rsidR="004A5E0F">
        <w:t xml:space="preserve">) </w:t>
      </w:r>
      <w:r>
        <w:rPr>
          <w:rFonts w:cs="Arial"/>
          <w:lang w:val="it-IT"/>
        </w:rPr>
        <w:t>o chiama il numero</w:t>
      </w:r>
      <w:r w:rsidRPr="002D1248">
        <w:rPr>
          <w:rFonts w:cs="Arial"/>
          <w:lang w:val="it-IT"/>
        </w:rPr>
        <w:t xml:space="preserve"> 1800</w:t>
      </w:r>
      <w:r w:rsidR="000015AF">
        <w:rPr>
          <w:rFonts w:cs="Arial"/>
          <w:lang w:val="it-IT"/>
        </w:rPr>
        <w:t> </w:t>
      </w:r>
      <w:r w:rsidRPr="002D1248">
        <w:rPr>
          <w:rFonts w:cs="Arial"/>
          <w:lang w:val="it-IT"/>
        </w:rPr>
        <w:t>595</w:t>
      </w:r>
      <w:r w:rsidR="000015AF">
        <w:rPr>
          <w:rFonts w:cs="Arial"/>
          <w:lang w:val="it-IT"/>
        </w:rPr>
        <w:t> </w:t>
      </w:r>
      <w:r w:rsidRPr="002D1248">
        <w:rPr>
          <w:rFonts w:cs="Arial"/>
          <w:lang w:val="it-IT"/>
        </w:rPr>
        <w:t xml:space="preserve">212, </w:t>
      </w:r>
      <w:r>
        <w:rPr>
          <w:rFonts w:cs="Arial"/>
          <w:lang w:val="it-IT"/>
        </w:rPr>
        <w:t xml:space="preserve">dalle </w:t>
      </w:r>
      <w:r w:rsidRPr="002D1248">
        <w:rPr>
          <w:rFonts w:cs="Arial"/>
          <w:lang w:val="it-IT"/>
        </w:rPr>
        <w:t xml:space="preserve">8:30 </w:t>
      </w:r>
      <w:r>
        <w:rPr>
          <w:rFonts w:cs="Arial"/>
          <w:lang w:val="it-IT"/>
        </w:rPr>
        <w:t>alle 17:00</w:t>
      </w:r>
      <w:r w:rsidRPr="002D124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nei giorni feriali</w:t>
      </w:r>
      <w:r w:rsidR="004A5E0F">
        <w:t>.</w:t>
      </w:r>
    </w:p>
    <w:p w14:paraId="590ED964" w14:textId="6FD205A5" w:rsidR="004A5E0F" w:rsidRDefault="00837949" w:rsidP="004A5E0F">
      <w:r w:rsidRPr="002D1248">
        <w:rPr>
          <w:rFonts w:cs="Arial"/>
          <w:lang w:val="it-IT"/>
        </w:rPr>
        <w:t xml:space="preserve">Per saperne di più su come il Medicare può aiutarti, visita </w:t>
      </w:r>
      <w:proofErr w:type="spellStart"/>
      <w:r w:rsidR="00AA6870" w:rsidRPr="002D1248">
        <w:rPr>
          <w:rFonts w:cs="Arial"/>
          <w:lang w:val="it-IT"/>
        </w:rPr>
        <w:t>medicare.gov.au</w:t>
      </w:r>
      <w:proofErr w:type="spellEnd"/>
      <w:r w:rsidR="00AA6870" w:rsidRPr="002D1248">
        <w:rPr>
          <w:rFonts w:cs="Arial"/>
          <w:lang w:val="it-IT"/>
        </w:rPr>
        <w:t>/</w:t>
      </w:r>
      <w:proofErr w:type="spellStart"/>
      <w:r w:rsidR="00AA6870" w:rsidRPr="002D1248">
        <w:rPr>
          <w:rFonts w:cs="Arial"/>
          <w:lang w:val="it-IT"/>
        </w:rPr>
        <w:t>stronger</w:t>
      </w:r>
      <w:proofErr w:type="spellEnd"/>
      <w:r w:rsidR="00AA6870">
        <w:t xml:space="preserve"> </w:t>
      </w:r>
      <w:r w:rsidR="004A5E0F">
        <w:t>(</w:t>
      </w:r>
      <w:r w:rsidR="004A5E0F" w:rsidRPr="004A5E0F">
        <w:t>http://</w:t>
      </w:r>
      <w:proofErr w:type="spellStart"/>
      <w:r w:rsidR="004A5E0F" w:rsidRPr="004A5E0F">
        <w:t>medicare.gov.au</w:t>
      </w:r>
      <w:proofErr w:type="spellEnd"/>
      <w:r w:rsidR="004A5E0F" w:rsidRPr="004A5E0F">
        <w:t>/stronger</w:t>
      </w:r>
      <w:r w:rsidR="004A5E0F">
        <w:t>).</w:t>
      </w:r>
    </w:p>
    <w:sectPr w:rsidR="004A5E0F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DEA3" w14:textId="77777777" w:rsidR="0020050D" w:rsidRDefault="0020050D" w:rsidP="00D560DC">
      <w:pPr>
        <w:spacing w:before="0" w:after="0" w:line="240" w:lineRule="auto"/>
      </w:pPr>
      <w:r>
        <w:separator/>
      </w:r>
    </w:p>
  </w:endnote>
  <w:endnote w:type="continuationSeparator" w:id="0">
    <w:p w14:paraId="01C273BA" w14:textId="77777777" w:rsidR="0020050D" w:rsidRDefault="0020050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B27B796" w:rsidR="0039793D" w:rsidRPr="0039793D" w:rsidRDefault="0020050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630B1">
          <w:t>Supporto</w:t>
        </w:r>
        <w:proofErr w:type="spellEnd"/>
        <w:r w:rsidR="000630B1">
          <w:t xml:space="preserve"> per la salute </w:t>
        </w:r>
        <w:proofErr w:type="spellStart"/>
        <w:r w:rsidR="000630B1">
          <w:t>mentale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1DC0B20" w:rsidR="00D560DC" w:rsidRPr="00C70717" w:rsidRDefault="0020050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630B1">
          <w:t>Supporto</w:t>
        </w:r>
        <w:proofErr w:type="spellEnd"/>
        <w:r w:rsidR="000630B1">
          <w:t xml:space="preserve"> per la salute mentale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4FD71" w14:textId="77777777" w:rsidR="0020050D" w:rsidRDefault="0020050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0659507" w14:textId="77777777" w:rsidR="0020050D" w:rsidRDefault="0020050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2931B761" w:rsidR="004672AE" w:rsidRPr="00880E78" w:rsidRDefault="000630B1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2931B761" w:rsidR="004672AE" w:rsidRPr="00880E78" w:rsidRDefault="000630B1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015AF"/>
    <w:rsid w:val="00016F49"/>
    <w:rsid w:val="00017597"/>
    <w:rsid w:val="00027E66"/>
    <w:rsid w:val="0003434C"/>
    <w:rsid w:val="00044DC9"/>
    <w:rsid w:val="00061D6A"/>
    <w:rsid w:val="000630B1"/>
    <w:rsid w:val="00066960"/>
    <w:rsid w:val="00073057"/>
    <w:rsid w:val="00082701"/>
    <w:rsid w:val="000B18A7"/>
    <w:rsid w:val="001243F4"/>
    <w:rsid w:val="00163226"/>
    <w:rsid w:val="00196241"/>
    <w:rsid w:val="00197EC9"/>
    <w:rsid w:val="001B3342"/>
    <w:rsid w:val="001E3443"/>
    <w:rsid w:val="0020050D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6C2083"/>
    <w:rsid w:val="007148D0"/>
    <w:rsid w:val="007400C5"/>
    <w:rsid w:val="0074785F"/>
    <w:rsid w:val="00763AF9"/>
    <w:rsid w:val="007661CA"/>
    <w:rsid w:val="007B0499"/>
    <w:rsid w:val="007B4244"/>
    <w:rsid w:val="0080053F"/>
    <w:rsid w:val="00812B54"/>
    <w:rsid w:val="00837949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A6870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656B7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33F12"/>
    <w:rsid w:val="00E47880"/>
    <w:rsid w:val="00E47EE2"/>
    <w:rsid w:val="00E65022"/>
    <w:rsid w:val="00E778A8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81015"/>
    <w:rsid w:val="004B2E70"/>
    <w:rsid w:val="007B1368"/>
    <w:rsid w:val="007D0EA5"/>
    <w:rsid w:val="00812B54"/>
    <w:rsid w:val="00971657"/>
    <w:rsid w:val="00983FC2"/>
    <w:rsid w:val="00A7012B"/>
    <w:rsid w:val="00AB1D43"/>
    <w:rsid w:val="00AD2FFE"/>
    <w:rsid w:val="00B125D7"/>
    <w:rsid w:val="00C650B2"/>
    <w:rsid w:val="00E21D78"/>
    <w:rsid w:val="00E778A8"/>
    <w:rsid w:val="00F158F9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29E91-2807-4F59-869E-E3EEC49E3C05}"/>
</file>

<file path=customXml/itemProps3.xml><?xml version="1.0" encoding="utf-8"?>
<ds:datastoreItem xmlns:ds="http://schemas.openxmlformats.org/officeDocument/2006/customXml" ds:itemID="{F050EEA5-D3D8-43F9-B95B-22BDD4BC498A}"/>
</file>

<file path=customXml/itemProps4.xml><?xml version="1.0" encoding="utf-8"?>
<ds:datastoreItem xmlns:ds="http://schemas.openxmlformats.org/officeDocument/2006/customXml" ds:itemID="{D83D67FE-0222-401E-9196-2EDFA49C2B30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mental health</vt:lpstr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 per la salute mentale</dc:title>
  <dc:subject/>
  <dc:creator>Australian Government Department of Health and Aged care</dc:creator>
  <cp:keywords/>
  <dc:description/>
  <cp:lastModifiedBy>Eddy Watson</cp:lastModifiedBy>
  <cp:revision>6</cp:revision>
  <cp:lastPrinted>2024-11-13T10:54:00Z</cp:lastPrinted>
  <dcterms:created xsi:type="dcterms:W3CDTF">2024-11-13T05:54:00Z</dcterms:created>
  <dcterms:modified xsi:type="dcterms:W3CDTF">2024-11-13T10:55:00Z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