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F5D05" w14:textId="2266D79F" w:rsidR="00D560DC" w:rsidRPr="00043749" w:rsidRDefault="000555BE" w:rsidP="00066960">
      <w:pPr>
        <w:pStyle w:val="Title"/>
      </w:pPr>
      <w:sdt>
        <w:sdtPr>
          <w:rPr>
            <w:rFonts w:cs="Arial"/>
            <w:lang w:val="it-IT"/>
          </w:r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043749" w:rsidRPr="00043749">
            <w:rPr>
              <w:rFonts w:cs="Arial"/>
              <w:lang w:val="it-IT"/>
            </w:rPr>
            <w:t xml:space="preserve">Medicare </w:t>
          </w:r>
          <w:proofErr w:type="spellStart"/>
          <w:r w:rsidR="00043749" w:rsidRPr="00043749">
            <w:rPr>
              <w:rFonts w:cs="Arial"/>
              <w:lang w:val="it-IT"/>
            </w:rPr>
            <w:t>Urgent</w:t>
          </w:r>
          <w:proofErr w:type="spellEnd"/>
          <w:r w:rsidR="00043749" w:rsidRPr="00043749">
            <w:rPr>
              <w:rFonts w:cs="Arial"/>
              <w:lang w:val="it-IT"/>
            </w:rPr>
            <w:t xml:space="preserve"> Care Clinics – gli ambulatori cui rivolgerti quando necessiti di assistenza urgente</w:t>
          </w:r>
        </w:sdtContent>
      </w:sdt>
    </w:p>
    <w:p w14:paraId="6F98D597" w14:textId="0CB7257C" w:rsidR="00443F36" w:rsidRDefault="00C76807" w:rsidP="00443F36">
      <w:r w:rsidRPr="002D1248">
        <w:rPr>
          <w:rFonts w:cs="Arial"/>
          <w:lang w:val="it-IT"/>
        </w:rPr>
        <w:t xml:space="preserve">In tutta l’Australia, una rete crescente di Medicare </w:t>
      </w:r>
      <w:proofErr w:type="spellStart"/>
      <w:r w:rsidRPr="002D1248">
        <w:rPr>
          <w:rFonts w:cs="Arial"/>
          <w:lang w:val="it-IT"/>
        </w:rPr>
        <w:t>Urgent</w:t>
      </w:r>
      <w:proofErr w:type="spellEnd"/>
      <w:r w:rsidRPr="002D1248">
        <w:rPr>
          <w:rFonts w:cs="Arial"/>
          <w:lang w:val="it-IT"/>
        </w:rPr>
        <w:t xml:space="preserve"> Care Clinics offre </w:t>
      </w:r>
      <w:r>
        <w:rPr>
          <w:rFonts w:cs="Arial"/>
          <w:lang w:val="it-IT"/>
        </w:rPr>
        <w:t>assistenza sanitaria</w:t>
      </w:r>
      <w:r w:rsidRPr="002D1248">
        <w:rPr>
          <w:rFonts w:cs="Arial"/>
          <w:lang w:val="it-IT"/>
        </w:rPr>
        <w:t xml:space="preserve"> gratuit</w:t>
      </w:r>
      <w:r>
        <w:rPr>
          <w:rFonts w:cs="Arial"/>
          <w:lang w:val="it-IT"/>
        </w:rPr>
        <w:t>a</w:t>
      </w:r>
      <w:r w:rsidRPr="002D1248">
        <w:rPr>
          <w:rFonts w:cs="Arial"/>
          <w:lang w:val="it-IT"/>
        </w:rPr>
        <w:t xml:space="preserve"> e senza bisogno di appuntamento </w:t>
      </w:r>
      <w:r>
        <w:rPr>
          <w:rFonts w:cs="Arial"/>
          <w:lang w:val="it-IT"/>
        </w:rPr>
        <w:t>per malattie e lesioni che necessitano interventi urgenti riducendo la pressione a carico dei reparti di pronto soccorso e agevolando l’accesso ad assistenza urgente quando ne hai bisogno</w:t>
      </w:r>
      <w:r w:rsidR="00443F36">
        <w:t>.</w:t>
      </w:r>
    </w:p>
    <w:p w14:paraId="590ED964" w14:textId="5B77B119" w:rsidR="004A5E0F" w:rsidRDefault="00C76807" w:rsidP="00443F36">
      <w:r>
        <w:rPr>
          <w:rFonts w:cs="Arial"/>
          <w:lang w:val="it-IT"/>
        </w:rPr>
        <w:t xml:space="preserve">I </w:t>
      </w:r>
      <w:r w:rsidRPr="002D1248">
        <w:rPr>
          <w:rFonts w:cs="Arial"/>
          <w:lang w:val="it-IT"/>
        </w:rPr>
        <w:t xml:space="preserve">Medicare </w:t>
      </w:r>
      <w:proofErr w:type="spellStart"/>
      <w:r w:rsidRPr="002D1248">
        <w:rPr>
          <w:rFonts w:cs="Arial"/>
          <w:lang w:val="it-IT"/>
        </w:rPr>
        <w:t>Urgent</w:t>
      </w:r>
      <w:proofErr w:type="spellEnd"/>
      <w:r w:rsidRPr="002D1248">
        <w:rPr>
          <w:rFonts w:cs="Arial"/>
          <w:lang w:val="it-IT"/>
        </w:rPr>
        <w:t xml:space="preserve"> Care </w:t>
      </w:r>
      <w:r w:rsidRPr="007B0064">
        <w:rPr>
          <w:rFonts w:cs="Arial"/>
          <w:lang w:val="it-IT"/>
        </w:rPr>
        <w:t>Clinics</w:t>
      </w:r>
      <w:r>
        <w:rPr>
          <w:rFonts w:cs="Arial"/>
          <w:lang w:val="it-IT"/>
        </w:rPr>
        <w:t xml:space="preserve"> sono aperti tutti i giorni prima e dopo il normale orario d’ambulatorio</w:t>
      </w:r>
      <w:r w:rsidRPr="002D1248">
        <w:rPr>
          <w:rFonts w:cs="Arial"/>
          <w:lang w:val="it-IT"/>
        </w:rPr>
        <w:t xml:space="preserve"> </w:t>
      </w:r>
      <w:r>
        <w:rPr>
          <w:rFonts w:cs="Arial"/>
          <w:lang w:val="it-IT"/>
        </w:rPr>
        <w:t>e non serve un appuntamento o un’impegnativa (‘</w:t>
      </w:r>
      <w:proofErr w:type="spellStart"/>
      <w:r>
        <w:rPr>
          <w:rFonts w:cs="Arial"/>
          <w:lang w:val="it-IT"/>
        </w:rPr>
        <w:t>referral</w:t>
      </w:r>
      <w:proofErr w:type="spellEnd"/>
      <w:r>
        <w:rPr>
          <w:rFonts w:cs="Arial"/>
          <w:lang w:val="it-IT"/>
        </w:rPr>
        <w:t>’)</w:t>
      </w:r>
      <w:r w:rsidRPr="002D1248">
        <w:rPr>
          <w:rFonts w:cs="Arial"/>
          <w:lang w:val="it-IT"/>
        </w:rPr>
        <w:t xml:space="preserve">. </w:t>
      </w:r>
      <w:r>
        <w:rPr>
          <w:rFonts w:cs="Arial"/>
          <w:lang w:val="it-IT"/>
        </w:rPr>
        <w:t>Circa il</w:t>
      </w:r>
      <w:r w:rsidRPr="002D1248">
        <w:rPr>
          <w:rFonts w:cs="Arial"/>
          <w:lang w:val="it-IT"/>
        </w:rPr>
        <w:t xml:space="preserve"> 70 </w:t>
      </w:r>
      <w:r>
        <w:rPr>
          <w:rFonts w:cs="Arial"/>
          <w:lang w:val="it-IT"/>
        </w:rPr>
        <w:t>per cento della popolazione abita a 20 minuiti in auto da un</w:t>
      </w:r>
      <w:r w:rsidRPr="002D1248">
        <w:rPr>
          <w:rFonts w:cs="Arial"/>
          <w:lang w:val="it-IT"/>
        </w:rPr>
        <w:t xml:space="preserve"> Medicare </w:t>
      </w:r>
      <w:proofErr w:type="spellStart"/>
      <w:r w:rsidRPr="002D1248">
        <w:rPr>
          <w:rFonts w:cs="Arial"/>
          <w:lang w:val="it-IT"/>
        </w:rPr>
        <w:t>Urgent</w:t>
      </w:r>
      <w:proofErr w:type="spellEnd"/>
      <w:r w:rsidRPr="002D1248">
        <w:rPr>
          <w:rFonts w:cs="Arial"/>
          <w:lang w:val="it-IT"/>
        </w:rPr>
        <w:t xml:space="preserve"> Care Clinic</w:t>
      </w:r>
      <w:r w:rsidR="00443F36">
        <w:t>.</w:t>
      </w:r>
    </w:p>
    <w:p w14:paraId="1FA11488" w14:textId="5B60729B" w:rsidR="00443F36" w:rsidRDefault="00C76807" w:rsidP="00443F36">
      <w:r w:rsidRPr="002D1248">
        <w:rPr>
          <w:rFonts w:cs="Arial"/>
          <w:lang w:val="it-IT"/>
        </w:rPr>
        <w:t xml:space="preserve">I Medicare </w:t>
      </w:r>
      <w:proofErr w:type="spellStart"/>
      <w:r w:rsidRPr="002D1248">
        <w:rPr>
          <w:rFonts w:cs="Arial"/>
          <w:lang w:val="it-IT"/>
        </w:rPr>
        <w:t>Urgent</w:t>
      </w:r>
      <w:proofErr w:type="spellEnd"/>
      <w:r w:rsidRPr="002D1248">
        <w:rPr>
          <w:rFonts w:cs="Arial"/>
          <w:lang w:val="it-IT"/>
        </w:rPr>
        <w:t xml:space="preserve"> Care Clinics sono uno dei modi in cui il governo australiano sta investendo nel Medicare per fare in modo che la popolazione australiana abbia migliore accesso</w:t>
      </w:r>
      <w:r>
        <w:rPr>
          <w:rFonts w:cs="Arial"/>
          <w:lang w:val="it-IT"/>
        </w:rPr>
        <w:t>, a costi abbordabili,</w:t>
      </w:r>
      <w:r w:rsidRPr="002D1248">
        <w:rPr>
          <w:rFonts w:cs="Arial"/>
          <w:lang w:val="it-IT"/>
        </w:rPr>
        <w:t xml:space="preserve"> a</w:t>
      </w:r>
      <w:r>
        <w:rPr>
          <w:rFonts w:cs="Arial"/>
          <w:lang w:val="it-IT"/>
        </w:rPr>
        <w:t>d assistenza sanitaria, assistenza urgente e supporto nel campo della salute mentale</w:t>
      </w:r>
      <w:r w:rsidR="00443F36">
        <w:t>.</w:t>
      </w:r>
    </w:p>
    <w:p w14:paraId="019D55AA" w14:textId="6DEAF053" w:rsidR="00443F36" w:rsidRPr="00C76807" w:rsidRDefault="00C76807" w:rsidP="00443F36">
      <w:pPr>
        <w:pStyle w:val="Heading1"/>
        <w:rPr>
          <w:lang w:val="sv-SE"/>
        </w:rPr>
      </w:pPr>
      <w:r>
        <w:rPr>
          <w:rFonts w:cs="Arial"/>
          <w:bCs/>
          <w:lang w:val="it-IT"/>
        </w:rPr>
        <w:t>Cosa s’intende per assistenza urgente</w:t>
      </w:r>
      <w:r w:rsidR="00443F36" w:rsidRPr="00C76807">
        <w:rPr>
          <w:lang w:val="sv-SE"/>
        </w:rPr>
        <w:t>?</w:t>
      </w:r>
    </w:p>
    <w:p w14:paraId="405BC2BE" w14:textId="7B4EAFB2" w:rsidR="00443F36" w:rsidRPr="00C76807" w:rsidRDefault="00C76807" w:rsidP="00443F36">
      <w:pPr>
        <w:pStyle w:val="Bullet1"/>
        <w:rPr>
          <w:lang w:val="sv-SE"/>
        </w:rPr>
      </w:pPr>
      <w:r w:rsidRPr="00C76807">
        <w:rPr>
          <w:rFonts w:cs="Arial"/>
          <w:lang w:val="it-IT"/>
        </w:rPr>
        <w:t>L’assistenza generale o di routine</w:t>
      </w:r>
      <w:r w:rsidRPr="002D1248">
        <w:rPr>
          <w:rFonts w:cs="Arial"/>
          <w:lang w:val="it-IT"/>
        </w:rPr>
        <w:t xml:space="preserve"> </w:t>
      </w:r>
      <w:r>
        <w:rPr>
          <w:rFonts w:cs="Arial"/>
          <w:lang w:val="it-IT"/>
        </w:rPr>
        <w:t>è quella prestata dal medico di base o di famiglia (GP) o da personale infermieristico</w:t>
      </w:r>
      <w:r w:rsidR="00443F36" w:rsidRPr="00C76807">
        <w:rPr>
          <w:lang w:val="sv-SE"/>
        </w:rPr>
        <w:t xml:space="preserve">. </w:t>
      </w:r>
    </w:p>
    <w:p w14:paraId="764D1A8F" w14:textId="020FDA9E" w:rsidR="00443F36" w:rsidRPr="00C76807" w:rsidRDefault="00C76807" w:rsidP="00443F36">
      <w:pPr>
        <w:pStyle w:val="Bullet1"/>
        <w:rPr>
          <w:lang w:val="sv-SE"/>
        </w:rPr>
      </w:pPr>
      <w:r w:rsidRPr="00C76807">
        <w:rPr>
          <w:rFonts w:cs="Arial"/>
          <w:lang w:val="it-IT"/>
        </w:rPr>
        <w:t>L’assistenza urgente</w:t>
      </w:r>
      <w:r>
        <w:rPr>
          <w:rFonts w:cs="Arial"/>
          <w:b/>
          <w:bCs/>
          <w:lang w:val="it-IT"/>
        </w:rPr>
        <w:t xml:space="preserve"> </w:t>
      </w:r>
      <w:r w:rsidRPr="00033E4A">
        <w:rPr>
          <w:rFonts w:cs="Arial"/>
          <w:lang w:val="it-IT"/>
        </w:rPr>
        <w:t xml:space="preserve">è quella </w:t>
      </w:r>
      <w:r>
        <w:rPr>
          <w:rFonts w:cs="Arial"/>
          <w:lang w:val="it-IT"/>
        </w:rPr>
        <w:t>che ricevi quando hai una lesione o una malattia che non può attendere una normale visita da parte del medico di base o di famiglia (GP) ma che non mette a repentaglio la vita</w:t>
      </w:r>
      <w:r w:rsidR="00443F36" w:rsidRPr="00C76807">
        <w:rPr>
          <w:lang w:val="sv-SE"/>
        </w:rPr>
        <w:t xml:space="preserve">. </w:t>
      </w:r>
    </w:p>
    <w:p w14:paraId="0700DDAF" w14:textId="3B2A730B" w:rsidR="00443F36" w:rsidRDefault="00C76807" w:rsidP="00443F36">
      <w:pPr>
        <w:pStyle w:val="Bullet1"/>
      </w:pPr>
      <w:r w:rsidRPr="00C76807">
        <w:rPr>
          <w:rFonts w:cs="Arial"/>
          <w:lang w:val="it-IT"/>
        </w:rPr>
        <w:t>L’assistenza d’emergenza</w:t>
      </w:r>
      <w:r w:rsidRPr="002D1248">
        <w:rPr>
          <w:rFonts w:cs="Arial"/>
          <w:lang w:val="it-IT"/>
        </w:rPr>
        <w:t xml:space="preserve"> </w:t>
      </w:r>
      <w:r>
        <w:rPr>
          <w:rFonts w:cs="Arial"/>
          <w:lang w:val="it-IT"/>
        </w:rPr>
        <w:t>è quella prestata quando hai una lesione o una malattia che mette a repentaglio la vita</w:t>
      </w:r>
      <w:r w:rsidR="00443F36">
        <w:t>.</w:t>
      </w:r>
    </w:p>
    <w:p w14:paraId="36A80C5F" w14:textId="65B4A4FA" w:rsidR="00443F36" w:rsidRPr="00443F36" w:rsidRDefault="00C76807" w:rsidP="00443F36">
      <w:pPr>
        <w:pStyle w:val="Heading2"/>
      </w:pPr>
      <w:r>
        <w:rPr>
          <w:rFonts w:cs="Arial"/>
          <w:lang w:val="it-IT"/>
        </w:rPr>
        <w:t>Esempi di tipi diversi di assistenza sono illustrati qui sotto</w:t>
      </w:r>
      <w:r w:rsidR="00443F36" w:rsidRPr="00443F36">
        <w:t>.</w:t>
      </w:r>
    </w:p>
    <w:p w14:paraId="73E366A7" w14:textId="33200D39" w:rsidR="00443F36" w:rsidRDefault="00C76807" w:rsidP="00443F36">
      <w:pPr>
        <w:pStyle w:val="Heading3"/>
      </w:pPr>
      <w:r>
        <w:rPr>
          <w:rFonts w:cs="Arial"/>
          <w:bCs/>
          <w:lang w:val="it-IT"/>
        </w:rPr>
        <w:t>Assistenza generale o di routine</w:t>
      </w:r>
    </w:p>
    <w:p w14:paraId="72CDD6B3" w14:textId="1BFE08DE" w:rsidR="00443F36" w:rsidRPr="00C76807" w:rsidRDefault="00C76807" w:rsidP="00443F36">
      <w:pPr>
        <w:pStyle w:val="Bullet1"/>
        <w:rPr>
          <w:lang w:val="sv-SE"/>
        </w:rPr>
      </w:pPr>
      <w:r>
        <w:rPr>
          <w:rFonts w:cs="Arial"/>
          <w:lang w:val="it-IT"/>
        </w:rPr>
        <w:t>Diagnosi e trattamento di tutta una serie di disturbi e malattie</w:t>
      </w:r>
      <w:r w:rsidR="00443F36" w:rsidRPr="00C76807">
        <w:rPr>
          <w:lang w:val="sv-SE"/>
        </w:rPr>
        <w:t xml:space="preserve"> </w:t>
      </w:r>
    </w:p>
    <w:p w14:paraId="47452E42" w14:textId="3235FC1F" w:rsidR="00443F36" w:rsidRDefault="00C76807" w:rsidP="00443F36">
      <w:pPr>
        <w:pStyle w:val="Bullet1"/>
      </w:pPr>
      <w:r>
        <w:rPr>
          <w:rFonts w:cs="Arial"/>
          <w:lang w:val="it-IT"/>
        </w:rPr>
        <w:t>Analisi generali e visite di controllo</w:t>
      </w:r>
      <w:r w:rsidR="00443F36">
        <w:t xml:space="preserve"> </w:t>
      </w:r>
    </w:p>
    <w:p w14:paraId="440C6FD8" w14:textId="4A89C573" w:rsidR="00443F36" w:rsidRDefault="00C76807" w:rsidP="00443F36">
      <w:pPr>
        <w:pStyle w:val="Bullet1"/>
      </w:pPr>
      <w:r>
        <w:rPr>
          <w:rFonts w:cs="Arial"/>
          <w:lang w:val="it-IT"/>
        </w:rPr>
        <w:t>Vaccinazioni</w:t>
      </w:r>
      <w:r w:rsidR="00443F36">
        <w:t xml:space="preserve"> </w:t>
      </w:r>
    </w:p>
    <w:p w14:paraId="2C2B9174" w14:textId="6C0578AA" w:rsidR="00443F36" w:rsidRDefault="00C76807" w:rsidP="00443F36">
      <w:pPr>
        <w:pStyle w:val="Bullet1"/>
      </w:pPr>
      <w:r>
        <w:rPr>
          <w:rFonts w:cs="Arial"/>
          <w:lang w:val="it-IT"/>
        </w:rPr>
        <w:t>Prescrizioni di medicinali</w:t>
      </w:r>
      <w:r w:rsidR="00443F36">
        <w:t xml:space="preserve"> </w:t>
      </w:r>
    </w:p>
    <w:p w14:paraId="1E77DCC5" w14:textId="1579E120" w:rsidR="00443F36" w:rsidRDefault="00C76807" w:rsidP="00443F36">
      <w:pPr>
        <w:pStyle w:val="Bullet1"/>
      </w:pPr>
      <w:r>
        <w:rPr>
          <w:rFonts w:cs="Arial"/>
          <w:lang w:val="it-IT"/>
        </w:rPr>
        <w:t>Consulenza in materia di salute mentale</w:t>
      </w:r>
      <w:r w:rsidR="00443F36">
        <w:t xml:space="preserve"> </w:t>
      </w:r>
    </w:p>
    <w:p w14:paraId="775D2BEF" w14:textId="56F449BC" w:rsidR="00443F36" w:rsidRDefault="00C76807" w:rsidP="00443F36">
      <w:pPr>
        <w:pStyle w:val="Bullet1"/>
      </w:pPr>
      <w:r>
        <w:rPr>
          <w:rFonts w:cs="Arial"/>
          <w:lang w:val="it-IT"/>
        </w:rPr>
        <w:t>Consulenza in materia di pianificazione familiare</w:t>
      </w:r>
      <w:r w:rsidR="00443F36">
        <w:t xml:space="preserve"> </w:t>
      </w:r>
    </w:p>
    <w:p w14:paraId="4C6B5CC5" w14:textId="779A9114" w:rsidR="00443F36" w:rsidRDefault="00C76807" w:rsidP="00443F36">
      <w:pPr>
        <w:pStyle w:val="Bullet1"/>
      </w:pPr>
      <w:r>
        <w:rPr>
          <w:rFonts w:cs="Arial"/>
          <w:lang w:val="it-IT"/>
        </w:rPr>
        <w:lastRenderedPageBreak/>
        <w:t>Impegnative (‘</w:t>
      </w:r>
      <w:proofErr w:type="spellStart"/>
      <w:r>
        <w:rPr>
          <w:rFonts w:cs="Arial"/>
          <w:lang w:val="it-IT"/>
        </w:rPr>
        <w:t>referral</w:t>
      </w:r>
      <w:proofErr w:type="spellEnd"/>
      <w:r>
        <w:rPr>
          <w:rFonts w:cs="Arial"/>
          <w:lang w:val="it-IT"/>
        </w:rPr>
        <w:t>’) per test, ecografie o cure specialistiche</w:t>
      </w:r>
      <w:r w:rsidR="00443F36">
        <w:t xml:space="preserve"> </w:t>
      </w:r>
    </w:p>
    <w:p w14:paraId="4DD2CF9A" w14:textId="4F092075" w:rsidR="00443F36" w:rsidRDefault="00C76807" w:rsidP="00443F36">
      <w:pPr>
        <w:pStyle w:val="Bullet1"/>
      </w:pPr>
      <w:r>
        <w:rPr>
          <w:rFonts w:cs="Arial"/>
          <w:lang w:val="it-IT"/>
        </w:rPr>
        <w:t>Assistenza per malattie croniche e accertamenti sanitari</w:t>
      </w:r>
      <w:r>
        <w:t xml:space="preserve"> </w:t>
      </w:r>
    </w:p>
    <w:p w14:paraId="5092131B" w14:textId="4051EFD1" w:rsidR="00443F36" w:rsidRDefault="00C76807" w:rsidP="00443F36">
      <w:pPr>
        <w:pStyle w:val="Heading3"/>
      </w:pPr>
      <w:r>
        <w:rPr>
          <w:rFonts w:cs="Arial"/>
          <w:bCs/>
          <w:lang w:val="it-IT"/>
        </w:rPr>
        <w:t>Assistenza urgente</w:t>
      </w:r>
    </w:p>
    <w:p w14:paraId="0EF3CBFA" w14:textId="2B3DDB4D" w:rsidR="00443F36" w:rsidRDefault="00C76807" w:rsidP="00443F36">
      <w:pPr>
        <w:pStyle w:val="Bullet1"/>
      </w:pPr>
      <w:r>
        <w:rPr>
          <w:rFonts w:cs="Arial"/>
          <w:lang w:val="it-IT"/>
        </w:rPr>
        <w:t>Infezioni di minore portata</w:t>
      </w:r>
      <w:r w:rsidR="00443F36">
        <w:t xml:space="preserve"> </w:t>
      </w:r>
    </w:p>
    <w:p w14:paraId="1EB71032" w14:textId="74036B4D" w:rsidR="00443F36" w:rsidRDefault="00E91F40" w:rsidP="00443F36">
      <w:pPr>
        <w:pStyle w:val="Bullet1"/>
      </w:pPr>
      <w:r>
        <w:rPr>
          <w:rFonts w:cs="Arial"/>
          <w:lang w:val="it-IT"/>
        </w:rPr>
        <w:t>Fratture di minore portata, slogature, infortuni sportivi e dolore a carico del collo e della schiena</w:t>
      </w:r>
    </w:p>
    <w:p w14:paraId="2B731F36" w14:textId="434EB30C" w:rsidR="00443F36" w:rsidRPr="00E91F40" w:rsidRDefault="00E91F40" w:rsidP="00443F36">
      <w:pPr>
        <w:pStyle w:val="Bullet1"/>
        <w:rPr>
          <w:lang w:val="sv-SE"/>
        </w:rPr>
      </w:pPr>
      <w:r>
        <w:rPr>
          <w:rFonts w:cs="Arial"/>
          <w:lang w:val="it-IT"/>
        </w:rPr>
        <w:t>Infezioni del tratto urinario</w:t>
      </w:r>
      <w:r w:rsidRPr="002D1248">
        <w:rPr>
          <w:rFonts w:cs="Arial"/>
          <w:lang w:val="it-IT"/>
        </w:rPr>
        <w:t xml:space="preserve"> (</w:t>
      </w:r>
      <w:proofErr w:type="spellStart"/>
      <w:r w:rsidRPr="002D1248">
        <w:rPr>
          <w:rFonts w:cs="Arial"/>
          <w:lang w:val="it-IT"/>
        </w:rPr>
        <w:t>UTIs</w:t>
      </w:r>
      <w:proofErr w:type="spellEnd"/>
      <w:r w:rsidR="00443F36" w:rsidRPr="00E91F40">
        <w:rPr>
          <w:lang w:val="sv-SE"/>
        </w:rPr>
        <w:t xml:space="preserve">) </w:t>
      </w:r>
    </w:p>
    <w:p w14:paraId="6FF51904" w14:textId="49AB0F83" w:rsidR="00443F36" w:rsidRDefault="00E91F40" w:rsidP="00443F36">
      <w:pPr>
        <w:pStyle w:val="Bullet1"/>
      </w:pPr>
      <w:r>
        <w:rPr>
          <w:rFonts w:cs="Arial"/>
          <w:lang w:val="it-IT"/>
        </w:rPr>
        <w:t>Tagli di minore portata</w:t>
      </w:r>
      <w:r w:rsidR="00443F36">
        <w:t xml:space="preserve"> </w:t>
      </w:r>
    </w:p>
    <w:p w14:paraId="7295F8AC" w14:textId="3134D9B6" w:rsidR="00443F36" w:rsidRDefault="00E91F40" w:rsidP="00443F36">
      <w:pPr>
        <w:pStyle w:val="Bullet1"/>
      </w:pPr>
      <w:r>
        <w:rPr>
          <w:rFonts w:cs="Arial"/>
          <w:lang w:val="it-IT"/>
        </w:rPr>
        <w:t>Infezioni trasmesse sessualmente</w:t>
      </w:r>
      <w:r w:rsidRPr="002D1248">
        <w:rPr>
          <w:rFonts w:cs="Arial"/>
          <w:lang w:val="it-IT"/>
        </w:rPr>
        <w:t xml:space="preserve"> </w:t>
      </w:r>
      <w:r w:rsidR="00443F36">
        <w:t xml:space="preserve">(STIs) </w:t>
      </w:r>
    </w:p>
    <w:p w14:paraId="7A813367" w14:textId="0628F863" w:rsidR="00443F36" w:rsidRDefault="00E91F40" w:rsidP="00443F36">
      <w:pPr>
        <w:pStyle w:val="Bullet1"/>
      </w:pPr>
      <w:r>
        <w:rPr>
          <w:rFonts w:cs="Arial"/>
          <w:lang w:val="it-IT"/>
        </w:rPr>
        <w:t>Punture d’insetto e irritazioni cutanee</w:t>
      </w:r>
      <w:r w:rsidR="00443F36">
        <w:t xml:space="preserve"> </w:t>
      </w:r>
    </w:p>
    <w:p w14:paraId="7E71E2CE" w14:textId="0CA8BD3E" w:rsidR="00443F36" w:rsidRDefault="00E91F40" w:rsidP="00443F36">
      <w:pPr>
        <w:pStyle w:val="Bullet1"/>
      </w:pPr>
      <w:r>
        <w:rPr>
          <w:rFonts w:cs="Arial"/>
          <w:lang w:val="it-IT"/>
        </w:rPr>
        <w:t>Infezioni di minore portata a carico di occhi e orecchie</w:t>
      </w:r>
      <w:r w:rsidR="00443F36">
        <w:t xml:space="preserve"> </w:t>
      </w:r>
    </w:p>
    <w:p w14:paraId="7216F0A5" w14:textId="7C6B46A9" w:rsidR="00443F36" w:rsidRDefault="00E91F40" w:rsidP="00443F36">
      <w:pPr>
        <w:pStyle w:val="Bullet1"/>
      </w:pPr>
      <w:r>
        <w:rPr>
          <w:rFonts w:cs="Arial"/>
          <w:lang w:val="it-IT"/>
        </w:rPr>
        <w:t>Disturbi a carico dell’apparato respiratorio</w:t>
      </w:r>
      <w:r w:rsidR="00443F36">
        <w:t xml:space="preserve"> </w:t>
      </w:r>
    </w:p>
    <w:p w14:paraId="751AD4DC" w14:textId="65A69C95" w:rsidR="00443F36" w:rsidRDefault="00E91F40" w:rsidP="00443F36">
      <w:pPr>
        <w:pStyle w:val="Bullet1"/>
      </w:pPr>
      <w:r>
        <w:rPr>
          <w:rFonts w:cs="Arial"/>
          <w:lang w:val="it-IT"/>
        </w:rPr>
        <w:t>Gastroenterite</w:t>
      </w:r>
      <w:r w:rsidR="00443F36">
        <w:t xml:space="preserve"> </w:t>
      </w:r>
    </w:p>
    <w:p w14:paraId="26D209D9" w14:textId="17697AF7" w:rsidR="00443F36" w:rsidRDefault="00E91F40" w:rsidP="00443F36">
      <w:pPr>
        <w:pStyle w:val="Bullet1"/>
      </w:pPr>
      <w:r>
        <w:rPr>
          <w:rFonts w:cs="Arial"/>
          <w:lang w:val="it-IT"/>
        </w:rPr>
        <w:t>Ustioni leggere</w:t>
      </w:r>
      <w:r w:rsidR="00443F36">
        <w:t xml:space="preserve"> </w:t>
      </w:r>
    </w:p>
    <w:p w14:paraId="1C8E03E0" w14:textId="79CBC302" w:rsidR="00443F36" w:rsidRDefault="00E91F40" w:rsidP="00443F36">
      <w:pPr>
        <w:pStyle w:val="Heading3"/>
      </w:pPr>
      <w:r>
        <w:rPr>
          <w:rFonts w:cs="Arial"/>
          <w:bCs/>
          <w:lang w:val="it-IT"/>
        </w:rPr>
        <w:t>Assistenza d’emergenza</w:t>
      </w:r>
    </w:p>
    <w:p w14:paraId="0F376E70" w14:textId="45BF6F7B" w:rsidR="00443F36" w:rsidRDefault="00E91F40" w:rsidP="00443F36">
      <w:pPr>
        <w:pStyle w:val="Bullet1"/>
      </w:pPr>
      <w:r>
        <w:rPr>
          <w:rFonts w:cs="Arial"/>
          <w:lang w:val="it-IT"/>
        </w:rPr>
        <w:t>Dolore al petto o oppressione toracica</w:t>
      </w:r>
      <w:r w:rsidR="00443F36">
        <w:t xml:space="preserve"> </w:t>
      </w:r>
    </w:p>
    <w:p w14:paraId="5C946BCB" w14:textId="4712E2A8" w:rsidR="00443F36" w:rsidRDefault="00E91F40" w:rsidP="00443F36">
      <w:pPr>
        <w:pStyle w:val="Bullet1"/>
      </w:pPr>
      <w:r>
        <w:rPr>
          <w:rFonts w:cs="Arial"/>
          <w:lang w:val="it-IT"/>
        </w:rPr>
        <w:t>Difficoltà a respirare</w:t>
      </w:r>
      <w:r w:rsidR="00443F36">
        <w:t xml:space="preserve"> </w:t>
      </w:r>
    </w:p>
    <w:p w14:paraId="44F831EC" w14:textId="43811340" w:rsidR="00443F36" w:rsidRDefault="00E91F40" w:rsidP="00443F36">
      <w:pPr>
        <w:pStyle w:val="Bullet1"/>
      </w:pPr>
      <w:r>
        <w:rPr>
          <w:rFonts w:cs="Arial"/>
          <w:lang w:val="it-IT"/>
        </w:rPr>
        <w:t>Emorragie incontrollabili</w:t>
      </w:r>
      <w:r w:rsidR="00443F36">
        <w:t xml:space="preserve"> </w:t>
      </w:r>
    </w:p>
    <w:p w14:paraId="00A00926" w14:textId="5DD5FA8A" w:rsidR="00443F36" w:rsidRDefault="00E91F40" w:rsidP="00443F36">
      <w:pPr>
        <w:pStyle w:val="Bullet1"/>
      </w:pPr>
      <w:r>
        <w:rPr>
          <w:rFonts w:cs="Arial"/>
          <w:lang w:val="it-IT"/>
        </w:rPr>
        <w:t>Ustioni gravi</w:t>
      </w:r>
      <w:r w:rsidR="00443F36">
        <w:t xml:space="preserve"> </w:t>
      </w:r>
    </w:p>
    <w:p w14:paraId="168BA530" w14:textId="7BF4B197" w:rsidR="00443F36" w:rsidRDefault="00E91F40" w:rsidP="00443F36">
      <w:pPr>
        <w:pStyle w:val="Bullet1"/>
      </w:pPr>
      <w:r>
        <w:rPr>
          <w:rFonts w:cs="Arial"/>
          <w:lang w:val="it-IT"/>
        </w:rPr>
        <w:t>Intossicazioni</w:t>
      </w:r>
      <w:r w:rsidR="00443F36">
        <w:t xml:space="preserve"> </w:t>
      </w:r>
    </w:p>
    <w:p w14:paraId="064CE6A1" w14:textId="048C4B7A" w:rsidR="00443F36" w:rsidRDefault="00E91F40" w:rsidP="00443F36">
      <w:pPr>
        <w:pStyle w:val="Bullet1"/>
      </w:pPr>
      <w:r>
        <w:rPr>
          <w:rFonts w:cs="Arial"/>
          <w:lang w:val="it-IT"/>
        </w:rPr>
        <w:t>Intorpidimento o paralisi</w:t>
      </w:r>
      <w:r w:rsidR="00443F36">
        <w:t xml:space="preserve"> </w:t>
      </w:r>
    </w:p>
    <w:p w14:paraId="4F385257" w14:textId="69DEECF4" w:rsidR="00443F36" w:rsidRDefault="00E91F40" w:rsidP="00443F36">
      <w:pPr>
        <w:pStyle w:val="Bullet1"/>
      </w:pPr>
      <w:r>
        <w:rPr>
          <w:rFonts w:cs="Arial"/>
          <w:lang w:val="it-IT"/>
        </w:rPr>
        <w:t>Perdita della conoscenza</w:t>
      </w:r>
      <w:r w:rsidR="00443F36">
        <w:t xml:space="preserve"> </w:t>
      </w:r>
    </w:p>
    <w:p w14:paraId="3EBBBD5E" w14:textId="1C033E1A" w:rsidR="00443F36" w:rsidRDefault="00E91F40" w:rsidP="00443F36">
      <w:pPr>
        <w:pStyle w:val="Bullet1"/>
      </w:pPr>
      <w:r>
        <w:rPr>
          <w:rFonts w:cs="Arial"/>
          <w:lang w:val="it-IT"/>
        </w:rPr>
        <w:t>Incoscienza o convulsioni</w:t>
      </w:r>
      <w:r w:rsidR="00443F36">
        <w:t xml:space="preserve"> </w:t>
      </w:r>
    </w:p>
    <w:p w14:paraId="435C9491" w14:textId="5BB6F0E3" w:rsidR="00443F36" w:rsidRDefault="00E91F40" w:rsidP="00443F36">
      <w:pPr>
        <w:pStyle w:val="Bullet1"/>
      </w:pPr>
      <w:r>
        <w:rPr>
          <w:rFonts w:cs="Arial"/>
          <w:lang w:val="it-IT"/>
        </w:rPr>
        <w:t>Febbre continua nei lattanti</w:t>
      </w:r>
      <w:r>
        <w:t xml:space="preserve"> </w:t>
      </w:r>
    </w:p>
    <w:p w14:paraId="046794B9" w14:textId="0CE1B690" w:rsidR="00443F36" w:rsidRDefault="00993BA0" w:rsidP="00443F36">
      <w:r>
        <w:rPr>
          <w:rFonts w:cs="Arial"/>
          <w:lang w:val="it-IT"/>
        </w:rPr>
        <w:t>Se tu o qualcuno di cui ti prendi cura ha una lesione o una malattia che mette a repentaglio la vita, chiama lo zero-zero-zero</w:t>
      </w:r>
      <w:r w:rsidRPr="002D1248">
        <w:rPr>
          <w:rFonts w:cs="Arial"/>
          <w:lang w:val="it-IT"/>
        </w:rPr>
        <w:t xml:space="preserve"> (000) </w:t>
      </w:r>
      <w:r>
        <w:rPr>
          <w:rFonts w:cs="Arial"/>
          <w:lang w:val="it-IT"/>
        </w:rPr>
        <w:t>o recati al più vicino reparto di pronto soccorso</w:t>
      </w:r>
      <w:r w:rsidR="00443F36">
        <w:t>.</w:t>
      </w:r>
    </w:p>
    <w:p w14:paraId="3B4BCB2E" w14:textId="3FE45269" w:rsidR="009265D3" w:rsidRDefault="00993BA0" w:rsidP="009265D3">
      <w:pPr>
        <w:pStyle w:val="Heading1"/>
      </w:pPr>
      <w:r>
        <w:rPr>
          <w:rFonts w:cs="Arial"/>
          <w:bCs/>
          <w:lang w:val="it-IT"/>
        </w:rPr>
        <w:t>Quando dovrei recarmi presso un</w:t>
      </w:r>
      <w:r w:rsidRPr="002D1248">
        <w:rPr>
          <w:rFonts w:cs="Arial"/>
          <w:bCs/>
          <w:lang w:val="it-IT"/>
        </w:rPr>
        <w:t xml:space="preserve"> Medicare </w:t>
      </w:r>
      <w:proofErr w:type="spellStart"/>
      <w:r w:rsidRPr="002D1248">
        <w:rPr>
          <w:rFonts w:cs="Arial"/>
          <w:bCs/>
          <w:lang w:val="it-IT"/>
        </w:rPr>
        <w:t>Urgent</w:t>
      </w:r>
      <w:proofErr w:type="spellEnd"/>
      <w:r w:rsidRPr="002D1248">
        <w:rPr>
          <w:rFonts w:cs="Arial"/>
          <w:bCs/>
          <w:lang w:val="it-IT"/>
        </w:rPr>
        <w:t xml:space="preserve"> Care Clinic</w:t>
      </w:r>
      <w:r w:rsidR="009265D3">
        <w:t>?</w:t>
      </w:r>
    </w:p>
    <w:p w14:paraId="65BE7AA0" w14:textId="7DE5592B" w:rsidR="009265D3" w:rsidRDefault="00993BA0" w:rsidP="009265D3">
      <w:r>
        <w:rPr>
          <w:rFonts w:cs="Arial"/>
          <w:lang w:val="it-IT"/>
        </w:rPr>
        <w:t>Se hai una lesione o una malattia che necessita di cure mediche, poniti le seguenti domande</w:t>
      </w:r>
      <w:r w:rsidR="009265D3">
        <w:t>:</w:t>
      </w:r>
    </w:p>
    <w:p w14:paraId="104A1E91" w14:textId="75A580D4" w:rsidR="009265D3" w:rsidRDefault="00993BA0" w:rsidP="009265D3">
      <w:pPr>
        <w:pStyle w:val="Bullet1"/>
      </w:pPr>
      <w:r>
        <w:rPr>
          <w:rFonts w:cs="Arial"/>
          <w:lang w:val="it-IT"/>
        </w:rPr>
        <w:t>Mette a repentaglio la vita e necessito di assistenza d’emergenza</w:t>
      </w:r>
      <w:r w:rsidR="009265D3">
        <w:t>?</w:t>
      </w:r>
    </w:p>
    <w:p w14:paraId="499DFFFC" w14:textId="2C54F1D8" w:rsidR="009265D3" w:rsidRDefault="00993BA0" w:rsidP="009265D3">
      <w:pPr>
        <w:pStyle w:val="Bullet1"/>
      </w:pPr>
      <w:r>
        <w:rPr>
          <w:rFonts w:cs="Arial"/>
          <w:lang w:val="it-IT"/>
        </w:rPr>
        <w:lastRenderedPageBreak/>
        <w:t xml:space="preserve">Posso attendere finché fisso un appuntamento per una visita </w:t>
      </w:r>
      <w:r w:rsidRPr="007B0064">
        <w:rPr>
          <w:rFonts w:cs="Arial"/>
          <w:lang w:val="it-IT"/>
        </w:rPr>
        <w:t>da</w:t>
      </w:r>
      <w:r>
        <w:rPr>
          <w:rFonts w:cs="Arial"/>
          <w:lang w:val="it-IT"/>
        </w:rPr>
        <w:t xml:space="preserve"> parte del medico di base o di famiglia</w:t>
      </w:r>
      <w:r w:rsidRPr="002D1248">
        <w:rPr>
          <w:rFonts w:cs="Arial"/>
          <w:lang w:val="it-IT"/>
        </w:rPr>
        <w:t xml:space="preserve"> </w:t>
      </w:r>
      <w:r>
        <w:rPr>
          <w:rFonts w:cs="Arial"/>
          <w:lang w:val="it-IT"/>
        </w:rPr>
        <w:t>(</w:t>
      </w:r>
      <w:r w:rsidRPr="002D1248">
        <w:rPr>
          <w:rFonts w:cs="Arial"/>
          <w:lang w:val="it-IT"/>
        </w:rPr>
        <w:t>GP</w:t>
      </w:r>
      <w:r>
        <w:rPr>
          <w:rFonts w:cs="Arial"/>
          <w:lang w:val="it-IT"/>
        </w:rPr>
        <w:t>)</w:t>
      </w:r>
      <w:r w:rsidR="009265D3">
        <w:t>?</w:t>
      </w:r>
    </w:p>
    <w:p w14:paraId="4D725344" w14:textId="3C290246" w:rsidR="00443F36" w:rsidRDefault="00993BA0" w:rsidP="009265D3">
      <w:r>
        <w:rPr>
          <w:rFonts w:cs="Arial"/>
          <w:lang w:val="it-IT"/>
        </w:rPr>
        <w:t>Se non si tratta di un’emergenza ma non puoi attendere una normale visita presso il medico di base o di famiglia</w:t>
      </w:r>
      <w:r w:rsidRPr="002D1248">
        <w:rPr>
          <w:rFonts w:cs="Arial"/>
          <w:lang w:val="it-IT"/>
        </w:rPr>
        <w:t xml:space="preserve"> </w:t>
      </w:r>
      <w:r>
        <w:rPr>
          <w:rFonts w:cs="Arial"/>
          <w:lang w:val="it-IT"/>
        </w:rPr>
        <w:t>(</w:t>
      </w:r>
      <w:proofErr w:type="spellStart"/>
      <w:r w:rsidRPr="002D1248">
        <w:rPr>
          <w:rFonts w:cs="Arial"/>
          <w:lang w:val="it-IT"/>
        </w:rPr>
        <w:t>GP</w:t>
      </w:r>
      <w:proofErr w:type="spellEnd"/>
      <w:r>
        <w:rPr>
          <w:rFonts w:cs="Arial"/>
          <w:lang w:val="it-IT"/>
        </w:rPr>
        <w:t>)</w:t>
      </w:r>
      <w:r w:rsidRPr="002D1248">
        <w:rPr>
          <w:rFonts w:cs="Arial"/>
          <w:lang w:val="it-IT"/>
        </w:rPr>
        <w:t xml:space="preserve">, </w:t>
      </w:r>
      <w:r>
        <w:rPr>
          <w:rFonts w:cs="Arial"/>
          <w:lang w:val="it-IT"/>
        </w:rPr>
        <w:t>un</w:t>
      </w:r>
      <w:r w:rsidRPr="002D1248">
        <w:rPr>
          <w:rFonts w:cs="Arial"/>
          <w:lang w:val="it-IT"/>
        </w:rPr>
        <w:t xml:space="preserve"> Medicare </w:t>
      </w:r>
      <w:proofErr w:type="spellStart"/>
      <w:r w:rsidRPr="002D1248">
        <w:rPr>
          <w:rFonts w:cs="Arial"/>
          <w:lang w:val="it-IT"/>
        </w:rPr>
        <w:t>Urgent</w:t>
      </w:r>
      <w:proofErr w:type="spellEnd"/>
      <w:r w:rsidRPr="002D1248">
        <w:rPr>
          <w:rFonts w:cs="Arial"/>
          <w:lang w:val="it-IT"/>
        </w:rPr>
        <w:t xml:space="preserve"> Care Clinic </w:t>
      </w:r>
      <w:r>
        <w:rPr>
          <w:rFonts w:cs="Arial"/>
          <w:lang w:val="it-IT"/>
        </w:rPr>
        <w:t>ti visiterà e ti presterà le cure del caso lo stesso giorno</w:t>
      </w:r>
      <w:r w:rsidRPr="002D1248">
        <w:rPr>
          <w:rFonts w:cs="Arial"/>
          <w:lang w:val="it-IT"/>
        </w:rPr>
        <w:t xml:space="preserve">. </w:t>
      </w:r>
      <w:r>
        <w:rPr>
          <w:rFonts w:cs="Arial"/>
          <w:lang w:val="it-IT"/>
        </w:rPr>
        <w:t xml:space="preserve">I </w:t>
      </w:r>
      <w:r w:rsidRPr="002D1248">
        <w:rPr>
          <w:rFonts w:cs="Arial"/>
          <w:lang w:val="it-IT"/>
        </w:rPr>
        <w:t xml:space="preserve">Medicare </w:t>
      </w:r>
      <w:proofErr w:type="spellStart"/>
      <w:r w:rsidRPr="002D1248">
        <w:rPr>
          <w:rFonts w:cs="Arial"/>
          <w:lang w:val="it-IT"/>
        </w:rPr>
        <w:t>Urgent</w:t>
      </w:r>
      <w:proofErr w:type="spellEnd"/>
      <w:r w:rsidRPr="002D1248">
        <w:rPr>
          <w:rFonts w:cs="Arial"/>
          <w:lang w:val="it-IT"/>
        </w:rPr>
        <w:t xml:space="preserve"> Care Clinics </w:t>
      </w:r>
      <w:r>
        <w:rPr>
          <w:rFonts w:cs="Arial"/>
          <w:lang w:val="it-IT"/>
        </w:rPr>
        <w:t>sono aperti prima e dopo il normale orario di ambulatorio</w:t>
      </w:r>
      <w:r w:rsidRPr="002D1248">
        <w:rPr>
          <w:rFonts w:cs="Arial"/>
          <w:lang w:val="it-IT"/>
        </w:rPr>
        <w:t xml:space="preserve">, 7 </w:t>
      </w:r>
      <w:r>
        <w:rPr>
          <w:rFonts w:cs="Arial"/>
          <w:lang w:val="it-IT"/>
        </w:rPr>
        <w:t>giorni su 7</w:t>
      </w:r>
      <w:r w:rsidR="009265D3">
        <w:t>.</w:t>
      </w:r>
    </w:p>
    <w:p w14:paraId="3D8C2B2C" w14:textId="270447C4" w:rsidR="009265D3" w:rsidRDefault="00993BA0" w:rsidP="009265D3">
      <w:pPr>
        <w:pStyle w:val="Heading1"/>
      </w:pPr>
      <w:r>
        <w:rPr>
          <w:rFonts w:cs="Arial"/>
          <w:bCs/>
          <w:lang w:val="it-IT"/>
        </w:rPr>
        <w:t>Chi può rivolgersi ai</w:t>
      </w:r>
      <w:r w:rsidRPr="002D1248">
        <w:rPr>
          <w:rFonts w:cs="Arial"/>
          <w:bCs/>
          <w:lang w:val="it-IT"/>
        </w:rPr>
        <w:t xml:space="preserve"> Medicare </w:t>
      </w:r>
      <w:proofErr w:type="spellStart"/>
      <w:r w:rsidRPr="002D1248">
        <w:rPr>
          <w:rFonts w:cs="Arial"/>
          <w:bCs/>
          <w:lang w:val="it-IT"/>
        </w:rPr>
        <w:t>Urgent</w:t>
      </w:r>
      <w:proofErr w:type="spellEnd"/>
      <w:r w:rsidRPr="002D1248">
        <w:rPr>
          <w:rFonts w:cs="Arial"/>
          <w:bCs/>
          <w:lang w:val="it-IT"/>
        </w:rPr>
        <w:t xml:space="preserve"> Care Clinics</w:t>
      </w:r>
      <w:r w:rsidR="009265D3">
        <w:t>?</w:t>
      </w:r>
    </w:p>
    <w:p w14:paraId="45610A9B" w14:textId="2A929C1F" w:rsidR="009265D3" w:rsidRDefault="002235F2" w:rsidP="009265D3">
      <w:r>
        <w:rPr>
          <w:rFonts w:cs="Arial"/>
          <w:lang w:val="it-IT"/>
        </w:rPr>
        <w:t xml:space="preserve">I </w:t>
      </w:r>
      <w:r w:rsidRPr="002D1248">
        <w:rPr>
          <w:rFonts w:cs="Arial"/>
          <w:lang w:val="it-IT"/>
        </w:rPr>
        <w:t xml:space="preserve">Medicare </w:t>
      </w:r>
      <w:proofErr w:type="spellStart"/>
      <w:r w:rsidRPr="002D1248">
        <w:rPr>
          <w:rFonts w:cs="Arial"/>
          <w:lang w:val="it-IT"/>
        </w:rPr>
        <w:t>Urgent</w:t>
      </w:r>
      <w:proofErr w:type="spellEnd"/>
      <w:r w:rsidRPr="002D1248">
        <w:rPr>
          <w:rFonts w:cs="Arial"/>
          <w:lang w:val="it-IT"/>
        </w:rPr>
        <w:t xml:space="preserve"> Care Clinics </w:t>
      </w:r>
      <w:r>
        <w:rPr>
          <w:rFonts w:cs="Arial"/>
          <w:lang w:val="it-IT"/>
        </w:rPr>
        <w:t>offrono assistenza medica urgente in regime di ‘</w:t>
      </w:r>
      <w:r w:rsidRPr="002D1248">
        <w:rPr>
          <w:rFonts w:cs="Arial"/>
          <w:lang w:val="it-IT"/>
        </w:rPr>
        <w:t xml:space="preserve">bulk </w:t>
      </w:r>
      <w:r>
        <w:rPr>
          <w:rFonts w:cs="Arial"/>
          <w:lang w:val="it-IT"/>
        </w:rPr>
        <w:t>billing’</w:t>
      </w:r>
      <w:r w:rsidRPr="002D1248">
        <w:rPr>
          <w:rFonts w:cs="Arial"/>
          <w:lang w:val="it-IT"/>
        </w:rPr>
        <w:t xml:space="preserve"> (</w:t>
      </w:r>
      <w:r>
        <w:rPr>
          <w:rFonts w:cs="Arial"/>
          <w:lang w:val="it-IT"/>
        </w:rPr>
        <w:t>a titolo gratuito</w:t>
      </w:r>
      <w:r w:rsidRPr="002D1248">
        <w:rPr>
          <w:rFonts w:cs="Arial"/>
          <w:lang w:val="it-IT"/>
        </w:rPr>
        <w:t xml:space="preserve">) </w:t>
      </w:r>
      <w:r>
        <w:rPr>
          <w:rFonts w:cs="Arial"/>
          <w:lang w:val="it-IT"/>
        </w:rPr>
        <w:t>a chiunque sia in possesso della tessera del</w:t>
      </w:r>
      <w:r w:rsidRPr="002D1248">
        <w:rPr>
          <w:rFonts w:cs="Arial"/>
          <w:lang w:val="it-IT"/>
        </w:rPr>
        <w:t xml:space="preserve"> Medicare. </w:t>
      </w:r>
      <w:r>
        <w:rPr>
          <w:rFonts w:cs="Arial"/>
          <w:lang w:val="it-IT"/>
        </w:rPr>
        <w:t>Non serve appuntamento o impegnativa (‘</w:t>
      </w:r>
      <w:proofErr w:type="spellStart"/>
      <w:r>
        <w:rPr>
          <w:rFonts w:cs="Arial"/>
          <w:lang w:val="it-IT"/>
        </w:rPr>
        <w:t>referral</w:t>
      </w:r>
      <w:proofErr w:type="spellEnd"/>
      <w:r>
        <w:rPr>
          <w:rFonts w:cs="Arial"/>
          <w:lang w:val="it-IT"/>
        </w:rPr>
        <w:t>’)</w:t>
      </w:r>
      <w:r w:rsidRPr="002D1248">
        <w:rPr>
          <w:rFonts w:cs="Arial"/>
          <w:lang w:val="it-IT"/>
        </w:rPr>
        <w:t>.</w:t>
      </w:r>
    </w:p>
    <w:p w14:paraId="36E0AB0F" w14:textId="31A195B2" w:rsidR="009265D3" w:rsidRDefault="002235F2" w:rsidP="009265D3">
      <w:pPr>
        <w:pStyle w:val="Heading1"/>
      </w:pPr>
      <w:r>
        <w:rPr>
          <w:rFonts w:cs="Arial"/>
          <w:bCs/>
          <w:lang w:val="it-IT"/>
        </w:rPr>
        <w:t>Cosa posso attendermi quando mi reco presso un</w:t>
      </w:r>
      <w:r w:rsidRPr="002D1248">
        <w:rPr>
          <w:rFonts w:cs="Arial"/>
          <w:bCs/>
          <w:lang w:val="it-IT"/>
        </w:rPr>
        <w:t xml:space="preserve"> Medicare </w:t>
      </w:r>
      <w:proofErr w:type="spellStart"/>
      <w:r w:rsidRPr="002D1248">
        <w:rPr>
          <w:rFonts w:cs="Arial"/>
          <w:bCs/>
          <w:lang w:val="it-IT"/>
        </w:rPr>
        <w:t>Urgent</w:t>
      </w:r>
      <w:proofErr w:type="spellEnd"/>
      <w:r w:rsidRPr="002D1248">
        <w:rPr>
          <w:rFonts w:cs="Arial"/>
          <w:bCs/>
          <w:lang w:val="it-IT"/>
        </w:rPr>
        <w:t xml:space="preserve"> Care Clinic</w:t>
      </w:r>
      <w:r w:rsidR="009265D3">
        <w:t>?</w:t>
      </w:r>
    </w:p>
    <w:p w14:paraId="640F349D" w14:textId="25E50F9E" w:rsidR="009265D3" w:rsidRDefault="002235F2" w:rsidP="009265D3">
      <w:r>
        <w:rPr>
          <w:rFonts w:cs="Arial"/>
          <w:lang w:val="it-IT"/>
        </w:rPr>
        <w:t>Quando arrivi presso un</w:t>
      </w:r>
      <w:r w:rsidRPr="002D1248">
        <w:rPr>
          <w:rFonts w:cs="Arial"/>
          <w:lang w:val="it-IT"/>
        </w:rPr>
        <w:t xml:space="preserve"> Medicare </w:t>
      </w:r>
      <w:proofErr w:type="spellStart"/>
      <w:r w:rsidRPr="002D1248">
        <w:rPr>
          <w:rFonts w:cs="Arial"/>
          <w:lang w:val="it-IT"/>
        </w:rPr>
        <w:t>Urgent</w:t>
      </w:r>
      <w:proofErr w:type="spellEnd"/>
      <w:r w:rsidRPr="002D1248">
        <w:rPr>
          <w:rFonts w:cs="Arial"/>
          <w:lang w:val="it-IT"/>
        </w:rPr>
        <w:t xml:space="preserve"> Care Clinic, </w:t>
      </w:r>
      <w:r>
        <w:rPr>
          <w:rFonts w:cs="Arial"/>
          <w:lang w:val="it-IT"/>
        </w:rPr>
        <w:t>un infermiere o un’infermiera valuterà la tua lesione o malattia per determinare il grado d’urgenza</w:t>
      </w:r>
      <w:r w:rsidRPr="002D1248">
        <w:rPr>
          <w:rFonts w:cs="Arial"/>
          <w:lang w:val="it-IT"/>
        </w:rPr>
        <w:t xml:space="preserve">. </w:t>
      </w:r>
      <w:r>
        <w:rPr>
          <w:rFonts w:cs="Arial"/>
          <w:lang w:val="it-IT"/>
        </w:rPr>
        <w:t>Si tratta del sistema</w:t>
      </w:r>
      <w:r w:rsidRPr="002D1248">
        <w:rPr>
          <w:rFonts w:cs="Arial"/>
          <w:lang w:val="it-IT"/>
        </w:rPr>
        <w:t xml:space="preserve"> ‘triage’ </w:t>
      </w:r>
      <w:r>
        <w:rPr>
          <w:rFonts w:cs="Arial"/>
          <w:lang w:val="it-IT"/>
        </w:rPr>
        <w:t>utilizzato per decidere quali pazienti necessitano per primi dell’intervento del personale medico o infermieristico</w:t>
      </w:r>
      <w:r w:rsidR="009265D3">
        <w:t>.</w:t>
      </w:r>
    </w:p>
    <w:p w14:paraId="24CF2B65" w14:textId="6580B27F" w:rsidR="009265D3" w:rsidRPr="002235F2" w:rsidRDefault="002235F2" w:rsidP="009265D3">
      <w:pPr>
        <w:rPr>
          <w:lang w:val="sv-SE"/>
        </w:rPr>
      </w:pPr>
      <w:r>
        <w:rPr>
          <w:rFonts w:cs="Arial"/>
          <w:lang w:val="it-IT"/>
        </w:rPr>
        <w:t>Le persone con i disturbi più gravi potrebbero essere visitate prima di altre che sono rimaste in attesa più a lungo e di quelle che hanno un appuntamento</w:t>
      </w:r>
      <w:r w:rsidRPr="002D1248">
        <w:rPr>
          <w:rFonts w:cs="Arial"/>
          <w:lang w:val="it-IT"/>
        </w:rPr>
        <w:t xml:space="preserve">. </w:t>
      </w:r>
      <w:r>
        <w:rPr>
          <w:rFonts w:cs="Arial"/>
          <w:lang w:val="it-IT"/>
        </w:rPr>
        <w:t>In tal modo i casi più urgenti vengono trattati per primi</w:t>
      </w:r>
      <w:r w:rsidR="009265D3" w:rsidRPr="002235F2">
        <w:rPr>
          <w:lang w:val="sv-SE"/>
        </w:rPr>
        <w:t>.</w:t>
      </w:r>
    </w:p>
    <w:p w14:paraId="6CAE5DCB" w14:textId="7C40B7B9" w:rsidR="009265D3" w:rsidRPr="009265D3" w:rsidRDefault="002235F2" w:rsidP="009265D3">
      <w:pPr>
        <w:pStyle w:val="Heading1"/>
      </w:pPr>
      <w:r>
        <w:rPr>
          <w:rFonts w:cs="Arial"/>
          <w:bCs/>
          <w:lang w:val="it-IT"/>
        </w:rPr>
        <w:t>Maggiori informazioni</w:t>
      </w:r>
    </w:p>
    <w:p w14:paraId="785120B7" w14:textId="340AC2AD" w:rsidR="009265D3" w:rsidRDefault="002235F2" w:rsidP="009265D3">
      <w:r>
        <w:rPr>
          <w:rFonts w:cs="Arial"/>
          <w:lang w:val="it-IT"/>
        </w:rPr>
        <w:t>Per trovare il più vicino</w:t>
      </w:r>
      <w:r w:rsidRPr="002D1248">
        <w:rPr>
          <w:rFonts w:cs="Arial"/>
          <w:lang w:val="it-IT"/>
        </w:rPr>
        <w:t xml:space="preserve"> Medicare </w:t>
      </w:r>
      <w:proofErr w:type="spellStart"/>
      <w:r w:rsidRPr="002D1248">
        <w:rPr>
          <w:rFonts w:cs="Arial"/>
          <w:lang w:val="it-IT"/>
        </w:rPr>
        <w:t>Urgent</w:t>
      </w:r>
      <w:proofErr w:type="spellEnd"/>
      <w:r w:rsidRPr="002D1248">
        <w:rPr>
          <w:rFonts w:cs="Arial"/>
          <w:lang w:val="it-IT"/>
        </w:rPr>
        <w:t xml:space="preserve"> Care Clinic, </w:t>
      </w:r>
      <w:r>
        <w:rPr>
          <w:rFonts w:cs="Arial"/>
          <w:lang w:val="it-IT"/>
        </w:rPr>
        <w:t>visita</w:t>
      </w:r>
      <w:r w:rsidRPr="002D1248">
        <w:rPr>
          <w:rFonts w:cs="Arial"/>
          <w:lang w:val="it-IT"/>
        </w:rPr>
        <w:t xml:space="preserve"> </w:t>
      </w:r>
      <w:proofErr w:type="spellStart"/>
      <w:r w:rsidRPr="002D1248">
        <w:rPr>
          <w:rFonts w:cs="Arial"/>
          <w:lang w:val="it-IT"/>
        </w:rPr>
        <w:t>health.gov.au</w:t>
      </w:r>
      <w:proofErr w:type="spellEnd"/>
      <w:r w:rsidRPr="002D1248">
        <w:rPr>
          <w:rFonts w:cs="Arial"/>
          <w:lang w:val="it-IT"/>
        </w:rPr>
        <w:t>/</w:t>
      </w:r>
      <w:proofErr w:type="spellStart"/>
      <w:r w:rsidRPr="002D1248">
        <w:rPr>
          <w:rFonts w:cs="Arial"/>
          <w:lang w:val="it-IT"/>
        </w:rPr>
        <w:t>MedicareUCC</w:t>
      </w:r>
      <w:proofErr w:type="spellEnd"/>
      <w:r>
        <w:t xml:space="preserve"> </w:t>
      </w:r>
      <w:r w:rsidR="009265D3">
        <w:t>(</w:t>
      </w:r>
      <w:r w:rsidR="009265D3" w:rsidRPr="009265D3">
        <w:t>http://</w:t>
      </w:r>
      <w:proofErr w:type="spellStart"/>
      <w:r w:rsidR="009265D3" w:rsidRPr="009265D3">
        <w:t>health.gov.au</w:t>
      </w:r>
      <w:proofErr w:type="spellEnd"/>
      <w:r w:rsidR="009265D3" w:rsidRPr="009265D3">
        <w:t>/</w:t>
      </w:r>
      <w:proofErr w:type="spellStart"/>
      <w:r w:rsidR="009265D3" w:rsidRPr="009265D3">
        <w:t>MedicareUCC</w:t>
      </w:r>
      <w:proofErr w:type="spellEnd"/>
      <w:r w:rsidR="009265D3">
        <w:t>).</w:t>
      </w:r>
    </w:p>
    <w:p w14:paraId="6E0B4E65" w14:textId="3342D4FD" w:rsidR="009265D3" w:rsidRDefault="002235F2" w:rsidP="009265D3">
      <w:r w:rsidRPr="002D1248">
        <w:rPr>
          <w:rFonts w:cs="Arial"/>
          <w:lang w:val="it-IT"/>
        </w:rPr>
        <w:t xml:space="preserve">Per saperne di più su come il Medicare può aiutarti, visita </w:t>
      </w:r>
      <w:proofErr w:type="spellStart"/>
      <w:r w:rsidRPr="002D1248">
        <w:rPr>
          <w:rFonts w:cs="Arial"/>
          <w:lang w:val="it-IT"/>
        </w:rPr>
        <w:t>medicare.gov.au</w:t>
      </w:r>
      <w:proofErr w:type="spellEnd"/>
      <w:r w:rsidRPr="002D1248">
        <w:rPr>
          <w:rFonts w:cs="Arial"/>
          <w:lang w:val="it-IT"/>
        </w:rPr>
        <w:t>/</w:t>
      </w:r>
      <w:proofErr w:type="spellStart"/>
      <w:r w:rsidRPr="002D1248">
        <w:rPr>
          <w:rFonts w:cs="Arial"/>
          <w:lang w:val="it-IT"/>
        </w:rPr>
        <w:t>stronger</w:t>
      </w:r>
      <w:proofErr w:type="spellEnd"/>
      <w:r>
        <w:t xml:space="preserve"> </w:t>
      </w:r>
      <w:r w:rsidR="009265D3">
        <w:t>(</w:t>
      </w:r>
      <w:r w:rsidR="009265D3" w:rsidRPr="009265D3">
        <w:t>http://</w:t>
      </w:r>
      <w:proofErr w:type="spellStart"/>
      <w:r w:rsidR="009265D3" w:rsidRPr="009265D3">
        <w:t>medicare.gov.au</w:t>
      </w:r>
      <w:proofErr w:type="spellEnd"/>
      <w:r w:rsidR="009265D3" w:rsidRPr="009265D3">
        <w:t>/stronger</w:t>
      </w:r>
      <w:r w:rsidR="009265D3">
        <w:t>).</w:t>
      </w:r>
    </w:p>
    <w:sectPr w:rsidR="009265D3" w:rsidSect="00CF51C0">
      <w:headerReference w:type="default" r:id="rId8"/>
      <w:footerReference w:type="default" r:id="rId9"/>
      <w:headerReference w:type="first" r:id="rId10"/>
      <w:footerReference w:type="first" r:id="rId11"/>
      <w:footnotePr>
        <w:numFmt w:val="chicago"/>
      </w:footnotePr>
      <w:pgSz w:w="11906" w:h="16838" w:code="9"/>
      <w:pgMar w:top="1701" w:right="1021" w:bottom="1701" w:left="102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644408" w14:textId="77777777" w:rsidR="000555BE" w:rsidRDefault="000555BE" w:rsidP="00D560DC">
      <w:pPr>
        <w:spacing w:before="0" w:after="0" w:line="240" w:lineRule="auto"/>
      </w:pPr>
      <w:r>
        <w:separator/>
      </w:r>
    </w:p>
  </w:endnote>
  <w:endnote w:type="continuationSeparator" w:id="0">
    <w:p w14:paraId="1B7DEDA4" w14:textId="77777777" w:rsidR="000555BE" w:rsidRDefault="000555BE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5BAF9" w14:textId="40BF6512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3179EC83">
              <wp:simplePos x="0" y="0"/>
              <wp:positionH relativeFrom="page">
                <wp:posOffset>6480810</wp:posOffset>
              </wp:positionH>
              <wp:positionV relativeFrom="page">
                <wp:posOffset>9868535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oel="http://schemas.microsoft.com/office/2019/extlst"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77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&#13;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4087BA29" w:rsidR="0039793D" w:rsidRPr="0039793D" w:rsidRDefault="000555BE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43749">
          <w:t xml:space="preserve">Medicare Urgent Care Clinics – </w:t>
        </w:r>
        <w:proofErr w:type="spellStart"/>
        <w:r w:rsidR="00043749">
          <w:t>gli</w:t>
        </w:r>
        <w:proofErr w:type="spellEnd"/>
        <w:r w:rsidR="00043749">
          <w:t xml:space="preserve"> </w:t>
        </w:r>
        <w:proofErr w:type="spellStart"/>
        <w:r w:rsidR="00043749">
          <w:t>ambulatori</w:t>
        </w:r>
        <w:proofErr w:type="spellEnd"/>
        <w:r w:rsidR="00043749">
          <w:t xml:space="preserve"> cui </w:t>
        </w:r>
        <w:proofErr w:type="spellStart"/>
        <w:r w:rsidR="00043749">
          <w:t>rivolgerti</w:t>
        </w:r>
        <w:proofErr w:type="spellEnd"/>
        <w:r w:rsidR="00043749">
          <w:t xml:space="preserve"> </w:t>
        </w:r>
        <w:proofErr w:type="spellStart"/>
        <w:r w:rsidR="00043749">
          <w:t>quando</w:t>
        </w:r>
        <w:proofErr w:type="spellEnd"/>
        <w:r w:rsidR="00043749">
          <w:t xml:space="preserve"> </w:t>
        </w:r>
        <w:proofErr w:type="spellStart"/>
        <w:r w:rsidR="00043749">
          <w:t>necessiti</w:t>
        </w:r>
        <w:proofErr w:type="spellEnd"/>
        <w:r w:rsidR="00043749">
          <w:t xml:space="preserve"> di </w:t>
        </w:r>
        <w:proofErr w:type="spellStart"/>
        <w:r w:rsidR="00043749">
          <w:t>assistenza</w:t>
        </w:r>
        <w:proofErr w:type="spellEnd"/>
        <w:r w:rsidR="00043749">
          <w:t xml:space="preserve"> </w:t>
        </w:r>
        <w:proofErr w:type="spellStart"/>
        <w:r w:rsidR="00043749">
          <w:t>urgente</w:t>
        </w:r>
        <w:proofErr w:type="spellEnd"/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9A5F4" w14:textId="2F79D707" w:rsidR="0039793D" w:rsidRDefault="00CF51C0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21768317">
              <wp:simplePos x="0" y="0"/>
              <wp:positionH relativeFrom="page">
                <wp:posOffset>6483985</wp:posOffset>
              </wp:positionH>
              <wp:positionV relativeFrom="page">
                <wp:posOffset>9869805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oel="http://schemas.microsoft.com/office/2019/extlst"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55pt;margin-top:777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&#13;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69FF12F0" w:rsidR="00D560DC" w:rsidRPr="00C70717" w:rsidRDefault="000555BE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43749">
          <w:t xml:space="preserve">Medicare Urgent Care Clinics – </w:t>
        </w:r>
        <w:proofErr w:type="spellStart"/>
        <w:r w:rsidR="00043749">
          <w:t>gli</w:t>
        </w:r>
        <w:proofErr w:type="spellEnd"/>
        <w:r w:rsidR="00043749">
          <w:t xml:space="preserve"> </w:t>
        </w:r>
        <w:proofErr w:type="spellStart"/>
        <w:r w:rsidR="00043749">
          <w:t>ambulatori</w:t>
        </w:r>
        <w:proofErr w:type="spellEnd"/>
        <w:r w:rsidR="00043749">
          <w:t xml:space="preserve"> cui </w:t>
        </w:r>
        <w:proofErr w:type="spellStart"/>
        <w:r w:rsidR="00043749">
          <w:t>rivolgerti</w:t>
        </w:r>
        <w:proofErr w:type="spellEnd"/>
        <w:r w:rsidR="00043749">
          <w:t xml:space="preserve"> </w:t>
        </w:r>
        <w:proofErr w:type="spellStart"/>
        <w:r w:rsidR="00043749">
          <w:t>quando</w:t>
        </w:r>
        <w:proofErr w:type="spellEnd"/>
        <w:r w:rsidR="00043749">
          <w:t xml:space="preserve"> </w:t>
        </w:r>
        <w:proofErr w:type="spellStart"/>
        <w:r w:rsidR="00043749">
          <w:t>necessiti</w:t>
        </w:r>
        <w:proofErr w:type="spellEnd"/>
        <w:r w:rsidR="00043749">
          <w:t xml:space="preserve"> di </w:t>
        </w:r>
        <w:proofErr w:type="spellStart"/>
        <w:r w:rsidR="00043749">
          <w:t>assistenza</w:t>
        </w:r>
        <w:proofErr w:type="spellEnd"/>
        <w:r w:rsidR="00043749">
          <w:t xml:space="preserve"> </w:t>
        </w:r>
        <w:proofErr w:type="spellStart"/>
        <w:r w:rsidR="00043749">
          <w:t>urgente</w:t>
        </w:r>
        <w:proofErr w:type="spellEnd"/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9A9E90" w14:textId="77777777" w:rsidR="000555BE" w:rsidRDefault="000555BE" w:rsidP="00D560DC">
      <w:pPr>
        <w:spacing w:before="0" w:after="0" w:line="240" w:lineRule="auto"/>
      </w:pPr>
      <w:r>
        <w:separator/>
      </w:r>
    </w:p>
  </w:footnote>
  <w:footnote w:type="continuationSeparator" w:id="0">
    <w:p w14:paraId="0B2BF96D" w14:textId="77777777" w:rsidR="000555BE" w:rsidRDefault="000555BE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EF60B" w14:textId="31CAB1CD" w:rsidR="00D560DC" w:rsidRDefault="00CF51C0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813D7E5" wp14:editId="6B5D06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2048684125" name="Picture 2048684125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684125" name="Picture 2048684125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8F5A4" w14:textId="691A922B" w:rsidR="00D560DC" w:rsidRPr="00D560DC" w:rsidRDefault="00770C6B" w:rsidP="00C70717">
    <w:pPr>
      <w:pStyle w:val="Header"/>
      <w:spacing w:after="2040"/>
    </w:pP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3B665BC1" wp14:editId="4E1F599C">
              <wp:simplePos x="0" y="0"/>
              <wp:positionH relativeFrom="column">
                <wp:posOffset>4133516</wp:posOffset>
              </wp:positionH>
              <wp:positionV relativeFrom="paragraph">
                <wp:posOffset>368968</wp:posOffset>
              </wp:positionV>
              <wp:extent cx="2331453" cy="43848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1453" cy="438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3CC740" w14:textId="67DCAF96" w:rsidR="00770C6B" w:rsidRPr="00880E78" w:rsidRDefault="00043749" w:rsidP="00770C6B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Italian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oel="http://schemas.microsoft.com/office/2019/extlst">
          <w:pict>
            <v:shapetype w14:anchorId="3B665BC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25.45pt;margin-top:29.05pt;width:183.6pt;height:34.5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" filled="f" stroked="f" strokeweight=".5pt">
              <v:textbox>
                <w:txbxContent>
                  <w:p w14:paraId="193CC740" w14:textId="67DCAF96" w:rsidR="00770C6B" w:rsidRPr="00880E78" w:rsidRDefault="00043749" w:rsidP="00770C6B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Italian</w:t>
                    </w:r>
                  </w:p>
                </w:txbxContent>
              </v:textbox>
            </v:shape>
          </w:pict>
        </mc:Fallback>
      </mc:AlternateContent>
    </w:r>
    <w:r w:rsidR="00AF121B">
      <w:rPr>
        <w:noProof/>
      </w:rPr>
      <w:drawing>
        <wp:anchor distT="0" distB="0" distL="114300" distR="114300" simplePos="0" relativeHeight="251682816" behindDoc="1" locked="0" layoutInCell="1" allowOverlap="1" wp14:anchorId="3A15006C" wp14:editId="3342FFB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12" name="Picture 12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8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8"/>
  </w:num>
  <w:num w:numId="41">
    <w:abstractNumId w:val="4"/>
  </w:num>
  <w:num w:numId="42">
    <w:abstractNumId w:val="5"/>
  </w:num>
  <w:num w:numId="43">
    <w:abstractNumId w:val="6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2"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6F49"/>
    <w:rsid w:val="00017597"/>
    <w:rsid w:val="00027E66"/>
    <w:rsid w:val="0003434C"/>
    <w:rsid w:val="00043749"/>
    <w:rsid w:val="00044DC9"/>
    <w:rsid w:val="000555BE"/>
    <w:rsid w:val="00061D6A"/>
    <w:rsid w:val="00064533"/>
    <w:rsid w:val="00066960"/>
    <w:rsid w:val="00073057"/>
    <w:rsid w:val="00082701"/>
    <w:rsid w:val="000953BF"/>
    <w:rsid w:val="000B18A7"/>
    <w:rsid w:val="000E63A2"/>
    <w:rsid w:val="001243F4"/>
    <w:rsid w:val="00163226"/>
    <w:rsid w:val="00197EC9"/>
    <w:rsid w:val="001B3342"/>
    <w:rsid w:val="001E3443"/>
    <w:rsid w:val="002235F2"/>
    <w:rsid w:val="002A77A4"/>
    <w:rsid w:val="002B5E7A"/>
    <w:rsid w:val="002C26E8"/>
    <w:rsid w:val="002D27AE"/>
    <w:rsid w:val="003932FC"/>
    <w:rsid w:val="00393CB0"/>
    <w:rsid w:val="0039793D"/>
    <w:rsid w:val="003B36D9"/>
    <w:rsid w:val="003F6E9A"/>
    <w:rsid w:val="0041233C"/>
    <w:rsid w:val="0042049D"/>
    <w:rsid w:val="00432A99"/>
    <w:rsid w:val="00443F36"/>
    <w:rsid w:val="004A5E0F"/>
    <w:rsid w:val="004B3D3F"/>
    <w:rsid w:val="004C7058"/>
    <w:rsid w:val="004E540A"/>
    <w:rsid w:val="00524B9A"/>
    <w:rsid w:val="00527D37"/>
    <w:rsid w:val="00535C06"/>
    <w:rsid w:val="005958B1"/>
    <w:rsid w:val="005D2DE6"/>
    <w:rsid w:val="00606ED2"/>
    <w:rsid w:val="00622869"/>
    <w:rsid w:val="00635A19"/>
    <w:rsid w:val="00660F29"/>
    <w:rsid w:val="007148D0"/>
    <w:rsid w:val="00763AF9"/>
    <w:rsid w:val="007661CA"/>
    <w:rsid w:val="00770C6B"/>
    <w:rsid w:val="007B0499"/>
    <w:rsid w:val="007B4244"/>
    <w:rsid w:val="0080053F"/>
    <w:rsid w:val="00812B54"/>
    <w:rsid w:val="00844530"/>
    <w:rsid w:val="00845E13"/>
    <w:rsid w:val="00853B77"/>
    <w:rsid w:val="00865346"/>
    <w:rsid w:val="00891C26"/>
    <w:rsid w:val="008A340B"/>
    <w:rsid w:val="00901119"/>
    <w:rsid w:val="009265D3"/>
    <w:rsid w:val="009426C5"/>
    <w:rsid w:val="009432C1"/>
    <w:rsid w:val="0095530D"/>
    <w:rsid w:val="00974FBD"/>
    <w:rsid w:val="00993BA0"/>
    <w:rsid w:val="009B02F7"/>
    <w:rsid w:val="009C01BF"/>
    <w:rsid w:val="009D56DF"/>
    <w:rsid w:val="009E514E"/>
    <w:rsid w:val="00A06FB9"/>
    <w:rsid w:val="00A2470F"/>
    <w:rsid w:val="00A62134"/>
    <w:rsid w:val="00AB1D43"/>
    <w:rsid w:val="00AB76A4"/>
    <w:rsid w:val="00AF121B"/>
    <w:rsid w:val="00AF71F9"/>
    <w:rsid w:val="00B17EEF"/>
    <w:rsid w:val="00B349F8"/>
    <w:rsid w:val="00B612DA"/>
    <w:rsid w:val="00BA4643"/>
    <w:rsid w:val="00BC2448"/>
    <w:rsid w:val="00BF7AB1"/>
    <w:rsid w:val="00C0206E"/>
    <w:rsid w:val="00C1181F"/>
    <w:rsid w:val="00C30BD5"/>
    <w:rsid w:val="00C579DD"/>
    <w:rsid w:val="00C70717"/>
    <w:rsid w:val="00C72181"/>
    <w:rsid w:val="00C76807"/>
    <w:rsid w:val="00CB2758"/>
    <w:rsid w:val="00CC6A70"/>
    <w:rsid w:val="00CF40FC"/>
    <w:rsid w:val="00CF51C0"/>
    <w:rsid w:val="00D0501C"/>
    <w:rsid w:val="00D06FDA"/>
    <w:rsid w:val="00D11558"/>
    <w:rsid w:val="00D43D9C"/>
    <w:rsid w:val="00D50739"/>
    <w:rsid w:val="00D548FC"/>
    <w:rsid w:val="00D560DC"/>
    <w:rsid w:val="00D67D1B"/>
    <w:rsid w:val="00D83C95"/>
    <w:rsid w:val="00DA32AF"/>
    <w:rsid w:val="00DB5904"/>
    <w:rsid w:val="00DB5D01"/>
    <w:rsid w:val="00DB786A"/>
    <w:rsid w:val="00DC0EC3"/>
    <w:rsid w:val="00E0199B"/>
    <w:rsid w:val="00E06FAF"/>
    <w:rsid w:val="00E120EB"/>
    <w:rsid w:val="00E47880"/>
    <w:rsid w:val="00E47EE2"/>
    <w:rsid w:val="00E61FF4"/>
    <w:rsid w:val="00E65022"/>
    <w:rsid w:val="00E778A8"/>
    <w:rsid w:val="00E91F40"/>
    <w:rsid w:val="00ED2F56"/>
    <w:rsid w:val="00EF16B7"/>
    <w:rsid w:val="00F52C02"/>
    <w:rsid w:val="00F57682"/>
    <w:rsid w:val="00F62279"/>
    <w:rsid w:val="00F64FDB"/>
    <w:rsid w:val="00FA1CAF"/>
    <w:rsid w:val="00FA3109"/>
    <w:rsid w:val="00FB1D7F"/>
    <w:rsid w:val="00FB7C1E"/>
    <w:rsid w:val="00FD4E53"/>
    <w:rsid w:val="00FE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606ED2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ED2"/>
    <w:rPr>
      <w:rFonts w:ascii="Arial" w:hAnsi="Arial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06E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Dropbox%20(Fenton)/Clients/Department%20of%20Industry,%20Science,%20Energy%20and%20Resources%20(DISER)/Projects%20-%20In%20Progress/DISER008%20RDTI%20Communications/_Reference/AusIndusty%20Brand%20Templates%20(October%202020)/AusIndustry%20-%20RDTI%20-%20Portrait%20-%20No%20Cov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646D"/>
    <w:rsid w:val="001E4E9D"/>
    <w:rsid w:val="00243B3D"/>
    <w:rsid w:val="0025252E"/>
    <w:rsid w:val="002B6335"/>
    <w:rsid w:val="002D6F16"/>
    <w:rsid w:val="002D7C32"/>
    <w:rsid w:val="003A4CCE"/>
    <w:rsid w:val="0042049D"/>
    <w:rsid w:val="004B2E70"/>
    <w:rsid w:val="005C0765"/>
    <w:rsid w:val="007B1368"/>
    <w:rsid w:val="007D0EA5"/>
    <w:rsid w:val="00812B54"/>
    <w:rsid w:val="00983FC2"/>
    <w:rsid w:val="00A7012B"/>
    <w:rsid w:val="00AB1D43"/>
    <w:rsid w:val="00AD2FFE"/>
    <w:rsid w:val="00B125D7"/>
    <w:rsid w:val="00CB34CF"/>
    <w:rsid w:val="00E21D78"/>
    <w:rsid w:val="00E778A8"/>
    <w:rsid w:val="00E8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90C58D-255D-4CE7-A094-873052137235}"/>
</file>

<file path=customXml/itemProps3.xml><?xml version="1.0" encoding="utf-8"?>
<ds:datastoreItem xmlns:ds="http://schemas.openxmlformats.org/officeDocument/2006/customXml" ds:itemID="{0D329A2E-D381-449E-A51C-11CCD8A00D37}"/>
</file>

<file path=customXml/itemProps4.xml><?xml version="1.0" encoding="utf-8"?>
<ds:datastoreItem xmlns:ds="http://schemas.openxmlformats.org/officeDocument/2006/customXml" ds:itemID="{0A078661-530B-480E-8CD1-9C84A1961796}"/>
</file>

<file path=docProps/app.xml><?xml version="1.0" encoding="utf-8"?>
<Properties xmlns="http://schemas.openxmlformats.org/officeDocument/2006/extended-properties" xmlns:vt="http://schemas.openxmlformats.org/officeDocument/2006/docPropsVTypes">
  <Template>AusIndustry - RDTI - Portrait - No Cover.dotx</Template>
  <TotalTime>13</TotalTime>
  <Pages>3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Medicare Urgent Care Clinics – there when you need them</vt:lpstr>
    </vt:vector>
  </TitlesOfParts>
  <Manager/>
  <Company/>
  <LinksUpToDate>false</LinksUpToDate>
  <CharactersWithSpaces>4568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Medicare Urgent Care Clinics – gli ambulatori cui rivolgerti quando necessiti di assistenza urgente</dc:title>
  <dc:subject/>
  <dc:creator>Australian Government Department of Health and Aged care</dc:creator>
  <cp:keywords/>
  <dc:description/>
  <cp:lastModifiedBy>Eddy Watson</cp:lastModifiedBy>
  <cp:revision>6</cp:revision>
  <dcterms:created xsi:type="dcterms:W3CDTF">2024-11-13T06:08:00Z</dcterms:created>
  <dcterms:modified xsi:type="dcterms:W3CDTF">2024-11-13T10:57:00Z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0x010100D458BFB9DA49AD479A07648B523EC31D</vt:lpwstr>
  </property>
</Properties>
</file>