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2A0A29A6" w:rsidR="00D560DC" w:rsidRPr="005A1B1F" w:rsidRDefault="0047099F" w:rsidP="005A1B1F">
      <w:pPr>
        <w:pStyle w:val="Title"/>
        <w:bidi/>
        <w:rPr>
          <w:rFonts w:cs="Arial"/>
        </w:rPr>
      </w:pPr>
      <w:sdt>
        <w:sdtPr>
          <w:rPr>
            <w:rFonts w:cs="Arial"/>
            <w:rt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16707D">
            <w:rPr>
              <w:rFonts w:cs="Arial"/>
              <w:rtl/>
            </w:rPr>
            <w:t xml:space="preserve">"عيادات </w:t>
          </w:r>
          <w:proofErr w:type="spellStart"/>
          <w:r w:rsidR="0016707D">
            <w:rPr>
              <w:rFonts w:cs="Arial"/>
              <w:rtl/>
            </w:rPr>
            <w:t>مديكير</w:t>
          </w:r>
          <w:proofErr w:type="spellEnd"/>
          <w:r w:rsidR="0016707D">
            <w:rPr>
              <w:rFonts w:cs="Arial"/>
              <w:rtl/>
            </w:rPr>
            <w:t xml:space="preserve"> للرعاية المستعجلة" – في خدمتك عندما تحتاج إليها</w:t>
          </w:r>
        </w:sdtContent>
      </w:sdt>
    </w:p>
    <w:p w14:paraId="6F98D597" w14:textId="543BC92C" w:rsidR="00443F36" w:rsidRPr="005A1B1F" w:rsidRDefault="005A1B1F" w:rsidP="005A1B1F">
      <w:pPr>
        <w:bidi/>
        <w:rPr>
          <w:rFonts w:cs="Arial"/>
          <w:szCs w:val="24"/>
        </w:rPr>
      </w:pPr>
      <w:r w:rsidRPr="005A1B1F">
        <w:rPr>
          <w:rFonts w:cs="Arial"/>
          <w:szCs w:val="24"/>
          <w:rtl/>
        </w:rPr>
        <w:t xml:space="preserve">توجد في جميع أنحاء أستراليا شبكة متنامية من "عيادات </w:t>
      </w:r>
      <w:proofErr w:type="spellStart"/>
      <w:r w:rsidRPr="005A1B1F">
        <w:rPr>
          <w:rFonts w:cs="Arial"/>
          <w:szCs w:val="24"/>
          <w:rtl/>
        </w:rPr>
        <w:t>مديكير</w:t>
      </w:r>
      <w:proofErr w:type="spellEnd"/>
      <w:r w:rsidRPr="005A1B1F">
        <w:rPr>
          <w:rFonts w:cs="Arial"/>
          <w:szCs w:val="24"/>
        </w:rPr>
        <w:t xml:space="preserve"> </w:t>
      </w:r>
      <w:r w:rsidRPr="005A1B1F">
        <w:rPr>
          <w:rFonts w:cs="Arial"/>
          <w:szCs w:val="24"/>
          <w:rtl/>
        </w:rPr>
        <w:t>للرعاية المستعجلة" توفر</w:t>
      </w:r>
      <w:r w:rsidRPr="005A1B1F">
        <w:rPr>
          <w:rFonts w:cs="Arial"/>
          <w:szCs w:val="24"/>
        </w:rPr>
        <w:t xml:space="preserve"> </w:t>
      </w:r>
      <w:r w:rsidRPr="005A1B1F">
        <w:rPr>
          <w:rFonts w:cs="Arial"/>
          <w:szCs w:val="24"/>
          <w:rtl/>
        </w:rPr>
        <w:t>رعاية صحية مجانية بدون حجز مسبق للأمراض والإصابات المستعجلة، ممّا يقلل الضغط على أقسام الطوارئ ويسهّل الحصول على الرعاية المستعجلة عندما تحتاج إليها.</w:t>
      </w:r>
    </w:p>
    <w:p w14:paraId="590ED964" w14:textId="0F1B287A" w:rsidR="004A5E0F" w:rsidRPr="005A1B1F" w:rsidRDefault="005A1B1F" w:rsidP="005A1B1F">
      <w:pPr>
        <w:bidi/>
        <w:rPr>
          <w:rFonts w:cs="Arial"/>
          <w:szCs w:val="24"/>
        </w:rPr>
      </w:pPr>
      <w:r w:rsidRPr="005A1B1F">
        <w:rPr>
          <w:rFonts w:cs="Arial"/>
          <w:szCs w:val="24"/>
          <w:rtl/>
        </w:rPr>
        <w:t xml:space="preserve">تفتح "عيادات </w:t>
      </w:r>
      <w:proofErr w:type="spellStart"/>
      <w:r w:rsidRPr="005A1B1F">
        <w:rPr>
          <w:rFonts w:cs="Arial"/>
          <w:szCs w:val="24"/>
          <w:rtl/>
        </w:rPr>
        <w:t>مديكير</w:t>
      </w:r>
      <w:proofErr w:type="spellEnd"/>
      <w:r w:rsidRPr="005A1B1F">
        <w:rPr>
          <w:rFonts w:cs="Arial"/>
          <w:szCs w:val="24"/>
        </w:rPr>
        <w:t xml:space="preserve"> </w:t>
      </w:r>
      <w:r w:rsidRPr="005A1B1F">
        <w:rPr>
          <w:rFonts w:cs="Arial"/>
          <w:szCs w:val="24"/>
          <w:rtl/>
        </w:rPr>
        <w:t xml:space="preserve">للرعاية المستعجلة" في وقت مبكر وحتى وقت متأخر كل يوم، ولا تحتاج إلى موعد أو إحالة. يعيش حوالي 70 في المائة من الأستراليين على بعد 20 دقيقة بالسيارة من إحدى "عيادات </w:t>
      </w:r>
      <w:proofErr w:type="spellStart"/>
      <w:r w:rsidRPr="005A1B1F">
        <w:rPr>
          <w:rFonts w:cs="Arial"/>
          <w:szCs w:val="24"/>
          <w:rtl/>
        </w:rPr>
        <w:t>مديكير</w:t>
      </w:r>
      <w:proofErr w:type="spellEnd"/>
      <w:r w:rsidRPr="005A1B1F">
        <w:rPr>
          <w:rFonts w:cs="Arial"/>
          <w:szCs w:val="24"/>
        </w:rPr>
        <w:t xml:space="preserve"> </w:t>
      </w:r>
      <w:r w:rsidRPr="005A1B1F">
        <w:rPr>
          <w:rFonts w:cs="Arial"/>
          <w:szCs w:val="24"/>
          <w:rtl/>
        </w:rPr>
        <w:t>للرعاية المستعجلة".</w:t>
      </w:r>
    </w:p>
    <w:p w14:paraId="1FA11488" w14:textId="5A44C131" w:rsidR="00443F36" w:rsidRPr="005A1B1F" w:rsidRDefault="005A1B1F" w:rsidP="005A1B1F">
      <w:pPr>
        <w:bidi/>
        <w:rPr>
          <w:rFonts w:cs="Arial"/>
          <w:szCs w:val="24"/>
        </w:rPr>
      </w:pPr>
      <w:r w:rsidRPr="005A1B1F">
        <w:rPr>
          <w:rFonts w:cs="Arial"/>
          <w:szCs w:val="24"/>
          <w:rtl/>
        </w:rPr>
        <w:t xml:space="preserve">تعتبر "عيادات </w:t>
      </w:r>
      <w:proofErr w:type="spellStart"/>
      <w:r w:rsidRPr="005A1B1F">
        <w:rPr>
          <w:rFonts w:cs="Arial"/>
          <w:szCs w:val="24"/>
          <w:rtl/>
        </w:rPr>
        <w:t>مديكير</w:t>
      </w:r>
      <w:proofErr w:type="spellEnd"/>
      <w:r w:rsidRPr="005A1B1F">
        <w:rPr>
          <w:rFonts w:cs="Arial"/>
          <w:szCs w:val="24"/>
        </w:rPr>
        <w:t xml:space="preserve"> </w:t>
      </w:r>
      <w:r w:rsidRPr="005A1B1F">
        <w:rPr>
          <w:rFonts w:cs="Arial"/>
          <w:szCs w:val="24"/>
          <w:rtl/>
        </w:rPr>
        <w:t>للرعاية المستعجلة"</w:t>
      </w:r>
      <w:r w:rsidRPr="005A1B1F">
        <w:rPr>
          <w:rFonts w:cs="Arial"/>
          <w:szCs w:val="24"/>
        </w:rPr>
        <w:t xml:space="preserve"> </w:t>
      </w:r>
      <w:r w:rsidRPr="005A1B1F">
        <w:rPr>
          <w:rFonts w:cs="Arial"/>
          <w:szCs w:val="24"/>
          <w:rtl/>
        </w:rPr>
        <w:t xml:space="preserve">إحدى الطرق التي تستثمر بها الحكومة الأسترالية في </w:t>
      </w:r>
      <w:proofErr w:type="spellStart"/>
      <w:r w:rsidRPr="005A1B1F">
        <w:rPr>
          <w:rFonts w:cs="Arial"/>
          <w:szCs w:val="24"/>
          <w:rtl/>
        </w:rPr>
        <w:t>مديكير</w:t>
      </w:r>
      <w:proofErr w:type="spellEnd"/>
      <w:r w:rsidRPr="005A1B1F">
        <w:rPr>
          <w:rFonts w:cs="Arial"/>
          <w:szCs w:val="24"/>
        </w:rPr>
        <w:t xml:space="preserve"> </w:t>
      </w:r>
      <w:r w:rsidRPr="005A1B1F">
        <w:rPr>
          <w:rFonts w:cs="Arial"/>
          <w:szCs w:val="24"/>
          <w:rtl/>
        </w:rPr>
        <w:t>لضمان تحسين قدرة الأستراليين للحصول على الرعاية الصحية بأسعار معقولة والرعاية المستعجلة ودعم الصحة العقلية.</w:t>
      </w:r>
    </w:p>
    <w:p w14:paraId="019D55AA" w14:textId="71EFF4DD" w:rsidR="00443F36" w:rsidRPr="005A1B1F" w:rsidRDefault="005A1B1F" w:rsidP="005A1B1F">
      <w:pPr>
        <w:pStyle w:val="Heading1"/>
        <w:bidi/>
        <w:rPr>
          <w:rFonts w:cs="Arial"/>
        </w:rPr>
      </w:pPr>
      <w:r w:rsidRPr="005A1B1F">
        <w:rPr>
          <w:rFonts w:cs="Arial"/>
          <w:bCs/>
          <w:rtl/>
        </w:rPr>
        <w:t>ما هي الرعاية المستعجلة؟</w:t>
      </w:r>
    </w:p>
    <w:p w14:paraId="405BC2BE" w14:textId="5F38E093" w:rsidR="00443F36" w:rsidRPr="005A1B1F" w:rsidRDefault="005A1B1F" w:rsidP="005A1B1F">
      <w:pPr>
        <w:pStyle w:val="Bullet1"/>
        <w:bidi/>
        <w:rPr>
          <w:rFonts w:cs="Arial"/>
          <w:szCs w:val="24"/>
        </w:rPr>
      </w:pPr>
      <w:r w:rsidRPr="005A1B1F">
        <w:rPr>
          <w:rFonts w:cs="Arial"/>
          <w:szCs w:val="24"/>
          <w:rtl/>
        </w:rPr>
        <w:t>الرعاية العامة أو الروتينية هي الخدمة التي يقدمها طبيبك العام أو الممرض المحلي.</w:t>
      </w:r>
    </w:p>
    <w:p w14:paraId="764D1A8F" w14:textId="47B7C04D" w:rsidR="00443F36" w:rsidRPr="005A1B1F" w:rsidRDefault="005A1B1F" w:rsidP="005A1B1F">
      <w:pPr>
        <w:pStyle w:val="Bullet1"/>
        <w:bidi/>
        <w:rPr>
          <w:rFonts w:cs="Arial"/>
          <w:szCs w:val="24"/>
        </w:rPr>
      </w:pPr>
      <w:r w:rsidRPr="005A1B1F">
        <w:rPr>
          <w:rFonts w:cs="Arial"/>
          <w:szCs w:val="24"/>
          <w:rtl/>
        </w:rPr>
        <w:t>الرعاية المستعجلة هي عندما يكون لديك إصابة أو حالة مرض لا يمكن انتظار موعد منتظم مع طبيب عام بشأنها ولكنها لا تهدد الحياة.</w:t>
      </w:r>
    </w:p>
    <w:p w14:paraId="0700DDAF" w14:textId="139B6264" w:rsidR="00443F36" w:rsidRPr="005A1B1F" w:rsidRDefault="005A1B1F" w:rsidP="005A1B1F">
      <w:pPr>
        <w:pStyle w:val="Bullet1"/>
        <w:bidi/>
        <w:rPr>
          <w:rFonts w:cs="Arial"/>
          <w:szCs w:val="24"/>
        </w:rPr>
      </w:pPr>
      <w:r w:rsidRPr="005A1B1F">
        <w:rPr>
          <w:rFonts w:cs="Arial"/>
          <w:szCs w:val="24"/>
          <w:rtl/>
        </w:rPr>
        <w:t>الرعاية الطارئة هي عندما يكون لديك إصابة أو حالة مرض تهدد الحياة.</w:t>
      </w:r>
    </w:p>
    <w:p w14:paraId="36A80C5F" w14:textId="4A5735EC" w:rsidR="00443F36" w:rsidRPr="005A1B1F" w:rsidRDefault="005A1B1F" w:rsidP="005A1B1F">
      <w:pPr>
        <w:pStyle w:val="Heading2"/>
        <w:bidi/>
        <w:rPr>
          <w:rFonts w:cs="Arial"/>
          <w:b w:val="0"/>
          <w:bCs/>
        </w:rPr>
      </w:pPr>
      <w:r w:rsidRPr="005A1B1F">
        <w:rPr>
          <w:rFonts w:cs="Arial"/>
          <w:b w:val="0"/>
          <w:bCs/>
          <w:rtl/>
        </w:rPr>
        <w:t>معروض أدناه أمثلة على أنواع مختلفة من الرعاية.</w:t>
      </w:r>
    </w:p>
    <w:p w14:paraId="73E366A7" w14:textId="31B4F5B5" w:rsidR="00443F36" w:rsidRPr="005A1B1F" w:rsidRDefault="005A1B1F" w:rsidP="005A1B1F">
      <w:pPr>
        <w:pStyle w:val="Heading3"/>
        <w:bidi/>
        <w:rPr>
          <w:rFonts w:cs="Arial"/>
        </w:rPr>
      </w:pPr>
      <w:r w:rsidRPr="005A1B1F">
        <w:rPr>
          <w:rFonts w:cs="Arial"/>
          <w:bCs/>
          <w:rtl/>
        </w:rPr>
        <w:t>الرعاية العامة أو الروتينية</w:t>
      </w:r>
    </w:p>
    <w:p w14:paraId="72CDD6B3" w14:textId="70AEDEF3" w:rsidR="00443F36" w:rsidRPr="005A1B1F" w:rsidRDefault="005A1B1F" w:rsidP="005A1B1F">
      <w:pPr>
        <w:pStyle w:val="Bullet1"/>
        <w:bidi/>
        <w:rPr>
          <w:rFonts w:cs="Arial"/>
          <w:szCs w:val="24"/>
        </w:rPr>
      </w:pPr>
      <w:r w:rsidRPr="005A1B1F">
        <w:rPr>
          <w:rFonts w:cs="Arial"/>
          <w:szCs w:val="24"/>
          <w:rtl/>
        </w:rPr>
        <w:t xml:space="preserve">تشخيص وعلاج مجموعة واسعة من الأمراض </w:t>
      </w:r>
      <w:proofErr w:type="spellStart"/>
      <w:r w:rsidRPr="005A1B1F">
        <w:rPr>
          <w:rFonts w:cs="Arial"/>
          <w:szCs w:val="24"/>
          <w:rtl/>
        </w:rPr>
        <w:t>والتوعكات</w:t>
      </w:r>
      <w:proofErr w:type="spellEnd"/>
    </w:p>
    <w:p w14:paraId="47452E42" w14:textId="789BE6F0" w:rsidR="00443F36" w:rsidRPr="005A1B1F" w:rsidRDefault="005A1B1F" w:rsidP="005A1B1F">
      <w:pPr>
        <w:pStyle w:val="Bullet1"/>
        <w:bidi/>
        <w:rPr>
          <w:rFonts w:cs="Arial"/>
          <w:szCs w:val="24"/>
        </w:rPr>
      </w:pPr>
      <w:r w:rsidRPr="005A1B1F">
        <w:rPr>
          <w:rFonts w:cs="Arial"/>
          <w:szCs w:val="24"/>
          <w:rtl/>
        </w:rPr>
        <w:t>الفحوصات الاستكشافية والصحية العامة</w:t>
      </w:r>
    </w:p>
    <w:p w14:paraId="440C6FD8" w14:textId="266040DD" w:rsidR="00443F36" w:rsidRPr="005A1B1F" w:rsidRDefault="005A1B1F" w:rsidP="005A1B1F">
      <w:pPr>
        <w:pStyle w:val="Bullet1"/>
        <w:bidi/>
        <w:rPr>
          <w:rFonts w:cs="Arial"/>
          <w:szCs w:val="24"/>
        </w:rPr>
      </w:pPr>
      <w:proofErr w:type="spellStart"/>
      <w:r w:rsidRPr="005A1B1F">
        <w:rPr>
          <w:rFonts w:cs="Arial"/>
          <w:szCs w:val="24"/>
          <w:rtl/>
        </w:rPr>
        <w:t>التلقيحات</w:t>
      </w:r>
      <w:proofErr w:type="spellEnd"/>
    </w:p>
    <w:p w14:paraId="2C2B9174" w14:textId="17406A28" w:rsidR="00443F36" w:rsidRPr="005A1B1F" w:rsidRDefault="005A1B1F" w:rsidP="005A1B1F">
      <w:pPr>
        <w:pStyle w:val="Bullet1"/>
        <w:bidi/>
        <w:rPr>
          <w:rFonts w:cs="Arial"/>
          <w:szCs w:val="24"/>
        </w:rPr>
      </w:pPr>
      <w:r w:rsidRPr="005A1B1F">
        <w:rPr>
          <w:rFonts w:cs="Arial"/>
          <w:szCs w:val="24"/>
          <w:rtl/>
        </w:rPr>
        <w:t>الوصفات الطبية</w:t>
      </w:r>
    </w:p>
    <w:p w14:paraId="1E77DCC5" w14:textId="7FADD3E0" w:rsidR="00443F36" w:rsidRPr="005A1B1F" w:rsidRDefault="005A1B1F" w:rsidP="005A1B1F">
      <w:pPr>
        <w:pStyle w:val="Bullet1"/>
        <w:bidi/>
        <w:rPr>
          <w:rFonts w:cs="Arial"/>
          <w:szCs w:val="24"/>
        </w:rPr>
      </w:pPr>
      <w:r w:rsidRPr="005A1B1F">
        <w:rPr>
          <w:rFonts w:cs="Arial"/>
          <w:szCs w:val="24"/>
          <w:rtl/>
        </w:rPr>
        <w:t>نصائح بشأن الصحة العقلية</w:t>
      </w:r>
    </w:p>
    <w:p w14:paraId="775D2BEF" w14:textId="7945174A" w:rsidR="00443F36" w:rsidRPr="005A1B1F" w:rsidRDefault="005A1B1F" w:rsidP="005A1B1F">
      <w:pPr>
        <w:pStyle w:val="Bullet1"/>
        <w:bidi/>
        <w:rPr>
          <w:rFonts w:cs="Arial"/>
          <w:szCs w:val="24"/>
        </w:rPr>
      </w:pPr>
      <w:r w:rsidRPr="005A1B1F">
        <w:rPr>
          <w:rFonts w:cs="Arial"/>
          <w:szCs w:val="24"/>
          <w:rtl/>
        </w:rPr>
        <w:t>نصائح بشأن تنظيم الأسرة</w:t>
      </w:r>
    </w:p>
    <w:p w14:paraId="4C6B5CC5" w14:textId="0D389499" w:rsidR="00443F36" w:rsidRPr="005A1B1F" w:rsidRDefault="005A1B1F" w:rsidP="005A1B1F">
      <w:pPr>
        <w:pStyle w:val="Bullet1"/>
        <w:bidi/>
        <w:rPr>
          <w:rFonts w:cs="Arial"/>
          <w:szCs w:val="24"/>
        </w:rPr>
      </w:pPr>
      <w:r w:rsidRPr="005A1B1F">
        <w:rPr>
          <w:rFonts w:cs="Arial"/>
          <w:szCs w:val="24"/>
          <w:rtl/>
        </w:rPr>
        <w:t>إحالات لإجراء الاختبارات أو الفحوصات بالتصوير أو الرعاية المتخصصة</w:t>
      </w:r>
    </w:p>
    <w:p w14:paraId="4DD2CF9A" w14:textId="738A30A2" w:rsidR="00443F36" w:rsidRPr="005A1B1F" w:rsidRDefault="005A1B1F" w:rsidP="005A1B1F">
      <w:pPr>
        <w:pStyle w:val="Bullet1"/>
        <w:bidi/>
        <w:rPr>
          <w:rFonts w:cs="Arial"/>
          <w:szCs w:val="24"/>
        </w:rPr>
      </w:pPr>
      <w:r w:rsidRPr="005A1B1F">
        <w:rPr>
          <w:rFonts w:cs="Arial"/>
          <w:szCs w:val="24"/>
          <w:rtl/>
        </w:rPr>
        <w:t>رعاية الأمراض المزمنة المستمرة والتقييمات الصحية</w:t>
      </w:r>
    </w:p>
    <w:p w14:paraId="5092131B" w14:textId="5E493478" w:rsidR="00443F36" w:rsidRPr="005A1B1F" w:rsidRDefault="005A1B1F" w:rsidP="005A1B1F">
      <w:pPr>
        <w:pStyle w:val="Heading3"/>
        <w:bidi/>
        <w:rPr>
          <w:rFonts w:cs="Arial"/>
        </w:rPr>
      </w:pPr>
      <w:r w:rsidRPr="005A1B1F">
        <w:rPr>
          <w:rFonts w:cs="Arial"/>
          <w:bCs/>
          <w:rtl/>
        </w:rPr>
        <w:t>الرعاية المستعجلة</w:t>
      </w:r>
    </w:p>
    <w:p w14:paraId="0EF3CBFA" w14:textId="0D2DA021" w:rsidR="00443F36" w:rsidRPr="005A1B1F" w:rsidRDefault="005A1B1F" w:rsidP="005A1B1F">
      <w:pPr>
        <w:pStyle w:val="Bullet1"/>
        <w:bidi/>
        <w:rPr>
          <w:rFonts w:cs="Arial"/>
        </w:rPr>
      </w:pPr>
      <w:r w:rsidRPr="005A1B1F">
        <w:rPr>
          <w:rFonts w:cs="Arial"/>
          <w:rtl/>
        </w:rPr>
        <w:t>الالتهابات البسيطة</w:t>
      </w:r>
    </w:p>
    <w:p w14:paraId="1EB71032" w14:textId="79C18886" w:rsidR="00443F36" w:rsidRPr="005A1B1F" w:rsidRDefault="005A1B1F" w:rsidP="005A1B1F">
      <w:pPr>
        <w:pStyle w:val="Bullet1"/>
        <w:bidi/>
        <w:rPr>
          <w:rFonts w:cs="Arial"/>
        </w:rPr>
      </w:pPr>
      <w:r w:rsidRPr="005A1B1F">
        <w:rPr>
          <w:rFonts w:cs="Arial"/>
          <w:rtl/>
        </w:rPr>
        <w:t>الكسور والالتواءات والإصابات الرياضية البسيطة، وآلام الرقبة والظهر</w:t>
      </w:r>
    </w:p>
    <w:p w14:paraId="2B731F36" w14:textId="68D7E143" w:rsidR="00443F36" w:rsidRPr="005A1B1F" w:rsidRDefault="005A1B1F" w:rsidP="005A1B1F">
      <w:pPr>
        <w:pStyle w:val="Bullet1"/>
        <w:bidi/>
        <w:rPr>
          <w:rFonts w:cs="Arial"/>
        </w:rPr>
      </w:pPr>
      <w:r w:rsidRPr="005A1B1F">
        <w:rPr>
          <w:rFonts w:cs="Arial"/>
          <w:rtl/>
        </w:rPr>
        <w:t>التهابات المسالك البولية (</w:t>
      </w:r>
      <w:proofErr w:type="spellStart"/>
      <w:r w:rsidRPr="005A1B1F">
        <w:rPr>
          <w:rFonts w:cs="Arial"/>
        </w:rPr>
        <w:t>UTI</w:t>
      </w:r>
      <w:proofErr w:type="spellEnd"/>
      <w:r w:rsidRPr="005A1B1F">
        <w:rPr>
          <w:rFonts w:cs="Arial"/>
          <w:rtl/>
        </w:rPr>
        <w:t>)</w:t>
      </w:r>
    </w:p>
    <w:p w14:paraId="6FF51904" w14:textId="285A87F5" w:rsidR="00443F36" w:rsidRPr="005A1B1F" w:rsidRDefault="005A1B1F" w:rsidP="005A1B1F">
      <w:pPr>
        <w:pStyle w:val="Bullet1"/>
        <w:bidi/>
        <w:rPr>
          <w:rFonts w:cs="Arial"/>
        </w:rPr>
      </w:pPr>
      <w:r w:rsidRPr="005A1B1F">
        <w:rPr>
          <w:rFonts w:cs="Arial"/>
          <w:rtl/>
        </w:rPr>
        <w:t>الجروح البسيطة</w:t>
      </w:r>
    </w:p>
    <w:p w14:paraId="7295F8AC" w14:textId="1B6FDE1E" w:rsidR="00443F36" w:rsidRPr="005A1B1F" w:rsidRDefault="005A1B1F" w:rsidP="005A1B1F">
      <w:pPr>
        <w:pStyle w:val="Bullet1"/>
        <w:bidi/>
        <w:rPr>
          <w:rFonts w:cs="Arial"/>
        </w:rPr>
      </w:pPr>
      <w:r w:rsidRPr="005A1B1F">
        <w:rPr>
          <w:rFonts w:cs="Arial"/>
          <w:rtl/>
        </w:rPr>
        <w:lastRenderedPageBreak/>
        <w:t>العدوى المنقولة جنسيًا (</w:t>
      </w:r>
      <w:proofErr w:type="spellStart"/>
      <w:r w:rsidRPr="005A1B1F">
        <w:rPr>
          <w:rFonts w:cs="Arial"/>
        </w:rPr>
        <w:t>STI</w:t>
      </w:r>
      <w:proofErr w:type="spellEnd"/>
      <w:r w:rsidRPr="005A1B1F">
        <w:rPr>
          <w:rFonts w:cs="Arial"/>
          <w:rtl/>
        </w:rPr>
        <w:t>)</w:t>
      </w:r>
    </w:p>
    <w:p w14:paraId="7A813367" w14:textId="0C137E44" w:rsidR="00443F36" w:rsidRPr="005A1B1F" w:rsidRDefault="005A1B1F" w:rsidP="005A1B1F">
      <w:pPr>
        <w:pStyle w:val="Bullet1"/>
        <w:bidi/>
        <w:rPr>
          <w:rFonts w:cs="Arial"/>
        </w:rPr>
      </w:pPr>
      <w:r w:rsidRPr="005A1B1F">
        <w:rPr>
          <w:rFonts w:cs="Arial"/>
          <w:rtl/>
        </w:rPr>
        <w:t>لدغات الحشرات والطفح الجلدي</w:t>
      </w:r>
    </w:p>
    <w:p w14:paraId="7E71E2CE" w14:textId="7B67CF13" w:rsidR="00443F36" w:rsidRPr="005A1B1F" w:rsidRDefault="005A1B1F" w:rsidP="005A1B1F">
      <w:pPr>
        <w:pStyle w:val="Bullet1"/>
        <w:bidi/>
        <w:rPr>
          <w:rFonts w:cs="Arial"/>
        </w:rPr>
      </w:pPr>
      <w:r w:rsidRPr="005A1B1F">
        <w:rPr>
          <w:rFonts w:cs="Arial"/>
          <w:rtl/>
        </w:rPr>
        <w:t>التهابات العين والأذن البسيطة</w:t>
      </w:r>
    </w:p>
    <w:p w14:paraId="7216F0A5" w14:textId="439D004F" w:rsidR="00443F36" w:rsidRPr="005A1B1F" w:rsidRDefault="005A1B1F" w:rsidP="005A1B1F">
      <w:pPr>
        <w:pStyle w:val="Bullet1"/>
        <w:bidi/>
        <w:rPr>
          <w:rFonts w:cs="Arial"/>
        </w:rPr>
      </w:pPr>
      <w:r w:rsidRPr="005A1B1F">
        <w:rPr>
          <w:rFonts w:cs="Arial"/>
          <w:rtl/>
        </w:rPr>
        <w:t>أمراض الجهاز التنفسي</w:t>
      </w:r>
    </w:p>
    <w:p w14:paraId="751AD4DC" w14:textId="2E5FE4B5" w:rsidR="00443F36" w:rsidRPr="005A1B1F" w:rsidRDefault="005A1B1F" w:rsidP="005A1B1F">
      <w:pPr>
        <w:pStyle w:val="Bullet1"/>
        <w:bidi/>
        <w:rPr>
          <w:rFonts w:cs="Arial"/>
        </w:rPr>
      </w:pPr>
      <w:r w:rsidRPr="005A1B1F">
        <w:rPr>
          <w:rFonts w:cs="Arial"/>
          <w:rtl/>
        </w:rPr>
        <w:t>التهاب المعدة والأمعاء</w:t>
      </w:r>
    </w:p>
    <w:p w14:paraId="26D209D9" w14:textId="7FF08CB6" w:rsidR="00443F36" w:rsidRPr="005A1B1F" w:rsidRDefault="005A1B1F" w:rsidP="005A1B1F">
      <w:pPr>
        <w:pStyle w:val="Bullet1"/>
        <w:bidi/>
        <w:rPr>
          <w:rFonts w:cs="Arial"/>
        </w:rPr>
      </w:pPr>
      <w:r w:rsidRPr="005A1B1F">
        <w:rPr>
          <w:rFonts w:cs="Arial"/>
          <w:rtl/>
        </w:rPr>
        <w:t>الحروق الخفيفة</w:t>
      </w:r>
    </w:p>
    <w:p w14:paraId="1C8E03E0" w14:textId="53DDE9E0" w:rsidR="00443F36" w:rsidRPr="005A1B1F" w:rsidRDefault="005A1B1F" w:rsidP="005A1B1F">
      <w:pPr>
        <w:pStyle w:val="Heading3"/>
        <w:bidi/>
        <w:rPr>
          <w:rFonts w:cs="Arial"/>
        </w:rPr>
      </w:pPr>
      <w:r w:rsidRPr="005A1B1F">
        <w:rPr>
          <w:rFonts w:cs="Arial"/>
          <w:bCs/>
          <w:rtl/>
        </w:rPr>
        <w:t>الرعاية الطارئة</w:t>
      </w:r>
    </w:p>
    <w:p w14:paraId="0F376E70" w14:textId="4C1120B3" w:rsidR="00443F36" w:rsidRPr="005A1B1F" w:rsidRDefault="005A1B1F" w:rsidP="005A1B1F">
      <w:pPr>
        <w:pStyle w:val="Bullet1"/>
        <w:bidi/>
        <w:rPr>
          <w:rFonts w:cs="Arial"/>
          <w:szCs w:val="24"/>
        </w:rPr>
      </w:pPr>
      <w:r w:rsidRPr="005A1B1F">
        <w:rPr>
          <w:rFonts w:cs="Arial"/>
          <w:szCs w:val="24"/>
          <w:rtl/>
        </w:rPr>
        <w:t>ألم أو ضيق في الصدر</w:t>
      </w:r>
    </w:p>
    <w:p w14:paraId="5C946BCB" w14:textId="0871002C" w:rsidR="00443F36" w:rsidRPr="005A1B1F" w:rsidRDefault="005A1B1F" w:rsidP="005A1B1F">
      <w:pPr>
        <w:pStyle w:val="Bullet1"/>
        <w:bidi/>
        <w:rPr>
          <w:rFonts w:cs="Arial"/>
          <w:szCs w:val="24"/>
        </w:rPr>
      </w:pPr>
      <w:r w:rsidRPr="005A1B1F">
        <w:rPr>
          <w:rFonts w:cs="Arial"/>
          <w:szCs w:val="24"/>
          <w:rtl/>
        </w:rPr>
        <w:t>صعوبات في التنفس</w:t>
      </w:r>
    </w:p>
    <w:p w14:paraId="44F831EC" w14:textId="21431309" w:rsidR="00443F36" w:rsidRPr="005A1B1F" w:rsidRDefault="005A1B1F" w:rsidP="005A1B1F">
      <w:pPr>
        <w:pStyle w:val="Bullet1"/>
        <w:bidi/>
        <w:rPr>
          <w:rFonts w:cs="Arial"/>
          <w:szCs w:val="24"/>
        </w:rPr>
      </w:pPr>
      <w:r w:rsidRPr="005A1B1F">
        <w:rPr>
          <w:rFonts w:cs="Arial"/>
          <w:szCs w:val="24"/>
          <w:rtl/>
        </w:rPr>
        <w:t>النزيف الذي لا يمكن السيطرة عليه</w:t>
      </w:r>
    </w:p>
    <w:p w14:paraId="00A00926" w14:textId="72552B3B" w:rsidR="00443F36" w:rsidRPr="005A1B1F" w:rsidRDefault="005A1B1F" w:rsidP="005A1B1F">
      <w:pPr>
        <w:pStyle w:val="Bullet1"/>
        <w:bidi/>
        <w:rPr>
          <w:rFonts w:cs="Arial"/>
          <w:szCs w:val="24"/>
        </w:rPr>
      </w:pPr>
      <w:r w:rsidRPr="005A1B1F">
        <w:rPr>
          <w:rFonts w:cs="Arial"/>
          <w:szCs w:val="24"/>
          <w:rtl/>
        </w:rPr>
        <w:t>الحروق الشديدة</w:t>
      </w:r>
    </w:p>
    <w:p w14:paraId="168BA530" w14:textId="17678B99" w:rsidR="00443F36" w:rsidRPr="005A1B1F" w:rsidRDefault="005A1B1F" w:rsidP="005A1B1F">
      <w:pPr>
        <w:pStyle w:val="Bullet1"/>
        <w:bidi/>
        <w:rPr>
          <w:rFonts w:cs="Arial"/>
          <w:szCs w:val="24"/>
        </w:rPr>
      </w:pPr>
      <w:r w:rsidRPr="005A1B1F">
        <w:rPr>
          <w:rFonts w:cs="Arial"/>
          <w:szCs w:val="24"/>
          <w:rtl/>
        </w:rPr>
        <w:t>التسمّم</w:t>
      </w:r>
    </w:p>
    <w:p w14:paraId="064CE6A1" w14:textId="66A733FF" w:rsidR="00443F36" w:rsidRPr="005A1B1F" w:rsidRDefault="005A1B1F" w:rsidP="005A1B1F">
      <w:pPr>
        <w:pStyle w:val="Bullet1"/>
        <w:bidi/>
        <w:rPr>
          <w:rFonts w:cs="Arial"/>
          <w:szCs w:val="24"/>
        </w:rPr>
      </w:pPr>
      <w:r w:rsidRPr="005A1B1F">
        <w:rPr>
          <w:rFonts w:cs="Arial"/>
          <w:szCs w:val="24"/>
          <w:rtl/>
        </w:rPr>
        <w:t>الخدر أو الشلل</w:t>
      </w:r>
    </w:p>
    <w:p w14:paraId="4F385257" w14:textId="72A1EE71" w:rsidR="00443F36" w:rsidRPr="005A1B1F" w:rsidRDefault="005A1B1F" w:rsidP="005A1B1F">
      <w:pPr>
        <w:pStyle w:val="Bullet1"/>
        <w:bidi/>
        <w:rPr>
          <w:rFonts w:cs="Arial"/>
          <w:szCs w:val="24"/>
        </w:rPr>
      </w:pPr>
      <w:r w:rsidRPr="005A1B1F">
        <w:rPr>
          <w:rFonts w:cs="Arial"/>
          <w:szCs w:val="24"/>
          <w:rtl/>
        </w:rPr>
        <w:t>فقدان الوعي</w:t>
      </w:r>
    </w:p>
    <w:p w14:paraId="3EBBBD5E" w14:textId="31F40C91" w:rsidR="00443F36" w:rsidRPr="005A1B1F" w:rsidRDefault="005A1B1F" w:rsidP="005A1B1F">
      <w:pPr>
        <w:pStyle w:val="Bullet1"/>
        <w:bidi/>
        <w:rPr>
          <w:rFonts w:cs="Arial"/>
          <w:szCs w:val="24"/>
        </w:rPr>
      </w:pPr>
      <w:r w:rsidRPr="005A1B1F">
        <w:rPr>
          <w:rFonts w:cs="Arial"/>
          <w:szCs w:val="24"/>
          <w:rtl/>
        </w:rPr>
        <w:t>عدم الاستجابة أو الإصابة بنوبات صرع</w:t>
      </w:r>
    </w:p>
    <w:p w14:paraId="435C9491" w14:textId="75936437" w:rsidR="00443F36" w:rsidRPr="005A1B1F" w:rsidRDefault="005A1B1F" w:rsidP="005A1B1F">
      <w:pPr>
        <w:pStyle w:val="Bullet1"/>
        <w:bidi/>
        <w:rPr>
          <w:rFonts w:cs="Arial"/>
          <w:szCs w:val="24"/>
        </w:rPr>
      </w:pPr>
      <w:r w:rsidRPr="005A1B1F">
        <w:rPr>
          <w:rFonts w:cs="Arial"/>
          <w:szCs w:val="24"/>
          <w:rtl/>
        </w:rPr>
        <w:t>الحمّى المستمرة عند الأطفال الرضّع</w:t>
      </w:r>
    </w:p>
    <w:p w14:paraId="046794B9" w14:textId="46FF9A96" w:rsidR="00443F36" w:rsidRPr="005A1B1F" w:rsidRDefault="005A1B1F" w:rsidP="005A1B1F">
      <w:pPr>
        <w:bidi/>
        <w:rPr>
          <w:rFonts w:cs="Arial"/>
          <w:szCs w:val="24"/>
        </w:rPr>
      </w:pPr>
      <w:r w:rsidRPr="005A1B1F">
        <w:rPr>
          <w:rFonts w:cs="Arial"/>
          <w:szCs w:val="24"/>
          <w:rtl/>
        </w:rPr>
        <w:t>إذا كنت أو إذا كان شخص تحت رعايتك يعاني من إصابة أو حالة مرض تهدد الحياة، اتصل على الرقم ثلاثة أصفار (</w:t>
      </w:r>
      <w:r w:rsidRPr="005A1B1F">
        <w:rPr>
          <w:rFonts w:cs="Arial"/>
          <w:szCs w:val="24"/>
        </w:rPr>
        <w:t>000</w:t>
      </w:r>
      <w:r w:rsidRPr="005A1B1F">
        <w:rPr>
          <w:rFonts w:cs="Arial"/>
          <w:szCs w:val="24"/>
          <w:rtl/>
        </w:rPr>
        <w:t>) أو توجه إلى أقرب قسم طوارئ.</w:t>
      </w:r>
    </w:p>
    <w:p w14:paraId="3B4BCB2E" w14:textId="16C2E4C4" w:rsidR="009265D3" w:rsidRPr="005A1B1F" w:rsidRDefault="005A1B1F" w:rsidP="005A1B1F">
      <w:pPr>
        <w:pStyle w:val="Heading1"/>
        <w:bidi/>
        <w:rPr>
          <w:rFonts w:cs="Arial"/>
        </w:rPr>
      </w:pPr>
      <w:r w:rsidRPr="005A1B1F">
        <w:rPr>
          <w:rFonts w:cs="Arial"/>
          <w:bCs/>
          <w:rtl/>
        </w:rPr>
        <w:t xml:space="preserve">متى يجب أن أزور "عيادة </w:t>
      </w:r>
      <w:proofErr w:type="spellStart"/>
      <w:r w:rsidRPr="005A1B1F">
        <w:rPr>
          <w:rFonts w:cs="Arial"/>
          <w:bCs/>
          <w:rtl/>
        </w:rPr>
        <w:t>مديكير</w:t>
      </w:r>
      <w:proofErr w:type="spellEnd"/>
      <w:r w:rsidRPr="005A1B1F">
        <w:rPr>
          <w:rFonts w:cs="Arial"/>
          <w:bCs/>
          <w:rtl/>
        </w:rPr>
        <w:t xml:space="preserve"> للرعاية المستعجلة"؟</w:t>
      </w:r>
    </w:p>
    <w:p w14:paraId="65BE7AA0" w14:textId="112BF4BF" w:rsidR="009265D3" w:rsidRPr="005A1B1F" w:rsidRDefault="005A1B1F" w:rsidP="005A1B1F">
      <w:pPr>
        <w:bidi/>
        <w:rPr>
          <w:rFonts w:cs="Arial"/>
          <w:szCs w:val="24"/>
        </w:rPr>
      </w:pPr>
      <w:r w:rsidRPr="005A1B1F">
        <w:rPr>
          <w:rFonts w:cs="Arial"/>
          <w:szCs w:val="24"/>
          <w:rtl/>
        </w:rPr>
        <w:t>إذا كنت تعاني من إصابة أو حالة مرض تحتاج إلى عناية طبية، اسأل نفسك:</w:t>
      </w:r>
    </w:p>
    <w:p w14:paraId="104A1E91" w14:textId="3A2C0BA9" w:rsidR="009265D3" w:rsidRPr="005A1B1F" w:rsidRDefault="005A1B1F" w:rsidP="005A1B1F">
      <w:pPr>
        <w:pStyle w:val="Bullet1"/>
        <w:bidi/>
        <w:rPr>
          <w:rFonts w:cs="Arial"/>
          <w:szCs w:val="24"/>
        </w:rPr>
      </w:pPr>
      <w:r w:rsidRPr="005A1B1F">
        <w:rPr>
          <w:rFonts w:cs="Arial"/>
          <w:szCs w:val="24"/>
          <w:rtl/>
        </w:rPr>
        <w:t>هل هي حالة تهدد الحياة وهل أحتاج إلى رعاية طارئة؟</w:t>
      </w:r>
    </w:p>
    <w:p w14:paraId="499DFFFC" w14:textId="551C2F3F" w:rsidR="009265D3" w:rsidRPr="005A1B1F" w:rsidRDefault="005A1B1F" w:rsidP="005A1B1F">
      <w:pPr>
        <w:pStyle w:val="Bullet1"/>
        <w:bidi/>
        <w:rPr>
          <w:rFonts w:cs="Arial"/>
          <w:szCs w:val="24"/>
        </w:rPr>
      </w:pPr>
      <w:r w:rsidRPr="005A1B1F">
        <w:rPr>
          <w:rFonts w:cs="Arial"/>
          <w:szCs w:val="24"/>
          <w:rtl/>
        </w:rPr>
        <w:t>هل يمكنني الانتظار إلى أن أحصل على موعد لزيارة طبيبي العام المحلي بشأنها؟</w:t>
      </w:r>
    </w:p>
    <w:p w14:paraId="4D725344" w14:textId="091F961E" w:rsidR="00443F36" w:rsidRPr="005A1B1F" w:rsidRDefault="005A1B1F" w:rsidP="005A1B1F">
      <w:pPr>
        <w:bidi/>
        <w:rPr>
          <w:rFonts w:cs="Arial"/>
          <w:szCs w:val="24"/>
        </w:rPr>
      </w:pPr>
      <w:r w:rsidRPr="005A1B1F">
        <w:rPr>
          <w:rFonts w:cs="Arial"/>
          <w:szCs w:val="24"/>
          <w:rtl/>
        </w:rPr>
        <w:t xml:space="preserve">إذا لم تكن الحالة طارئة ولكنك لا تستطيع الانتظار للحصول على موعد منتظم مع طبيبك العام، ستقوم "عيادة </w:t>
      </w:r>
      <w:proofErr w:type="spellStart"/>
      <w:r w:rsidRPr="005A1B1F">
        <w:rPr>
          <w:rFonts w:cs="Arial"/>
          <w:szCs w:val="24"/>
          <w:rtl/>
        </w:rPr>
        <w:t>مديكير</w:t>
      </w:r>
      <w:proofErr w:type="spellEnd"/>
      <w:r w:rsidRPr="005A1B1F">
        <w:rPr>
          <w:rFonts w:cs="Arial"/>
          <w:szCs w:val="24"/>
        </w:rPr>
        <w:t xml:space="preserve"> </w:t>
      </w:r>
      <w:r w:rsidRPr="005A1B1F">
        <w:rPr>
          <w:rFonts w:cs="Arial"/>
          <w:szCs w:val="24"/>
          <w:rtl/>
        </w:rPr>
        <w:t xml:space="preserve">للرعاية المستعجلة" بتقييم حالتك ومعالجتك في نفس اليوم. تفتح "عيادات </w:t>
      </w:r>
      <w:proofErr w:type="spellStart"/>
      <w:r w:rsidRPr="005A1B1F">
        <w:rPr>
          <w:rFonts w:cs="Arial"/>
          <w:szCs w:val="24"/>
          <w:rtl/>
        </w:rPr>
        <w:t>مديكير</w:t>
      </w:r>
      <w:proofErr w:type="spellEnd"/>
      <w:r w:rsidRPr="005A1B1F">
        <w:rPr>
          <w:rFonts w:cs="Arial"/>
          <w:szCs w:val="24"/>
        </w:rPr>
        <w:t xml:space="preserve"> </w:t>
      </w:r>
      <w:r w:rsidRPr="005A1B1F">
        <w:rPr>
          <w:rFonts w:cs="Arial"/>
          <w:szCs w:val="24"/>
          <w:rtl/>
        </w:rPr>
        <w:t>للرعاية المستعجلة" لساعات طويلة، 7 أيام في الأسبوع.</w:t>
      </w:r>
    </w:p>
    <w:p w14:paraId="3D8C2B2C" w14:textId="785A2DF1" w:rsidR="009265D3" w:rsidRPr="005A1B1F" w:rsidRDefault="005A1B1F" w:rsidP="005A1B1F">
      <w:pPr>
        <w:pStyle w:val="Heading1"/>
        <w:bidi/>
        <w:rPr>
          <w:rFonts w:cs="Arial"/>
        </w:rPr>
      </w:pPr>
      <w:r w:rsidRPr="005A1B1F">
        <w:rPr>
          <w:rFonts w:cs="Arial"/>
          <w:bCs/>
          <w:rtl/>
        </w:rPr>
        <w:t xml:space="preserve">من يمكنه استخدام "عيادات </w:t>
      </w:r>
      <w:proofErr w:type="spellStart"/>
      <w:r w:rsidRPr="005A1B1F">
        <w:rPr>
          <w:rFonts w:cs="Arial"/>
          <w:bCs/>
          <w:rtl/>
        </w:rPr>
        <w:t>مديكير</w:t>
      </w:r>
      <w:proofErr w:type="spellEnd"/>
      <w:r w:rsidRPr="005A1B1F">
        <w:rPr>
          <w:rFonts w:cs="Arial"/>
          <w:bCs/>
          <w:rtl/>
        </w:rPr>
        <w:t xml:space="preserve"> للرعاية المستعجلة؟</w:t>
      </w:r>
    </w:p>
    <w:p w14:paraId="45610A9B" w14:textId="33D42F20" w:rsidR="009265D3" w:rsidRPr="005A1B1F" w:rsidRDefault="005A1B1F" w:rsidP="005A1B1F">
      <w:pPr>
        <w:bidi/>
        <w:rPr>
          <w:rFonts w:cs="Arial"/>
          <w:szCs w:val="24"/>
        </w:rPr>
      </w:pPr>
      <w:r w:rsidRPr="005A1B1F">
        <w:rPr>
          <w:rFonts w:cs="Arial"/>
          <w:szCs w:val="24"/>
          <w:rtl/>
        </w:rPr>
        <w:t xml:space="preserve">توفر "عيادات </w:t>
      </w:r>
      <w:proofErr w:type="spellStart"/>
      <w:r w:rsidRPr="005A1B1F">
        <w:rPr>
          <w:rFonts w:cs="Arial"/>
          <w:szCs w:val="24"/>
          <w:rtl/>
        </w:rPr>
        <w:t>مديكير</w:t>
      </w:r>
      <w:proofErr w:type="spellEnd"/>
      <w:r w:rsidRPr="005A1B1F">
        <w:rPr>
          <w:rFonts w:cs="Arial"/>
          <w:szCs w:val="24"/>
        </w:rPr>
        <w:t xml:space="preserve"> </w:t>
      </w:r>
      <w:r w:rsidRPr="005A1B1F">
        <w:rPr>
          <w:rFonts w:cs="Arial"/>
          <w:szCs w:val="24"/>
          <w:rtl/>
        </w:rPr>
        <w:t>الرعاية المستعجلة" رعاية طبية مستعجلة على أساس الفواتير المجمعة (أي مجانية) لأي شخص لديه بطاقة</w:t>
      </w:r>
      <w:r w:rsidRPr="005A1B1F">
        <w:rPr>
          <w:rFonts w:cs="Arial"/>
          <w:szCs w:val="24"/>
        </w:rPr>
        <w:t xml:space="preserve"> </w:t>
      </w:r>
      <w:proofErr w:type="spellStart"/>
      <w:r w:rsidRPr="005A1B1F">
        <w:rPr>
          <w:rFonts w:cs="Arial"/>
          <w:szCs w:val="24"/>
          <w:rtl/>
        </w:rPr>
        <w:t>مديكير</w:t>
      </w:r>
      <w:proofErr w:type="spellEnd"/>
      <w:r w:rsidRPr="005A1B1F">
        <w:rPr>
          <w:rFonts w:cs="Arial"/>
          <w:szCs w:val="24"/>
          <w:rtl/>
        </w:rPr>
        <w:t>. ولن تحتاج إلى موعد أو إحالة.</w:t>
      </w:r>
    </w:p>
    <w:p w14:paraId="36E0AB0F" w14:textId="3E461F92" w:rsidR="009265D3" w:rsidRPr="005A1B1F" w:rsidRDefault="005A1B1F" w:rsidP="005A1B1F">
      <w:pPr>
        <w:pStyle w:val="Heading1"/>
        <w:bidi/>
        <w:rPr>
          <w:rFonts w:cs="Arial"/>
        </w:rPr>
      </w:pPr>
      <w:r w:rsidRPr="005A1B1F">
        <w:rPr>
          <w:rFonts w:cs="Arial"/>
          <w:bCs/>
          <w:rtl/>
        </w:rPr>
        <w:lastRenderedPageBreak/>
        <w:t xml:space="preserve">ماذا يمكنني أن أتوقع عندما أزور "عيادة </w:t>
      </w:r>
      <w:proofErr w:type="spellStart"/>
      <w:r w:rsidRPr="005A1B1F">
        <w:rPr>
          <w:rFonts w:cs="Arial"/>
          <w:bCs/>
          <w:rtl/>
        </w:rPr>
        <w:t>مديكير</w:t>
      </w:r>
      <w:proofErr w:type="spellEnd"/>
      <w:r w:rsidRPr="005A1B1F">
        <w:rPr>
          <w:rFonts w:cs="Arial"/>
          <w:bCs/>
          <w:rtl/>
        </w:rPr>
        <w:t xml:space="preserve"> للرعاية المستعجلة"؟</w:t>
      </w:r>
    </w:p>
    <w:p w14:paraId="640F349D" w14:textId="7CCD8CDF" w:rsidR="009265D3" w:rsidRPr="005A1B1F" w:rsidRDefault="005A1B1F" w:rsidP="005A1B1F">
      <w:pPr>
        <w:bidi/>
        <w:rPr>
          <w:rFonts w:cs="Arial"/>
          <w:szCs w:val="24"/>
        </w:rPr>
      </w:pPr>
      <w:r w:rsidRPr="005A1B1F">
        <w:rPr>
          <w:rFonts w:cs="Arial"/>
          <w:szCs w:val="24"/>
          <w:rtl/>
        </w:rPr>
        <w:t xml:space="preserve">عند وصولك إلى "عيادة </w:t>
      </w:r>
      <w:proofErr w:type="spellStart"/>
      <w:r w:rsidRPr="005A1B1F">
        <w:rPr>
          <w:rFonts w:cs="Arial"/>
          <w:szCs w:val="24"/>
          <w:rtl/>
        </w:rPr>
        <w:t>مديكير</w:t>
      </w:r>
      <w:proofErr w:type="spellEnd"/>
      <w:r w:rsidRPr="005A1B1F">
        <w:rPr>
          <w:rFonts w:cs="Arial"/>
          <w:szCs w:val="24"/>
          <w:rtl/>
        </w:rPr>
        <w:t xml:space="preserve"> للرعاية المستعجلة"، سيقوم ممرض بتقييم إصابتك أو مرضك لمعرفة مدى استعجال الأمر. هذا التقييم هو نظام "فرز" يُستخدم لتحديد من هم المرضى الذين يحتاجون إلى مقابلة طبيب أو ممرض قبل غيرهم.</w:t>
      </w:r>
    </w:p>
    <w:p w14:paraId="24CF2B65" w14:textId="79D3CDC8" w:rsidR="009265D3" w:rsidRPr="005A1B1F" w:rsidRDefault="005A1B1F" w:rsidP="005A1B1F">
      <w:pPr>
        <w:bidi/>
        <w:rPr>
          <w:rFonts w:cs="Arial"/>
          <w:szCs w:val="24"/>
        </w:rPr>
      </w:pPr>
      <w:r w:rsidRPr="005A1B1F">
        <w:rPr>
          <w:rFonts w:cs="Arial"/>
          <w:szCs w:val="24"/>
          <w:rtl/>
        </w:rPr>
        <w:t>يمكن معاينة الأشخاص الذين تكون حالاتهم الأكثر خطورة قبل غيرهم من المرضى الذين ما زالوا ينتظرون لمدة أطول أو الذين لديهم موعد. يضمن هذا الأسلوب معالجة الحالات الأكثر استعجالاً أولاً.</w:t>
      </w:r>
    </w:p>
    <w:p w14:paraId="6CAE5DCB" w14:textId="333C6F66" w:rsidR="009265D3" w:rsidRPr="005A1B1F" w:rsidRDefault="005A1B1F" w:rsidP="005A1B1F">
      <w:pPr>
        <w:pStyle w:val="Heading1"/>
        <w:bidi/>
        <w:rPr>
          <w:rFonts w:cs="Arial"/>
        </w:rPr>
      </w:pPr>
      <w:r w:rsidRPr="005A1B1F">
        <w:rPr>
          <w:rFonts w:cs="Arial"/>
          <w:bCs/>
          <w:rtl/>
        </w:rPr>
        <w:t>مزيد من المعلومات</w:t>
      </w:r>
    </w:p>
    <w:p w14:paraId="785120B7" w14:textId="5D9D85AA" w:rsidR="009265D3" w:rsidRPr="005A1B1F" w:rsidRDefault="005A1B1F" w:rsidP="005A1B1F">
      <w:pPr>
        <w:bidi/>
        <w:rPr>
          <w:rFonts w:cs="Arial" w:hint="cs"/>
          <w:szCs w:val="24"/>
          <w:rtl/>
        </w:rPr>
      </w:pPr>
      <w:r w:rsidRPr="005A1B1F">
        <w:rPr>
          <w:rFonts w:cs="Arial"/>
          <w:szCs w:val="24"/>
          <w:rtl/>
        </w:rPr>
        <w:t xml:space="preserve">للعثور على أقرب "عيادة </w:t>
      </w:r>
      <w:proofErr w:type="spellStart"/>
      <w:r w:rsidRPr="005A1B1F">
        <w:rPr>
          <w:rFonts w:cs="Arial"/>
          <w:szCs w:val="24"/>
          <w:rtl/>
        </w:rPr>
        <w:t>مديكير</w:t>
      </w:r>
      <w:proofErr w:type="spellEnd"/>
      <w:r w:rsidRPr="005A1B1F">
        <w:rPr>
          <w:rFonts w:cs="Arial"/>
          <w:szCs w:val="24"/>
          <w:rtl/>
        </w:rPr>
        <w:t xml:space="preserve"> للرعاية المستعجلة"، قم  بزيارة </w:t>
      </w:r>
      <w:r w:rsidRPr="005A1B1F">
        <w:rPr>
          <w:rFonts w:cs="Arial"/>
          <w:szCs w:val="24"/>
        </w:rPr>
        <w:t xml:space="preserve"> </w:t>
      </w:r>
      <w:proofErr w:type="spellStart"/>
      <w:r w:rsidRPr="005A1B1F">
        <w:rPr>
          <w:rFonts w:cs="Arial"/>
          <w:szCs w:val="24"/>
        </w:rPr>
        <w:t>health.gov.au</w:t>
      </w:r>
      <w:proofErr w:type="spellEnd"/>
      <w:r w:rsidRPr="005A1B1F">
        <w:rPr>
          <w:rFonts w:cs="Arial"/>
          <w:szCs w:val="24"/>
        </w:rPr>
        <w:t>/</w:t>
      </w:r>
      <w:proofErr w:type="spellStart"/>
      <w:r w:rsidRPr="005A1B1F">
        <w:rPr>
          <w:rFonts w:cs="Arial"/>
          <w:szCs w:val="24"/>
        </w:rPr>
        <w:t>MedicareUCC</w:t>
      </w:r>
      <w:proofErr w:type="spellEnd"/>
      <w:r w:rsidRPr="005A1B1F">
        <w:rPr>
          <w:rFonts w:cs="Arial"/>
          <w:szCs w:val="24"/>
        </w:rPr>
        <w:t xml:space="preserve"> </w:t>
      </w:r>
      <w:r w:rsidR="009265D3" w:rsidRPr="005A1B1F">
        <w:rPr>
          <w:rFonts w:cs="Arial"/>
          <w:szCs w:val="24"/>
        </w:rPr>
        <w:t>(http://</w:t>
      </w:r>
      <w:proofErr w:type="spellStart"/>
      <w:r w:rsidR="009265D3" w:rsidRPr="005A1B1F">
        <w:rPr>
          <w:rFonts w:cs="Arial"/>
          <w:szCs w:val="24"/>
        </w:rPr>
        <w:t>health.gov.au</w:t>
      </w:r>
      <w:proofErr w:type="spellEnd"/>
      <w:r w:rsidR="009265D3" w:rsidRPr="005A1B1F">
        <w:rPr>
          <w:rFonts w:cs="Arial"/>
          <w:szCs w:val="24"/>
        </w:rPr>
        <w:t>/</w:t>
      </w:r>
      <w:proofErr w:type="spellStart"/>
      <w:r w:rsidR="009265D3" w:rsidRPr="005A1B1F">
        <w:rPr>
          <w:rFonts w:cs="Arial"/>
          <w:szCs w:val="24"/>
        </w:rPr>
        <w:t>MedicareUCC</w:t>
      </w:r>
      <w:proofErr w:type="spellEnd"/>
      <w:r w:rsidR="009265D3" w:rsidRPr="005A1B1F">
        <w:rPr>
          <w:rFonts w:cs="Arial"/>
          <w:szCs w:val="24"/>
        </w:rPr>
        <w:t>)</w:t>
      </w:r>
      <w:r w:rsidR="0016707D">
        <w:rPr>
          <w:rFonts w:cs="Arial" w:hint="cs"/>
          <w:szCs w:val="24"/>
          <w:rtl/>
        </w:rPr>
        <w:t>.</w:t>
      </w:r>
    </w:p>
    <w:p w14:paraId="6E0B4E65" w14:textId="7F1DB0A8" w:rsidR="009265D3" w:rsidRPr="005A1B1F" w:rsidRDefault="005A1B1F" w:rsidP="005A1B1F">
      <w:pPr>
        <w:bidi/>
        <w:rPr>
          <w:rFonts w:cs="Arial"/>
          <w:szCs w:val="24"/>
          <w:rtl/>
        </w:rPr>
      </w:pPr>
      <w:r w:rsidRPr="005A1B1F">
        <w:rPr>
          <w:rFonts w:cs="Arial"/>
          <w:szCs w:val="24"/>
          <w:rtl/>
        </w:rPr>
        <w:t xml:space="preserve">للاطّلاع على معلومات عن الطرق التي يمكن </w:t>
      </w:r>
      <w:proofErr w:type="spellStart"/>
      <w:r w:rsidRPr="005A1B1F">
        <w:rPr>
          <w:rFonts w:cs="Arial"/>
          <w:szCs w:val="24"/>
          <w:rtl/>
        </w:rPr>
        <w:t>لمديكير</w:t>
      </w:r>
      <w:proofErr w:type="spellEnd"/>
      <w:r w:rsidRPr="005A1B1F">
        <w:rPr>
          <w:rFonts w:cs="Arial"/>
          <w:szCs w:val="24"/>
        </w:rPr>
        <w:t xml:space="preserve"> </w:t>
      </w:r>
      <w:r w:rsidRPr="005A1B1F">
        <w:rPr>
          <w:rFonts w:cs="Arial"/>
          <w:szCs w:val="24"/>
          <w:rtl/>
        </w:rPr>
        <w:t xml:space="preserve">أن يساعدك بها، قم بزيارة </w:t>
      </w:r>
      <w:proofErr w:type="spellStart"/>
      <w:r w:rsidRPr="005A1B1F">
        <w:rPr>
          <w:rFonts w:cs="Arial"/>
          <w:szCs w:val="24"/>
        </w:rPr>
        <w:t>medicare.gov.au</w:t>
      </w:r>
      <w:proofErr w:type="spellEnd"/>
      <w:r w:rsidRPr="005A1B1F">
        <w:rPr>
          <w:rFonts w:cs="Arial"/>
          <w:szCs w:val="24"/>
        </w:rPr>
        <w:t xml:space="preserve">/stronger </w:t>
      </w:r>
      <w:r w:rsidR="009265D3" w:rsidRPr="005A1B1F">
        <w:rPr>
          <w:rFonts w:cs="Arial"/>
          <w:szCs w:val="24"/>
        </w:rPr>
        <w:t>(http://</w:t>
      </w:r>
      <w:proofErr w:type="spellStart"/>
      <w:r w:rsidR="009265D3" w:rsidRPr="005A1B1F">
        <w:rPr>
          <w:rFonts w:cs="Arial"/>
          <w:szCs w:val="24"/>
        </w:rPr>
        <w:t>medicare.gov.au</w:t>
      </w:r>
      <w:proofErr w:type="spellEnd"/>
      <w:r w:rsidR="009265D3" w:rsidRPr="005A1B1F">
        <w:rPr>
          <w:rFonts w:cs="Arial"/>
          <w:szCs w:val="24"/>
        </w:rPr>
        <w:t>/stronger)</w:t>
      </w:r>
      <w:r w:rsidR="0016707D">
        <w:rPr>
          <w:rFonts w:cs="Arial" w:hint="cs"/>
          <w:szCs w:val="24"/>
          <w:rtl/>
        </w:rPr>
        <w:t>.</w:t>
      </w:r>
    </w:p>
    <w:sectPr w:rsidR="009265D3" w:rsidRPr="005A1B1F"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79905" w14:textId="77777777" w:rsidR="0047099F" w:rsidRDefault="0047099F" w:rsidP="00D560DC">
      <w:pPr>
        <w:spacing w:before="0" w:after="0" w:line="240" w:lineRule="auto"/>
      </w:pPr>
      <w:r>
        <w:separator/>
      </w:r>
    </w:p>
  </w:endnote>
  <w:endnote w:type="continuationSeparator" w:id="0">
    <w:p w14:paraId="720FB3AA" w14:textId="77777777" w:rsidR="0047099F" w:rsidRDefault="0047099F"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26FBEA25" w:rsidR="0039793D" w:rsidRPr="0039793D" w:rsidRDefault="0047099F"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16707D">
          <w:t>"</w:t>
        </w:r>
        <w:r w:rsidR="0016707D">
          <w:rPr>
            <w:rtl/>
          </w:rPr>
          <w:t xml:space="preserve">عيادات </w:t>
        </w:r>
        <w:proofErr w:type="spellStart"/>
        <w:r w:rsidR="0016707D">
          <w:rPr>
            <w:rtl/>
          </w:rPr>
          <w:t>مديكير</w:t>
        </w:r>
        <w:proofErr w:type="spellEnd"/>
        <w:r w:rsidR="0016707D">
          <w:rPr>
            <w:rtl/>
          </w:rPr>
          <w:t xml:space="preserve"> للرعاية المستعجلة" – في خدمتك عندما تحتاج إليها</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hxF2Qu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58BE6D6C" w:rsidR="00D560DC" w:rsidRPr="00C70717" w:rsidRDefault="0047099F"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16707D">
          <w:t>"</w:t>
        </w:r>
        <w:r w:rsidR="0016707D">
          <w:rPr>
            <w:rtl/>
          </w:rPr>
          <w:t xml:space="preserve">عيادات </w:t>
        </w:r>
        <w:proofErr w:type="spellStart"/>
        <w:r w:rsidR="0016707D">
          <w:rPr>
            <w:rtl/>
          </w:rPr>
          <w:t>مديكير</w:t>
        </w:r>
        <w:proofErr w:type="spellEnd"/>
        <w:r w:rsidR="0016707D">
          <w:rPr>
            <w:rtl/>
          </w:rPr>
          <w:t xml:space="preserve"> للرعاية المستعجلة" – في خدمتك عندما تحتاج إليها</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BE87C" w14:textId="77777777" w:rsidR="0047099F" w:rsidRDefault="0047099F" w:rsidP="00D560DC">
      <w:pPr>
        <w:spacing w:before="0" w:after="0" w:line="240" w:lineRule="auto"/>
      </w:pPr>
      <w:r>
        <w:separator/>
      </w:r>
    </w:p>
  </w:footnote>
  <w:footnote w:type="continuationSeparator" w:id="0">
    <w:p w14:paraId="47F0D0D9" w14:textId="77777777" w:rsidR="0047099F" w:rsidRDefault="0047099F"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691A922B" w:rsidR="00D560DC" w:rsidRPr="00D560DC" w:rsidRDefault="00770C6B" w:rsidP="00C70717">
    <w:pPr>
      <w:pStyle w:val="Header"/>
      <w:spacing w:after="2040"/>
    </w:pPr>
    <w:r>
      <w:rPr>
        <w:noProof/>
      </w:rPr>
      <mc:AlternateContent>
        <mc:Choice Requires="wps">
          <w:drawing>
            <wp:anchor distT="0" distB="0" distL="114300" distR="114300" simplePos="0" relativeHeight="251686912" behindDoc="0" locked="0" layoutInCell="1" allowOverlap="1" wp14:anchorId="3B665BC1" wp14:editId="4E1F599C">
              <wp:simplePos x="0" y="0"/>
              <wp:positionH relativeFrom="column">
                <wp:posOffset>4133516</wp:posOffset>
              </wp:positionH>
              <wp:positionV relativeFrom="paragraph">
                <wp:posOffset>368968</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193CC740" w14:textId="78795D7B" w:rsidR="00770C6B" w:rsidRPr="00880E78" w:rsidRDefault="005A1B1F" w:rsidP="00770C6B">
                          <w:pPr>
                            <w:jc w:val="right"/>
                            <w:rPr>
                              <w:sz w:val="16"/>
                              <w:szCs w:val="16"/>
                            </w:rPr>
                          </w:pPr>
                          <w:r>
                            <w:rPr>
                              <w:sz w:val="16"/>
                              <w:szCs w:val="16"/>
                            </w:rPr>
                            <w:t>Arabic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65BC1" id="_x0000_t202" coordsize="21600,21600" o:spt="202" path="m,l,21600r21600,l21600,xe">
              <v:stroke joinstyle="miter"/>
              <v:path gradientshapeok="t" o:connecttype="rect"/>
            </v:shapetype>
            <v:shape id="Text Box 1" o:spid="_x0000_s1027" type="#_x0000_t202" style="position:absolute;margin-left:325.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" filled="f" stroked="f" strokeweight=".5pt">
              <v:textbox>
                <w:txbxContent>
                  <w:p w14:paraId="193CC740" w14:textId="78795D7B" w:rsidR="00770C6B" w:rsidRPr="00880E78" w:rsidRDefault="005A1B1F" w:rsidP="00770C6B">
                    <w:pPr>
                      <w:jc w:val="right"/>
                      <w:rPr>
                        <w:sz w:val="16"/>
                        <w:szCs w:val="16"/>
                      </w:rPr>
                    </w:pPr>
                    <w:r>
                      <w:rPr>
                        <w:sz w:val="16"/>
                        <w:szCs w:val="16"/>
                      </w:rPr>
                      <w:t>Arabic</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4533"/>
    <w:rsid w:val="00066960"/>
    <w:rsid w:val="00073057"/>
    <w:rsid w:val="00082701"/>
    <w:rsid w:val="000953BF"/>
    <w:rsid w:val="000B18A7"/>
    <w:rsid w:val="001243F4"/>
    <w:rsid w:val="00163226"/>
    <w:rsid w:val="0016707D"/>
    <w:rsid w:val="00197EC9"/>
    <w:rsid w:val="001B3342"/>
    <w:rsid w:val="001E3443"/>
    <w:rsid w:val="002A77A4"/>
    <w:rsid w:val="002B5E7A"/>
    <w:rsid w:val="002C26E8"/>
    <w:rsid w:val="002D27AE"/>
    <w:rsid w:val="003779E7"/>
    <w:rsid w:val="003932FC"/>
    <w:rsid w:val="00393CB0"/>
    <w:rsid w:val="0039793D"/>
    <w:rsid w:val="003B36D9"/>
    <w:rsid w:val="003F6E9A"/>
    <w:rsid w:val="0041233C"/>
    <w:rsid w:val="0042049D"/>
    <w:rsid w:val="00432A99"/>
    <w:rsid w:val="00443F36"/>
    <w:rsid w:val="0047099F"/>
    <w:rsid w:val="004A5E0F"/>
    <w:rsid w:val="004B3D3F"/>
    <w:rsid w:val="004C7058"/>
    <w:rsid w:val="004E540A"/>
    <w:rsid w:val="00524B9A"/>
    <w:rsid w:val="00527D37"/>
    <w:rsid w:val="00535C06"/>
    <w:rsid w:val="005958B1"/>
    <w:rsid w:val="005A1B1F"/>
    <w:rsid w:val="005D2DE6"/>
    <w:rsid w:val="00606ED2"/>
    <w:rsid w:val="00622869"/>
    <w:rsid w:val="00635A19"/>
    <w:rsid w:val="00660F29"/>
    <w:rsid w:val="007148D0"/>
    <w:rsid w:val="00763AF9"/>
    <w:rsid w:val="007661CA"/>
    <w:rsid w:val="00770C6B"/>
    <w:rsid w:val="007B0499"/>
    <w:rsid w:val="007B4244"/>
    <w:rsid w:val="0080053F"/>
    <w:rsid w:val="00812B54"/>
    <w:rsid w:val="00844530"/>
    <w:rsid w:val="00845E13"/>
    <w:rsid w:val="00853B77"/>
    <w:rsid w:val="00865346"/>
    <w:rsid w:val="00891C26"/>
    <w:rsid w:val="008A340B"/>
    <w:rsid w:val="00901119"/>
    <w:rsid w:val="009265D3"/>
    <w:rsid w:val="009426C5"/>
    <w:rsid w:val="009432C1"/>
    <w:rsid w:val="0095530D"/>
    <w:rsid w:val="00974FBD"/>
    <w:rsid w:val="009B02F7"/>
    <w:rsid w:val="009C01BF"/>
    <w:rsid w:val="009E514E"/>
    <w:rsid w:val="00A06FB9"/>
    <w:rsid w:val="00A2470F"/>
    <w:rsid w:val="00A62134"/>
    <w:rsid w:val="00AB1D43"/>
    <w:rsid w:val="00AB76A4"/>
    <w:rsid w:val="00AF121B"/>
    <w:rsid w:val="00AF71F9"/>
    <w:rsid w:val="00B349F8"/>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43D9C"/>
    <w:rsid w:val="00D50739"/>
    <w:rsid w:val="00D548FC"/>
    <w:rsid w:val="00D560DC"/>
    <w:rsid w:val="00D67D1B"/>
    <w:rsid w:val="00D83C95"/>
    <w:rsid w:val="00DA32AF"/>
    <w:rsid w:val="00DB5904"/>
    <w:rsid w:val="00DB5D01"/>
    <w:rsid w:val="00DB786A"/>
    <w:rsid w:val="00DC0EC3"/>
    <w:rsid w:val="00E014E4"/>
    <w:rsid w:val="00E0199B"/>
    <w:rsid w:val="00E06FAF"/>
    <w:rsid w:val="00E120EB"/>
    <w:rsid w:val="00E47880"/>
    <w:rsid w:val="00E47EE2"/>
    <w:rsid w:val="00E61FF4"/>
    <w:rsid w:val="00E65022"/>
    <w:rsid w:val="00ED2F56"/>
    <w:rsid w:val="00EF16B7"/>
    <w:rsid w:val="00F52C02"/>
    <w:rsid w:val="00F57682"/>
    <w:rsid w:val="00F62279"/>
    <w:rsid w:val="00F64FDB"/>
    <w:rsid w:val="00FA1CAF"/>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D6F16"/>
    <w:rsid w:val="002D7C32"/>
    <w:rsid w:val="003A4CCE"/>
    <w:rsid w:val="0042049D"/>
    <w:rsid w:val="004B2E70"/>
    <w:rsid w:val="005C0765"/>
    <w:rsid w:val="005E2D7C"/>
    <w:rsid w:val="007B1368"/>
    <w:rsid w:val="007D0EA5"/>
    <w:rsid w:val="00812B54"/>
    <w:rsid w:val="00983FC2"/>
    <w:rsid w:val="00A7012B"/>
    <w:rsid w:val="00AB1D43"/>
    <w:rsid w:val="00AD2FFE"/>
    <w:rsid w:val="00B125D7"/>
    <w:rsid w:val="00BD70E5"/>
    <w:rsid w:val="00CB34CF"/>
    <w:rsid w:val="00E21D78"/>
    <w:rsid w:val="00E86F1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513E2312-D925-4E92-A3C3-7BBF29467B3F}"/>
</file>

<file path=customXml/itemProps3.xml><?xml version="1.0" encoding="utf-8"?>
<ds:datastoreItem xmlns:ds="http://schemas.openxmlformats.org/officeDocument/2006/customXml" ds:itemID="{E1E877F5-155A-491C-8386-EDB47351E2FC}"/>
</file>

<file path=customXml/itemProps4.xml><?xml version="1.0" encoding="utf-8"?>
<ds:datastoreItem xmlns:ds="http://schemas.openxmlformats.org/officeDocument/2006/customXml" ds:itemID="{CA46E87E-9A5C-4000-8ACD-FEB085C085DA}"/>
</file>

<file path=docProps/app.xml><?xml version="1.0" encoding="utf-8"?>
<Properties xmlns="http://schemas.openxmlformats.org/officeDocument/2006/extended-properties" xmlns:vt="http://schemas.openxmlformats.org/officeDocument/2006/docPropsVTypes">
  <Template>AusIndustry - RDTI - Portrait - No Cover.dotx</Template>
  <TotalTime>11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Medicare Urgent Care Clinics – there when you need them</vt:lpstr>
    </vt:vector>
  </TitlesOfParts>
  <Manager/>
  <Company/>
  <LinksUpToDate>false</LinksUpToDate>
  <CharactersWithSpaces>3397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"عيادات مديكير للرعاية المستعجلة" – في خدمتك عندما تحتاج إليها</dc:title>
  <dc:subject/>
  <dc:creator>Australian Government Department of Health and Aged care</dc:creator>
  <cp:keywords/>
  <dc:description/>
  <cp:lastModifiedBy>Eddy Watson</cp:lastModifiedBy>
  <cp:revision>4</cp:revision>
  <dcterms:created xsi:type="dcterms:W3CDTF">2024-11-13T10:02:00Z</dcterms:created>
  <dcterms:modified xsi:type="dcterms:W3CDTF">2024-11-13T22:25:00Z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