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4DFA" w14:textId="77777777" w:rsidR="0063325C" w:rsidRPr="008644F4" w:rsidRDefault="0063325C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CF6CA1F" wp14:editId="22B50FB5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65CC5" w14:textId="5788DBFE" w:rsidR="0063325C" w:rsidRDefault="0063325C" w:rsidP="00BF30FA">
      <w:pPr>
        <w:pStyle w:val="Title"/>
      </w:pPr>
      <w:r w:rsidRPr="003A2A57">
        <w:rPr>
          <w:noProof/>
        </w:rPr>
        <w:t>Gold Coast</w:t>
      </w:r>
    </w:p>
    <w:p w14:paraId="2A81A917" w14:textId="77777777" w:rsidR="0063325C" w:rsidRDefault="0063325C" w:rsidP="00BF30FA">
      <w:pPr>
        <w:pStyle w:val="Heading1"/>
      </w:pPr>
      <w:r w:rsidRPr="00B73B13">
        <w:t>PHN Fact sheet 2024</w:t>
      </w:r>
    </w:p>
    <w:p w14:paraId="4B40A1AF" w14:textId="77777777" w:rsidR="0063325C" w:rsidRPr="00E42EAD" w:rsidRDefault="0063325C" w:rsidP="00E42EAD"/>
    <w:p w14:paraId="0987979C" w14:textId="77777777" w:rsidR="0063325C" w:rsidRDefault="0063325C" w:rsidP="00BF30FA">
      <w:pPr>
        <w:pStyle w:val="Heading2"/>
        <w:jc w:val="right"/>
        <w:sectPr w:rsidR="0063325C" w:rsidSect="0063325C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31CFF7C4" w14:textId="77777777" w:rsidR="0063325C" w:rsidRPr="00B73B13" w:rsidRDefault="0063325C" w:rsidP="00BF30FA">
      <w:pPr>
        <w:pStyle w:val="Heading2"/>
      </w:pPr>
      <w:r w:rsidRPr="00B73B13">
        <w:t>Snapshot:</w:t>
      </w:r>
    </w:p>
    <w:p w14:paraId="1260E79B" w14:textId="2FC99B0C" w:rsidR="0063325C" w:rsidRPr="00BF30FA" w:rsidRDefault="0063325C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Gold Coast has a total population of 663216 people. Of this total 15464 are First Nations people. The total population growth for 2016 to 2022 was 0.12%. The population aged 65 years and over equate to 267695 people. Population growth for this age group </w:t>
      </w:r>
      <w:r w:rsidR="001B6718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0.28%. The PHN covers 1800.75 square kilometres.</w:t>
      </w:r>
      <w:r w:rsidR="002961C8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Snapshot information is based on data published by the Public Health Information Development Unit at Torrens University from the Social Health A</w:t>
      </w:r>
      <w:r w:rsidR="001B6718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2AA1F123" w14:textId="77777777" w:rsidR="0063325C" w:rsidRPr="00B73B13" w:rsidRDefault="0063325C" w:rsidP="00BF30FA">
      <w:pPr>
        <w:pStyle w:val="Heading2"/>
      </w:pPr>
      <w:r w:rsidRPr="00B73B13">
        <w:t>Key Information:</w:t>
      </w:r>
    </w:p>
    <w:p w14:paraId="21AC9EAA" w14:textId="19404752" w:rsidR="0063325C" w:rsidRPr="00B73B13" w:rsidRDefault="0063325C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Gold Coast ha</w:t>
      </w:r>
      <w:r w:rsidR="00C71E64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5.47% of its population who require assistance for core activities due to a disability. The unemployment rate is 2.76%. People who do not speak English well account for 0.37% of </w:t>
      </w:r>
      <w:r w:rsidR="004C1C83">
        <w:rPr>
          <w:noProof/>
          <w:sz w:val="24"/>
          <w:szCs w:val="24"/>
        </w:rPr>
        <w:t xml:space="preserve">the </w:t>
      </w:r>
      <w:r w:rsidRPr="003A2A57">
        <w:rPr>
          <w:noProof/>
          <w:sz w:val="24"/>
          <w:szCs w:val="24"/>
        </w:rPr>
        <w:t>p</w:t>
      </w:r>
      <w:r w:rsidR="004C1C83">
        <w:rPr>
          <w:noProof/>
          <w:sz w:val="24"/>
          <w:szCs w:val="24"/>
        </w:rPr>
        <w:t>opulation</w:t>
      </w:r>
      <w:r w:rsidRPr="003A2A57">
        <w:rPr>
          <w:noProof/>
          <w:sz w:val="24"/>
          <w:szCs w:val="24"/>
        </w:rPr>
        <w:t>, while 1.25% do not speak English at all</w:t>
      </w:r>
      <w:r w:rsidR="004C1C83">
        <w:rPr>
          <w:noProof/>
          <w:sz w:val="24"/>
          <w:szCs w:val="24"/>
        </w:rPr>
        <w:t>.</w:t>
      </w:r>
    </w:p>
    <w:p w14:paraId="764F9627" w14:textId="7A36FF81" w:rsidR="0063325C" w:rsidRPr="00B73B13" w:rsidRDefault="0063325C" w:rsidP="00BF30FA">
      <w:pPr>
        <w:pStyle w:val="Heading2"/>
      </w:pPr>
      <w:r w:rsidRPr="00B73B13">
        <w:t>Demographics:</w:t>
      </w:r>
    </w:p>
    <w:p w14:paraId="6640516C" w14:textId="1FEA44EC" w:rsidR="0063325C" w:rsidRPr="00B73B13" w:rsidRDefault="0063325C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Gold Coast has a male population of 323809 people, which equates to 49% of the total population. Females account for 339407 people</w:t>
      </w:r>
      <w:r w:rsidR="00C71E64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4C8094CB" w14:textId="77777777" w:rsidR="0063325C" w:rsidRPr="00B73B13" w:rsidRDefault="0063325C" w:rsidP="00BF30FA">
      <w:pPr>
        <w:pStyle w:val="Heading2"/>
      </w:pPr>
      <w:r w:rsidRPr="00B73B13">
        <w:t>Age:</w:t>
      </w:r>
    </w:p>
    <w:p w14:paraId="7BD9138C" w14:textId="4AF7237C" w:rsidR="0063325C" w:rsidRPr="00BF30FA" w:rsidRDefault="0063325C">
      <w:pPr>
        <w:rPr>
          <w:sz w:val="24"/>
          <w:szCs w:val="24"/>
        </w:rPr>
        <w:sectPr w:rsidR="0063325C" w:rsidRPr="00BF30FA" w:rsidSect="0063325C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Gold Coast has the following age distribution: Zero to fourteen year olds account for 116424 people.</w:t>
      </w:r>
      <w:r w:rsidR="006D6B02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15- to 24-year-olds account for 81636 people. 25- to 44-year-olds account for 182743 people. 45- to 64-year-olds ac</w:t>
      </w:r>
      <w:r w:rsidR="004D6B3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165214 people. 65- to 84-year-olds a</w:t>
      </w:r>
      <w:r w:rsidR="004D6B3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254087 people. And lastly those aged 85 years and above account for 13608 people. This data is sourced from the Australian Bureau of Statistics.</w:t>
      </w:r>
    </w:p>
    <w:p w14:paraId="51CFDFF7" w14:textId="77777777" w:rsidR="0063325C" w:rsidRPr="00BF30FA" w:rsidRDefault="0063325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2ECFD52F" w14:textId="0619351A" w:rsidR="0063325C" w:rsidRDefault="0063325C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63325C" w:rsidSect="0063325C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632265E" w14:textId="77777777" w:rsidR="0063325C" w:rsidRPr="00BF30FA" w:rsidRDefault="0063325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63325C" w:rsidRPr="00BF30FA" w:rsidSect="0063325C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C3F3" w14:textId="77777777" w:rsidR="005F7FBE" w:rsidRDefault="005F7FBE" w:rsidP="00BF30FA">
      <w:pPr>
        <w:spacing w:before="0" w:after="0"/>
      </w:pPr>
      <w:r>
        <w:separator/>
      </w:r>
    </w:p>
  </w:endnote>
  <w:endnote w:type="continuationSeparator" w:id="0">
    <w:p w14:paraId="0B7874A3" w14:textId="77777777" w:rsidR="005F7FBE" w:rsidRDefault="005F7FBE" w:rsidP="00BF30FA">
      <w:pPr>
        <w:spacing w:before="0" w:after="0"/>
      </w:pPr>
      <w:r>
        <w:continuationSeparator/>
      </w:r>
    </w:p>
  </w:endnote>
  <w:endnote w:type="continuationNotice" w:id="1">
    <w:p w14:paraId="77783680" w14:textId="77777777" w:rsidR="005F7FBE" w:rsidRDefault="005F7F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BF9B" w14:textId="77777777" w:rsidR="005F7FBE" w:rsidRDefault="005F7FBE" w:rsidP="00BF30FA">
      <w:pPr>
        <w:spacing w:before="0" w:after="0"/>
      </w:pPr>
      <w:r>
        <w:separator/>
      </w:r>
    </w:p>
  </w:footnote>
  <w:footnote w:type="continuationSeparator" w:id="0">
    <w:p w14:paraId="1E57876B" w14:textId="77777777" w:rsidR="005F7FBE" w:rsidRDefault="005F7FBE" w:rsidP="00BF30FA">
      <w:pPr>
        <w:spacing w:before="0" w:after="0"/>
      </w:pPr>
      <w:r>
        <w:continuationSeparator/>
      </w:r>
    </w:p>
  </w:footnote>
  <w:footnote w:type="continuationNotice" w:id="1">
    <w:p w14:paraId="66238CFB" w14:textId="77777777" w:rsidR="005F7FBE" w:rsidRDefault="005F7F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B415" w14:textId="77777777" w:rsidR="0063325C" w:rsidRDefault="0063325C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03C120A" wp14:editId="6B8CC785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1B6718"/>
    <w:rsid w:val="002618FD"/>
    <w:rsid w:val="00280050"/>
    <w:rsid w:val="002961C8"/>
    <w:rsid w:val="002A58BE"/>
    <w:rsid w:val="00304ABE"/>
    <w:rsid w:val="00304B98"/>
    <w:rsid w:val="00383672"/>
    <w:rsid w:val="003C2E9C"/>
    <w:rsid w:val="0041726C"/>
    <w:rsid w:val="00427FFB"/>
    <w:rsid w:val="00482655"/>
    <w:rsid w:val="004911A1"/>
    <w:rsid w:val="004C1C83"/>
    <w:rsid w:val="004D6B3F"/>
    <w:rsid w:val="004E4B68"/>
    <w:rsid w:val="00516F1B"/>
    <w:rsid w:val="005F7FBE"/>
    <w:rsid w:val="00602314"/>
    <w:rsid w:val="0063325C"/>
    <w:rsid w:val="006D6B02"/>
    <w:rsid w:val="00710125"/>
    <w:rsid w:val="00757E26"/>
    <w:rsid w:val="007F5904"/>
    <w:rsid w:val="00896861"/>
    <w:rsid w:val="00942DC7"/>
    <w:rsid w:val="00950513"/>
    <w:rsid w:val="00952246"/>
    <w:rsid w:val="00957944"/>
    <w:rsid w:val="0099125E"/>
    <w:rsid w:val="009B3B5D"/>
    <w:rsid w:val="009E11E7"/>
    <w:rsid w:val="00A02AA2"/>
    <w:rsid w:val="00A43299"/>
    <w:rsid w:val="00AB0E84"/>
    <w:rsid w:val="00AB4097"/>
    <w:rsid w:val="00B16819"/>
    <w:rsid w:val="00BF30FA"/>
    <w:rsid w:val="00C20FBD"/>
    <w:rsid w:val="00C71E64"/>
    <w:rsid w:val="00CD689A"/>
    <w:rsid w:val="00D76371"/>
    <w:rsid w:val="00E01B3D"/>
    <w:rsid w:val="00E42EAD"/>
    <w:rsid w:val="00EC428F"/>
    <w:rsid w:val="00F14D6C"/>
    <w:rsid w:val="00F2449B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32BD"/>
  <w15:chartTrackingRefBased/>
  <w15:docId w15:val="{872A4415-A5CF-4B85-8A6D-0569964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7BBEC7E5-770D-4261-BCCB-F64D94EB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9795E-2C00-4CDD-B025-41D8E64B5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4C524-8DAF-4CBD-B5BC-C10676C69A07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1752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Coast PHN Fact sheet 2024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Coast (Qld) Primary Health Network (PHN) fact sheet 2024</dc:title>
  <dc:subject>PHN</dc:subject>
  <dc:creator>Australian Government Department of Health and Aged Care</dc:creator>
  <cp:keywords>PHN;Private Health Network; Health Workforce</cp:keywords>
  <dc:description/>
  <cp:lastModifiedBy>MASCHKE, Elvia</cp:lastModifiedBy>
  <cp:revision>3</cp:revision>
  <dcterms:created xsi:type="dcterms:W3CDTF">2024-11-17T23:17:00Z</dcterms:created>
  <dcterms:modified xsi:type="dcterms:W3CDTF">2024-11-18T21:49:00Z</dcterms:modified>
</cp:coreProperties>
</file>