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0D776" w14:textId="1D2BFA7A" w:rsidR="00D560DC" w:rsidRPr="00CA4D5F" w:rsidRDefault="00000000" w:rsidP="00CA4D5F">
      <w:pPr>
        <w:pStyle w:val="Title"/>
        <w:bidi/>
        <w:rPr>
          <w:b/>
          <w:bCs/>
        </w:rPr>
      </w:pPr>
      <w:sdt>
        <w:sdtPr>
          <w:rPr>
            <w:rFonts w:cs="Arial"/>
            <w:b/>
            <w:bCs/>
            <w:color w:val="auto"/>
            <w:rtl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A4D5F" w:rsidRPr="00CA4D5F">
            <w:rPr>
              <w:rFonts w:cs="Arial"/>
              <w:b/>
              <w:bCs/>
              <w:color w:val="auto"/>
              <w:rtl/>
            </w:rPr>
            <w:t>ابحث عن</w:t>
          </w:r>
          <w:r w:rsidR="00A17F33">
            <w:rPr>
              <w:rFonts w:cs="Arial"/>
              <w:b/>
              <w:bCs/>
              <w:color w:val="auto"/>
            </w:rPr>
            <w:t xml:space="preserve"> </w:t>
          </w:r>
          <w:r w:rsidR="00CA4D5F" w:rsidRPr="00CA4D5F">
            <w:rPr>
              <w:rFonts w:cs="Arial"/>
              <w:b/>
              <w:bCs/>
              <w:color w:val="auto"/>
              <w:rtl/>
            </w:rPr>
            <w:t>طر يقتك</w:t>
          </w:r>
          <w:r w:rsidR="00CA4D5F" w:rsidRPr="00CA4D5F">
            <w:rPr>
              <w:rFonts w:cs="Arial"/>
              <w:b/>
              <w:bCs/>
              <w:color w:val="auto"/>
            </w:rPr>
            <w:t xml:space="preserve"> </w:t>
          </w:r>
          <w:r w:rsidR="00CA4D5F" w:rsidRPr="00CA4D5F">
            <w:rPr>
              <w:rFonts w:cs="Arial"/>
              <w:b/>
              <w:bCs/>
              <w:color w:val="auto"/>
              <w:rtl/>
            </w:rPr>
            <w:t>للإقلاع عن التدخين العادي والتدخين الإلكتروني</w:t>
          </w:r>
        </w:sdtContent>
      </w:sdt>
      <w:r w:rsidR="00B26DE6" w:rsidRPr="00CA4D5F">
        <w:rPr>
          <w:b/>
          <w:bCs/>
          <w:color w:val="auto"/>
        </w:rPr>
        <w:t xml:space="preserve"> </w:t>
      </w:r>
    </w:p>
    <w:p w14:paraId="78F6C7E4" w14:textId="1624D220" w:rsidR="00B26DE6" w:rsidRPr="00CA4D5F" w:rsidRDefault="00CA4D5F" w:rsidP="00CA4D5F">
      <w:pPr>
        <w:bidi/>
        <w:rPr>
          <w:sz w:val="28"/>
          <w:szCs w:val="28"/>
        </w:rPr>
      </w:pPr>
      <w:r w:rsidRPr="00CA4D5F">
        <w:rPr>
          <w:rFonts w:cs="Arial"/>
          <w:sz w:val="28"/>
          <w:szCs w:val="28"/>
          <w:rtl/>
        </w:rPr>
        <w:t>يمكن أن يكون الإقلاع عن التدخين أمرًا صعبًا، إلّا أنه يمكنك الحصول على المساعدة.</w:t>
      </w:r>
      <w:r w:rsidR="00B26DE6" w:rsidRPr="00CA4D5F">
        <w:rPr>
          <w:sz w:val="28"/>
          <w:szCs w:val="28"/>
        </w:rPr>
        <w:t xml:space="preserve"> </w:t>
      </w:r>
    </w:p>
    <w:p w14:paraId="434086F1" w14:textId="6C0BA72D" w:rsidR="00B26DE6" w:rsidRPr="00CA4D5F" w:rsidRDefault="00CA4D5F" w:rsidP="00CA4D5F">
      <w:pPr>
        <w:bidi/>
        <w:rPr>
          <w:sz w:val="28"/>
          <w:szCs w:val="28"/>
        </w:rPr>
      </w:pPr>
      <w:r w:rsidRPr="00CA4D5F">
        <w:rPr>
          <w:rFonts w:cs="Arial"/>
          <w:sz w:val="28"/>
          <w:szCs w:val="28"/>
          <w:rtl/>
        </w:rPr>
        <w:t>في كل مرة تقاوم فيها الرغبة الشديدة في التدخين، تكون اقتربت خطوة من الإقلاع عن التدخين العادي والإلكتروني إلى الأبد</w:t>
      </w:r>
      <w:r w:rsidR="00B26DE6" w:rsidRPr="00CA4D5F">
        <w:rPr>
          <w:sz w:val="28"/>
          <w:szCs w:val="28"/>
        </w:rPr>
        <w:t>.</w:t>
      </w:r>
    </w:p>
    <w:p w14:paraId="6D6697CD" w14:textId="04F44411" w:rsidR="00B26DE6" w:rsidRPr="00CA4D5F" w:rsidRDefault="00CA4D5F" w:rsidP="00CA4D5F">
      <w:pPr>
        <w:bidi/>
        <w:rPr>
          <w:sz w:val="28"/>
          <w:szCs w:val="28"/>
        </w:rPr>
      </w:pPr>
      <w:r w:rsidRPr="00CA4D5F">
        <w:rPr>
          <w:rFonts w:cs="Arial"/>
          <w:sz w:val="28"/>
          <w:szCs w:val="28"/>
          <w:rtl/>
        </w:rPr>
        <w:t>تتوفر مجموعة من خدمات الدعم المجانية للإقلاع عن التدخين لمساعدتك على الإقلاع عنه والبقاء بدونه.</w:t>
      </w:r>
      <w:r w:rsidR="00B26DE6" w:rsidRPr="00CA4D5F">
        <w:rPr>
          <w:sz w:val="28"/>
          <w:szCs w:val="28"/>
        </w:rPr>
        <w:t xml:space="preserve"> </w:t>
      </w:r>
    </w:p>
    <w:p w14:paraId="7D1CD4EE" w14:textId="1267953E" w:rsidR="00234EC7" w:rsidRPr="00CA4D5F" w:rsidRDefault="00CA4D5F" w:rsidP="00CA4D5F">
      <w:pPr>
        <w:bidi/>
        <w:rPr>
          <w:sz w:val="28"/>
          <w:szCs w:val="28"/>
        </w:rPr>
      </w:pPr>
      <w:r w:rsidRPr="00CA4D5F">
        <w:rPr>
          <w:rFonts w:cs="Arial"/>
          <w:sz w:val="28"/>
          <w:szCs w:val="28"/>
          <w:rtl/>
        </w:rPr>
        <w:t>تحدّث إلى أحد اختصاصيي الرعاية الصحية واحصل على الأدوات وأنواع الدعم المجانية</w:t>
      </w:r>
      <w:r w:rsidR="00234EC7" w:rsidRPr="00CA4D5F">
        <w:rPr>
          <w:sz w:val="28"/>
          <w:szCs w:val="28"/>
        </w:rPr>
        <w:t>.</w:t>
      </w:r>
    </w:p>
    <w:p w14:paraId="792B83CF" w14:textId="370BB6DF" w:rsidR="003935E2" w:rsidRPr="003935E2" w:rsidRDefault="00CA4D5F" w:rsidP="00A17F33">
      <w:pPr>
        <w:bidi/>
      </w:pPr>
      <w:r w:rsidRPr="00CA4D5F">
        <w:t>health.gov.au/</w:t>
      </w:r>
      <w:proofErr w:type="spellStart"/>
      <w:r w:rsidRPr="00CA4D5F">
        <w:t>GiveUpForGood</w:t>
      </w:r>
      <w:proofErr w:type="spellEnd"/>
      <w:r w:rsidRPr="00CA4D5F">
        <w:t>/translated</w:t>
      </w:r>
    </w:p>
    <w:sectPr w:rsidR="003935E2" w:rsidRPr="003935E2" w:rsidSect="00BF42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28F65" w14:textId="77777777" w:rsidR="00FB583D" w:rsidRDefault="00FB583D" w:rsidP="00D560DC">
      <w:pPr>
        <w:spacing w:before="0" w:after="0" w:line="240" w:lineRule="auto"/>
      </w:pPr>
      <w:r>
        <w:separator/>
      </w:r>
    </w:p>
  </w:endnote>
  <w:endnote w:type="continuationSeparator" w:id="0">
    <w:p w14:paraId="1B27A5D3" w14:textId="77777777" w:rsidR="00FB583D" w:rsidRDefault="00FB583D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Open Sans SemiBold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74F2CF54" w:rsidR="0039793D" w:rsidRPr="0039793D" w:rsidRDefault="00000000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17F33">
          <w:rPr>
            <w:rtl/>
          </w:rPr>
          <w:t>ابحث عن طر يقتك للإقلاع عن التدخين العادي والتدخين الإلكتروني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452135BF" w:rsidR="00D560DC" w:rsidRPr="00C70717" w:rsidRDefault="00000000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17F33">
          <w:rPr>
            <w:rtl/>
          </w:rPr>
          <w:t>ابحث عن طر يقتك للإقلاع عن التدخين العادي والتدخين الإلكتروني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5058D" w14:textId="77777777" w:rsidR="00FB583D" w:rsidRDefault="00FB583D" w:rsidP="00D560DC">
      <w:pPr>
        <w:spacing w:before="0" w:after="0" w:line="240" w:lineRule="auto"/>
      </w:pPr>
      <w:r>
        <w:separator/>
      </w:r>
    </w:p>
  </w:footnote>
  <w:footnote w:type="continuationSeparator" w:id="0">
    <w:p w14:paraId="2D2298EB" w14:textId="77777777" w:rsidR="00FB583D" w:rsidRDefault="00FB583D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57C58" w14:textId="77777777" w:rsidR="000706AD" w:rsidRDefault="00070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D5238" w14:textId="6598B2E7" w:rsidR="00D560DC" w:rsidRPr="00D81184" w:rsidRDefault="00BF423A" w:rsidP="00D81184">
    <w:pPr>
      <w:pStyle w:val="Header"/>
      <w:spacing w:after="2040"/>
      <w:jc w:val="right"/>
      <w:rPr>
        <w:color w:val="FFFFFF" w:themeColor="background1"/>
        <w:sz w:val="20"/>
        <w:szCs w:val="15"/>
      </w:rPr>
    </w:pPr>
    <w:r w:rsidRPr="00D81184">
      <w:rPr>
        <w:noProof/>
        <w:color w:val="FFFFFF" w:themeColor="background1"/>
        <w:sz w:val="20"/>
        <w:szCs w:val="15"/>
      </w:rPr>
      <w:drawing>
        <wp:anchor distT="0" distB="0" distL="114300" distR="114300" simplePos="0" relativeHeight="251688960" behindDoc="1" locked="0" layoutInCell="1" allowOverlap="1" wp14:anchorId="7C30A1F3" wp14:editId="0A558310">
          <wp:simplePos x="0" y="0"/>
          <wp:positionH relativeFrom="page">
            <wp:posOffset>213513</wp:posOffset>
          </wp:positionH>
          <wp:positionV relativeFrom="page">
            <wp:posOffset>180975</wp:posOffset>
          </wp:positionV>
          <wp:extent cx="7126815" cy="1357199"/>
          <wp:effectExtent l="0" t="0" r="0" b="0"/>
          <wp:wrapNone/>
          <wp:docPr id="2076186417" name="Picture 2076186417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6815" cy="135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D5F">
      <w:rPr>
        <w:color w:val="FFFFFF" w:themeColor="background1"/>
        <w:sz w:val="20"/>
        <w:szCs w:val="15"/>
      </w:rPr>
      <w:t>Arabic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591348155">
    <w:abstractNumId w:val="14"/>
  </w:num>
  <w:num w:numId="2" w16cid:durableId="1875730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5971800">
    <w:abstractNumId w:val="13"/>
  </w:num>
  <w:num w:numId="4" w16cid:durableId="6458642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6329671">
    <w:abstractNumId w:val="11"/>
  </w:num>
  <w:num w:numId="6" w16cid:durableId="245578314">
    <w:abstractNumId w:val="12"/>
  </w:num>
  <w:num w:numId="7" w16cid:durableId="1757242118">
    <w:abstractNumId w:val="9"/>
  </w:num>
  <w:num w:numId="8" w16cid:durableId="206601821">
    <w:abstractNumId w:val="7"/>
  </w:num>
  <w:num w:numId="9" w16cid:durableId="1555265998">
    <w:abstractNumId w:val="6"/>
  </w:num>
  <w:num w:numId="10" w16cid:durableId="1742093875">
    <w:abstractNumId w:val="5"/>
  </w:num>
  <w:num w:numId="11" w16cid:durableId="625769729">
    <w:abstractNumId w:val="4"/>
  </w:num>
  <w:num w:numId="12" w16cid:durableId="1315526841">
    <w:abstractNumId w:val="8"/>
  </w:num>
  <w:num w:numId="13" w16cid:durableId="228076352">
    <w:abstractNumId w:val="3"/>
  </w:num>
  <w:num w:numId="14" w16cid:durableId="1239024474">
    <w:abstractNumId w:val="2"/>
  </w:num>
  <w:num w:numId="15" w16cid:durableId="21984508">
    <w:abstractNumId w:val="1"/>
  </w:num>
  <w:num w:numId="16" w16cid:durableId="1351642280">
    <w:abstractNumId w:val="0"/>
  </w:num>
  <w:num w:numId="17" w16cid:durableId="917984520">
    <w:abstractNumId w:val="10"/>
  </w:num>
  <w:num w:numId="18" w16cid:durableId="1198661880">
    <w:abstractNumId w:val="0"/>
  </w:num>
  <w:num w:numId="19" w16cid:durableId="1909220296">
    <w:abstractNumId w:val="1"/>
  </w:num>
  <w:num w:numId="20" w16cid:durableId="1207915435">
    <w:abstractNumId w:val="2"/>
  </w:num>
  <w:num w:numId="21" w16cid:durableId="49623305">
    <w:abstractNumId w:val="3"/>
  </w:num>
  <w:num w:numId="22" w16cid:durableId="1573466045">
    <w:abstractNumId w:val="8"/>
  </w:num>
  <w:num w:numId="23" w16cid:durableId="2044791403">
    <w:abstractNumId w:val="4"/>
  </w:num>
  <w:num w:numId="24" w16cid:durableId="1314526306">
    <w:abstractNumId w:val="5"/>
  </w:num>
  <w:num w:numId="25" w16cid:durableId="1713967086">
    <w:abstractNumId w:val="6"/>
  </w:num>
  <w:num w:numId="26" w16cid:durableId="1750225564">
    <w:abstractNumId w:val="7"/>
  </w:num>
  <w:num w:numId="27" w16cid:durableId="1611544839">
    <w:abstractNumId w:val="0"/>
  </w:num>
  <w:num w:numId="28" w16cid:durableId="1887059900">
    <w:abstractNumId w:val="1"/>
  </w:num>
  <w:num w:numId="29" w16cid:durableId="1454245876">
    <w:abstractNumId w:val="2"/>
  </w:num>
  <w:num w:numId="30" w16cid:durableId="2112431457">
    <w:abstractNumId w:val="3"/>
  </w:num>
  <w:num w:numId="31" w16cid:durableId="720906059">
    <w:abstractNumId w:val="8"/>
  </w:num>
  <w:num w:numId="32" w16cid:durableId="1910918250">
    <w:abstractNumId w:val="4"/>
  </w:num>
  <w:num w:numId="33" w16cid:durableId="1244951889">
    <w:abstractNumId w:val="5"/>
  </w:num>
  <w:num w:numId="34" w16cid:durableId="1791632164">
    <w:abstractNumId w:val="6"/>
  </w:num>
  <w:num w:numId="35" w16cid:durableId="26105372">
    <w:abstractNumId w:val="7"/>
  </w:num>
  <w:num w:numId="36" w16cid:durableId="1253322572">
    <w:abstractNumId w:val="0"/>
  </w:num>
  <w:num w:numId="37" w16cid:durableId="305355783">
    <w:abstractNumId w:val="1"/>
  </w:num>
  <w:num w:numId="38" w16cid:durableId="1327708102">
    <w:abstractNumId w:val="2"/>
  </w:num>
  <w:num w:numId="39" w16cid:durableId="2016882927">
    <w:abstractNumId w:val="3"/>
  </w:num>
  <w:num w:numId="40" w16cid:durableId="198321139">
    <w:abstractNumId w:val="8"/>
  </w:num>
  <w:num w:numId="41" w16cid:durableId="1048147128">
    <w:abstractNumId w:val="4"/>
  </w:num>
  <w:num w:numId="42" w16cid:durableId="1766802986">
    <w:abstractNumId w:val="5"/>
  </w:num>
  <w:num w:numId="43" w16cid:durableId="1425028120">
    <w:abstractNumId w:val="6"/>
  </w:num>
  <w:num w:numId="44" w16cid:durableId="17508101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61D6A"/>
    <w:rsid w:val="000706AD"/>
    <w:rsid w:val="00073057"/>
    <w:rsid w:val="00082701"/>
    <w:rsid w:val="000B18A7"/>
    <w:rsid w:val="000D3F36"/>
    <w:rsid w:val="000D4C89"/>
    <w:rsid w:val="000F583A"/>
    <w:rsid w:val="001208D3"/>
    <w:rsid w:val="00155659"/>
    <w:rsid w:val="00157833"/>
    <w:rsid w:val="00163226"/>
    <w:rsid w:val="00197EC9"/>
    <w:rsid w:val="001B3342"/>
    <w:rsid w:val="001E3443"/>
    <w:rsid w:val="00200220"/>
    <w:rsid w:val="00234EC7"/>
    <w:rsid w:val="00246648"/>
    <w:rsid w:val="00295418"/>
    <w:rsid w:val="002A77A4"/>
    <w:rsid w:val="002B4043"/>
    <w:rsid w:val="002B5E7A"/>
    <w:rsid w:val="002B6FB4"/>
    <w:rsid w:val="002C26E8"/>
    <w:rsid w:val="002D27AE"/>
    <w:rsid w:val="003666F0"/>
    <w:rsid w:val="003932FC"/>
    <w:rsid w:val="003935E2"/>
    <w:rsid w:val="0039793D"/>
    <w:rsid w:val="003A18B8"/>
    <w:rsid w:val="003B36D9"/>
    <w:rsid w:val="003F6E9A"/>
    <w:rsid w:val="00402FF5"/>
    <w:rsid w:val="0041233C"/>
    <w:rsid w:val="004208A7"/>
    <w:rsid w:val="00432A99"/>
    <w:rsid w:val="00433015"/>
    <w:rsid w:val="004A500A"/>
    <w:rsid w:val="004B3D3F"/>
    <w:rsid w:val="004C7058"/>
    <w:rsid w:val="004E540A"/>
    <w:rsid w:val="00524B9A"/>
    <w:rsid w:val="00527D37"/>
    <w:rsid w:val="00535C06"/>
    <w:rsid w:val="005737CB"/>
    <w:rsid w:val="00590BDF"/>
    <w:rsid w:val="005958B1"/>
    <w:rsid w:val="005A04C9"/>
    <w:rsid w:val="005D2DE6"/>
    <w:rsid w:val="00635A19"/>
    <w:rsid w:val="006513B1"/>
    <w:rsid w:val="0067689D"/>
    <w:rsid w:val="00686113"/>
    <w:rsid w:val="006A2EA6"/>
    <w:rsid w:val="006A718A"/>
    <w:rsid w:val="006E1E28"/>
    <w:rsid w:val="006E7BE0"/>
    <w:rsid w:val="00711992"/>
    <w:rsid w:val="007148D0"/>
    <w:rsid w:val="007661CA"/>
    <w:rsid w:val="007B0499"/>
    <w:rsid w:val="007B4244"/>
    <w:rsid w:val="0080053F"/>
    <w:rsid w:val="00844530"/>
    <w:rsid w:val="00845E13"/>
    <w:rsid w:val="00852238"/>
    <w:rsid w:val="00853B77"/>
    <w:rsid w:val="00865346"/>
    <w:rsid w:val="00891C26"/>
    <w:rsid w:val="008A340B"/>
    <w:rsid w:val="008C4D88"/>
    <w:rsid w:val="00901119"/>
    <w:rsid w:val="009426C5"/>
    <w:rsid w:val="009533B6"/>
    <w:rsid w:val="0095530D"/>
    <w:rsid w:val="009B02F7"/>
    <w:rsid w:val="009C01BF"/>
    <w:rsid w:val="009C493C"/>
    <w:rsid w:val="00A17F33"/>
    <w:rsid w:val="00A2470F"/>
    <w:rsid w:val="00A62134"/>
    <w:rsid w:val="00AB76A4"/>
    <w:rsid w:val="00AF121B"/>
    <w:rsid w:val="00AF71F9"/>
    <w:rsid w:val="00B26DE6"/>
    <w:rsid w:val="00B349F8"/>
    <w:rsid w:val="00B612DA"/>
    <w:rsid w:val="00B71EB0"/>
    <w:rsid w:val="00BA4643"/>
    <w:rsid w:val="00BC2448"/>
    <w:rsid w:val="00BF423A"/>
    <w:rsid w:val="00C1181F"/>
    <w:rsid w:val="00C162DB"/>
    <w:rsid w:val="00C579DD"/>
    <w:rsid w:val="00C70717"/>
    <w:rsid w:val="00C72181"/>
    <w:rsid w:val="00C77EEE"/>
    <w:rsid w:val="00C87658"/>
    <w:rsid w:val="00CA4D5F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75C3B"/>
    <w:rsid w:val="00D81184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826FE"/>
    <w:rsid w:val="00EC33EA"/>
    <w:rsid w:val="00ED2F56"/>
    <w:rsid w:val="00EF16B7"/>
    <w:rsid w:val="00F354A2"/>
    <w:rsid w:val="00F52C02"/>
    <w:rsid w:val="00F57682"/>
    <w:rsid w:val="00F62279"/>
    <w:rsid w:val="00F64FDB"/>
    <w:rsid w:val="00FA3109"/>
    <w:rsid w:val="00FB1D7F"/>
    <w:rsid w:val="00FB583D"/>
    <w:rsid w:val="00FB7391"/>
    <w:rsid w:val="00FB7C1E"/>
    <w:rsid w:val="00FC1C95"/>
    <w:rsid w:val="00FC41EA"/>
    <w:rsid w:val="00FC7828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6A270B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Open Sans SemiBold"/>
    <w:charset w:val="00"/>
    <w:family w:val="auto"/>
    <w:pitch w:val="variable"/>
    <w:sig w:usb0="E00002FF" w:usb1="4000201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1A181F"/>
    <w:rsid w:val="002B4043"/>
    <w:rsid w:val="002C59A0"/>
    <w:rsid w:val="003970E5"/>
    <w:rsid w:val="0055047E"/>
    <w:rsid w:val="006A270B"/>
    <w:rsid w:val="006E1E28"/>
    <w:rsid w:val="007D4894"/>
    <w:rsid w:val="007D7799"/>
    <w:rsid w:val="007E7AE9"/>
    <w:rsid w:val="007F7CD5"/>
    <w:rsid w:val="009C493C"/>
    <w:rsid w:val="009E6081"/>
    <w:rsid w:val="00BB43EA"/>
    <w:rsid w:val="00C162DB"/>
    <w:rsid w:val="00C8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DEF373-CE83-4B0D-9B44-2BA92000E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C4DADC-6E3D-4CA9-9C4A-54E00027C0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9D5601-317C-439A-8D09-B3CC783B0872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403</Characters>
  <Application>Microsoft Office Word</Application>
  <DocSecurity>0</DocSecurity>
  <Lines>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ابحث عن طر يقتك للإقلاع عن التدخين العادي والتدخين الإلكتروني</vt:lpstr>
    </vt:vector>
  </TitlesOfParts>
  <Manager/>
  <Company/>
  <LinksUpToDate>false</LinksUpToDate>
  <CharactersWithSpaces>471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ابحث عن طر يقتك للإقلاع عن التدخين العادي والتدخين الإلكتروني</dc:title>
  <dc:subject>Smoking, vaping and tobacco</dc:subject>
  <dc:creator>Australian Government Department of Health and Aged Care</dc:creator>
  <cp:keywords/>
  <dc:description/>
  <cp:lastModifiedBy>MASCHKE, Elvia</cp:lastModifiedBy>
  <cp:revision>8</cp:revision>
  <dcterms:created xsi:type="dcterms:W3CDTF">2024-10-14T03:21:00Z</dcterms:created>
  <dcterms:modified xsi:type="dcterms:W3CDTF">2024-11-05T21:50:00Z</dcterms:modified>
  <cp:category/>
</cp:coreProperties>
</file>