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D776" w14:textId="50FABC1C" w:rsidR="00D560DC" w:rsidRDefault="00B75440" w:rsidP="003D6122">
      <w:pPr>
        <w:pStyle w:val="Title"/>
        <w:bidi/>
      </w:pPr>
      <w:sdt>
        <w:sdtPr>
          <w:rPr>
            <w:rFonts w:cs="Arial"/>
            <w:color w:val="auto"/>
            <w:rtl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D6122" w:rsidRPr="003D6122">
            <w:rPr>
              <w:rFonts w:cs="Arial"/>
              <w:color w:val="auto"/>
              <w:rtl/>
            </w:rPr>
            <w:t>طريقة أفضل للمقارنة بين دور رعاية المسنين</w:t>
          </w:r>
        </w:sdtContent>
      </w:sdt>
    </w:p>
    <w:p w14:paraId="08477D3C" w14:textId="5622A8F5" w:rsidR="00DD70F2" w:rsidRPr="003D6122" w:rsidRDefault="003D6122" w:rsidP="003D6122">
      <w:pPr>
        <w:bidi/>
        <w:rPr>
          <w:sz w:val="28"/>
          <w:szCs w:val="28"/>
          <w:lang w:val="en-US"/>
        </w:rPr>
      </w:pPr>
      <w:r w:rsidRPr="003D6122">
        <w:rPr>
          <w:rFonts w:cs="Arial"/>
          <w:sz w:val="28"/>
          <w:szCs w:val="28"/>
          <w:rtl/>
          <w:lang w:val="en-US"/>
        </w:rPr>
        <w:t>تساعدك ”التصنيفات بعدد النجوم“ على مقارنة جودة الرعاية والسلامة والخدمات في دور رعاية المسنين، ممّا</w:t>
      </w:r>
      <w:r>
        <w:rPr>
          <w:rFonts w:cs="Arial"/>
          <w:sz w:val="28"/>
          <w:szCs w:val="28"/>
          <w:lang w:val="en-US"/>
        </w:rPr>
        <w:t> </w:t>
      </w:r>
      <w:r w:rsidRPr="003D6122">
        <w:rPr>
          <w:rFonts w:cs="Arial"/>
          <w:sz w:val="28"/>
          <w:szCs w:val="28"/>
          <w:rtl/>
          <w:lang w:val="en-US"/>
        </w:rPr>
        <w:t>يدعم اتخاذ قرارات مستنيرة عندما يكون ذلك الأمر هو الأكثر أهمية بالنسبة لك.</w:t>
      </w:r>
    </w:p>
    <w:p w14:paraId="66A89CE9" w14:textId="51D99845" w:rsidR="007311F7" w:rsidRPr="00DD70F2" w:rsidRDefault="00DD70F2" w:rsidP="008D3903">
      <w:pPr>
        <w:jc w:val="right"/>
        <w:rPr>
          <w:lang w:val="en-US"/>
        </w:rPr>
      </w:pPr>
      <w:r w:rsidRPr="00DD70F2">
        <w:rPr>
          <w:lang w:val="en-US"/>
        </w:rPr>
        <w:t>health.gov.au/StarRatings</w:t>
      </w:r>
      <w:r w:rsidR="00B75440">
        <w:rPr>
          <w:rFonts w:eastAsia="Microsoft YaHei" w:cs="Arial"/>
          <w:color w:val="auto"/>
          <w:lang w:val="en-US"/>
        </w:rPr>
        <w:t>/</w:t>
      </w:r>
      <w:r w:rsidR="00B75440">
        <w:rPr>
          <w:color w:val="auto"/>
          <w:lang w:val="en-US"/>
        </w:rPr>
        <w:t>translated</w:t>
      </w:r>
    </w:p>
    <w:sectPr w:rsidR="007311F7" w:rsidRPr="00DD70F2" w:rsidSect="00BF423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9C2CD" w14:textId="77777777" w:rsidR="00252BBD" w:rsidRDefault="00252BBD" w:rsidP="00D560DC">
      <w:pPr>
        <w:spacing w:before="0" w:after="0" w:line="240" w:lineRule="auto"/>
      </w:pPr>
      <w:r>
        <w:separator/>
      </w:r>
    </w:p>
  </w:endnote>
  <w:endnote w:type="continuationSeparator" w:id="0">
    <w:p w14:paraId="37019375" w14:textId="77777777" w:rsidR="00252BBD" w:rsidRDefault="00252BBD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8D3903">
        <w:pPr>
          <w:pStyle w:val="Footer"/>
          <w:framePr w:wrap="none" w:vAnchor="text" w:hAnchor="page" w:x="1002" w:yAlign="inside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6EFDADC2" w:rsidR="0039793D" w:rsidRPr="008D3903" w:rsidRDefault="00B75440" w:rsidP="008D3903">
    <w:pPr>
      <w:pStyle w:val="Footer"/>
      <w:bidi/>
      <w:ind w:right="360"/>
      <w:rPr>
        <w:color w:val="264F90" w:themeColor="accent2"/>
        <w:sz w:val="32"/>
        <w:szCs w:val="22"/>
      </w:rPr>
    </w:pPr>
    <w:sdt>
      <w:sdtPr>
        <w:rPr>
          <w:sz w:val="32"/>
          <w:szCs w:val="22"/>
          <w:rtl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D6122" w:rsidRPr="008D3903">
          <w:rPr>
            <w:sz w:val="32"/>
            <w:szCs w:val="22"/>
            <w:rtl/>
          </w:rPr>
          <w:t>طريقة أفضل للمقارنة بين دور رعاية المسنين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3649A341" w:rsidR="00D560DC" w:rsidRPr="00C70717" w:rsidRDefault="00B75440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D6122">
          <w:rPr>
            <w:rtl/>
          </w:rPr>
          <w:t>طريقة أفضل للمقارنة بين دور رعاية المسنين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5A68F" w14:textId="77777777" w:rsidR="00252BBD" w:rsidRDefault="00252BBD" w:rsidP="00D560DC">
      <w:pPr>
        <w:spacing w:before="0" w:after="0" w:line="240" w:lineRule="auto"/>
      </w:pPr>
      <w:r>
        <w:separator/>
      </w:r>
    </w:p>
  </w:footnote>
  <w:footnote w:type="continuationSeparator" w:id="0">
    <w:p w14:paraId="52406382" w14:textId="77777777" w:rsidR="00252BBD" w:rsidRDefault="00252BBD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5238" w14:textId="21C43F54" w:rsidR="00D560DC" w:rsidRDefault="007406EE" w:rsidP="00AF121B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0BE35FD" wp14:editId="53EF4949">
              <wp:simplePos x="0" y="0"/>
              <wp:positionH relativeFrom="column">
                <wp:posOffset>5158740</wp:posOffset>
              </wp:positionH>
              <wp:positionV relativeFrom="paragraph">
                <wp:posOffset>497472</wp:posOffset>
              </wp:positionV>
              <wp:extent cx="1347537" cy="442762"/>
              <wp:effectExtent l="0" t="0" r="0" b="19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7537" cy="4427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6C525F" w14:textId="666033C9" w:rsidR="007406EE" w:rsidRPr="008A62CB" w:rsidRDefault="007406EE" w:rsidP="007406EE">
                          <w:pPr>
                            <w:jc w:val="right"/>
                            <w:rPr>
                              <w:sz w:val="20"/>
                              <w:szCs w:val="15"/>
                            </w:rPr>
                          </w:pPr>
                          <w:r>
                            <w:rPr>
                              <w:sz w:val="20"/>
                              <w:szCs w:val="15"/>
                            </w:rPr>
                            <w:t>Arabic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BE35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6.2pt;margin-top:39.15pt;width:106.1pt;height:34.8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" fillcolor="white [3201]" stroked="f" strokeweight=".5pt">
              <v:textbox>
                <w:txbxContent>
                  <w:p w14:paraId="146C525F" w14:textId="666033C9" w:rsidR="007406EE" w:rsidRPr="008A62CB" w:rsidRDefault="007406EE" w:rsidP="007406EE">
                    <w:pPr>
                      <w:jc w:val="right"/>
                      <w:rPr>
                        <w:sz w:val="20"/>
                        <w:szCs w:val="15"/>
                      </w:rPr>
                    </w:pPr>
                    <w:r>
                      <w:rPr>
                        <w:sz w:val="20"/>
                        <w:szCs w:val="15"/>
                      </w:rPr>
                      <w:t>Arabic</w:t>
                    </w:r>
                  </w:p>
                </w:txbxContent>
              </v:textbox>
            </v:shape>
          </w:pict>
        </mc:Fallback>
      </mc:AlternateContent>
    </w:r>
    <w:r w:rsidR="00BF423A">
      <w:rPr>
        <w:noProof/>
      </w:rPr>
      <w:drawing>
        <wp:anchor distT="0" distB="0" distL="114300" distR="114300" simplePos="0" relativeHeight="251688960" behindDoc="1" locked="0" layoutInCell="1" allowOverlap="1" wp14:anchorId="7C30A1F3" wp14:editId="4A7EE359">
          <wp:simplePos x="0" y="0"/>
          <wp:positionH relativeFrom="page">
            <wp:posOffset>0</wp:posOffset>
          </wp:positionH>
          <wp:positionV relativeFrom="page">
            <wp:posOffset>233153</wp:posOffset>
          </wp:positionV>
          <wp:extent cx="7560000" cy="1067294"/>
          <wp:effectExtent l="0" t="0" r="0" b="0"/>
          <wp:wrapNone/>
          <wp:docPr id="2076186417" name="Picture 2076186417" descr="Australian Government Department of Health and Aged care logo and campaign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ustralian Government Department of Health and Aged care logo and campaign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7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2EED721D"/>
    <w:multiLevelType w:val="hybridMultilevel"/>
    <w:tmpl w:val="04663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00542"/>
    <w:rsid w:val="00017597"/>
    <w:rsid w:val="00027E66"/>
    <w:rsid w:val="0003434C"/>
    <w:rsid w:val="00061D6A"/>
    <w:rsid w:val="00073057"/>
    <w:rsid w:val="00082701"/>
    <w:rsid w:val="000B18A7"/>
    <w:rsid w:val="000D3F36"/>
    <w:rsid w:val="000D4C89"/>
    <w:rsid w:val="001208D3"/>
    <w:rsid w:val="00157833"/>
    <w:rsid w:val="00163226"/>
    <w:rsid w:val="00197EC9"/>
    <w:rsid w:val="001B3342"/>
    <w:rsid w:val="001D4D04"/>
    <w:rsid w:val="001E3443"/>
    <w:rsid w:val="00200220"/>
    <w:rsid w:val="0023782E"/>
    <w:rsid w:val="00246648"/>
    <w:rsid w:val="00252BBD"/>
    <w:rsid w:val="00295418"/>
    <w:rsid w:val="002A77A4"/>
    <w:rsid w:val="002B5E7A"/>
    <w:rsid w:val="002C26E8"/>
    <w:rsid w:val="002D27AE"/>
    <w:rsid w:val="00325C24"/>
    <w:rsid w:val="0033544E"/>
    <w:rsid w:val="00337B32"/>
    <w:rsid w:val="00354C71"/>
    <w:rsid w:val="003666F0"/>
    <w:rsid w:val="00373497"/>
    <w:rsid w:val="003932FC"/>
    <w:rsid w:val="0039793D"/>
    <w:rsid w:val="003A18B8"/>
    <w:rsid w:val="003B36D9"/>
    <w:rsid w:val="003D6122"/>
    <w:rsid w:val="003F6E9A"/>
    <w:rsid w:val="0041233C"/>
    <w:rsid w:val="004208A7"/>
    <w:rsid w:val="00432A99"/>
    <w:rsid w:val="00433015"/>
    <w:rsid w:val="004A500A"/>
    <w:rsid w:val="004B3D3F"/>
    <w:rsid w:val="004C7058"/>
    <w:rsid w:val="004E540A"/>
    <w:rsid w:val="00524B9A"/>
    <w:rsid w:val="00525A96"/>
    <w:rsid w:val="00527D37"/>
    <w:rsid w:val="00535C06"/>
    <w:rsid w:val="005958B1"/>
    <w:rsid w:val="005A04C9"/>
    <w:rsid w:val="005D2DE6"/>
    <w:rsid w:val="00606227"/>
    <w:rsid w:val="00635A19"/>
    <w:rsid w:val="006513B1"/>
    <w:rsid w:val="00686113"/>
    <w:rsid w:val="006A2EA6"/>
    <w:rsid w:val="006E1E28"/>
    <w:rsid w:val="006E5B9E"/>
    <w:rsid w:val="006E7BE0"/>
    <w:rsid w:val="00711992"/>
    <w:rsid w:val="007148D0"/>
    <w:rsid w:val="007311F7"/>
    <w:rsid w:val="007406EE"/>
    <w:rsid w:val="007620EA"/>
    <w:rsid w:val="007661CA"/>
    <w:rsid w:val="00766744"/>
    <w:rsid w:val="00774569"/>
    <w:rsid w:val="007B0499"/>
    <w:rsid w:val="007B4244"/>
    <w:rsid w:val="0080053F"/>
    <w:rsid w:val="00844530"/>
    <w:rsid w:val="00845E13"/>
    <w:rsid w:val="00852238"/>
    <w:rsid w:val="00853B77"/>
    <w:rsid w:val="00865346"/>
    <w:rsid w:val="00891C26"/>
    <w:rsid w:val="008A340B"/>
    <w:rsid w:val="008C4D88"/>
    <w:rsid w:val="008D3903"/>
    <w:rsid w:val="00901119"/>
    <w:rsid w:val="009426C5"/>
    <w:rsid w:val="009533B6"/>
    <w:rsid w:val="0095530D"/>
    <w:rsid w:val="009B02F7"/>
    <w:rsid w:val="009B1C30"/>
    <w:rsid w:val="009C01BF"/>
    <w:rsid w:val="009F6D1F"/>
    <w:rsid w:val="00A07CC8"/>
    <w:rsid w:val="00A2470F"/>
    <w:rsid w:val="00A62134"/>
    <w:rsid w:val="00A84B60"/>
    <w:rsid w:val="00AB76A4"/>
    <w:rsid w:val="00AF121B"/>
    <w:rsid w:val="00AF71F9"/>
    <w:rsid w:val="00B349F8"/>
    <w:rsid w:val="00B612DA"/>
    <w:rsid w:val="00B75440"/>
    <w:rsid w:val="00BA4643"/>
    <w:rsid w:val="00BC2448"/>
    <w:rsid w:val="00BF423A"/>
    <w:rsid w:val="00C1181F"/>
    <w:rsid w:val="00C162DB"/>
    <w:rsid w:val="00C47EE2"/>
    <w:rsid w:val="00C579DD"/>
    <w:rsid w:val="00C70717"/>
    <w:rsid w:val="00C72181"/>
    <w:rsid w:val="00C77EEE"/>
    <w:rsid w:val="00C90F95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DD70F2"/>
    <w:rsid w:val="00E0199B"/>
    <w:rsid w:val="00E06FAF"/>
    <w:rsid w:val="00E47880"/>
    <w:rsid w:val="00E47EE2"/>
    <w:rsid w:val="00E65022"/>
    <w:rsid w:val="00EC223D"/>
    <w:rsid w:val="00EC33EA"/>
    <w:rsid w:val="00ED2809"/>
    <w:rsid w:val="00ED2F56"/>
    <w:rsid w:val="00EF16B7"/>
    <w:rsid w:val="00F0238F"/>
    <w:rsid w:val="00F52C02"/>
    <w:rsid w:val="00F57682"/>
    <w:rsid w:val="00F62279"/>
    <w:rsid w:val="00F64FDB"/>
    <w:rsid w:val="00FA3109"/>
    <w:rsid w:val="00FB1D7F"/>
    <w:rsid w:val="00FB7C1E"/>
    <w:rsid w:val="00FC7828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ListParagraph">
    <w:name w:val="List Paragraph"/>
    <w:basedOn w:val="Normal"/>
    <w:uiPriority w:val="34"/>
    <w:qFormat/>
    <w:rsid w:val="00ED2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A52B6E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8239D"/>
    <w:rsid w:val="002D4259"/>
    <w:rsid w:val="00354C71"/>
    <w:rsid w:val="003671FE"/>
    <w:rsid w:val="003F680F"/>
    <w:rsid w:val="0055047E"/>
    <w:rsid w:val="006E1E28"/>
    <w:rsid w:val="007270DC"/>
    <w:rsid w:val="007620EA"/>
    <w:rsid w:val="007D4894"/>
    <w:rsid w:val="007D7799"/>
    <w:rsid w:val="009E7D0B"/>
    <w:rsid w:val="00A52B6E"/>
    <w:rsid w:val="00BB43EA"/>
    <w:rsid w:val="00C162DB"/>
    <w:rsid w:val="00E309DB"/>
    <w:rsid w:val="00F9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424C728164C4C87DD713D9D0CC95D" ma:contentTypeVersion="12" ma:contentTypeDescription="Create a new document." ma:contentTypeScope="" ma:versionID="8f22d477094ca06696930ac91edd2a6c">
  <xsd:schema xmlns:xsd="http://www.w3.org/2001/XMLSchema" xmlns:xs="http://www.w3.org/2001/XMLSchema" xmlns:p="http://schemas.microsoft.com/office/2006/metadata/properties" xmlns:ns2="4b126771-a5ed-43f5-8846-d0c024e8da61" xmlns:ns3="0248287d-23c7-4a2a-a3e0-c0447c1b254b" targetNamespace="http://schemas.microsoft.com/office/2006/metadata/properties" ma:root="true" ma:fieldsID="d158d30ecb51bc0bc1f61012b0839873" ns2:_="" ns3:_="">
    <xsd:import namespace="4b126771-a5ed-43f5-8846-d0c024e8da61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26771-a5ed-43f5-8846-d0c024e8d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0B6744-4816-4FF7-A141-1C8059A20B57}"/>
</file>

<file path=customXml/itemProps3.xml><?xml version="1.0" encoding="utf-8"?>
<ds:datastoreItem xmlns:ds="http://schemas.openxmlformats.org/officeDocument/2006/customXml" ds:itemID="{0D343FE3-0B03-48AF-8480-5583D5050C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better way to compare aged care homes</vt:lpstr>
    </vt:vector>
  </TitlesOfParts>
  <Manager/>
  <Company/>
  <LinksUpToDate>false</LinksUpToDate>
  <CharactersWithSpaces>255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طريقة أفضل للمقارنة بين دور رعاية المسنين</dc:title>
  <dc:subject/>
  <dc:creator>Australian Government Department of Health and Aged Care</dc:creator>
  <cp:keywords/>
  <dc:description/>
  <cp:lastModifiedBy>Sammy Yang</cp:lastModifiedBy>
  <cp:revision>6</cp:revision>
  <dcterms:created xsi:type="dcterms:W3CDTF">2024-10-03T01:10:00Z</dcterms:created>
  <dcterms:modified xsi:type="dcterms:W3CDTF">2024-10-03T04:44:00Z</dcterms:modified>
  <cp:category/>
</cp:coreProperties>
</file>