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62348" w14:textId="77777777" w:rsidR="005F29FE" w:rsidRPr="005F29FE" w:rsidRDefault="005F29FE" w:rsidP="002809D5">
      <w:pPr>
        <w:pStyle w:val="Heading1"/>
        <w:spacing w:before="0"/>
      </w:pPr>
      <w:r w:rsidRPr="005F29FE">
        <w:t>Guidance</w:t>
      </w:r>
    </w:p>
    <w:p w14:paraId="04D47380" w14:textId="77777777" w:rsidR="005F29FE" w:rsidRPr="005717A6" w:rsidRDefault="005F29FE" w:rsidP="002809D5">
      <w:pPr>
        <w:pStyle w:val="ListParagraph"/>
        <w:numPr>
          <w:ilvl w:val="0"/>
          <w:numId w:val="33"/>
        </w:numPr>
        <w:tabs>
          <w:tab w:val="left" w:pos="345"/>
        </w:tabs>
        <w:spacing w:before="0" w:line="273" w:lineRule="auto"/>
        <w:ind w:right="142"/>
        <w:rPr>
          <w:sz w:val="19"/>
          <w:lang w:val="en-AU"/>
        </w:rPr>
      </w:pPr>
      <w:r w:rsidRPr="005717A6">
        <w:rPr>
          <w:color w:val="2E2E30"/>
          <w:sz w:val="19"/>
          <w:lang w:val="en-AU"/>
        </w:rPr>
        <w:t>Testing for mpox is done in a laboratory. This test is available throughout Australian laboratories.</w:t>
      </w:r>
    </w:p>
    <w:p w14:paraId="655FB02B" w14:textId="77777777" w:rsidR="005F29FE" w:rsidRPr="005717A6" w:rsidRDefault="005F29FE" w:rsidP="002809D5">
      <w:pPr>
        <w:pStyle w:val="ListParagraph"/>
        <w:numPr>
          <w:ilvl w:val="0"/>
          <w:numId w:val="33"/>
        </w:numPr>
        <w:tabs>
          <w:tab w:val="left" w:pos="345"/>
        </w:tabs>
        <w:spacing w:before="0" w:line="273" w:lineRule="auto"/>
        <w:ind w:right="153"/>
        <w:rPr>
          <w:sz w:val="19"/>
          <w:lang w:val="en-AU"/>
        </w:rPr>
      </w:pPr>
      <w:r w:rsidRPr="005717A6">
        <w:rPr>
          <w:color w:val="2E2E30"/>
          <w:sz w:val="19"/>
          <w:lang w:val="en-AU"/>
        </w:rPr>
        <w:t>Mpox</w:t>
      </w:r>
      <w:r w:rsidRPr="005717A6">
        <w:rPr>
          <w:color w:val="2E2E30"/>
          <w:spacing w:val="-9"/>
          <w:sz w:val="19"/>
          <w:lang w:val="en-AU"/>
        </w:rPr>
        <w:t xml:space="preserve"> </w:t>
      </w:r>
      <w:r w:rsidRPr="005717A6">
        <w:rPr>
          <w:color w:val="2E2E30"/>
          <w:sz w:val="19"/>
          <w:lang w:val="en-AU"/>
        </w:rPr>
        <w:t>is</w:t>
      </w:r>
      <w:r w:rsidRPr="005717A6">
        <w:rPr>
          <w:color w:val="2E2E30"/>
          <w:spacing w:val="-9"/>
          <w:sz w:val="19"/>
          <w:lang w:val="en-AU"/>
        </w:rPr>
        <w:t xml:space="preserve"> </w:t>
      </w:r>
      <w:r w:rsidRPr="005717A6">
        <w:rPr>
          <w:color w:val="2E2E30"/>
          <w:sz w:val="19"/>
          <w:lang w:val="en-AU"/>
        </w:rPr>
        <w:t>nationally</w:t>
      </w:r>
      <w:r w:rsidRPr="005717A6">
        <w:rPr>
          <w:color w:val="2E2E30"/>
          <w:spacing w:val="-9"/>
          <w:sz w:val="19"/>
          <w:lang w:val="en-AU"/>
        </w:rPr>
        <w:t xml:space="preserve"> </w:t>
      </w:r>
      <w:r w:rsidRPr="005717A6">
        <w:rPr>
          <w:color w:val="2E2E30"/>
          <w:sz w:val="19"/>
          <w:lang w:val="en-AU"/>
        </w:rPr>
        <w:t>notifiable.</w:t>
      </w:r>
      <w:r w:rsidRPr="005717A6">
        <w:rPr>
          <w:color w:val="2E2E30"/>
          <w:spacing w:val="-9"/>
          <w:sz w:val="19"/>
          <w:lang w:val="en-AU"/>
        </w:rPr>
        <w:t xml:space="preserve"> </w:t>
      </w:r>
      <w:r w:rsidRPr="005717A6">
        <w:rPr>
          <w:color w:val="2E2E30"/>
          <w:sz w:val="19"/>
          <w:lang w:val="en-AU"/>
        </w:rPr>
        <w:t>Pathologists</w:t>
      </w:r>
      <w:r w:rsidRPr="005717A6">
        <w:rPr>
          <w:color w:val="2E2E30"/>
          <w:spacing w:val="-9"/>
          <w:sz w:val="19"/>
          <w:lang w:val="en-AU"/>
        </w:rPr>
        <w:t xml:space="preserve"> </w:t>
      </w:r>
      <w:r w:rsidRPr="005717A6">
        <w:rPr>
          <w:color w:val="2E2E30"/>
          <w:sz w:val="19"/>
          <w:lang w:val="en-AU"/>
        </w:rPr>
        <w:t>will</w:t>
      </w:r>
      <w:r w:rsidRPr="005717A6">
        <w:rPr>
          <w:color w:val="2E2E30"/>
          <w:spacing w:val="-9"/>
          <w:sz w:val="19"/>
          <w:lang w:val="en-AU"/>
        </w:rPr>
        <w:t xml:space="preserve"> </w:t>
      </w:r>
      <w:r w:rsidRPr="005717A6">
        <w:rPr>
          <w:color w:val="2E2E30"/>
          <w:sz w:val="19"/>
          <w:lang w:val="en-AU"/>
        </w:rPr>
        <w:t>notify</w:t>
      </w:r>
      <w:r w:rsidRPr="005717A6">
        <w:rPr>
          <w:color w:val="2E2E30"/>
          <w:spacing w:val="-9"/>
          <w:sz w:val="19"/>
          <w:lang w:val="en-AU"/>
        </w:rPr>
        <w:t xml:space="preserve"> </w:t>
      </w:r>
      <w:r w:rsidRPr="005717A6">
        <w:rPr>
          <w:color w:val="2E2E30"/>
          <w:sz w:val="19"/>
          <w:lang w:val="en-AU"/>
        </w:rPr>
        <w:t>public health agencies of laboratory-confirmed diagnoses.</w:t>
      </w:r>
    </w:p>
    <w:p w14:paraId="22F64414" w14:textId="77777777" w:rsidR="005F29FE" w:rsidRPr="005717A6" w:rsidRDefault="005F29FE" w:rsidP="002809D5">
      <w:pPr>
        <w:pStyle w:val="ListParagraph"/>
        <w:numPr>
          <w:ilvl w:val="0"/>
          <w:numId w:val="33"/>
        </w:numPr>
        <w:tabs>
          <w:tab w:val="left" w:pos="345"/>
        </w:tabs>
        <w:spacing w:before="0" w:line="273" w:lineRule="auto"/>
        <w:ind w:right="153"/>
        <w:rPr>
          <w:sz w:val="19"/>
          <w:lang w:val="en-AU"/>
        </w:rPr>
      </w:pPr>
      <w:r w:rsidRPr="005717A6">
        <w:rPr>
          <w:sz w:val="19"/>
          <w:lang w:val="en-AU"/>
        </w:rPr>
        <w:t>Advice from jurisdictional public health units may determine how each patient will be prioritised for testing.</w:t>
      </w:r>
    </w:p>
    <w:p w14:paraId="5C9E80AA" w14:textId="77777777" w:rsidR="005F29FE" w:rsidRPr="005717A6" w:rsidRDefault="005F29FE" w:rsidP="005F29FE">
      <w:pPr>
        <w:pStyle w:val="BodyText"/>
        <w:spacing w:before="66"/>
        <w:ind w:left="0" w:firstLine="0"/>
        <w:rPr>
          <w:lang w:val="en-AU"/>
        </w:rPr>
      </w:pPr>
    </w:p>
    <w:p w14:paraId="47BAEBF3" w14:textId="77777777" w:rsidR="005F29FE" w:rsidRPr="005F29FE" w:rsidRDefault="005F29FE" w:rsidP="002809D5">
      <w:pPr>
        <w:pStyle w:val="Heading1"/>
        <w:spacing w:before="0"/>
      </w:pPr>
      <w:r w:rsidRPr="005F29FE">
        <w:t>Who to test or refer for testing</w:t>
      </w:r>
    </w:p>
    <w:p w14:paraId="68FA9C39"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Patients with symptoms who present with a history suggestive of exposure to mpox, should have a specimen collected and be referred for laboratory testing.</w:t>
      </w:r>
    </w:p>
    <w:p w14:paraId="71481377"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Initial symptoms may include rash, fever, headache, myalgia, backache, lymphadenopathy, chills, and exhaustion. Lesions can develop in the genitals, face, mouth, anorectum, and other areas of the body and may not be accompanied by systemic symptoms. Proctitis with or without lesions can also occur.</w:t>
      </w:r>
    </w:p>
    <w:p w14:paraId="751FB77C"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Symptoms usually begin between 5 and 21 days after exposure.</w:t>
      </w:r>
    </w:p>
    <w:p w14:paraId="5CCF089B" w14:textId="77777777" w:rsidR="005F29FE" w:rsidRPr="005717A6" w:rsidRDefault="005F29FE" w:rsidP="002809D5">
      <w:pPr>
        <w:pStyle w:val="ListParagraph"/>
        <w:numPr>
          <w:ilvl w:val="0"/>
          <w:numId w:val="33"/>
        </w:numPr>
        <w:tabs>
          <w:tab w:val="left" w:pos="345"/>
        </w:tabs>
        <w:spacing w:before="0" w:line="307" w:lineRule="auto"/>
        <w:ind w:right="572"/>
        <w:rPr>
          <w:color w:val="2E2E30"/>
          <w:lang w:val="en-AU"/>
        </w:rPr>
      </w:pPr>
      <w:r w:rsidRPr="005717A6">
        <w:rPr>
          <w:color w:val="2E2E30"/>
          <w:sz w:val="19"/>
          <w:lang w:val="en-AU"/>
        </w:rPr>
        <w:t xml:space="preserve">Other infections to consider specimen collection for include varicella, herpes zoster, herpes simplex, syphilis. Molluscum contagiosum and </w:t>
      </w:r>
      <w:proofErr w:type="spellStart"/>
      <w:r w:rsidRPr="005717A6">
        <w:rPr>
          <w:color w:val="2E2E30"/>
          <w:sz w:val="19"/>
          <w:lang w:val="en-AU"/>
        </w:rPr>
        <w:t>orf</w:t>
      </w:r>
      <w:proofErr w:type="spellEnd"/>
      <w:r w:rsidRPr="005717A6">
        <w:rPr>
          <w:color w:val="2E2E30"/>
          <w:sz w:val="19"/>
          <w:lang w:val="en-AU"/>
        </w:rPr>
        <w:t xml:space="preserve"> are other differential diagnoses but are generally made without laboratory testing. </w:t>
      </w:r>
      <w:r w:rsidRPr="005717A6">
        <w:rPr>
          <w:color w:val="2E2E30"/>
          <w:sz w:val="19"/>
          <w:lang w:val="en-AU"/>
        </w:rPr>
        <w:t>If these infections are clinically possible, the referral should include the specific infections under consideration.</w:t>
      </w:r>
    </w:p>
    <w:p w14:paraId="0D8A0631"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It is not recommended to test for mpox in asymptomatic individuals.</w:t>
      </w:r>
    </w:p>
    <w:p w14:paraId="031C3E27" w14:textId="77777777" w:rsidR="005F29FE" w:rsidRPr="005717A6" w:rsidRDefault="005F29FE" w:rsidP="005F29FE">
      <w:pPr>
        <w:pStyle w:val="BodyText"/>
        <w:spacing w:before="66"/>
        <w:ind w:left="0" w:firstLine="0"/>
        <w:rPr>
          <w:lang w:val="en-AU"/>
        </w:rPr>
      </w:pPr>
    </w:p>
    <w:p w14:paraId="6D89020E" w14:textId="77777777" w:rsidR="005F29FE" w:rsidRPr="005F29FE" w:rsidRDefault="005F29FE" w:rsidP="005F29FE">
      <w:pPr>
        <w:pStyle w:val="Heading1"/>
        <w:spacing w:before="0"/>
      </w:pPr>
      <w:r w:rsidRPr="005F29FE">
        <w:t>Personal protection during specimen collection</w:t>
      </w:r>
    </w:p>
    <w:p w14:paraId="3C20D384" w14:textId="77777777" w:rsidR="005F29FE" w:rsidRPr="005717A6" w:rsidRDefault="005F29FE" w:rsidP="002809D5">
      <w:pPr>
        <w:pStyle w:val="ListParagraph"/>
        <w:numPr>
          <w:ilvl w:val="0"/>
          <w:numId w:val="33"/>
        </w:numPr>
        <w:tabs>
          <w:tab w:val="left" w:pos="345"/>
        </w:tabs>
        <w:spacing w:before="0" w:line="307" w:lineRule="auto"/>
        <w:ind w:right="572"/>
        <w:rPr>
          <w:sz w:val="19"/>
          <w:lang w:val="en-AU"/>
        </w:rPr>
      </w:pPr>
      <w:r w:rsidRPr="005717A6">
        <w:rPr>
          <w:color w:val="2E2E30"/>
          <w:sz w:val="19"/>
          <w:lang w:val="en-AU"/>
        </w:rPr>
        <w:t>Wear</w:t>
      </w:r>
      <w:r w:rsidRPr="005717A6">
        <w:rPr>
          <w:color w:val="2E2E30"/>
          <w:spacing w:val="-14"/>
          <w:sz w:val="19"/>
          <w:lang w:val="en-AU"/>
        </w:rPr>
        <w:t xml:space="preserve"> </w:t>
      </w:r>
      <w:r w:rsidRPr="005717A6">
        <w:rPr>
          <w:color w:val="2E2E30"/>
          <w:sz w:val="19"/>
          <w:lang w:val="en-AU"/>
        </w:rPr>
        <w:t>personal</w:t>
      </w:r>
      <w:r w:rsidRPr="005717A6">
        <w:rPr>
          <w:color w:val="2E2E30"/>
          <w:spacing w:val="-13"/>
          <w:sz w:val="19"/>
          <w:lang w:val="en-AU"/>
        </w:rPr>
        <w:t xml:space="preserve"> </w:t>
      </w:r>
      <w:r w:rsidRPr="005717A6">
        <w:rPr>
          <w:color w:val="2E2E30"/>
          <w:sz w:val="19"/>
          <w:lang w:val="en-AU"/>
        </w:rPr>
        <w:t>protective</w:t>
      </w:r>
      <w:r w:rsidRPr="005717A6">
        <w:rPr>
          <w:color w:val="2E2E30"/>
          <w:spacing w:val="-13"/>
          <w:sz w:val="19"/>
          <w:lang w:val="en-AU"/>
        </w:rPr>
        <w:t xml:space="preserve"> </w:t>
      </w:r>
      <w:r w:rsidRPr="005717A6">
        <w:rPr>
          <w:color w:val="2E2E30"/>
          <w:sz w:val="19"/>
          <w:lang w:val="en-AU"/>
        </w:rPr>
        <w:t>equipment*</w:t>
      </w:r>
      <w:r w:rsidRPr="005717A6">
        <w:rPr>
          <w:color w:val="2E2E30"/>
          <w:spacing w:val="-13"/>
          <w:sz w:val="19"/>
          <w:lang w:val="en-AU"/>
        </w:rPr>
        <w:t xml:space="preserve"> </w:t>
      </w:r>
      <w:r w:rsidRPr="005717A6">
        <w:rPr>
          <w:color w:val="2E2E30"/>
          <w:sz w:val="19"/>
          <w:lang w:val="en-AU"/>
        </w:rPr>
        <w:t>while</w:t>
      </w:r>
      <w:r w:rsidRPr="005717A6">
        <w:rPr>
          <w:color w:val="2E2E30"/>
          <w:spacing w:val="-13"/>
          <w:sz w:val="19"/>
          <w:lang w:val="en-AU"/>
        </w:rPr>
        <w:t xml:space="preserve"> </w:t>
      </w:r>
      <w:r w:rsidRPr="005717A6">
        <w:rPr>
          <w:color w:val="2E2E30"/>
          <w:sz w:val="19"/>
          <w:lang w:val="en-AU"/>
        </w:rPr>
        <w:t>collecting samples and dispose of PPE appropriately.</w:t>
      </w:r>
    </w:p>
    <w:p w14:paraId="525F463E" w14:textId="77777777" w:rsidR="005F29FE" w:rsidRPr="005717A6" w:rsidRDefault="005F29FE" w:rsidP="002809D5">
      <w:pPr>
        <w:pStyle w:val="ListParagraph"/>
        <w:numPr>
          <w:ilvl w:val="0"/>
          <w:numId w:val="33"/>
        </w:numPr>
        <w:tabs>
          <w:tab w:val="left" w:pos="345"/>
        </w:tabs>
        <w:spacing w:before="0" w:line="307" w:lineRule="auto"/>
        <w:ind w:right="117"/>
        <w:rPr>
          <w:sz w:val="19"/>
          <w:lang w:val="en-AU"/>
        </w:rPr>
      </w:pPr>
      <w:r w:rsidRPr="005717A6">
        <w:rPr>
          <w:color w:val="2E2E30"/>
          <w:sz w:val="19"/>
          <w:lang w:val="en-AU"/>
        </w:rPr>
        <w:t>Wear</w:t>
      </w:r>
      <w:r w:rsidRPr="005717A6">
        <w:rPr>
          <w:color w:val="2E2E30"/>
          <w:spacing w:val="-14"/>
          <w:sz w:val="19"/>
          <w:lang w:val="en-AU"/>
        </w:rPr>
        <w:t xml:space="preserve"> </w:t>
      </w:r>
      <w:r w:rsidRPr="005717A6">
        <w:rPr>
          <w:color w:val="2E2E30"/>
          <w:sz w:val="19"/>
          <w:lang w:val="en-AU"/>
        </w:rPr>
        <w:t>a</w:t>
      </w:r>
      <w:r w:rsidRPr="005717A6">
        <w:rPr>
          <w:color w:val="2E2E30"/>
          <w:spacing w:val="-13"/>
          <w:sz w:val="19"/>
          <w:lang w:val="en-AU"/>
        </w:rPr>
        <w:t xml:space="preserve"> </w:t>
      </w:r>
      <w:r w:rsidRPr="005717A6">
        <w:rPr>
          <w:color w:val="2E2E30"/>
          <w:sz w:val="19"/>
          <w:lang w:val="en-AU"/>
        </w:rPr>
        <w:t>disposable</w:t>
      </w:r>
      <w:r w:rsidRPr="005717A6">
        <w:rPr>
          <w:color w:val="2E2E30"/>
          <w:spacing w:val="-13"/>
          <w:sz w:val="19"/>
          <w:lang w:val="en-AU"/>
        </w:rPr>
        <w:t xml:space="preserve"> </w:t>
      </w:r>
      <w:r w:rsidRPr="005717A6">
        <w:rPr>
          <w:color w:val="2E2E30"/>
          <w:sz w:val="19"/>
          <w:lang w:val="en-AU"/>
        </w:rPr>
        <w:t>fluid</w:t>
      </w:r>
      <w:r w:rsidRPr="005717A6">
        <w:rPr>
          <w:color w:val="2E2E30"/>
          <w:spacing w:val="-13"/>
          <w:sz w:val="19"/>
          <w:lang w:val="en-AU"/>
        </w:rPr>
        <w:t xml:space="preserve"> </w:t>
      </w:r>
      <w:r w:rsidRPr="005717A6">
        <w:rPr>
          <w:color w:val="2E2E30"/>
          <w:sz w:val="19"/>
          <w:lang w:val="en-AU"/>
        </w:rPr>
        <w:t>resistant</w:t>
      </w:r>
      <w:r w:rsidRPr="005717A6">
        <w:rPr>
          <w:color w:val="2E2E30"/>
          <w:spacing w:val="-13"/>
          <w:sz w:val="19"/>
          <w:lang w:val="en-AU"/>
        </w:rPr>
        <w:t xml:space="preserve"> </w:t>
      </w:r>
      <w:r w:rsidRPr="005717A6">
        <w:rPr>
          <w:color w:val="2E2E30"/>
          <w:sz w:val="19"/>
          <w:lang w:val="en-AU"/>
        </w:rPr>
        <w:t>gown,</w:t>
      </w:r>
      <w:r w:rsidRPr="005717A6">
        <w:rPr>
          <w:color w:val="2E2E30"/>
          <w:spacing w:val="-14"/>
          <w:sz w:val="19"/>
          <w:lang w:val="en-AU"/>
        </w:rPr>
        <w:t xml:space="preserve"> </w:t>
      </w:r>
      <w:r w:rsidRPr="005717A6">
        <w:rPr>
          <w:color w:val="2E2E30"/>
          <w:sz w:val="19"/>
          <w:lang w:val="en-AU"/>
        </w:rPr>
        <w:t>disposable</w:t>
      </w:r>
      <w:r w:rsidRPr="005717A6">
        <w:rPr>
          <w:color w:val="2E2E30"/>
          <w:spacing w:val="-13"/>
          <w:sz w:val="19"/>
          <w:lang w:val="en-AU"/>
        </w:rPr>
        <w:t xml:space="preserve"> </w:t>
      </w:r>
      <w:r w:rsidRPr="005717A6">
        <w:rPr>
          <w:color w:val="2E2E30"/>
          <w:sz w:val="19"/>
          <w:lang w:val="en-AU"/>
        </w:rPr>
        <w:t>gloves, face</w:t>
      </w:r>
      <w:r w:rsidRPr="005717A6">
        <w:rPr>
          <w:color w:val="2E2E30"/>
          <w:spacing w:val="-3"/>
          <w:sz w:val="19"/>
          <w:lang w:val="en-AU"/>
        </w:rPr>
        <w:t xml:space="preserve"> </w:t>
      </w:r>
      <w:r w:rsidRPr="005717A6">
        <w:rPr>
          <w:color w:val="2E2E30"/>
          <w:sz w:val="19"/>
          <w:lang w:val="en-AU"/>
        </w:rPr>
        <w:t>shield</w:t>
      </w:r>
      <w:r w:rsidRPr="005717A6">
        <w:rPr>
          <w:color w:val="2E2E30"/>
          <w:spacing w:val="-3"/>
          <w:sz w:val="19"/>
          <w:lang w:val="en-AU"/>
        </w:rPr>
        <w:t xml:space="preserve"> </w:t>
      </w:r>
      <w:r w:rsidRPr="005717A6">
        <w:rPr>
          <w:color w:val="2E2E30"/>
          <w:sz w:val="19"/>
          <w:lang w:val="en-AU"/>
        </w:rPr>
        <w:t>or</w:t>
      </w:r>
      <w:r w:rsidRPr="005717A6">
        <w:rPr>
          <w:color w:val="2E2E30"/>
          <w:spacing w:val="-3"/>
          <w:sz w:val="19"/>
          <w:lang w:val="en-AU"/>
        </w:rPr>
        <w:t xml:space="preserve"> </w:t>
      </w:r>
      <w:r w:rsidRPr="005717A6">
        <w:rPr>
          <w:color w:val="2E2E30"/>
          <w:sz w:val="19"/>
          <w:lang w:val="en-AU"/>
        </w:rPr>
        <w:t>goggles,</w:t>
      </w:r>
      <w:r w:rsidRPr="005717A6">
        <w:rPr>
          <w:color w:val="2E2E30"/>
          <w:spacing w:val="-3"/>
          <w:sz w:val="19"/>
          <w:lang w:val="en-AU"/>
        </w:rPr>
        <w:t xml:space="preserve"> </w:t>
      </w:r>
      <w:r w:rsidRPr="005717A6">
        <w:rPr>
          <w:color w:val="2E2E30"/>
          <w:sz w:val="19"/>
          <w:lang w:val="en-AU"/>
        </w:rPr>
        <w:t>and</w:t>
      </w:r>
      <w:r w:rsidRPr="005717A6">
        <w:rPr>
          <w:color w:val="2E2E30"/>
          <w:spacing w:val="-3"/>
          <w:sz w:val="19"/>
          <w:lang w:val="en-AU"/>
        </w:rPr>
        <w:t xml:space="preserve"> </w:t>
      </w:r>
      <w:r w:rsidRPr="005717A6">
        <w:rPr>
          <w:color w:val="2E2E30"/>
          <w:sz w:val="19"/>
          <w:lang w:val="en-AU"/>
        </w:rPr>
        <w:t>a</w:t>
      </w:r>
      <w:r w:rsidRPr="005717A6">
        <w:rPr>
          <w:color w:val="2E2E30"/>
          <w:spacing w:val="-3"/>
          <w:sz w:val="19"/>
          <w:lang w:val="en-AU"/>
        </w:rPr>
        <w:t xml:space="preserve"> </w:t>
      </w:r>
      <w:r w:rsidRPr="005717A6">
        <w:rPr>
          <w:color w:val="2E2E30"/>
          <w:sz w:val="19"/>
          <w:lang w:val="en-AU"/>
        </w:rPr>
        <w:t>fluid-repellent</w:t>
      </w:r>
      <w:r w:rsidRPr="005717A6">
        <w:rPr>
          <w:color w:val="2E2E30"/>
          <w:spacing w:val="-3"/>
          <w:sz w:val="19"/>
          <w:lang w:val="en-AU"/>
        </w:rPr>
        <w:t xml:space="preserve"> </w:t>
      </w:r>
      <w:r w:rsidRPr="005717A6">
        <w:rPr>
          <w:color w:val="2E2E30"/>
          <w:sz w:val="19"/>
          <w:lang w:val="en-AU"/>
        </w:rPr>
        <w:t>surgical</w:t>
      </w:r>
      <w:r w:rsidRPr="005717A6">
        <w:rPr>
          <w:color w:val="2E2E30"/>
          <w:spacing w:val="-3"/>
          <w:sz w:val="19"/>
          <w:lang w:val="en-AU"/>
        </w:rPr>
        <w:t xml:space="preserve"> </w:t>
      </w:r>
      <w:r w:rsidRPr="005717A6">
        <w:rPr>
          <w:color w:val="2E2E30"/>
          <w:sz w:val="19"/>
          <w:lang w:val="en-AU"/>
        </w:rPr>
        <w:t>mask (FRSM). A P2/N95 particulate filter respirator is an option</w:t>
      </w:r>
    </w:p>
    <w:p w14:paraId="2C16A9D1" w14:textId="77777777" w:rsidR="005F29FE" w:rsidRPr="005717A6" w:rsidRDefault="005F29FE" w:rsidP="002809D5">
      <w:pPr>
        <w:pStyle w:val="BodyText"/>
        <w:spacing w:before="0"/>
        <w:ind w:firstLine="0"/>
        <w:rPr>
          <w:lang w:val="en-AU"/>
        </w:rPr>
      </w:pPr>
      <w:r w:rsidRPr="005717A6">
        <w:rPr>
          <w:color w:val="2E2E30"/>
          <w:lang w:val="en-AU"/>
        </w:rPr>
        <w:t>if</w:t>
      </w:r>
      <w:r w:rsidRPr="005717A6">
        <w:rPr>
          <w:color w:val="2E2E30"/>
          <w:spacing w:val="-7"/>
          <w:lang w:val="en-AU"/>
        </w:rPr>
        <w:t xml:space="preserve"> </w:t>
      </w:r>
      <w:r w:rsidRPr="005717A6">
        <w:rPr>
          <w:color w:val="2E2E30"/>
          <w:lang w:val="en-AU"/>
        </w:rPr>
        <w:t>you</w:t>
      </w:r>
      <w:r w:rsidRPr="005717A6">
        <w:rPr>
          <w:color w:val="2E2E30"/>
          <w:spacing w:val="-7"/>
          <w:lang w:val="en-AU"/>
        </w:rPr>
        <w:t xml:space="preserve"> </w:t>
      </w:r>
      <w:r w:rsidRPr="005717A6">
        <w:rPr>
          <w:color w:val="2E2E30"/>
          <w:lang w:val="en-AU"/>
        </w:rPr>
        <w:t>choose,</w:t>
      </w:r>
      <w:r w:rsidRPr="005717A6">
        <w:rPr>
          <w:color w:val="2E2E30"/>
          <w:spacing w:val="-7"/>
          <w:lang w:val="en-AU"/>
        </w:rPr>
        <w:t xml:space="preserve"> </w:t>
      </w:r>
      <w:r w:rsidRPr="005717A6">
        <w:rPr>
          <w:color w:val="2E2E30"/>
          <w:lang w:val="en-AU"/>
        </w:rPr>
        <w:t>but</w:t>
      </w:r>
      <w:r w:rsidRPr="005717A6">
        <w:rPr>
          <w:color w:val="2E2E30"/>
          <w:spacing w:val="-7"/>
          <w:lang w:val="en-AU"/>
        </w:rPr>
        <w:t xml:space="preserve"> </w:t>
      </w:r>
      <w:r w:rsidRPr="005717A6">
        <w:rPr>
          <w:color w:val="2E2E30"/>
          <w:lang w:val="en-AU"/>
        </w:rPr>
        <w:t>a</w:t>
      </w:r>
      <w:r w:rsidRPr="005717A6">
        <w:rPr>
          <w:color w:val="2E2E30"/>
          <w:spacing w:val="-7"/>
          <w:lang w:val="en-AU"/>
        </w:rPr>
        <w:t xml:space="preserve"> </w:t>
      </w:r>
      <w:r w:rsidRPr="005717A6">
        <w:rPr>
          <w:color w:val="2E2E30"/>
          <w:lang w:val="en-AU"/>
        </w:rPr>
        <w:t>FRSM</w:t>
      </w:r>
      <w:r w:rsidRPr="005717A6">
        <w:rPr>
          <w:color w:val="2E2E30"/>
          <w:spacing w:val="-7"/>
          <w:lang w:val="en-AU"/>
        </w:rPr>
        <w:t xml:space="preserve"> </w:t>
      </w:r>
      <w:r w:rsidRPr="005717A6">
        <w:rPr>
          <w:color w:val="2E2E30"/>
          <w:lang w:val="en-AU"/>
        </w:rPr>
        <w:t>is</w:t>
      </w:r>
      <w:r w:rsidRPr="005717A6">
        <w:rPr>
          <w:color w:val="2E2E30"/>
          <w:spacing w:val="-7"/>
          <w:lang w:val="en-AU"/>
        </w:rPr>
        <w:t xml:space="preserve"> </w:t>
      </w:r>
      <w:r w:rsidRPr="005717A6">
        <w:rPr>
          <w:color w:val="2E2E30"/>
          <w:spacing w:val="-2"/>
          <w:lang w:val="en-AU"/>
        </w:rPr>
        <w:t>sufficient.</w:t>
      </w:r>
    </w:p>
    <w:p w14:paraId="7C7D82FA" w14:textId="77777777" w:rsidR="005F29FE" w:rsidRPr="005F29FE" w:rsidRDefault="005F29FE" w:rsidP="002809D5">
      <w:pPr>
        <w:pStyle w:val="ListParagraph"/>
        <w:numPr>
          <w:ilvl w:val="0"/>
          <w:numId w:val="33"/>
        </w:numPr>
        <w:tabs>
          <w:tab w:val="left" w:pos="345"/>
        </w:tabs>
        <w:spacing w:before="0" w:line="307" w:lineRule="auto"/>
        <w:ind w:right="99"/>
        <w:rPr>
          <w:sz w:val="19"/>
          <w:lang w:val="en-AU"/>
        </w:rPr>
      </w:pPr>
      <w:r w:rsidRPr="005717A6">
        <w:rPr>
          <w:color w:val="2E2E30"/>
          <w:sz w:val="19"/>
          <w:lang w:val="en-AU"/>
        </w:rPr>
        <w:t>After</w:t>
      </w:r>
      <w:r w:rsidRPr="005717A6">
        <w:rPr>
          <w:color w:val="2E2E30"/>
          <w:spacing w:val="-10"/>
          <w:sz w:val="19"/>
          <w:lang w:val="en-AU"/>
        </w:rPr>
        <w:t xml:space="preserve"> </w:t>
      </w:r>
      <w:r w:rsidRPr="005717A6">
        <w:rPr>
          <w:color w:val="2E2E30"/>
          <w:sz w:val="19"/>
          <w:lang w:val="en-AU"/>
        </w:rPr>
        <w:t>collection,</w:t>
      </w:r>
      <w:r w:rsidRPr="005717A6">
        <w:rPr>
          <w:color w:val="2E2E30"/>
          <w:spacing w:val="-10"/>
          <w:sz w:val="19"/>
          <w:lang w:val="en-AU"/>
        </w:rPr>
        <w:t xml:space="preserve"> </w:t>
      </w:r>
      <w:r w:rsidRPr="005717A6">
        <w:rPr>
          <w:color w:val="2E2E30"/>
          <w:sz w:val="19"/>
          <w:lang w:val="en-AU"/>
        </w:rPr>
        <w:t>the</w:t>
      </w:r>
      <w:r w:rsidRPr="005717A6">
        <w:rPr>
          <w:color w:val="2E2E30"/>
          <w:spacing w:val="-10"/>
          <w:sz w:val="19"/>
          <w:lang w:val="en-AU"/>
        </w:rPr>
        <w:t xml:space="preserve"> </w:t>
      </w:r>
      <w:r w:rsidRPr="005717A6">
        <w:rPr>
          <w:color w:val="2E2E30"/>
          <w:sz w:val="19"/>
          <w:lang w:val="en-AU"/>
        </w:rPr>
        <w:t>outside</w:t>
      </w:r>
      <w:r w:rsidRPr="005717A6">
        <w:rPr>
          <w:color w:val="2E2E30"/>
          <w:spacing w:val="-10"/>
          <w:sz w:val="19"/>
          <w:lang w:val="en-AU"/>
        </w:rPr>
        <w:t xml:space="preserve"> </w:t>
      </w:r>
      <w:r w:rsidRPr="005717A6">
        <w:rPr>
          <w:color w:val="2E2E30"/>
          <w:sz w:val="19"/>
          <w:lang w:val="en-AU"/>
        </w:rPr>
        <w:t>of</w:t>
      </w:r>
      <w:r w:rsidRPr="005717A6">
        <w:rPr>
          <w:color w:val="2E2E30"/>
          <w:spacing w:val="-10"/>
          <w:sz w:val="19"/>
          <w:lang w:val="en-AU"/>
        </w:rPr>
        <w:t xml:space="preserve"> </w:t>
      </w:r>
      <w:r w:rsidRPr="005717A6">
        <w:rPr>
          <w:color w:val="2E2E30"/>
          <w:sz w:val="19"/>
          <w:lang w:val="en-AU"/>
        </w:rPr>
        <w:t>specimen</w:t>
      </w:r>
      <w:r w:rsidRPr="005717A6">
        <w:rPr>
          <w:color w:val="2E2E30"/>
          <w:spacing w:val="-10"/>
          <w:sz w:val="19"/>
          <w:lang w:val="en-AU"/>
        </w:rPr>
        <w:t xml:space="preserve"> </w:t>
      </w:r>
      <w:r w:rsidRPr="005717A6">
        <w:rPr>
          <w:color w:val="2E2E30"/>
          <w:sz w:val="19"/>
          <w:lang w:val="en-AU"/>
        </w:rPr>
        <w:t>containers</w:t>
      </w:r>
      <w:r w:rsidRPr="005717A6">
        <w:rPr>
          <w:color w:val="2E2E30"/>
          <w:spacing w:val="-10"/>
          <w:sz w:val="19"/>
          <w:lang w:val="en-AU"/>
        </w:rPr>
        <w:t xml:space="preserve"> </w:t>
      </w:r>
      <w:r w:rsidRPr="005717A6">
        <w:rPr>
          <w:color w:val="2E2E30"/>
          <w:sz w:val="19"/>
          <w:lang w:val="en-AU"/>
        </w:rPr>
        <w:t>should be wiped down using a suitable disinfectant**.</w:t>
      </w:r>
    </w:p>
    <w:p w14:paraId="1B15FDCA" w14:textId="77777777" w:rsidR="005F29FE" w:rsidRPr="005F29FE" w:rsidRDefault="005F29FE" w:rsidP="005F29FE">
      <w:pPr>
        <w:pStyle w:val="Heading1"/>
        <w:spacing w:before="0"/>
      </w:pPr>
      <w:r w:rsidRPr="005F29FE">
        <w:t>Specimen collection</w:t>
      </w:r>
    </w:p>
    <w:p w14:paraId="35B5FCE9" w14:textId="77777777" w:rsidR="005F29FE" w:rsidRPr="005717A6" w:rsidRDefault="005F29FE" w:rsidP="002809D5">
      <w:pPr>
        <w:pStyle w:val="ListParagraph"/>
        <w:numPr>
          <w:ilvl w:val="0"/>
          <w:numId w:val="33"/>
        </w:numPr>
        <w:tabs>
          <w:tab w:val="left" w:pos="345"/>
        </w:tabs>
        <w:spacing w:before="0" w:line="273" w:lineRule="auto"/>
        <w:ind w:right="434"/>
        <w:rPr>
          <w:color w:val="2E2E30"/>
          <w:sz w:val="19"/>
          <w:lang w:val="en-AU"/>
        </w:rPr>
      </w:pPr>
      <w:r w:rsidRPr="005717A6">
        <w:rPr>
          <w:color w:val="2E2E30"/>
          <w:sz w:val="19"/>
          <w:lang w:val="en-AU"/>
        </w:rPr>
        <w:t>Raise any questions about specimen collection</w:t>
      </w:r>
      <w:r>
        <w:rPr>
          <w:color w:val="2E2E30"/>
          <w:sz w:val="19"/>
          <w:lang w:val="en-AU"/>
        </w:rPr>
        <w:t>, other specimens</w:t>
      </w:r>
      <w:r w:rsidRPr="005717A6">
        <w:rPr>
          <w:color w:val="2E2E30"/>
          <w:sz w:val="19"/>
          <w:lang w:val="en-AU"/>
        </w:rPr>
        <w:t xml:space="preserve"> and transport with the specialist microbiologist</w:t>
      </w:r>
      <w:r>
        <w:rPr>
          <w:color w:val="2E2E30"/>
          <w:sz w:val="19"/>
          <w:lang w:val="en-AU"/>
        </w:rPr>
        <w:t xml:space="preserve"> to whom the test is being referred before collecting, if required</w:t>
      </w:r>
      <w:r w:rsidRPr="005717A6">
        <w:rPr>
          <w:color w:val="2E2E30"/>
          <w:sz w:val="19"/>
          <w:lang w:val="en-AU"/>
        </w:rPr>
        <w:t>.</w:t>
      </w:r>
    </w:p>
    <w:p w14:paraId="21B437E9" w14:textId="77777777" w:rsidR="005F29FE" w:rsidRPr="005717A6" w:rsidRDefault="005F29FE" w:rsidP="002809D5">
      <w:pPr>
        <w:pStyle w:val="ListParagraph"/>
        <w:numPr>
          <w:ilvl w:val="0"/>
          <w:numId w:val="33"/>
        </w:numPr>
        <w:tabs>
          <w:tab w:val="left" w:pos="345"/>
        </w:tabs>
        <w:spacing w:before="0" w:line="273" w:lineRule="auto"/>
        <w:ind w:right="434"/>
        <w:rPr>
          <w:color w:val="2E2E30"/>
          <w:sz w:val="19"/>
          <w:lang w:val="en-AU"/>
        </w:rPr>
      </w:pPr>
      <w:r w:rsidRPr="005717A6">
        <w:rPr>
          <w:color w:val="2E2E30"/>
          <w:sz w:val="19"/>
          <w:lang w:val="en-AU"/>
        </w:rPr>
        <w:t>Skin lesion, lesion fluid, lesion tissue, lesion crust or skin biopsy should be collected from suspected cases with a rash.</w:t>
      </w:r>
    </w:p>
    <w:p w14:paraId="19D1A124" w14:textId="77777777" w:rsidR="005F29FE" w:rsidRPr="005717A6" w:rsidRDefault="005F29FE" w:rsidP="002809D5">
      <w:pPr>
        <w:pStyle w:val="ListParagraph"/>
        <w:numPr>
          <w:ilvl w:val="0"/>
          <w:numId w:val="33"/>
        </w:numPr>
        <w:tabs>
          <w:tab w:val="left" w:pos="345"/>
        </w:tabs>
        <w:spacing w:before="0" w:line="273" w:lineRule="auto"/>
        <w:ind w:right="822"/>
        <w:rPr>
          <w:color w:val="2E2E30"/>
          <w:sz w:val="19"/>
          <w:lang w:val="en-AU"/>
        </w:rPr>
      </w:pPr>
      <w:r w:rsidRPr="005717A6">
        <w:rPr>
          <w:color w:val="2E2E30"/>
          <w:sz w:val="19"/>
          <w:lang w:val="en-AU"/>
        </w:rPr>
        <w:t>Using a sterile swab, vigorously rub the base of any lesion to ensure cellular material is collected.</w:t>
      </w:r>
    </w:p>
    <w:p w14:paraId="1A1F9E19" w14:textId="77777777" w:rsidR="005F29FE" w:rsidRPr="005717A6" w:rsidRDefault="005F29FE" w:rsidP="002809D5">
      <w:pPr>
        <w:pStyle w:val="ListParagraph"/>
        <w:numPr>
          <w:ilvl w:val="0"/>
          <w:numId w:val="33"/>
        </w:numPr>
        <w:tabs>
          <w:tab w:val="left" w:pos="345"/>
        </w:tabs>
        <w:spacing w:before="0" w:line="273" w:lineRule="auto"/>
        <w:ind w:right="611"/>
        <w:rPr>
          <w:color w:val="2E2E30"/>
          <w:sz w:val="19"/>
          <w:lang w:val="en-AU"/>
        </w:rPr>
      </w:pPr>
      <w:r w:rsidRPr="005717A6">
        <w:rPr>
          <w:color w:val="2E2E30"/>
          <w:sz w:val="19"/>
          <w:lang w:val="en-AU"/>
        </w:rPr>
        <w:t>Inadequate specimen collection, or lack of fluid from lesions, can result in failure to detect m</w:t>
      </w:r>
      <w:r>
        <w:rPr>
          <w:color w:val="2E2E30"/>
          <w:sz w:val="19"/>
          <w:lang w:val="en-AU"/>
        </w:rPr>
        <w:t>onkey</w:t>
      </w:r>
      <w:r w:rsidRPr="005717A6">
        <w:rPr>
          <w:color w:val="2E2E30"/>
          <w:sz w:val="19"/>
          <w:lang w:val="en-AU"/>
        </w:rPr>
        <w:t>pox virus DNA.</w:t>
      </w:r>
    </w:p>
    <w:p w14:paraId="4A00EB84" w14:textId="77777777" w:rsidR="005F29FE" w:rsidRPr="005717A6" w:rsidRDefault="005F29FE" w:rsidP="002809D5">
      <w:pPr>
        <w:pStyle w:val="ListParagraph"/>
        <w:numPr>
          <w:ilvl w:val="0"/>
          <w:numId w:val="33"/>
        </w:numPr>
        <w:tabs>
          <w:tab w:val="left" w:pos="345"/>
        </w:tabs>
        <w:spacing w:before="0" w:line="273" w:lineRule="auto"/>
        <w:ind w:right="473"/>
        <w:rPr>
          <w:color w:val="2E2E30"/>
          <w:sz w:val="19"/>
          <w:lang w:val="en-AU"/>
        </w:rPr>
      </w:pPr>
      <w:r w:rsidRPr="005717A6">
        <w:rPr>
          <w:color w:val="2E2E30"/>
          <w:sz w:val="19"/>
          <w:lang w:val="en-AU"/>
        </w:rPr>
        <w:t>Throat and oropharyngeal swabs may also be suitable specimens depending on symptoms.</w:t>
      </w:r>
    </w:p>
    <w:p w14:paraId="2057F6E7" w14:textId="77777777" w:rsidR="005F29FE" w:rsidRPr="005717A6" w:rsidRDefault="005F29FE" w:rsidP="002809D5">
      <w:pPr>
        <w:pStyle w:val="ListParagraph"/>
        <w:numPr>
          <w:ilvl w:val="0"/>
          <w:numId w:val="33"/>
        </w:numPr>
        <w:tabs>
          <w:tab w:val="left" w:pos="345"/>
        </w:tabs>
        <w:spacing w:before="0" w:line="273" w:lineRule="auto"/>
        <w:ind w:right="473"/>
        <w:rPr>
          <w:color w:val="2E2E30"/>
          <w:sz w:val="19"/>
          <w:lang w:val="en-AU"/>
        </w:rPr>
      </w:pPr>
      <w:r>
        <w:rPr>
          <w:color w:val="2E2E30"/>
          <w:sz w:val="19"/>
          <w:lang w:val="en-AU"/>
        </w:rPr>
        <w:t>For p</w:t>
      </w:r>
      <w:r w:rsidRPr="005717A6">
        <w:rPr>
          <w:color w:val="2E2E30"/>
          <w:sz w:val="19"/>
          <w:lang w:val="en-AU"/>
        </w:rPr>
        <w:t>atients presenting with proctitis and no visible lesion</w:t>
      </w:r>
      <w:r>
        <w:rPr>
          <w:color w:val="2E2E30"/>
          <w:sz w:val="19"/>
          <w:lang w:val="en-AU"/>
        </w:rPr>
        <w:t>,</w:t>
      </w:r>
      <w:r w:rsidRPr="005717A6">
        <w:rPr>
          <w:color w:val="2E2E30"/>
          <w:sz w:val="19"/>
          <w:lang w:val="en-AU"/>
        </w:rPr>
        <w:t xml:space="preserve"> a swab from the anorectal mucosa may be used for testing.</w:t>
      </w:r>
    </w:p>
    <w:p w14:paraId="69A7CE7D" w14:textId="77777777" w:rsidR="005F29FE" w:rsidRPr="005717A6" w:rsidRDefault="005F29FE" w:rsidP="002809D5">
      <w:pPr>
        <w:pStyle w:val="ListParagraph"/>
        <w:numPr>
          <w:ilvl w:val="0"/>
          <w:numId w:val="33"/>
        </w:numPr>
        <w:tabs>
          <w:tab w:val="left" w:pos="345"/>
        </w:tabs>
        <w:spacing w:before="0" w:line="273" w:lineRule="auto"/>
        <w:ind w:right="638"/>
        <w:rPr>
          <w:sz w:val="19"/>
          <w:lang w:val="en-AU"/>
        </w:rPr>
      </w:pPr>
      <w:r w:rsidRPr="005717A6">
        <w:rPr>
          <w:color w:val="2E2E30"/>
          <w:sz w:val="19"/>
          <w:lang w:val="en-AU"/>
        </w:rPr>
        <w:t>Whole blood or serum samples should not be used to exclude mpox.</w:t>
      </w:r>
    </w:p>
    <w:p w14:paraId="65A971B1" w14:textId="77777777" w:rsidR="005F29FE" w:rsidRPr="005717A6" w:rsidRDefault="005F29FE" w:rsidP="005F29FE">
      <w:pPr>
        <w:pStyle w:val="BodyText"/>
        <w:spacing w:before="66"/>
        <w:ind w:left="0" w:firstLine="0"/>
        <w:rPr>
          <w:lang w:val="en-AU"/>
        </w:rPr>
      </w:pPr>
    </w:p>
    <w:p w14:paraId="307B7CCD" w14:textId="77777777" w:rsidR="005F29FE" w:rsidRPr="005F29FE" w:rsidRDefault="005F29FE" w:rsidP="005F29FE">
      <w:pPr>
        <w:pStyle w:val="Heading1"/>
        <w:spacing w:before="0"/>
      </w:pPr>
      <w:r w:rsidRPr="005F29FE">
        <w:t>Specimen transport guidelines</w:t>
      </w:r>
    </w:p>
    <w:p w14:paraId="0C6F94B9"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Discuss sample handling with the specialist microbiologist prior to transport if any questions need to be raised.</w:t>
      </w:r>
    </w:p>
    <w:p w14:paraId="2FA9454A"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Following collection, place all samples for testing into specimen bags. The specimen bag should contain material (for example, cotton wool or tissue), to absorb the entire contents of the sample in case there is any leakage.</w:t>
      </w:r>
    </w:p>
    <w:p w14:paraId="0BD3F7AF" w14:textId="77777777" w:rsidR="005F29FE" w:rsidRPr="005717A6" w:rsidRDefault="005F29FE" w:rsidP="002809D5">
      <w:pPr>
        <w:pStyle w:val="ListParagraph"/>
        <w:numPr>
          <w:ilvl w:val="0"/>
          <w:numId w:val="33"/>
        </w:numPr>
        <w:tabs>
          <w:tab w:val="left" w:pos="345"/>
        </w:tabs>
        <w:spacing w:before="0" w:line="307" w:lineRule="auto"/>
        <w:ind w:right="572"/>
        <w:rPr>
          <w:lang w:val="en-AU"/>
        </w:rPr>
      </w:pPr>
      <w:r w:rsidRPr="005717A6">
        <w:rPr>
          <w:color w:val="2E2E30"/>
          <w:sz w:val="19"/>
          <w:lang w:val="en-AU"/>
        </w:rPr>
        <w:t>Securely screw shut specimen containers and</w:t>
      </w:r>
      <w:r>
        <w:rPr>
          <w:color w:val="2E2E30"/>
          <w:sz w:val="19"/>
          <w:lang w:val="en-AU"/>
        </w:rPr>
        <w:t xml:space="preserve"> </w:t>
      </w:r>
      <w:r w:rsidRPr="005717A6">
        <w:rPr>
          <w:color w:val="2E2E30"/>
          <w:sz w:val="19"/>
          <w:lang w:val="en-AU"/>
        </w:rPr>
        <w:t>tubes that contain fluid.</w:t>
      </w:r>
    </w:p>
    <w:p w14:paraId="5DD1B935" w14:textId="77777777" w:rsidR="005F29FE" w:rsidRPr="005717A6" w:rsidRDefault="005F29FE" w:rsidP="002809D5">
      <w:pPr>
        <w:pStyle w:val="ListParagraph"/>
        <w:numPr>
          <w:ilvl w:val="0"/>
          <w:numId w:val="33"/>
        </w:numPr>
        <w:tabs>
          <w:tab w:val="left" w:pos="345"/>
        </w:tabs>
        <w:spacing w:before="0" w:line="307" w:lineRule="auto"/>
        <w:ind w:right="572"/>
        <w:rPr>
          <w:color w:val="2E2E30"/>
          <w:sz w:val="19"/>
          <w:lang w:val="en-AU"/>
        </w:rPr>
      </w:pPr>
      <w:r w:rsidRPr="005717A6">
        <w:rPr>
          <w:color w:val="2E2E30"/>
          <w:sz w:val="19"/>
          <w:lang w:val="en-AU"/>
        </w:rPr>
        <w:t>Submit samples to the testing laboratory as soon as possible.</w:t>
      </w:r>
    </w:p>
    <w:p w14:paraId="72B9B429" w14:textId="77777777" w:rsidR="005F29FE" w:rsidRDefault="005F29FE" w:rsidP="002809D5">
      <w:pPr>
        <w:pStyle w:val="BodyText"/>
        <w:spacing w:before="101" w:line="307" w:lineRule="auto"/>
        <w:ind w:left="284"/>
        <w:jc w:val="both"/>
        <w:rPr>
          <w:color w:val="2E2E30"/>
          <w:lang w:val="en-AU"/>
        </w:rPr>
      </w:pPr>
      <w:r w:rsidRPr="005717A6">
        <w:rPr>
          <w:color w:val="2E2E30"/>
          <w:lang w:val="en-AU"/>
        </w:rPr>
        <w:t>This guidance should be read in conjunction with the</w:t>
      </w:r>
    </w:p>
    <w:p w14:paraId="1032D10C" w14:textId="22CD165C" w:rsidR="005F29FE" w:rsidRPr="005717A6" w:rsidRDefault="005F29FE" w:rsidP="002809D5">
      <w:pPr>
        <w:pStyle w:val="BodyText"/>
        <w:spacing w:before="101" w:line="307" w:lineRule="auto"/>
        <w:ind w:left="142" w:firstLine="0"/>
        <w:jc w:val="both"/>
        <w:rPr>
          <w:lang w:val="en-AU"/>
        </w:rPr>
      </w:pPr>
      <w:hyperlink r:id="rId11">
        <w:r w:rsidRPr="00344418">
          <w:rPr>
            <w:color w:val="00727E"/>
            <w:w w:val="105"/>
            <w:u w:val="single" w:color="00727E"/>
          </w:rPr>
          <w:t>Public</w:t>
        </w:r>
        <w:r w:rsidRPr="00344418">
          <w:rPr>
            <w:color w:val="00727E"/>
            <w:spacing w:val="-17"/>
            <w:w w:val="105"/>
            <w:u w:val="single" w:color="00727E"/>
          </w:rPr>
          <w:t xml:space="preserve"> </w:t>
        </w:r>
        <w:r w:rsidRPr="00344418">
          <w:rPr>
            <w:color w:val="00727E"/>
            <w:w w:val="105"/>
            <w:u w:val="single" w:color="00727E"/>
          </w:rPr>
          <w:t>Health</w:t>
        </w:r>
        <w:r w:rsidRPr="00344418">
          <w:rPr>
            <w:color w:val="00727E"/>
            <w:spacing w:val="-17"/>
            <w:w w:val="105"/>
            <w:u w:val="single" w:color="00727E"/>
          </w:rPr>
          <w:t xml:space="preserve"> </w:t>
        </w:r>
        <w:r w:rsidRPr="00344418">
          <w:rPr>
            <w:color w:val="00727E"/>
            <w:w w:val="105"/>
            <w:u w:val="single" w:color="00727E"/>
          </w:rPr>
          <w:t>Laboratory</w:t>
        </w:r>
        <w:r w:rsidRPr="00344418">
          <w:rPr>
            <w:color w:val="00727E"/>
            <w:spacing w:val="-17"/>
            <w:w w:val="105"/>
            <w:u w:val="single" w:color="00727E"/>
          </w:rPr>
          <w:t xml:space="preserve"> </w:t>
        </w:r>
        <w:r w:rsidRPr="00344418">
          <w:rPr>
            <w:color w:val="00727E"/>
            <w:w w:val="105"/>
            <w:u w:val="single" w:color="00727E"/>
          </w:rPr>
          <w:t>Network</w:t>
        </w:r>
        <w:r w:rsidRPr="00344418">
          <w:rPr>
            <w:color w:val="00727E"/>
            <w:spacing w:val="-17"/>
            <w:w w:val="105"/>
            <w:u w:val="single" w:color="00727E"/>
          </w:rPr>
          <w:t xml:space="preserve"> </w:t>
        </w:r>
      </w:hyperlink>
      <w:r w:rsidRPr="00344418">
        <w:rPr>
          <w:color w:val="00727E"/>
          <w:spacing w:val="-17"/>
          <w:w w:val="105"/>
        </w:rPr>
        <w:t xml:space="preserve"> </w:t>
      </w:r>
      <w:r w:rsidRPr="00344418">
        <w:rPr>
          <w:color w:val="00727E"/>
          <w:u w:val="single" w:color="00727E"/>
        </w:rPr>
        <w:t>(PHLN)</w:t>
      </w:r>
      <w:r w:rsidRPr="00344418">
        <w:rPr>
          <w:color w:val="00727E"/>
          <w:spacing w:val="40"/>
          <w:u w:val="single" w:color="00727E"/>
        </w:rPr>
        <w:t xml:space="preserve"> </w:t>
      </w:r>
      <w:r w:rsidRPr="00344418">
        <w:rPr>
          <w:color w:val="00727E"/>
          <w:u w:val="single" w:color="00727E"/>
        </w:rPr>
        <w:t>Laboratory</w:t>
      </w:r>
      <w:r w:rsidRPr="00344418">
        <w:rPr>
          <w:color w:val="00727E"/>
          <w:spacing w:val="40"/>
          <w:u w:val="single" w:color="00727E"/>
        </w:rPr>
        <w:t xml:space="preserve"> </w:t>
      </w:r>
      <w:r w:rsidRPr="00344418">
        <w:rPr>
          <w:color w:val="00727E"/>
          <w:u w:val="single" w:color="00727E"/>
        </w:rPr>
        <w:t>Case</w:t>
      </w:r>
      <w:r>
        <w:rPr>
          <w:color w:val="00727E"/>
          <w:spacing w:val="40"/>
          <w:u w:val="single" w:color="00727E"/>
        </w:rPr>
        <w:t xml:space="preserve"> </w:t>
      </w:r>
      <w:r w:rsidRPr="00344418">
        <w:rPr>
          <w:color w:val="00727E"/>
          <w:u w:val="single" w:color="00727E"/>
        </w:rPr>
        <w:t>Definition</w:t>
      </w:r>
      <w:r w:rsidRPr="00344418">
        <w:rPr>
          <w:color w:val="00727E"/>
          <w:spacing w:val="40"/>
          <w:u w:val="single" w:color="00727E"/>
        </w:rPr>
        <w:t xml:space="preserve"> </w:t>
      </w:r>
      <w:r w:rsidRPr="00344418">
        <w:rPr>
          <w:color w:val="00727E"/>
          <w:u w:val="single" w:color="00727E"/>
        </w:rPr>
        <w:t>(LCD</w:t>
      </w:r>
      <w:r>
        <w:rPr>
          <w:color w:val="00727E"/>
          <w:u w:val="single" w:color="00727E"/>
        </w:rPr>
        <w:t>) for mpox</w:t>
      </w:r>
      <w:r w:rsidRPr="00344418">
        <w:rPr>
          <w:color w:val="00727E"/>
        </w:rPr>
        <w:t xml:space="preserve"> </w:t>
      </w:r>
      <w:r w:rsidRPr="005717A6">
        <w:t>and</w:t>
      </w:r>
      <w:r w:rsidRPr="00344418">
        <w:rPr>
          <w:color w:val="00727E"/>
        </w:rPr>
        <w:t xml:space="preserve"> </w:t>
      </w:r>
      <w:r w:rsidRPr="005717A6">
        <w:rPr>
          <w:color w:val="00727E"/>
        </w:rPr>
        <w:t xml:space="preserve">the </w:t>
      </w:r>
      <w:hyperlink r:id="rId12" w:history="1">
        <w:r w:rsidRPr="005717A6">
          <w:rPr>
            <w:rStyle w:val="Hyperlink"/>
            <w:color w:val="00727E"/>
          </w:rPr>
          <w:t>PHLN Guidance on Mpox Patient Referral, Specimen Collection and Test Requesting</w:t>
        </w:r>
      </w:hyperlink>
      <w:r w:rsidRPr="005717A6">
        <w:rPr>
          <w:color w:val="2E2E30"/>
          <w:lang w:val="en-AU"/>
        </w:rPr>
        <w:t>.</w:t>
      </w:r>
    </w:p>
    <w:p w14:paraId="455DFD29" w14:textId="77777777" w:rsidR="005F29FE" w:rsidRDefault="005F29FE" w:rsidP="002809D5">
      <w:pPr>
        <w:spacing w:line="288" w:lineRule="auto"/>
        <w:ind w:right="2939"/>
        <w:rPr>
          <w:color w:val="2E2E30"/>
          <w:sz w:val="16"/>
        </w:rPr>
        <w:sectPr w:rsidR="005F29FE" w:rsidSect="002809D5">
          <w:headerReference w:type="first" r:id="rId13"/>
          <w:pgSz w:w="11906" w:h="16838" w:code="9"/>
          <w:pgMar w:top="-3261" w:right="566" w:bottom="851" w:left="709" w:header="0" w:footer="0" w:gutter="0"/>
          <w:cols w:num="2" w:space="141"/>
          <w:titlePg/>
          <w:docGrid w:linePitch="360"/>
        </w:sectPr>
      </w:pPr>
    </w:p>
    <w:p w14:paraId="62A956EC" w14:textId="77777777" w:rsidR="002809D5" w:rsidRDefault="002809D5" w:rsidP="002809D5">
      <w:pPr>
        <w:spacing w:before="0" w:line="288" w:lineRule="auto"/>
        <w:ind w:left="567" w:right="2939" w:hanging="256"/>
        <w:rPr>
          <w:color w:val="2E2E30"/>
          <w:sz w:val="16"/>
        </w:rPr>
      </w:pPr>
    </w:p>
    <w:p w14:paraId="30DF7B59" w14:textId="15787D12" w:rsidR="002809D5" w:rsidRPr="005717A6" w:rsidRDefault="002809D5" w:rsidP="002809D5">
      <w:pPr>
        <w:spacing w:before="0" w:line="288" w:lineRule="auto"/>
        <w:ind w:right="2939"/>
        <w:rPr>
          <w:sz w:val="15"/>
          <w:szCs w:val="15"/>
        </w:rPr>
      </w:pPr>
      <w:r w:rsidRPr="005717A6">
        <w:rPr>
          <w:color w:val="2E2E30"/>
          <w:sz w:val="16"/>
        </w:rPr>
        <w:t>*</w:t>
      </w:r>
      <w:r w:rsidRPr="005717A6">
        <w:rPr>
          <w:color w:val="2E2E30"/>
          <w:spacing w:val="40"/>
          <w:sz w:val="16"/>
        </w:rPr>
        <w:t xml:space="preserve">  </w:t>
      </w:r>
      <w:r w:rsidRPr="005717A6">
        <w:rPr>
          <w:color w:val="2E2E30"/>
          <w:sz w:val="15"/>
          <w:szCs w:val="15"/>
        </w:rPr>
        <w:t xml:space="preserve">For further information, </w:t>
      </w:r>
      <w:r w:rsidRPr="00D54A70">
        <w:rPr>
          <w:color w:val="2E2E30"/>
          <w:sz w:val="15"/>
          <w:szCs w:val="15"/>
        </w:rPr>
        <w:t xml:space="preserve">see </w:t>
      </w:r>
      <w:r>
        <w:rPr>
          <w:color w:val="2E2E30"/>
          <w:sz w:val="15"/>
          <w:szCs w:val="15"/>
        </w:rPr>
        <w:t xml:space="preserve">the </w:t>
      </w:r>
      <w:hyperlink r:id="rId14" w:history="1">
        <w:r>
          <w:rPr>
            <w:rStyle w:val="Hyperlink"/>
            <w:sz w:val="15"/>
            <w:szCs w:val="15"/>
          </w:rPr>
          <w:t>Monkeypox Virus Infection C</w:t>
        </w:r>
        <w:r w:rsidRPr="00D54A70">
          <w:rPr>
            <w:rStyle w:val="Hyperlink"/>
            <w:sz w:val="15"/>
            <w:szCs w:val="15"/>
          </w:rPr>
          <w:t xml:space="preserve">DNA National Guidelines for Public Health Units </w:t>
        </w:r>
      </w:hyperlink>
    </w:p>
    <w:p w14:paraId="7BC54B74" w14:textId="77777777" w:rsidR="002809D5" w:rsidRDefault="002809D5" w:rsidP="005B3025">
      <w:pPr>
        <w:spacing w:before="0"/>
        <w:rPr>
          <w:color w:val="2E2E30"/>
          <w:spacing w:val="-2"/>
          <w:sz w:val="15"/>
          <w:szCs w:val="15"/>
        </w:rPr>
      </w:pPr>
      <w:r w:rsidRPr="005717A6">
        <w:rPr>
          <w:color w:val="2E2E30"/>
          <w:sz w:val="15"/>
          <w:szCs w:val="15"/>
        </w:rPr>
        <w:t>*</w:t>
      </w:r>
      <w:proofErr w:type="gramStart"/>
      <w:r w:rsidRPr="005717A6">
        <w:rPr>
          <w:color w:val="2E2E30"/>
          <w:sz w:val="15"/>
          <w:szCs w:val="15"/>
        </w:rPr>
        <w:t>*</w:t>
      </w:r>
      <w:r w:rsidRPr="005717A6">
        <w:rPr>
          <w:color w:val="2E2E30"/>
          <w:spacing w:val="35"/>
          <w:sz w:val="15"/>
          <w:szCs w:val="15"/>
        </w:rPr>
        <w:t xml:space="preserve">  </w:t>
      </w:r>
      <w:r w:rsidRPr="005717A6">
        <w:rPr>
          <w:color w:val="2E2E30"/>
          <w:sz w:val="15"/>
          <w:szCs w:val="15"/>
        </w:rPr>
        <w:t>Suitable</w:t>
      </w:r>
      <w:proofErr w:type="gramEnd"/>
      <w:r w:rsidRPr="005717A6">
        <w:rPr>
          <w:color w:val="2E2E30"/>
          <w:spacing w:val="7"/>
          <w:sz w:val="15"/>
          <w:szCs w:val="15"/>
        </w:rPr>
        <w:t xml:space="preserve"> </w:t>
      </w:r>
      <w:r w:rsidRPr="005717A6">
        <w:rPr>
          <w:color w:val="2E2E30"/>
          <w:sz w:val="15"/>
          <w:szCs w:val="15"/>
        </w:rPr>
        <w:t>disinfectants</w:t>
      </w:r>
      <w:r w:rsidRPr="005717A6">
        <w:rPr>
          <w:color w:val="2E2E30"/>
          <w:spacing w:val="6"/>
          <w:sz w:val="15"/>
          <w:szCs w:val="15"/>
        </w:rPr>
        <w:t xml:space="preserve"> </w:t>
      </w:r>
      <w:r w:rsidRPr="005717A6">
        <w:rPr>
          <w:color w:val="2E2E30"/>
          <w:sz w:val="15"/>
          <w:szCs w:val="15"/>
        </w:rPr>
        <w:t>include</w:t>
      </w:r>
      <w:r w:rsidRPr="005717A6">
        <w:rPr>
          <w:color w:val="2E2E30"/>
          <w:spacing w:val="6"/>
          <w:sz w:val="15"/>
          <w:szCs w:val="15"/>
        </w:rPr>
        <w:t xml:space="preserve"> </w:t>
      </w:r>
      <w:r w:rsidRPr="005717A6">
        <w:rPr>
          <w:color w:val="2E2E30"/>
          <w:sz w:val="15"/>
          <w:szCs w:val="15"/>
        </w:rPr>
        <w:t>quaternary</w:t>
      </w:r>
      <w:r w:rsidRPr="005717A6">
        <w:rPr>
          <w:color w:val="2E2E30"/>
          <w:spacing w:val="6"/>
          <w:sz w:val="15"/>
          <w:szCs w:val="15"/>
        </w:rPr>
        <w:t xml:space="preserve"> </w:t>
      </w:r>
      <w:r w:rsidRPr="005717A6">
        <w:rPr>
          <w:color w:val="2E2E30"/>
          <w:sz w:val="15"/>
          <w:szCs w:val="15"/>
        </w:rPr>
        <w:t>ammonium</w:t>
      </w:r>
      <w:r w:rsidRPr="005717A6">
        <w:rPr>
          <w:color w:val="2E2E30"/>
          <w:spacing w:val="6"/>
          <w:sz w:val="15"/>
          <w:szCs w:val="15"/>
        </w:rPr>
        <w:t xml:space="preserve"> </w:t>
      </w:r>
      <w:r w:rsidRPr="005717A6">
        <w:rPr>
          <w:color w:val="2E2E30"/>
          <w:sz w:val="15"/>
          <w:szCs w:val="15"/>
        </w:rPr>
        <w:t>compounds</w:t>
      </w:r>
      <w:r w:rsidRPr="005717A6">
        <w:rPr>
          <w:color w:val="2E2E30"/>
          <w:spacing w:val="6"/>
          <w:sz w:val="15"/>
          <w:szCs w:val="15"/>
        </w:rPr>
        <w:t xml:space="preserve"> </w:t>
      </w:r>
      <w:r w:rsidRPr="005717A6">
        <w:rPr>
          <w:color w:val="2E2E30"/>
          <w:sz w:val="15"/>
          <w:szCs w:val="15"/>
        </w:rPr>
        <w:t>or</w:t>
      </w:r>
      <w:r w:rsidRPr="005717A6">
        <w:rPr>
          <w:color w:val="2E2E30"/>
          <w:spacing w:val="6"/>
          <w:sz w:val="15"/>
          <w:szCs w:val="15"/>
        </w:rPr>
        <w:t xml:space="preserve"> </w:t>
      </w:r>
      <w:r w:rsidRPr="005717A6">
        <w:rPr>
          <w:color w:val="2E2E30"/>
          <w:sz w:val="15"/>
          <w:szCs w:val="15"/>
        </w:rPr>
        <w:t>0.5%</w:t>
      </w:r>
      <w:r w:rsidRPr="005717A6">
        <w:rPr>
          <w:color w:val="2E2E30"/>
          <w:spacing w:val="6"/>
          <w:sz w:val="15"/>
          <w:szCs w:val="15"/>
        </w:rPr>
        <w:t xml:space="preserve"> </w:t>
      </w:r>
      <w:r w:rsidRPr="005717A6">
        <w:rPr>
          <w:color w:val="2E2E30"/>
          <w:sz w:val="15"/>
          <w:szCs w:val="15"/>
        </w:rPr>
        <w:t>[or</w:t>
      </w:r>
      <w:r w:rsidRPr="005717A6">
        <w:rPr>
          <w:color w:val="2E2E30"/>
          <w:spacing w:val="6"/>
          <w:sz w:val="15"/>
          <w:szCs w:val="15"/>
        </w:rPr>
        <w:t xml:space="preserve"> </w:t>
      </w:r>
      <w:r w:rsidRPr="005717A6">
        <w:rPr>
          <w:color w:val="2E2E30"/>
          <w:sz w:val="15"/>
          <w:szCs w:val="15"/>
        </w:rPr>
        <w:t>5000</w:t>
      </w:r>
      <w:r w:rsidRPr="005717A6">
        <w:rPr>
          <w:color w:val="2E2E30"/>
          <w:spacing w:val="6"/>
          <w:sz w:val="15"/>
          <w:szCs w:val="15"/>
        </w:rPr>
        <w:t xml:space="preserve"> </w:t>
      </w:r>
      <w:r w:rsidRPr="005717A6">
        <w:rPr>
          <w:color w:val="2E2E30"/>
          <w:sz w:val="15"/>
          <w:szCs w:val="15"/>
        </w:rPr>
        <w:t>ppm]</w:t>
      </w:r>
      <w:r w:rsidRPr="005717A6">
        <w:rPr>
          <w:color w:val="2E2E30"/>
          <w:spacing w:val="6"/>
          <w:sz w:val="15"/>
          <w:szCs w:val="15"/>
        </w:rPr>
        <w:t xml:space="preserve"> </w:t>
      </w:r>
      <w:r w:rsidRPr="005717A6">
        <w:rPr>
          <w:color w:val="2E2E30"/>
          <w:sz w:val="15"/>
          <w:szCs w:val="15"/>
        </w:rPr>
        <w:t>sodium</w:t>
      </w:r>
      <w:r w:rsidRPr="005717A6">
        <w:rPr>
          <w:color w:val="2E2E30"/>
          <w:spacing w:val="6"/>
          <w:sz w:val="15"/>
          <w:szCs w:val="15"/>
        </w:rPr>
        <w:t xml:space="preserve"> </w:t>
      </w:r>
      <w:r w:rsidRPr="005717A6">
        <w:rPr>
          <w:color w:val="2E2E30"/>
          <w:sz w:val="15"/>
          <w:szCs w:val="15"/>
        </w:rPr>
        <w:t>hypochlorite</w:t>
      </w:r>
      <w:r w:rsidRPr="005717A6">
        <w:rPr>
          <w:color w:val="2E2E30"/>
          <w:spacing w:val="6"/>
          <w:sz w:val="15"/>
          <w:szCs w:val="15"/>
        </w:rPr>
        <w:t xml:space="preserve"> </w:t>
      </w:r>
      <w:r w:rsidRPr="005717A6">
        <w:rPr>
          <w:color w:val="2E2E30"/>
          <w:spacing w:val="-2"/>
          <w:sz w:val="15"/>
          <w:szCs w:val="15"/>
        </w:rPr>
        <w:t>solution.</w:t>
      </w:r>
    </w:p>
    <w:p w14:paraId="5AECAB02" w14:textId="16E08EDE" w:rsidR="002809D5" w:rsidRPr="002809D5" w:rsidRDefault="002809D5" w:rsidP="002809D5">
      <w:pPr>
        <w:ind w:left="132"/>
        <w:jc w:val="center"/>
        <w:rPr>
          <w:b/>
          <w:color w:val="2E2E30"/>
          <w:sz w:val="19"/>
        </w:rPr>
      </w:pPr>
      <w:r w:rsidRPr="002809D5">
        <w:rPr>
          <w:b/>
          <w:color w:val="2E2E30"/>
          <w:sz w:val="16"/>
          <w:szCs w:val="16"/>
        </w:rPr>
        <w:t>Visit</w:t>
      </w:r>
      <w:r w:rsidRPr="002809D5">
        <w:rPr>
          <w:b/>
          <w:color w:val="2E2E30"/>
          <w:spacing w:val="-5"/>
          <w:sz w:val="16"/>
          <w:szCs w:val="16"/>
        </w:rPr>
        <w:t xml:space="preserve"> </w:t>
      </w:r>
      <w:r w:rsidRPr="002809D5">
        <w:rPr>
          <w:b/>
          <w:color w:val="2E2E30"/>
          <w:sz w:val="16"/>
          <w:szCs w:val="16"/>
        </w:rPr>
        <w:t>health.gov.au/monkeypox-mpox</w:t>
      </w:r>
      <w:r w:rsidRPr="002809D5">
        <w:rPr>
          <w:b/>
          <w:color w:val="2E2E30"/>
          <w:spacing w:val="-4"/>
          <w:sz w:val="16"/>
          <w:szCs w:val="16"/>
        </w:rPr>
        <w:t xml:space="preserve"> </w:t>
      </w:r>
      <w:r w:rsidRPr="002809D5">
        <w:rPr>
          <w:b/>
          <w:color w:val="2E2E30"/>
          <w:sz w:val="16"/>
          <w:szCs w:val="16"/>
        </w:rPr>
        <w:t>for</w:t>
      </w:r>
      <w:r w:rsidRPr="002809D5">
        <w:rPr>
          <w:b/>
          <w:color w:val="2E2E30"/>
          <w:spacing w:val="-5"/>
          <w:sz w:val="16"/>
          <w:szCs w:val="16"/>
        </w:rPr>
        <w:t xml:space="preserve"> </w:t>
      </w:r>
      <w:r w:rsidRPr="002809D5">
        <w:rPr>
          <w:b/>
          <w:color w:val="2E2E30"/>
          <w:sz w:val="16"/>
          <w:szCs w:val="16"/>
        </w:rPr>
        <w:t>more</w:t>
      </w:r>
      <w:r w:rsidRPr="002809D5">
        <w:rPr>
          <w:b/>
          <w:color w:val="2E2E30"/>
          <w:spacing w:val="-4"/>
          <w:sz w:val="16"/>
          <w:szCs w:val="16"/>
        </w:rPr>
        <w:t xml:space="preserve"> </w:t>
      </w:r>
      <w:r w:rsidRPr="002809D5">
        <w:rPr>
          <w:b/>
          <w:color w:val="2E2E30"/>
          <w:spacing w:val="-2"/>
          <w:sz w:val="16"/>
          <w:szCs w:val="16"/>
        </w:rPr>
        <w:t>information</w:t>
      </w:r>
    </w:p>
    <w:p w14:paraId="719AE2FD" w14:textId="77777777" w:rsidR="002809D5" w:rsidRDefault="002809D5" w:rsidP="002809D5">
      <w:pPr>
        <w:pStyle w:val="Heading1"/>
        <w:spacing w:before="107"/>
        <w:rPr>
          <w:b/>
        </w:rPr>
        <w:sectPr w:rsidR="002809D5" w:rsidSect="002809D5">
          <w:type w:val="continuous"/>
          <w:pgSz w:w="11906" w:h="16838" w:code="9"/>
          <w:pgMar w:top="709" w:right="566" w:bottom="851" w:left="709" w:header="567" w:footer="0" w:gutter="0"/>
          <w:cols w:space="141"/>
          <w:titlePg/>
          <w:docGrid w:linePitch="360"/>
        </w:sectPr>
      </w:pPr>
    </w:p>
    <w:p w14:paraId="28F228C0" w14:textId="6C0C9493" w:rsidR="001511C9" w:rsidRPr="002809D5" w:rsidRDefault="002809D5" w:rsidP="002809D5">
      <w:pPr>
        <w:pStyle w:val="Heading1"/>
        <w:spacing w:before="107"/>
        <w:rPr>
          <w:b/>
        </w:rPr>
      </w:pPr>
      <w:r w:rsidRPr="005717A6">
        <w:rPr>
          <w:b/>
        </w:rPr>
        <w:br w:type="column"/>
      </w:r>
    </w:p>
    <w:sectPr w:rsidR="001511C9" w:rsidRPr="002809D5" w:rsidSect="002809D5">
      <w:type w:val="continuous"/>
      <w:pgSz w:w="11906" w:h="16838" w:code="9"/>
      <w:pgMar w:top="709" w:right="566" w:bottom="851" w:left="709" w:header="567" w:footer="0" w:gutter="0"/>
      <w:cols w:num="2" w:space="14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E6B16" w14:textId="77777777" w:rsidR="005F29FE" w:rsidRDefault="005F29FE" w:rsidP="001D0AFC">
      <w:r>
        <w:separator/>
      </w:r>
    </w:p>
    <w:p w14:paraId="37CF0FEC" w14:textId="77777777" w:rsidR="005F29FE" w:rsidRDefault="005F29FE"/>
    <w:p w14:paraId="1DA29DEA" w14:textId="77777777" w:rsidR="005F29FE" w:rsidRDefault="005F29FE"/>
  </w:endnote>
  <w:endnote w:type="continuationSeparator" w:id="0">
    <w:p w14:paraId="08AC19C6" w14:textId="77777777" w:rsidR="005F29FE" w:rsidRDefault="005F29FE" w:rsidP="001D0AFC">
      <w:r>
        <w:continuationSeparator/>
      </w:r>
    </w:p>
    <w:p w14:paraId="4D657635" w14:textId="77777777" w:rsidR="005F29FE" w:rsidRDefault="005F29FE"/>
    <w:p w14:paraId="48749F58" w14:textId="77777777" w:rsidR="005F29FE" w:rsidRDefault="005F2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C173A" w14:textId="77777777" w:rsidR="005F29FE" w:rsidRDefault="005F29FE" w:rsidP="001D0AFC">
      <w:r>
        <w:separator/>
      </w:r>
    </w:p>
  </w:footnote>
  <w:footnote w:type="continuationSeparator" w:id="0">
    <w:p w14:paraId="6F61F7A9" w14:textId="77777777" w:rsidR="005F29FE" w:rsidRDefault="005F29FE" w:rsidP="001D0AFC">
      <w:r>
        <w:continuationSeparator/>
      </w:r>
    </w:p>
  </w:footnote>
  <w:footnote w:type="continuationNotice" w:id="1">
    <w:p w14:paraId="3640B101" w14:textId="77777777" w:rsidR="005F29FE" w:rsidRDefault="005F29F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CBC54" w14:textId="77777777" w:rsidR="002809D5" w:rsidRDefault="00324944" w:rsidP="002809D5">
    <w:pPr>
      <w:pStyle w:val="Title"/>
      <w:spacing w:before="600"/>
      <w:rPr>
        <w:b/>
        <w:bCs/>
        <w:w w:val="85"/>
        <w:sz w:val="44"/>
        <w:szCs w:val="44"/>
      </w:rPr>
    </w:pPr>
    <w:r w:rsidRPr="00D56517">
      <w:rPr>
        <w:noProof/>
        <w:sz w:val="56"/>
        <w:szCs w:val="56"/>
      </w:rPr>
      <mc:AlternateContent>
        <mc:Choice Requires="wpg">
          <w:drawing>
            <wp:anchor distT="0" distB="0" distL="114300" distR="114300" simplePos="0" relativeHeight="251660288" behindDoc="1" locked="0" layoutInCell="1" allowOverlap="1" wp14:anchorId="45AC2613" wp14:editId="783D921F">
              <wp:simplePos x="0" y="0"/>
              <wp:positionH relativeFrom="page">
                <wp:align>left</wp:align>
              </wp:positionH>
              <wp:positionV relativeFrom="page">
                <wp:align>top</wp:align>
              </wp:positionV>
              <wp:extent cx="7560000" cy="2016000"/>
              <wp:effectExtent l="0" t="0" r="3175" b="3810"/>
              <wp:wrapNone/>
              <wp:docPr id="233820883" name="Group 4" descr="Australian Government, Australian Centre for Disease Control logo&#10;"/>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0A42E5" id="Group 4" o:spid="_x0000_s1026" alt="Australian Government, Australian Centre for Disease Control logo&#10;"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r w:rsidR="002809D5" w:rsidRPr="002809D5">
      <w:rPr>
        <w:b/>
        <w:bCs/>
        <w:w w:val="85"/>
        <w:sz w:val="44"/>
        <w:szCs w:val="44"/>
      </w:rPr>
      <w:t xml:space="preserve"> </w:t>
    </w:r>
  </w:p>
  <w:p w14:paraId="14352CCE" w14:textId="77777777" w:rsidR="002809D5" w:rsidRDefault="002809D5" w:rsidP="002809D5">
    <w:pPr>
      <w:pStyle w:val="Title"/>
      <w:spacing w:before="600"/>
      <w:rPr>
        <w:b/>
        <w:bCs/>
        <w:w w:val="85"/>
        <w:sz w:val="44"/>
        <w:szCs w:val="44"/>
      </w:rPr>
    </w:pPr>
  </w:p>
  <w:p w14:paraId="71061F80" w14:textId="77777777" w:rsidR="002809D5" w:rsidRDefault="002809D5" w:rsidP="002809D5">
    <w:pPr>
      <w:pStyle w:val="Title"/>
      <w:spacing w:before="600"/>
      <w:rPr>
        <w:b/>
        <w:bCs/>
        <w:w w:val="85"/>
        <w:sz w:val="44"/>
        <w:szCs w:val="44"/>
      </w:rPr>
    </w:pPr>
  </w:p>
  <w:p w14:paraId="73527F9F" w14:textId="309220EE" w:rsidR="002809D5" w:rsidRPr="005717A6" w:rsidRDefault="002809D5" w:rsidP="002809D5">
    <w:pPr>
      <w:pStyle w:val="Title"/>
      <w:spacing w:before="600"/>
      <w:rPr>
        <w:b/>
        <w:bCs/>
        <w:sz w:val="20"/>
        <w:szCs w:val="44"/>
      </w:rPr>
    </w:pPr>
    <w:r w:rsidRPr="005717A6">
      <w:rPr>
        <w:b/>
        <w:bCs/>
        <w:w w:val="85"/>
        <w:sz w:val="44"/>
        <w:szCs w:val="44"/>
      </w:rPr>
      <w:t>Patient</w:t>
    </w:r>
    <w:r w:rsidRPr="005717A6">
      <w:rPr>
        <w:b/>
        <w:bCs/>
        <w:spacing w:val="12"/>
        <w:sz w:val="44"/>
        <w:szCs w:val="44"/>
      </w:rPr>
      <w:t xml:space="preserve"> </w:t>
    </w:r>
    <w:r w:rsidRPr="005717A6">
      <w:rPr>
        <w:b/>
        <w:bCs/>
        <w:w w:val="85"/>
        <w:sz w:val="44"/>
        <w:szCs w:val="44"/>
      </w:rPr>
      <w:t>referral</w:t>
    </w:r>
    <w:r w:rsidRPr="005717A6">
      <w:rPr>
        <w:b/>
        <w:bCs/>
        <w:spacing w:val="13"/>
        <w:sz w:val="44"/>
        <w:szCs w:val="44"/>
      </w:rPr>
      <w:t xml:space="preserve"> </w:t>
    </w:r>
    <w:r w:rsidRPr="005717A6">
      <w:rPr>
        <w:b/>
        <w:bCs/>
        <w:w w:val="85"/>
        <w:sz w:val="44"/>
        <w:szCs w:val="44"/>
      </w:rPr>
      <w:t>and</w:t>
    </w:r>
    <w:r w:rsidRPr="005717A6">
      <w:rPr>
        <w:b/>
        <w:bCs/>
        <w:spacing w:val="13"/>
        <w:sz w:val="44"/>
        <w:szCs w:val="44"/>
      </w:rPr>
      <w:t xml:space="preserve"> </w:t>
    </w:r>
    <w:r w:rsidRPr="005717A6">
      <w:rPr>
        <w:b/>
        <w:bCs/>
        <w:w w:val="85"/>
        <w:sz w:val="44"/>
        <w:szCs w:val="44"/>
      </w:rPr>
      <w:t>testing</w:t>
    </w:r>
    <w:r w:rsidRPr="005717A6">
      <w:rPr>
        <w:b/>
        <w:bCs/>
        <w:spacing w:val="13"/>
        <w:sz w:val="44"/>
        <w:szCs w:val="44"/>
      </w:rPr>
      <w:t xml:space="preserve"> </w:t>
    </w:r>
    <w:r w:rsidRPr="005717A6">
      <w:rPr>
        <w:b/>
        <w:bCs/>
        <w:spacing w:val="-2"/>
        <w:w w:val="85"/>
        <w:sz w:val="44"/>
        <w:szCs w:val="44"/>
      </w:rPr>
      <w:t xml:space="preserve">guidance: </w:t>
    </w:r>
    <w:r w:rsidRPr="005717A6">
      <w:rPr>
        <w:b/>
        <w:bCs/>
        <w:color w:val="FFFFFF"/>
        <w:w w:val="85"/>
        <w:sz w:val="44"/>
        <w:szCs w:val="44"/>
        <w:shd w:val="clear" w:color="auto" w:fill="2E2E30"/>
      </w:rPr>
      <w:t>mpox</w:t>
    </w:r>
    <w:r w:rsidRPr="005717A6">
      <w:rPr>
        <w:b/>
        <w:bCs/>
        <w:color w:val="FFFFFF"/>
        <w:spacing w:val="8"/>
        <w:sz w:val="44"/>
        <w:szCs w:val="44"/>
        <w:shd w:val="clear" w:color="auto" w:fill="2E2E30"/>
      </w:rPr>
      <w:t xml:space="preserve"> </w:t>
    </w:r>
    <w:r w:rsidRPr="005717A6">
      <w:rPr>
        <w:b/>
        <w:bCs/>
        <w:color w:val="FFFFFF"/>
        <w:spacing w:val="-2"/>
        <w:w w:val="95"/>
        <w:sz w:val="44"/>
        <w:szCs w:val="44"/>
        <w:shd w:val="clear" w:color="auto" w:fill="2E2E30"/>
      </w:rPr>
      <w:t>(monkeypox)</w:t>
    </w:r>
  </w:p>
  <w:p w14:paraId="76DCEC79" w14:textId="3EF6DDF0" w:rsidR="00544F2E" w:rsidRPr="00D56517" w:rsidRDefault="00544F2E" w:rsidP="00D56517">
    <w:pPr>
      <w:pStyle w:val="Header"/>
      <w:spacing w:before="1680" w:after="720"/>
      <w:rPr>
        <w:color w:val="033636" w:themeColor="accent1"/>
        <w:sz w:val="56"/>
        <w:szCs w:val="56"/>
      </w:rPr>
    </w:pPr>
  </w:p>
  <w:p w14:paraId="565A3AC4" w14:textId="77777777" w:rsidR="005B3025" w:rsidRDefault="005B3025"/>
  <w:p w14:paraId="63B9AF25" w14:textId="77777777" w:rsidR="005B3025" w:rsidRDefault="005B3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34D10553"/>
    <w:multiLevelType w:val="hybridMultilevel"/>
    <w:tmpl w:val="D3CCD536"/>
    <w:lvl w:ilvl="0" w:tplc="AA4A4500">
      <w:numFmt w:val="bullet"/>
      <w:lvlText w:val="•"/>
      <w:lvlJc w:val="left"/>
      <w:pPr>
        <w:ind w:left="345" w:hanging="227"/>
      </w:pPr>
      <w:rPr>
        <w:rFonts w:ascii="Arial" w:eastAsia="Arial" w:hAnsi="Arial" w:cs="Arial" w:hint="default"/>
        <w:b w:val="0"/>
        <w:bCs w:val="0"/>
        <w:i w:val="0"/>
        <w:iCs w:val="0"/>
        <w:color w:val="2E2E30"/>
        <w:spacing w:val="0"/>
        <w:w w:val="142"/>
        <w:sz w:val="19"/>
        <w:szCs w:val="19"/>
        <w:lang w:val="en-US" w:eastAsia="en-US" w:bidi="ar-SA"/>
      </w:rPr>
    </w:lvl>
    <w:lvl w:ilvl="1" w:tplc="6BA07970">
      <w:numFmt w:val="bullet"/>
      <w:lvlText w:val="•"/>
      <w:lvlJc w:val="left"/>
      <w:pPr>
        <w:ind w:left="837" w:hanging="227"/>
      </w:pPr>
      <w:rPr>
        <w:rFonts w:hint="default"/>
        <w:lang w:val="en-US" w:eastAsia="en-US" w:bidi="ar-SA"/>
      </w:rPr>
    </w:lvl>
    <w:lvl w:ilvl="2" w:tplc="62ACE9FA">
      <w:numFmt w:val="bullet"/>
      <w:lvlText w:val="•"/>
      <w:lvlJc w:val="left"/>
      <w:pPr>
        <w:ind w:left="1335" w:hanging="227"/>
      </w:pPr>
      <w:rPr>
        <w:rFonts w:hint="default"/>
        <w:lang w:val="en-US" w:eastAsia="en-US" w:bidi="ar-SA"/>
      </w:rPr>
    </w:lvl>
    <w:lvl w:ilvl="3" w:tplc="D33645AE">
      <w:numFmt w:val="bullet"/>
      <w:lvlText w:val="•"/>
      <w:lvlJc w:val="left"/>
      <w:pPr>
        <w:ind w:left="1833" w:hanging="227"/>
      </w:pPr>
      <w:rPr>
        <w:rFonts w:hint="default"/>
        <w:lang w:val="en-US" w:eastAsia="en-US" w:bidi="ar-SA"/>
      </w:rPr>
    </w:lvl>
    <w:lvl w:ilvl="4" w:tplc="AA809F00">
      <w:numFmt w:val="bullet"/>
      <w:lvlText w:val="•"/>
      <w:lvlJc w:val="left"/>
      <w:pPr>
        <w:ind w:left="2331" w:hanging="227"/>
      </w:pPr>
      <w:rPr>
        <w:rFonts w:hint="default"/>
        <w:lang w:val="en-US" w:eastAsia="en-US" w:bidi="ar-SA"/>
      </w:rPr>
    </w:lvl>
    <w:lvl w:ilvl="5" w:tplc="525ADFDA">
      <w:numFmt w:val="bullet"/>
      <w:lvlText w:val="•"/>
      <w:lvlJc w:val="left"/>
      <w:pPr>
        <w:ind w:left="2829" w:hanging="227"/>
      </w:pPr>
      <w:rPr>
        <w:rFonts w:hint="default"/>
        <w:lang w:val="en-US" w:eastAsia="en-US" w:bidi="ar-SA"/>
      </w:rPr>
    </w:lvl>
    <w:lvl w:ilvl="6" w:tplc="435A231C">
      <w:numFmt w:val="bullet"/>
      <w:lvlText w:val="•"/>
      <w:lvlJc w:val="left"/>
      <w:pPr>
        <w:ind w:left="3326" w:hanging="227"/>
      </w:pPr>
      <w:rPr>
        <w:rFonts w:hint="default"/>
        <w:lang w:val="en-US" w:eastAsia="en-US" w:bidi="ar-SA"/>
      </w:rPr>
    </w:lvl>
    <w:lvl w:ilvl="7" w:tplc="312E0D08">
      <w:numFmt w:val="bullet"/>
      <w:lvlText w:val="•"/>
      <w:lvlJc w:val="left"/>
      <w:pPr>
        <w:ind w:left="3824" w:hanging="227"/>
      </w:pPr>
      <w:rPr>
        <w:rFonts w:hint="default"/>
        <w:lang w:val="en-US" w:eastAsia="en-US" w:bidi="ar-SA"/>
      </w:rPr>
    </w:lvl>
    <w:lvl w:ilvl="8" w:tplc="68889032">
      <w:numFmt w:val="bullet"/>
      <w:lvlText w:val="•"/>
      <w:lvlJc w:val="left"/>
      <w:pPr>
        <w:ind w:left="4322" w:hanging="227"/>
      </w:pPr>
      <w:rPr>
        <w:rFonts w:hint="default"/>
        <w:lang w:val="en-US" w:eastAsia="en-US" w:bidi="ar-SA"/>
      </w:rPr>
    </w:lvl>
  </w:abstractNum>
  <w:abstractNum w:abstractNumId="13"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5"/>
  </w:num>
  <w:num w:numId="8" w16cid:durableId="303463613">
    <w:abstractNumId w:val="7"/>
  </w:num>
  <w:num w:numId="9" w16cid:durableId="1597790347">
    <w:abstractNumId w:val="15"/>
  </w:num>
  <w:num w:numId="10" w16cid:durableId="729111695">
    <w:abstractNumId w:val="6"/>
  </w:num>
  <w:num w:numId="11" w16cid:durableId="1487014803">
    <w:abstractNumId w:val="15"/>
  </w:num>
  <w:num w:numId="12" w16cid:durableId="1341352775">
    <w:abstractNumId w:val="5"/>
  </w:num>
  <w:num w:numId="13" w16cid:durableId="1448961539">
    <w:abstractNumId w:val="15"/>
  </w:num>
  <w:num w:numId="14" w16cid:durableId="406607982">
    <w:abstractNumId w:val="4"/>
  </w:num>
  <w:num w:numId="15" w16cid:durableId="434252276">
    <w:abstractNumId w:val="15"/>
  </w:num>
  <w:num w:numId="16" w16cid:durableId="1607034629">
    <w:abstractNumId w:val="13"/>
  </w:num>
  <w:num w:numId="17" w16cid:durableId="658193195">
    <w:abstractNumId w:val="3"/>
  </w:num>
  <w:num w:numId="18" w16cid:durableId="1416128797">
    <w:abstractNumId w:val="13"/>
  </w:num>
  <w:num w:numId="19" w16cid:durableId="1445928118">
    <w:abstractNumId w:val="2"/>
  </w:num>
  <w:num w:numId="20" w16cid:durableId="1890534326">
    <w:abstractNumId w:val="13"/>
  </w:num>
  <w:num w:numId="21" w16cid:durableId="30113472">
    <w:abstractNumId w:val="1"/>
  </w:num>
  <w:num w:numId="22" w16cid:durableId="491608180">
    <w:abstractNumId w:val="13"/>
  </w:num>
  <w:num w:numId="23" w16cid:durableId="1250117795">
    <w:abstractNumId w:val="0"/>
  </w:num>
  <w:num w:numId="24" w16cid:durableId="1637102831">
    <w:abstractNumId w:val="13"/>
  </w:num>
  <w:num w:numId="25" w16cid:durableId="186523040">
    <w:abstractNumId w:val="11"/>
  </w:num>
  <w:num w:numId="26" w16cid:durableId="328871865">
    <w:abstractNumId w:val="10"/>
  </w:num>
  <w:num w:numId="27" w16cid:durableId="715199826">
    <w:abstractNumId w:val="14"/>
  </w:num>
  <w:num w:numId="28" w16cid:durableId="1088766793">
    <w:abstractNumId w:val="15"/>
  </w:num>
  <w:num w:numId="29" w16cid:durableId="1226061830">
    <w:abstractNumId w:val="15"/>
  </w:num>
  <w:num w:numId="30" w16cid:durableId="537856424">
    <w:abstractNumId w:val="15"/>
  </w:num>
  <w:num w:numId="31" w16cid:durableId="578296128">
    <w:abstractNumId w:val="15"/>
  </w:num>
  <w:num w:numId="32" w16cid:durableId="1741051169">
    <w:abstractNumId w:val="15"/>
  </w:num>
  <w:num w:numId="33" w16cid:durableId="444034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5F29FE"/>
    <w:rsid w:val="000136A5"/>
    <w:rsid w:val="00013E33"/>
    <w:rsid w:val="00015555"/>
    <w:rsid w:val="0002234B"/>
    <w:rsid w:val="00024813"/>
    <w:rsid w:val="000369EA"/>
    <w:rsid w:val="00036FE5"/>
    <w:rsid w:val="00037DE5"/>
    <w:rsid w:val="00041055"/>
    <w:rsid w:val="00056BC0"/>
    <w:rsid w:val="00061B61"/>
    <w:rsid w:val="000635BC"/>
    <w:rsid w:val="000760F4"/>
    <w:rsid w:val="000A1EF9"/>
    <w:rsid w:val="000A2E7B"/>
    <w:rsid w:val="000B5598"/>
    <w:rsid w:val="000B5729"/>
    <w:rsid w:val="000D7D92"/>
    <w:rsid w:val="000F2EDC"/>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91178"/>
    <w:rsid w:val="00192329"/>
    <w:rsid w:val="00193699"/>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6249"/>
    <w:rsid w:val="00230AEA"/>
    <w:rsid w:val="002320CE"/>
    <w:rsid w:val="00233385"/>
    <w:rsid w:val="00240C5D"/>
    <w:rsid w:val="002419AF"/>
    <w:rsid w:val="00242034"/>
    <w:rsid w:val="002422ED"/>
    <w:rsid w:val="00262769"/>
    <w:rsid w:val="002632B7"/>
    <w:rsid w:val="00264464"/>
    <w:rsid w:val="00272AAC"/>
    <w:rsid w:val="002776FA"/>
    <w:rsid w:val="002809D5"/>
    <w:rsid w:val="00280E0C"/>
    <w:rsid w:val="0029020A"/>
    <w:rsid w:val="00291082"/>
    <w:rsid w:val="00296ADC"/>
    <w:rsid w:val="00297CB5"/>
    <w:rsid w:val="002A1211"/>
    <w:rsid w:val="002A12DA"/>
    <w:rsid w:val="002A1929"/>
    <w:rsid w:val="002B16A7"/>
    <w:rsid w:val="002C2769"/>
    <w:rsid w:val="002C2E1B"/>
    <w:rsid w:val="002C656C"/>
    <w:rsid w:val="002D62CE"/>
    <w:rsid w:val="002D707D"/>
    <w:rsid w:val="002D7462"/>
    <w:rsid w:val="002E038B"/>
    <w:rsid w:val="002E1998"/>
    <w:rsid w:val="002E41A9"/>
    <w:rsid w:val="002F2993"/>
    <w:rsid w:val="002F6F32"/>
    <w:rsid w:val="003004FA"/>
    <w:rsid w:val="00303AC0"/>
    <w:rsid w:val="003233EA"/>
    <w:rsid w:val="00324944"/>
    <w:rsid w:val="003300BD"/>
    <w:rsid w:val="00337255"/>
    <w:rsid w:val="00337769"/>
    <w:rsid w:val="00340B67"/>
    <w:rsid w:val="003450AC"/>
    <w:rsid w:val="0036434E"/>
    <w:rsid w:val="00373F1E"/>
    <w:rsid w:val="0038729A"/>
    <w:rsid w:val="00394798"/>
    <w:rsid w:val="003A68CB"/>
    <w:rsid w:val="003B551F"/>
    <w:rsid w:val="003D5D9E"/>
    <w:rsid w:val="003E1AC6"/>
    <w:rsid w:val="003E4D00"/>
    <w:rsid w:val="003F4678"/>
    <w:rsid w:val="004003DB"/>
    <w:rsid w:val="00400896"/>
    <w:rsid w:val="00401788"/>
    <w:rsid w:val="00411636"/>
    <w:rsid w:val="00416267"/>
    <w:rsid w:val="004265BE"/>
    <w:rsid w:val="00431975"/>
    <w:rsid w:val="0044217F"/>
    <w:rsid w:val="004624F7"/>
    <w:rsid w:val="00463738"/>
    <w:rsid w:val="004642D9"/>
    <w:rsid w:val="00464F3E"/>
    <w:rsid w:val="00467CE7"/>
    <w:rsid w:val="004868FC"/>
    <w:rsid w:val="00497959"/>
    <w:rsid w:val="004A0ED4"/>
    <w:rsid w:val="004A58E5"/>
    <w:rsid w:val="004A6A7C"/>
    <w:rsid w:val="004C6084"/>
    <w:rsid w:val="004F16FA"/>
    <w:rsid w:val="004F348B"/>
    <w:rsid w:val="00507DED"/>
    <w:rsid w:val="00511A02"/>
    <w:rsid w:val="005129AC"/>
    <w:rsid w:val="00512BE7"/>
    <w:rsid w:val="005138A5"/>
    <w:rsid w:val="005316C5"/>
    <w:rsid w:val="005410C1"/>
    <w:rsid w:val="00544F2E"/>
    <w:rsid w:val="005559C1"/>
    <w:rsid w:val="0056463F"/>
    <w:rsid w:val="005646CD"/>
    <w:rsid w:val="0056489B"/>
    <w:rsid w:val="00582037"/>
    <w:rsid w:val="00584EA0"/>
    <w:rsid w:val="00586756"/>
    <w:rsid w:val="00593C4E"/>
    <w:rsid w:val="00594996"/>
    <w:rsid w:val="00595909"/>
    <w:rsid w:val="005A22A5"/>
    <w:rsid w:val="005A647D"/>
    <w:rsid w:val="005B158F"/>
    <w:rsid w:val="005B1BD1"/>
    <w:rsid w:val="005B3025"/>
    <w:rsid w:val="005B3A1A"/>
    <w:rsid w:val="005B5231"/>
    <w:rsid w:val="005C317B"/>
    <w:rsid w:val="005C3C53"/>
    <w:rsid w:val="005C3D26"/>
    <w:rsid w:val="005C76E3"/>
    <w:rsid w:val="005F29FE"/>
    <w:rsid w:val="005F4740"/>
    <w:rsid w:val="005F578C"/>
    <w:rsid w:val="005F59AA"/>
    <w:rsid w:val="0060327D"/>
    <w:rsid w:val="00603D3A"/>
    <w:rsid w:val="0060777F"/>
    <w:rsid w:val="00607D8E"/>
    <w:rsid w:val="00610149"/>
    <w:rsid w:val="00615E11"/>
    <w:rsid w:val="00616063"/>
    <w:rsid w:val="0062348C"/>
    <w:rsid w:val="006367D6"/>
    <w:rsid w:val="00640006"/>
    <w:rsid w:val="0064041E"/>
    <w:rsid w:val="00640B02"/>
    <w:rsid w:val="0064638E"/>
    <w:rsid w:val="0065754D"/>
    <w:rsid w:val="00664625"/>
    <w:rsid w:val="006818CB"/>
    <w:rsid w:val="00687FC3"/>
    <w:rsid w:val="006909B3"/>
    <w:rsid w:val="00691B1E"/>
    <w:rsid w:val="00693793"/>
    <w:rsid w:val="00693A71"/>
    <w:rsid w:val="0069608F"/>
    <w:rsid w:val="006A3CDA"/>
    <w:rsid w:val="006A5AF7"/>
    <w:rsid w:val="006B0C33"/>
    <w:rsid w:val="006C2EEC"/>
    <w:rsid w:val="006C3EE5"/>
    <w:rsid w:val="006C4497"/>
    <w:rsid w:val="006C5BC4"/>
    <w:rsid w:val="006C643E"/>
    <w:rsid w:val="006D118B"/>
    <w:rsid w:val="006D2526"/>
    <w:rsid w:val="006D6392"/>
    <w:rsid w:val="006E546F"/>
    <w:rsid w:val="006E5981"/>
    <w:rsid w:val="006F0D69"/>
    <w:rsid w:val="006F4B52"/>
    <w:rsid w:val="006F7CB3"/>
    <w:rsid w:val="007023B2"/>
    <w:rsid w:val="0070784B"/>
    <w:rsid w:val="00710E53"/>
    <w:rsid w:val="00711370"/>
    <w:rsid w:val="007212D0"/>
    <w:rsid w:val="00732F33"/>
    <w:rsid w:val="00745B71"/>
    <w:rsid w:val="007531C4"/>
    <w:rsid w:val="00754945"/>
    <w:rsid w:val="00757257"/>
    <w:rsid w:val="007577DB"/>
    <w:rsid w:val="00760E66"/>
    <w:rsid w:val="0077668B"/>
    <w:rsid w:val="007776CE"/>
    <w:rsid w:val="00780046"/>
    <w:rsid w:val="0078133C"/>
    <w:rsid w:val="007819DD"/>
    <w:rsid w:val="007A63DD"/>
    <w:rsid w:val="007B5FB6"/>
    <w:rsid w:val="007B730B"/>
    <w:rsid w:val="007C68A4"/>
    <w:rsid w:val="007D1CC1"/>
    <w:rsid w:val="00802EAB"/>
    <w:rsid w:val="00803042"/>
    <w:rsid w:val="00806A1D"/>
    <w:rsid w:val="00813D71"/>
    <w:rsid w:val="00814EB6"/>
    <w:rsid w:val="00814EEE"/>
    <w:rsid w:val="00823B41"/>
    <w:rsid w:val="00826D89"/>
    <w:rsid w:val="00834459"/>
    <w:rsid w:val="00835736"/>
    <w:rsid w:val="00835D56"/>
    <w:rsid w:val="008520E2"/>
    <w:rsid w:val="00853537"/>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E6F9B"/>
    <w:rsid w:val="008F4256"/>
    <w:rsid w:val="009042B2"/>
    <w:rsid w:val="009123FC"/>
    <w:rsid w:val="009173AC"/>
    <w:rsid w:val="00932857"/>
    <w:rsid w:val="0093688A"/>
    <w:rsid w:val="00941F1E"/>
    <w:rsid w:val="0095480D"/>
    <w:rsid w:val="009939C2"/>
    <w:rsid w:val="009A7E7C"/>
    <w:rsid w:val="009B08C9"/>
    <w:rsid w:val="009D18FC"/>
    <w:rsid w:val="009D27F9"/>
    <w:rsid w:val="009D6BAB"/>
    <w:rsid w:val="009E0D5D"/>
    <w:rsid w:val="009E3ABE"/>
    <w:rsid w:val="009F0FE9"/>
    <w:rsid w:val="009F1238"/>
    <w:rsid w:val="009F4403"/>
    <w:rsid w:val="00A002B2"/>
    <w:rsid w:val="00A05877"/>
    <w:rsid w:val="00A11010"/>
    <w:rsid w:val="00A124BD"/>
    <w:rsid w:val="00A237CC"/>
    <w:rsid w:val="00A30CA2"/>
    <w:rsid w:val="00A379D0"/>
    <w:rsid w:val="00A40702"/>
    <w:rsid w:val="00A41D2C"/>
    <w:rsid w:val="00A438DA"/>
    <w:rsid w:val="00A45CA9"/>
    <w:rsid w:val="00A53522"/>
    <w:rsid w:val="00A554CC"/>
    <w:rsid w:val="00A564A3"/>
    <w:rsid w:val="00A60798"/>
    <w:rsid w:val="00A72917"/>
    <w:rsid w:val="00A738DB"/>
    <w:rsid w:val="00A76331"/>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751F"/>
    <w:rsid w:val="00B23442"/>
    <w:rsid w:val="00B36484"/>
    <w:rsid w:val="00B543B5"/>
    <w:rsid w:val="00B67DE1"/>
    <w:rsid w:val="00B72486"/>
    <w:rsid w:val="00B81FB3"/>
    <w:rsid w:val="00B93D2E"/>
    <w:rsid w:val="00BA6AD7"/>
    <w:rsid w:val="00BB1DCF"/>
    <w:rsid w:val="00BB3E60"/>
    <w:rsid w:val="00BB4210"/>
    <w:rsid w:val="00BB7373"/>
    <w:rsid w:val="00BC488E"/>
    <w:rsid w:val="00BE29D9"/>
    <w:rsid w:val="00BE2DF2"/>
    <w:rsid w:val="00BE6AD3"/>
    <w:rsid w:val="00C013CC"/>
    <w:rsid w:val="00C10D9D"/>
    <w:rsid w:val="00C115C2"/>
    <w:rsid w:val="00C1257C"/>
    <w:rsid w:val="00C213C2"/>
    <w:rsid w:val="00C24FE9"/>
    <w:rsid w:val="00C328CC"/>
    <w:rsid w:val="00C40551"/>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7572"/>
    <w:rsid w:val="00CA7F74"/>
    <w:rsid w:val="00CB6246"/>
    <w:rsid w:val="00CC3160"/>
    <w:rsid w:val="00CD6207"/>
    <w:rsid w:val="00CE39B8"/>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56517"/>
    <w:rsid w:val="00D67892"/>
    <w:rsid w:val="00D7119E"/>
    <w:rsid w:val="00D85656"/>
    <w:rsid w:val="00D9234F"/>
    <w:rsid w:val="00D93604"/>
    <w:rsid w:val="00DA0378"/>
    <w:rsid w:val="00DA33AC"/>
    <w:rsid w:val="00DA4D73"/>
    <w:rsid w:val="00DB0390"/>
    <w:rsid w:val="00DB62E8"/>
    <w:rsid w:val="00DB65A3"/>
    <w:rsid w:val="00DB78FC"/>
    <w:rsid w:val="00DC58F4"/>
    <w:rsid w:val="00DC5BFB"/>
    <w:rsid w:val="00DD1E44"/>
    <w:rsid w:val="00DD3EA6"/>
    <w:rsid w:val="00DE1D8B"/>
    <w:rsid w:val="00DE49E1"/>
    <w:rsid w:val="00DF172C"/>
    <w:rsid w:val="00DF5286"/>
    <w:rsid w:val="00E01D1F"/>
    <w:rsid w:val="00E055E6"/>
    <w:rsid w:val="00E06A9D"/>
    <w:rsid w:val="00E07146"/>
    <w:rsid w:val="00E0783E"/>
    <w:rsid w:val="00E15F80"/>
    <w:rsid w:val="00E315FC"/>
    <w:rsid w:val="00E352A5"/>
    <w:rsid w:val="00E36844"/>
    <w:rsid w:val="00E36B78"/>
    <w:rsid w:val="00E410F8"/>
    <w:rsid w:val="00E4195C"/>
    <w:rsid w:val="00E63092"/>
    <w:rsid w:val="00E64253"/>
    <w:rsid w:val="00E65AC2"/>
    <w:rsid w:val="00E753E2"/>
    <w:rsid w:val="00E75C04"/>
    <w:rsid w:val="00E768ED"/>
    <w:rsid w:val="00E773FF"/>
    <w:rsid w:val="00E80627"/>
    <w:rsid w:val="00EC21BE"/>
    <w:rsid w:val="00EC3938"/>
    <w:rsid w:val="00EC4F17"/>
    <w:rsid w:val="00EC643A"/>
    <w:rsid w:val="00EE36E8"/>
    <w:rsid w:val="00EE49E7"/>
    <w:rsid w:val="00EE5116"/>
    <w:rsid w:val="00EE54B9"/>
    <w:rsid w:val="00EE696B"/>
    <w:rsid w:val="00F07E01"/>
    <w:rsid w:val="00F12B0C"/>
    <w:rsid w:val="00F15CD5"/>
    <w:rsid w:val="00F16393"/>
    <w:rsid w:val="00F201A0"/>
    <w:rsid w:val="00F20C42"/>
    <w:rsid w:val="00F239D0"/>
    <w:rsid w:val="00F36D7A"/>
    <w:rsid w:val="00F41EF2"/>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7389"/>
    <w:rsid w:val="00FE0D43"/>
    <w:rsid w:val="00FE1E79"/>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DED6"/>
  <w15:docId w15:val="{83BA361E-20B6-487E-B77D-781E6928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link w:val="Heading1Char"/>
    <w:uiPriority w:val="9"/>
    <w:qFormat/>
    <w:rsid w:val="005F29FE"/>
    <w:pPr>
      <w:keepNext/>
      <w:keepLines/>
      <w:spacing w:before="360"/>
      <w:contextualSpacing/>
      <w:outlineLvl w:val="0"/>
    </w:pPr>
    <w:rPr>
      <w:rFonts w:ascii="Arial" w:hAnsi="Arial"/>
      <w:color w:val="033636" w:themeColor="accent1"/>
      <w:sz w:val="27"/>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0"/>
    <w:qFormat/>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5F29FE"/>
    <w:rPr>
      <w:rFonts w:ascii="Arial" w:hAnsi="Arial"/>
      <w:color w:val="033636" w:themeColor="accent1"/>
      <w:sz w:val="27"/>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BodyText">
    <w:name w:val="Body Text"/>
    <w:basedOn w:val="Normal"/>
    <w:link w:val="BodyTextChar"/>
    <w:uiPriority w:val="1"/>
    <w:qFormat/>
    <w:rsid w:val="005F29FE"/>
    <w:pPr>
      <w:widowControl w:val="0"/>
      <w:autoSpaceDE w:val="0"/>
      <w:autoSpaceDN w:val="0"/>
      <w:spacing w:before="58"/>
      <w:ind w:left="345" w:hanging="227"/>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5F29FE"/>
    <w:rPr>
      <w:rFonts w:ascii="Arial" w:eastAsia="Arial" w:hAnsi="Arial" w:cs="Arial"/>
      <w:sz w:val="19"/>
      <w:szCs w:val="19"/>
      <w:lang w:val="en-US"/>
    </w:rPr>
  </w:style>
  <w:style w:type="paragraph" w:styleId="ListParagraph">
    <w:name w:val="List Paragraph"/>
    <w:basedOn w:val="Normal"/>
    <w:uiPriority w:val="1"/>
    <w:qFormat/>
    <w:rsid w:val="005F29FE"/>
    <w:pPr>
      <w:widowControl w:val="0"/>
      <w:autoSpaceDE w:val="0"/>
      <w:autoSpaceDN w:val="0"/>
      <w:spacing w:before="58"/>
      <w:ind w:left="345" w:right="38" w:hanging="227"/>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phln-guidance-on-monkeypox-patient-referral-specimen-collection-and-test-requesting-for-general-practitioners-and-sexual-health-physicians?language=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cda-phlncd-monkeypox.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2-12/monkeypox-virus-infection-cdna-national-guidelines-for-public-health-unit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Interim%20AusCDC\Accessible%20Factsheet.dotx" TargetMode="External"/></Relationship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53A09F5B0BC45A5031FCA576FF525" ma:contentTypeVersion="11" ma:contentTypeDescription="Create a new document." ma:contentTypeScope="" ma:versionID="5d3e03e825d288cca4dd8e281fd48363">
  <xsd:schema xmlns:xsd="http://www.w3.org/2001/XMLSchema" xmlns:xs="http://www.w3.org/2001/XMLSchema" xmlns:p="http://schemas.microsoft.com/office/2006/metadata/properties" xmlns:ns2="41b8a0a8-25d4-4031-bb7e-118dd161b6d0" xmlns:ns3="08f16a38-faa3-4b9f-b657-06c897b0653c" targetNamespace="http://schemas.microsoft.com/office/2006/metadata/properties" ma:root="true" ma:fieldsID="ae6ddeb35efb8a64092934ced68dc642" ns2:_="" ns3:_="">
    <xsd:import namespace="41b8a0a8-25d4-4031-bb7e-118dd161b6d0"/>
    <xsd:import namespace="08f16a38-faa3-4b9f-b657-06c897b0653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a0a8-25d4-4031-bb7e-118dd161b6d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16a38-faa3-4b9f-b657-06c897b0653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6c76c8-acc8-400f-8cb3-e911de633ec9}" ma:internalName="TaxCatchAll" ma:showField="CatchAllData" ma:web="08f16a38-faa3-4b9f-b657-06c897b06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8f16a38-faa3-4b9f-b657-06c897b0653c" xsi:nil="true"/>
    <lcf76f155ced4ddcb4097134ff3c332f xmlns="41b8a0a8-25d4-4031-bb7e-118dd161b6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F1295-D245-424D-98F8-831C626D3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a0a8-25d4-4031-bb7e-118dd161b6d0"/>
    <ds:schemaRef ds:uri="08f16a38-faa3-4b9f-b657-06c897b06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775A3-8799-4ADE-BE47-8B150C89E344}">
  <ds:schemaRefs>
    <ds:schemaRef ds:uri="http://schemas.microsoft.com/sharepoint/v3/contenttype/forms"/>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AC1E9C10-00BD-497D-940D-3D9CBFCEDE6E}">
  <ds:schemaRefs>
    <ds:schemaRef ds:uri="http://schemas.microsoft.com/office/2006/metadata/properties"/>
    <ds:schemaRef ds:uri="http://schemas.microsoft.com/office/infopath/2007/PartnerControls"/>
    <ds:schemaRef ds:uri="08f16a38-faa3-4b9f-b657-06c897b0653c"/>
    <ds:schemaRef ds:uri="41b8a0a8-25d4-4031-bb7e-118dd161b6d0"/>
  </ds:schemaRefs>
</ds:datastoreItem>
</file>

<file path=docProps/app.xml><?xml version="1.0" encoding="utf-8"?>
<Properties xmlns="http://schemas.openxmlformats.org/officeDocument/2006/extended-properties" xmlns:vt="http://schemas.openxmlformats.org/officeDocument/2006/docPropsVTypes">
  <Template>Accessible Factsheet.dotx</Template>
  <TotalTime>22</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referral and testing guidance fact sheet</dc:title>
  <dc:subject>Communicable diseases; mpox</dc:subject>
  <dc:creator>Australian Government Department of Health and Aged Care</dc:creator>
  <cp:keywords>Communicable diseases; mpox</cp:keywords>
  <cp:lastPrinted>2019-10-15T22:38:00Z</cp:lastPrinted>
  <dcterms:created xsi:type="dcterms:W3CDTF">2024-10-15T00:58:00Z</dcterms:created>
  <dcterms:modified xsi:type="dcterms:W3CDTF">2024-10-15T01:23:00Z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0x0101000E753A09F5B0BC45A5031FCA576FF525</vt:lpwstr>
  </property>
  <property fmtid="{D5CDD505-2E9C-101B-9397-08002B2CF9AE}" pid="3" name="MediaServiceImageTags">
    <vt:lpwstr/>
  </property>
</Properties>
</file>