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E1278" w14:textId="2F65AE4D" w:rsidR="00A4031D" w:rsidRDefault="00A4031D" w:rsidP="00A4031D">
      <w:pPr>
        <w:pStyle w:val="Title"/>
      </w:pPr>
      <w:r w:rsidRPr="00A4031D">
        <w:t>FIRST NATIONS HEALTH FUNDING TRANSITION ADVISORY GROUP</w:t>
      </w:r>
    </w:p>
    <w:p w14:paraId="43F6D749" w14:textId="7836F0BA" w:rsidR="00133324" w:rsidRPr="00A4031D" w:rsidRDefault="00133324" w:rsidP="00A4031D">
      <w:pPr>
        <w:pStyle w:val="Subtitle"/>
      </w:pPr>
      <w:r w:rsidRPr="00A4031D">
        <w:t>Communi</w:t>
      </w:r>
      <w:r w:rsidR="24BB94D7" w:rsidRPr="00A4031D">
        <w:t>q</w:t>
      </w:r>
      <w:r w:rsidRPr="00A4031D">
        <w:t>ue</w:t>
      </w:r>
    </w:p>
    <w:p w14:paraId="6FADD732" w14:textId="0A03A876" w:rsidR="00133324" w:rsidRPr="00117572" w:rsidRDefault="00AA0391" w:rsidP="0073598C">
      <w:pPr>
        <w:jc w:val="right"/>
      </w:pPr>
      <w:r>
        <w:t>26 August</w:t>
      </w:r>
      <w:r w:rsidR="00790876">
        <w:t xml:space="preserve"> </w:t>
      </w:r>
      <w:r w:rsidR="00CD62F2">
        <w:t>2024</w:t>
      </w:r>
    </w:p>
    <w:p w14:paraId="4CE5E20E" w14:textId="2C2312DE" w:rsidR="007266B3" w:rsidRDefault="00133324" w:rsidP="007266B3">
      <w:r>
        <w:t xml:space="preserve">The First Nations Health Funding Transition Advisory Group met </w:t>
      </w:r>
      <w:bookmarkStart w:id="0" w:name="_Int_jObaE2zj"/>
      <w:r>
        <w:t>virtually on</w:t>
      </w:r>
      <w:bookmarkEnd w:id="0"/>
      <w:r>
        <w:t xml:space="preserve"> </w:t>
      </w:r>
      <w:r w:rsidR="00AA0391">
        <w:t>26 August</w:t>
      </w:r>
      <w:r w:rsidR="00CD62F2">
        <w:t xml:space="preserve"> 2024</w:t>
      </w:r>
      <w:r>
        <w:t xml:space="preserve">. The meeting was chaired by </w:t>
      </w:r>
      <w:r w:rsidR="00A21673">
        <w:t>David Hicks</w:t>
      </w:r>
      <w:r w:rsidR="00B410C5">
        <w:t xml:space="preserve">, </w:t>
      </w:r>
      <w:r w:rsidR="00DA535D" w:rsidRPr="205AA702">
        <w:rPr>
          <w:rStyle w:val="normaltextrun"/>
          <w:rFonts w:cs="Arial"/>
          <w:color w:val="000000"/>
          <w:shd w:val="clear" w:color="auto" w:fill="FFFFFF"/>
        </w:rPr>
        <w:t xml:space="preserve">First Assistant Secretary, Financial Management Division, Department of </w:t>
      </w:r>
      <w:bookmarkStart w:id="1" w:name="_Int_Gd1rDBaj"/>
      <w:r w:rsidR="00DA535D" w:rsidRPr="205AA702">
        <w:rPr>
          <w:rStyle w:val="normaltextrun"/>
          <w:rFonts w:cs="Arial"/>
          <w:color w:val="000000"/>
          <w:shd w:val="clear" w:color="auto" w:fill="FFFFFF"/>
        </w:rPr>
        <w:t>Health</w:t>
      </w:r>
      <w:bookmarkEnd w:id="1"/>
      <w:r w:rsidR="00DA535D" w:rsidRPr="205AA702">
        <w:rPr>
          <w:rStyle w:val="normaltextrun"/>
          <w:rFonts w:cs="Arial"/>
          <w:color w:val="000000"/>
          <w:shd w:val="clear" w:color="auto" w:fill="FFFFFF"/>
        </w:rPr>
        <w:t xml:space="preserve"> and Aged Care.</w:t>
      </w:r>
      <w:r w:rsidR="00DA535D" w:rsidRPr="205AA702">
        <w:rPr>
          <w:rStyle w:val="eop"/>
          <w:rFonts w:eastAsiaTheme="majorEastAsia" w:cs="Arial"/>
          <w:color w:val="000000"/>
          <w:shd w:val="clear" w:color="auto" w:fill="FFFFFF"/>
        </w:rPr>
        <w:t> </w:t>
      </w:r>
    </w:p>
    <w:p w14:paraId="4B424005" w14:textId="07EAE0B6" w:rsidR="00133324" w:rsidRPr="00117572" w:rsidRDefault="004670B7" w:rsidP="00A4031D">
      <w:pPr>
        <w:pStyle w:val="Heading1"/>
      </w:pPr>
      <w:r>
        <w:t>All Program review and di</w:t>
      </w:r>
      <w:r w:rsidR="00C00B6A">
        <w:t>scussion o</w:t>
      </w:r>
      <w:r w:rsidR="00310BCE">
        <w:t>f themes</w:t>
      </w:r>
    </w:p>
    <w:p w14:paraId="4CCC4974" w14:textId="21B429B4" w:rsidR="00795729" w:rsidRDefault="00310BCE">
      <w:r>
        <w:t xml:space="preserve">This meeting of the Advisory Group </w:t>
      </w:r>
      <w:r w:rsidR="002C6162">
        <w:t>saw</w:t>
      </w:r>
      <w:r>
        <w:t xml:space="preserve"> </w:t>
      </w:r>
      <w:r w:rsidR="00A863AC">
        <w:t>m</w:t>
      </w:r>
      <w:r>
        <w:t>embers</w:t>
      </w:r>
      <w:r w:rsidR="09EBD4D5">
        <w:t xml:space="preserve"> updated on transition progress</w:t>
      </w:r>
      <w:r w:rsidR="00A863AC">
        <w:t xml:space="preserve"> and</w:t>
      </w:r>
      <w:r w:rsidR="00E137E1">
        <w:t xml:space="preserve"> </w:t>
      </w:r>
      <w:r w:rsidR="1812DFB1">
        <w:t>consider plans for t</w:t>
      </w:r>
      <w:r w:rsidR="262B6932">
        <w:t>he next phase of the Project</w:t>
      </w:r>
      <w:r w:rsidR="00E137E1">
        <w:t>,</w:t>
      </w:r>
      <w:r w:rsidR="262B6932">
        <w:t xml:space="preserve"> which </w:t>
      </w:r>
      <w:r w:rsidR="194AFD6B">
        <w:t>is expected to include</w:t>
      </w:r>
      <w:r w:rsidR="00795729">
        <w:t>:</w:t>
      </w:r>
      <w:r w:rsidR="194AFD6B">
        <w:t xml:space="preserve"> </w:t>
      </w:r>
    </w:p>
    <w:p w14:paraId="45C1D666" w14:textId="711D1DAE" w:rsidR="00795729" w:rsidRDefault="00E137E1" w:rsidP="3CE07FC3">
      <w:pPr>
        <w:pStyle w:val="ListParagraph"/>
        <w:numPr>
          <w:ilvl w:val="0"/>
          <w:numId w:val="32"/>
        </w:numPr>
      </w:pPr>
      <w:r>
        <w:t>a r</w:t>
      </w:r>
      <w:r w:rsidR="00C10903">
        <w:t xml:space="preserve">eview of the Advisory Group against the </w:t>
      </w:r>
      <w:r w:rsidR="00795729">
        <w:t xml:space="preserve">Terms of </w:t>
      </w:r>
      <w:proofErr w:type="gramStart"/>
      <w:r w:rsidR="00795729">
        <w:t>Reference</w:t>
      </w:r>
      <w:r>
        <w:t>;</w:t>
      </w:r>
      <w:proofErr w:type="gramEnd"/>
    </w:p>
    <w:p w14:paraId="4BEAEFC4" w14:textId="51920B23" w:rsidR="00795729" w:rsidRDefault="00B742B5" w:rsidP="3CE07FC3">
      <w:pPr>
        <w:pStyle w:val="ListParagraph"/>
        <w:numPr>
          <w:ilvl w:val="0"/>
          <w:numId w:val="32"/>
        </w:numPr>
      </w:pPr>
      <w:r>
        <w:t xml:space="preserve">detailed </w:t>
      </w:r>
      <w:r w:rsidR="00A863AC">
        <w:t xml:space="preserve">program </w:t>
      </w:r>
      <w:r w:rsidR="262B6932">
        <w:t>t</w:t>
      </w:r>
      <w:r w:rsidR="5133A21D">
        <w:t xml:space="preserve">ransition </w:t>
      </w:r>
      <w:r w:rsidR="5A0C33E5">
        <w:t>workplans</w:t>
      </w:r>
      <w:r w:rsidR="00E137E1">
        <w:t>; and</w:t>
      </w:r>
    </w:p>
    <w:p w14:paraId="453321C7" w14:textId="494EB218" w:rsidR="262B6932" w:rsidRDefault="00B742B5" w:rsidP="3CE07FC3">
      <w:pPr>
        <w:pStyle w:val="ListParagraph"/>
        <w:numPr>
          <w:ilvl w:val="0"/>
          <w:numId w:val="32"/>
        </w:numPr>
      </w:pPr>
      <w:r>
        <w:t>prioritis</w:t>
      </w:r>
      <w:r w:rsidR="00A863AC">
        <w:t xml:space="preserve">ation of </w:t>
      </w:r>
      <w:r w:rsidR="00B93834">
        <w:t>population-based</w:t>
      </w:r>
      <w:r w:rsidR="00E95350">
        <w:t xml:space="preserve"> programs and s</w:t>
      </w:r>
      <w:r w:rsidR="00C10903">
        <w:t>ub programs</w:t>
      </w:r>
      <w:r w:rsidR="00E95350">
        <w:t xml:space="preserve"> </w:t>
      </w:r>
      <w:r w:rsidR="00B20E7A" w:rsidRPr="00F50A58">
        <w:t>delivered in geographic locations to populations with a high proportion of First Nations people.</w:t>
      </w:r>
    </w:p>
    <w:p w14:paraId="7B6FD1C2" w14:textId="77777777" w:rsidR="00133324" w:rsidRPr="00117572" w:rsidRDefault="00133324" w:rsidP="00A4031D">
      <w:pPr>
        <w:pStyle w:val="Heading1"/>
      </w:pPr>
      <w:r w:rsidRPr="00117572">
        <w:t>Engagement and Further Information</w:t>
      </w:r>
    </w:p>
    <w:p w14:paraId="0BCEFE90" w14:textId="77777777" w:rsidR="00133324" w:rsidRPr="009040E9" w:rsidRDefault="00133324" w:rsidP="00133324">
      <w:r>
        <w:t xml:space="preserve">Organisations and individuals seeking to engage with the review should feel comfortable to reach out to Advisory Group members. Further information on the review is available by emailing: </w:t>
      </w:r>
      <w:hyperlink r:id="rId11" w:history="1">
        <w:r w:rsidRPr="007A22EB">
          <w:rPr>
            <w:rStyle w:val="Hyperlink"/>
          </w:rPr>
          <w:t>funding.transition@health.gov.au</w:t>
        </w:r>
      </w:hyperlink>
      <w:r>
        <w:t>.</w:t>
      </w:r>
    </w:p>
    <w:sectPr w:rsidR="00133324" w:rsidRPr="009040E9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83A1C" w14:textId="77777777" w:rsidR="00AA38C9" w:rsidRDefault="00AA38C9" w:rsidP="006B56BB">
      <w:r>
        <w:separator/>
      </w:r>
    </w:p>
    <w:p w14:paraId="4E0A1219" w14:textId="77777777" w:rsidR="00AA38C9" w:rsidRDefault="00AA38C9"/>
  </w:endnote>
  <w:endnote w:type="continuationSeparator" w:id="0">
    <w:p w14:paraId="096F8F9E" w14:textId="77777777" w:rsidR="00AA38C9" w:rsidRDefault="00AA38C9" w:rsidP="006B56BB">
      <w:r>
        <w:continuationSeparator/>
      </w:r>
    </w:p>
    <w:p w14:paraId="17E55992" w14:textId="77777777" w:rsidR="00AA38C9" w:rsidRDefault="00AA38C9"/>
  </w:endnote>
  <w:endnote w:type="continuationNotice" w:id="1">
    <w:p w14:paraId="18D73771" w14:textId="77777777" w:rsidR="00AA38C9" w:rsidRDefault="00AA3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4DA26" w14:textId="77777777" w:rsidR="00AA38C9" w:rsidRDefault="00AA38C9" w:rsidP="006B56BB">
      <w:r>
        <w:separator/>
      </w:r>
    </w:p>
    <w:p w14:paraId="51E1C12A" w14:textId="77777777" w:rsidR="00AA38C9" w:rsidRDefault="00AA38C9"/>
  </w:footnote>
  <w:footnote w:type="continuationSeparator" w:id="0">
    <w:p w14:paraId="3F1DB549" w14:textId="77777777" w:rsidR="00AA38C9" w:rsidRDefault="00AA38C9" w:rsidP="006B56BB">
      <w:r>
        <w:continuationSeparator/>
      </w:r>
    </w:p>
    <w:p w14:paraId="71C0915A" w14:textId="77777777" w:rsidR="00AA38C9" w:rsidRDefault="00AA38C9"/>
  </w:footnote>
  <w:footnote w:type="continuationNotice" w:id="1">
    <w:p w14:paraId="0889FB84" w14:textId="77777777" w:rsidR="00AA38C9" w:rsidRDefault="00AA38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35A8" w14:textId="5DDEEE0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ObaE2zj" int2:invalidationBookmarkName="" int2:hashCode="pFPtn19hm6o5qH" int2:id="I5Gy1n6T">
      <int2:state int2:value="Rejected" int2:type="AugLoop_Text_Critique"/>
    </int2:bookmark>
    <int2:bookmark int2:bookmarkName="_Int_Gd1rDBaj" int2:invalidationBookmarkName="" int2:hashCode="NwPNIWiB0zA6EK" int2:id="moVgvjS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7D127F"/>
    <w:multiLevelType w:val="hybridMultilevel"/>
    <w:tmpl w:val="AD46D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C4366"/>
    <w:multiLevelType w:val="hybridMultilevel"/>
    <w:tmpl w:val="B5365C6E"/>
    <w:lvl w:ilvl="0" w:tplc="DF8CB5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5E113B"/>
    <w:multiLevelType w:val="hybridMultilevel"/>
    <w:tmpl w:val="4D68E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AA6FA4"/>
    <w:multiLevelType w:val="hybridMultilevel"/>
    <w:tmpl w:val="80302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4211FF"/>
    <w:multiLevelType w:val="hybridMultilevel"/>
    <w:tmpl w:val="48BA79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C12F4"/>
    <w:multiLevelType w:val="hybridMultilevel"/>
    <w:tmpl w:val="30802DE6"/>
    <w:lvl w:ilvl="0" w:tplc="8CB4719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13E6C6AE">
      <w:start w:val="1"/>
      <w:numFmt w:val="lowerLetter"/>
      <w:lvlText w:val="%2."/>
      <w:lvlJc w:val="left"/>
      <w:pPr>
        <w:ind w:left="122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49" w:hanging="180"/>
      </w:pPr>
    </w:lvl>
    <w:lvl w:ilvl="3" w:tplc="0C09000F" w:tentative="1">
      <w:start w:val="1"/>
      <w:numFmt w:val="decimal"/>
      <w:lvlText w:val="%4."/>
      <w:lvlJc w:val="left"/>
      <w:pPr>
        <w:ind w:left="2669" w:hanging="360"/>
      </w:pPr>
    </w:lvl>
    <w:lvl w:ilvl="4" w:tplc="0C090019" w:tentative="1">
      <w:start w:val="1"/>
      <w:numFmt w:val="lowerLetter"/>
      <w:lvlText w:val="%5."/>
      <w:lvlJc w:val="left"/>
      <w:pPr>
        <w:ind w:left="3389" w:hanging="360"/>
      </w:pPr>
    </w:lvl>
    <w:lvl w:ilvl="5" w:tplc="0C09001B" w:tentative="1">
      <w:start w:val="1"/>
      <w:numFmt w:val="lowerRoman"/>
      <w:lvlText w:val="%6."/>
      <w:lvlJc w:val="right"/>
      <w:pPr>
        <w:ind w:left="4109" w:hanging="180"/>
      </w:pPr>
    </w:lvl>
    <w:lvl w:ilvl="6" w:tplc="0C09000F" w:tentative="1">
      <w:start w:val="1"/>
      <w:numFmt w:val="decimal"/>
      <w:lvlText w:val="%7."/>
      <w:lvlJc w:val="left"/>
      <w:pPr>
        <w:ind w:left="4829" w:hanging="360"/>
      </w:pPr>
    </w:lvl>
    <w:lvl w:ilvl="7" w:tplc="0C090019" w:tentative="1">
      <w:start w:val="1"/>
      <w:numFmt w:val="lowerLetter"/>
      <w:lvlText w:val="%8."/>
      <w:lvlJc w:val="left"/>
      <w:pPr>
        <w:ind w:left="5549" w:hanging="360"/>
      </w:pPr>
    </w:lvl>
    <w:lvl w:ilvl="8" w:tplc="0C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2918677">
    <w:abstractNumId w:val="7"/>
  </w:num>
  <w:num w:numId="2" w16cid:durableId="354817193">
    <w:abstractNumId w:val="18"/>
  </w:num>
  <w:num w:numId="3" w16cid:durableId="996886153">
    <w:abstractNumId w:val="22"/>
  </w:num>
  <w:num w:numId="4" w16cid:durableId="14768042">
    <w:abstractNumId w:val="8"/>
  </w:num>
  <w:num w:numId="5" w16cid:durableId="820779896">
    <w:abstractNumId w:val="8"/>
    <w:lvlOverride w:ilvl="0">
      <w:startOverride w:val="1"/>
    </w:lvlOverride>
  </w:num>
  <w:num w:numId="6" w16cid:durableId="1959212939">
    <w:abstractNumId w:val="10"/>
  </w:num>
  <w:num w:numId="7" w16cid:durableId="1008487545">
    <w:abstractNumId w:val="16"/>
  </w:num>
  <w:num w:numId="8" w16cid:durableId="520316026">
    <w:abstractNumId w:val="20"/>
  </w:num>
  <w:num w:numId="9" w16cid:durableId="639965052">
    <w:abstractNumId w:val="5"/>
  </w:num>
  <w:num w:numId="10" w16cid:durableId="711537414">
    <w:abstractNumId w:val="4"/>
  </w:num>
  <w:num w:numId="11" w16cid:durableId="1571306269">
    <w:abstractNumId w:val="3"/>
  </w:num>
  <w:num w:numId="12" w16cid:durableId="1176119397">
    <w:abstractNumId w:val="2"/>
  </w:num>
  <w:num w:numId="13" w16cid:durableId="992759939">
    <w:abstractNumId w:val="6"/>
  </w:num>
  <w:num w:numId="14" w16cid:durableId="1948847042">
    <w:abstractNumId w:val="1"/>
  </w:num>
  <w:num w:numId="15" w16cid:durableId="1164515106">
    <w:abstractNumId w:val="0"/>
  </w:num>
  <w:num w:numId="16" w16cid:durableId="627669364">
    <w:abstractNumId w:val="24"/>
  </w:num>
  <w:num w:numId="17" w16cid:durableId="1784967">
    <w:abstractNumId w:val="11"/>
  </w:num>
  <w:num w:numId="18" w16cid:durableId="817190375">
    <w:abstractNumId w:val="12"/>
  </w:num>
  <w:num w:numId="19" w16cid:durableId="1284117996">
    <w:abstractNumId w:val="14"/>
  </w:num>
  <w:num w:numId="20" w16cid:durableId="551429224">
    <w:abstractNumId w:val="11"/>
  </w:num>
  <w:num w:numId="21" w16cid:durableId="664236862">
    <w:abstractNumId w:val="14"/>
  </w:num>
  <w:num w:numId="22" w16cid:durableId="1539120804">
    <w:abstractNumId w:val="24"/>
  </w:num>
  <w:num w:numId="23" w16cid:durableId="40978782">
    <w:abstractNumId w:val="18"/>
  </w:num>
  <w:num w:numId="24" w16cid:durableId="1087918731">
    <w:abstractNumId w:val="22"/>
  </w:num>
  <w:num w:numId="25" w16cid:durableId="1941179004">
    <w:abstractNumId w:val="8"/>
  </w:num>
  <w:num w:numId="26" w16cid:durableId="811286787">
    <w:abstractNumId w:val="17"/>
  </w:num>
  <w:num w:numId="27" w16cid:durableId="1901020505">
    <w:abstractNumId w:val="15"/>
  </w:num>
  <w:num w:numId="28" w16cid:durableId="690571044">
    <w:abstractNumId w:val="23"/>
  </w:num>
  <w:num w:numId="29" w16cid:durableId="689572239">
    <w:abstractNumId w:val="19"/>
  </w:num>
  <w:num w:numId="30" w16cid:durableId="118694453">
    <w:abstractNumId w:val="13"/>
  </w:num>
  <w:num w:numId="31" w16cid:durableId="1526016227">
    <w:abstractNumId w:val="21"/>
  </w:num>
  <w:num w:numId="32" w16cid:durableId="561253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13EB"/>
    <w:rsid w:val="00001ACC"/>
    <w:rsid w:val="00001E9E"/>
    <w:rsid w:val="000028A6"/>
    <w:rsid w:val="00002ADC"/>
    <w:rsid w:val="00003743"/>
    <w:rsid w:val="000047B4"/>
    <w:rsid w:val="00005712"/>
    <w:rsid w:val="00007FD8"/>
    <w:rsid w:val="0001179F"/>
    <w:rsid w:val="000117F8"/>
    <w:rsid w:val="00012A72"/>
    <w:rsid w:val="00013018"/>
    <w:rsid w:val="0001460F"/>
    <w:rsid w:val="0001489B"/>
    <w:rsid w:val="000208F4"/>
    <w:rsid w:val="00022629"/>
    <w:rsid w:val="000252AC"/>
    <w:rsid w:val="00025C59"/>
    <w:rsid w:val="00026139"/>
    <w:rsid w:val="00027601"/>
    <w:rsid w:val="00033321"/>
    <w:rsid w:val="000338E5"/>
    <w:rsid w:val="00033ECC"/>
    <w:rsid w:val="0003422F"/>
    <w:rsid w:val="00042218"/>
    <w:rsid w:val="00046FF0"/>
    <w:rsid w:val="00050176"/>
    <w:rsid w:val="00050342"/>
    <w:rsid w:val="00050BD5"/>
    <w:rsid w:val="0005640A"/>
    <w:rsid w:val="00061018"/>
    <w:rsid w:val="00062241"/>
    <w:rsid w:val="0006378E"/>
    <w:rsid w:val="00064461"/>
    <w:rsid w:val="000662CA"/>
    <w:rsid w:val="000671C7"/>
    <w:rsid w:val="00067456"/>
    <w:rsid w:val="00071506"/>
    <w:rsid w:val="0007154F"/>
    <w:rsid w:val="00071D75"/>
    <w:rsid w:val="00075134"/>
    <w:rsid w:val="000809E2"/>
    <w:rsid w:val="00080C0D"/>
    <w:rsid w:val="000817F9"/>
    <w:rsid w:val="00081AB1"/>
    <w:rsid w:val="00082DEE"/>
    <w:rsid w:val="00083103"/>
    <w:rsid w:val="00083AEB"/>
    <w:rsid w:val="00083B3E"/>
    <w:rsid w:val="00083F0E"/>
    <w:rsid w:val="00084478"/>
    <w:rsid w:val="000859DA"/>
    <w:rsid w:val="00087B7A"/>
    <w:rsid w:val="00090316"/>
    <w:rsid w:val="00091BB5"/>
    <w:rsid w:val="00093981"/>
    <w:rsid w:val="00095D3C"/>
    <w:rsid w:val="00095F0B"/>
    <w:rsid w:val="00096468"/>
    <w:rsid w:val="00096646"/>
    <w:rsid w:val="0009710F"/>
    <w:rsid w:val="000A16EF"/>
    <w:rsid w:val="000A2207"/>
    <w:rsid w:val="000A630D"/>
    <w:rsid w:val="000A6368"/>
    <w:rsid w:val="000B067A"/>
    <w:rsid w:val="000B0E7F"/>
    <w:rsid w:val="000B1540"/>
    <w:rsid w:val="000B19D3"/>
    <w:rsid w:val="000B1E53"/>
    <w:rsid w:val="000B33FD"/>
    <w:rsid w:val="000B4ABA"/>
    <w:rsid w:val="000B5A54"/>
    <w:rsid w:val="000B6809"/>
    <w:rsid w:val="000C3B8D"/>
    <w:rsid w:val="000C4B16"/>
    <w:rsid w:val="000C50C3"/>
    <w:rsid w:val="000C5E14"/>
    <w:rsid w:val="000D0A24"/>
    <w:rsid w:val="000D19AC"/>
    <w:rsid w:val="000D21F6"/>
    <w:rsid w:val="000D4500"/>
    <w:rsid w:val="000D7AEA"/>
    <w:rsid w:val="000E1369"/>
    <w:rsid w:val="000E2C66"/>
    <w:rsid w:val="000E70EF"/>
    <w:rsid w:val="000F123C"/>
    <w:rsid w:val="000F2FED"/>
    <w:rsid w:val="000F5C8A"/>
    <w:rsid w:val="000F7D33"/>
    <w:rsid w:val="00100EC1"/>
    <w:rsid w:val="0010616D"/>
    <w:rsid w:val="0010785A"/>
    <w:rsid w:val="00110478"/>
    <w:rsid w:val="0011711B"/>
    <w:rsid w:val="00117572"/>
    <w:rsid w:val="00117F8A"/>
    <w:rsid w:val="00120833"/>
    <w:rsid w:val="00121B9B"/>
    <w:rsid w:val="00122ADC"/>
    <w:rsid w:val="00126272"/>
    <w:rsid w:val="0012627E"/>
    <w:rsid w:val="00126817"/>
    <w:rsid w:val="00130596"/>
    <w:rsid w:val="00130F59"/>
    <w:rsid w:val="00133324"/>
    <w:rsid w:val="00133EC0"/>
    <w:rsid w:val="00140403"/>
    <w:rsid w:val="00141CE5"/>
    <w:rsid w:val="00144908"/>
    <w:rsid w:val="00153293"/>
    <w:rsid w:val="001532D1"/>
    <w:rsid w:val="00154CAF"/>
    <w:rsid w:val="0015511A"/>
    <w:rsid w:val="00156A3D"/>
    <w:rsid w:val="00156D96"/>
    <w:rsid w:val="001571C7"/>
    <w:rsid w:val="00161094"/>
    <w:rsid w:val="00170752"/>
    <w:rsid w:val="0017331D"/>
    <w:rsid w:val="0017665C"/>
    <w:rsid w:val="00177AD2"/>
    <w:rsid w:val="001815A8"/>
    <w:rsid w:val="00182AF5"/>
    <w:rsid w:val="001835B8"/>
    <w:rsid w:val="001840FA"/>
    <w:rsid w:val="00187F23"/>
    <w:rsid w:val="00190079"/>
    <w:rsid w:val="001947F8"/>
    <w:rsid w:val="0019622E"/>
    <w:rsid w:val="001966A7"/>
    <w:rsid w:val="001A0498"/>
    <w:rsid w:val="001A4627"/>
    <w:rsid w:val="001A4979"/>
    <w:rsid w:val="001A7E1F"/>
    <w:rsid w:val="001B15D3"/>
    <w:rsid w:val="001B19B4"/>
    <w:rsid w:val="001B3347"/>
    <w:rsid w:val="001B3443"/>
    <w:rsid w:val="001B48D2"/>
    <w:rsid w:val="001B5DF5"/>
    <w:rsid w:val="001B7D1E"/>
    <w:rsid w:val="001C0326"/>
    <w:rsid w:val="001C1779"/>
    <w:rsid w:val="001C192F"/>
    <w:rsid w:val="001C3C42"/>
    <w:rsid w:val="001C6F8C"/>
    <w:rsid w:val="001D0ACC"/>
    <w:rsid w:val="001D7869"/>
    <w:rsid w:val="001E076F"/>
    <w:rsid w:val="001E4AA4"/>
    <w:rsid w:val="002004A3"/>
    <w:rsid w:val="002026CD"/>
    <w:rsid w:val="002033FC"/>
    <w:rsid w:val="002044BB"/>
    <w:rsid w:val="00206513"/>
    <w:rsid w:val="00210B09"/>
    <w:rsid w:val="00210C9E"/>
    <w:rsid w:val="00211840"/>
    <w:rsid w:val="00214F64"/>
    <w:rsid w:val="00220E5F"/>
    <w:rsid w:val="002212B5"/>
    <w:rsid w:val="00225553"/>
    <w:rsid w:val="00226578"/>
    <w:rsid w:val="00226668"/>
    <w:rsid w:val="0023043D"/>
    <w:rsid w:val="00233809"/>
    <w:rsid w:val="00240046"/>
    <w:rsid w:val="002411BA"/>
    <w:rsid w:val="00246EBF"/>
    <w:rsid w:val="0024797F"/>
    <w:rsid w:val="0025119E"/>
    <w:rsid w:val="00251269"/>
    <w:rsid w:val="002535C0"/>
    <w:rsid w:val="00253C21"/>
    <w:rsid w:val="00255EB7"/>
    <w:rsid w:val="002562EE"/>
    <w:rsid w:val="002579FE"/>
    <w:rsid w:val="00260552"/>
    <w:rsid w:val="0026311C"/>
    <w:rsid w:val="00263E99"/>
    <w:rsid w:val="002652E1"/>
    <w:rsid w:val="00266658"/>
    <w:rsid w:val="0026668C"/>
    <w:rsid w:val="00266AC1"/>
    <w:rsid w:val="00267654"/>
    <w:rsid w:val="002708BA"/>
    <w:rsid w:val="0027178C"/>
    <w:rsid w:val="002719FA"/>
    <w:rsid w:val="00271EEB"/>
    <w:rsid w:val="00272668"/>
    <w:rsid w:val="0027330B"/>
    <w:rsid w:val="00274099"/>
    <w:rsid w:val="0027741C"/>
    <w:rsid w:val="002803AD"/>
    <w:rsid w:val="00282052"/>
    <w:rsid w:val="002831A3"/>
    <w:rsid w:val="0028519E"/>
    <w:rsid w:val="002856A5"/>
    <w:rsid w:val="002863A6"/>
    <w:rsid w:val="002872ED"/>
    <w:rsid w:val="00290498"/>
    <w:rsid w:val="002905C2"/>
    <w:rsid w:val="00292130"/>
    <w:rsid w:val="00295AF2"/>
    <w:rsid w:val="00295C91"/>
    <w:rsid w:val="00297151"/>
    <w:rsid w:val="002A0421"/>
    <w:rsid w:val="002B20E6"/>
    <w:rsid w:val="002B42A3"/>
    <w:rsid w:val="002B61B5"/>
    <w:rsid w:val="002B6968"/>
    <w:rsid w:val="002B6A89"/>
    <w:rsid w:val="002C01C9"/>
    <w:rsid w:val="002C0CDD"/>
    <w:rsid w:val="002C304B"/>
    <w:rsid w:val="002C38C4"/>
    <w:rsid w:val="002C4856"/>
    <w:rsid w:val="002C6162"/>
    <w:rsid w:val="002D21D5"/>
    <w:rsid w:val="002D5412"/>
    <w:rsid w:val="002E17A1"/>
    <w:rsid w:val="002E1A1D"/>
    <w:rsid w:val="002E1C69"/>
    <w:rsid w:val="002E2127"/>
    <w:rsid w:val="002E4081"/>
    <w:rsid w:val="002E5B78"/>
    <w:rsid w:val="002E77B5"/>
    <w:rsid w:val="002F2060"/>
    <w:rsid w:val="002F3AE3"/>
    <w:rsid w:val="002F3EC9"/>
    <w:rsid w:val="002F6829"/>
    <w:rsid w:val="0030149D"/>
    <w:rsid w:val="0030464B"/>
    <w:rsid w:val="00304811"/>
    <w:rsid w:val="00304927"/>
    <w:rsid w:val="0030786C"/>
    <w:rsid w:val="00310BCE"/>
    <w:rsid w:val="003126A0"/>
    <w:rsid w:val="00314411"/>
    <w:rsid w:val="0032263D"/>
    <w:rsid w:val="003233DE"/>
    <w:rsid w:val="0032354A"/>
    <w:rsid w:val="0032466B"/>
    <w:rsid w:val="003247E8"/>
    <w:rsid w:val="00326250"/>
    <w:rsid w:val="00331148"/>
    <w:rsid w:val="00332F7E"/>
    <w:rsid w:val="00332F95"/>
    <w:rsid w:val="003330EB"/>
    <w:rsid w:val="003349B1"/>
    <w:rsid w:val="003415FD"/>
    <w:rsid w:val="003425A4"/>
    <w:rsid w:val="003429F0"/>
    <w:rsid w:val="00345A82"/>
    <w:rsid w:val="00346020"/>
    <w:rsid w:val="0035097A"/>
    <w:rsid w:val="003518E8"/>
    <w:rsid w:val="003540A4"/>
    <w:rsid w:val="003548B8"/>
    <w:rsid w:val="00357BCC"/>
    <w:rsid w:val="00357E71"/>
    <w:rsid w:val="00360E4E"/>
    <w:rsid w:val="00361D58"/>
    <w:rsid w:val="00367E46"/>
    <w:rsid w:val="00370AAA"/>
    <w:rsid w:val="00375F77"/>
    <w:rsid w:val="00381BBE"/>
    <w:rsid w:val="00382903"/>
    <w:rsid w:val="00382DC7"/>
    <w:rsid w:val="00382F8B"/>
    <w:rsid w:val="003846FF"/>
    <w:rsid w:val="003857D4"/>
    <w:rsid w:val="00385AD4"/>
    <w:rsid w:val="00387034"/>
    <w:rsid w:val="00387924"/>
    <w:rsid w:val="003929F3"/>
    <w:rsid w:val="0039384D"/>
    <w:rsid w:val="00395C23"/>
    <w:rsid w:val="003A2E4F"/>
    <w:rsid w:val="003A4438"/>
    <w:rsid w:val="003A5013"/>
    <w:rsid w:val="003A5078"/>
    <w:rsid w:val="003A62DD"/>
    <w:rsid w:val="003A775A"/>
    <w:rsid w:val="003B1D0D"/>
    <w:rsid w:val="003B1FEA"/>
    <w:rsid w:val="003B213A"/>
    <w:rsid w:val="003B36C6"/>
    <w:rsid w:val="003B43AD"/>
    <w:rsid w:val="003C0FEC"/>
    <w:rsid w:val="003C1385"/>
    <w:rsid w:val="003C2AC8"/>
    <w:rsid w:val="003C73F6"/>
    <w:rsid w:val="003D033A"/>
    <w:rsid w:val="003D17F9"/>
    <w:rsid w:val="003D2842"/>
    <w:rsid w:val="003D2D88"/>
    <w:rsid w:val="003D3787"/>
    <w:rsid w:val="003D3EE2"/>
    <w:rsid w:val="003D41EA"/>
    <w:rsid w:val="003D4850"/>
    <w:rsid w:val="003D535A"/>
    <w:rsid w:val="003E048C"/>
    <w:rsid w:val="003E33C6"/>
    <w:rsid w:val="003E5265"/>
    <w:rsid w:val="003F0955"/>
    <w:rsid w:val="003F111A"/>
    <w:rsid w:val="003F4649"/>
    <w:rsid w:val="003F5F4D"/>
    <w:rsid w:val="003F646F"/>
    <w:rsid w:val="00400F00"/>
    <w:rsid w:val="00404F8B"/>
    <w:rsid w:val="00405256"/>
    <w:rsid w:val="0040669F"/>
    <w:rsid w:val="00407357"/>
    <w:rsid w:val="00410031"/>
    <w:rsid w:val="00415C81"/>
    <w:rsid w:val="00416C1D"/>
    <w:rsid w:val="00431279"/>
    <w:rsid w:val="00432378"/>
    <w:rsid w:val="00433C1D"/>
    <w:rsid w:val="0043641F"/>
    <w:rsid w:val="00437ED7"/>
    <w:rsid w:val="00440D65"/>
    <w:rsid w:val="004411FE"/>
    <w:rsid w:val="004435E6"/>
    <w:rsid w:val="0044778F"/>
    <w:rsid w:val="00447E31"/>
    <w:rsid w:val="00453923"/>
    <w:rsid w:val="00454B9B"/>
    <w:rsid w:val="00457858"/>
    <w:rsid w:val="00460951"/>
    <w:rsid w:val="00460B0B"/>
    <w:rsid w:val="00461023"/>
    <w:rsid w:val="00462FAC"/>
    <w:rsid w:val="00464631"/>
    <w:rsid w:val="00464B79"/>
    <w:rsid w:val="00465240"/>
    <w:rsid w:val="004670B7"/>
    <w:rsid w:val="00467BBF"/>
    <w:rsid w:val="004709AA"/>
    <w:rsid w:val="00475E12"/>
    <w:rsid w:val="0048593C"/>
    <w:rsid w:val="004867E2"/>
    <w:rsid w:val="00490190"/>
    <w:rsid w:val="004929A9"/>
    <w:rsid w:val="004A4B9E"/>
    <w:rsid w:val="004A5A69"/>
    <w:rsid w:val="004A641A"/>
    <w:rsid w:val="004A675F"/>
    <w:rsid w:val="004A78D9"/>
    <w:rsid w:val="004B26E5"/>
    <w:rsid w:val="004B2C2C"/>
    <w:rsid w:val="004B43A3"/>
    <w:rsid w:val="004B4ED8"/>
    <w:rsid w:val="004C193C"/>
    <w:rsid w:val="004C1BCD"/>
    <w:rsid w:val="004C6BCF"/>
    <w:rsid w:val="004D2046"/>
    <w:rsid w:val="004D21E7"/>
    <w:rsid w:val="004D236E"/>
    <w:rsid w:val="004D32EB"/>
    <w:rsid w:val="004D58BF"/>
    <w:rsid w:val="004D67A4"/>
    <w:rsid w:val="004E21BB"/>
    <w:rsid w:val="004E4335"/>
    <w:rsid w:val="004E596A"/>
    <w:rsid w:val="004F034E"/>
    <w:rsid w:val="004F12D0"/>
    <w:rsid w:val="004F1302"/>
    <w:rsid w:val="004F13C7"/>
    <w:rsid w:val="004F13EE"/>
    <w:rsid w:val="004F2022"/>
    <w:rsid w:val="004F44AF"/>
    <w:rsid w:val="004F45DA"/>
    <w:rsid w:val="004F7C05"/>
    <w:rsid w:val="005010E3"/>
    <w:rsid w:val="00501322"/>
    <w:rsid w:val="00501C94"/>
    <w:rsid w:val="00506432"/>
    <w:rsid w:val="00506E82"/>
    <w:rsid w:val="00515BC8"/>
    <w:rsid w:val="005166E7"/>
    <w:rsid w:val="00517021"/>
    <w:rsid w:val="005204EA"/>
    <w:rsid w:val="0052051D"/>
    <w:rsid w:val="005214F4"/>
    <w:rsid w:val="005223BC"/>
    <w:rsid w:val="00523521"/>
    <w:rsid w:val="00527568"/>
    <w:rsid w:val="00531F64"/>
    <w:rsid w:val="0053691E"/>
    <w:rsid w:val="00537619"/>
    <w:rsid w:val="00545EE6"/>
    <w:rsid w:val="00553A70"/>
    <w:rsid w:val="00553EF4"/>
    <w:rsid w:val="00554120"/>
    <w:rsid w:val="0055480B"/>
    <w:rsid w:val="005550E7"/>
    <w:rsid w:val="00555494"/>
    <w:rsid w:val="00556148"/>
    <w:rsid w:val="005564FB"/>
    <w:rsid w:val="005572C7"/>
    <w:rsid w:val="005573DB"/>
    <w:rsid w:val="00562A25"/>
    <w:rsid w:val="005650ED"/>
    <w:rsid w:val="00566F9A"/>
    <w:rsid w:val="00567B60"/>
    <w:rsid w:val="00572922"/>
    <w:rsid w:val="00572BBB"/>
    <w:rsid w:val="005733D3"/>
    <w:rsid w:val="00575754"/>
    <w:rsid w:val="00576BE4"/>
    <w:rsid w:val="005803DF"/>
    <w:rsid w:val="00581FBA"/>
    <w:rsid w:val="00591E20"/>
    <w:rsid w:val="00592377"/>
    <w:rsid w:val="00592919"/>
    <w:rsid w:val="00595408"/>
    <w:rsid w:val="00595E84"/>
    <w:rsid w:val="005A0C59"/>
    <w:rsid w:val="005A2A40"/>
    <w:rsid w:val="005A48EB"/>
    <w:rsid w:val="005A6CFB"/>
    <w:rsid w:val="005B0231"/>
    <w:rsid w:val="005B0308"/>
    <w:rsid w:val="005B1773"/>
    <w:rsid w:val="005C3D26"/>
    <w:rsid w:val="005C5AEB"/>
    <w:rsid w:val="005C73A5"/>
    <w:rsid w:val="005D2061"/>
    <w:rsid w:val="005D3816"/>
    <w:rsid w:val="005D5E7E"/>
    <w:rsid w:val="005E0A3F"/>
    <w:rsid w:val="005E1A45"/>
    <w:rsid w:val="005E3ABB"/>
    <w:rsid w:val="005E6883"/>
    <w:rsid w:val="005E6D35"/>
    <w:rsid w:val="005E772F"/>
    <w:rsid w:val="005F4ECA"/>
    <w:rsid w:val="005F565B"/>
    <w:rsid w:val="00600572"/>
    <w:rsid w:val="006041BE"/>
    <w:rsid w:val="006043C7"/>
    <w:rsid w:val="00606B39"/>
    <w:rsid w:val="006072DF"/>
    <w:rsid w:val="006108B0"/>
    <w:rsid w:val="00617451"/>
    <w:rsid w:val="00623E1E"/>
    <w:rsid w:val="00624B52"/>
    <w:rsid w:val="00630794"/>
    <w:rsid w:val="00631DF4"/>
    <w:rsid w:val="00632871"/>
    <w:rsid w:val="00633357"/>
    <w:rsid w:val="00634175"/>
    <w:rsid w:val="006341E6"/>
    <w:rsid w:val="00637B47"/>
    <w:rsid w:val="006408AC"/>
    <w:rsid w:val="00642C8B"/>
    <w:rsid w:val="006458E4"/>
    <w:rsid w:val="006511B6"/>
    <w:rsid w:val="00657FF8"/>
    <w:rsid w:val="006610DA"/>
    <w:rsid w:val="00670D99"/>
    <w:rsid w:val="00670E2B"/>
    <w:rsid w:val="006734BB"/>
    <w:rsid w:val="006741B0"/>
    <w:rsid w:val="0067697A"/>
    <w:rsid w:val="006800A1"/>
    <w:rsid w:val="006821EB"/>
    <w:rsid w:val="00685D2B"/>
    <w:rsid w:val="00687D78"/>
    <w:rsid w:val="006936A4"/>
    <w:rsid w:val="006952E8"/>
    <w:rsid w:val="00695F18"/>
    <w:rsid w:val="0069635E"/>
    <w:rsid w:val="006A2233"/>
    <w:rsid w:val="006A6F1A"/>
    <w:rsid w:val="006B2286"/>
    <w:rsid w:val="006B3E2E"/>
    <w:rsid w:val="006B56BB"/>
    <w:rsid w:val="006B6A7C"/>
    <w:rsid w:val="006B7CFC"/>
    <w:rsid w:val="006C089B"/>
    <w:rsid w:val="006C77A8"/>
    <w:rsid w:val="006C7CD9"/>
    <w:rsid w:val="006D1D2C"/>
    <w:rsid w:val="006D4098"/>
    <w:rsid w:val="006D5233"/>
    <w:rsid w:val="006D7645"/>
    <w:rsid w:val="006D7681"/>
    <w:rsid w:val="006D7A35"/>
    <w:rsid w:val="006D7B2E"/>
    <w:rsid w:val="006D7E6C"/>
    <w:rsid w:val="006E02EA"/>
    <w:rsid w:val="006E0968"/>
    <w:rsid w:val="006E2AF6"/>
    <w:rsid w:val="006E58C9"/>
    <w:rsid w:val="006E7846"/>
    <w:rsid w:val="006F2A63"/>
    <w:rsid w:val="006F7CD0"/>
    <w:rsid w:val="00701275"/>
    <w:rsid w:val="00707F56"/>
    <w:rsid w:val="00712436"/>
    <w:rsid w:val="00712B48"/>
    <w:rsid w:val="00713558"/>
    <w:rsid w:val="00720D08"/>
    <w:rsid w:val="007263B9"/>
    <w:rsid w:val="007266B3"/>
    <w:rsid w:val="00727159"/>
    <w:rsid w:val="007334F8"/>
    <w:rsid w:val="007339CD"/>
    <w:rsid w:val="0073598C"/>
    <w:rsid w:val="007359D8"/>
    <w:rsid w:val="00735EB0"/>
    <w:rsid w:val="007362D4"/>
    <w:rsid w:val="00737612"/>
    <w:rsid w:val="007377A6"/>
    <w:rsid w:val="0074159A"/>
    <w:rsid w:val="00745881"/>
    <w:rsid w:val="00752EFE"/>
    <w:rsid w:val="00753536"/>
    <w:rsid w:val="00754459"/>
    <w:rsid w:val="007608C2"/>
    <w:rsid w:val="0076330C"/>
    <w:rsid w:val="00765358"/>
    <w:rsid w:val="0076672A"/>
    <w:rsid w:val="00771179"/>
    <w:rsid w:val="00772905"/>
    <w:rsid w:val="00775E45"/>
    <w:rsid w:val="00776E74"/>
    <w:rsid w:val="00785169"/>
    <w:rsid w:val="007904BC"/>
    <w:rsid w:val="00790876"/>
    <w:rsid w:val="007954AB"/>
    <w:rsid w:val="00795729"/>
    <w:rsid w:val="00795E13"/>
    <w:rsid w:val="007A14C5"/>
    <w:rsid w:val="007A4A10"/>
    <w:rsid w:val="007A70F6"/>
    <w:rsid w:val="007B0575"/>
    <w:rsid w:val="007B1760"/>
    <w:rsid w:val="007B52FD"/>
    <w:rsid w:val="007C1245"/>
    <w:rsid w:val="007C1FDC"/>
    <w:rsid w:val="007C323E"/>
    <w:rsid w:val="007C6D9C"/>
    <w:rsid w:val="007C7DDB"/>
    <w:rsid w:val="007D2CC7"/>
    <w:rsid w:val="007D3660"/>
    <w:rsid w:val="007D673D"/>
    <w:rsid w:val="007E0FB8"/>
    <w:rsid w:val="007E3BEE"/>
    <w:rsid w:val="007E4D09"/>
    <w:rsid w:val="007F1222"/>
    <w:rsid w:val="007F2220"/>
    <w:rsid w:val="007F4B3E"/>
    <w:rsid w:val="007F650A"/>
    <w:rsid w:val="00801DF1"/>
    <w:rsid w:val="008127AF"/>
    <w:rsid w:val="00812B46"/>
    <w:rsid w:val="008144CE"/>
    <w:rsid w:val="00815700"/>
    <w:rsid w:val="00817D5C"/>
    <w:rsid w:val="00821119"/>
    <w:rsid w:val="0082246B"/>
    <w:rsid w:val="00822F52"/>
    <w:rsid w:val="008264EB"/>
    <w:rsid w:val="00826B8F"/>
    <w:rsid w:val="008272C4"/>
    <w:rsid w:val="00831E8A"/>
    <w:rsid w:val="00833A17"/>
    <w:rsid w:val="00835C76"/>
    <w:rsid w:val="00836600"/>
    <w:rsid w:val="008376E2"/>
    <w:rsid w:val="00843049"/>
    <w:rsid w:val="00847763"/>
    <w:rsid w:val="00851344"/>
    <w:rsid w:val="0085209B"/>
    <w:rsid w:val="00856519"/>
    <w:rsid w:val="00856B66"/>
    <w:rsid w:val="008601AC"/>
    <w:rsid w:val="00861A5F"/>
    <w:rsid w:val="00862F21"/>
    <w:rsid w:val="008644AD"/>
    <w:rsid w:val="00864655"/>
    <w:rsid w:val="00865735"/>
    <w:rsid w:val="00865DDB"/>
    <w:rsid w:val="00866391"/>
    <w:rsid w:val="00867538"/>
    <w:rsid w:val="00873D90"/>
    <w:rsid w:val="00873FC8"/>
    <w:rsid w:val="00875956"/>
    <w:rsid w:val="0087770A"/>
    <w:rsid w:val="0088078B"/>
    <w:rsid w:val="00881B93"/>
    <w:rsid w:val="0088378E"/>
    <w:rsid w:val="00884C63"/>
    <w:rsid w:val="00884ECB"/>
    <w:rsid w:val="00885908"/>
    <w:rsid w:val="008864B7"/>
    <w:rsid w:val="00892D47"/>
    <w:rsid w:val="0089677E"/>
    <w:rsid w:val="00896E51"/>
    <w:rsid w:val="0089773F"/>
    <w:rsid w:val="008A1410"/>
    <w:rsid w:val="008A260A"/>
    <w:rsid w:val="008A7438"/>
    <w:rsid w:val="008B0DA6"/>
    <w:rsid w:val="008B1334"/>
    <w:rsid w:val="008B1DB7"/>
    <w:rsid w:val="008B25C7"/>
    <w:rsid w:val="008B73A7"/>
    <w:rsid w:val="008C0278"/>
    <w:rsid w:val="008C189D"/>
    <w:rsid w:val="008C24E9"/>
    <w:rsid w:val="008C476A"/>
    <w:rsid w:val="008C4A65"/>
    <w:rsid w:val="008C5F64"/>
    <w:rsid w:val="008C7D5D"/>
    <w:rsid w:val="008D0533"/>
    <w:rsid w:val="008D3847"/>
    <w:rsid w:val="008D42CB"/>
    <w:rsid w:val="008D48C9"/>
    <w:rsid w:val="008D6381"/>
    <w:rsid w:val="008E0245"/>
    <w:rsid w:val="008E0C77"/>
    <w:rsid w:val="008E625F"/>
    <w:rsid w:val="008F15AC"/>
    <w:rsid w:val="008F264D"/>
    <w:rsid w:val="009040E9"/>
    <w:rsid w:val="0090628C"/>
    <w:rsid w:val="009074E1"/>
    <w:rsid w:val="009107FC"/>
    <w:rsid w:val="009112F7"/>
    <w:rsid w:val="009122AF"/>
    <w:rsid w:val="00912D54"/>
    <w:rsid w:val="009135E5"/>
    <w:rsid w:val="0091389F"/>
    <w:rsid w:val="00915E0A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3D10"/>
    <w:rsid w:val="009344AE"/>
    <w:rsid w:val="009344DE"/>
    <w:rsid w:val="009369A9"/>
    <w:rsid w:val="009422E7"/>
    <w:rsid w:val="00945429"/>
    <w:rsid w:val="00945E7F"/>
    <w:rsid w:val="00953CDA"/>
    <w:rsid w:val="009557C1"/>
    <w:rsid w:val="00955DD7"/>
    <w:rsid w:val="00956BF3"/>
    <w:rsid w:val="00960D6E"/>
    <w:rsid w:val="0096236E"/>
    <w:rsid w:val="00963B6A"/>
    <w:rsid w:val="00966A21"/>
    <w:rsid w:val="0096791E"/>
    <w:rsid w:val="00972604"/>
    <w:rsid w:val="009744D2"/>
    <w:rsid w:val="00974B59"/>
    <w:rsid w:val="00976938"/>
    <w:rsid w:val="00977335"/>
    <w:rsid w:val="00981955"/>
    <w:rsid w:val="0098340B"/>
    <w:rsid w:val="00984316"/>
    <w:rsid w:val="00986830"/>
    <w:rsid w:val="00987A5D"/>
    <w:rsid w:val="009924C3"/>
    <w:rsid w:val="00993102"/>
    <w:rsid w:val="009933DB"/>
    <w:rsid w:val="00997745"/>
    <w:rsid w:val="009A7895"/>
    <w:rsid w:val="009B1570"/>
    <w:rsid w:val="009B2575"/>
    <w:rsid w:val="009B7168"/>
    <w:rsid w:val="009B71ED"/>
    <w:rsid w:val="009C2C9F"/>
    <w:rsid w:val="009C6F10"/>
    <w:rsid w:val="009C72BB"/>
    <w:rsid w:val="009D05ED"/>
    <w:rsid w:val="009D148F"/>
    <w:rsid w:val="009D1991"/>
    <w:rsid w:val="009D3D70"/>
    <w:rsid w:val="009E0763"/>
    <w:rsid w:val="009E199F"/>
    <w:rsid w:val="009E1C58"/>
    <w:rsid w:val="009E3D33"/>
    <w:rsid w:val="009E6F7E"/>
    <w:rsid w:val="009E7A57"/>
    <w:rsid w:val="009F4803"/>
    <w:rsid w:val="009F4A81"/>
    <w:rsid w:val="009F4F6A"/>
    <w:rsid w:val="009F5150"/>
    <w:rsid w:val="009F5E77"/>
    <w:rsid w:val="00A002CF"/>
    <w:rsid w:val="00A0087C"/>
    <w:rsid w:val="00A01105"/>
    <w:rsid w:val="00A03986"/>
    <w:rsid w:val="00A048C7"/>
    <w:rsid w:val="00A06105"/>
    <w:rsid w:val="00A1013B"/>
    <w:rsid w:val="00A11F27"/>
    <w:rsid w:val="00A12F7D"/>
    <w:rsid w:val="00A13EB5"/>
    <w:rsid w:val="00A1585C"/>
    <w:rsid w:val="00A16E36"/>
    <w:rsid w:val="00A21673"/>
    <w:rsid w:val="00A23D85"/>
    <w:rsid w:val="00A24961"/>
    <w:rsid w:val="00A24B10"/>
    <w:rsid w:val="00A2586A"/>
    <w:rsid w:val="00A277EF"/>
    <w:rsid w:val="00A30E9B"/>
    <w:rsid w:val="00A34DF9"/>
    <w:rsid w:val="00A4031D"/>
    <w:rsid w:val="00A43F12"/>
    <w:rsid w:val="00A4512D"/>
    <w:rsid w:val="00A453DF"/>
    <w:rsid w:val="00A50244"/>
    <w:rsid w:val="00A627D7"/>
    <w:rsid w:val="00A63740"/>
    <w:rsid w:val="00A656C7"/>
    <w:rsid w:val="00A67FBA"/>
    <w:rsid w:val="00A705AF"/>
    <w:rsid w:val="00A70FC9"/>
    <w:rsid w:val="00A719F6"/>
    <w:rsid w:val="00A72454"/>
    <w:rsid w:val="00A7373D"/>
    <w:rsid w:val="00A772FA"/>
    <w:rsid w:val="00A77696"/>
    <w:rsid w:val="00A778A7"/>
    <w:rsid w:val="00A80557"/>
    <w:rsid w:val="00A81D33"/>
    <w:rsid w:val="00A8341C"/>
    <w:rsid w:val="00A855B0"/>
    <w:rsid w:val="00A857F9"/>
    <w:rsid w:val="00A863AC"/>
    <w:rsid w:val="00A86D5C"/>
    <w:rsid w:val="00A930AE"/>
    <w:rsid w:val="00A946D5"/>
    <w:rsid w:val="00A94DB0"/>
    <w:rsid w:val="00A958C4"/>
    <w:rsid w:val="00AA0391"/>
    <w:rsid w:val="00AA0676"/>
    <w:rsid w:val="00AA0746"/>
    <w:rsid w:val="00AA1A95"/>
    <w:rsid w:val="00AA260F"/>
    <w:rsid w:val="00AA38C9"/>
    <w:rsid w:val="00AA483B"/>
    <w:rsid w:val="00AA4FDB"/>
    <w:rsid w:val="00AA6FD7"/>
    <w:rsid w:val="00AB1EE7"/>
    <w:rsid w:val="00AB21B5"/>
    <w:rsid w:val="00AB2FCB"/>
    <w:rsid w:val="00AB4B37"/>
    <w:rsid w:val="00AB5762"/>
    <w:rsid w:val="00AB7555"/>
    <w:rsid w:val="00AB76CE"/>
    <w:rsid w:val="00AB78C4"/>
    <w:rsid w:val="00AC2679"/>
    <w:rsid w:val="00AC48CF"/>
    <w:rsid w:val="00AC4BE4"/>
    <w:rsid w:val="00AD05E6"/>
    <w:rsid w:val="00AD0D3F"/>
    <w:rsid w:val="00AD1816"/>
    <w:rsid w:val="00AD6295"/>
    <w:rsid w:val="00AE187A"/>
    <w:rsid w:val="00AE1D7D"/>
    <w:rsid w:val="00AE2830"/>
    <w:rsid w:val="00AE2A8B"/>
    <w:rsid w:val="00AE2DCD"/>
    <w:rsid w:val="00AE2F79"/>
    <w:rsid w:val="00AE3F64"/>
    <w:rsid w:val="00AE4161"/>
    <w:rsid w:val="00AE7350"/>
    <w:rsid w:val="00AE7A74"/>
    <w:rsid w:val="00AF256E"/>
    <w:rsid w:val="00AF27FF"/>
    <w:rsid w:val="00AF4951"/>
    <w:rsid w:val="00AF7386"/>
    <w:rsid w:val="00AF7934"/>
    <w:rsid w:val="00AF7B6B"/>
    <w:rsid w:val="00B00171"/>
    <w:rsid w:val="00B00B81"/>
    <w:rsid w:val="00B02DFB"/>
    <w:rsid w:val="00B02E7D"/>
    <w:rsid w:val="00B04580"/>
    <w:rsid w:val="00B04B09"/>
    <w:rsid w:val="00B06E4E"/>
    <w:rsid w:val="00B104B0"/>
    <w:rsid w:val="00B12B00"/>
    <w:rsid w:val="00B12B56"/>
    <w:rsid w:val="00B14A92"/>
    <w:rsid w:val="00B16A51"/>
    <w:rsid w:val="00B17365"/>
    <w:rsid w:val="00B17C2F"/>
    <w:rsid w:val="00B20493"/>
    <w:rsid w:val="00B20E7A"/>
    <w:rsid w:val="00B23320"/>
    <w:rsid w:val="00B23C53"/>
    <w:rsid w:val="00B26C0D"/>
    <w:rsid w:val="00B32222"/>
    <w:rsid w:val="00B32CF4"/>
    <w:rsid w:val="00B33E46"/>
    <w:rsid w:val="00B35292"/>
    <w:rsid w:val="00B3618D"/>
    <w:rsid w:val="00B36233"/>
    <w:rsid w:val="00B376BA"/>
    <w:rsid w:val="00B37B74"/>
    <w:rsid w:val="00B40E58"/>
    <w:rsid w:val="00B40E93"/>
    <w:rsid w:val="00B410C5"/>
    <w:rsid w:val="00B41651"/>
    <w:rsid w:val="00B42100"/>
    <w:rsid w:val="00B42851"/>
    <w:rsid w:val="00B432E0"/>
    <w:rsid w:val="00B45AC7"/>
    <w:rsid w:val="00B501E9"/>
    <w:rsid w:val="00B52064"/>
    <w:rsid w:val="00B5372F"/>
    <w:rsid w:val="00B53987"/>
    <w:rsid w:val="00B54CDA"/>
    <w:rsid w:val="00B5620F"/>
    <w:rsid w:val="00B61129"/>
    <w:rsid w:val="00B63D46"/>
    <w:rsid w:val="00B63E49"/>
    <w:rsid w:val="00B64585"/>
    <w:rsid w:val="00B64F92"/>
    <w:rsid w:val="00B66DCE"/>
    <w:rsid w:val="00B67E7F"/>
    <w:rsid w:val="00B72ABC"/>
    <w:rsid w:val="00B73F59"/>
    <w:rsid w:val="00B74299"/>
    <w:rsid w:val="00B742B5"/>
    <w:rsid w:val="00B779BA"/>
    <w:rsid w:val="00B839B2"/>
    <w:rsid w:val="00B868EC"/>
    <w:rsid w:val="00B87897"/>
    <w:rsid w:val="00B921E0"/>
    <w:rsid w:val="00B93834"/>
    <w:rsid w:val="00B93BD9"/>
    <w:rsid w:val="00B94252"/>
    <w:rsid w:val="00B9715A"/>
    <w:rsid w:val="00B97D0E"/>
    <w:rsid w:val="00BA09C8"/>
    <w:rsid w:val="00BA14BE"/>
    <w:rsid w:val="00BA2732"/>
    <w:rsid w:val="00BA293D"/>
    <w:rsid w:val="00BA49BC"/>
    <w:rsid w:val="00BA4B98"/>
    <w:rsid w:val="00BA561A"/>
    <w:rsid w:val="00BA56B7"/>
    <w:rsid w:val="00BA5ACA"/>
    <w:rsid w:val="00BA716B"/>
    <w:rsid w:val="00BA718D"/>
    <w:rsid w:val="00BA798E"/>
    <w:rsid w:val="00BA7A1E"/>
    <w:rsid w:val="00BB2F6C"/>
    <w:rsid w:val="00BB3875"/>
    <w:rsid w:val="00BB5860"/>
    <w:rsid w:val="00BB6AAD"/>
    <w:rsid w:val="00BC0306"/>
    <w:rsid w:val="00BC4A19"/>
    <w:rsid w:val="00BC4E6D"/>
    <w:rsid w:val="00BD0617"/>
    <w:rsid w:val="00BD2E9B"/>
    <w:rsid w:val="00BD7057"/>
    <w:rsid w:val="00BD7FB2"/>
    <w:rsid w:val="00BE0C82"/>
    <w:rsid w:val="00BE1793"/>
    <w:rsid w:val="00BE362D"/>
    <w:rsid w:val="00BE3763"/>
    <w:rsid w:val="00BF03F7"/>
    <w:rsid w:val="00BF1AD5"/>
    <w:rsid w:val="00BF7345"/>
    <w:rsid w:val="00BF761C"/>
    <w:rsid w:val="00C00930"/>
    <w:rsid w:val="00C00B6A"/>
    <w:rsid w:val="00C03A84"/>
    <w:rsid w:val="00C04B48"/>
    <w:rsid w:val="00C04D2D"/>
    <w:rsid w:val="00C060AD"/>
    <w:rsid w:val="00C06514"/>
    <w:rsid w:val="00C07A90"/>
    <w:rsid w:val="00C10739"/>
    <w:rsid w:val="00C10903"/>
    <w:rsid w:val="00C113BF"/>
    <w:rsid w:val="00C11CF4"/>
    <w:rsid w:val="00C14989"/>
    <w:rsid w:val="00C17B46"/>
    <w:rsid w:val="00C20899"/>
    <w:rsid w:val="00C2176E"/>
    <w:rsid w:val="00C23430"/>
    <w:rsid w:val="00C27D67"/>
    <w:rsid w:val="00C433FC"/>
    <w:rsid w:val="00C4353B"/>
    <w:rsid w:val="00C445DE"/>
    <w:rsid w:val="00C451AA"/>
    <w:rsid w:val="00C45333"/>
    <w:rsid w:val="00C453FD"/>
    <w:rsid w:val="00C4631F"/>
    <w:rsid w:val="00C47CDE"/>
    <w:rsid w:val="00C50E16"/>
    <w:rsid w:val="00C53F74"/>
    <w:rsid w:val="00C55258"/>
    <w:rsid w:val="00C62FCF"/>
    <w:rsid w:val="00C63453"/>
    <w:rsid w:val="00C64C7E"/>
    <w:rsid w:val="00C7595E"/>
    <w:rsid w:val="00C82EEB"/>
    <w:rsid w:val="00C8741A"/>
    <w:rsid w:val="00C953D6"/>
    <w:rsid w:val="00C96D51"/>
    <w:rsid w:val="00C971DC"/>
    <w:rsid w:val="00CA16B7"/>
    <w:rsid w:val="00CA18C5"/>
    <w:rsid w:val="00CA2285"/>
    <w:rsid w:val="00CA3BA2"/>
    <w:rsid w:val="00CA62AE"/>
    <w:rsid w:val="00CB5B1A"/>
    <w:rsid w:val="00CC220B"/>
    <w:rsid w:val="00CC5C43"/>
    <w:rsid w:val="00CD02AE"/>
    <w:rsid w:val="00CD0F0E"/>
    <w:rsid w:val="00CD1580"/>
    <w:rsid w:val="00CD2A4F"/>
    <w:rsid w:val="00CD3E23"/>
    <w:rsid w:val="00CD40DE"/>
    <w:rsid w:val="00CD53FF"/>
    <w:rsid w:val="00CD5ECE"/>
    <w:rsid w:val="00CD62F2"/>
    <w:rsid w:val="00CE03CA"/>
    <w:rsid w:val="00CE1193"/>
    <w:rsid w:val="00CE22F1"/>
    <w:rsid w:val="00CE50F2"/>
    <w:rsid w:val="00CE6502"/>
    <w:rsid w:val="00CF0765"/>
    <w:rsid w:val="00CF1924"/>
    <w:rsid w:val="00CF2D5A"/>
    <w:rsid w:val="00CF7D3C"/>
    <w:rsid w:val="00D019F8"/>
    <w:rsid w:val="00D01F09"/>
    <w:rsid w:val="00D0244A"/>
    <w:rsid w:val="00D02C5F"/>
    <w:rsid w:val="00D10052"/>
    <w:rsid w:val="00D1080E"/>
    <w:rsid w:val="00D11568"/>
    <w:rsid w:val="00D115DB"/>
    <w:rsid w:val="00D147EB"/>
    <w:rsid w:val="00D27D0E"/>
    <w:rsid w:val="00D34667"/>
    <w:rsid w:val="00D36978"/>
    <w:rsid w:val="00D36B29"/>
    <w:rsid w:val="00D401E1"/>
    <w:rsid w:val="00D40578"/>
    <w:rsid w:val="00D408B4"/>
    <w:rsid w:val="00D44330"/>
    <w:rsid w:val="00D524C8"/>
    <w:rsid w:val="00D53E6E"/>
    <w:rsid w:val="00D5415F"/>
    <w:rsid w:val="00D56E82"/>
    <w:rsid w:val="00D61F0A"/>
    <w:rsid w:val="00D62EB5"/>
    <w:rsid w:val="00D64546"/>
    <w:rsid w:val="00D6506E"/>
    <w:rsid w:val="00D70E24"/>
    <w:rsid w:val="00D724B6"/>
    <w:rsid w:val="00D72B61"/>
    <w:rsid w:val="00D80266"/>
    <w:rsid w:val="00D87257"/>
    <w:rsid w:val="00D87405"/>
    <w:rsid w:val="00D911D8"/>
    <w:rsid w:val="00D956DD"/>
    <w:rsid w:val="00D974D8"/>
    <w:rsid w:val="00D97C33"/>
    <w:rsid w:val="00DA1B87"/>
    <w:rsid w:val="00DA3D1D"/>
    <w:rsid w:val="00DA535D"/>
    <w:rsid w:val="00DB620C"/>
    <w:rsid w:val="00DB6286"/>
    <w:rsid w:val="00DB645F"/>
    <w:rsid w:val="00DB76E9"/>
    <w:rsid w:val="00DC0A67"/>
    <w:rsid w:val="00DC1D5E"/>
    <w:rsid w:val="00DC5220"/>
    <w:rsid w:val="00DC7F42"/>
    <w:rsid w:val="00DD2061"/>
    <w:rsid w:val="00DD76CC"/>
    <w:rsid w:val="00DD7DAB"/>
    <w:rsid w:val="00DE3355"/>
    <w:rsid w:val="00DE39A6"/>
    <w:rsid w:val="00DE3C6A"/>
    <w:rsid w:val="00DF0C60"/>
    <w:rsid w:val="00DF15F4"/>
    <w:rsid w:val="00DF486F"/>
    <w:rsid w:val="00DF5B5B"/>
    <w:rsid w:val="00DF7619"/>
    <w:rsid w:val="00E01C58"/>
    <w:rsid w:val="00E02FF8"/>
    <w:rsid w:val="00E042D8"/>
    <w:rsid w:val="00E07EE7"/>
    <w:rsid w:val="00E1103B"/>
    <w:rsid w:val="00E137E1"/>
    <w:rsid w:val="00E164E3"/>
    <w:rsid w:val="00E16668"/>
    <w:rsid w:val="00E17B44"/>
    <w:rsid w:val="00E20272"/>
    <w:rsid w:val="00E2085E"/>
    <w:rsid w:val="00E20F27"/>
    <w:rsid w:val="00E22443"/>
    <w:rsid w:val="00E25B1F"/>
    <w:rsid w:val="00E27E0C"/>
    <w:rsid w:val="00E27FEA"/>
    <w:rsid w:val="00E3026E"/>
    <w:rsid w:val="00E4086F"/>
    <w:rsid w:val="00E43649"/>
    <w:rsid w:val="00E43B3C"/>
    <w:rsid w:val="00E44FC1"/>
    <w:rsid w:val="00E477C9"/>
    <w:rsid w:val="00E50188"/>
    <w:rsid w:val="00E50251"/>
    <w:rsid w:val="00E50BB3"/>
    <w:rsid w:val="00E515CB"/>
    <w:rsid w:val="00E51B3D"/>
    <w:rsid w:val="00E52260"/>
    <w:rsid w:val="00E554D9"/>
    <w:rsid w:val="00E639B6"/>
    <w:rsid w:val="00E6434B"/>
    <w:rsid w:val="00E6463D"/>
    <w:rsid w:val="00E66330"/>
    <w:rsid w:val="00E66818"/>
    <w:rsid w:val="00E70E38"/>
    <w:rsid w:val="00E72E9B"/>
    <w:rsid w:val="00E80820"/>
    <w:rsid w:val="00E850C3"/>
    <w:rsid w:val="00E85913"/>
    <w:rsid w:val="00E8724A"/>
    <w:rsid w:val="00E87DF2"/>
    <w:rsid w:val="00E90DB9"/>
    <w:rsid w:val="00E9462E"/>
    <w:rsid w:val="00E949FD"/>
    <w:rsid w:val="00E95350"/>
    <w:rsid w:val="00EA1BFB"/>
    <w:rsid w:val="00EA214F"/>
    <w:rsid w:val="00EA2168"/>
    <w:rsid w:val="00EA470E"/>
    <w:rsid w:val="00EA47A7"/>
    <w:rsid w:val="00EA57EB"/>
    <w:rsid w:val="00EB3226"/>
    <w:rsid w:val="00EC0E13"/>
    <w:rsid w:val="00EC213A"/>
    <w:rsid w:val="00EC36E6"/>
    <w:rsid w:val="00EC6474"/>
    <w:rsid w:val="00EC7744"/>
    <w:rsid w:val="00EC79E0"/>
    <w:rsid w:val="00ED09BA"/>
    <w:rsid w:val="00ED0DAD"/>
    <w:rsid w:val="00ED0F46"/>
    <w:rsid w:val="00ED2373"/>
    <w:rsid w:val="00ED358B"/>
    <w:rsid w:val="00ED4A29"/>
    <w:rsid w:val="00ED5B6C"/>
    <w:rsid w:val="00EE3E8A"/>
    <w:rsid w:val="00EF08B7"/>
    <w:rsid w:val="00EF1737"/>
    <w:rsid w:val="00EF58B8"/>
    <w:rsid w:val="00EF6ECA"/>
    <w:rsid w:val="00F01873"/>
    <w:rsid w:val="00F024E1"/>
    <w:rsid w:val="00F03925"/>
    <w:rsid w:val="00F04537"/>
    <w:rsid w:val="00F048B7"/>
    <w:rsid w:val="00F06C10"/>
    <w:rsid w:val="00F07131"/>
    <w:rsid w:val="00F1096F"/>
    <w:rsid w:val="00F11042"/>
    <w:rsid w:val="00F12589"/>
    <w:rsid w:val="00F12595"/>
    <w:rsid w:val="00F134D9"/>
    <w:rsid w:val="00F1403D"/>
    <w:rsid w:val="00F1463F"/>
    <w:rsid w:val="00F14B35"/>
    <w:rsid w:val="00F21302"/>
    <w:rsid w:val="00F23A95"/>
    <w:rsid w:val="00F2430D"/>
    <w:rsid w:val="00F2522B"/>
    <w:rsid w:val="00F30304"/>
    <w:rsid w:val="00F30FC8"/>
    <w:rsid w:val="00F321DE"/>
    <w:rsid w:val="00F32DFA"/>
    <w:rsid w:val="00F33777"/>
    <w:rsid w:val="00F33C8E"/>
    <w:rsid w:val="00F34EA7"/>
    <w:rsid w:val="00F35597"/>
    <w:rsid w:val="00F36BDA"/>
    <w:rsid w:val="00F40648"/>
    <w:rsid w:val="00F418D8"/>
    <w:rsid w:val="00F42F20"/>
    <w:rsid w:val="00F44297"/>
    <w:rsid w:val="00F47DA2"/>
    <w:rsid w:val="00F50A58"/>
    <w:rsid w:val="00F519FC"/>
    <w:rsid w:val="00F51CED"/>
    <w:rsid w:val="00F6239D"/>
    <w:rsid w:val="00F6348C"/>
    <w:rsid w:val="00F715D2"/>
    <w:rsid w:val="00F71E05"/>
    <w:rsid w:val="00F7274F"/>
    <w:rsid w:val="00F7490C"/>
    <w:rsid w:val="00F74E84"/>
    <w:rsid w:val="00F76256"/>
    <w:rsid w:val="00F76FA8"/>
    <w:rsid w:val="00F8133E"/>
    <w:rsid w:val="00F832B2"/>
    <w:rsid w:val="00F86806"/>
    <w:rsid w:val="00F904F6"/>
    <w:rsid w:val="00F93F08"/>
    <w:rsid w:val="00F94CED"/>
    <w:rsid w:val="00FA02BB"/>
    <w:rsid w:val="00FA2CEE"/>
    <w:rsid w:val="00FA30E0"/>
    <w:rsid w:val="00FA318C"/>
    <w:rsid w:val="00FA7259"/>
    <w:rsid w:val="00FB15FA"/>
    <w:rsid w:val="00FB1E28"/>
    <w:rsid w:val="00FB3937"/>
    <w:rsid w:val="00FB6F92"/>
    <w:rsid w:val="00FC026E"/>
    <w:rsid w:val="00FC1705"/>
    <w:rsid w:val="00FC5124"/>
    <w:rsid w:val="00FC6200"/>
    <w:rsid w:val="00FD1A0D"/>
    <w:rsid w:val="00FD4731"/>
    <w:rsid w:val="00FD4803"/>
    <w:rsid w:val="00FD585F"/>
    <w:rsid w:val="00FD6768"/>
    <w:rsid w:val="00FE4CF8"/>
    <w:rsid w:val="00FE5843"/>
    <w:rsid w:val="00FE5D85"/>
    <w:rsid w:val="00FF0AB0"/>
    <w:rsid w:val="00FF0C76"/>
    <w:rsid w:val="00FF204A"/>
    <w:rsid w:val="00FF277E"/>
    <w:rsid w:val="00FF28AC"/>
    <w:rsid w:val="00FF2A22"/>
    <w:rsid w:val="00FF777D"/>
    <w:rsid w:val="00FF7F62"/>
    <w:rsid w:val="08137A9A"/>
    <w:rsid w:val="09EBD4D5"/>
    <w:rsid w:val="0AFAAE84"/>
    <w:rsid w:val="0D692702"/>
    <w:rsid w:val="0EEE83F3"/>
    <w:rsid w:val="0F7CC042"/>
    <w:rsid w:val="12568702"/>
    <w:rsid w:val="134C2DD4"/>
    <w:rsid w:val="1371AB67"/>
    <w:rsid w:val="17CEDDCF"/>
    <w:rsid w:val="1812DFB1"/>
    <w:rsid w:val="194AFD6B"/>
    <w:rsid w:val="1B147A90"/>
    <w:rsid w:val="1E6B19FB"/>
    <w:rsid w:val="205AA702"/>
    <w:rsid w:val="20EF0760"/>
    <w:rsid w:val="2205C45C"/>
    <w:rsid w:val="22B8A639"/>
    <w:rsid w:val="23598431"/>
    <w:rsid w:val="24BB94D7"/>
    <w:rsid w:val="259E5844"/>
    <w:rsid w:val="262B6932"/>
    <w:rsid w:val="267D515A"/>
    <w:rsid w:val="2EF113EA"/>
    <w:rsid w:val="3000CACB"/>
    <w:rsid w:val="31953FD2"/>
    <w:rsid w:val="362BDC38"/>
    <w:rsid w:val="3882D081"/>
    <w:rsid w:val="3CE07FC3"/>
    <w:rsid w:val="4164314E"/>
    <w:rsid w:val="41C73AC9"/>
    <w:rsid w:val="41E42B68"/>
    <w:rsid w:val="41F1A74D"/>
    <w:rsid w:val="4A5AE996"/>
    <w:rsid w:val="5133A21D"/>
    <w:rsid w:val="54E8EC99"/>
    <w:rsid w:val="5A0C33E5"/>
    <w:rsid w:val="5E12097A"/>
    <w:rsid w:val="60EF39F1"/>
    <w:rsid w:val="62FAB4E7"/>
    <w:rsid w:val="680E7FF1"/>
    <w:rsid w:val="6C503A49"/>
    <w:rsid w:val="72B4EE52"/>
    <w:rsid w:val="77292154"/>
    <w:rsid w:val="79002EF1"/>
    <w:rsid w:val="79F4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A61BED1B-59FE-47DD-AE43-B65CE868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4031D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4031D"/>
    <w:pPr>
      <w:keepNext/>
      <w:spacing w:before="240" w:after="60"/>
      <w:outlineLvl w:val="0"/>
    </w:pPr>
    <w:rPr>
      <w:rFonts w:ascii="Arial" w:hAnsi="Arial" w:cs="Arial"/>
      <w:b/>
      <w:bCs/>
      <w:color w:val="358189" w:themeColor="accent2"/>
      <w:kern w:val="28"/>
      <w:sz w:val="36"/>
      <w:szCs w:val="36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4031D"/>
    <w:pPr>
      <w:jc w:val="center"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SubtitleChar">
    <w:name w:val="Subtitle Char"/>
    <w:basedOn w:val="DefaultParagraphFont"/>
    <w:link w:val="Subtitle"/>
    <w:rsid w:val="00A4031D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Title">
    <w:name w:val="Title"/>
    <w:next w:val="Normal"/>
    <w:link w:val="TitleChar"/>
    <w:qFormat/>
    <w:rsid w:val="00A4031D"/>
    <w:pPr>
      <w:spacing w:before="360" w:after="120"/>
      <w:contextualSpacing/>
      <w:jc w:val="center"/>
    </w:pPr>
    <w:rPr>
      <w:rFonts w:ascii="Arial" w:eastAsiaTheme="majorEastAsia" w:hAnsi="Arial" w:cstheme="majorBidi"/>
      <w:b/>
      <w:color w:val="595959" w:themeColor="text1" w:themeTint="A6"/>
      <w:kern w:val="28"/>
      <w:sz w:val="2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4031D"/>
    <w:rPr>
      <w:rFonts w:ascii="Arial" w:eastAsiaTheme="majorEastAsia" w:hAnsi="Arial" w:cstheme="majorBidi"/>
      <w:b/>
      <w:color w:val="595959" w:themeColor="text1" w:themeTint="A6"/>
      <w:kern w:val="28"/>
      <w:sz w:val="2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B030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  <w:style w:type="character" w:customStyle="1" w:styleId="normaltextrun">
    <w:name w:val="normaltextrun"/>
    <w:basedOn w:val="DefaultParagraphFont"/>
    <w:rsid w:val="00DA535D"/>
  </w:style>
  <w:style w:type="character" w:customStyle="1" w:styleId="eop">
    <w:name w:val="eop"/>
    <w:basedOn w:val="DefaultParagraphFont"/>
    <w:rsid w:val="00DA535D"/>
  </w:style>
  <w:style w:type="paragraph" w:styleId="ListParagraph">
    <w:name w:val="List Paragraph"/>
    <w:basedOn w:val="Normal"/>
    <w:uiPriority w:val="34"/>
    <w:qFormat/>
    <w:rsid w:val="0079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.transition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un\OneDrive%20-%20Department%20of%20Health\Desktop\FNHFTAG%20Communiq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2 xmlns="ce8dbaeb-ddae-4f00-8ee3-93b1411500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D1C21DDB3345A32F60FE2C4B93E3" ma:contentTypeVersion="8" ma:contentTypeDescription="Create a new document." ma:contentTypeScope="" ma:versionID="92919d560a5034ed4c2a9d3794121d78">
  <xsd:schema xmlns:xsd="http://www.w3.org/2001/XMLSchema" xmlns:xs="http://www.w3.org/2001/XMLSchema" xmlns:p="http://schemas.microsoft.com/office/2006/metadata/properties" xmlns:ns2="29574ec7-814f-4088-8490-8c6715b58eee" xmlns:ns3="ce8dbaeb-ddae-4f00-8ee3-93b141150058" targetNamespace="http://schemas.microsoft.com/office/2006/metadata/properties" ma:root="true" ma:fieldsID="04b9a98db529307a10de2d4193e65bb4" ns2:_="" ns3:_="">
    <xsd:import namespace="29574ec7-814f-4088-8490-8c6715b58eee"/>
    <xsd:import namespace="ce8dbaeb-ddae-4f00-8ee3-93b141150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Categor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4ec7-814f-4088-8490-8c6715b5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baeb-ddae-4f00-8ee3-93b14115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2" ma:index="14" nillable="true" ma:displayName="Category" ma:format="Dropdown" ma:internalName="Category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lik"/>
                    <xsd:enumeration value="NPrinting"/>
                    <xsd:enumeration value="EC Admin Finance Report"/>
                    <xsd:enumeration value="APB Report"/>
                    <xsd:enumeration value="Investigation"/>
                    <xsd:enumeration value="EC Dashboard"/>
                    <xsd:enumeration value="MO Listing Report"/>
                    <xsd:enumeration value="Annual Report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ce8dbaeb-ddae-4f00-8ee3-93b141150058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08475D-0AFD-49BB-BE8A-9751744D2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4ec7-814f-4088-8490-8c6715b58eee"/>
    <ds:schemaRef ds:uri="ce8dbaeb-ddae-4f00-8ee3-93b14115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FNHFTAG Communique.dotx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Funding Transition Advisory Group communique – 4 April 2024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26 August 2024</dc:title>
  <dc:subject>Aboriginal and Torres Strait Islander health</dc:subject>
  <dc:creator>Australian Government Department of Health and Aged Care</dc:creator>
  <cp:keywords/>
  <cp:lastModifiedBy>MASCHKE, Elvia</cp:lastModifiedBy>
  <cp:revision>2</cp:revision>
  <dcterms:created xsi:type="dcterms:W3CDTF">2024-10-31T03:20:00Z</dcterms:created>
  <dcterms:modified xsi:type="dcterms:W3CDTF">2024-10-31T03:20:00Z</dcterms:modified>
</cp:coreProperties>
</file>