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80F" w14:textId="77777777" w:rsidR="00681D43" w:rsidRPr="004B214F" w:rsidRDefault="00681D43" w:rsidP="00A3039A">
      <w:pPr>
        <w:pStyle w:val="Heading1"/>
        <w:spacing w:after="0"/>
        <w:jc w:val="both"/>
        <w:rPr>
          <w:b/>
          <w:bCs w:val="0"/>
          <w:sz w:val="24"/>
          <w:szCs w:val="24"/>
        </w:rPr>
      </w:pPr>
      <w:r w:rsidRPr="004B214F">
        <w:rPr>
          <w:b/>
          <w:bCs w:val="0"/>
          <w:sz w:val="24"/>
          <w:szCs w:val="24"/>
        </w:rPr>
        <w:t>National Roadmap to Improve the Health and Mental Health of Autistic People</w:t>
      </w:r>
    </w:p>
    <w:p w14:paraId="13D88D65" w14:textId="5030C209" w:rsidR="0005116D" w:rsidRDefault="00374F86" w:rsidP="00181A49">
      <w:pPr>
        <w:pStyle w:val="Heading1"/>
      </w:pPr>
      <w:r>
        <w:t xml:space="preserve">Autism </w:t>
      </w:r>
      <w:r w:rsidR="0005116D">
        <w:t xml:space="preserve">Health </w:t>
      </w:r>
      <w:r w:rsidR="008576AC">
        <w:t xml:space="preserve">Roadmap </w:t>
      </w:r>
      <w:r w:rsidR="0005116D">
        <w:t>Working</w:t>
      </w:r>
      <w:r w:rsidR="008576AC">
        <w:t xml:space="preserve"> Group </w:t>
      </w:r>
      <w:r w:rsidR="28B727FF">
        <w:t>Meeting</w:t>
      </w:r>
      <w:r w:rsidR="000A0A47">
        <w:t xml:space="preserve"> </w:t>
      </w:r>
      <w:r w:rsidR="00670768">
        <w:t>8</w:t>
      </w:r>
    </w:p>
    <w:p w14:paraId="20FC5D91" w14:textId="1477321A" w:rsidR="00370A12" w:rsidRPr="00370A12" w:rsidRDefault="001863BF" w:rsidP="00D43018">
      <w:r>
        <w:t xml:space="preserve">The </w:t>
      </w:r>
      <w:r w:rsidR="00E87DE2">
        <w:t xml:space="preserve">Autism </w:t>
      </w:r>
      <w:r>
        <w:t>Health Roadmap Working Group (</w:t>
      </w:r>
      <w:r w:rsidR="00A65305">
        <w:t>the Working Group</w:t>
      </w:r>
      <w:r>
        <w:t xml:space="preserve">) </w:t>
      </w:r>
      <w:r w:rsidR="002339F6">
        <w:t xml:space="preserve">was formed in </w:t>
      </w:r>
      <w:r w:rsidR="001E7CA9">
        <w:t>May 2023</w:t>
      </w:r>
      <w:r>
        <w:t xml:space="preserve"> to provide expert advice and oversee development of a National Roadmap to Improve the Health and Mental Health of Autistic People (the</w:t>
      </w:r>
      <w:r w:rsidR="002F35DF">
        <w:t xml:space="preserve"> Autism Health</w:t>
      </w:r>
      <w:r>
        <w:t xml:space="preserve"> Roadmap).</w:t>
      </w:r>
    </w:p>
    <w:p w14:paraId="1A1D1F4A" w14:textId="03422CAD" w:rsidR="00724D4C" w:rsidRDefault="00724D4C" w:rsidP="00181A49">
      <w:pPr>
        <w:pStyle w:val="Heading4"/>
        <w:spacing w:before="0"/>
      </w:pPr>
      <w:r w:rsidRPr="002F0D1A">
        <w:t xml:space="preserve">Meeting </w:t>
      </w:r>
      <w:r>
        <w:t>8</w:t>
      </w:r>
      <w:r w:rsidRPr="002F0D1A">
        <w:t xml:space="preserve"> (</w:t>
      </w:r>
      <w:r>
        <w:t>11</w:t>
      </w:r>
      <w:r w:rsidRPr="002F0D1A">
        <w:t xml:space="preserve"> </w:t>
      </w:r>
      <w:r>
        <w:t>June</w:t>
      </w:r>
      <w:r w:rsidRPr="002F0D1A">
        <w:t xml:space="preserve"> 2024) </w:t>
      </w:r>
    </w:p>
    <w:p w14:paraId="115D2F66" w14:textId="77777777" w:rsidR="00E747AE" w:rsidRDefault="00E747AE" w:rsidP="00E747AE">
      <w:pPr>
        <w:pStyle w:val="FigureTitle"/>
        <w:jc w:val="both"/>
      </w:pPr>
      <w:r>
        <w:t>Introduction</w:t>
      </w:r>
    </w:p>
    <w:p w14:paraId="3EF026FC" w14:textId="77777777" w:rsidR="00E747AE" w:rsidRDefault="00E747AE" w:rsidP="00181A49">
      <w:pPr>
        <w:spacing w:before="120"/>
        <w:rPr>
          <w:rFonts w:eastAsia="Arial" w:cs="Arial"/>
          <w:color w:val="000000" w:themeColor="text1"/>
          <w:szCs w:val="22"/>
        </w:rPr>
      </w:pPr>
      <w:r w:rsidRPr="2DB7732D">
        <w:rPr>
          <w:rFonts w:eastAsia="Arial" w:cs="Arial"/>
          <w:color w:val="000000" w:themeColor="text1"/>
          <w:szCs w:val="22"/>
        </w:rPr>
        <w:t xml:space="preserve">The meeting was chaired by two of the Working Group deputy co-chairs. </w:t>
      </w:r>
    </w:p>
    <w:p w14:paraId="1E145D9A" w14:textId="77777777" w:rsidR="00E747AE" w:rsidRDefault="00E747AE" w:rsidP="00E747A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meeting was opened by welcoming everyone to the meeting and provided an acknowledgment of country.  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E579E70" w14:textId="77777777" w:rsidR="00E747AE" w:rsidRPr="007D3F88" w:rsidRDefault="00E747AE" w:rsidP="00181A49">
      <w:pPr>
        <w:pStyle w:val="paragraph"/>
        <w:spacing w:before="24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Members were asked to declare any conflicts of interest that were not previously declared to the secretariat. None were declared.  </w:t>
      </w:r>
    </w:p>
    <w:p w14:paraId="5265D8B9" w14:textId="503EB53A" w:rsidR="00E747AE" w:rsidRDefault="00D12EA1" w:rsidP="0825F94C">
      <w:pPr>
        <w:pStyle w:val="FigureTitle"/>
        <w:spacing w:before="0"/>
      </w:pPr>
      <w:r>
        <w:t>Feedback on d</w:t>
      </w:r>
      <w:r w:rsidR="000E085E">
        <w:t xml:space="preserve">raft </w:t>
      </w:r>
      <w:r w:rsidR="00E747AE">
        <w:t>Autism Health Roadmap </w:t>
      </w:r>
    </w:p>
    <w:p w14:paraId="77339425" w14:textId="45360382" w:rsidR="00BA1263" w:rsidRDefault="00EB64F4" w:rsidP="00E747AE">
      <w:pPr>
        <w:pStyle w:val="FigureTitle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8E7F32">
        <w:rPr>
          <w:b w:val="0"/>
          <w:bCs w:val="0"/>
        </w:rPr>
        <w:t>Working G</w:t>
      </w:r>
      <w:r>
        <w:rPr>
          <w:b w:val="0"/>
          <w:bCs w:val="0"/>
        </w:rPr>
        <w:t>roup</w:t>
      </w:r>
      <w:r w:rsidR="008E7F32">
        <w:rPr>
          <w:b w:val="0"/>
          <w:bCs w:val="0"/>
        </w:rPr>
        <w:t xml:space="preserve"> was provided with the draft Autism Health Roadmap and asked to review and give comment prior to the meeting. </w:t>
      </w:r>
    </w:p>
    <w:p w14:paraId="62566D95" w14:textId="19B6AEAB" w:rsidR="00F55B89" w:rsidRPr="00F55B89" w:rsidRDefault="00690C09" w:rsidP="0825F94C">
      <w:pPr>
        <w:pStyle w:val="FigureTitle"/>
        <w:rPr>
          <w:b w:val="0"/>
          <w:bCs w:val="0"/>
        </w:rPr>
      </w:pPr>
      <w:r w:rsidRPr="00181A49">
        <w:rPr>
          <w:b w:val="0"/>
          <w:bCs w:val="0"/>
        </w:rPr>
        <w:t>The meeting focused on</w:t>
      </w:r>
      <w:r w:rsidR="00F55B89" w:rsidRPr="00181A49">
        <w:rPr>
          <w:b w:val="0"/>
          <w:bCs w:val="0"/>
        </w:rPr>
        <w:t xml:space="preserve"> areas of the draft Autism Health Roadmap which members had highlighted as needing further consideration in their feedback. </w:t>
      </w:r>
    </w:p>
    <w:p w14:paraId="2838073A" w14:textId="0B4B0DA0" w:rsidR="00E747AE" w:rsidRDefault="00F55B89" w:rsidP="00E747AE">
      <w:pPr>
        <w:pStyle w:val="FigureTitle"/>
        <w:rPr>
          <w:b w:val="0"/>
          <w:bCs w:val="0"/>
        </w:rPr>
      </w:pPr>
      <w:r>
        <w:rPr>
          <w:b w:val="0"/>
          <w:bCs w:val="0"/>
        </w:rPr>
        <w:t>A</w:t>
      </w:r>
      <w:r w:rsidR="00CC64A2">
        <w:rPr>
          <w:b w:val="0"/>
          <w:bCs w:val="0"/>
        </w:rPr>
        <w:t xml:space="preserve"> broad range of topics and viewpoints,</w:t>
      </w:r>
      <w:r>
        <w:rPr>
          <w:b w:val="0"/>
          <w:bCs w:val="0"/>
        </w:rPr>
        <w:t xml:space="preserve"> including the </w:t>
      </w:r>
      <w:r w:rsidR="00CC64A2">
        <w:rPr>
          <w:b w:val="0"/>
          <w:bCs w:val="0"/>
        </w:rPr>
        <w:t xml:space="preserve">needs of specific priority populations were </w:t>
      </w:r>
      <w:r>
        <w:rPr>
          <w:b w:val="0"/>
          <w:bCs w:val="0"/>
        </w:rPr>
        <w:t>highlighted in feedback and discussions</w:t>
      </w:r>
      <w:r w:rsidR="00CC64A2">
        <w:rPr>
          <w:b w:val="0"/>
          <w:bCs w:val="0"/>
        </w:rPr>
        <w:t xml:space="preserve">. </w:t>
      </w:r>
    </w:p>
    <w:p w14:paraId="5B4B7855" w14:textId="2A7142CF" w:rsidR="00F60827" w:rsidRDefault="5FF04152" w:rsidP="00B0581E">
      <w:pPr>
        <w:pStyle w:val="Paragraphtext"/>
        <w:rPr>
          <w:sz w:val="22"/>
          <w:szCs w:val="22"/>
        </w:rPr>
      </w:pPr>
      <w:r w:rsidRPr="3D971ED6">
        <w:rPr>
          <w:sz w:val="22"/>
          <w:szCs w:val="22"/>
        </w:rPr>
        <w:t>The meeting covered all aspects of the draft Autism Health Roadmap</w:t>
      </w:r>
      <w:r w:rsidR="00C72C1B">
        <w:rPr>
          <w:sz w:val="22"/>
          <w:szCs w:val="22"/>
        </w:rPr>
        <w:t xml:space="preserve"> including</w:t>
      </w:r>
      <w:r w:rsidR="005E2293">
        <w:rPr>
          <w:sz w:val="22"/>
          <w:szCs w:val="22"/>
        </w:rPr>
        <w:t xml:space="preserve"> the </w:t>
      </w:r>
      <w:r w:rsidR="00031C0C">
        <w:rPr>
          <w:sz w:val="22"/>
          <w:szCs w:val="22"/>
        </w:rPr>
        <w:t>G</w:t>
      </w:r>
      <w:r w:rsidR="005E2293">
        <w:rPr>
          <w:sz w:val="22"/>
          <w:szCs w:val="22"/>
        </w:rPr>
        <w:t xml:space="preserve">uiding </w:t>
      </w:r>
      <w:r w:rsidR="00031C0C">
        <w:rPr>
          <w:sz w:val="22"/>
          <w:szCs w:val="22"/>
        </w:rPr>
        <w:t>P</w:t>
      </w:r>
      <w:r w:rsidR="005E2293">
        <w:rPr>
          <w:sz w:val="22"/>
          <w:szCs w:val="22"/>
        </w:rPr>
        <w:t xml:space="preserve">rinciples, </w:t>
      </w:r>
      <w:r w:rsidR="00031C0C">
        <w:rPr>
          <w:sz w:val="22"/>
          <w:szCs w:val="22"/>
        </w:rPr>
        <w:t>Focus Areas, Outcomes and Actions.</w:t>
      </w:r>
    </w:p>
    <w:p w14:paraId="37FC3FAD" w14:textId="77777777" w:rsidR="00E747AE" w:rsidRDefault="00E747AE" w:rsidP="00E747AE">
      <w:pPr>
        <w:pStyle w:val="FigureTitle"/>
      </w:pPr>
      <w:r w:rsidRPr="00944B16">
        <w:t>Discussion of plans for Public Consultation of the Autism Health Roadmap </w:t>
      </w:r>
    </w:p>
    <w:p w14:paraId="6E1E5959" w14:textId="0D35A88F" w:rsidR="007E4DB7" w:rsidRDefault="00204865" w:rsidP="0825F94C">
      <w:pPr>
        <w:pStyle w:val="Paragraphtext"/>
        <w:spacing w:after="120"/>
        <w:rPr>
          <w:sz w:val="22"/>
          <w:szCs w:val="22"/>
        </w:rPr>
      </w:pPr>
      <w:r w:rsidRPr="0825F94C">
        <w:rPr>
          <w:sz w:val="22"/>
          <w:szCs w:val="22"/>
        </w:rPr>
        <w:t xml:space="preserve">The department </w:t>
      </w:r>
      <w:r w:rsidR="00141D55" w:rsidRPr="0825F94C">
        <w:rPr>
          <w:sz w:val="22"/>
          <w:szCs w:val="22"/>
        </w:rPr>
        <w:t xml:space="preserve">presented the </w:t>
      </w:r>
      <w:r w:rsidR="00F55B89" w:rsidRPr="0825F94C">
        <w:rPr>
          <w:sz w:val="22"/>
          <w:szCs w:val="22"/>
        </w:rPr>
        <w:t xml:space="preserve">planned </w:t>
      </w:r>
      <w:r w:rsidR="00141D55" w:rsidRPr="0825F94C">
        <w:rPr>
          <w:sz w:val="22"/>
          <w:szCs w:val="22"/>
        </w:rPr>
        <w:t xml:space="preserve">process for the </w:t>
      </w:r>
      <w:r w:rsidR="00F55B89" w:rsidRPr="0825F94C">
        <w:rPr>
          <w:sz w:val="22"/>
          <w:szCs w:val="22"/>
        </w:rPr>
        <w:t>p</w:t>
      </w:r>
      <w:r w:rsidR="00141D55" w:rsidRPr="0825F94C">
        <w:rPr>
          <w:sz w:val="22"/>
          <w:szCs w:val="22"/>
        </w:rPr>
        <w:t xml:space="preserve">ublic </w:t>
      </w:r>
      <w:r w:rsidR="00F55B89" w:rsidRPr="0825F94C">
        <w:rPr>
          <w:sz w:val="22"/>
          <w:szCs w:val="22"/>
        </w:rPr>
        <w:t>c</w:t>
      </w:r>
      <w:r w:rsidR="00141D55" w:rsidRPr="0825F94C">
        <w:rPr>
          <w:sz w:val="22"/>
          <w:szCs w:val="22"/>
        </w:rPr>
        <w:t>onsultation for the Autism Health Roadmap.</w:t>
      </w:r>
      <w:r w:rsidR="00607963" w:rsidRPr="0825F94C">
        <w:rPr>
          <w:sz w:val="22"/>
          <w:szCs w:val="22"/>
        </w:rPr>
        <w:t xml:space="preserve"> </w:t>
      </w:r>
      <w:r w:rsidR="007E4DB7" w:rsidRPr="0825F94C">
        <w:rPr>
          <w:sz w:val="22"/>
          <w:szCs w:val="22"/>
        </w:rPr>
        <w:t xml:space="preserve">Following review and approval to commence public consultation from the Minister for Health and Aged Care, the public consultation will be open for six weeks. A public webinar will be held at the start of the public consultation. </w:t>
      </w:r>
    </w:p>
    <w:p w14:paraId="6323AAE2" w14:textId="38EB50FB" w:rsidR="00E747AE" w:rsidRDefault="00FA7460" w:rsidP="00E86C6F">
      <w:pPr>
        <w:pStyle w:val="Paragraphtext"/>
        <w:rPr>
          <w:sz w:val="22"/>
          <w:szCs w:val="22"/>
        </w:rPr>
      </w:pPr>
      <w:r w:rsidRPr="0825F94C">
        <w:rPr>
          <w:sz w:val="22"/>
          <w:szCs w:val="22"/>
        </w:rPr>
        <w:t xml:space="preserve">The department will work with the Autistic working group members to ensure that </w:t>
      </w:r>
      <w:r w:rsidR="00507B87" w:rsidRPr="0825F94C">
        <w:rPr>
          <w:sz w:val="22"/>
          <w:szCs w:val="22"/>
        </w:rPr>
        <w:t xml:space="preserve">the draft and survey are accessible to Autistic individuals. </w:t>
      </w:r>
    </w:p>
    <w:p w14:paraId="6A5F948A" w14:textId="390CEDD2" w:rsidR="00E747AE" w:rsidRDefault="00E747AE" w:rsidP="0825F94C">
      <w:pPr>
        <w:pStyle w:val="FigureTitle"/>
      </w:pPr>
      <w:r>
        <w:t>Next step</w:t>
      </w:r>
    </w:p>
    <w:p w14:paraId="6FD2564F" w14:textId="2F9A0581" w:rsidR="00E747AE" w:rsidRDefault="00E747AE" w:rsidP="0825F94C">
      <w:pPr>
        <w:spacing w:before="120" w:after="60"/>
        <w:rPr>
          <w:rFonts w:eastAsia="Arial" w:cs="Arial"/>
          <w:color w:val="000000" w:themeColor="text1"/>
        </w:rPr>
      </w:pPr>
      <w:r w:rsidRPr="0825F94C">
        <w:rPr>
          <w:rFonts w:eastAsia="Arial" w:cs="Arial"/>
          <w:color w:val="000000" w:themeColor="text1"/>
        </w:rPr>
        <w:t>Following the meeting the department emailed</w:t>
      </w:r>
      <w:r w:rsidR="006A19ED" w:rsidRPr="0825F94C">
        <w:rPr>
          <w:rFonts w:eastAsia="Arial" w:cs="Arial"/>
          <w:color w:val="000000" w:themeColor="text1"/>
        </w:rPr>
        <w:t xml:space="preserve"> the</w:t>
      </w:r>
      <w:r w:rsidRPr="0825F94C">
        <w:rPr>
          <w:rFonts w:eastAsia="Arial" w:cs="Arial"/>
          <w:color w:val="000000" w:themeColor="text1"/>
        </w:rPr>
        <w:t xml:space="preserve"> presentations </w:t>
      </w:r>
      <w:r w:rsidR="006B2818" w:rsidRPr="0825F94C">
        <w:rPr>
          <w:rFonts w:eastAsia="Arial" w:cs="Arial"/>
          <w:color w:val="000000" w:themeColor="text1"/>
        </w:rPr>
        <w:t>for</w:t>
      </w:r>
      <w:r w:rsidRPr="0825F94C">
        <w:rPr>
          <w:rFonts w:eastAsia="Arial" w:cs="Arial"/>
          <w:color w:val="000000" w:themeColor="text1"/>
        </w:rPr>
        <w:t xml:space="preserve"> meeting 8. The Working Group will take a break until after the </w:t>
      </w:r>
      <w:r w:rsidR="007E4DB7" w:rsidRPr="0825F94C">
        <w:rPr>
          <w:rFonts w:eastAsia="Arial" w:cs="Arial"/>
          <w:color w:val="000000" w:themeColor="text1"/>
        </w:rPr>
        <w:t>public c</w:t>
      </w:r>
      <w:r w:rsidRPr="0825F94C">
        <w:rPr>
          <w:rFonts w:eastAsia="Arial" w:cs="Arial"/>
          <w:color w:val="000000" w:themeColor="text1"/>
        </w:rPr>
        <w:t>onsultation and reconvene later in the year.</w:t>
      </w:r>
    </w:p>
    <w:p w14:paraId="4A51D3B9" w14:textId="34C9C78E" w:rsidR="00EB46E9" w:rsidRPr="00EB46E9" w:rsidRDefault="00EB46E9" w:rsidP="00EB46E9">
      <w:pPr>
        <w:pStyle w:val="Paragraphtext"/>
      </w:pPr>
    </w:p>
    <w:sectPr w:rsidR="00EB46E9" w:rsidRPr="00EB46E9" w:rsidSect="008579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A4D7" w14:textId="77777777" w:rsidR="00D5054D" w:rsidRDefault="00D5054D" w:rsidP="006B56BB">
      <w:r>
        <w:separator/>
      </w:r>
    </w:p>
    <w:p w14:paraId="0ECDAC2B" w14:textId="77777777" w:rsidR="00D5054D" w:rsidRDefault="00D5054D"/>
  </w:endnote>
  <w:endnote w:type="continuationSeparator" w:id="0">
    <w:p w14:paraId="1331D6CF" w14:textId="77777777" w:rsidR="00D5054D" w:rsidRDefault="00D5054D" w:rsidP="006B56BB">
      <w:r>
        <w:continuationSeparator/>
      </w:r>
    </w:p>
    <w:p w14:paraId="7A0A8A28" w14:textId="77777777" w:rsidR="00D5054D" w:rsidRDefault="00D5054D"/>
  </w:endnote>
  <w:endnote w:type="continuationNotice" w:id="1">
    <w:p w14:paraId="50B277A6" w14:textId="77777777" w:rsidR="00D5054D" w:rsidRDefault="00D50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46696D39" w:rsidR="00450FFA" w:rsidRDefault="005B1A0E" w:rsidP="00753F14">
    <w:pPr>
      <w:pStyle w:val="Footer"/>
      <w:tabs>
        <w:tab w:val="clear" w:pos="4513"/>
      </w:tabs>
    </w:pPr>
    <w:r>
      <w:t xml:space="preserve">Autism Health Roadmap Working Group </w:t>
    </w:r>
    <w:r w:rsidRPr="00440411">
      <w:t xml:space="preserve">– </w:t>
    </w:r>
    <w:r>
      <w:t>Meeting Summary –</w:t>
    </w:r>
    <w:r w:rsidR="00FF35BA">
      <w:t xml:space="preserve"> </w:t>
    </w:r>
    <w:r w:rsidR="003B69D9">
      <w:t>11 June 2024</w:t>
    </w:r>
    <w:sdt>
      <w:sdtPr>
        <w:id w:val="-1702395296"/>
        <w:docPartObj>
          <w:docPartGallery w:val="Page Numbers (Bottom of Page)"/>
          <w:docPartUnique/>
        </w:docPartObj>
      </w:sdtPr>
      <w:sdtEndPr/>
      <w:sdtContent>
        <w:r w:rsidR="00450FFA">
          <w:tab/>
        </w:r>
        <w:r w:rsidR="00450FFA" w:rsidRPr="003D033A">
          <w:fldChar w:fldCharType="begin"/>
        </w:r>
        <w:r w:rsidR="00450FFA" w:rsidRPr="003D033A">
          <w:instrText xml:space="preserve"> PAGE   \* MERGEFORMAT </w:instrText>
        </w:r>
        <w:r w:rsidR="00450FFA" w:rsidRPr="003D033A">
          <w:fldChar w:fldCharType="separate"/>
        </w:r>
        <w:r w:rsidR="00450FFA">
          <w:t>1</w:t>
        </w:r>
        <w:r w:rsidR="00450FFA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3DDB2435" w:rsidR="00450FFA" w:rsidRDefault="005B1A0E" w:rsidP="00753F14">
    <w:pPr>
      <w:pStyle w:val="Footer"/>
      <w:tabs>
        <w:tab w:val="clear" w:pos="4513"/>
      </w:tabs>
    </w:pPr>
    <w:r>
      <w:t xml:space="preserve">Autism Health Roadmap </w:t>
    </w:r>
    <w:r w:rsidR="00422A2D">
      <w:t xml:space="preserve">Working Group </w:t>
    </w:r>
    <w:r w:rsidR="00450FFA" w:rsidRPr="00440411">
      <w:t xml:space="preserve">– </w:t>
    </w:r>
    <w:r w:rsidR="00450FFA">
      <w:t>Meeting Summary –</w:t>
    </w:r>
    <w:r w:rsidR="00FF35BA">
      <w:t xml:space="preserve"> </w:t>
    </w:r>
    <w:r w:rsidR="00FC3A70">
      <w:t>11 June 202</w:t>
    </w:r>
    <w:r w:rsidR="003B69D9">
      <w:t>4</w:t>
    </w:r>
    <w:r w:rsidR="00450FFA">
      <w:tab/>
    </w:r>
    <w:r w:rsidR="00450FFA" w:rsidRPr="003D033A">
      <w:fldChar w:fldCharType="begin"/>
    </w:r>
    <w:r w:rsidR="00450FFA" w:rsidRPr="003D033A">
      <w:instrText xml:space="preserve"> PAGE   \* MERGEFORMAT </w:instrText>
    </w:r>
    <w:r w:rsidR="00450FFA" w:rsidRPr="003D033A">
      <w:fldChar w:fldCharType="separate"/>
    </w:r>
    <w:r w:rsidR="00450FFA">
      <w:t>1</w:t>
    </w:r>
    <w:r w:rsidR="00450FFA"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6463" w14:textId="77777777" w:rsidR="00D5054D" w:rsidRDefault="00D5054D" w:rsidP="006B56BB">
      <w:r>
        <w:separator/>
      </w:r>
    </w:p>
    <w:p w14:paraId="50A4FD6F" w14:textId="77777777" w:rsidR="00D5054D" w:rsidRDefault="00D5054D"/>
  </w:footnote>
  <w:footnote w:type="continuationSeparator" w:id="0">
    <w:p w14:paraId="3A8476E9" w14:textId="77777777" w:rsidR="00D5054D" w:rsidRDefault="00D5054D" w:rsidP="006B56BB">
      <w:r>
        <w:continuationSeparator/>
      </w:r>
    </w:p>
    <w:p w14:paraId="06D29D64" w14:textId="77777777" w:rsidR="00D5054D" w:rsidRDefault="00D5054D"/>
  </w:footnote>
  <w:footnote w:type="continuationNotice" w:id="1">
    <w:p w14:paraId="0EFB8BAC" w14:textId="77777777" w:rsidR="00D5054D" w:rsidRDefault="00D50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0FBB63A9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7DFD5797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37"/>
    <w:multiLevelType w:val="hybridMultilevel"/>
    <w:tmpl w:val="C4D4935C"/>
    <w:lvl w:ilvl="0" w:tplc="0C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0D817E3"/>
    <w:multiLevelType w:val="multilevel"/>
    <w:tmpl w:val="442EE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75B9"/>
    <w:multiLevelType w:val="hybridMultilevel"/>
    <w:tmpl w:val="D7F22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0454"/>
    <w:multiLevelType w:val="hybridMultilevel"/>
    <w:tmpl w:val="76726AA4"/>
    <w:lvl w:ilvl="0" w:tplc="D88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31B55"/>
    <w:multiLevelType w:val="hybridMultilevel"/>
    <w:tmpl w:val="9CD058C4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53741F"/>
    <w:multiLevelType w:val="hybridMultilevel"/>
    <w:tmpl w:val="97F0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552E2"/>
    <w:multiLevelType w:val="hybridMultilevel"/>
    <w:tmpl w:val="F342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7587"/>
    <w:multiLevelType w:val="hybridMultilevel"/>
    <w:tmpl w:val="25E4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D062C"/>
    <w:multiLevelType w:val="hybridMultilevel"/>
    <w:tmpl w:val="FF02B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41BE"/>
    <w:multiLevelType w:val="hybridMultilevel"/>
    <w:tmpl w:val="9BBA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6A7C"/>
    <w:multiLevelType w:val="hybridMultilevel"/>
    <w:tmpl w:val="E99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700D6"/>
    <w:multiLevelType w:val="hybridMultilevel"/>
    <w:tmpl w:val="7436B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F24733"/>
    <w:multiLevelType w:val="hybridMultilevel"/>
    <w:tmpl w:val="634CB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1061"/>
    <w:multiLevelType w:val="hybridMultilevel"/>
    <w:tmpl w:val="2DA2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36841"/>
    <w:multiLevelType w:val="multilevel"/>
    <w:tmpl w:val="A9128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3C4B541F"/>
    <w:multiLevelType w:val="hybridMultilevel"/>
    <w:tmpl w:val="D32A8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220EB8"/>
    <w:multiLevelType w:val="hybridMultilevel"/>
    <w:tmpl w:val="D680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F67D5"/>
    <w:multiLevelType w:val="hybridMultilevel"/>
    <w:tmpl w:val="44108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55920"/>
    <w:multiLevelType w:val="hybridMultilevel"/>
    <w:tmpl w:val="9CD058C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065819"/>
    <w:multiLevelType w:val="hybridMultilevel"/>
    <w:tmpl w:val="46A46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20248"/>
    <w:multiLevelType w:val="hybridMultilevel"/>
    <w:tmpl w:val="60E6E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E080F"/>
    <w:multiLevelType w:val="hybridMultilevel"/>
    <w:tmpl w:val="D05CE57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0293C"/>
    <w:multiLevelType w:val="multilevel"/>
    <w:tmpl w:val="4E82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261DEC"/>
    <w:multiLevelType w:val="hybridMultilevel"/>
    <w:tmpl w:val="55BA1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D26447"/>
    <w:multiLevelType w:val="hybridMultilevel"/>
    <w:tmpl w:val="AAE0C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E046C6"/>
    <w:multiLevelType w:val="hybridMultilevel"/>
    <w:tmpl w:val="BA80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6325E"/>
    <w:multiLevelType w:val="hybridMultilevel"/>
    <w:tmpl w:val="D4F2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33F5"/>
    <w:multiLevelType w:val="hybridMultilevel"/>
    <w:tmpl w:val="4C68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83AED"/>
    <w:multiLevelType w:val="hybridMultilevel"/>
    <w:tmpl w:val="978EC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681D"/>
    <w:multiLevelType w:val="hybridMultilevel"/>
    <w:tmpl w:val="D5386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09057B"/>
    <w:multiLevelType w:val="hybridMultilevel"/>
    <w:tmpl w:val="D9FE96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D3FD5"/>
    <w:multiLevelType w:val="hybridMultilevel"/>
    <w:tmpl w:val="13340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D4171"/>
    <w:multiLevelType w:val="hybridMultilevel"/>
    <w:tmpl w:val="BD305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A64E6"/>
    <w:multiLevelType w:val="hybridMultilevel"/>
    <w:tmpl w:val="16B2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27866"/>
    <w:multiLevelType w:val="hybridMultilevel"/>
    <w:tmpl w:val="2FCC1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A4451"/>
    <w:multiLevelType w:val="hybridMultilevel"/>
    <w:tmpl w:val="2CB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76F03"/>
    <w:multiLevelType w:val="hybridMultilevel"/>
    <w:tmpl w:val="0D0AB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7189148">
    <w:abstractNumId w:val="28"/>
  </w:num>
  <w:num w:numId="2" w16cid:durableId="1639608858">
    <w:abstractNumId w:val="45"/>
  </w:num>
  <w:num w:numId="3" w16cid:durableId="136999311">
    <w:abstractNumId w:val="7"/>
  </w:num>
  <w:num w:numId="4" w16cid:durableId="1972784269">
    <w:abstractNumId w:val="14"/>
  </w:num>
  <w:num w:numId="5" w16cid:durableId="1530794541">
    <w:abstractNumId w:val="39"/>
  </w:num>
  <w:num w:numId="6" w16cid:durableId="1200818845">
    <w:abstractNumId w:val="2"/>
  </w:num>
  <w:num w:numId="7" w16cid:durableId="1678195451">
    <w:abstractNumId w:val="30"/>
  </w:num>
  <w:num w:numId="8" w16cid:durableId="1761101130">
    <w:abstractNumId w:val="19"/>
  </w:num>
  <w:num w:numId="9" w16cid:durableId="1344431560">
    <w:abstractNumId w:val="17"/>
  </w:num>
  <w:num w:numId="10" w16cid:durableId="1978484945">
    <w:abstractNumId w:val="34"/>
  </w:num>
  <w:num w:numId="11" w16cid:durableId="2054309342">
    <w:abstractNumId w:val="44"/>
  </w:num>
  <w:num w:numId="12" w16cid:durableId="1091271066">
    <w:abstractNumId w:val="0"/>
  </w:num>
  <w:num w:numId="13" w16cid:durableId="449326580">
    <w:abstractNumId w:val="22"/>
  </w:num>
  <w:num w:numId="14" w16cid:durableId="1684821746">
    <w:abstractNumId w:val="36"/>
  </w:num>
  <w:num w:numId="15" w16cid:durableId="1957716205">
    <w:abstractNumId w:val="32"/>
  </w:num>
  <w:num w:numId="16" w16cid:durableId="1552955691">
    <w:abstractNumId w:val="40"/>
  </w:num>
  <w:num w:numId="17" w16cid:durableId="753403470">
    <w:abstractNumId w:val="24"/>
  </w:num>
  <w:num w:numId="18" w16cid:durableId="1279794991">
    <w:abstractNumId w:val="13"/>
  </w:num>
  <w:num w:numId="19" w16cid:durableId="530802034">
    <w:abstractNumId w:val="43"/>
  </w:num>
  <w:num w:numId="20" w16cid:durableId="1316494431">
    <w:abstractNumId w:val="30"/>
  </w:num>
  <w:num w:numId="21" w16cid:durableId="1094857517">
    <w:abstractNumId w:val="30"/>
  </w:num>
  <w:num w:numId="22" w16cid:durableId="457261056">
    <w:abstractNumId w:val="16"/>
  </w:num>
  <w:num w:numId="23" w16cid:durableId="740248694">
    <w:abstractNumId w:val="30"/>
  </w:num>
  <w:num w:numId="24" w16cid:durableId="207911778">
    <w:abstractNumId w:val="31"/>
  </w:num>
  <w:num w:numId="25" w16cid:durableId="573858729">
    <w:abstractNumId w:val="29"/>
  </w:num>
  <w:num w:numId="26" w16cid:durableId="849948951">
    <w:abstractNumId w:val="7"/>
  </w:num>
  <w:num w:numId="27" w16cid:durableId="1761364130">
    <w:abstractNumId w:val="15"/>
  </w:num>
  <w:num w:numId="28" w16cid:durableId="1609579168">
    <w:abstractNumId w:val="41"/>
  </w:num>
  <w:num w:numId="29" w16cid:durableId="34963031">
    <w:abstractNumId w:val="12"/>
  </w:num>
  <w:num w:numId="30" w16cid:durableId="1634172695">
    <w:abstractNumId w:val="25"/>
  </w:num>
  <w:num w:numId="31" w16cid:durableId="1969164925">
    <w:abstractNumId w:val="20"/>
  </w:num>
  <w:num w:numId="32" w16cid:durableId="1557467588">
    <w:abstractNumId w:val="11"/>
  </w:num>
  <w:num w:numId="33" w16cid:durableId="119035896">
    <w:abstractNumId w:val="33"/>
  </w:num>
  <w:num w:numId="34" w16cid:durableId="1254171518">
    <w:abstractNumId w:val="6"/>
  </w:num>
  <w:num w:numId="35" w16cid:durableId="2119249227">
    <w:abstractNumId w:val="21"/>
  </w:num>
  <w:num w:numId="36" w16cid:durableId="1310747021">
    <w:abstractNumId w:val="10"/>
  </w:num>
  <w:num w:numId="37" w16cid:durableId="1817407085">
    <w:abstractNumId w:val="9"/>
  </w:num>
  <w:num w:numId="38" w16cid:durableId="1270315979">
    <w:abstractNumId w:val="3"/>
  </w:num>
  <w:num w:numId="39" w16cid:durableId="913315485">
    <w:abstractNumId w:val="26"/>
  </w:num>
  <w:num w:numId="40" w16cid:durableId="582836654">
    <w:abstractNumId w:val="37"/>
  </w:num>
  <w:num w:numId="41" w16cid:durableId="540245218">
    <w:abstractNumId w:val="4"/>
  </w:num>
  <w:num w:numId="42" w16cid:durableId="1971594502">
    <w:abstractNumId w:val="42"/>
  </w:num>
  <w:num w:numId="43" w16cid:durableId="1384140129">
    <w:abstractNumId w:val="8"/>
  </w:num>
  <w:num w:numId="44" w16cid:durableId="2094811519">
    <w:abstractNumId w:val="35"/>
  </w:num>
  <w:num w:numId="45" w16cid:durableId="1358234017">
    <w:abstractNumId w:val="38"/>
  </w:num>
  <w:num w:numId="46" w16cid:durableId="456531064">
    <w:abstractNumId w:val="27"/>
  </w:num>
  <w:num w:numId="47" w16cid:durableId="1673334209">
    <w:abstractNumId w:val="18"/>
  </w:num>
  <w:num w:numId="48" w16cid:durableId="1564870815">
    <w:abstractNumId w:val="1"/>
  </w:num>
  <w:num w:numId="49" w16cid:durableId="551427697">
    <w:abstractNumId w:val="5"/>
  </w:num>
  <w:num w:numId="50" w16cid:durableId="180561124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51D"/>
    <w:rsid w:val="00005712"/>
    <w:rsid w:val="0000739D"/>
    <w:rsid w:val="00007FD8"/>
    <w:rsid w:val="000117F8"/>
    <w:rsid w:val="00012D73"/>
    <w:rsid w:val="0001460F"/>
    <w:rsid w:val="00014E5A"/>
    <w:rsid w:val="00017FD8"/>
    <w:rsid w:val="00020F3D"/>
    <w:rsid w:val="000212DE"/>
    <w:rsid w:val="00022629"/>
    <w:rsid w:val="00024801"/>
    <w:rsid w:val="00026139"/>
    <w:rsid w:val="00027601"/>
    <w:rsid w:val="0002760D"/>
    <w:rsid w:val="00031C0C"/>
    <w:rsid w:val="000325F3"/>
    <w:rsid w:val="00032B92"/>
    <w:rsid w:val="00033321"/>
    <w:rsid w:val="000333B9"/>
    <w:rsid w:val="000338E5"/>
    <w:rsid w:val="00033ECC"/>
    <w:rsid w:val="0003422F"/>
    <w:rsid w:val="0004068A"/>
    <w:rsid w:val="000435A0"/>
    <w:rsid w:val="0004403B"/>
    <w:rsid w:val="00046FF0"/>
    <w:rsid w:val="00050176"/>
    <w:rsid w:val="0005116D"/>
    <w:rsid w:val="0005344B"/>
    <w:rsid w:val="000546DB"/>
    <w:rsid w:val="00055504"/>
    <w:rsid w:val="00057DD9"/>
    <w:rsid w:val="0006283F"/>
    <w:rsid w:val="00062994"/>
    <w:rsid w:val="00066C43"/>
    <w:rsid w:val="00066D6E"/>
    <w:rsid w:val="00067456"/>
    <w:rsid w:val="00067C52"/>
    <w:rsid w:val="00070280"/>
    <w:rsid w:val="00071506"/>
    <w:rsid w:val="0007154F"/>
    <w:rsid w:val="00073124"/>
    <w:rsid w:val="00073BBC"/>
    <w:rsid w:val="000754EB"/>
    <w:rsid w:val="00080235"/>
    <w:rsid w:val="000811C0"/>
    <w:rsid w:val="00081657"/>
    <w:rsid w:val="00081AB1"/>
    <w:rsid w:val="0008348B"/>
    <w:rsid w:val="000836D8"/>
    <w:rsid w:val="00083CEE"/>
    <w:rsid w:val="00084654"/>
    <w:rsid w:val="00084991"/>
    <w:rsid w:val="0008630F"/>
    <w:rsid w:val="00090316"/>
    <w:rsid w:val="00091975"/>
    <w:rsid w:val="00091F6E"/>
    <w:rsid w:val="0009350A"/>
    <w:rsid w:val="00093981"/>
    <w:rsid w:val="000941F8"/>
    <w:rsid w:val="00094E01"/>
    <w:rsid w:val="00096A2E"/>
    <w:rsid w:val="00096AAA"/>
    <w:rsid w:val="000975FA"/>
    <w:rsid w:val="000A0A47"/>
    <w:rsid w:val="000A1DB7"/>
    <w:rsid w:val="000A4015"/>
    <w:rsid w:val="000A4327"/>
    <w:rsid w:val="000A5519"/>
    <w:rsid w:val="000A6CDA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B6062"/>
    <w:rsid w:val="000C243A"/>
    <w:rsid w:val="000C4B16"/>
    <w:rsid w:val="000C50C3"/>
    <w:rsid w:val="000C5E14"/>
    <w:rsid w:val="000C73BB"/>
    <w:rsid w:val="000D21F6"/>
    <w:rsid w:val="000D3B82"/>
    <w:rsid w:val="000D4500"/>
    <w:rsid w:val="000D7011"/>
    <w:rsid w:val="000D7AEA"/>
    <w:rsid w:val="000E085E"/>
    <w:rsid w:val="000E2B9C"/>
    <w:rsid w:val="000E2C66"/>
    <w:rsid w:val="000E550F"/>
    <w:rsid w:val="000E66AA"/>
    <w:rsid w:val="000F0012"/>
    <w:rsid w:val="000F123C"/>
    <w:rsid w:val="000F2931"/>
    <w:rsid w:val="000F2FED"/>
    <w:rsid w:val="000F455E"/>
    <w:rsid w:val="000F6636"/>
    <w:rsid w:val="000F682E"/>
    <w:rsid w:val="000F6A15"/>
    <w:rsid w:val="000F7E57"/>
    <w:rsid w:val="00100D16"/>
    <w:rsid w:val="00101780"/>
    <w:rsid w:val="00102767"/>
    <w:rsid w:val="0010616D"/>
    <w:rsid w:val="00110478"/>
    <w:rsid w:val="00112326"/>
    <w:rsid w:val="00113D80"/>
    <w:rsid w:val="00116D24"/>
    <w:rsid w:val="00116DD7"/>
    <w:rsid w:val="0011711B"/>
    <w:rsid w:val="00117E56"/>
    <w:rsid w:val="00117F8A"/>
    <w:rsid w:val="00121B9B"/>
    <w:rsid w:val="0012252C"/>
    <w:rsid w:val="00122ADC"/>
    <w:rsid w:val="0012678D"/>
    <w:rsid w:val="00130F59"/>
    <w:rsid w:val="00133EC0"/>
    <w:rsid w:val="00137410"/>
    <w:rsid w:val="00141CE5"/>
    <w:rsid w:val="00141D55"/>
    <w:rsid w:val="00143B8A"/>
    <w:rsid w:val="00144908"/>
    <w:rsid w:val="00145671"/>
    <w:rsid w:val="00146B24"/>
    <w:rsid w:val="00150794"/>
    <w:rsid w:val="00150937"/>
    <w:rsid w:val="001520DC"/>
    <w:rsid w:val="001571C7"/>
    <w:rsid w:val="00161094"/>
    <w:rsid w:val="001621BB"/>
    <w:rsid w:val="00162293"/>
    <w:rsid w:val="00163AD6"/>
    <w:rsid w:val="00164EB1"/>
    <w:rsid w:val="00167C0A"/>
    <w:rsid w:val="001702A3"/>
    <w:rsid w:val="00170D0A"/>
    <w:rsid w:val="00170D2E"/>
    <w:rsid w:val="00170D57"/>
    <w:rsid w:val="00172AC2"/>
    <w:rsid w:val="00173261"/>
    <w:rsid w:val="00174F0A"/>
    <w:rsid w:val="0017665C"/>
    <w:rsid w:val="00176D1D"/>
    <w:rsid w:val="00177AD2"/>
    <w:rsid w:val="001815A8"/>
    <w:rsid w:val="00181A49"/>
    <w:rsid w:val="00181B57"/>
    <w:rsid w:val="00183006"/>
    <w:rsid w:val="001840FA"/>
    <w:rsid w:val="00184505"/>
    <w:rsid w:val="001863BF"/>
    <w:rsid w:val="00187295"/>
    <w:rsid w:val="00190079"/>
    <w:rsid w:val="001913E1"/>
    <w:rsid w:val="00191532"/>
    <w:rsid w:val="00191592"/>
    <w:rsid w:val="00193572"/>
    <w:rsid w:val="0019622E"/>
    <w:rsid w:val="001964D0"/>
    <w:rsid w:val="001966A7"/>
    <w:rsid w:val="001976BC"/>
    <w:rsid w:val="001A1EF3"/>
    <w:rsid w:val="001A2511"/>
    <w:rsid w:val="001A33DA"/>
    <w:rsid w:val="001A4627"/>
    <w:rsid w:val="001A4979"/>
    <w:rsid w:val="001A5C24"/>
    <w:rsid w:val="001B0543"/>
    <w:rsid w:val="001B08BB"/>
    <w:rsid w:val="001B0F2D"/>
    <w:rsid w:val="001B15D3"/>
    <w:rsid w:val="001B3443"/>
    <w:rsid w:val="001B6FB9"/>
    <w:rsid w:val="001C0326"/>
    <w:rsid w:val="001C0D9F"/>
    <w:rsid w:val="001C192F"/>
    <w:rsid w:val="001C1EEC"/>
    <w:rsid w:val="001C2085"/>
    <w:rsid w:val="001C3C42"/>
    <w:rsid w:val="001C4E2B"/>
    <w:rsid w:val="001C7B31"/>
    <w:rsid w:val="001D0656"/>
    <w:rsid w:val="001D39B1"/>
    <w:rsid w:val="001D7869"/>
    <w:rsid w:val="001E1F7D"/>
    <w:rsid w:val="001E280D"/>
    <w:rsid w:val="001E3266"/>
    <w:rsid w:val="001E404D"/>
    <w:rsid w:val="001E7B92"/>
    <w:rsid w:val="001E7CA9"/>
    <w:rsid w:val="001F1109"/>
    <w:rsid w:val="001F1814"/>
    <w:rsid w:val="001F2277"/>
    <w:rsid w:val="001F2E90"/>
    <w:rsid w:val="001F4558"/>
    <w:rsid w:val="001F696F"/>
    <w:rsid w:val="00201237"/>
    <w:rsid w:val="002025D1"/>
    <w:rsid w:val="002026CD"/>
    <w:rsid w:val="00202C73"/>
    <w:rsid w:val="0020320C"/>
    <w:rsid w:val="002033FC"/>
    <w:rsid w:val="00203CC8"/>
    <w:rsid w:val="002044BB"/>
    <w:rsid w:val="00204865"/>
    <w:rsid w:val="002103CE"/>
    <w:rsid w:val="00210B09"/>
    <w:rsid w:val="00210C9E"/>
    <w:rsid w:val="00211840"/>
    <w:rsid w:val="00212BBE"/>
    <w:rsid w:val="00216A5C"/>
    <w:rsid w:val="00220E5F"/>
    <w:rsid w:val="002212B5"/>
    <w:rsid w:val="002213C2"/>
    <w:rsid w:val="00224D15"/>
    <w:rsid w:val="00225212"/>
    <w:rsid w:val="00226668"/>
    <w:rsid w:val="00226C96"/>
    <w:rsid w:val="00230376"/>
    <w:rsid w:val="00230D04"/>
    <w:rsid w:val="0023229A"/>
    <w:rsid w:val="00233809"/>
    <w:rsid w:val="002339F6"/>
    <w:rsid w:val="002376DF"/>
    <w:rsid w:val="00240046"/>
    <w:rsid w:val="002412A9"/>
    <w:rsid w:val="002420E6"/>
    <w:rsid w:val="00243396"/>
    <w:rsid w:val="00243EB9"/>
    <w:rsid w:val="0024797F"/>
    <w:rsid w:val="0025119E"/>
    <w:rsid w:val="00251269"/>
    <w:rsid w:val="0025301D"/>
    <w:rsid w:val="002535C0"/>
    <w:rsid w:val="0025436E"/>
    <w:rsid w:val="00254399"/>
    <w:rsid w:val="002547E0"/>
    <w:rsid w:val="00256316"/>
    <w:rsid w:val="002579CD"/>
    <w:rsid w:val="002579FE"/>
    <w:rsid w:val="00257C91"/>
    <w:rsid w:val="0026172C"/>
    <w:rsid w:val="00261DD7"/>
    <w:rsid w:val="0026311C"/>
    <w:rsid w:val="0026668C"/>
    <w:rsid w:val="00266AC1"/>
    <w:rsid w:val="00267570"/>
    <w:rsid w:val="00270271"/>
    <w:rsid w:val="002704A4"/>
    <w:rsid w:val="0027178C"/>
    <w:rsid w:val="002719FA"/>
    <w:rsid w:val="00272483"/>
    <w:rsid w:val="00272668"/>
    <w:rsid w:val="002727DF"/>
    <w:rsid w:val="0027330B"/>
    <w:rsid w:val="00275FF7"/>
    <w:rsid w:val="00276B43"/>
    <w:rsid w:val="00276FA6"/>
    <w:rsid w:val="00277669"/>
    <w:rsid w:val="002803AD"/>
    <w:rsid w:val="00282052"/>
    <w:rsid w:val="0028519E"/>
    <w:rsid w:val="002856A5"/>
    <w:rsid w:val="00286777"/>
    <w:rsid w:val="002872ED"/>
    <w:rsid w:val="002877D6"/>
    <w:rsid w:val="002905C2"/>
    <w:rsid w:val="00295AF2"/>
    <w:rsid w:val="00295C91"/>
    <w:rsid w:val="00297151"/>
    <w:rsid w:val="002A0169"/>
    <w:rsid w:val="002A028C"/>
    <w:rsid w:val="002A200B"/>
    <w:rsid w:val="002A36A0"/>
    <w:rsid w:val="002A4683"/>
    <w:rsid w:val="002A53BE"/>
    <w:rsid w:val="002B1F98"/>
    <w:rsid w:val="002B20E6"/>
    <w:rsid w:val="002B287F"/>
    <w:rsid w:val="002B3032"/>
    <w:rsid w:val="002B42A3"/>
    <w:rsid w:val="002C0CDD"/>
    <w:rsid w:val="002C38C4"/>
    <w:rsid w:val="002C3968"/>
    <w:rsid w:val="002C5B7B"/>
    <w:rsid w:val="002C7972"/>
    <w:rsid w:val="002D1077"/>
    <w:rsid w:val="002D1806"/>
    <w:rsid w:val="002D2873"/>
    <w:rsid w:val="002D2A3E"/>
    <w:rsid w:val="002D401D"/>
    <w:rsid w:val="002D508B"/>
    <w:rsid w:val="002D55EB"/>
    <w:rsid w:val="002D679E"/>
    <w:rsid w:val="002E000C"/>
    <w:rsid w:val="002E1A1D"/>
    <w:rsid w:val="002E2DEB"/>
    <w:rsid w:val="002E4081"/>
    <w:rsid w:val="002E57C8"/>
    <w:rsid w:val="002E5B78"/>
    <w:rsid w:val="002F0D1A"/>
    <w:rsid w:val="002F11FB"/>
    <w:rsid w:val="002F35DF"/>
    <w:rsid w:val="002F3AE3"/>
    <w:rsid w:val="00301F71"/>
    <w:rsid w:val="0030464B"/>
    <w:rsid w:val="003046A9"/>
    <w:rsid w:val="00305D17"/>
    <w:rsid w:val="00306132"/>
    <w:rsid w:val="0030786C"/>
    <w:rsid w:val="00310702"/>
    <w:rsid w:val="00314902"/>
    <w:rsid w:val="003152FA"/>
    <w:rsid w:val="00315A6D"/>
    <w:rsid w:val="00316074"/>
    <w:rsid w:val="003169F4"/>
    <w:rsid w:val="00316D31"/>
    <w:rsid w:val="00320E8B"/>
    <w:rsid w:val="003233DE"/>
    <w:rsid w:val="0032466B"/>
    <w:rsid w:val="00325C4E"/>
    <w:rsid w:val="0032697C"/>
    <w:rsid w:val="00326CAC"/>
    <w:rsid w:val="00330FA8"/>
    <w:rsid w:val="003319B9"/>
    <w:rsid w:val="003330EB"/>
    <w:rsid w:val="00334152"/>
    <w:rsid w:val="00334747"/>
    <w:rsid w:val="003349B8"/>
    <w:rsid w:val="00334C00"/>
    <w:rsid w:val="00337E65"/>
    <w:rsid w:val="003415FD"/>
    <w:rsid w:val="003429F0"/>
    <w:rsid w:val="00344D7B"/>
    <w:rsid w:val="00345A82"/>
    <w:rsid w:val="0035097A"/>
    <w:rsid w:val="00352E11"/>
    <w:rsid w:val="003537B9"/>
    <w:rsid w:val="003540A4"/>
    <w:rsid w:val="00357BCC"/>
    <w:rsid w:val="003608A4"/>
    <w:rsid w:val="00360E4E"/>
    <w:rsid w:val="0036170F"/>
    <w:rsid w:val="003620B6"/>
    <w:rsid w:val="003623DC"/>
    <w:rsid w:val="00363098"/>
    <w:rsid w:val="00370A12"/>
    <w:rsid w:val="00370AAA"/>
    <w:rsid w:val="003712D3"/>
    <w:rsid w:val="00371717"/>
    <w:rsid w:val="00373A06"/>
    <w:rsid w:val="00373CEA"/>
    <w:rsid w:val="00374333"/>
    <w:rsid w:val="0037452C"/>
    <w:rsid w:val="00374F86"/>
    <w:rsid w:val="00375E8F"/>
    <w:rsid w:val="00375F77"/>
    <w:rsid w:val="00381BBE"/>
    <w:rsid w:val="00382903"/>
    <w:rsid w:val="003833E9"/>
    <w:rsid w:val="00383DC1"/>
    <w:rsid w:val="003846FF"/>
    <w:rsid w:val="0038521F"/>
    <w:rsid w:val="003857D4"/>
    <w:rsid w:val="00385AD4"/>
    <w:rsid w:val="00385E42"/>
    <w:rsid w:val="00386A60"/>
    <w:rsid w:val="00387924"/>
    <w:rsid w:val="0039205F"/>
    <w:rsid w:val="003926D3"/>
    <w:rsid w:val="0039384D"/>
    <w:rsid w:val="00393C28"/>
    <w:rsid w:val="00395C23"/>
    <w:rsid w:val="0039615B"/>
    <w:rsid w:val="00397023"/>
    <w:rsid w:val="003971DB"/>
    <w:rsid w:val="003974A6"/>
    <w:rsid w:val="003A01A3"/>
    <w:rsid w:val="003A1333"/>
    <w:rsid w:val="003A2E4F"/>
    <w:rsid w:val="003A4438"/>
    <w:rsid w:val="003A4B6A"/>
    <w:rsid w:val="003A4E28"/>
    <w:rsid w:val="003A5013"/>
    <w:rsid w:val="003A5078"/>
    <w:rsid w:val="003A5A10"/>
    <w:rsid w:val="003A62DD"/>
    <w:rsid w:val="003A6BAF"/>
    <w:rsid w:val="003A775A"/>
    <w:rsid w:val="003A7DEA"/>
    <w:rsid w:val="003B00C6"/>
    <w:rsid w:val="003B0542"/>
    <w:rsid w:val="003B1BF1"/>
    <w:rsid w:val="003B213A"/>
    <w:rsid w:val="003B325F"/>
    <w:rsid w:val="003B3FC5"/>
    <w:rsid w:val="003B43AD"/>
    <w:rsid w:val="003B5F19"/>
    <w:rsid w:val="003B69D9"/>
    <w:rsid w:val="003C0FEC"/>
    <w:rsid w:val="003C19F2"/>
    <w:rsid w:val="003C2AC8"/>
    <w:rsid w:val="003C5304"/>
    <w:rsid w:val="003C6F7F"/>
    <w:rsid w:val="003D033A"/>
    <w:rsid w:val="003D0BF8"/>
    <w:rsid w:val="003D0E66"/>
    <w:rsid w:val="003D17F9"/>
    <w:rsid w:val="003D2D88"/>
    <w:rsid w:val="003D38EC"/>
    <w:rsid w:val="003D3B4F"/>
    <w:rsid w:val="003D41EA"/>
    <w:rsid w:val="003D4850"/>
    <w:rsid w:val="003D514A"/>
    <w:rsid w:val="003D535A"/>
    <w:rsid w:val="003D5A62"/>
    <w:rsid w:val="003E0028"/>
    <w:rsid w:val="003E05DB"/>
    <w:rsid w:val="003E1396"/>
    <w:rsid w:val="003E3034"/>
    <w:rsid w:val="003E37FD"/>
    <w:rsid w:val="003E3AA5"/>
    <w:rsid w:val="003E5265"/>
    <w:rsid w:val="003E5447"/>
    <w:rsid w:val="003E56F3"/>
    <w:rsid w:val="003E7C02"/>
    <w:rsid w:val="003F04CE"/>
    <w:rsid w:val="003F0955"/>
    <w:rsid w:val="003F154A"/>
    <w:rsid w:val="003F1830"/>
    <w:rsid w:val="003F3D3B"/>
    <w:rsid w:val="003F546E"/>
    <w:rsid w:val="003F5B6D"/>
    <w:rsid w:val="003F5F4D"/>
    <w:rsid w:val="003F646F"/>
    <w:rsid w:val="003F68FA"/>
    <w:rsid w:val="003F7064"/>
    <w:rsid w:val="003F7996"/>
    <w:rsid w:val="00400F00"/>
    <w:rsid w:val="00400F53"/>
    <w:rsid w:val="00404F8B"/>
    <w:rsid w:val="00405256"/>
    <w:rsid w:val="004075E9"/>
    <w:rsid w:val="004078C4"/>
    <w:rsid w:val="00410031"/>
    <w:rsid w:val="00410A06"/>
    <w:rsid w:val="004120A1"/>
    <w:rsid w:val="004121BB"/>
    <w:rsid w:val="004123F0"/>
    <w:rsid w:val="0041308C"/>
    <w:rsid w:val="00415C81"/>
    <w:rsid w:val="00417A6F"/>
    <w:rsid w:val="00422A2D"/>
    <w:rsid w:val="00422B03"/>
    <w:rsid w:val="00423DD1"/>
    <w:rsid w:val="0042599C"/>
    <w:rsid w:val="004267B8"/>
    <w:rsid w:val="00426A00"/>
    <w:rsid w:val="004274F4"/>
    <w:rsid w:val="00427A8D"/>
    <w:rsid w:val="004304D2"/>
    <w:rsid w:val="00430E3E"/>
    <w:rsid w:val="0043137D"/>
    <w:rsid w:val="00432378"/>
    <w:rsid w:val="004335E6"/>
    <w:rsid w:val="00440411"/>
    <w:rsid w:val="00440D65"/>
    <w:rsid w:val="004421E8"/>
    <w:rsid w:val="0044257B"/>
    <w:rsid w:val="004435E6"/>
    <w:rsid w:val="00445391"/>
    <w:rsid w:val="00447C2E"/>
    <w:rsid w:val="00447E31"/>
    <w:rsid w:val="00450EA0"/>
    <w:rsid w:val="00450FFA"/>
    <w:rsid w:val="00452225"/>
    <w:rsid w:val="00453923"/>
    <w:rsid w:val="00453E31"/>
    <w:rsid w:val="00454B9B"/>
    <w:rsid w:val="004563C7"/>
    <w:rsid w:val="00456661"/>
    <w:rsid w:val="00456FAA"/>
    <w:rsid w:val="00457858"/>
    <w:rsid w:val="00460B0B"/>
    <w:rsid w:val="00461023"/>
    <w:rsid w:val="00462390"/>
    <w:rsid w:val="00462FAC"/>
    <w:rsid w:val="00463B55"/>
    <w:rsid w:val="00464299"/>
    <w:rsid w:val="00464631"/>
    <w:rsid w:val="00464B79"/>
    <w:rsid w:val="00466048"/>
    <w:rsid w:val="004662FA"/>
    <w:rsid w:val="00466431"/>
    <w:rsid w:val="00467879"/>
    <w:rsid w:val="00467BBF"/>
    <w:rsid w:val="00467F33"/>
    <w:rsid w:val="004704A4"/>
    <w:rsid w:val="0047050E"/>
    <w:rsid w:val="00473A59"/>
    <w:rsid w:val="00476657"/>
    <w:rsid w:val="00476823"/>
    <w:rsid w:val="0048242D"/>
    <w:rsid w:val="0048270E"/>
    <w:rsid w:val="00482DC4"/>
    <w:rsid w:val="00484F07"/>
    <w:rsid w:val="00485753"/>
    <w:rsid w:val="0048593C"/>
    <w:rsid w:val="004867E2"/>
    <w:rsid w:val="004929A9"/>
    <w:rsid w:val="0049451D"/>
    <w:rsid w:val="00495AD9"/>
    <w:rsid w:val="00496FA7"/>
    <w:rsid w:val="004A0398"/>
    <w:rsid w:val="004A45B9"/>
    <w:rsid w:val="004A49C5"/>
    <w:rsid w:val="004A5951"/>
    <w:rsid w:val="004A5A01"/>
    <w:rsid w:val="004A6FB0"/>
    <w:rsid w:val="004A78D9"/>
    <w:rsid w:val="004A7AE8"/>
    <w:rsid w:val="004B06D9"/>
    <w:rsid w:val="004B3243"/>
    <w:rsid w:val="004B4B47"/>
    <w:rsid w:val="004B5A85"/>
    <w:rsid w:val="004C0225"/>
    <w:rsid w:val="004C5F00"/>
    <w:rsid w:val="004C6BCF"/>
    <w:rsid w:val="004D18BF"/>
    <w:rsid w:val="004D21C7"/>
    <w:rsid w:val="004D58BF"/>
    <w:rsid w:val="004E0A19"/>
    <w:rsid w:val="004E0A99"/>
    <w:rsid w:val="004E0F6C"/>
    <w:rsid w:val="004E2D18"/>
    <w:rsid w:val="004E4335"/>
    <w:rsid w:val="004E5421"/>
    <w:rsid w:val="004E621B"/>
    <w:rsid w:val="004F0B7C"/>
    <w:rsid w:val="004F13EE"/>
    <w:rsid w:val="004F1A3B"/>
    <w:rsid w:val="004F2022"/>
    <w:rsid w:val="004F2301"/>
    <w:rsid w:val="004F53C9"/>
    <w:rsid w:val="004F5B82"/>
    <w:rsid w:val="004F7737"/>
    <w:rsid w:val="004F7C05"/>
    <w:rsid w:val="004F7E14"/>
    <w:rsid w:val="00501B88"/>
    <w:rsid w:val="00501C94"/>
    <w:rsid w:val="00501CA7"/>
    <w:rsid w:val="005020B9"/>
    <w:rsid w:val="00506432"/>
    <w:rsid w:val="00507B03"/>
    <w:rsid w:val="00507B87"/>
    <w:rsid w:val="005154CA"/>
    <w:rsid w:val="00516E67"/>
    <w:rsid w:val="00517490"/>
    <w:rsid w:val="0052051D"/>
    <w:rsid w:val="00520FDF"/>
    <w:rsid w:val="005236CB"/>
    <w:rsid w:val="00525AC1"/>
    <w:rsid w:val="00525E72"/>
    <w:rsid w:val="00527F67"/>
    <w:rsid w:val="00535FED"/>
    <w:rsid w:val="005364B7"/>
    <w:rsid w:val="00536EF0"/>
    <w:rsid w:val="00541452"/>
    <w:rsid w:val="00541D29"/>
    <w:rsid w:val="00543547"/>
    <w:rsid w:val="0054507A"/>
    <w:rsid w:val="005453E2"/>
    <w:rsid w:val="00545EE6"/>
    <w:rsid w:val="0054768D"/>
    <w:rsid w:val="005479F3"/>
    <w:rsid w:val="00554DD8"/>
    <w:rsid w:val="005550E7"/>
    <w:rsid w:val="0055615A"/>
    <w:rsid w:val="0055645A"/>
    <w:rsid w:val="005564FB"/>
    <w:rsid w:val="005572C7"/>
    <w:rsid w:val="00557F4A"/>
    <w:rsid w:val="005611B5"/>
    <w:rsid w:val="00561B3D"/>
    <w:rsid w:val="005622C2"/>
    <w:rsid w:val="005626BC"/>
    <w:rsid w:val="005650ED"/>
    <w:rsid w:val="005655D8"/>
    <w:rsid w:val="00566E08"/>
    <w:rsid w:val="00570BE0"/>
    <w:rsid w:val="005730B5"/>
    <w:rsid w:val="00575152"/>
    <w:rsid w:val="00575754"/>
    <w:rsid w:val="00581FBA"/>
    <w:rsid w:val="005823DC"/>
    <w:rsid w:val="005832EF"/>
    <w:rsid w:val="00583741"/>
    <w:rsid w:val="00584343"/>
    <w:rsid w:val="00585BCD"/>
    <w:rsid w:val="00586EED"/>
    <w:rsid w:val="005900C2"/>
    <w:rsid w:val="00590A84"/>
    <w:rsid w:val="00591E20"/>
    <w:rsid w:val="0059231B"/>
    <w:rsid w:val="00594D3D"/>
    <w:rsid w:val="00595408"/>
    <w:rsid w:val="00595B91"/>
    <w:rsid w:val="00595E84"/>
    <w:rsid w:val="00596E39"/>
    <w:rsid w:val="005A0C59"/>
    <w:rsid w:val="005A40CE"/>
    <w:rsid w:val="005A48EB"/>
    <w:rsid w:val="005A51E5"/>
    <w:rsid w:val="005A5B23"/>
    <w:rsid w:val="005A6CFB"/>
    <w:rsid w:val="005B1A0E"/>
    <w:rsid w:val="005B29E2"/>
    <w:rsid w:val="005B73A4"/>
    <w:rsid w:val="005C2EE3"/>
    <w:rsid w:val="005C5AEB"/>
    <w:rsid w:val="005C5E7E"/>
    <w:rsid w:val="005C7052"/>
    <w:rsid w:val="005D0D0A"/>
    <w:rsid w:val="005D1A10"/>
    <w:rsid w:val="005D3ACF"/>
    <w:rsid w:val="005D3E7F"/>
    <w:rsid w:val="005D47F9"/>
    <w:rsid w:val="005E09F2"/>
    <w:rsid w:val="005E0A3F"/>
    <w:rsid w:val="005E2293"/>
    <w:rsid w:val="005E3EE8"/>
    <w:rsid w:val="005E6768"/>
    <w:rsid w:val="005E6883"/>
    <w:rsid w:val="005E772F"/>
    <w:rsid w:val="005E79CE"/>
    <w:rsid w:val="005F04D0"/>
    <w:rsid w:val="005F22A9"/>
    <w:rsid w:val="005F3793"/>
    <w:rsid w:val="005F39D7"/>
    <w:rsid w:val="005F4D7C"/>
    <w:rsid w:val="005F4ECA"/>
    <w:rsid w:val="005F7FE4"/>
    <w:rsid w:val="00600C66"/>
    <w:rsid w:val="00601F17"/>
    <w:rsid w:val="006041BE"/>
    <w:rsid w:val="006043C7"/>
    <w:rsid w:val="00607381"/>
    <w:rsid w:val="00607963"/>
    <w:rsid w:val="00611DE4"/>
    <w:rsid w:val="006132FC"/>
    <w:rsid w:val="00613BE1"/>
    <w:rsid w:val="006159C3"/>
    <w:rsid w:val="006160D8"/>
    <w:rsid w:val="00624B52"/>
    <w:rsid w:val="00625B8E"/>
    <w:rsid w:val="006265E0"/>
    <w:rsid w:val="00627F2F"/>
    <w:rsid w:val="00630794"/>
    <w:rsid w:val="006310D9"/>
    <w:rsid w:val="00631DF4"/>
    <w:rsid w:val="00634175"/>
    <w:rsid w:val="00634EB2"/>
    <w:rsid w:val="00634F30"/>
    <w:rsid w:val="00635BE4"/>
    <w:rsid w:val="006408AC"/>
    <w:rsid w:val="006439F3"/>
    <w:rsid w:val="006511B6"/>
    <w:rsid w:val="00656796"/>
    <w:rsid w:val="00656C03"/>
    <w:rsid w:val="00657FF8"/>
    <w:rsid w:val="00660091"/>
    <w:rsid w:val="00664E65"/>
    <w:rsid w:val="00670768"/>
    <w:rsid w:val="00670C68"/>
    <w:rsid w:val="00670D99"/>
    <w:rsid w:val="00670E2B"/>
    <w:rsid w:val="00671593"/>
    <w:rsid w:val="00671E57"/>
    <w:rsid w:val="0067236F"/>
    <w:rsid w:val="006734BB"/>
    <w:rsid w:val="0067366E"/>
    <w:rsid w:val="0067389A"/>
    <w:rsid w:val="006759C7"/>
    <w:rsid w:val="0067697A"/>
    <w:rsid w:val="00680946"/>
    <w:rsid w:val="0068134A"/>
    <w:rsid w:val="00681BCB"/>
    <w:rsid w:val="00681D43"/>
    <w:rsid w:val="006821EB"/>
    <w:rsid w:val="006822FA"/>
    <w:rsid w:val="0068374C"/>
    <w:rsid w:val="006857F4"/>
    <w:rsid w:val="00690C09"/>
    <w:rsid w:val="00690C26"/>
    <w:rsid w:val="00692560"/>
    <w:rsid w:val="006932E3"/>
    <w:rsid w:val="0069447E"/>
    <w:rsid w:val="00697144"/>
    <w:rsid w:val="00697326"/>
    <w:rsid w:val="006978B0"/>
    <w:rsid w:val="006A060A"/>
    <w:rsid w:val="006A19ED"/>
    <w:rsid w:val="006A2879"/>
    <w:rsid w:val="006A4040"/>
    <w:rsid w:val="006A44A4"/>
    <w:rsid w:val="006A46A3"/>
    <w:rsid w:val="006B0522"/>
    <w:rsid w:val="006B196B"/>
    <w:rsid w:val="006B1F02"/>
    <w:rsid w:val="006B2286"/>
    <w:rsid w:val="006B2818"/>
    <w:rsid w:val="006B4349"/>
    <w:rsid w:val="006B56BB"/>
    <w:rsid w:val="006B76A4"/>
    <w:rsid w:val="006C111A"/>
    <w:rsid w:val="006C1D37"/>
    <w:rsid w:val="006C2A47"/>
    <w:rsid w:val="006C3C3A"/>
    <w:rsid w:val="006C5485"/>
    <w:rsid w:val="006C5C8D"/>
    <w:rsid w:val="006C6DFC"/>
    <w:rsid w:val="006C7157"/>
    <w:rsid w:val="006C7531"/>
    <w:rsid w:val="006C77A8"/>
    <w:rsid w:val="006D4098"/>
    <w:rsid w:val="006D7681"/>
    <w:rsid w:val="006D7B2E"/>
    <w:rsid w:val="006E02EA"/>
    <w:rsid w:val="006E0453"/>
    <w:rsid w:val="006E0968"/>
    <w:rsid w:val="006E1D99"/>
    <w:rsid w:val="006E2AF6"/>
    <w:rsid w:val="006E5D29"/>
    <w:rsid w:val="006E66B1"/>
    <w:rsid w:val="006F0253"/>
    <w:rsid w:val="006F15DB"/>
    <w:rsid w:val="006F1C16"/>
    <w:rsid w:val="006F1EB8"/>
    <w:rsid w:val="006F31F8"/>
    <w:rsid w:val="006F3636"/>
    <w:rsid w:val="007000DB"/>
    <w:rsid w:val="00701275"/>
    <w:rsid w:val="00702A1A"/>
    <w:rsid w:val="007068A0"/>
    <w:rsid w:val="00707F56"/>
    <w:rsid w:val="00713558"/>
    <w:rsid w:val="00714B80"/>
    <w:rsid w:val="007153F3"/>
    <w:rsid w:val="007203C5"/>
    <w:rsid w:val="00720D08"/>
    <w:rsid w:val="00723EFE"/>
    <w:rsid w:val="0072415F"/>
    <w:rsid w:val="00724D4C"/>
    <w:rsid w:val="007263B9"/>
    <w:rsid w:val="00730E51"/>
    <w:rsid w:val="007326E0"/>
    <w:rsid w:val="007334F8"/>
    <w:rsid w:val="007339CD"/>
    <w:rsid w:val="007358DE"/>
    <w:rsid w:val="007359D8"/>
    <w:rsid w:val="007362D4"/>
    <w:rsid w:val="007367C5"/>
    <w:rsid w:val="007375FA"/>
    <w:rsid w:val="0074029C"/>
    <w:rsid w:val="00740BD6"/>
    <w:rsid w:val="00740F46"/>
    <w:rsid w:val="0074123B"/>
    <w:rsid w:val="00742C87"/>
    <w:rsid w:val="007440FF"/>
    <w:rsid w:val="007464EE"/>
    <w:rsid w:val="00746CD2"/>
    <w:rsid w:val="007474FB"/>
    <w:rsid w:val="00750BA8"/>
    <w:rsid w:val="00750C49"/>
    <w:rsid w:val="00750D1D"/>
    <w:rsid w:val="00753330"/>
    <w:rsid w:val="00753F14"/>
    <w:rsid w:val="0075653F"/>
    <w:rsid w:val="00760272"/>
    <w:rsid w:val="0076071E"/>
    <w:rsid w:val="00762B90"/>
    <w:rsid w:val="0076348C"/>
    <w:rsid w:val="00766261"/>
    <w:rsid w:val="0076672A"/>
    <w:rsid w:val="00766EB6"/>
    <w:rsid w:val="007674B4"/>
    <w:rsid w:val="00771084"/>
    <w:rsid w:val="00772FE1"/>
    <w:rsid w:val="00775E45"/>
    <w:rsid w:val="00776E74"/>
    <w:rsid w:val="0077789B"/>
    <w:rsid w:val="00781212"/>
    <w:rsid w:val="00782FB7"/>
    <w:rsid w:val="0078370D"/>
    <w:rsid w:val="00783AEB"/>
    <w:rsid w:val="00785169"/>
    <w:rsid w:val="00785EA3"/>
    <w:rsid w:val="00787F38"/>
    <w:rsid w:val="0079121E"/>
    <w:rsid w:val="0079283D"/>
    <w:rsid w:val="00793230"/>
    <w:rsid w:val="007935BC"/>
    <w:rsid w:val="00793C67"/>
    <w:rsid w:val="0079451D"/>
    <w:rsid w:val="00794D80"/>
    <w:rsid w:val="00794DB4"/>
    <w:rsid w:val="0079510F"/>
    <w:rsid w:val="007954AB"/>
    <w:rsid w:val="007A0A6A"/>
    <w:rsid w:val="007A14C5"/>
    <w:rsid w:val="007A1F07"/>
    <w:rsid w:val="007A2C2A"/>
    <w:rsid w:val="007A3BBC"/>
    <w:rsid w:val="007A407C"/>
    <w:rsid w:val="007A4A10"/>
    <w:rsid w:val="007A70AC"/>
    <w:rsid w:val="007A7A38"/>
    <w:rsid w:val="007B1652"/>
    <w:rsid w:val="007B1760"/>
    <w:rsid w:val="007B227E"/>
    <w:rsid w:val="007B2F9D"/>
    <w:rsid w:val="007B55B6"/>
    <w:rsid w:val="007B6A95"/>
    <w:rsid w:val="007B6E0D"/>
    <w:rsid w:val="007C113E"/>
    <w:rsid w:val="007C1FDC"/>
    <w:rsid w:val="007C535A"/>
    <w:rsid w:val="007C5CB2"/>
    <w:rsid w:val="007C6819"/>
    <w:rsid w:val="007C6D9C"/>
    <w:rsid w:val="007C7DDB"/>
    <w:rsid w:val="007D2CC7"/>
    <w:rsid w:val="007D63E2"/>
    <w:rsid w:val="007D673D"/>
    <w:rsid w:val="007E032D"/>
    <w:rsid w:val="007E0860"/>
    <w:rsid w:val="007E08E1"/>
    <w:rsid w:val="007E38CA"/>
    <w:rsid w:val="007E417B"/>
    <w:rsid w:val="007E4D09"/>
    <w:rsid w:val="007E4DB7"/>
    <w:rsid w:val="007F0E36"/>
    <w:rsid w:val="007F2220"/>
    <w:rsid w:val="007F3107"/>
    <w:rsid w:val="007F4B3E"/>
    <w:rsid w:val="007F5C9D"/>
    <w:rsid w:val="00800757"/>
    <w:rsid w:val="00801177"/>
    <w:rsid w:val="0080366A"/>
    <w:rsid w:val="0080370D"/>
    <w:rsid w:val="0080543C"/>
    <w:rsid w:val="008077E0"/>
    <w:rsid w:val="00811458"/>
    <w:rsid w:val="008124E8"/>
    <w:rsid w:val="008127AF"/>
    <w:rsid w:val="008127B9"/>
    <w:rsid w:val="00812B46"/>
    <w:rsid w:val="0081486B"/>
    <w:rsid w:val="00815700"/>
    <w:rsid w:val="00817718"/>
    <w:rsid w:val="00817A67"/>
    <w:rsid w:val="008220A9"/>
    <w:rsid w:val="00822A29"/>
    <w:rsid w:val="008257AA"/>
    <w:rsid w:val="008264EB"/>
    <w:rsid w:val="00826B8F"/>
    <w:rsid w:val="00831E8A"/>
    <w:rsid w:val="00833CFB"/>
    <w:rsid w:val="00834A88"/>
    <w:rsid w:val="00834BD4"/>
    <w:rsid w:val="00835C76"/>
    <w:rsid w:val="0083669F"/>
    <w:rsid w:val="008376E2"/>
    <w:rsid w:val="00840E98"/>
    <w:rsid w:val="00843049"/>
    <w:rsid w:val="00845E08"/>
    <w:rsid w:val="008476E1"/>
    <w:rsid w:val="008479C9"/>
    <w:rsid w:val="00850FB1"/>
    <w:rsid w:val="0085209B"/>
    <w:rsid w:val="00852607"/>
    <w:rsid w:val="00853C2C"/>
    <w:rsid w:val="00855E92"/>
    <w:rsid w:val="0085604C"/>
    <w:rsid w:val="00856A89"/>
    <w:rsid w:val="00856B66"/>
    <w:rsid w:val="008576AC"/>
    <w:rsid w:val="008579C7"/>
    <w:rsid w:val="008601AC"/>
    <w:rsid w:val="00861A5F"/>
    <w:rsid w:val="00862A0F"/>
    <w:rsid w:val="00862EDA"/>
    <w:rsid w:val="00863F7D"/>
    <w:rsid w:val="008644AD"/>
    <w:rsid w:val="00865735"/>
    <w:rsid w:val="00865A9A"/>
    <w:rsid w:val="00865DDB"/>
    <w:rsid w:val="00866447"/>
    <w:rsid w:val="00867538"/>
    <w:rsid w:val="00871EC9"/>
    <w:rsid w:val="00872112"/>
    <w:rsid w:val="00873614"/>
    <w:rsid w:val="00873D90"/>
    <w:rsid w:val="00873FC8"/>
    <w:rsid w:val="00875404"/>
    <w:rsid w:val="00876CD2"/>
    <w:rsid w:val="00876FDF"/>
    <w:rsid w:val="00880B90"/>
    <w:rsid w:val="00883C1C"/>
    <w:rsid w:val="00884C63"/>
    <w:rsid w:val="00885908"/>
    <w:rsid w:val="008864B7"/>
    <w:rsid w:val="00886C05"/>
    <w:rsid w:val="00886C50"/>
    <w:rsid w:val="00886F31"/>
    <w:rsid w:val="0089056A"/>
    <w:rsid w:val="00891183"/>
    <w:rsid w:val="00891E8A"/>
    <w:rsid w:val="0089205E"/>
    <w:rsid w:val="008935FF"/>
    <w:rsid w:val="0089677E"/>
    <w:rsid w:val="008A5781"/>
    <w:rsid w:val="008A5F42"/>
    <w:rsid w:val="008A68F2"/>
    <w:rsid w:val="008A7438"/>
    <w:rsid w:val="008B1334"/>
    <w:rsid w:val="008B1489"/>
    <w:rsid w:val="008B25C7"/>
    <w:rsid w:val="008B26B7"/>
    <w:rsid w:val="008B51F0"/>
    <w:rsid w:val="008C0278"/>
    <w:rsid w:val="008C19E0"/>
    <w:rsid w:val="008C24E9"/>
    <w:rsid w:val="008C4D04"/>
    <w:rsid w:val="008C741C"/>
    <w:rsid w:val="008D0533"/>
    <w:rsid w:val="008D42CB"/>
    <w:rsid w:val="008D4671"/>
    <w:rsid w:val="008D48C9"/>
    <w:rsid w:val="008D5290"/>
    <w:rsid w:val="008D5F67"/>
    <w:rsid w:val="008D6239"/>
    <w:rsid w:val="008D6381"/>
    <w:rsid w:val="008D74DC"/>
    <w:rsid w:val="008D7D97"/>
    <w:rsid w:val="008E0C77"/>
    <w:rsid w:val="008E15B0"/>
    <w:rsid w:val="008E1878"/>
    <w:rsid w:val="008E38BB"/>
    <w:rsid w:val="008E52FE"/>
    <w:rsid w:val="008E5C8E"/>
    <w:rsid w:val="008E625F"/>
    <w:rsid w:val="008E7F32"/>
    <w:rsid w:val="008F0B34"/>
    <w:rsid w:val="008F1F05"/>
    <w:rsid w:val="008F2141"/>
    <w:rsid w:val="008F264D"/>
    <w:rsid w:val="008F376F"/>
    <w:rsid w:val="008F7C56"/>
    <w:rsid w:val="0090230C"/>
    <w:rsid w:val="009040E9"/>
    <w:rsid w:val="00905680"/>
    <w:rsid w:val="009074E1"/>
    <w:rsid w:val="0090756C"/>
    <w:rsid w:val="00910AD3"/>
    <w:rsid w:val="00910FAE"/>
    <w:rsid w:val="009112F7"/>
    <w:rsid w:val="009122AF"/>
    <w:rsid w:val="00912D54"/>
    <w:rsid w:val="00913248"/>
    <w:rsid w:val="0091389F"/>
    <w:rsid w:val="009200C7"/>
    <w:rsid w:val="009208F7"/>
    <w:rsid w:val="00921649"/>
    <w:rsid w:val="00922517"/>
    <w:rsid w:val="00922722"/>
    <w:rsid w:val="009231C0"/>
    <w:rsid w:val="009234A5"/>
    <w:rsid w:val="00923D8F"/>
    <w:rsid w:val="009261E6"/>
    <w:rsid w:val="009268E1"/>
    <w:rsid w:val="00927308"/>
    <w:rsid w:val="00930A50"/>
    <w:rsid w:val="00930ACD"/>
    <w:rsid w:val="00932A2A"/>
    <w:rsid w:val="009344DE"/>
    <w:rsid w:val="0094130C"/>
    <w:rsid w:val="00945E7F"/>
    <w:rsid w:val="00946632"/>
    <w:rsid w:val="00947D86"/>
    <w:rsid w:val="00952FAC"/>
    <w:rsid w:val="00953AE4"/>
    <w:rsid w:val="00953D7E"/>
    <w:rsid w:val="00954140"/>
    <w:rsid w:val="009557C1"/>
    <w:rsid w:val="009602C4"/>
    <w:rsid w:val="00960D6E"/>
    <w:rsid w:val="009644D8"/>
    <w:rsid w:val="00964ECF"/>
    <w:rsid w:val="00965982"/>
    <w:rsid w:val="00967C22"/>
    <w:rsid w:val="009724AB"/>
    <w:rsid w:val="00972604"/>
    <w:rsid w:val="00974B59"/>
    <w:rsid w:val="009766C1"/>
    <w:rsid w:val="00976779"/>
    <w:rsid w:val="0098122D"/>
    <w:rsid w:val="00982929"/>
    <w:rsid w:val="0098340B"/>
    <w:rsid w:val="009849CC"/>
    <w:rsid w:val="00986830"/>
    <w:rsid w:val="00991C9B"/>
    <w:rsid w:val="009924C3"/>
    <w:rsid w:val="00992F60"/>
    <w:rsid w:val="00992F89"/>
    <w:rsid w:val="00993102"/>
    <w:rsid w:val="00994A49"/>
    <w:rsid w:val="00995F0F"/>
    <w:rsid w:val="00997AF5"/>
    <w:rsid w:val="00997DB7"/>
    <w:rsid w:val="009A13F1"/>
    <w:rsid w:val="009A2E5C"/>
    <w:rsid w:val="009A5BFF"/>
    <w:rsid w:val="009A5EC8"/>
    <w:rsid w:val="009B03D7"/>
    <w:rsid w:val="009B1570"/>
    <w:rsid w:val="009B2E2E"/>
    <w:rsid w:val="009B4A46"/>
    <w:rsid w:val="009B60B5"/>
    <w:rsid w:val="009B61EA"/>
    <w:rsid w:val="009B7ED8"/>
    <w:rsid w:val="009C0C5E"/>
    <w:rsid w:val="009C0F95"/>
    <w:rsid w:val="009C10E7"/>
    <w:rsid w:val="009C274D"/>
    <w:rsid w:val="009C4516"/>
    <w:rsid w:val="009C497D"/>
    <w:rsid w:val="009C6581"/>
    <w:rsid w:val="009C6F10"/>
    <w:rsid w:val="009C7F79"/>
    <w:rsid w:val="009D05C3"/>
    <w:rsid w:val="009D0BF9"/>
    <w:rsid w:val="009D148F"/>
    <w:rsid w:val="009D23E7"/>
    <w:rsid w:val="009D3D70"/>
    <w:rsid w:val="009D5D76"/>
    <w:rsid w:val="009D7AA4"/>
    <w:rsid w:val="009E0C5F"/>
    <w:rsid w:val="009E3DCC"/>
    <w:rsid w:val="009E6F7E"/>
    <w:rsid w:val="009E7A57"/>
    <w:rsid w:val="009F31B5"/>
    <w:rsid w:val="009F4803"/>
    <w:rsid w:val="009F486A"/>
    <w:rsid w:val="009F4DBC"/>
    <w:rsid w:val="009F4F6A"/>
    <w:rsid w:val="009F5D01"/>
    <w:rsid w:val="009F672D"/>
    <w:rsid w:val="00A049F0"/>
    <w:rsid w:val="00A04D38"/>
    <w:rsid w:val="00A062CF"/>
    <w:rsid w:val="00A063AE"/>
    <w:rsid w:val="00A12633"/>
    <w:rsid w:val="00A127D6"/>
    <w:rsid w:val="00A12A1A"/>
    <w:rsid w:val="00A13EB5"/>
    <w:rsid w:val="00A14DCD"/>
    <w:rsid w:val="00A16D6E"/>
    <w:rsid w:val="00A16E36"/>
    <w:rsid w:val="00A22F84"/>
    <w:rsid w:val="00A23176"/>
    <w:rsid w:val="00A24961"/>
    <w:rsid w:val="00A249E9"/>
    <w:rsid w:val="00A24B10"/>
    <w:rsid w:val="00A25087"/>
    <w:rsid w:val="00A277EF"/>
    <w:rsid w:val="00A3039A"/>
    <w:rsid w:val="00A30E9B"/>
    <w:rsid w:val="00A354A1"/>
    <w:rsid w:val="00A36DCA"/>
    <w:rsid w:val="00A3755D"/>
    <w:rsid w:val="00A378B4"/>
    <w:rsid w:val="00A41310"/>
    <w:rsid w:val="00A43681"/>
    <w:rsid w:val="00A4512D"/>
    <w:rsid w:val="00A4535D"/>
    <w:rsid w:val="00A50244"/>
    <w:rsid w:val="00A51A5F"/>
    <w:rsid w:val="00A627D7"/>
    <w:rsid w:val="00A628DF"/>
    <w:rsid w:val="00A62E98"/>
    <w:rsid w:val="00A6423B"/>
    <w:rsid w:val="00A648F7"/>
    <w:rsid w:val="00A649E1"/>
    <w:rsid w:val="00A65305"/>
    <w:rsid w:val="00A656C7"/>
    <w:rsid w:val="00A67D63"/>
    <w:rsid w:val="00A67E1F"/>
    <w:rsid w:val="00A705AF"/>
    <w:rsid w:val="00A70C77"/>
    <w:rsid w:val="00A72454"/>
    <w:rsid w:val="00A733F3"/>
    <w:rsid w:val="00A758F8"/>
    <w:rsid w:val="00A77696"/>
    <w:rsid w:val="00A80557"/>
    <w:rsid w:val="00A81954"/>
    <w:rsid w:val="00A81D33"/>
    <w:rsid w:val="00A81D96"/>
    <w:rsid w:val="00A8341C"/>
    <w:rsid w:val="00A858F7"/>
    <w:rsid w:val="00A90690"/>
    <w:rsid w:val="00A906ED"/>
    <w:rsid w:val="00A9147A"/>
    <w:rsid w:val="00A930AE"/>
    <w:rsid w:val="00AA1A95"/>
    <w:rsid w:val="00AA260F"/>
    <w:rsid w:val="00AA3092"/>
    <w:rsid w:val="00AA7DBF"/>
    <w:rsid w:val="00AB1EE7"/>
    <w:rsid w:val="00AB2C0B"/>
    <w:rsid w:val="00AB4B37"/>
    <w:rsid w:val="00AB5762"/>
    <w:rsid w:val="00AB6D9A"/>
    <w:rsid w:val="00AB74BA"/>
    <w:rsid w:val="00AC127C"/>
    <w:rsid w:val="00AC24B7"/>
    <w:rsid w:val="00AC2679"/>
    <w:rsid w:val="00AC4BE4"/>
    <w:rsid w:val="00AC6A9F"/>
    <w:rsid w:val="00AC70EB"/>
    <w:rsid w:val="00AD05E6"/>
    <w:rsid w:val="00AD0D3F"/>
    <w:rsid w:val="00AD2260"/>
    <w:rsid w:val="00AD3B59"/>
    <w:rsid w:val="00AD5872"/>
    <w:rsid w:val="00AD6613"/>
    <w:rsid w:val="00AD68E1"/>
    <w:rsid w:val="00AD6CC7"/>
    <w:rsid w:val="00AE0721"/>
    <w:rsid w:val="00AE1D7D"/>
    <w:rsid w:val="00AE28EB"/>
    <w:rsid w:val="00AE2934"/>
    <w:rsid w:val="00AE2A8B"/>
    <w:rsid w:val="00AE3F64"/>
    <w:rsid w:val="00AF1EA4"/>
    <w:rsid w:val="00AF730A"/>
    <w:rsid w:val="00AF7386"/>
    <w:rsid w:val="00AF7934"/>
    <w:rsid w:val="00B00B81"/>
    <w:rsid w:val="00B03E09"/>
    <w:rsid w:val="00B04580"/>
    <w:rsid w:val="00B0463C"/>
    <w:rsid w:val="00B04B09"/>
    <w:rsid w:val="00B0581E"/>
    <w:rsid w:val="00B05A11"/>
    <w:rsid w:val="00B0759A"/>
    <w:rsid w:val="00B101BF"/>
    <w:rsid w:val="00B1144F"/>
    <w:rsid w:val="00B16A51"/>
    <w:rsid w:val="00B20D09"/>
    <w:rsid w:val="00B2180E"/>
    <w:rsid w:val="00B22143"/>
    <w:rsid w:val="00B23638"/>
    <w:rsid w:val="00B26FFF"/>
    <w:rsid w:val="00B30129"/>
    <w:rsid w:val="00B32222"/>
    <w:rsid w:val="00B32DAA"/>
    <w:rsid w:val="00B352D8"/>
    <w:rsid w:val="00B3618D"/>
    <w:rsid w:val="00B36233"/>
    <w:rsid w:val="00B374C8"/>
    <w:rsid w:val="00B40EC5"/>
    <w:rsid w:val="00B40F24"/>
    <w:rsid w:val="00B41882"/>
    <w:rsid w:val="00B42851"/>
    <w:rsid w:val="00B437BB"/>
    <w:rsid w:val="00B45AC7"/>
    <w:rsid w:val="00B50070"/>
    <w:rsid w:val="00B520B5"/>
    <w:rsid w:val="00B52376"/>
    <w:rsid w:val="00B5313A"/>
    <w:rsid w:val="00B531D2"/>
    <w:rsid w:val="00B5372F"/>
    <w:rsid w:val="00B54577"/>
    <w:rsid w:val="00B555D6"/>
    <w:rsid w:val="00B56937"/>
    <w:rsid w:val="00B61129"/>
    <w:rsid w:val="00B614CE"/>
    <w:rsid w:val="00B63D7E"/>
    <w:rsid w:val="00B66441"/>
    <w:rsid w:val="00B6657F"/>
    <w:rsid w:val="00B67378"/>
    <w:rsid w:val="00B67E7F"/>
    <w:rsid w:val="00B721EB"/>
    <w:rsid w:val="00B746DB"/>
    <w:rsid w:val="00B746E8"/>
    <w:rsid w:val="00B7583B"/>
    <w:rsid w:val="00B82164"/>
    <w:rsid w:val="00B822BB"/>
    <w:rsid w:val="00B839B2"/>
    <w:rsid w:val="00B8709E"/>
    <w:rsid w:val="00B932E2"/>
    <w:rsid w:val="00B94252"/>
    <w:rsid w:val="00B9511C"/>
    <w:rsid w:val="00B95891"/>
    <w:rsid w:val="00B9715A"/>
    <w:rsid w:val="00BA0E97"/>
    <w:rsid w:val="00BA1263"/>
    <w:rsid w:val="00BA14BE"/>
    <w:rsid w:val="00BA2732"/>
    <w:rsid w:val="00BA293D"/>
    <w:rsid w:val="00BA2F9E"/>
    <w:rsid w:val="00BA4216"/>
    <w:rsid w:val="00BA49BC"/>
    <w:rsid w:val="00BA52B3"/>
    <w:rsid w:val="00BA56B7"/>
    <w:rsid w:val="00BA5FCC"/>
    <w:rsid w:val="00BA6161"/>
    <w:rsid w:val="00BA7A1E"/>
    <w:rsid w:val="00BB2210"/>
    <w:rsid w:val="00BB2F6C"/>
    <w:rsid w:val="00BB3875"/>
    <w:rsid w:val="00BB3E47"/>
    <w:rsid w:val="00BB5317"/>
    <w:rsid w:val="00BB5860"/>
    <w:rsid w:val="00BB5DF6"/>
    <w:rsid w:val="00BB6AAD"/>
    <w:rsid w:val="00BB72CA"/>
    <w:rsid w:val="00BB7D1C"/>
    <w:rsid w:val="00BC2349"/>
    <w:rsid w:val="00BC2A04"/>
    <w:rsid w:val="00BC35EC"/>
    <w:rsid w:val="00BC38CE"/>
    <w:rsid w:val="00BC3EAB"/>
    <w:rsid w:val="00BC4A19"/>
    <w:rsid w:val="00BC4E6D"/>
    <w:rsid w:val="00BC56CD"/>
    <w:rsid w:val="00BC5A9E"/>
    <w:rsid w:val="00BD0082"/>
    <w:rsid w:val="00BD0617"/>
    <w:rsid w:val="00BD1F1A"/>
    <w:rsid w:val="00BD2E9B"/>
    <w:rsid w:val="00BD3F4C"/>
    <w:rsid w:val="00BD3F9F"/>
    <w:rsid w:val="00BD44D6"/>
    <w:rsid w:val="00BD5F6C"/>
    <w:rsid w:val="00BD7FB2"/>
    <w:rsid w:val="00BE0414"/>
    <w:rsid w:val="00BE2B02"/>
    <w:rsid w:val="00BE4827"/>
    <w:rsid w:val="00BF06FB"/>
    <w:rsid w:val="00BF20BB"/>
    <w:rsid w:val="00BF7805"/>
    <w:rsid w:val="00BF7B55"/>
    <w:rsid w:val="00C00930"/>
    <w:rsid w:val="00C032EA"/>
    <w:rsid w:val="00C03F32"/>
    <w:rsid w:val="00C060AD"/>
    <w:rsid w:val="00C07821"/>
    <w:rsid w:val="00C106B5"/>
    <w:rsid w:val="00C113BF"/>
    <w:rsid w:val="00C13196"/>
    <w:rsid w:val="00C151A4"/>
    <w:rsid w:val="00C17B4D"/>
    <w:rsid w:val="00C17F39"/>
    <w:rsid w:val="00C21002"/>
    <w:rsid w:val="00C2157E"/>
    <w:rsid w:val="00C2176E"/>
    <w:rsid w:val="00C21792"/>
    <w:rsid w:val="00C23430"/>
    <w:rsid w:val="00C23FCA"/>
    <w:rsid w:val="00C244CB"/>
    <w:rsid w:val="00C26E6C"/>
    <w:rsid w:val="00C272E1"/>
    <w:rsid w:val="00C27D67"/>
    <w:rsid w:val="00C31238"/>
    <w:rsid w:val="00C34B9A"/>
    <w:rsid w:val="00C36ADB"/>
    <w:rsid w:val="00C413BE"/>
    <w:rsid w:val="00C4631F"/>
    <w:rsid w:val="00C46A8C"/>
    <w:rsid w:val="00C47C6C"/>
    <w:rsid w:val="00C47CDE"/>
    <w:rsid w:val="00C50B47"/>
    <w:rsid w:val="00C50E16"/>
    <w:rsid w:val="00C52069"/>
    <w:rsid w:val="00C55258"/>
    <w:rsid w:val="00C55F10"/>
    <w:rsid w:val="00C57AE2"/>
    <w:rsid w:val="00C60387"/>
    <w:rsid w:val="00C617B9"/>
    <w:rsid w:val="00C63675"/>
    <w:rsid w:val="00C66404"/>
    <w:rsid w:val="00C66CAF"/>
    <w:rsid w:val="00C67608"/>
    <w:rsid w:val="00C7077F"/>
    <w:rsid w:val="00C71ED6"/>
    <w:rsid w:val="00C72C1B"/>
    <w:rsid w:val="00C72F75"/>
    <w:rsid w:val="00C744F5"/>
    <w:rsid w:val="00C80320"/>
    <w:rsid w:val="00C806AB"/>
    <w:rsid w:val="00C82278"/>
    <w:rsid w:val="00C82EEB"/>
    <w:rsid w:val="00C86693"/>
    <w:rsid w:val="00C905C8"/>
    <w:rsid w:val="00C9254F"/>
    <w:rsid w:val="00C9258F"/>
    <w:rsid w:val="00C92E02"/>
    <w:rsid w:val="00C93CDB"/>
    <w:rsid w:val="00C950DA"/>
    <w:rsid w:val="00C95C72"/>
    <w:rsid w:val="00C9717C"/>
    <w:rsid w:val="00C971DC"/>
    <w:rsid w:val="00CA16B7"/>
    <w:rsid w:val="00CA543D"/>
    <w:rsid w:val="00CA5549"/>
    <w:rsid w:val="00CA556A"/>
    <w:rsid w:val="00CA62AE"/>
    <w:rsid w:val="00CB5B1A"/>
    <w:rsid w:val="00CB7329"/>
    <w:rsid w:val="00CC087A"/>
    <w:rsid w:val="00CC09C6"/>
    <w:rsid w:val="00CC11F0"/>
    <w:rsid w:val="00CC185E"/>
    <w:rsid w:val="00CC220B"/>
    <w:rsid w:val="00CC2B45"/>
    <w:rsid w:val="00CC2D10"/>
    <w:rsid w:val="00CC464C"/>
    <w:rsid w:val="00CC4CAA"/>
    <w:rsid w:val="00CC5C43"/>
    <w:rsid w:val="00CC5C91"/>
    <w:rsid w:val="00CC64A2"/>
    <w:rsid w:val="00CC6691"/>
    <w:rsid w:val="00CD02AE"/>
    <w:rsid w:val="00CD14F8"/>
    <w:rsid w:val="00CD2A4F"/>
    <w:rsid w:val="00CD330C"/>
    <w:rsid w:val="00CD3748"/>
    <w:rsid w:val="00CD6D8B"/>
    <w:rsid w:val="00CD7968"/>
    <w:rsid w:val="00CE03CA"/>
    <w:rsid w:val="00CE22F1"/>
    <w:rsid w:val="00CE250D"/>
    <w:rsid w:val="00CE305D"/>
    <w:rsid w:val="00CE3DD5"/>
    <w:rsid w:val="00CE50F2"/>
    <w:rsid w:val="00CE5D2F"/>
    <w:rsid w:val="00CE60FE"/>
    <w:rsid w:val="00CE6502"/>
    <w:rsid w:val="00CE7E75"/>
    <w:rsid w:val="00CF0D65"/>
    <w:rsid w:val="00CF193C"/>
    <w:rsid w:val="00CF2331"/>
    <w:rsid w:val="00CF2EAC"/>
    <w:rsid w:val="00CF320C"/>
    <w:rsid w:val="00CF5330"/>
    <w:rsid w:val="00CF5482"/>
    <w:rsid w:val="00CF68B3"/>
    <w:rsid w:val="00CF7D3C"/>
    <w:rsid w:val="00D00BAC"/>
    <w:rsid w:val="00D01F09"/>
    <w:rsid w:val="00D03C34"/>
    <w:rsid w:val="00D0455F"/>
    <w:rsid w:val="00D048D6"/>
    <w:rsid w:val="00D101A9"/>
    <w:rsid w:val="00D11697"/>
    <w:rsid w:val="00D12EA1"/>
    <w:rsid w:val="00D13B7D"/>
    <w:rsid w:val="00D147EB"/>
    <w:rsid w:val="00D178A4"/>
    <w:rsid w:val="00D20EA6"/>
    <w:rsid w:val="00D218C7"/>
    <w:rsid w:val="00D222D7"/>
    <w:rsid w:val="00D248EC"/>
    <w:rsid w:val="00D273AA"/>
    <w:rsid w:val="00D31004"/>
    <w:rsid w:val="00D34667"/>
    <w:rsid w:val="00D346B9"/>
    <w:rsid w:val="00D35D74"/>
    <w:rsid w:val="00D401E1"/>
    <w:rsid w:val="00D408B4"/>
    <w:rsid w:val="00D429D3"/>
    <w:rsid w:val="00D43018"/>
    <w:rsid w:val="00D43526"/>
    <w:rsid w:val="00D468B6"/>
    <w:rsid w:val="00D5012F"/>
    <w:rsid w:val="00D5018E"/>
    <w:rsid w:val="00D5054D"/>
    <w:rsid w:val="00D506CC"/>
    <w:rsid w:val="00D524C8"/>
    <w:rsid w:val="00D52AF2"/>
    <w:rsid w:val="00D54E63"/>
    <w:rsid w:val="00D55179"/>
    <w:rsid w:val="00D63ED3"/>
    <w:rsid w:val="00D64246"/>
    <w:rsid w:val="00D65CAA"/>
    <w:rsid w:val="00D67915"/>
    <w:rsid w:val="00D67B6C"/>
    <w:rsid w:val="00D705F0"/>
    <w:rsid w:val="00D70E24"/>
    <w:rsid w:val="00D72A86"/>
    <w:rsid w:val="00D72B61"/>
    <w:rsid w:val="00D72D5D"/>
    <w:rsid w:val="00D746FA"/>
    <w:rsid w:val="00D76048"/>
    <w:rsid w:val="00D76E0F"/>
    <w:rsid w:val="00D8112B"/>
    <w:rsid w:val="00D81EF9"/>
    <w:rsid w:val="00D82082"/>
    <w:rsid w:val="00D82519"/>
    <w:rsid w:val="00D85D9B"/>
    <w:rsid w:val="00D87D60"/>
    <w:rsid w:val="00D90E0E"/>
    <w:rsid w:val="00D92066"/>
    <w:rsid w:val="00D94783"/>
    <w:rsid w:val="00D9740F"/>
    <w:rsid w:val="00DA3D1D"/>
    <w:rsid w:val="00DA6705"/>
    <w:rsid w:val="00DA7DAC"/>
    <w:rsid w:val="00DB1D78"/>
    <w:rsid w:val="00DB6286"/>
    <w:rsid w:val="00DB645F"/>
    <w:rsid w:val="00DB76E9"/>
    <w:rsid w:val="00DC0A67"/>
    <w:rsid w:val="00DC1D5E"/>
    <w:rsid w:val="00DC5220"/>
    <w:rsid w:val="00DC5C5B"/>
    <w:rsid w:val="00DC6042"/>
    <w:rsid w:val="00DC67B3"/>
    <w:rsid w:val="00DD2061"/>
    <w:rsid w:val="00DD2331"/>
    <w:rsid w:val="00DD7A18"/>
    <w:rsid w:val="00DD7DAB"/>
    <w:rsid w:val="00DE0697"/>
    <w:rsid w:val="00DE1601"/>
    <w:rsid w:val="00DE3355"/>
    <w:rsid w:val="00DE3530"/>
    <w:rsid w:val="00DE3839"/>
    <w:rsid w:val="00DE40B3"/>
    <w:rsid w:val="00DE42A0"/>
    <w:rsid w:val="00DE6AD6"/>
    <w:rsid w:val="00DE6DC9"/>
    <w:rsid w:val="00DF0C60"/>
    <w:rsid w:val="00DF1D40"/>
    <w:rsid w:val="00DF21D8"/>
    <w:rsid w:val="00DF22A5"/>
    <w:rsid w:val="00DF2F54"/>
    <w:rsid w:val="00DF3A50"/>
    <w:rsid w:val="00DF3E4E"/>
    <w:rsid w:val="00DF40E1"/>
    <w:rsid w:val="00DF486F"/>
    <w:rsid w:val="00DF4D38"/>
    <w:rsid w:val="00DF577D"/>
    <w:rsid w:val="00DF5B5B"/>
    <w:rsid w:val="00DF7619"/>
    <w:rsid w:val="00DF7C61"/>
    <w:rsid w:val="00E00419"/>
    <w:rsid w:val="00E015F6"/>
    <w:rsid w:val="00E032E1"/>
    <w:rsid w:val="00E042D8"/>
    <w:rsid w:val="00E0588A"/>
    <w:rsid w:val="00E06586"/>
    <w:rsid w:val="00E06A7D"/>
    <w:rsid w:val="00E07EE7"/>
    <w:rsid w:val="00E10F12"/>
    <w:rsid w:val="00E1103B"/>
    <w:rsid w:val="00E11330"/>
    <w:rsid w:val="00E17059"/>
    <w:rsid w:val="00E174B3"/>
    <w:rsid w:val="00E17B44"/>
    <w:rsid w:val="00E202E1"/>
    <w:rsid w:val="00E20F27"/>
    <w:rsid w:val="00E2117D"/>
    <w:rsid w:val="00E22443"/>
    <w:rsid w:val="00E224DD"/>
    <w:rsid w:val="00E27FEA"/>
    <w:rsid w:val="00E33746"/>
    <w:rsid w:val="00E34869"/>
    <w:rsid w:val="00E377BB"/>
    <w:rsid w:val="00E4086F"/>
    <w:rsid w:val="00E43114"/>
    <w:rsid w:val="00E43B3C"/>
    <w:rsid w:val="00E4798A"/>
    <w:rsid w:val="00E50188"/>
    <w:rsid w:val="00E50BB3"/>
    <w:rsid w:val="00E515CB"/>
    <w:rsid w:val="00E52260"/>
    <w:rsid w:val="00E53BD0"/>
    <w:rsid w:val="00E573F1"/>
    <w:rsid w:val="00E61EE7"/>
    <w:rsid w:val="00E6272E"/>
    <w:rsid w:val="00E639B6"/>
    <w:rsid w:val="00E63DFF"/>
    <w:rsid w:val="00E6434B"/>
    <w:rsid w:val="00E64503"/>
    <w:rsid w:val="00E6463D"/>
    <w:rsid w:val="00E65468"/>
    <w:rsid w:val="00E71090"/>
    <w:rsid w:val="00E72427"/>
    <w:rsid w:val="00E72E9B"/>
    <w:rsid w:val="00E73575"/>
    <w:rsid w:val="00E747AE"/>
    <w:rsid w:val="00E80F06"/>
    <w:rsid w:val="00E81732"/>
    <w:rsid w:val="00E850C3"/>
    <w:rsid w:val="00E852D8"/>
    <w:rsid w:val="00E85AAD"/>
    <w:rsid w:val="00E85CDA"/>
    <w:rsid w:val="00E85D90"/>
    <w:rsid w:val="00E862F2"/>
    <w:rsid w:val="00E86C6F"/>
    <w:rsid w:val="00E8783C"/>
    <w:rsid w:val="00E87DE2"/>
    <w:rsid w:val="00E87DF2"/>
    <w:rsid w:val="00E93CC4"/>
    <w:rsid w:val="00E9462E"/>
    <w:rsid w:val="00E953E3"/>
    <w:rsid w:val="00E957E5"/>
    <w:rsid w:val="00E9593E"/>
    <w:rsid w:val="00E9620A"/>
    <w:rsid w:val="00E97AB4"/>
    <w:rsid w:val="00EA0B47"/>
    <w:rsid w:val="00EA125A"/>
    <w:rsid w:val="00EA1456"/>
    <w:rsid w:val="00EA1E69"/>
    <w:rsid w:val="00EA2504"/>
    <w:rsid w:val="00EA470E"/>
    <w:rsid w:val="00EA47A7"/>
    <w:rsid w:val="00EA5254"/>
    <w:rsid w:val="00EA57EB"/>
    <w:rsid w:val="00EA5842"/>
    <w:rsid w:val="00EB0891"/>
    <w:rsid w:val="00EB0D2B"/>
    <w:rsid w:val="00EB1B84"/>
    <w:rsid w:val="00EB2252"/>
    <w:rsid w:val="00EB26E7"/>
    <w:rsid w:val="00EB28C4"/>
    <w:rsid w:val="00EB3226"/>
    <w:rsid w:val="00EB3ED0"/>
    <w:rsid w:val="00EB46E9"/>
    <w:rsid w:val="00EB4B5F"/>
    <w:rsid w:val="00EB4F08"/>
    <w:rsid w:val="00EB6335"/>
    <w:rsid w:val="00EB64F4"/>
    <w:rsid w:val="00EC213A"/>
    <w:rsid w:val="00EC7744"/>
    <w:rsid w:val="00EC7760"/>
    <w:rsid w:val="00ED0AAD"/>
    <w:rsid w:val="00ED0DAD"/>
    <w:rsid w:val="00ED0F46"/>
    <w:rsid w:val="00ED1694"/>
    <w:rsid w:val="00ED1BA1"/>
    <w:rsid w:val="00ED2373"/>
    <w:rsid w:val="00ED23C0"/>
    <w:rsid w:val="00ED3301"/>
    <w:rsid w:val="00ED7185"/>
    <w:rsid w:val="00ED7E4C"/>
    <w:rsid w:val="00ED7ED0"/>
    <w:rsid w:val="00EE0293"/>
    <w:rsid w:val="00EE1CB8"/>
    <w:rsid w:val="00EE3E8A"/>
    <w:rsid w:val="00EE3F42"/>
    <w:rsid w:val="00EE5577"/>
    <w:rsid w:val="00EF1868"/>
    <w:rsid w:val="00EF1CD7"/>
    <w:rsid w:val="00EF2429"/>
    <w:rsid w:val="00EF25C9"/>
    <w:rsid w:val="00EF275B"/>
    <w:rsid w:val="00EF4A59"/>
    <w:rsid w:val="00EF4B8E"/>
    <w:rsid w:val="00EF58B8"/>
    <w:rsid w:val="00EF591C"/>
    <w:rsid w:val="00EF5AE4"/>
    <w:rsid w:val="00EF685E"/>
    <w:rsid w:val="00EF6ECA"/>
    <w:rsid w:val="00F0116C"/>
    <w:rsid w:val="00F01757"/>
    <w:rsid w:val="00F02453"/>
    <w:rsid w:val="00F024E1"/>
    <w:rsid w:val="00F025E4"/>
    <w:rsid w:val="00F041A1"/>
    <w:rsid w:val="00F06C10"/>
    <w:rsid w:val="00F10601"/>
    <w:rsid w:val="00F1096F"/>
    <w:rsid w:val="00F1154A"/>
    <w:rsid w:val="00F12589"/>
    <w:rsid w:val="00F12595"/>
    <w:rsid w:val="00F12680"/>
    <w:rsid w:val="00F12C90"/>
    <w:rsid w:val="00F134D9"/>
    <w:rsid w:val="00F13CD2"/>
    <w:rsid w:val="00F1403D"/>
    <w:rsid w:val="00F1463F"/>
    <w:rsid w:val="00F16317"/>
    <w:rsid w:val="00F17C82"/>
    <w:rsid w:val="00F21302"/>
    <w:rsid w:val="00F21796"/>
    <w:rsid w:val="00F23259"/>
    <w:rsid w:val="00F301D4"/>
    <w:rsid w:val="00F321DE"/>
    <w:rsid w:val="00F32F4C"/>
    <w:rsid w:val="00F33777"/>
    <w:rsid w:val="00F37564"/>
    <w:rsid w:val="00F37951"/>
    <w:rsid w:val="00F40648"/>
    <w:rsid w:val="00F44917"/>
    <w:rsid w:val="00F45D42"/>
    <w:rsid w:val="00F46033"/>
    <w:rsid w:val="00F47DA2"/>
    <w:rsid w:val="00F519FC"/>
    <w:rsid w:val="00F54A37"/>
    <w:rsid w:val="00F55B89"/>
    <w:rsid w:val="00F574C4"/>
    <w:rsid w:val="00F57E1E"/>
    <w:rsid w:val="00F60827"/>
    <w:rsid w:val="00F60A75"/>
    <w:rsid w:val="00F6239D"/>
    <w:rsid w:val="00F6260C"/>
    <w:rsid w:val="00F633C0"/>
    <w:rsid w:val="00F65445"/>
    <w:rsid w:val="00F65FEB"/>
    <w:rsid w:val="00F66FBB"/>
    <w:rsid w:val="00F6717C"/>
    <w:rsid w:val="00F67B37"/>
    <w:rsid w:val="00F71179"/>
    <w:rsid w:val="00F715D2"/>
    <w:rsid w:val="00F7274F"/>
    <w:rsid w:val="00F73A8A"/>
    <w:rsid w:val="00F74059"/>
    <w:rsid w:val="00F74174"/>
    <w:rsid w:val="00F74E14"/>
    <w:rsid w:val="00F74E84"/>
    <w:rsid w:val="00F75AE0"/>
    <w:rsid w:val="00F760AF"/>
    <w:rsid w:val="00F76FA8"/>
    <w:rsid w:val="00F809F6"/>
    <w:rsid w:val="00F81F5B"/>
    <w:rsid w:val="00F81F76"/>
    <w:rsid w:val="00F8379D"/>
    <w:rsid w:val="00F93F08"/>
    <w:rsid w:val="00F94CED"/>
    <w:rsid w:val="00F94FB0"/>
    <w:rsid w:val="00F95722"/>
    <w:rsid w:val="00F9641F"/>
    <w:rsid w:val="00F97AF4"/>
    <w:rsid w:val="00F97F74"/>
    <w:rsid w:val="00FA02BB"/>
    <w:rsid w:val="00FA2CEE"/>
    <w:rsid w:val="00FA318C"/>
    <w:rsid w:val="00FA353D"/>
    <w:rsid w:val="00FA566A"/>
    <w:rsid w:val="00FA6372"/>
    <w:rsid w:val="00FA6E33"/>
    <w:rsid w:val="00FA7460"/>
    <w:rsid w:val="00FB01BE"/>
    <w:rsid w:val="00FB05CD"/>
    <w:rsid w:val="00FB0BFF"/>
    <w:rsid w:val="00FB33E8"/>
    <w:rsid w:val="00FB4E18"/>
    <w:rsid w:val="00FB586D"/>
    <w:rsid w:val="00FB6F92"/>
    <w:rsid w:val="00FB7859"/>
    <w:rsid w:val="00FB7A24"/>
    <w:rsid w:val="00FC026E"/>
    <w:rsid w:val="00FC1357"/>
    <w:rsid w:val="00FC25A3"/>
    <w:rsid w:val="00FC3A70"/>
    <w:rsid w:val="00FC5124"/>
    <w:rsid w:val="00FC6FB9"/>
    <w:rsid w:val="00FD3EA0"/>
    <w:rsid w:val="00FD4731"/>
    <w:rsid w:val="00FD6768"/>
    <w:rsid w:val="00FD6E49"/>
    <w:rsid w:val="00FD6FC2"/>
    <w:rsid w:val="00FE361A"/>
    <w:rsid w:val="00FE787C"/>
    <w:rsid w:val="00FF0AB0"/>
    <w:rsid w:val="00FF1072"/>
    <w:rsid w:val="00FF28AC"/>
    <w:rsid w:val="00FF35BA"/>
    <w:rsid w:val="00FF5FD5"/>
    <w:rsid w:val="00FF7F62"/>
    <w:rsid w:val="0825F94C"/>
    <w:rsid w:val="1829D406"/>
    <w:rsid w:val="1CA1B132"/>
    <w:rsid w:val="28B727FF"/>
    <w:rsid w:val="2A3B90A1"/>
    <w:rsid w:val="2AC95E30"/>
    <w:rsid w:val="2BB3A0CF"/>
    <w:rsid w:val="2DB7732D"/>
    <w:rsid w:val="32444366"/>
    <w:rsid w:val="341C92BE"/>
    <w:rsid w:val="3820F708"/>
    <w:rsid w:val="39ACA514"/>
    <w:rsid w:val="3D971ED6"/>
    <w:rsid w:val="40681626"/>
    <w:rsid w:val="4591752D"/>
    <w:rsid w:val="46DD8180"/>
    <w:rsid w:val="4ADFBACD"/>
    <w:rsid w:val="4C60ED97"/>
    <w:rsid w:val="55CA65DE"/>
    <w:rsid w:val="581413B5"/>
    <w:rsid w:val="5C8AE1DC"/>
    <w:rsid w:val="5E5BB9AF"/>
    <w:rsid w:val="5F1D8371"/>
    <w:rsid w:val="5FF04152"/>
    <w:rsid w:val="61CE3211"/>
    <w:rsid w:val="6580F93C"/>
    <w:rsid w:val="661A83A4"/>
    <w:rsid w:val="68BB6A7A"/>
    <w:rsid w:val="6BF76E50"/>
    <w:rsid w:val="6F6E4EF1"/>
    <w:rsid w:val="720734ED"/>
    <w:rsid w:val="7249A4D9"/>
    <w:rsid w:val="7691143B"/>
    <w:rsid w:val="776DC1BD"/>
    <w:rsid w:val="7DBBB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97D93371-6325-43AC-B1B1-3446D05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itka Subheading" w:hAnsi="Sitka Subheading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D218C7"/>
    <w:rPr>
      <w:rFonts w:ascii="Garamond" w:hAnsi="Garamond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F6717C"/>
  </w:style>
  <w:style w:type="character" w:customStyle="1" w:styleId="Heading4Char">
    <w:name w:val="Heading 4 Char"/>
    <w:basedOn w:val="DefaultParagraphFont"/>
    <w:link w:val="Heading4"/>
    <w:rsid w:val="00B30129"/>
    <w:rPr>
      <w:rFonts w:ascii="Arial" w:hAnsi="Arial" w:cs="Arial"/>
      <w:bCs/>
      <w:color w:val="358189"/>
      <w:sz w:val="28"/>
      <w:szCs w:val="26"/>
      <w:lang w:eastAsia="en-US"/>
    </w:rPr>
  </w:style>
  <w:style w:type="character" w:customStyle="1" w:styleId="eop">
    <w:name w:val="eop"/>
    <w:basedOn w:val="DefaultParagraphFont"/>
    <w:rsid w:val="00B30129"/>
  </w:style>
  <w:style w:type="character" w:customStyle="1" w:styleId="Heading1Char">
    <w:name w:val="Heading 1 Char"/>
    <w:basedOn w:val="DefaultParagraphFont"/>
    <w:link w:val="Heading1"/>
    <w:rsid w:val="00681D43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styleId="Mention">
    <w:name w:val="Mention"/>
    <w:basedOn w:val="DefaultParagraphFont"/>
    <w:uiPriority w:val="99"/>
    <w:unhideWhenUsed/>
    <w:rsid w:val="00CC6691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530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findhit">
    <w:name w:val="findhit"/>
    <w:basedOn w:val="DefaultParagraphFont"/>
    <w:rsid w:val="009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1386BDCFE374FA31F7E1B2995A17F" ma:contentTypeVersion="14" ma:contentTypeDescription="Create a new document." ma:contentTypeScope="" ma:versionID="0dbc61fc417582f87fe9d01044b10dd2">
  <xsd:schema xmlns:xsd="http://www.w3.org/2001/XMLSchema" xmlns:xs="http://www.w3.org/2001/XMLSchema" xmlns:p="http://schemas.microsoft.com/office/2006/metadata/properties" xmlns:ns2="2f95e1ca-114f-4a49-b281-4770955c4115" xmlns:ns3="bd3c41df-3112-417f-b130-5a0673772d54" targetNamespace="http://schemas.microsoft.com/office/2006/metadata/properties" ma:root="true" ma:fieldsID="926d9f942078e37e6ca724ca8b34094d" ns2:_="" ns3:_="">
    <xsd:import namespace="2f95e1ca-114f-4a49-b281-4770955c4115"/>
    <xsd:import namespace="bd3c41df-3112-417f-b130-5a0673772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e1ca-114f-4a49-b281-4770955c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1df-3112-417f-b130-5a0673772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5b5d9b-ae7e-4c9b-bddf-de2b559ae3ee}" ma:internalName="TaxCatchAll" ma:showField="CatchAllData" ma:web="bd3c41df-3112-417f-b130-5a0673772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c41df-3112-417f-b130-5a0673772d54" xsi:nil="true"/>
    <lcf76f155ced4ddcb4097134ff3c332f xmlns="2f95e1ca-114f-4a49-b281-4770955c4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EDDC-1D35-48C5-BE00-59549AFC4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e1ca-114f-4a49-b281-4770955c4115"/>
    <ds:schemaRef ds:uri="bd3c41df-3112-417f-b130-5a067377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2f95e1ca-114f-4a49-b281-4770955c411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d3c41df-3112-417f-b130-5a0673772d5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Roadmap Working Group Summary meeting 8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Roadmap Working Group Summary meeting 8</dc:title>
  <dc:subject>Primary care</dc:subject>
  <dc:creator>Australian Government, Department of Health and Aged Care</dc:creator>
  <cp:keywords>Factsheet; Primary care; Disability; Allied Health;</cp:keywords>
  <cp:revision>29</cp:revision>
  <dcterms:created xsi:type="dcterms:W3CDTF">2024-07-26T18:02:00Z</dcterms:created>
  <dcterms:modified xsi:type="dcterms:W3CDTF">2024-09-10T00:42:00Z</dcterms:modified>
</cp:coreProperties>
</file>