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F1F1B" w14:textId="5C782C44" w:rsidR="0096367E" w:rsidRPr="00B460E3" w:rsidRDefault="0096367E" w:rsidP="00B460E3">
      <w:pPr>
        <w:pStyle w:val="Title"/>
        <w:rPr>
          <w:rFonts w:eastAsiaTheme="majorEastAsia"/>
        </w:rPr>
      </w:pPr>
      <w:r w:rsidRPr="00B460E3">
        <w:t>Innovative Models of Care (IMOC)</w:t>
      </w:r>
    </w:p>
    <w:p w14:paraId="75FE7FC7" w14:textId="240F12B7" w:rsidR="004E204A" w:rsidRDefault="001923FE" w:rsidP="00B460E3">
      <w:pPr>
        <w:pStyle w:val="Heading1"/>
      </w:pPr>
      <w:r w:rsidRPr="00B460E3">
        <w:rPr>
          <w:rStyle w:val="SubtitleChar"/>
        </w:rPr>
        <w:t>Aboriginal Community Controlled Health Organisation</w:t>
      </w:r>
      <w:r w:rsidR="00524B4C" w:rsidRPr="00B460E3">
        <w:rPr>
          <w:rStyle w:val="SubtitleChar"/>
        </w:rPr>
        <w:t xml:space="preserve">-led shared GP model </w:t>
      </w:r>
      <w:r w:rsidR="008A630C" w:rsidRPr="00B460E3">
        <w:t>Innovative models of care case study</w:t>
      </w:r>
    </w:p>
    <w:p w14:paraId="525AB771" w14:textId="0802DB8A" w:rsidR="0096367E" w:rsidRPr="002B3293" w:rsidRDefault="0096367E" w:rsidP="0096367E">
      <w:pPr>
        <w:rPr>
          <w:b/>
          <w:bCs/>
        </w:rPr>
      </w:pPr>
      <w:r>
        <w:t xml:space="preserve">The IMOC </w:t>
      </w:r>
      <w:r w:rsidR="0007665A">
        <w:t>P</w:t>
      </w:r>
      <w:r>
        <w:t xml:space="preserve">rogram </w:t>
      </w:r>
      <w:r w:rsidRPr="00E673E0">
        <w:t>helps organisations trial new ways of providing primary care in rural and remote communities.</w:t>
      </w:r>
      <w:r>
        <w:t xml:space="preserve"> Funding is for governance, community engagement and program management activities to support innovative health services delivery.</w:t>
      </w:r>
    </w:p>
    <w:p w14:paraId="7D3C5E1C" w14:textId="77777777" w:rsidR="0096367E" w:rsidRDefault="0096367E" w:rsidP="0096367E">
      <w:r>
        <w:t>The desired outcomes of the Program are to:</w:t>
      </w:r>
    </w:p>
    <w:p w14:paraId="0FF3663D" w14:textId="77777777" w:rsidR="0096367E" w:rsidRDefault="0096367E" w:rsidP="00B460E3">
      <w:pPr>
        <w:pStyle w:val="ListBullet"/>
      </w:pPr>
      <w:r>
        <w:t xml:space="preserve">learn from funded trials and share learnings that will allow other communities to apply place based innovative models; and </w:t>
      </w:r>
    </w:p>
    <w:p w14:paraId="5B0C02B1" w14:textId="62E43545" w:rsidR="0096367E" w:rsidRPr="00CA5375" w:rsidRDefault="0096367E" w:rsidP="00B460E3">
      <w:pPr>
        <w:pStyle w:val="ListBullet"/>
      </w:pPr>
      <w:r>
        <w:t>evaluate whether they improve rural practice and lead to better health outcomes.</w:t>
      </w:r>
    </w:p>
    <w:p w14:paraId="2FFA2ECC" w14:textId="265C9748" w:rsidR="00332BF8" w:rsidRPr="00B460E3" w:rsidRDefault="000B5E0C" w:rsidP="00B460E3">
      <w:pPr>
        <w:pStyle w:val="Heading3"/>
      </w:pPr>
      <w:r w:rsidRPr="00B460E3">
        <w:t>Summary</w:t>
      </w:r>
      <w:r w:rsidR="00147D7D" w:rsidRPr="00B460E3">
        <w:t xml:space="preserve"> of the ACCHO-led shared GP model</w:t>
      </w:r>
    </w:p>
    <w:tbl>
      <w:tblPr>
        <w:tblStyle w:val="TableGrid"/>
        <w:tblW w:w="9185" w:type="dxa"/>
        <w:tblInd w:w="-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1418"/>
        <w:gridCol w:w="7087"/>
      </w:tblGrid>
      <w:tr w:rsidR="00420B70" w:rsidRPr="00C64CE2" w14:paraId="01AF195E" w14:textId="77777777" w:rsidTr="0051465B">
        <w:trPr>
          <w:trHeight w:val="381"/>
        </w:trPr>
        <w:tc>
          <w:tcPr>
            <w:tcW w:w="680" w:type="dxa"/>
            <w:tcBorders>
              <w:bottom w:val="single" w:sz="36" w:space="0" w:color="3F4A75"/>
            </w:tcBorders>
            <w:shd w:val="clear" w:color="auto" w:fill="3F4A75"/>
            <w:vAlign w:val="center"/>
          </w:tcPr>
          <w:p w14:paraId="1F5F2DB5" w14:textId="75A72F81" w:rsidR="00420B70" w:rsidRPr="00B460E3" w:rsidRDefault="00420B70" w:rsidP="00B460E3">
            <w:r w:rsidRPr="00B460E3">
              <w:rPr>
                <w:noProof/>
              </w:rPr>
              <w:drawing>
                <wp:inline distT="0" distB="0" distL="0" distR="0" wp14:anchorId="29D653FD" wp14:editId="6CF8E88F">
                  <wp:extent cx="324000" cy="324000"/>
                  <wp:effectExtent l="0" t="0" r="0" b="0"/>
                  <wp:docPr id="1" name="Graphic 1" descr="Map with pin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phic 1" descr="Map with pin with solid fill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00" cy="3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bottom w:val="single" w:sz="36" w:space="0" w:color="3F4A75"/>
            </w:tcBorders>
            <w:shd w:val="clear" w:color="auto" w:fill="3F4A75"/>
            <w:vAlign w:val="center"/>
          </w:tcPr>
          <w:p w14:paraId="21694CFA" w14:textId="74DAC3AC" w:rsidR="00420B70" w:rsidRPr="00C64CE2" w:rsidRDefault="00420B70" w:rsidP="00BD540A">
            <w:pPr>
              <w:pStyle w:val="TableHeaderWhite"/>
            </w:pPr>
            <w:r w:rsidRPr="00C64CE2">
              <w:t>Location</w:t>
            </w:r>
            <w:r w:rsidR="00035825">
              <w:t>:</w:t>
            </w:r>
          </w:p>
        </w:tc>
        <w:tc>
          <w:tcPr>
            <w:tcW w:w="7087" w:type="dxa"/>
            <w:tcBorders>
              <w:bottom w:val="single" w:sz="36" w:space="0" w:color="3F4A75"/>
            </w:tcBorders>
            <w:shd w:val="clear" w:color="auto" w:fill="auto"/>
            <w:vAlign w:val="center"/>
          </w:tcPr>
          <w:p w14:paraId="5FBACC97" w14:textId="39E54D91" w:rsidR="00420B70" w:rsidRPr="00B460E3" w:rsidRDefault="00386A7F" w:rsidP="00B460E3">
            <w:pPr>
              <w:pStyle w:val="TableText"/>
            </w:pPr>
            <w:r w:rsidRPr="00B460E3">
              <w:t xml:space="preserve">Wentworth, Dareton, Buronga, and Gol </w:t>
            </w:r>
            <w:proofErr w:type="spellStart"/>
            <w:r w:rsidRPr="00B460E3">
              <w:t>Gol</w:t>
            </w:r>
            <w:proofErr w:type="spellEnd"/>
            <w:r w:rsidR="00C57D0F" w:rsidRPr="00B460E3">
              <w:t>, New South Wales</w:t>
            </w:r>
          </w:p>
        </w:tc>
      </w:tr>
      <w:tr w:rsidR="00420B70" w:rsidRPr="00C64CE2" w14:paraId="0F79C903" w14:textId="77777777" w:rsidTr="0051465B">
        <w:trPr>
          <w:trHeight w:val="80"/>
        </w:trPr>
        <w:tc>
          <w:tcPr>
            <w:tcW w:w="680" w:type="dxa"/>
            <w:tcBorders>
              <w:bottom w:val="single" w:sz="36" w:space="0" w:color="008A96"/>
            </w:tcBorders>
            <w:shd w:val="clear" w:color="auto" w:fill="008A96"/>
            <w:vAlign w:val="center"/>
          </w:tcPr>
          <w:p w14:paraId="78BED410" w14:textId="681E5C07" w:rsidR="00420B70" w:rsidRPr="00C64CE2" w:rsidRDefault="00420B70" w:rsidP="00B460E3">
            <w:pPr>
              <w:pStyle w:val="TableText"/>
              <w:rPr>
                <w:noProof/>
              </w:rPr>
            </w:pPr>
            <w:r w:rsidRPr="00C64CE2">
              <w:rPr>
                <w:noProof/>
              </w:rPr>
              <w:drawing>
                <wp:inline distT="0" distB="0" distL="0" distR="0" wp14:anchorId="6FBD72D3" wp14:editId="23FEA00D">
                  <wp:extent cx="324000" cy="324000"/>
                  <wp:effectExtent l="0" t="0" r="0" b="0"/>
                  <wp:docPr id="8" name="Graphic 8" descr="Question 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Graphic 8" descr="Question Mark with solid fill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00" cy="3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bottom w:val="single" w:sz="36" w:space="0" w:color="008A96"/>
            </w:tcBorders>
            <w:shd w:val="clear" w:color="auto" w:fill="008A96"/>
            <w:vAlign w:val="center"/>
          </w:tcPr>
          <w:p w14:paraId="4BDA7075" w14:textId="079183D7" w:rsidR="00420B70" w:rsidRPr="00C64CE2" w:rsidRDefault="00420B70" w:rsidP="00BD540A">
            <w:pPr>
              <w:pStyle w:val="TableHeaderWhite"/>
            </w:pPr>
            <w:r w:rsidRPr="00C64CE2">
              <w:t>Problem</w:t>
            </w:r>
            <w:r w:rsidR="00035825">
              <w:t>:</w:t>
            </w:r>
          </w:p>
        </w:tc>
        <w:tc>
          <w:tcPr>
            <w:tcW w:w="7087" w:type="dxa"/>
            <w:tcBorders>
              <w:bottom w:val="single" w:sz="36" w:space="0" w:color="008A96"/>
            </w:tcBorders>
            <w:shd w:val="clear" w:color="auto" w:fill="auto"/>
            <w:vAlign w:val="center"/>
          </w:tcPr>
          <w:p w14:paraId="16192215" w14:textId="2A73F3D6" w:rsidR="00420B70" w:rsidRPr="00B460E3" w:rsidRDefault="0056706B" w:rsidP="00B460E3">
            <w:pPr>
              <w:pStyle w:val="TableText"/>
            </w:pPr>
            <w:r w:rsidRPr="00B460E3">
              <w:t>General practices closed in Wentworth. With a population of 1500, the closure left a gap in primary healthcare</w:t>
            </w:r>
          </w:p>
        </w:tc>
      </w:tr>
      <w:tr w:rsidR="00420B70" w:rsidRPr="00C64CE2" w14:paraId="54C6EB79" w14:textId="77777777" w:rsidTr="0051465B">
        <w:trPr>
          <w:trHeight w:val="80"/>
        </w:trPr>
        <w:tc>
          <w:tcPr>
            <w:tcW w:w="680" w:type="dxa"/>
            <w:tcBorders>
              <w:bottom w:val="single" w:sz="36" w:space="0" w:color="1390CF"/>
            </w:tcBorders>
            <w:shd w:val="clear" w:color="auto" w:fill="1390CF"/>
            <w:vAlign w:val="center"/>
          </w:tcPr>
          <w:p w14:paraId="36575CE5" w14:textId="62CA6A1F" w:rsidR="00420B70" w:rsidRPr="00B460E3" w:rsidRDefault="00420B70" w:rsidP="00B460E3">
            <w:r w:rsidRPr="00B460E3">
              <w:rPr>
                <w:noProof/>
              </w:rPr>
              <w:drawing>
                <wp:inline distT="0" distB="0" distL="0" distR="0" wp14:anchorId="0A561077" wp14:editId="7A4ECDFD">
                  <wp:extent cx="324000" cy="324000"/>
                  <wp:effectExtent l="0" t="0" r="0" b="0"/>
                  <wp:docPr id="5" name="Graphic 5" descr="Lights On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Lights On with solid fill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00" cy="3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bottom w:val="single" w:sz="36" w:space="0" w:color="1390CF"/>
            </w:tcBorders>
            <w:shd w:val="clear" w:color="auto" w:fill="1390CF"/>
            <w:vAlign w:val="center"/>
          </w:tcPr>
          <w:p w14:paraId="509389FE" w14:textId="747B8760" w:rsidR="00420B70" w:rsidRPr="00B460E3" w:rsidRDefault="00B676CA" w:rsidP="00B460E3">
            <w:pPr>
              <w:pStyle w:val="TableHeaderWhite"/>
            </w:pPr>
            <w:r w:rsidRPr="00B460E3">
              <w:t>Solution</w:t>
            </w:r>
            <w:r w:rsidR="00035825" w:rsidRPr="00B460E3">
              <w:t>:</w:t>
            </w:r>
          </w:p>
        </w:tc>
        <w:tc>
          <w:tcPr>
            <w:tcW w:w="7087" w:type="dxa"/>
            <w:tcBorders>
              <w:bottom w:val="single" w:sz="36" w:space="0" w:color="1390CF"/>
            </w:tcBorders>
            <w:shd w:val="clear" w:color="auto" w:fill="auto"/>
            <w:vAlign w:val="center"/>
          </w:tcPr>
          <w:p w14:paraId="4721B615" w14:textId="1FF2E904" w:rsidR="00420B70" w:rsidRPr="00B460E3" w:rsidRDefault="0077503E" w:rsidP="00B460E3">
            <w:pPr>
              <w:pStyle w:val="TableText"/>
            </w:pPr>
            <w:r w:rsidRPr="00B460E3">
              <w:t>A</w:t>
            </w:r>
            <w:r w:rsidR="00C57D0F" w:rsidRPr="00B460E3">
              <w:t xml:space="preserve">boriginal </w:t>
            </w:r>
            <w:r w:rsidRPr="00B460E3">
              <w:t>M</w:t>
            </w:r>
            <w:r w:rsidR="00C57D0F" w:rsidRPr="00B460E3">
              <w:t xml:space="preserve">edical </w:t>
            </w:r>
            <w:r w:rsidRPr="00B460E3">
              <w:t>S</w:t>
            </w:r>
            <w:r w:rsidR="00C57D0F" w:rsidRPr="00B460E3">
              <w:t xml:space="preserve">ervice (AMS) </w:t>
            </w:r>
            <w:r w:rsidRPr="00B460E3">
              <w:t>led primary care clinic for the whole community, networked sites, salaried model for GPs</w:t>
            </w:r>
          </w:p>
        </w:tc>
      </w:tr>
      <w:tr w:rsidR="00420B70" w:rsidRPr="00C64CE2" w14:paraId="09099F9E" w14:textId="77777777" w:rsidTr="0051465B">
        <w:trPr>
          <w:trHeight w:val="80"/>
        </w:trPr>
        <w:tc>
          <w:tcPr>
            <w:tcW w:w="680" w:type="dxa"/>
            <w:tcBorders>
              <w:bottom w:val="single" w:sz="36" w:space="0" w:color="00727D"/>
            </w:tcBorders>
            <w:shd w:val="clear" w:color="auto" w:fill="00727D"/>
            <w:vAlign w:val="center"/>
          </w:tcPr>
          <w:p w14:paraId="356CCC1E" w14:textId="1A8FB73A" w:rsidR="00420B70" w:rsidRPr="00B460E3" w:rsidRDefault="00420B70" w:rsidP="00B460E3">
            <w:r w:rsidRPr="00B460E3">
              <w:rPr>
                <w:noProof/>
              </w:rPr>
              <w:drawing>
                <wp:inline distT="0" distB="0" distL="0" distR="0" wp14:anchorId="1674F9D9" wp14:editId="3C4156C0">
                  <wp:extent cx="324000" cy="324000"/>
                  <wp:effectExtent l="0" t="0" r="0" b="0"/>
                  <wp:docPr id="4" name="Graphic 4" descr="Fence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Fence with solid fill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00" cy="3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bottom w:val="single" w:sz="36" w:space="0" w:color="00727D"/>
            </w:tcBorders>
            <w:shd w:val="clear" w:color="auto" w:fill="00727D"/>
            <w:vAlign w:val="center"/>
          </w:tcPr>
          <w:p w14:paraId="29DF71BF" w14:textId="42055786" w:rsidR="00420B70" w:rsidRPr="00B460E3" w:rsidRDefault="00420B70" w:rsidP="00B460E3">
            <w:pPr>
              <w:pStyle w:val="TableHeaderWhite"/>
            </w:pPr>
            <w:r w:rsidRPr="00B460E3">
              <w:t>Barriers</w:t>
            </w:r>
            <w:r w:rsidR="00035825" w:rsidRPr="00B460E3">
              <w:t>:</w:t>
            </w:r>
          </w:p>
        </w:tc>
        <w:tc>
          <w:tcPr>
            <w:tcW w:w="7087" w:type="dxa"/>
            <w:tcBorders>
              <w:bottom w:val="single" w:sz="36" w:space="0" w:color="00727D"/>
            </w:tcBorders>
            <w:shd w:val="clear" w:color="auto" w:fill="auto"/>
            <w:vAlign w:val="center"/>
          </w:tcPr>
          <w:p w14:paraId="0F6E5D8B" w14:textId="77777777" w:rsidR="00B35E78" w:rsidRPr="00B460E3" w:rsidRDefault="00B35E78" w:rsidP="00B460E3">
            <w:pPr>
              <w:pStyle w:val="Tablelistbullet"/>
            </w:pPr>
            <w:r w:rsidRPr="00B460E3">
              <w:t>Recruiting and retaining health workforce</w:t>
            </w:r>
          </w:p>
          <w:p w14:paraId="7C1B6481" w14:textId="180747D5" w:rsidR="00420B70" w:rsidRPr="00B460E3" w:rsidRDefault="00B35E78" w:rsidP="00B460E3">
            <w:pPr>
              <w:pStyle w:val="Tablelistbullet"/>
            </w:pPr>
            <w:r w:rsidRPr="00B460E3">
              <w:t>Community acceptance of AMS offering their GP services</w:t>
            </w:r>
          </w:p>
        </w:tc>
      </w:tr>
      <w:tr w:rsidR="00420B70" w:rsidRPr="00C64CE2" w14:paraId="7C101EC4" w14:textId="77777777" w:rsidTr="0051465B">
        <w:trPr>
          <w:trHeight w:val="80"/>
        </w:trPr>
        <w:tc>
          <w:tcPr>
            <w:tcW w:w="680" w:type="dxa"/>
            <w:tcBorders>
              <w:bottom w:val="single" w:sz="36" w:space="0" w:color="3F4A75"/>
            </w:tcBorders>
            <w:shd w:val="clear" w:color="auto" w:fill="3F4A75"/>
            <w:vAlign w:val="center"/>
          </w:tcPr>
          <w:p w14:paraId="513D2F7D" w14:textId="5540F700" w:rsidR="00420B70" w:rsidRPr="00B460E3" w:rsidRDefault="00420B70" w:rsidP="00B460E3">
            <w:r w:rsidRPr="00B460E3">
              <w:rPr>
                <w:noProof/>
              </w:rPr>
              <w:drawing>
                <wp:inline distT="0" distB="0" distL="0" distR="0" wp14:anchorId="579386B1" wp14:editId="31A9D6B2">
                  <wp:extent cx="324000" cy="324000"/>
                  <wp:effectExtent l="0" t="0" r="0" b="0"/>
                  <wp:docPr id="3" name="Graphic 3" descr="Meeting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Meeting with solid fill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00" cy="3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bottom w:val="single" w:sz="36" w:space="0" w:color="3F4A75"/>
            </w:tcBorders>
            <w:shd w:val="clear" w:color="auto" w:fill="3F4A75"/>
            <w:vAlign w:val="center"/>
          </w:tcPr>
          <w:p w14:paraId="3353A601" w14:textId="61FB8E03" w:rsidR="00420B70" w:rsidRPr="00B460E3" w:rsidRDefault="00420B70" w:rsidP="00B460E3">
            <w:pPr>
              <w:pStyle w:val="TableHeaderWhite"/>
            </w:pPr>
            <w:r w:rsidRPr="00B460E3">
              <w:t>Enablers</w:t>
            </w:r>
            <w:r w:rsidR="00035825" w:rsidRPr="00B460E3">
              <w:t>:</w:t>
            </w:r>
          </w:p>
        </w:tc>
        <w:tc>
          <w:tcPr>
            <w:tcW w:w="7087" w:type="dxa"/>
            <w:tcBorders>
              <w:bottom w:val="single" w:sz="36" w:space="0" w:color="3F4A75"/>
            </w:tcBorders>
            <w:shd w:val="clear" w:color="auto" w:fill="auto"/>
            <w:vAlign w:val="center"/>
          </w:tcPr>
          <w:p w14:paraId="5EDFADD8" w14:textId="77777777" w:rsidR="006F25D8" w:rsidRPr="00B460E3" w:rsidRDefault="006F25D8" w:rsidP="00B460E3">
            <w:pPr>
              <w:pStyle w:val="Tablelistbullet"/>
            </w:pPr>
            <w:r w:rsidRPr="00B460E3">
              <w:t>Partnerships with the council and Rural Doctors Network</w:t>
            </w:r>
          </w:p>
          <w:p w14:paraId="2B1434CE" w14:textId="461D2E01" w:rsidR="00420B70" w:rsidRPr="00B460E3" w:rsidRDefault="006F25D8" w:rsidP="00B460E3">
            <w:pPr>
              <w:pStyle w:val="Tablelistbullet"/>
            </w:pPr>
            <w:r w:rsidRPr="00B460E3">
              <w:t xml:space="preserve">Commitment from </w:t>
            </w:r>
            <w:proofErr w:type="spellStart"/>
            <w:r w:rsidRPr="00B460E3">
              <w:t>Coomealla</w:t>
            </w:r>
            <w:proofErr w:type="spellEnd"/>
            <w:r w:rsidRPr="00B460E3">
              <w:t xml:space="preserve"> Health Aboriginal Corporation staff and Board</w:t>
            </w:r>
          </w:p>
        </w:tc>
      </w:tr>
      <w:tr w:rsidR="00420B70" w:rsidRPr="00C64CE2" w14:paraId="3246F6F1" w14:textId="77777777" w:rsidTr="0051465B">
        <w:trPr>
          <w:trHeight w:val="80"/>
        </w:trPr>
        <w:tc>
          <w:tcPr>
            <w:tcW w:w="680" w:type="dxa"/>
            <w:tcBorders>
              <w:bottom w:val="single" w:sz="36" w:space="0" w:color="008A96"/>
            </w:tcBorders>
            <w:shd w:val="clear" w:color="auto" w:fill="008A96"/>
            <w:vAlign w:val="center"/>
          </w:tcPr>
          <w:p w14:paraId="11792DE2" w14:textId="5FD19010" w:rsidR="00420B70" w:rsidRPr="00B460E3" w:rsidRDefault="00420B70" w:rsidP="00B460E3">
            <w:r w:rsidRPr="00B460E3">
              <w:rPr>
                <w:noProof/>
              </w:rPr>
              <w:drawing>
                <wp:inline distT="0" distB="0" distL="0" distR="0" wp14:anchorId="17728597" wp14:editId="5B9E476D">
                  <wp:extent cx="324000" cy="324000"/>
                  <wp:effectExtent l="0" t="0" r="0" b="0"/>
                  <wp:docPr id="7" name="Graphic 7" descr="Dollar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Graphic 7" descr="Dollar with solid fill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00" cy="3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bottom w:val="single" w:sz="36" w:space="0" w:color="008A96"/>
            </w:tcBorders>
            <w:shd w:val="clear" w:color="auto" w:fill="008A96"/>
            <w:vAlign w:val="center"/>
          </w:tcPr>
          <w:p w14:paraId="70E1E122" w14:textId="4101EEAC" w:rsidR="00420B70" w:rsidRPr="00B460E3" w:rsidRDefault="00420B70" w:rsidP="00B460E3">
            <w:pPr>
              <w:pStyle w:val="TableHeaderWhite"/>
            </w:pPr>
            <w:r w:rsidRPr="00B460E3">
              <w:t>Funding and resources</w:t>
            </w:r>
            <w:r w:rsidR="00035825" w:rsidRPr="00B460E3">
              <w:t>:</w:t>
            </w:r>
          </w:p>
        </w:tc>
        <w:tc>
          <w:tcPr>
            <w:tcW w:w="7087" w:type="dxa"/>
            <w:tcBorders>
              <w:bottom w:val="single" w:sz="36" w:space="0" w:color="008A96"/>
            </w:tcBorders>
            <w:shd w:val="clear" w:color="auto" w:fill="auto"/>
            <w:vAlign w:val="center"/>
          </w:tcPr>
          <w:p w14:paraId="2486D1BC" w14:textId="1BB3FB47" w:rsidR="00420B70" w:rsidRPr="00B460E3" w:rsidRDefault="00441B62" w:rsidP="00B460E3">
            <w:pPr>
              <w:pStyle w:val="TableText"/>
            </w:pPr>
            <w:r w:rsidRPr="00B460E3">
              <w:t>Medicare Benefits Schedule group billing</w:t>
            </w:r>
          </w:p>
        </w:tc>
      </w:tr>
    </w:tbl>
    <w:p w14:paraId="60EDC4C9" w14:textId="3C0D9066" w:rsidR="00A27DB9" w:rsidRPr="00B460E3" w:rsidRDefault="00AA2932" w:rsidP="00B460E3">
      <w:pPr>
        <w:pStyle w:val="Heading3"/>
      </w:pPr>
      <w:r w:rsidRPr="00B460E3">
        <w:t>About the model</w:t>
      </w:r>
    </w:p>
    <w:p w14:paraId="603381D3" w14:textId="3AF92382" w:rsidR="00AF43FC" w:rsidRDefault="00017E8C" w:rsidP="00D11DB0">
      <w:r>
        <w:t xml:space="preserve">In </w:t>
      </w:r>
      <w:r w:rsidR="00524B4C">
        <w:t>2018</w:t>
      </w:r>
      <w:r>
        <w:t>, t</w:t>
      </w:r>
      <w:r w:rsidR="0001106E">
        <w:t>wo local general practices closed</w:t>
      </w:r>
      <w:r w:rsidR="00876998">
        <w:t xml:space="preserve">, leaving the area </w:t>
      </w:r>
      <w:r w:rsidR="00AF43FC">
        <w:t>with</w:t>
      </w:r>
      <w:r w:rsidR="00DF25D3">
        <w:t xml:space="preserve"> no</w:t>
      </w:r>
      <w:r w:rsidR="00AF43FC">
        <w:t xml:space="preserve"> private </w:t>
      </w:r>
      <w:r w:rsidR="0001106E">
        <w:t>GP practice</w:t>
      </w:r>
      <w:r w:rsidR="00DF25D3">
        <w:t xml:space="preserve"> options</w:t>
      </w:r>
      <w:r w:rsidR="00AF43FC">
        <w:t>.</w:t>
      </w:r>
    </w:p>
    <w:p w14:paraId="0D99D348" w14:textId="05C7B88C" w:rsidR="00BF1BBE" w:rsidRDefault="00DF25D3" w:rsidP="00D11DB0">
      <w:r>
        <w:t>As a result, t</w:t>
      </w:r>
      <w:r w:rsidR="00F444B0" w:rsidRPr="00F444B0">
        <w:t xml:space="preserve">he </w:t>
      </w:r>
      <w:proofErr w:type="spellStart"/>
      <w:r w:rsidR="00D11DB0">
        <w:t>Coomealla</w:t>
      </w:r>
      <w:proofErr w:type="spellEnd"/>
      <w:r w:rsidR="00D11DB0">
        <w:t xml:space="preserve"> Health Aboriginal Corporation (CHAC) partnered with Wentworth Shire Council to </w:t>
      </w:r>
      <w:r w:rsidR="00101D67">
        <w:t>open a primary care clinic in Wentworth that would serve the whole community</w:t>
      </w:r>
      <w:r w:rsidR="00A248EF">
        <w:t xml:space="preserve">. </w:t>
      </w:r>
      <w:r w:rsidR="00D11DB0">
        <w:t xml:space="preserve">CHAC’s Wentworth Clinic </w:t>
      </w:r>
      <w:r w:rsidR="00BE7D6D" w:rsidRPr="00CA040B">
        <w:t>ensures all members of the Wentworth community have access to holistic primary healthcare.</w:t>
      </w:r>
    </w:p>
    <w:p w14:paraId="2573BD0B" w14:textId="1BD13C55" w:rsidR="00034049" w:rsidRDefault="00BF1BBE" w:rsidP="00D11DB0">
      <w:r>
        <w:lastRenderedPageBreak/>
        <w:t xml:space="preserve">The model is a </w:t>
      </w:r>
      <w:r w:rsidR="00D11DB0">
        <w:t>network</w:t>
      </w:r>
      <w:r>
        <w:t xml:space="preserve"> </w:t>
      </w:r>
      <w:r w:rsidR="00D11DB0">
        <w:t xml:space="preserve">of two clinics based in Dareton and Wentworth, with outreach services to other communities including Buronga, Gol </w:t>
      </w:r>
      <w:proofErr w:type="spellStart"/>
      <w:r w:rsidR="00D11DB0">
        <w:t>Gol</w:t>
      </w:r>
      <w:proofErr w:type="spellEnd"/>
      <w:r w:rsidR="00D11DB0">
        <w:t xml:space="preserve">, Euston, and Balranald (all MM5). </w:t>
      </w:r>
    </w:p>
    <w:p w14:paraId="021C384D" w14:textId="156EFE7F" w:rsidR="00D11DB0" w:rsidRDefault="00D11DB0" w:rsidP="00D11DB0">
      <w:r>
        <w:t xml:space="preserve">The clinics share the same </w:t>
      </w:r>
      <w:r w:rsidR="003463CD">
        <w:t>IT</w:t>
      </w:r>
      <w:r w:rsidR="00034049">
        <w:t xml:space="preserve"> </w:t>
      </w:r>
      <w:r>
        <w:t>system</w:t>
      </w:r>
      <w:r w:rsidR="00B415E0">
        <w:t xml:space="preserve">, with </w:t>
      </w:r>
      <w:r w:rsidR="004E2BEC">
        <w:t xml:space="preserve">the main office at Dareton providing </w:t>
      </w:r>
      <w:r w:rsidR="00B415E0">
        <w:t>corpo</w:t>
      </w:r>
      <w:r>
        <w:t>rate services. This allows CHAC to share clinicians between locations.</w:t>
      </w:r>
    </w:p>
    <w:p w14:paraId="07631312" w14:textId="17AE6BC8" w:rsidR="001A145E" w:rsidRDefault="00D11DB0" w:rsidP="00D11DB0">
      <w:r>
        <w:t xml:space="preserve">The clinic at Wentworth provides GP services and some part-time allied health services. All services at the Wentworth </w:t>
      </w:r>
      <w:r w:rsidR="004E2BEC">
        <w:t xml:space="preserve">clinic </w:t>
      </w:r>
      <w:r w:rsidR="00D91E04">
        <w:t>are</w:t>
      </w:r>
      <w:r>
        <w:t xml:space="preserve"> </w:t>
      </w:r>
      <w:r w:rsidR="001A145E">
        <w:t>bulk billed</w:t>
      </w:r>
      <w:r w:rsidR="004E2BEC">
        <w:t xml:space="preserve">. They also </w:t>
      </w:r>
      <w:r>
        <w:t xml:space="preserve">offer extended GP appointments to improve the quality of care. </w:t>
      </w:r>
    </w:p>
    <w:p w14:paraId="400CBC0E" w14:textId="1969970C" w:rsidR="001A145E" w:rsidRDefault="00D11DB0" w:rsidP="00D11DB0">
      <w:r>
        <w:t xml:space="preserve">MBS billing is possible through an Indigenous 19(2) exemption of the Health Insurance Act to </w:t>
      </w:r>
      <w:r w:rsidR="003F37D6">
        <w:t xml:space="preserve">allow </w:t>
      </w:r>
      <w:r>
        <w:t xml:space="preserve">an Aboriginal Community Controlled Health Service to bill Medicare. The Wentworth Clinic is 100% funded through MBS billings. </w:t>
      </w:r>
    </w:p>
    <w:p w14:paraId="0FA8A45D" w14:textId="58589790" w:rsidR="00D11DB0" w:rsidRDefault="00D11DB0" w:rsidP="00D11DB0">
      <w:r>
        <w:t xml:space="preserve">It </w:t>
      </w:r>
      <w:r w:rsidR="001A145E">
        <w:t>uses a</w:t>
      </w:r>
      <w:r>
        <w:t xml:space="preserve"> salaried model for </w:t>
      </w:r>
      <w:r w:rsidR="000265A1">
        <w:t>GPs;</w:t>
      </w:r>
      <w:r>
        <w:t xml:space="preserve"> however, doctors </w:t>
      </w:r>
      <w:r w:rsidR="003C4A4A">
        <w:t>can choose</w:t>
      </w:r>
      <w:r>
        <w:t xml:space="preserve"> to be</w:t>
      </w:r>
      <w:r w:rsidR="00731340">
        <w:t xml:space="preserve"> on a</w:t>
      </w:r>
      <w:r>
        <w:t xml:space="preserve"> contract and receive a </w:t>
      </w:r>
      <w:r w:rsidR="00AB227D">
        <w:t xml:space="preserve">part </w:t>
      </w:r>
      <w:r>
        <w:t>of their Medicare revenue.</w:t>
      </w:r>
    </w:p>
    <w:p w14:paraId="3260461E" w14:textId="792B938E" w:rsidR="0027278B" w:rsidRDefault="00D11DB0" w:rsidP="00D11DB0">
      <w:r>
        <w:t xml:space="preserve">The grant funding </w:t>
      </w:r>
      <w:r w:rsidR="00A6426B">
        <w:t>was used to:</w:t>
      </w:r>
      <w:r w:rsidR="0027278B">
        <w:t xml:space="preserve"> </w:t>
      </w:r>
    </w:p>
    <w:p w14:paraId="799CE86A" w14:textId="31822CF6" w:rsidR="0027278B" w:rsidRDefault="00A6426B" w:rsidP="00B460E3">
      <w:pPr>
        <w:pStyle w:val="ListBullet"/>
      </w:pPr>
      <w:r>
        <w:t xml:space="preserve">develop a </w:t>
      </w:r>
      <w:r w:rsidR="00D11DB0">
        <w:t>communication,</w:t>
      </w:r>
      <w:r w:rsidR="0027278B">
        <w:t xml:space="preserve"> </w:t>
      </w:r>
      <w:r w:rsidR="00D11DB0">
        <w:t>engagement and project plan</w:t>
      </w:r>
      <w:r>
        <w:t>s</w:t>
      </w:r>
      <w:r w:rsidR="005001C4">
        <w:t xml:space="preserve"> </w:t>
      </w:r>
    </w:p>
    <w:p w14:paraId="0461A3AA" w14:textId="6A039682" w:rsidR="0027278B" w:rsidRDefault="00D11DB0" w:rsidP="00B460E3">
      <w:pPr>
        <w:pStyle w:val="ListBullet"/>
      </w:pPr>
      <w:r>
        <w:t xml:space="preserve">engage with </w:t>
      </w:r>
      <w:r w:rsidR="0027278B">
        <w:t xml:space="preserve">the </w:t>
      </w:r>
      <w:r>
        <w:t>community</w:t>
      </w:r>
    </w:p>
    <w:p w14:paraId="25341D24" w14:textId="26B1DB76" w:rsidR="0027278B" w:rsidRDefault="00F0038E" w:rsidP="00B460E3">
      <w:pPr>
        <w:pStyle w:val="ListBullet"/>
      </w:pPr>
      <w:r>
        <w:t xml:space="preserve">support </w:t>
      </w:r>
      <w:r w:rsidR="00D11DB0">
        <w:t xml:space="preserve">system re-design and model development. </w:t>
      </w:r>
    </w:p>
    <w:p w14:paraId="79A9012F" w14:textId="7B978634" w:rsidR="00D11DB0" w:rsidRDefault="00497A46" w:rsidP="00D11DB0">
      <w:r>
        <w:t xml:space="preserve">A community health system awareness campaign was </w:t>
      </w:r>
      <w:r w:rsidR="009508FD">
        <w:t>also</w:t>
      </w:r>
      <w:r>
        <w:t xml:space="preserve"> developed</w:t>
      </w:r>
      <w:r w:rsidR="00511D6F">
        <w:t xml:space="preserve">. It included video, </w:t>
      </w:r>
      <w:r w:rsidR="007E54CC">
        <w:t>digital,</w:t>
      </w:r>
      <w:r w:rsidR="00511D6F">
        <w:t xml:space="preserve"> and printed materials.</w:t>
      </w:r>
      <w:r>
        <w:t xml:space="preserve"> </w:t>
      </w:r>
      <w:r w:rsidR="00511D6F">
        <w:t xml:space="preserve">The campaign </w:t>
      </w:r>
      <w:r>
        <w:t>inform</w:t>
      </w:r>
      <w:r w:rsidR="008D2E36">
        <w:t>s</w:t>
      </w:r>
      <w:r>
        <w:t xml:space="preserve"> the local community of the primary care services </w:t>
      </w:r>
      <w:r w:rsidR="008D2E36">
        <w:t xml:space="preserve">available </w:t>
      </w:r>
      <w:r>
        <w:t>and explain</w:t>
      </w:r>
      <w:r w:rsidR="008D2E36">
        <w:t>s</w:t>
      </w:r>
      <w:r>
        <w:t xml:space="preserve"> how to </w:t>
      </w:r>
      <w:r w:rsidR="00BA1331">
        <w:t>use</w:t>
      </w:r>
      <w:r>
        <w:t xml:space="preserve"> the service</w:t>
      </w:r>
      <w:r w:rsidR="008D2E36">
        <w:t>.</w:t>
      </w:r>
      <w:r>
        <w:t xml:space="preserve"> </w:t>
      </w:r>
    </w:p>
    <w:p w14:paraId="4FAE21EC" w14:textId="2AE6F746" w:rsidR="00A27DB9" w:rsidRPr="00B460E3" w:rsidRDefault="00A27DB9" w:rsidP="00B460E3">
      <w:pPr>
        <w:pStyle w:val="Heading3"/>
      </w:pPr>
      <w:r w:rsidRPr="00B460E3">
        <w:t>Findings</w:t>
      </w:r>
    </w:p>
    <w:p w14:paraId="568E6F4E" w14:textId="59FF96F8" w:rsidR="00B6720A" w:rsidRDefault="00511D6F" w:rsidP="00B6720A">
      <w:r>
        <w:t xml:space="preserve">Rural Doctors Network’s </w:t>
      </w:r>
      <w:r w:rsidR="00646C13">
        <w:t xml:space="preserve">(RDN) </w:t>
      </w:r>
      <w:r w:rsidR="00B6720A">
        <w:t xml:space="preserve">analysis found that CHAC has maintained a quality service in Wentworth </w:t>
      </w:r>
      <w:r w:rsidR="00BE7D6D">
        <w:t>since 2020</w:t>
      </w:r>
      <w:r w:rsidR="00B83CFD">
        <w:t>,</w:t>
      </w:r>
      <w:r w:rsidR="00B6720A">
        <w:t xml:space="preserve"> </w:t>
      </w:r>
      <w:r w:rsidR="00B83CFD">
        <w:t xml:space="preserve">even though there were </w:t>
      </w:r>
      <w:r w:rsidR="00B6720A">
        <w:t xml:space="preserve">challenges. </w:t>
      </w:r>
    </w:p>
    <w:p w14:paraId="3150DF46" w14:textId="183B2314" w:rsidR="00B6720A" w:rsidRDefault="00B6720A" w:rsidP="00B6720A">
      <w:r>
        <w:t xml:space="preserve">A major </w:t>
      </w:r>
      <w:r w:rsidR="00B83CFD">
        <w:t xml:space="preserve">challenge </w:t>
      </w:r>
      <w:r>
        <w:t xml:space="preserve">is the instability of </w:t>
      </w:r>
      <w:r w:rsidR="00B83CFD">
        <w:t xml:space="preserve">the </w:t>
      </w:r>
      <w:r>
        <w:t>GP workforce</w:t>
      </w:r>
      <w:r w:rsidR="00FE6621">
        <w:t>.</w:t>
      </w:r>
      <w:r>
        <w:t xml:space="preserve"> Five part-time GPs have supported the model over this time</w:t>
      </w:r>
      <w:r w:rsidR="00AA345C">
        <w:t xml:space="preserve"> with the </w:t>
      </w:r>
      <w:r>
        <w:t>clinic open for an average of 3.65 days per week</w:t>
      </w:r>
      <w:r w:rsidR="00AA345C">
        <w:t xml:space="preserve">. The clinic also offered </w:t>
      </w:r>
      <w:r w:rsidR="00FE6621">
        <w:t xml:space="preserve">Wentworth </w:t>
      </w:r>
      <w:r>
        <w:t xml:space="preserve">an average of 0.8 </w:t>
      </w:r>
      <w:r w:rsidR="00FE6621">
        <w:t xml:space="preserve">full-time equivalent </w:t>
      </w:r>
      <w:r>
        <w:t xml:space="preserve">doctors. </w:t>
      </w:r>
    </w:p>
    <w:p w14:paraId="06925567" w14:textId="58F7C996" w:rsidR="00B6720A" w:rsidRDefault="00B6720A" w:rsidP="00B6720A">
      <w:r>
        <w:t xml:space="preserve">There are strong referral linkages to </w:t>
      </w:r>
      <w:r w:rsidR="00C9046D">
        <w:t>several</w:t>
      </w:r>
      <w:r>
        <w:t xml:space="preserve"> of allied health practitioners </w:t>
      </w:r>
      <w:r w:rsidR="00F90556">
        <w:t>i</w:t>
      </w:r>
      <w:r>
        <w:t>n CHAC and at a nearby NSW Health facility.</w:t>
      </w:r>
    </w:p>
    <w:p w14:paraId="36E30325" w14:textId="33745365" w:rsidR="00B6720A" w:rsidRDefault="00B6720A" w:rsidP="00B6720A">
      <w:r>
        <w:t xml:space="preserve">The trial showed this model was able to attract several GPs to Wentworth and maintain a quality primary care service in the town. The clinic also provides some part-time allied health services, helping </w:t>
      </w:r>
      <w:r w:rsidR="001C65D3">
        <w:t xml:space="preserve">to give </w:t>
      </w:r>
      <w:r>
        <w:t xml:space="preserve">multidisciplinary care </w:t>
      </w:r>
      <w:r w:rsidR="001C65D3">
        <w:t xml:space="preserve">to </w:t>
      </w:r>
      <w:r>
        <w:t xml:space="preserve">an ageing </w:t>
      </w:r>
      <w:r w:rsidR="00982F99">
        <w:t xml:space="preserve">community </w:t>
      </w:r>
      <w:r>
        <w:t xml:space="preserve">with high </w:t>
      </w:r>
      <w:r w:rsidR="000F2ED1">
        <w:t>levels of</w:t>
      </w:r>
      <w:r>
        <w:t xml:space="preserve"> chronic disease. </w:t>
      </w:r>
    </w:p>
    <w:p w14:paraId="3DFC7B28" w14:textId="4FEB4E9B" w:rsidR="00B6720A" w:rsidRDefault="00B6720A" w:rsidP="00B6720A">
      <w:r>
        <w:t xml:space="preserve">The model has proven it can be financially </w:t>
      </w:r>
      <w:r w:rsidR="00E87211">
        <w:t>sustainable,</w:t>
      </w:r>
      <w:r>
        <w:t xml:space="preserve"> but it relies on a stable GP workforce which </w:t>
      </w:r>
      <w:r w:rsidR="00E87211">
        <w:t>continues to be a</w:t>
      </w:r>
      <w:r>
        <w:t xml:space="preserve"> challenge.</w:t>
      </w:r>
    </w:p>
    <w:p w14:paraId="6F351CCD" w14:textId="200C21B4" w:rsidR="00BF04B8" w:rsidRPr="00B460E3" w:rsidRDefault="00BF04B8" w:rsidP="00B460E3">
      <w:pPr>
        <w:pStyle w:val="Heading3"/>
      </w:pPr>
      <w:r w:rsidRPr="00B460E3">
        <w:t>Key enablers</w:t>
      </w:r>
    </w:p>
    <w:p w14:paraId="6030DBF8" w14:textId="5C356B67" w:rsidR="00E87211" w:rsidRDefault="00BF04B8" w:rsidP="00BF04B8">
      <w:r>
        <w:t>The Wentworth Clinic is 100% funded through MBS billings</w:t>
      </w:r>
      <w:r w:rsidR="00E87211">
        <w:t>, through an Indigenous 19(2) exemption.</w:t>
      </w:r>
    </w:p>
    <w:p w14:paraId="5EAA4D2E" w14:textId="3C2DAED8" w:rsidR="000B60D9" w:rsidRDefault="00391300" w:rsidP="000B60D9">
      <w:r>
        <w:t>Th</w:t>
      </w:r>
      <w:r w:rsidR="001B6414">
        <w:t>e</w:t>
      </w:r>
      <w:r>
        <w:t xml:space="preserve"> s</w:t>
      </w:r>
      <w:r w:rsidR="00BF04B8">
        <w:t>alaried model for GPs</w:t>
      </w:r>
      <w:r>
        <w:t xml:space="preserve"> was also an enabler</w:t>
      </w:r>
      <w:r w:rsidR="000B60D9">
        <w:t>. However, doctors can also choose to be on a contract and receive a part of their Medicare revenue.</w:t>
      </w:r>
    </w:p>
    <w:p w14:paraId="2000AE00" w14:textId="4B944F0D" w:rsidR="00BF04B8" w:rsidRDefault="00BF04B8" w:rsidP="00BF04B8">
      <w:r>
        <w:lastRenderedPageBreak/>
        <w:t xml:space="preserve">The ICT system at the Wentworth Clinic </w:t>
      </w:r>
      <w:r w:rsidR="00E21130">
        <w:t xml:space="preserve">uses the same network as the </w:t>
      </w:r>
      <w:r>
        <w:t xml:space="preserve">Dareton </w:t>
      </w:r>
      <w:r w:rsidR="00E21130">
        <w:t xml:space="preserve">Clinic. This was possible </w:t>
      </w:r>
      <w:r>
        <w:t xml:space="preserve">through the Telstra </w:t>
      </w:r>
      <w:proofErr w:type="spellStart"/>
      <w:r>
        <w:t>Communicare</w:t>
      </w:r>
      <w:proofErr w:type="spellEnd"/>
      <w:r>
        <w:t xml:space="preserve"> practice management system.</w:t>
      </w:r>
    </w:p>
    <w:p w14:paraId="551FF3D1" w14:textId="3D4F8634" w:rsidR="00BF04B8" w:rsidRDefault="00646C13" w:rsidP="00BF04B8">
      <w:r>
        <w:t>T</w:t>
      </w:r>
      <w:r w:rsidR="00C34014">
        <w:t xml:space="preserve">he council provided the </w:t>
      </w:r>
      <w:r w:rsidR="00BF04B8">
        <w:t>contact for the initial GP at Wentworth</w:t>
      </w:r>
      <w:r w:rsidR="00C67896">
        <w:t>,</w:t>
      </w:r>
      <w:r w:rsidR="00C34014">
        <w:t xml:space="preserve"> </w:t>
      </w:r>
      <w:r>
        <w:t>and</w:t>
      </w:r>
      <w:r w:rsidR="00C67896">
        <w:t xml:space="preserve"> RDN provided support in the</w:t>
      </w:r>
      <w:r w:rsidR="00C34014">
        <w:t xml:space="preserve"> recruitment process</w:t>
      </w:r>
      <w:r w:rsidR="00C67896">
        <w:t>.</w:t>
      </w:r>
    </w:p>
    <w:p w14:paraId="413D0493" w14:textId="7698F79D" w:rsidR="00BF04B8" w:rsidRDefault="00BF04B8" w:rsidP="00BF04B8">
      <w:r>
        <w:t>A second doctor was recruited six months later as a Remote Vocational Training Scheme (RVTS) targeted registrar. This recruitment possible through a partnership between RVTS, RDN, and CHAC.</w:t>
      </w:r>
    </w:p>
    <w:p w14:paraId="2D7EE077" w14:textId="09E9F912" w:rsidR="003A74D6" w:rsidRPr="00B460E3" w:rsidRDefault="00BE7D6D" w:rsidP="00BF04B8">
      <w:r>
        <w:t>S</w:t>
      </w:r>
      <w:r w:rsidR="00BF04B8">
        <w:t>everal other doctors also supported the Wentworth Clinic at different times.</w:t>
      </w:r>
    </w:p>
    <w:p w14:paraId="767E4618" w14:textId="31EE1FF0" w:rsidR="00243B2F" w:rsidRPr="00B460E3" w:rsidRDefault="00243B2F" w:rsidP="00B460E3">
      <w:pPr>
        <w:pStyle w:val="Heading3"/>
      </w:pPr>
      <w:r w:rsidRPr="00B460E3">
        <w:t>Current status</w:t>
      </w:r>
    </w:p>
    <w:p w14:paraId="7518C0C0" w14:textId="77777777" w:rsidR="00243B2F" w:rsidRDefault="00243B2F" w:rsidP="00243B2F">
      <w:r>
        <w:t xml:space="preserve">CHAC’s Wentworth clinic continues to operate part-time as they try to recruit more GPs. It has upheld a primary care service in the town since 2020. </w:t>
      </w:r>
    </w:p>
    <w:p w14:paraId="7F52DB12" w14:textId="7D18A381" w:rsidR="0096367E" w:rsidRDefault="00243B2F" w:rsidP="00243B2F">
      <w:r>
        <w:t>The clinic is 100% funded through Medicare and needs at least 1.5FTE of GPs to be financially sustainable.</w:t>
      </w:r>
    </w:p>
    <w:p w14:paraId="3C065908" w14:textId="2805BDE6" w:rsidR="00243B2F" w:rsidRDefault="00243B2F" w:rsidP="00243B2F">
      <w:r>
        <w:t>CHAC intends to continue offering the clinic and relies on supportive partnerships to be successful.</w:t>
      </w:r>
    </w:p>
    <w:p w14:paraId="5D192E68" w14:textId="77777777" w:rsidR="00B61129" w:rsidRPr="00B460E3" w:rsidRDefault="00A27DB9" w:rsidP="00B460E3">
      <w:pPr>
        <w:pStyle w:val="Boxheading"/>
      </w:pPr>
      <w:r w:rsidRPr="00B460E3">
        <w:t xml:space="preserve">More INFORMATION </w:t>
      </w:r>
    </w:p>
    <w:p w14:paraId="2A1635F5" w14:textId="5F010994" w:rsidR="00B61129" w:rsidRDefault="00A27DB9" w:rsidP="00B61129">
      <w:pPr>
        <w:pStyle w:val="Boxtype"/>
      </w:pPr>
      <w:r>
        <w:t xml:space="preserve">For more information about the Innovative Models of Care Program visit </w:t>
      </w:r>
      <w:hyperlink r:id="rId23" w:history="1">
        <w:r w:rsidR="009A72F7" w:rsidRPr="00ED7664">
          <w:rPr>
            <w:rStyle w:val="Hyperlink"/>
          </w:rPr>
          <w:t>https://www.health.gov.au/our-work/imoc-program</w:t>
        </w:r>
      </w:hyperlink>
      <w:r>
        <w:t>.</w:t>
      </w:r>
    </w:p>
    <w:sectPr w:rsidR="00B61129" w:rsidSect="00955389">
      <w:headerReference w:type="default" r:id="rId24"/>
      <w:footerReference w:type="default" r:id="rId25"/>
      <w:headerReference w:type="first" r:id="rId26"/>
      <w:footerReference w:type="first" r:id="rId27"/>
      <w:type w:val="continuous"/>
      <w:pgSz w:w="11906" w:h="16838"/>
      <w:pgMar w:top="709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7762A" w14:textId="77777777" w:rsidR="00AD5323" w:rsidRDefault="00AD5323" w:rsidP="006B56BB">
      <w:r>
        <w:separator/>
      </w:r>
    </w:p>
    <w:p w14:paraId="620CF010" w14:textId="77777777" w:rsidR="00AD5323" w:rsidRDefault="00AD5323"/>
    <w:p w14:paraId="2562889B" w14:textId="77777777" w:rsidR="00AD5323" w:rsidRDefault="00AD5323"/>
  </w:endnote>
  <w:endnote w:type="continuationSeparator" w:id="0">
    <w:p w14:paraId="5EBD3F96" w14:textId="77777777" w:rsidR="00AD5323" w:rsidRDefault="00AD5323" w:rsidP="006B56BB">
      <w:r>
        <w:continuationSeparator/>
      </w:r>
    </w:p>
    <w:p w14:paraId="1D3D3563" w14:textId="77777777" w:rsidR="00AD5323" w:rsidRDefault="00AD5323"/>
    <w:p w14:paraId="5035CCEA" w14:textId="77777777" w:rsidR="00AD5323" w:rsidRDefault="00AD5323"/>
  </w:endnote>
  <w:endnote w:type="continuationNotice" w:id="1">
    <w:p w14:paraId="7CE892FC" w14:textId="77777777" w:rsidR="00AD5323" w:rsidRDefault="00AD5323"/>
    <w:p w14:paraId="015BCE81" w14:textId="77777777" w:rsidR="00AD5323" w:rsidRDefault="00AD532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C824F" w14:textId="20E8FC28" w:rsidR="00B53987" w:rsidRDefault="00AA262B" w:rsidP="00A27DB9">
    <w:pPr>
      <w:pStyle w:val="Footer"/>
      <w:jc w:val="left"/>
    </w:pPr>
    <w:r>
      <w:t xml:space="preserve">Department of Health and Aged Care </w:t>
    </w:r>
    <w:r w:rsidR="00A27DB9">
      <w:t>–</w:t>
    </w:r>
    <w:r w:rsidR="00A27DB9">
      <w:br/>
    </w:r>
    <w:r w:rsidR="00421700">
      <w:t>Wentworth</w:t>
    </w:r>
    <w:r w:rsidR="00441B62">
      <w:t xml:space="preserve"> i</w:t>
    </w:r>
    <w:r w:rsidR="008A630C" w:rsidRPr="00FE32D0">
      <w:t>nnovative models of care case study</w:t>
    </w:r>
    <w:sdt>
      <w:sdtPr>
        <w:id w:val="438490080"/>
        <w:docPartObj>
          <w:docPartGallery w:val="Page Numbers (Bottom of Page)"/>
          <w:docPartUnique/>
        </w:docPartObj>
      </w:sdtPr>
      <w:sdtContent>
        <w:r w:rsidR="008A630C">
          <w:tab/>
        </w:r>
        <w:r w:rsidR="008A630C" w:rsidRPr="003D033A">
          <w:fldChar w:fldCharType="begin"/>
        </w:r>
        <w:r w:rsidR="008A630C" w:rsidRPr="003D033A">
          <w:instrText xml:space="preserve"> PAGE   \* MERGEFORMAT </w:instrText>
        </w:r>
        <w:r w:rsidR="008A630C" w:rsidRPr="003D033A">
          <w:fldChar w:fldCharType="separate"/>
        </w:r>
        <w:r w:rsidR="008A630C">
          <w:t>1</w:t>
        </w:r>
        <w:r w:rsidR="008A630C" w:rsidRPr="003D033A">
          <w:fldChar w:fldCharType="end"/>
        </w:r>
      </w:sdtContent>
    </w:sdt>
  </w:p>
  <w:p w14:paraId="5954DEA9" w14:textId="77777777" w:rsidR="007E6923" w:rsidRDefault="007E692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4C665" w14:textId="40B6B686" w:rsidR="00B53987" w:rsidRDefault="00AA262B" w:rsidP="00A27DB9">
    <w:pPr>
      <w:pStyle w:val="Footer"/>
      <w:jc w:val="left"/>
    </w:pPr>
    <w:r>
      <w:t xml:space="preserve">Department of Health and Aged Care </w:t>
    </w:r>
    <w:r w:rsidR="00B53987">
      <w:t>–</w:t>
    </w:r>
    <w:r w:rsidR="00A27DB9">
      <w:br/>
    </w:r>
    <w:r w:rsidR="00421700">
      <w:t>Wentworth</w:t>
    </w:r>
    <w:r w:rsidR="00441B62">
      <w:t xml:space="preserve"> i</w:t>
    </w:r>
    <w:r w:rsidR="00FE32D0" w:rsidRPr="00FE32D0">
      <w:t>nnovative model of care case study</w:t>
    </w:r>
    <w:sdt>
      <w:sdtPr>
        <w:id w:val="-178737789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  <w:p w14:paraId="18877A9A" w14:textId="77777777" w:rsidR="007E6923" w:rsidRDefault="007E692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AD1DB" w14:textId="77777777" w:rsidR="00AD5323" w:rsidRDefault="00AD5323" w:rsidP="006B56BB">
      <w:r>
        <w:separator/>
      </w:r>
    </w:p>
    <w:p w14:paraId="7CA1886F" w14:textId="77777777" w:rsidR="00AD5323" w:rsidRDefault="00AD5323"/>
    <w:p w14:paraId="5BFC0E46" w14:textId="77777777" w:rsidR="00AD5323" w:rsidRDefault="00AD5323"/>
  </w:footnote>
  <w:footnote w:type="continuationSeparator" w:id="0">
    <w:p w14:paraId="29FB0A47" w14:textId="77777777" w:rsidR="00AD5323" w:rsidRDefault="00AD5323" w:rsidP="006B56BB">
      <w:r>
        <w:continuationSeparator/>
      </w:r>
    </w:p>
    <w:p w14:paraId="1EC5FC45" w14:textId="77777777" w:rsidR="00AD5323" w:rsidRDefault="00AD5323"/>
    <w:p w14:paraId="2C6B9891" w14:textId="77777777" w:rsidR="00AD5323" w:rsidRDefault="00AD5323"/>
  </w:footnote>
  <w:footnote w:type="continuationNotice" w:id="1">
    <w:p w14:paraId="4E948A0F" w14:textId="77777777" w:rsidR="00AD5323" w:rsidRDefault="00AD5323"/>
    <w:p w14:paraId="338139CA" w14:textId="77777777" w:rsidR="00AD5323" w:rsidRDefault="00AD532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53766" w14:textId="77777777" w:rsidR="008E0C77" w:rsidRDefault="008E0C77" w:rsidP="008E0C77">
    <w:pPr>
      <w:pStyle w:val="Headertext"/>
      <w:spacing w:after="180"/>
      <w:jc w:val="left"/>
    </w:pPr>
  </w:p>
  <w:p w14:paraId="3D0CEDFC" w14:textId="77777777" w:rsidR="007E6923" w:rsidRDefault="007E692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5A623" w14:textId="20086C46" w:rsidR="007E6923" w:rsidRDefault="00860438" w:rsidP="006D3E26">
    <w:pPr>
      <w:pStyle w:val="Header"/>
    </w:pPr>
    <w:r>
      <w:rPr>
        <w:noProof/>
        <w:lang w:eastAsia="en-AU"/>
      </w:rPr>
      <w:drawing>
        <wp:inline distT="0" distB="0" distL="0" distR="0" wp14:anchorId="1FE40870" wp14:editId="4FD11BBE">
          <wp:extent cx="5759450" cy="941705"/>
          <wp:effectExtent l="0" t="0" r="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1DB7048"/>
    <w:multiLevelType w:val="hybridMultilevel"/>
    <w:tmpl w:val="C598EB06"/>
    <w:lvl w:ilvl="0" w:tplc="01465BF8">
      <w:numFmt w:val="bullet"/>
      <w:lvlText w:val=""/>
      <w:lvlJc w:val="left"/>
      <w:pPr>
        <w:ind w:left="1080" w:hanging="72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576355E"/>
    <w:multiLevelType w:val="hybridMultilevel"/>
    <w:tmpl w:val="0F023DF0"/>
    <w:lvl w:ilvl="0" w:tplc="A5DA4F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18C4E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7CF9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33AB1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F619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A585ED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D90D0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6AD9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1F289E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B992466"/>
    <w:multiLevelType w:val="hybridMultilevel"/>
    <w:tmpl w:val="4FEC7A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584641"/>
    <w:multiLevelType w:val="hybridMultilevel"/>
    <w:tmpl w:val="EBD875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CC43364"/>
    <w:multiLevelType w:val="hybridMultilevel"/>
    <w:tmpl w:val="373C6F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09A5D0A"/>
    <w:multiLevelType w:val="hybridMultilevel"/>
    <w:tmpl w:val="2388A1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FAC5D4D"/>
    <w:multiLevelType w:val="hybridMultilevel"/>
    <w:tmpl w:val="159C68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21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CF8287E"/>
    <w:multiLevelType w:val="hybridMultilevel"/>
    <w:tmpl w:val="A44C6632"/>
    <w:lvl w:ilvl="0" w:tplc="B6B612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3639B5"/>
    <w:multiLevelType w:val="hybridMultilevel"/>
    <w:tmpl w:val="29C6D8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3C7300"/>
    <w:multiLevelType w:val="hybridMultilevel"/>
    <w:tmpl w:val="0AEA1A7E"/>
    <w:lvl w:ilvl="0" w:tplc="9746C1EE">
      <w:start w:val="1"/>
      <w:numFmt w:val="bullet"/>
      <w:pStyle w:val="Tablelistbullet"/>
      <w:lvlText w:val=""/>
      <w:lvlJc w:val="left"/>
      <w:pPr>
        <w:ind w:left="63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2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835103499">
    <w:abstractNumId w:val="7"/>
  </w:num>
  <w:num w:numId="2" w16cid:durableId="1694376784">
    <w:abstractNumId w:val="22"/>
  </w:num>
  <w:num w:numId="3" w16cid:durableId="99111382">
    <w:abstractNumId w:val="24"/>
  </w:num>
  <w:num w:numId="4" w16cid:durableId="1851481786">
    <w:abstractNumId w:val="9"/>
  </w:num>
  <w:num w:numId="5" w16cid:durableId="210196529">
    <w:abstractNumId w:val="9"/>
    <w:lvlOverride w:ilvl="0">
      <w:startOverride w:val="1"/>
    </w:lvlOverride>
  </w:num>
  <w:num w:numId="6" w16cid:durableId="1810857969">
    <w:abstractNumId w:val="11"/>
  </w:num>
  <w:num w:numId="7" w16cid:durableId="1996758693">
    <w:abstractNumId w:val="20"/>
  </w:num>
  <w:num w:numId="8" w16cid:durableId="1674914654">
    <w:abstractNumId w:val="23"/>
  </w:num>
  <w:num w:numId="9" w16cid:durableId="474026350">
    <w:abstractNumId w:val="5"/>
  </w:num>
  <w:num w:numId="10" w16cid:durableId="219294836">
    <w:abstractNumId w:val="4"/>
  </w:num>
  <w:num w:numId="11" w16cid:durableId="1057047598">
    <w:abstractNumId w:val="3"/>
  </w:num>
  <w:num w:numId="12" w16cid:durableId="1872105819">
    <w:abstractNumId w:val="2"/>
  </w:num>
  <w:num w:numId="13" w16cid:durableId="1149253252">
    <w:abstractNumId w:val="6"/>
  </w:num>
  <w:num w:numId="14" w16cid:durableId="1025398335">
    <w:abstractNumId w:val="1"/>
  </w:num>
  <w:num w:numId="15" w16cid:durableId="1180704368">
    <w:abstractNumId w:val="0"/>
  </w:num>
  <w:num w:numId="16" w16cid:durableId="1236473037">
    <w:abstractNumId w:val="27"/>
  </w:num>
  <w:num w:numId="17" w16cid:durableId="1161384352">
    <w:abstractNumId w:val="13"/>
  </w:num>
  <w:num w:numId="18" w16cid:durableId="1115442587">
    <w:abstractNumId w:val="16"/>
  </w:num>
  <w:num w:numId="19" w16cid:durableId="913049504">
    <w:abstractNumId w:val="18"/>
  </w:num>
  <w:num w:numId="20" w16cid:durableId="1185171215">
    <w:abstractNumId w:val="13"/>
  </w:num>
  <w:num w:numId="21" w16cid:durableId="1306743019">
    <w:abstractNumId w:val="18"/>
  </w:num>
  <w:num w:numId="22" w16cid:durableId="1809544992">
    <w:abstractNumId w:val="27"/>
  </w:num>
  <w:num w:numId="23" w16cid:durableId="638191149">
    <w:abstractNumId w:val="22"/>
  </w:num>
  <w:num w:numId="24" w16cid:durableId="503975017">
    <w:abstractNumId w:val="24"/>
  </w:num>
  <w:num w:numId="25" w16cid:durableId="215359669">
    <w:abstractNumId w:val="9"/>
  </w:num>
  <w:num w:numId="26" w16cid:durableId="352608886">
    <w:abstractNumId w:val="21"/>
  </w:num>
  <w:num w:numId="27" w16cid:durableId="1992444313">
    <w:abstractNumId w:val="10"/>
  </w:num>
  <w:num w:numId="28" w16cid:durableId="1031733674">
    <w:abstractNumId w:val="17"/>
  </w:num>
  <w:num w:numId="29" w16cid:durableId="1964848717">
    <w:abstractNumId w:val="19"/>
  </w:num>
  <w:num w:numId="30" w16cid:durableId="732236570">
    <w:abstractNumId w:val="12"/>
  </w:num>
  <w:num w:numId="31" w16cid:durableId="1884512921">
    <w:abstractNumId w:val="15"/>
  </w:num>
  <w:num w:numId="32" w16cid:durableId="5445989">
    <w:abstractNumId w:val="26"/>
  </w:num>
  <w:num w:numId="33" w16cid:durableId="277444802">
    <w:abstractNumId w:val="25"/>
  </w:num>
  <w:num w:numId="34" w16cid:durableId="1032923349">
    <w:abstractNumId w:val="14"/>
  </w:num>
  <w:num w:numId="35" w16cid:durableId="16668048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B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D9E"/>
    <w:rsid w:val="00003743"/>
    <w:rsid w:val="000047B4"/>
    <w:rsid w:val="00005712"/>
    <w:rsid w:val="00007FD8"/>
    <w:rsid w:val="0001106E"/>
    <w:rsid w:val="000117F8"/>
    <w:rsid w:val="0001460F"/>
    <w:rsid w:val="00016C47"/>
    <w:rsid w:val="00017C29"/>
    <w:rsid w:val="00017E8C"/>
    <w:rsid w:val="00022629"/>
    <w:rsid w:val="00026139"/>
    <w:rsid w:val="000265A1"/>
    <w:rsid w:val="00027601"/>
    <w:rsid w:val="00033321"/>
    <w:rsid w:val="000338E5"/>
    <w:rsid w:val="00033ECC"/>
    <w:rsid w:val="00034049"/>
    <w:rsid w:val="0003422F"/>
    <w:rsid w:val="00035825"/>
    <w:rsid w:val="000404C4"/>
    <w:rsid w:val="00043DC0"/>
    <w:rsid w:val="00046FF0"/>
    <w:rsid w:val="00050176"/>
    <w:rsid w:val="00050342"/>
    <w:rsid w:val="00055E02"/>
    <w:rsid w:val="00065841"/>
    <w:rsid w:val="00066097"/>
    <w:rsid w:val="00067456"/>
    <w:rsid w:val="00071506"/>
    <w:rsid w:val="0007154F"/>
    <w:rsid w:val="0007665A"/>
    <w:rsid w:val="00081AB1"/>
    <w:rsid w:val="00083A45"/>
    <w:rsid w:val="00087EA1"/>
    <w:rsid w:val="00090316"/>
    <w:rsid w:val="00093981"/>
    <w:rsid w:val="000B067A"/>
    <w:rsid w:val="000B1540"/>
    <w:rsid w:val="000B1E53"/>
    <w:rsid w:val="000B33FD"/>
    <w:rsid w:val="000B4ABA"/>
    <w:rsid w:val="000B52B5"/>
    <w:rsid w:val="000B52EB"/>
    <w:rsid w:val="000B5E0C"/>
    <w:rsid w:val="000B60D9"/>
    <w:rsid w:val="000C4B16"/>
    <w:rsid w:val="000C50C3"/>
    <w:rsid w:val="000C5E14"/>
    <w:rsid w:val="000D21F6"/>
    <w:rsid w:val="000D3A58"/>
    <w:rsid w:val="000D4500"/>
    <w:rsid w:val="000D7AEA"/>
    <w:rsid w:val="000E2C66"/>
    <w:rsid w:val="000F123C"/>
    <w:rsid w:val="000F2ED1"/>
    <w:rsid w:val="000F2FED"/>
    <w:rsid w:val="000F50B0"/>
    <w:rsid w:val="00101D67"/>
    <w:rsid w:val="0010452B"/>
    <w:rsid w:val="0010616D"/>
    <w:rsid w:val="00110478"/>
    <w:rsid w:val="0011711B"/>
    <w:rsid w:val="00117F8A"/>
    <w:rsid w:val="00121B9B"/>
    <w:rsid w:val="00122ADC"/>
    <w:rsid w:val="00130F59"/>
    <w:rsid w:val="00133EC0"/>
    <w:rsid w:val="001344FF"/>
    <w:rsid w:val="00137B09"/>
    <w:rsid w:val="00137FF8"/>
    <w:rsid w:val="00141CE5"/>
    <w:rsid w:val="00144908"/>
    <w:rsid w:val="00147D7D"/>
    <w:rsid w:val="00156D96"/>
    <w:rsid w:val="001571C7"/>
    <w:rsid w:val="00161094"/>
    <w:rsid w:val="001629BC"/>
    <w:rsid w:val="0017123B"/>
    <w:rsid w:val="0017665C"/>
    <w:rsid w:val="00177AD2"/>
    <w:rsid w:val="00177D2C"/>
    <w:rsid w:val="001815A8"/>
    <w:rsid w:val="001840FA"/>
    <w:rsid w:val="00190079"/>
    <w:rsid w:val="001923FE"/>
    <w:rsid w:val="00194202"/>
    <w:rsid w:val="00194760"/>
    <w:rsid w:val="0019622E"/>
    <w:rsid w:val="001966A7"/>
    <w:rsid w:val="001A145E"/>
    <w:rsid w:val="001A4627"/>
    <w:rsid w:val="001A4979"/>
    <w:rsid w:val="001A68D7"/>
    <w:rsid w:val="001A7CD8"/>
    <w:rsid w:val="001B15D3"/>
    <w:rsid w:val="001B3443"/>
    <w:rsid w:val="001B6414"/>
    <w:rsid w:val="001B7192"/>
    <w:rsid w:val="001B7A2B"/>
    <w:rsid w:val="001C0326"/>
    <w:rsid w:val="001C192F"/>
    <w:rsid w:val="001C3C42"/>
    <w:rsid w:val="001C65D3"/>
    <w:rsid w:val="001D685A"/>
    <w:rsid w:val="001D7869"/>
    <w:rsid w:val="001E04A5"/>
    <w:rsid w:val="0020078F"/>
    <w:rsid w:val="002026CD"/>
    <w:rsid w:val="002033FC"/>
    <w:rsid w:val="002044BB"/>
    <w:rsid w:val="002045C6"/>
    <w:rsid w:val="00210B09"/>
    <w:rsid w:val="00210C9E"/>
    <w:rsid w:val="00211840"/>
    <w:rsid w:val="00217B4C"/>
    <w:rsid w:val="00220E5F"/>
    <w:rsid w:val="002212B5"/>
    <w:rsid w:val="00222D84"/>
    <w:rsid w:val="002232A8"/>
    <w:rsid w:val="00226668"/>
    <w:rsid w:val="00230EBF"/>
    <w:rsid w:val="00233809"/>
    <w:rsid w:val="00240046"/>
    <w:rsid w:val="00243B2F"/>
    <w:rsid w:val="00244296"/>
    <w:rsid w:val="00245B72"/>
    <w:rsid w:val="0024797F"/>
    <w:rsid w:val="00247DFD"/>
    <w:rsid w:val="0025119E"/>
    <w:rsid w:val="00251269"/>
    <w:rsid w:val="002535C0"/>
    <w:rsid w:val="00256BDB"/>
    <w:rsid w:val="002579FE"/>
    <w:rsid w:val="00261388"/>
    <w:rsid w:val="0026311C"/>
    <w:rsid w:val="0026314B"/>
    <w:rsid w:val="0026668C"/>
    <w:rsid w:val="00266AA8"/>
    <w:rsid w:val="00266AC1"/>
    <w:rsid w:val="00267590"/>
    <w:rsid w:val="00267ECA"/>
    <w:rsid w:val="0027178C"/>
    <w:rsid w:val="002719FA"/>
    <w:rsid w:val="00272668"/>
    <w:rsid w:val="0027278B"/>
    <w:rsid w:val="0027330B"/>
    <w:rsid w:val="002803AD"/>
    <w:rsid w:val="002815B7"/>
    <w:rsid w:val="00282052"/>
    <w:rsid w:val="002831A3"/>
    <w:rsid w:val="0028519E"/>
    <w:rsid w:val="002856A5"/>
    <w:rsid w:val="002872ED"/>
    <w:rsid w:val="002905C2"/>
    <w:rsid w:val="00294F68"/>
    <w:rsid w:val="00295AF2"/>
    <w:rsid w:val="00295C91"/>
    <w:rsid w:val="00297151"/>
    <w:rsid w:val="002A06F4"/>
    <w:rsid w:val="002A1AE2"/>
    <w:rsid w:val="002A714B"/>
    <w:rsid w:val="002B1059"/>
    <w:rsid w:val="002B20E6"/>
    <w:rsid w:val="002B30C1"/>
    <w:rsid w:val="002B42A3"/>
    <w:rsid w:val="002C0CDD"/>
    <w:rsid w:val="002C38C4"/>
    <w:rsid w:val="002D03A9"/>
    <w:rsid w:val="002E1A1D"/>
    <w:rsid w:val="002E4081"/>
    <w:rsid w:val="002E5B78"/>
    <w:rsid w:val="002F3AE3"/>
    <w:rsid w:val="00300D9E"/>
    <w:rsid w:val="0030464B"/>
    <w:rsid w:val="0030786C"/>
    <w:rsid w:val="00320E25"/>
    <w:rsid w:val="003233DE"/>
    <w:rsid w:val="0032466B"/>
    <w:rsid w:val="00332BF8"/>
    <w:rsid w:val="003330EB"/>
    <w:rsid w:val="00333A97"/>
    <w:rsid w:val="0033519C"/>
    <w:rsid w:val="003415FD"/>
    <w:rsid w:val="003429F0"/>
    <w:rsid w:val="00345A82"/>
    <w:rsid w:val="003463CD"/>
    <w:rsid w:val="0035097A"/>
    <w:rsid w:val="003540A4"/>
    <w:rsid w:val="00357BCC"/>
    <w:rsid w:val="00360E4E"/>
    <w:rsid w:val="0036534D"/>
    <w:rsid w:val="0036676F"/>
    <w:rsid w:val="00370AAA"/>
    <w:rsid w:val="00375F77"/>
    <w:rsid w:val="003809A7"/>
    <w:rsid w:val="00381BBE"/>
    <w:rsid w:val="00382903"/>
    <w:rsid w:val="003846FF"/>
    <w:rsid w:val="003857D4"/>
    <w:rsid w:val="00385AD4"/>
    <w:rsid w:val="00386A7F"/>
    <w:rsid w:val="00387924"/>
    <w:rsid w:val="00391300"/>
    <w:rsid w:val="0039384D"/>
    <w:rsid w:val="00395C23"/>
    <w:rsid w:val="003A2E4F"/>
    <w:rsid w:val="003A4438"/>
    <w:rsid w:val="003A5013"/>
    <w:rsid w:val="003A5078"/>
    <w:rsid w:val="003A62DD"/>
    <w:rsid w:val="003A74D6"/>
    <w:rsid w:val="003A775A"/>
    <w:rsid w:val="003B213A"/>
    <w:rsid w:val="003B43AD"/>
    <w:rsid w:val="003B4CB3"/>
    <w:rsid w:val="003B64F3"/>
    <w:rsid w:val="003C056A"/>
    <w:rsid w:val="003C0FEC"/>
    <w:rsid w:val="003C21E5"/>
    <w:rsid w:val="003C2AC8"/>
    <w:rsid w:val="003C4A4A"/>
    <w:rsid w:val="003D033A"/>
    <w:rsid w:val="003D17F9"/>
    <w:rsid w:val="003D2CB8"/>
    <w:rsid w:val="003D2D88"/>
    <w:rsid w:val="003D41EA"/>
    <w:rsid w:val="003D4850"/>
    <w:rsid w:val="003D535A"/>
    <w:rsid w:val="003E02CD"/>
    <w:rsid w:val="003E5265"/>
    <w:rsid w:val="003E5EE1"/>
    <w:rsid w:val="003E6A9D"/>
    <w:rsid w:val="003F0955"/>
    <w:rsid w:val="003F37D6"/>
    <w:rsid w:val="003F5F4D"/>
    <w:rsid w:val="003F646F"/>
    <w:rsid w:val="00400F00"/>
    <w:rsid w:val="00404F8B"/>
    <w:rsid w:val="00405256"/>
    <w:rsid w:val="004077DF"/>
    <w:rsid w:val="00410031"/>
    <w:rsid w:val="00414328"/>
    <w:rsid w:val="00415C81"/>
    <w:rsid w:val="00416422"/>
    <w:rsid w:val="00420B70"/>
    <w:rsid w:val="00421700"/>
    <w:rsid w:val="00432378"/>
    <w:rsid w:val="00434382"/>
    <w:rsid w:val="00440D65"/>
    <w:rsid w:val="00441B62"/>
    <w:rsid w:val="004435E6"/>
    <w:rsid w:val="00447E31"/>
    <w:rsid w:val="00453923"/>
    <w:rsid w:val="00454B9B"/>
    <w:rsid w:val="00457858"/>
    <w:rsid w:val="00460B0B"/>
    <w:rsid w:val="00461023"/>
    <w:rsid w:val="00462FAC"/>
    <w:rsid w:val="004633EC"/>
    <w:rsid w:val="00464631"/>
    <w:rsid w:val="00464B79"/>
    <w:rsid w:val="00467BBF"/>
    <w:rsid w:val="004747FA"/>
    <w:rsid w:val="0048593C"/>
    <w:rsid w:val="004867E2"/>
    <w:rsid w:val="004929A9"/>
    <w:rsid w:val="00497A46"/>
    <w:rsid w:val="004A78D9"/>
    <w:rsid w:val="004B2A24"/>
    <w:rsid w:val="004B6917"/>
    <w:rsid w:val="004C6BCF"/>
    <w:rsid w:val="004C79D6"/>
    <w:rsid w:val="004D58BF"/>
    <w:rsid w:val="004E0CDC"/>
    <w:rsid w:val="004E197D"/>
    <w:rsid w:val="004E204A"/>
    <w:rsid w:val="004E2BEC"/>
    <w:rsid w:val="004E4335"/>
    <w:rsid w:val="004F13EE"/>
    <w:rsid w:val="004F2022"/>
    <w:rsid w:val="004F7C05"/>
    <w:rsid w:val="005001C4"/>
    <w:rsid w:val="00500A3E"/>
    <w:rsid w:val="00501C94"/>
    <w:rsid w:val="00506432"/>
    <w:rsid w:val="00506E82"/>
    <w:rsid w:val="00511D6F"/>
    <w:rsid w:val="0051465B"/>
    <w:rsid w:val="0052051D"/>
    <w:rsid w:val="0052403F"/>
    <w:rsid w:val="00524B4C"/>
    <w:rsid w:val="00541441"/>
    <w:rsid w:val="00545EE6"/>
    <w:rsid w:val="005550E7"/>
    <w:rsid w:val="005564FB"/>
    <w:rsid w:val="005568D3"/>
    <w:rsid w:val="005572C7"/>
    <w:rsid w:val="005650ED"/>
    <w:rsid w:val="00565759"/>
    <w:rsid w:val="0056706B"/>
    <w:rsid w:val="00570D37"/>
    <w:rsid w:val="005742F1"/>
    <w:rsid w:val="00575754"/>
    <w:rsid w:val="00576B6A"/>
    <w:rsid w:val="00581FBA"/>
    <w:rsid w:val="00582D62"/>
    <w:rsid w:val="00591E20"/>
    <w:rsid w:val="00595408"/>
    <w:rsid w:val="00595E84"/>
    <w:rsid w:val="005A0C59"/>
    <w:rsid w:val="005A308D"/>
    <w:rsid w:val="005A48EB"/>
    <w:rsid w:val="005A6CFB"/>
    <w:rsid w:val="005C5AEB"/>
    <w:rsid w:val="005D12BA"/>
    <w:rsid w:val="005D247E"/>
    <w:rsid w:val="005D69E4"/>
    <w:rsid w:val="005E0A3F"/>
    <w:rsid w:val="005E6883"/>
    <w:rsid w:val="005E7550"/>
    <w:rsid w:val="005E772F"/>
    <w:rsid w:val="005F4ECA"/>
    <w:rsid w:val="006009BC"/>
    <w:rsid w:val="006041BE"/>
    <w:rsid w:val="0060437F"/>
    <w:rsid w:val="006043C7"/>
    <w:rsid w:val="00604958"/>
    <w:rsid w:val="006074CB"/>
    <w:rsid w:val="00610934"/>
    <w:rsid w:val="006176D5"/>
    <w:rsid w:val="0062192A"/>
    <w:rsid w:val="00624B52"/>
    <w:rsid w:val="00630794"/>
    <w:rsid w:val="00631DF4"/>
    <w:rsid w:val="006321E7"/>
    <w:rsid w:val="00634175"/>
    <w:rsid w:val="006408AC"/>
    <w:rsid w:val="00646C13"/>
    <w:rsid w:val="006511B6"/>
    <w:rsid w:val="00657FF8"/>
    <w:rsid w:val="00660440"/>
    <w:rsid w:val="00663824"/>
    <w:rsid w:val="006707EF"/>
    <w:rsid w:val="00670D99"/>
    <w:rsid w:val="00670E2B"/>
    <w:rsid w:val="006734BB"/>
    <w:rsid w:val="0067697A"/>
    <w:rsid w:val="00677D1D"/>
    <w:rsid w:val="00680E60"/>
    <w:rsid w:val="006821EB"/>
    <w:rsid w:val="00685C4E"/>
    <w:rsid w:val="00696721"/>
    <w:rsid w:val="006B2286"/>
    <w:rsid w:val="006B56BB"/>
    <w:rsid w:val="006C77A8"/>
    <w:rsid w:val="006D1864"/>
    <w:rsid w:val="006D3E26"/>
    <w:rsid w:val="006D4098"/>
    <w:rsid w:val="006D7681"/>
    <w:rsid w:val="006D7B2E"/>
    <w:rsid w:val="006E02EA"/>
    <w:rsid w:val="006E04B0"/>
    <w:rsid w:val="006E0968"/>
    <w:rsid w:val="006E2AF6"/>
    <w:rsid w:val="006E3DBD"/>
    <w:rsid w:val="006F1D88"/>
    <w:rsid w:val="006F25D8"/>
    <w:rsid w:val="006F57F3"/>
    <w:rsid w:val="00701275"/>
    <w:rsid w:val="00707F56"/>
    <w:rsid w:val="00710E28"/>
    <w:rsid w:val="00713558"/>
    <w:rsid w:val="00717FEA"/>
    <w:rsid w:val="00720D08"/>
    <w:rsid w:val="00721C55"/>
    <w:rsid w:val="007263B9"/>
    <w:rsid w:val="00731340"/>
    <w:rsid w:val="007334F8"/>
    <w:rsid w:val="007339CD"/>
    <w:rsid w:val="007359D8"/>
    <w:rsid w:val="00735DB6"/>
    <w:rsid w:val="007362D4"/>
    <w:rsid w:val="00755BAC"/>
    <w:rsid w:val="007645AC"/>
    <w:rsid w:val="0076672A"/>
    <w:rsid w:val="00767F5B"/>
    <w:rsid w:val="0077354D"/>
    <w:rsid w:val="0077503E"/>
    <w:rsid w:val="00775E45"/>
    <w:rsid w:val="00776767"/>
    <w:rsid w:val="00776E74"/>
    <w:rsid w:val="00785169"/>
    <w:rsid w:val="007954AB"/>
    <w:rsid w:val="00797352"/>
    <w:rsid w:val="007A14C5"/>
    <w:rsid w:val="007A4A10"/>
    <w:rsid w:val="007A7A90"/>
    <w:rsid w:val="007B1760"/>
    <w:rsid w:val="007C1FDC"/>
    <w:rsid w:val="007C4A11"/>
    <w:rsid w:val="007C5B40"/>
    <w:rsid w:val="007C6D9C"/>
    <w:rsid w:val="007C7DDB"/>
    <w:rsid w:val="007D0BE3"/>
    <w:rsid w:val="007D2CC7"/>
    <w:rsid w:val="007D5CA9"/>
    <w:rsid w:val="007D673D"/>
    <w:rsid w:val="007E0FB8"/>
    <w:rsid w:val="007E4D09"/>
    <w:rsid w:val="007E54CC"/>
    <w:rsid w:val="007E6923"/>
    <w:rsid w:val="007F2220"/>
    <w:rsid w:val="007F4B3E"/>
    <w:rsid w:val="0080080C"/>
    <w:rsid w:val="008127AF"/>
    <w:rsid w:val="00812B46"/>
    <w:rsid w:val="00815700"/>
    <w:rsid w:val="00815A6B"/>
    <w:rsid w:val="00815EBC"/>
    <w:rsid w:val="008222F8"/>
    <w:rsid w:val="00825AF4"/>
    <w:rsid w:val="008264EB"/>
    <w:rsid w:val="00826B8F"/>
    <w:rsid w:val="00831E8A"/>
    <w:rsid w:val="00832411"/>
    <w:rsid w:val="00835C76"/>
    <w:rsid w:val="008376E2"/>
    <w:rsid w:val="0084012A"/>
    <w:rsid w:val="008405D1"/>
    <w:rsid w:val="00843049"/>
    <w:rsid w:val="0084533A"/>
    <w:rsid w:val="0085209B"/>
    <w:rsid w:val="0085496D"/>
    <w:rsid w:val="0085698B"/>
    <w:rsid w:val="00856B66"/>
    <w:rsid w:val="008601AC"/>
    <w:rsid w:val="00860438"/>
    <w:rsid w:val="00860793"/>
    <w:rsid w:val="00861A5F"/>
    <w:rsid w:val="00863541"/>
    <w:rsid w:val="008644AD"/>
    <w:rsid w:val="00865735"/>
    <w:rsid w:val="00865DDB"/>
    <w:rsid w:val="00867538"/>
    <w:rsid w:val="00871F39"/>
    <w:rsid w:val="00873D69"/>
    <w:rsid w:val="00873D90"/>
    <w:rsid w:val="00873FC8"/>
    <w:rsid w:val="00876998"/>
    <w:rsid w:val="00884C63"/>
    <w:rsid w:val="00885908"/>
    <w:rsid w:val="00886377"/>
    <w:rsid w:val="008864B7"/>
    <w:rsid w:val="0089677E"/>
    <w:rsid w:val="008A630C"/>
    <w:rsid w:val="008A7438"/>
    <w:rsid w:val="008B1334"/>
    <w:rsid w:val="008B25C7"/>
    <w:rsid w:val="008C0278"/>
    <w:rsid w:val="008C24E9"/>
    <w:rsid w:val="008D0533"/>
    <w:rsid w:val="008D2E36"/>
    <w:rsid w:val="008D42CB"/>
    <w:rsid w:val="008D48C9"/>
    <w:rsid w:val="008D6381"/>
    <w:rsid w:val="008E0C77"/>
    <w:rsid w:val="008E625F"/>
    <w:rsid w:val="008F264D"/>
    <w:rsid w:val="008F5674"/>
    <w:rsid w:val="00902AF8"/>
    <w:rsid w:val="009040E9"/>
    <w:rsid w:val="00904682"/>
    <w:rsid w:val="009066BD"/>
    <w:rsid w:val="009074E1"/>
    <w:rsid w:val="009112F7"/>
    <w:rsid w:val="0091174A"/>
    <w:rsid w:val="00911821"/>
    <w:rsid w:val="009122AF"/>
    <w:rsid w:val="0091292B"/>
    <w:rsid w:val="00912D54"/>
    <w:rsid w:val="0091389F"/>
    <w:rsid w:val="00915BCF"/>
    <w:rsid w:val="009208F7"/>
    <w:rsid w:val="00921649"/>
    <w:rsid w:val="00922517"/>
    <w:rsid w:val="00922722"/>
    <w:rsid w:val="009261E6"/>
    <w:rsid w:val="009268E1"/>
    <w:rsid w:val="009271EE"/>
    <w:rsid w:val="009344AE"/>
    <w:rsid w:val="009344DE"/>
    <w:rsid w:val="0094464B"/>
    <w:rsid w:val="00945E7F"/>
    <w:rsid w:val="009508FD"/>
    <w:rsid w:val="00955389"/>
    <w:rsid w:val="009557C1"/>
    <w:rsid w:val="00957B7B"/>
    <w:rsid w:val="00960D6E"/>
    <w:rsid w:val="0096367E"/>
    <w:rsid w:val="00971BB9"/>
    <w:rsid w:val="00974B59"/>
    <w:rsid w:val="00982F99"/>
    <w:rsid w:val="0098340B"/>
    <w:rsid w:val="00986830"/>
    <w:rsid w:val="009924C3"/>
    <w:rsid w:val="00993102"/>
    <w:rsid w:val="009A5C17"/>
    <w:rsid w:val="009A72F7"/>
    <w:rsid w:val="009B1570"/>
    <w:rsid w:val="009C6F10"/>
    <w:rsid w:val="009D148F"/>
    <w:rsid w:val="009D3D70"/>
    <w:rsid w:val="009D6E31"/>
    <w:rsid w:val="009E19A1"/>
    <w:rsid w:val="009E5D87"/>
    <w:rsid w:val="009E6F7E"/>
    <w:rsid w:val="009E7A57"/>
    <w:rsid w:val="009F3428"/>
    <w:rsid w:val="009F4803"/>
    <w:rsid w:val="009F4F6A"/>
    <w:rsid w:val="00A101C5"/>
    <w:rsid w:val="00A13EB5"/>
    <w:rsid w:val="00A16C0C"/>
    <w:rsid w:val="00A16E36"/>
    <w:rsid w:val="00A248EF"/>
    <w:rsid w:val="00A24961"/>
    <w:rsid w:val="00A24B10"/>
    <w:rsid w:val="00A277EF"/>
    <w:rsid w:val="00A27DB9"/>
    <w:rsid w:val="00A30E9B"/>
    <w:rsid w:val="00A4512D"/>
    <w:rsid w:val="00A4667E"/>
    <w:rsid w:val="00A50244"/>
    <w:rsid w:val="00A627D7"/>
    <w:rsid w:val="00A6426B"/>
    <w:rsid w:val="00A656C7"/>
    <w:rsid w:val="00A65E43"/>
    <w:rsid w:val="00A705AF"/>
    <w:rsid w:val="00A719F6"/>
    <w:rsid w:val="00A72454"/>
    <w:rsid w:val="00A77696"/>
    <w:rsid w:val="00A80557"/>
    <w:rsid w:val="00A81D33"/>
    <w:rsid w:val="00A8341C"/>
    <w:rsid w:val="00A910AF"/>
    <w:rsid w:val="00A930AE"/>
    <w:rsid w:val="00A93A6C"/>
    <w:rsid w:val="00AA1A95"/>
    <w:rsid w:val="00AA260F"/>
    <w:rsid w:val="00AA262B"/>
    <w:rsid w:val="00AA2932"/>
    <w:rsid w:val="00AA345C"/>
    <w:rsid w:val="00AA77EB"/>
    <w:rsid w:val="00AB1EE7"/>
    <w:rsid w:val="00AB227D"/>
    <w:rsid w:val="00AB2F2C"/>
    <w:rsid w:val="00AB36D3"/>
    <w:rsid w:val="00AB4B37"/>
    <w:rsid w:val="00AB5762"/>
    <w:rsid w:val="00AC1930"/>
    <w:rsid w:val="00AC2679"/>
    <w:rsid w:val="00AC2E00"/>
    <w:rsid w:val="00AC4BE4"/>
    <w:rsid w:val="00AD02A0"/>
    <w:rsid w:val="00AD05E6"/>
    <w:rsid w:val="00AD0D3F"/>
    <w:rsid w:val="00AD4136"/>
    <w:rsid w:val="00AD5323"/>
    <w:rsid w:val="00AE1D7D"/>
    <w:rsid w:val="00AE2A8B"/>
    <w:rsid w:val="00AE3F64"/>
    <w:rsid w:val="00AE6B6A"/>
    <w:rsid w:val="00AF06A4"/>
    <w:rsid w:val="00AF3555"/>
    <w:rsid w:val="00AF43FC"/>
    <w:rsid w:val="00AF7386"/>
    <w:rsid w:val="00AF7934"/>
    <w:rsid w:val="00B00B81"/>
    <w:rsid w:val="00B04580"/>
    <w:rsid w:val="00B04B09"/>
    <w:rsid w:val="00B136D1"/>
    <w:rsid w:val="00B14BC0"/>
    <w:rsid w:val="00B15ED8"/>
    <w:rsid w:val="00B16A51"/>
    <w:rsid w:val="00B16B5F"/>
    <w:rsid w:val="00B276E2"/>
    <w:rsid w:val="00B32222"/>
    <w:rsid w:val="00B35E78"/>
    <w:rsid w:val="00B3618D"/>
    <w:rsid w:val="00B36233"/>
    <w:rsid w:val="00B415E0"/>
    <w:rsid w:val="00B42851"/>
    <w:rsid w:val="00B45AC7"/>
    <w:rsid w:val="00B460E3"/>
    <w:rsid w:val="00B5372F"/>
    <w:rsid w:val="00B53987"/>
    <w:rsid w:val="00B61129"/>
    <w:rsid w:val="00B64572"/>
    <w:rsid w:val="00B661E5"/>
    <w:rsid w:val="00B6720A"/>
    <w:rsid w:val="00B676CA"/>
    <w:rsid w:val="00B67E7F"/>
    <w:rsid w:val="00B72D53"/>
    <w:rsid w:val="00B839B2"/>
    <w:rsid w:val="00B83CFD"/>
    <w:rsid w:val="00B93CA4"/>
    <w:rsid w:val="00B94252"/>
    <w:rsid w:val="00B96548"/>
    <w:rsid w:val="00B9715A"/>
    <w:rsid w:val="00BA050C"/>
    <w:rsid w:val="00BA1331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2551"/>
    <w:rsid w:val="00BC4A19"/>
    <w:rsid w:val="00BC4E6D"/>
    <w:rsid w:val="00BC7BA8"/>
    <w:rsid w:val="00BD0617"/>
    <w:rsid w:val="00BD2E9B"/>
    <w:rsid w:val="00BD540A"/>
    <w:rsid w:val="00BD7FB2"/>
    <w:rsid w:val="00BE0D1A"/>
    <w:rsid w:val="00BE7D6D"/>
    <w:rsid w:val="00BF04B8"/>
    <w:rsid w:val="00BF1BBE"/>
    <w:rsid w:val="00C00930"/>
    <w:rsid w:val="00C060AD"/>
    <w:rsid w:val="00C113BF"/>
    <w:rsid w:val="00C200D6"/>
    <w:rsid w:val="00C2176E"/>
    <w:rsid w:val="00C23430"/>
    <w:rsid w:val="00C24D99"/>
    <w:rsid w:val="00C27D67"/>
    <w:rsid w:val="00C34014"/>
    <w:rsid w:val="00C4631F"/>
    <w:rsid w:val="00C47CDE"/>
    <w:rsid w:val="00C50E16"/>
    <w:rsid w:val="00C529F4"/>
    <w:rsid w:val="00C55258"/>
    <w:rsid w:val="00C578EC"/>
    <w:rsid w:val="00C57D0F"/>
    <w:rsid w:val="00C64CE2"/>
    <w:rsid w:val="00C65BFE"/>
    <w:rsid w:val="00C67896"/>
    <w:rsid w:val="00C82EEB"/>
    <w:rsid w:val="00C83719"/>
    <w:rsid w:val="00C83C1B"/>
    <w:rsid w:val="00C864D1"/>
    <w:rsid w:val="00C9046D"/>
    <w:rsid w:val="00C971DC"/>
    <w:rsid w:val="00CA16B7"/>
    <w:rsid w:val="00CA5375"/>
    <w:rsid w:val="00CA62AE"/>
    <w:rsid w:val="00CB3890"/>
    <w:rsid w:val="00CB5B1A"/>
    <w:rsid w:val="00CC220B"/>
    <w:rsid w:val="00CC2BFC"/>
    <w:rsid w:val="00CC37B3"/>
    <w:rsid w:val="00CC5C43"/>
    <w:rsid w:val="00CD02AE"/>
    <w:rsid w:val="00CD2A4F"/>
    <w:rsid w:val="00CD6B05"/>
    <w:rsid w:val="00CE03CA"/>
    <w:rsid w:val="00CE12CB"/>
    <w:rsid w:val="00CE22F1"/>
    <w:rsid w:val="00CE2DB6"/>
    <w:rsid w:val="00CE3F92"/>
    <w:rsid w:val="00CE50F2"/>
    <w:rsid w:val="00CE6502"/>
    <w:rsid w:val="00CF7D3C"/>
    <w:rsid w:val="00D01F09"/>
    <w:rsid w:val="00D03E66"/>
    <w:rsid w:val="00D048B1"/>
    <w:rsid w:val="00D11DB0"/>
    <w:rsid w:val="00D147EB"/>
    <w:rsid w:val="00D21369"/>
    <w:rsid w:val="00D26A8F"/>
    <w:rsid w:val="00D34667"/>
    <w:rsid w:val="00D367E5"/>
    <w:rsid w:val="00D3716D"/>
    <w:rsid w:val="00D401E1"/>
    <w:rsid w:val="00D408B4"/>
    <w:rsid w:val="00D524C8"/>
    <w:rsid w:val="00D65099"/>
    <w:rsid w:val="00D70E24"/>
    <w:rsid w:val="00D72061"/>
    <w:rsid w:val="00D72B61"/>
    <w:rsid w:val="00D75AAA"/>
    <w:rsid w:val="00D80B99"/>
    <w:rsid w:val="00D8421D"/>
    <w:rsid w:val="00D86304"/>
    <w:rsid w:val="00D86B8A"/>
    <w:rsid w:val="00D91E04"/>
    <w:rsid w:val="00DA2C94"/>
    <w:rsid w:val="00DA3D1D"/>
    <w:rsid w:val="00DA468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25D3"/>
    <w:rsid w:val="00DF3052"/>
    <w:rsid w:val="00DF4123"/>
    <w:rsid w:val="00DF486F"/>
    <w:rsid w:val="00DF5B5B"/>
    <w:rsid w:val="00DF7619"/>
    <w:rsid w:val="00E042D8"/>
    <w:rsid w:val="00E07EE7"/>
    <w:rsid w:val="00E1103B"/>
    <w:rsid w:val="00E17B44"/>
    <w:rsid w:val="00E20F27"/>
    <w:rsid w:val="00E21130"/>
    <w:rsid w:val="00E222EA"/>
    <w:rsid w:val="00E22443"/>
    <w:rsid w:val="00E229C5"/>
    <w:rsid w:val="00E25B1F"/>
    <w:rsid w:val="00E265DF"/>
    <w:rsid w:val="00E27FEA"/>
    <w:rsid w:val="00E31458"/>
    <w:rsid w:val="00E33E21"/>
    <w:rsid w:val="00E35E96"/>
    <w:rsid w:val="00E37AC7"/>
    <w:rsid w:val="00E37E70"/>
    <w:rsid w:val="00E4086F"/>
    <w:rsid w:val="00E41DF6"/>
    <w:rsid w:val="00E42BCE"/>
    <w:rsid w:val="00E434C6"/>
    <w:rsid w:val="00E43B3C"/>
    <w:rsid w:val="00E50188"/>
    <w:rsid w:val="00E501A3"/>
    <w:rsid w:val="00E50BB3"/>
    <w:rsid w:val="00E515CB"/>
    <w:rsid w:val="00E52260"/>
    <w:rsid w:val="00E639B6"/>
    <w:rsid w:val="00E6434B"/>
    <w:rsid w:val="00E6463D"/>
    <w:rsid w:val="00E72E9B"/>
    <w:rsid w:val="00E81B9E"/>
    <w:rsid w:val="00E8282C"/>
    <w:rsid w:val="00E850C3"/>
    <w:rsid w:val="00E87211"/>
    <w:rsid w:val="00E87DF2"/>
    <w:rsid w:val="00E91806"/>
    <w:rsid w:val="00E9462E"/>
    <w:rsid w:val="00EA470E"/>
    <w:rsid w:val="00EA47A7"/>
    <w:rsid w:val="00EA57EB"/>
    <w:rsid w:val="00EB3226"/>
    <w:rsid w:val="00EB52C6"/>
    <w:rsid w:val="00EC213A"/>
    <w:rsid w:val="00EC7744"/>
    <w:rsid w:val="00ED0DAD"/>
    <w:rsid w:val="00ED0F46"/>
    <w:rsid w:val="00ED126A"/>
    <w:rsid w:val="00ED2373"/>
    <w:rsid w:val="00ED7664"/>
    <w:rsid w:val="00EE0E91"/>
    <w:rsid w:val="00EE3E8A"/>
    <w:rsid w:val="00EF0BFD"/>
    <w:rsid w:val="00EF372C"/>
    <w:rsid w:val="00EF5807"/>
    <w:rsid w:val="00EF58B8"/>
    <w:rsid w:val="00EF6ECA"/>
    <w:rsid w:val="00F0038E"/>
    <w:rsid w:val="00F024E1"/>
    <w:rsid w:val="00F0581A"/>
    <w:rsid w:val="00F06C10"/>
    <w:rsid w:val="00F1096F"/>
    <w:rsid w:val="00F12589"/>
    <w:rsid w:val="00F12595"/>
    <w:rsid w:val="00F134D9"/>
    <w:rsid w:val="00F134EE"/>
    <w:rsid w:val="00F1403D"/>
    <w:rsid w:val="00F1463F"/>
    <w:rsid w:val="00F21302"/>
    <w:rsid w:val="00F2430D"/>
    <w:rsid w:val="00F321DE"/>
    <w:rsid w:val="00F33777"/>
    <w:rsid w:val="00F40648"/>
    <w:rsid w:val="00F444B0"/>
    <w:rsid w:val="00F46790"/>
    <w:rsid w:val="00F47DA2"/>
    <w:rsid w:val="00F519FC"/>
    <w:rsid w:val="00F52DC4"/>
    <w:rsid w:val="00F61FAE"/>
    <w:rsid w:val="00F6239D"/>
    <w:rsid w:val="00F62908"/>
    <w:rsid w:val="00F64487"/>
    <w:rsid w:val="00F666CB"/>
    <w:rsid w:val="00F715D2"/>
    <w:rsid w:val="00F7274F"/>
    <w:rsid w:val="00F74E84"/>
    <w:rsid w:val="00F76FA8"/>
    <w:rsid w:val="00F90556"/>
    <w:rsid w:val="00F919E4"/>
    <w:rsid w:val="00F93F08"/>
    <w:rsid w:val="00F94CED"/>
    <w:rsid w:val="00FA02BB"/>
    <w:rsid w:val="00FA2CEE"/>
    <w:rsid w:val="00FA318C"/>
    <w:rsid w:val="00FB6F92"/>
    <w:rsid w:val="00FC026E"/>
    <w:rsid w:val="00FC5124"/>
    <w:rsid w:val="00FC6924"/>
    <w:rsid w:val="00FD0DC4"/>
    <w:rsid w:val="00FD4731"/>
    <w:rsid w:val="00FD576C"/>
    <w:rsid w:val="00FD5909"/>
    <w:rsid w:val="00FD6768"/>
    <w:rsid w:val="00FE32D0"/>
    <w:rsid w:val="00FE6621"/>
    <w:rsid w:val="00FF0AB0"/>
    <w:rsid w:val="00FF119F"/>
    <w:rsid w:val="00FF1A0D"/>
    <w:rsid w:val="00FF28AC"/>
    <w:rsid w:val="00FF671B"/>
    <w:rsid w:val="00FF7394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D29D9E2"/>
  <w15:docId w15:val="{07A3529C-4242-42F8-BEB5-A3C92A675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uiPriority="3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6D3E26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B460E3"/>
    <w:pPr>
      <w:spacing w:line="240" w:lineRule="auto"/>
      <w:outlineLvl w:val="0"/>
    </w:pPr>
    <w:rPr>
      <w:rFonts w:eastAsiaTheme="majorEastAsia" w:cstheme="majorBidi"/>
      <w:bCs/>
      <w:color w:val="3F4A75"/>
      <w:kern w:val="28"/>
      <w:sz w:val="44"/>
      <w:szCs w:val="48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460E3"/>
    <w:pPr>
      <w:spacing w:line="240" w:lineRule="auto"/>
    </w:pPr>
    <w:rPr>
      <w:rFonts w:eastAsiaTheme="majorEastAsia" w:cstheme="majorBidi"/>
      <w:b/>
      <w:color w:val="3F4A75"/>
      <w:kern w:val="28"/>
      <w:sz w:val="44"/>
      <w:szCs w:val="48"/>
    </w:rPr>
  </w:style>
  <w:style w:type="character" w:customStyle="1" w:styleId="SubtitleChar">
    <w:name w:val="Subtitle Char"/>
    <w:basedOn w:val="DefaultParagraphFont"/>
    <w:link w:val="Subtitle"/>
    <w:rsid w:val="00B460E3"/>
    <w:rPr>
      <w:rFonts w:ascii="Arial" w:eastAsiaTheme="majorEastAsia" w:hAnsi="Arial" w:cstheme="majorBidi"/>
      <w:b/>
      <w:color w:val="3F4A75"/>
      <w:kern w:val="28"/>
      <w:sz w:val="44"/>
      <w:szCs w:val="48"/>
      <w:lang w:eastAsia="en-US"/>
    </w:rPr>
  </w:style>
  <w:style w:type="paragraph" w:styleId="Title">
    <w:name w:val="Title"/>
    <w:basedOn w:val="Normal"/>
    <w:next w:val="Normal"/>
    <w:link w:val="TitleChar"/>
    <w:qFormat/>
    <w:rsid w:val="006D3E26"/>
    <w:pPr>
      <w:spacing w:before="0" w:line="240" w:lineRule="auto"/>
    </w:pPr>
    <w:rPr>
      <w:rFonts w:cs="Arial"/>
      <w:b/>
      <w:bCs/>
      <w:color w:val="358189"/>
      <w:sz w:val="32"/>
      <w:szCs w:val="26"/>
    </w:rPr>
  </w:style>
  <w:style w:type="character" w:customStyle="1" w:styleId="TitleChar">
    <w:name w:val="Title Char"/>
    <w:basedOn w:val="DefaultParagraphFont"/>
    <w:link w:val="Title"/>
    <w:rsid w:val="006D3E26"/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6D3E26"/>
    <w:pPr>
      <w:numPr>
        <w:numId w:val="20"/>
      </w:numPr>
      <w:tabs>
        <w:tab w:val="left" w:pos="340"/>
        <w:tab w:val="left" w:pos="680"/>
      </w:tabs>
      <w:spacing w:before="60" w:after="60"/>
      <w:ind w:left="697" w:hanging="357"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uiPriority w:val="39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basedOn w:val="Normal"/>
    <w:autoRedefine/>
    <w:qFormat/>
    <w:locked/>
    <w:rsid w:val="00B460E3"/>
    <w:pPr>
      <w:spacing w:before="0" w:after="0" w:line="240" w:lineRule="auto"/>
    </w:pPr>
    <w:rPr>
      <w:rFonts w:cs="Arial"/>
      <w:sz w:val="20"/>
      <w:szCs w:val="20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B460E3"/>
    <w:pPr>
      <w:spacing w:before="80" w:after="80"/>
      <w:contextualSpacing/>
    </w:pPr>
    <w:rPr>
      <w:rFonts w:eastAsia="Cambria"/>
      <w:b/>
      <w:color w:val="FFFFFF" w:themeColor="background1"/>
      <w:sz w:val="20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Normal"/>
    <w:qFormat/>
    <w:rsid w:val="00BD540A"/>
    <w:pPr>
      <w:numPr>
        <w:numId w:val="32"/>
      </w:numPr>
      <w:spacing w:before="0" w:after="0" w:line="240" w:lineRule="auto"/>
      <w:ind w:left="368" w:hanging="284"/>
      <w:contextualSpacing/>
    </w:pPr>
    <w:rPr>
      <w:rFonts w:cs="Arial"/>
      <w:sz w:val="20"/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27DB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17B4C"/>
    <w:rPr>
      <w:rFonts w:ascii="Arial" w:hAnsi="Arial"/>
      <w:color w:val="000000" w:themeColor="text1"/>
      <w:sz w:val="22"/>
      <w:szCs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E265D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265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265DF"/>
    <w:rPr>
      <w:rFonts w:ascii="Arial" w:hAnsi="Arial"/>
      <w:color w:val="000000" w:themeColor="text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265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265DF"/>
    <w:rPr>
      <w:rFonts w:ascii="Arial" w:hAnsi="Arial"/>
      <w:b/>
      <w:bCs/>
      <w:color w:val="000000" w:themeColor="text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svg"/><Relationship Id="rId26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svg"/><Relationship Id="rId17" Type="http://schemas.openxmlformats.org/officeDocument/2006/relationships/image" Target="media/image7.pn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6.svg"/><Relationship Id="rId20" Type="http://schemas.openxmlformats.org/officeDocument/2006/relationships/image" Target="media/image10.sv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hyperlink" Target="https://www.health.gov.au/our-work/imoc-program" TargetMode="Externa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svg"/><Relationship Id="rId22" Type="http://schemas.openxmlformats.org/officeDocument/2006/relationships/image" Target="media/image12.svg"/><Relationship Id="rId27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urityClassification xmlns="E744FD6D-E51B-4CB4-BACA-02445149650B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PDMS Document" ma:contentTypeID="0x010100266966F133664895A6EE3632470D45F5004B348CD5327D214F8E60E8D7EB332B4E" ma:contentTypeVersion="" ma:contentTypeDescription="PDMS Document Site Content Type" ma:contentTypeScope="" ma:versionID="3309918b537c39fc645b505de7c92d22">
  <xsd:schema xmlns:xsd="http://www.w3.org/2001/XMLSchema" xmlns:xs="http://www.w3.org/2001/XMLSchema" xmlns:p="http://schemas.microsoft.com/office/2006/metadata/properties" xmlns:ns2="E744FD6D-E51B-4CB4-BACA-02445149650B" targetNamespace="http://schemas.microsoft.com/office/2006/metadata/properties" ma:root="true" ma:fieldsID="1e56c2e5172aa3067013b8eb5857c405" ns2:_="">
    <xsd:import namespace="E744FD6D-E51B-4CB4-BACA-02445149650B"/>
    <xsd:element name="properties">
      <xsd:complexType>
        <xsd:sequence>
          <xsd:element name="documentManagement">
            <xsd:complexType>
              <xsd:all>
                <xsd:element ref="ns2:SecurityClassifi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44FD6D-E51B-4CB4-BACA-02445149650B" elementFormDefault="qualified">
    <xsd:import namespace="http://schemas.microsoft.com/office/2006/documentManagement/types"/>
    <xsd:import namespace="http://schemas.microsoft.com/office/infopath/2007/PartnerControls"/>
    <xsd:element name="SecurityClassification" ma:index="8" nillable="true" ma:displayName="Security Classification" ma:hidden="true" ma:internalName="SecurityClassifica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E744FD6D-E51B-4CB4-BACA-02445149650B"/>
  </ds:schemaRefs>
</ds:datastoreItem>
</file>

<file path=customXml/itemProps4.xml><?xml version="1.0" encoding="utf-8"?>
<ds:datastoreItem xmlns:ds="http://schemas.openxmlformats.org/officeDocument/2006/customXml" ds:itemID="{2E1BEF28-2729-403B-A73D-778743BD64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44FD6D-E51B-4CB4-BACA-0244514965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809</Words>
  <Characters>4481</Characters>
  <Application>Microsoft Office Word</Application>
  <DocSecurity>0</DocSecurity>
  <Lines>99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Aboriginal Community Controlled Health Organisation-led shared GP model </vt:lpstr>
    </vt:vector>
  </TitlesOfParts>
  <Company/>
  <LinksUpToDate>false</LinksUpToDate>
  <CharactersWithSpaces>5259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Australian Government Department of Health and Aged Care</dc:creator>
  <cp:lastModifiedBy>MASCHKE, Elvia</cp:lastModifiedBy>
  <cp:revision>6</cp:revision>
  <dcterms:created xsi:type="dcterms:W3CDTF">2024-09-13T02:02:00Z</dcterms:created>
  <dcterms:modified xsi:type="dcterms:W3CDTF">2024-09-13T02:42:00Z</dcterms:modified>
</cp:coreProperties>
</file>