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39C2C" w14:textId="209D21BD" w:rsidR="00360AC6" w:rsidRPr="0024446F" w:rsidRDefault="00360AC6" w:rsidP="0024446F">
      <w:pPr>
        <w:bidi/>
        <w:rPr>
          <w:lang w:val="en-US"/>
        </w:rPr>
      </w:pPr>
      <w:r w:rsidRPr="0024446F">
        <w:rPr>
          <w:noProof/>
          <w:lang w:val="en-US" w:eastAsia="en-AU"/>
        </w:rPr>
        <w:drawing>
          <wp:inline distT="0" distB="0" distL="0" distR="0" wp14:anchorId="5BF51FEA" wp14:editId="65D6479F">
            <wp:extent cx="3733800" cy="780288"/>
            <wp:effectExtent l="0" t="0" r="0" b="1270"/>
            <wp:docPr id="1" name="Picture 1" descr="Australian Government National Bowel Cancer Screening Program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CSP_Aus Gov_Lockup_Colour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47241E8F" w14:textId="4FB5380E" w:rsidR="00A1499C" w:rsidRPr="0024446F" w:rsidRDefault="00A1499C" w:rsidP="0024446F">
      <w:pPr>
        <w:bidi/>
        <w:rPr>
          <w:lang w:val="en-US"/>
        </w:rPr>
      </w:pPr>
    </w:p>
    <w:p w14:paraId="76343E56" w14:textId="4EC7692B" w:rsidR="00A1499C" w:rsidRPr="0024446F" w:rsidRDefault="007B68DD" w:rsidP="0024446F">
      <w:pPr>
        <w:pStyle w:val="Title"/>
        <w:bidi/>
        <w:ind w:rightChars="2430" w:right="5103"/>
        <w:rPr>
          <w:lang w:val="en-US"/>
        </w:rPr>
      </w:pPr>
      <w:r w:rsidRPr="0024446F">
        <w:rPr>
          <w:lang w:val="en-US"/>
        </w:rPr>
        <w:t>فحص بسيط للأمعاء قد ينقذ حياتك</w:t>
      </w:r>
    </w:p>
    <w:p w14:paraId="6A2C799E" w14:textId="47428142" w:rsidR="00A1499C" w:rsidRPr="0024446F" w:rsidRDefault="00A1499C" w:rsidP="0024446F">
      <w:pPr>
        <w:bidi/>
        <w:rPr>
          <w:lang w:val="en-US"/>
        </w:rPr>
      </w:pPr>
    </w:p>
    <w:p w14:paraId="5D65992A" w14:textId="77777777" w:rsidR="00A1499C" w:rsidRPr="0024446F" w:rsidRDefault="00A1499C" w:rsidP="0024446F">
      <w:pPr>
        <w:bidi/>
        <w:rPr>
          <w:lang w:val="en-US"/>
        </w:rPr>
      </w:pPr>
    </w:p>
    <w:p w14:paraId="050B29E4" w14:textId="0DA3E27C" w:rsidR="00012DF8" w:rsidRPr="0024446F" w:rsidRDefault="007B68DD" w:rsidP="0024446F">
      <w:pPr>
        <w:pStyle w:val="Title"/>
        <w:bidi/>
        <w:rPr>
          <w:lang w:val="en-US"/>
        </w:rPr>
      </w:pPr>
      <w:r w:rsidRPr="0024446F">
        <w:rPr>
          <w:lang w:val="en-US"/>
        </w:rPr>
        <w:t>كتيّب المعلومات</w:t>
      </w:r>
    </w:p>
    <w:p w14:paraId="1852C481" w14:textId="7D6C7FC4" w:rsidR="008A446F" w:rsidRPr="00EB1AD2" w:rsidRDefault="007B68DD" w:rsidP="0024446F">
      <w:pPr>
        <w:pStyle w:val="Subtitle"/>
        <w:bidi/>
        <w:rPr>
          <w:sz w:val="40"/>
          <w:szCs w:val="40"/>
          <w:lang w:val="en-US"/>
        </w:rPr>
      </w:pPr>
      <w:r w:rsidRPr="0024446F">
        <w:rPr>
          <w:lang w:val="en-US"/>
        </w:rPr>
        <w:t xml:space="preserve">البرنامج الوطني لفحص سرطان الأمعاء </w:t>
      </w:r>
      <w:r w:rsidRPr="0024446F">
        <w:rPr>
          <w:lang w:val="en-US"/>
        </w:rPr>
        <w:br/>
      </w:r>
      <w:r w:rsidRPr="00EB1AD2">
        <w:rPr>
          <w:sz w:val="40"/>
          <w:szCs w:val="40"/>
          <w:lang w:val="en-US"/>
        </w:rPr>
        <w:t>(National Bowel Cancer Screening Program)</w:t>
      </w:r>
    </w:p>
    <w:p w14:paraId="23A0FFBC" w14:textId="77777777" w:rsidR="007D5D84" w:rsidRPr="0024446F" w:rsidRDefault="007D5D84" w:rsidP="0024446F">
      <w:pPr>
        <w:bidi/>
        <w:rPr>
          <w:lang w:val="en-US"/>
        </w:rPr>
        <w:sectPr w:rsidR="007D5D84" w:rsidRPr="0024446F" w:rsidSect="00E80EBD">
          <w:footerReference w:type="even" r:id="rId12"/>
          <w:footerReference w:type="default" r:id="rId13"/>
          <w:footerReference w:type="first" r:id="rId14"/>
          <w:pgSz w:w="11906" w:h="16838"/>
          <w:pgMar w:top="1440" w:right="1440" w:bottom="1440" w:left="1440" w:header="708" w:footer="708" w:gutter="0"/>
          <w:cols w:space="708"/>
          <w:docGrid w:linePitch="360"/>
        </w:sectPr>
      </w:pPr>
    </w:p>
    <w:p w14:paraId="2A99195E" w14:textId="02A34F69" w:rsidR="008A446F" w:rsidRPr="0025508D" w:rsidRDefault="0025508D" w:rsidP="0024446F">
      <w:pPr>
        <w:pStyle w:val="Heading2"/>
        <w:bidi/>
        <w:rPr>
          <w:rtl/>
          <w:lang w:val="en-GB" w:bidi="ar-LB"/>
        </w:rPr>
      </w:pPr>
      <w:r>
        <w:rPr>
          <w:rFonts w:hint="cs"/>
          <w:rtl/>
          <w:lang w:val="en-US" w:bidi="ar-LB"/>
        </w:rPr>
        <w:lastRenderedPageBreak/>
        <w:t>ا</w:t>
      </w:r>
      <w:r w:rsidR="00F0535C" w:rsidRPr="00F0535C">
        <w:rPr>
          <w:rtl/>
          <w:lang w:val="en-US"/>
        </w:rPr>
        <w:t>لمحتويات</w:t>
      </w:r>
    </w:p>
    <w:p w14:paraId="3DE47951" w14:textId="77777777" w:rsidR="00825DA2" w:rsidRPr="0024446F" w:rsidRDefault="00825DA2" w:rsidP="0024446F">
      <w:pPr>
        <w:bidi/>
        <w:rPr>
          <w:lang w:val="en-US"/>
        </w:rPr>
      </w:pPr>
    </w:p>
    <w:p w14:paraId="60A034F7" w14:textId="4DF5E181" w:rsidR="0067339A" w:rsidRPr="00E03F21" w:rsidRDefault="00012DF8" w:rsidP="0067339A">
      <w:pPr>
        <w:pStyle w:val="TOC1"/>
        <w:tabs>
          <w:tab w:val="right" w:leader="dot" w:pos="9016"/>
        </w:tabs>
        <w:bidi/>
        <w:rPr>
          <w:rFonts w:asciiTheme="minorHAnsi" w:eastAsia="Batang" w:hAnsiTheme="minorHAnsi"/>
          <w:noProof/>
          <w:kern w:val="2"/>
          <w:sz w:val="24"/>
          <w:szCs w:val="24"/>
          <w:lang w:val="en-PH" w:eastAsia="ko-KR"/>
          <w14:ligatures w14:val="standardContextual"/>
        </w:rPr>
      </w:pPr>
      <w:r w:rsidRPr="00E03F21">
        <w:rPr>
          <w:lang w:val="en-US"/>
        </w:rPr>
        <w:fldChar w:fldCharType="begin"/>
      </w:r>
      <w:r w:rsidRPr="00E03F21">
        <w:rPr>
          <w:lang w:val="en-US"/>
        </w:rPr>
        <w:instrText xml:space="preserve"> TOC \o "1-1" \h \z \u </w:instrText>
      </w:r>
      <w:r w:rsidRPr="00E03F21">
        <w:rPr>
          <w:lang w:val="en-US"/>
        </w:rPr>
        <w:fldChar w:fldCharType="separate"/>
      </w:r>
      <w:hyperlink w:anchor="_Toc159358090" w:history="1">
        <w:r w:rsidR="0067339A" w:rsidRPr="00E03F21">
          <w:rPr>
            <w:rStyle w:val="Hyperlink"/>
            <w:rFonts w:cs="Times New Roman"/>
            <w:noProof/>
            <w:rtl/>
            <w:lang w:val="en-US"/>
          </w:rPr>
          <w:t xml:space="preserve">حول البرنامج الوطني لفحص سرطان الأمعاء </w:t>
        </w:r>
        <w:r w:rsidR="0067339A" w:rsidRPr="00775282">
          <w:rPr>
            <w:rStyle w:val="Hyperlink"/>
            <w:rFonts w:cs="Times New Roman"/>
            <w:noProof/>
            <w:sz w:val="20"/>
            <w:szCs w:val="21"/>
            <w:rtl/>
            <w:lang w:val="en-US"/>
          </w:rPr>
          <w:t>(</w:t>
        </w:r>
        <w:r w:rsidR="0067339A" w:rsidRPr="00775282">
          <w:rPr>
            <w:rStyle w:val="Hyperlink"/>
            <w:noProof/>
            <w:sz w:val="20"/>
            <w:szCs w:val="21"/>
            <w:lang w:val="en-US"/>
          </w:rPr>
          <w:t>National Bowel Cancer Screening Program</w:t>
        </w:r>
        <w:r w:rsidR="0067339A" w:rsidRPr="00775282">
          <w:rPr>
            <w:rStyle w:val="Hyperlink"/>
            <w:rFonts w:cs="Times New Roman"/>
            <w:noProof/>
            <w:sz w:val="20"/>
            <w:szCs w:val="21"/>
            <w:rtl/>
            <w:lang w:val="en-US"/>
          </w:rPr>
          <w:t>)</w:t>
        </w:r>
        <w:r w:rsidR="0067339A" w:rsidRPr="00E03F21">
          <w:rPr>
            <w:noProof/>
            <w:webHidden/>
          </w:rPr>
          <w:tab/>
        </w:r>
        <w:r w:rsidR="0067339A" w:rsidRPr="00E03F21">
          <w:rPr>
            <w:noProof/>
            <w:webHidden/>
          </w:rPr>
          <w:fldChar w:fldCharType="begin"/>
        </w:r>
        <w:r w:rsidR="0067339A" w:rsidRPr="00E03F21">
          <w:rPr>
            <w:noProof/>
            <w:webHidden/>
          </w:rPr>
          <w:instrText xml:space="preserve"> PAGEREF _Toc159358090 \h </w:instrText>
        </w:r>
        <w:r w:rsidR="0067339A" w:rsidRPr="00E03F21">
          <w:rPr>
            <w:noProof/>
            <w:webHidden/>
          </w:rPr>
        </w:r>
        <w:r w:rsidR="0067339A" w:rsidRPr="00E03F21">
          <w:rPr>
            <w:noProof/>
            <w:webHidden/>
          </w:rPr>
          <w:fldChar w:fldCharType="separate"/>
        </w:r>
        <w:r w:rsidR="0067339A" w:rsidRPr="00E03F21">
          <w:rPr>
            <w:noProof/>
            <w:webHidden/>
          </w:rPr>
          <w:t>3</w:t>
        </w:r>
        <w:r w:rsidR="0067339A" w:rsidRPr="00E03F21">
          <w:rPr>
            <w:noProof/>
            <w:webHidden/>
          </w:rPr>
          <w:fldChar w:fldCharType="end"/>
        </w:r>
      </w:hyperlink>
    </w:p>
    <w:p w14:paraId="7D1CCAA2" w14:textId="6F34013A" w:rsidR="0067339A" w:rsidRPr="00E03F21" w:rsidRDefault="00000000" w:rsidP="0067339A">
      <w:pPr>
        <w:pStyle w:val="TOC1"/>
        <w:tabs>
          <w:tab w:val="right" w:leader="dot" w:pos="9016"/>
        </w:tabs>
        <w:bidi/>
        <w:rPr>
          <w:rFonts w:asciiTheme="minorHAnsi" w:eastAsia="Batang" w:hAnsiTheme="minorHAnsi"/>
          <w:noProof/>
          <w:kern w:val="2"/>
          <w:sz w:val="24"/>
          <w:szCs w:val="24"/>
          <w:lang w:val="en-PH" w:eastAsia="ko-KR"/>
          <w14:ligatures w14:val="standardContextual"/>
        </w:rPr>
      </w:pPr>
      <w:hyperlink w:anchor="_Toc159358091" w:history="1">
        <w:r w:rsidR="0067339A" w:rsidRPr="00E03F21">
          <w:rPr>
            <w:rStyle w:val="Hyperlink"/>
            <w:rFonts w:cs="Times New Roman"/>
            <w:noProof/>
            <w:rtl/>
            <w:lang w:val="en-US"/>
          </w:rPr>
          <w:t>مجموعة أدوات الفحص الخاصة بك</w:t>
        </w:r>
        <w:r w:rsidR="0067339A" w:rsidRPr="00E03F21">
          <w:rPr>
            <w:noProof/>
            <w:webHidden/>
          </w:rPr>
          <w:tab/>
        </w:r>
        <w:r w:rsidR="0067339A" w:rsidRPr="00E03F21">
          <w:rPr>
            <w:noProof/>
            <w:webHidden/>
          </w:rPr>
          <w:fldChar w:fldCharType="begin"/>
        </w:r>
        <w:r w:rsidR="0067339A" w:rsidRPr="00E03F21">
          <w:rPr>
            <w:noProof/>
            <w:webHidden/>
          </w:rPr>
          <w:instrText xml:space="preserve"> PAGEREF _Toc159358091 \h </w:instrText>
        </w:r>
        <w:r w:rsidR="0067339A" w:rsidRPr="00E03F21">
          <w:rPr>
            <w:noProof/>
            <w:webHidden/>
          </w:rPr>
        </w:r>
        <w:r w:rsidR="0067339A" w:rsidRPr="00E03F21">
          <w:rPr>
            <w:noProof/>
            <w:webHidden/>
          </w:rPr>
          <w:fldChar w:fldCharType="separate"/>
        </w:r>
        <w:r w:rsidR="0067339A" w:rsidRPr="00E03F21">
          <w:rPr>
            <w:noProof/>
            <w:webHidden/>
          </w:rPr>
          <w:t>5</w:t>
        </w:r>
        <w:r w:rsidR="0067339A" w:rsidRPr="00E03F21">
          <w:rPr>
            <w:noProof/>
            <w:webHidden/>
          </w:rPr>
          <w:fldChar w:fldCharType="end"/>
        </w:r>
      </w:hyperlink>
    </w:p>
    <w:p w14:paraId="5496A010" w14:textId="3BAD9AF0" w:rsidR="0067339A" w:rsidRPr="00E03F21" w:rsidRDefault="00000000" w:rsidP="0067339A">
      <w:pPr>
        <w:pStyle w:val="TOC1"/>
        <w:tabs>
          <w:tab w:val="right" w:leader="dot" w:pos="9016"/>
        </w:tabs>
        <w:bidi/>
        <w:rPr>
          <w:rFonts w:asciiTheme="minorHAnsi" w:eastAsia="Batang" w:hAnsiTheme="minorHAnsi"/>
          <w:noProof/>
          <w:kern w:val="2"/>
          <w:sz w:val="24"/>
          <w:szCs w:val="24"/>
          <w:lang w:val="en-PH" w:eastAsia="ko-KR"/>
          <w14:ligatures w14:val="standardContextual"/>
        </w:rPr>
      </w:pPr>
      <w:hyperlink w:anchor="_Toc159358092" w:history="1">
        <w:r w:rsidR="0067339A" w:rsidRPr="00E03F21">
          <w:rPr>
            <w:rStyle w:val="Hyperlink"/>
            <w:rFonts w:cs="Times New Roman"/>
            <w:noProof/>
            <w:rtl/>
            <w:lang w:val="en-US"/>
          </w:rPr>
          <w:t>ماذا تعني النتيجة الخاصة بك</w:t>
        </w:r>
        <w:r w:rsidR="0067339A" w:rsidRPr="00E03F21">
          <w:rPr>
            <w:noProof/>
            <w:webHidden/>
          </w:rPr>
          <w:tab/>
        </w:r>
        <w:r w:rsidR="0067339A" w:rsidRPr="00E03F21">
          <w:rPr>
            <w:noProof/>
            <w:webHidden/>
          </w:rPr>
          <w:fldChar w:fldCharType="begin"/>
        </w:r>
        <w:r w:rsidR="0067339A" w:rsidRPr="00E03F21">
          <w:rPr>
            <w:noProof/>
            <w:webHidden/>
          </w:rPr>
          <w:instrText xml:space="preserve"> PAGEREF _Toc159358092 \h </w:instrText>
        </w:r>
        <w:r w:rsidR="0067339A" w:rsidRPr="00E03F21">
          <w:rPr>
            <w:noProof/>
            <w:webHidden/>
          </w:rPr>
        </w:r>
        <w:r w:rsidR="0067339A" w:rsidRPr="00E03F21">
          <w:rPr>
            <w:noProof/>
            <w:webHidden/>
          </w:rPr>
          <w:fldChar w:fldCharType="separate"/>
        </w:r>
        <w:r w:rsidR="0067339A" w:rsidRPr="00E03F21">
          <w:rPr>
            <w:noProof/>
            <w:webHidden/>
          </w:rPr>
          <w:t>8</w:t>
        </w:r>
        <w:r w:rsidR="0067339A" w:rsidRPr="00E03F21">
          <w:rPr>
            <w:noProof/>
            <w:webHidden/>
          </w:rPr>
          <w:fldChar w:fldCharType="end"/>
        </w:r>
      </w:hyperlink>
    </w:p>
    <w:p w14:paraId="31875F5A" w14:textId="2F0022DE" w:rsidR="0067339A" w:rsidRPr="00E03F21" w:rsidRDefault="00000000" w:rsidP="0067339A">
      <w:pPr>
        <w:pStyle w:val="TOC1"/>
        <w:tabs>
          <w:tab w:val="right" w:leader="dot" w:pos="9016"/>
        </w:tabs>
        <w:bidi/>
        <w:rPr>
          <w:rFonts w:asciiTheme="minorHAnsi" w:eastAsia="Batang" w:hAnsiTheme="minorHAnsi"/>
          <w:noProof/>
          <w:kern w:val="2"/>
          <w:sz w:val="24"/>
          <w:szCs w:val="24"/>
          <w:lang w:val="en-PH" w:eastAsia="ko-KR"/>
          <w14:ligatures w14:val="standardContextual"/>
        </w:rPr>
      </w:pPr>
      <w:hyperlink w:anchor="_Toc159358093" w:history="1">
        <w:r w:rsidR="0067339A" w:rsidRPr="00E03F21">
          <w:rPr>
            <w:rStyle w:val="Hyperlink"/>
            <w:rFonts w:cs="Times New Roman"/>
            <w:noProof/>
            <w:rtl/>
            <w:lang w:val="en-US"/>
          </w:rPr>
          <w:t>إذا حصلت على نتيجة إيجابية</w:t>
        </w:r>
        <w:r w:rsidR="0067339A" w:rsidRPr="00E03F21">
          <w:rPr>
            <w:noProof/>
            <w:webHidden/>
          </w:rPr>
          <w:tab/>
        </w:r>
        <w:r w:rsidR="0067339A" w:rsidRPr="00E03F21">
          <w:rPr>
            <w:noProof/>
            <w:webHidden/>
          </w:rPr>
          <w:fldChar w:fldCharType="begin"/>
        </w:r>
        <w:r w:rsidR="0067339A" w:rsidRPr="00E03F21">
          <w:rPr>
            <w:noProof/>
            <w:webHidden/>
          </w:rPr>
          <w:instrText xml:space="preserve"> PAGEREF _Toc159358093 \h </w:instrText>
        </w:r>
        <w:r w:rsidR="0067339A" w:rsidRPr="00E03F21">
          <w:rPr>
            <w:noProof/>
            <w:webHidden/>
          </w:rPr>
        </w:r>
        <w:r w:rsidR="0067339A" w:rsidRPr="00E03F21">
          <w:rPr>
            <w:noProof/>
            <w:webHidden/>
          </w:rPr>
          <w:fldChar w:fldCharType="separate"/>
        </w:r>
        <w:r w:rsidR="0067339A" w:rsidRPr="00E03F21">
          <w:rPr>
            <w:noProof/>
            <w:webHidden/>
          </w:rPr>
          <w:t>9</w:t>
        </w:r>
        <w:r w:rsidR="0067339A" w:rsidRPr="00E03F21">
          <w:rPr>
            <w:noProof/>
            <w:webHidden/>
          </w:rPr>
          <w:fldChar w:fldCharType="end"/>
        </w:r>
      </w:hyperlink>
    </w:p>
    <w:p w14:paraId="3161DBDC" w14:textId="798B8F77" w:rsidR="0067339A" w:rsidRPr="00E03F21" w:rsidRDefault="00000000" w:rsidP="0067339A">
      <w:pPr>
        <w:pStyle w:val="TOC1"/>
        <w:tabs>
          <w:tab w:val="right" w:leader="dot" w:pos="9016"/>
        </w:tabs>
        <w:bidi/>
        <w:rPr>
          <w:rFonts w:asciiTheme="minorHAnsi" w:eastAsia="Batang" w:hAnsiTheme="minorHAnsi"/>
          <w:noProof/>
          <w:kern w:val="2"/>
          <w:sz w:val="24"/>
          <w:szCs w:val="24"/>
          <w:lang w:val="en-PH" w:eastAsia="ko-KR"/>
          <w14:ligatures w14:val="standardContextual"/>
        </w:rPr>
      </w:pPr>
      <w:hyperlink w:anchor="_Toc159358094" w:history="1">
        <w:r w:rsidR="0067339A" w:rsidRPr="00E03F21">
          <w:rPr>
            <w:rStyle w:val="Hyperlink"/>
            <w:rFonts w:cs="Times New Roman"/>
            <w:noProof/>
            <w:rtl/>
            <w:lang w:val="en-US"/>
          </w:rPr>
          <w:t>حول سرطان الأمعاء</w:t>
        </w:r>
        <w:r w:rsidR="0067339A" w:rsidRPr="00E03F21">
          <w:rPr>
            <w:noProof/>
            <w:webHidden/>
          </w:rPr>
          <w:tab/>
        </w:r>
        <w:r w:rsidR="0067339A" w:rsidRPr="00E03F21">
          <w:rPr>
            <w:noProof/>
            <w:webHidden/>
          </w:rPr>
          <w:fldChar w:fldCharType="begin"/>
        </w:r>
        <w:r w:rsidR="0067339A" w:rsidRPr="00E03F21">
          <w:rPr>
            <w:noProof/>
            <w:webHidden/>
          </w:rPr>
          <w:instrText xml:space="preserve"> PAGEREF _Toc159358094 \h </w:instrText>
        </w:r>
        <w:r w:rsidR="0067339A" w:rsidRPr="00E03F21">
          <w:rPr>
            <w:noProof/>
            <w:webHidden/>
          </w:rPr>
        </w:r>
        <w:r w:rsidR="0067339A" w:rsidRPr="00E03F21">
          <w:rPr>
            <w:noProof/>
            <w:webHidden/>
          </w:rPr>
          <w:fldChar w:fldCharType="separate"/>
        </w:r>
        <w:r w:rsidR="0067339A" w:rsidRPr="00E03F21">
          <w:rPr>
            <w:noProof/>
            <w:webHidden/>
          </w:rPr>
          <w:t>10</w:t>
        </w:r>
        <w:r w:rsidR="0067339A" w:rsidRPr="00E03F21">
          <w:rPr>
            <w:noProof/>
            <w:webHidden/>
          </w:rPr>
          <w:fldChar w:fldCharType="end"/>
        </w:r>
      </w:hyperlink>
    </w:p>
    <w:p w14:paraId="123C4A6F" w14:textId="6EEC072E" w:rsidR="0067339A" w:rsidRPr="00E03F21" w:rsidRDefault="00000000" w:rsidP="0067339A">
      <w:pPr>
        <w:pStyle w:val="TOC1"/>
        <w:tabs>
          <w:tab w:val="right" w:leader="dot" w:pos="9016"/>
        </w:tabs>
        <w:bidi/>
        <w:rPr>
          <w:rFonts w:asciiTheme="minorHAnsi" w:eastAsia="Batang" w:hAnsiTheme="minorHAnsi"/>
          <w:noProof/>
          <w:kern w:val="2"/>
          <w:sz w:val="24"/>
          <w:szCs w:val="24"/>
          <w:lang w:val="en-PH" w:eastAsia="ko-KR"/>
          <w14:ligatures w14:val="standardContextual"/>
        </w:rPr>
      </w:pPr>
      <w:hyperlink w:anchor="_Toc159358095" w:history="1">
        <w:r w:rsidR="0067339A" w:rsidRPr="00E03F21">
          <w:rPr>
            <w:rStyle w:val="Hyperlink"/>
            <w:rFonts w:cs="Times New Roman"/>
            <w:noProof/>
            <w:rtl/>
            <w:lang w:val="en-US"/>
          </w:rPr>
          <w:t>كيف تقلل من خطر إصابتك بسرطان الأمعاء</w:t>
        </w:r>
        <w:r w:rsidR="0067339A" w:rsidRPr="00E03F21">
          <w:rPr>
            <w:noProof/>
            <w:webHidden/>
          </w:rPr>
          <w:tab/>
        </w:r>
        <w:r w:rsidR="0067339A" w:rsidRPr="00E03F21">
          <w:rPr>
            <w:noProof/>
            <w:webHidden/>
          </w:rPr>
          <w:fldChar w:fldCharType="begin"/>
        </w:r>
        <w:r w:rsidR="0067339A" w:rsidRPr="00E03F21">
          <w:rPr>
            <w:noProof/>
            <w:webHidden/>
          </w:rPr>
          <w:instrText xml:space="preserve"> PAGEREF _Toc159358095 \h </w:instrText>
        </w:r>
        <w:r w:rsidR="0067339A" w:rsidRPr="00E03F21">
          <w:rPr>
            <w:noProof/>
            <w:webHidden/>
          </w:rPr>
        </w:r>
        <w:r w:rsidR="0067339A" w:rsidRPr="00E03F21">
          <w:rPr>
            <w:noProof/>
            <w:webHidden/>
          </w:rPr>
          <w:fldChar w:fldCharType="separate"/>
        </w:r>
        <w:r w:rsidR="0067339A" w:rsidRPr="00E03F21">
          <w:rPr>
            <w:noProof/>
            <w:webHidden/>
          </w:rPr>
          <w:t>12</w:t>
        </w:r>
        <w:r w:rsidR="0067339A" w:rsidRPr="00E03F21">
          <w:rPr>
            <w:noProof/>
            <w:webHidden/>
          </w:rPr>
          <w:fldChar w:fldCharType="end"/>
        </w:r>
      </w:hyperlink>
    </w:p>
    <w:p w14:paraId="2E00510D" w14:textId="7EC5C18C" w:rsidR="0067339A" w:rsidRPr="00E03F21" w:rsidRDefault="00000000" w:rsidP="0067339A">
      <w:pPr>
        <w:pStyle w:val="TOC1"/>
        <w:tabs>
          <w:tab w:val="right" w:leader="dot" w:pos="9016"/>
        </w:tabs>
        <w:bidi/>
        <w:rPr>
          <w:rFonts w:asciiTheme="minorHAnsi" w:eastAsia="Batang" w:hAnsiTheme="minorHAnsi"/>
          <w:noProof/>
          <w:kern w:val="2"/>
          <w:sz w:val="24"/>
          <w:szCs w:val="24"/>
          <w:lang w:val="en-PH" w:eastAsia="ko-KR"/>
          <w14:ligatures w14:val="standardContextual"/>
        </w:rPr>
      </w:pPr>
      <w:hyperlink w:anchor="_Toc159358096" w:history="1">
        <w:r w:rsidR="0067339A" w:rsidRPr="00E03F21">
          <w:rPr>
            <w:rStyle w:val="Hyperlink"/>
            <w:rFonts w:cs="Times New Roman"/>
            <w:noProof/>
            <w:rtl/>
            <w:lang w:val="en-US"/>
          </w:rPr>
          <w:t>حول خصوصيتك</w:t>
        </w:r>
        <w:r w:rsidR="0067339A" w:rsidRPr="00E03F21">
          <w:rPr>
            <w:noProof/>
            <w:webHidden/>
          </w:rPr>
          <w:tab/>
        </w:r>
        <w:r w:rsidR="0067339A" w:rsidRPr="00E03F21">
          <w:rPr>
            <w:noProof/>
            <w:webHidden/>
          </w:rPr>
          <w:fldChar w:fldCharType="begin"/>
        </w:r>
        <w:r w:rsidR="0067339A" w:rsidRPr="00E03F21">
          <w:rPr>
            <w:noProof/>
            <w:webHidden/>
          </w:rPr>
          <w:instrText xml:space="preserve"> PAGEREF _Toc159358096 \h </w:instrText>
        </w:r>
        <w:r w:rsidR="0067339A" w:rsidRPr="00E03F21">
          <w:rPr>
            <w:noProof/>
            <w:webHidden/>
          </w:rPr>
        </w:r>
        <w:r w:rsidR="0067339A" w:rsidRPr="00E03F21">
          <w:rPr>
            <w:noProof/>
            <w:webHidden/>
          </w:rPr>
          <w:fldChar w:fldCharType="separate"/>
        </w:r>
        <w:r w:rsidR="0067339A" w:rsidRPr="00E03F21">
          <w:rPr>
            <w:noProof/>
            <w:webHidden/>
          </w:rPr>
          <w:t>13</w:t>
        </w:r>
        <w:r w:rsidR="0067339A" w:rsidRPr="00E03F21">
          <w:rPr>
            <w:noProof/>
            <w:webHidden/>
          </w:rPr>
          <w:fldChar w:fldCharType="end"/>
        </w:r>
      </w:hyperlink>
    </w:p>
    <w:p w14:paraId="5D32398F" w14:textId="6A42E96F" w:rsidR="0067339A" w:rsidRPr="00E03F21" w:rsidRDefault="00000000" w:rsidP="0067339A">
      <w:pPr>
        <w:pStyle w:val="TOC1"/>
        <w:tabs>
          <w:tab w:val="right" w:leader="dot" w:pos="9016"/>
        </w:tabs>
        <w:bidi/>
        <w:rPr>
          <w:rFonts w:asciiTheme="minorHAnsi" w:eastAsia="Batang" w:hAnsiTheme="minorHAnsi"/>
          <w:noProof/>
          <w:kern w:val="2"/>
          <w:sz w:val="24"/>
          <w:szCs w:val="24"/>
          <w:lang w:val="en-PH" w:eastAsia="ko-KR"/>
          <w14:ligatures w14:val="standardContextual"/>
        </w:rPr>
      </w:pPr>
      <w:hyperlink w:anchor="_Toc159358097" w:history="1">
        <w:r w:rsidR="0067339A" w:rsidRPr="00E03F21">
          <w:rPr>
            <w:rStyle w:val="Hyperlink"/>
            <w:rFonts w:cs="Times New Roman"/>
            <w:noProof/>
            <w:rtl/>
            <w:lang w:val="en-US"/>
          </w:rPr>
          <w:t>المعلومات بلغتك</w:t>
        </w:r>
        <w:r w:rsidR="0067339A" w:rsidRPr="00E03F21">
          <w:rPr>
            <w:noProof/>
            <w:webHidden/>
          </w:rPr>
          <w:tab/>
        </w:r>
        <w:r w:rsidR="0067339A" w:rsidRPr="00E03F21">
          <w:rPr>
            <w:noProof/>
            <w:webHidden/>
          </w:rPr>
          <w:fldChar w:fldCharType="begin"/>
        </w:r>
        <w:r w:rsidR="0067339A" w:rsidRPr="00E03F21">
          <w:rPr>
            <w:noProof/>
            <w:webHidden/>
          </w:rPr>
          <w:instrText xml:space="preserve"> PAGEREF _Toc159358097 \h </w:instrText>
        </w:r>
        <w:r w:rsidR="0067339A" w:rsidRPr="00E03F21">
          <w:rPr>
            <w:noProof/>
            <w:webHidden/>
          </w:rPr>
        </w:r>
        <w:r w:rsidR="0067339A" w:rsidRPr="00E03F21">
          <w:rPr>
            <w:noProof/>
            <w:webHidden/>
          </w:rPr>
          <w:fldChar w:fldCharType="separate"/>
        </w:r>
        <w:r w:rsidR="0067339A" w:rsidRPr="00E03F21">
          <w:rPr>
            <w:noProof/>
            <w:webHidden/>
          </w:rPr>
          <w:t>15</w:t>
        </w:r>
        <w:r w:rsidR="0067339A" w:rsidRPr="00E03F21">
          <w:rPr>
            <w:noProof/>
            <w:webHidden/>
          </w:rPr>
          <w:fldChar w:fldCharType="end"/>
        </w:r>
      </w:hyperlink>
    </w:p>
    <w:p w14:paraId="2D14C95F" w14:textId="6AD71AFB" w:rsidR="00EC5078" w:rsidRPr="0024446F" w:rsidRDefault="00012DF8" w:rsidP="0067339A">
      <w:pPr>
        <w:bidi/>
        <w:rPr>
          <w:lang w:val="en-US"/>
        </w:rPr>
      </w:pPr>
      <w:r w:rsidRPr="00E03F21">
        <w:rPr>
          <w:lang w:val="en-US"/>
        </w:rPr>
        <w:fldChar w:fldCharType="end"/>
      </w:r>
    </w:p>
    <w:p w14:paraId="2541E976" w14:textId="6F621625" w:rsidR="00A1499C" w:rsidRDefault="000A12DA" w:rsidP="0024446F">
      <w:pPr>
        <w:bidi/>
        <w:rPr>
          <w:rFonts w:cs="Arial"/>
          <w:b/>
          <w:bCs/>
          <w:lang w:val="en-US"/>
        </w:rPr>
      </w:pPr>
      <w:r w:rsidRPr="0024446F">
        <w:rPr>
          <w:rFonts w:cs="Arial"/>
          <w:b/>
          <w:bCs/>
          <w:rtl/>
          <w:lang w:val="en-US"/>
        </w:rPr>
        <w:t>لا يمكن أن يكون كتيّب المعلومات هذا شاملاً بشكل تام، بل هو بمثابة دليل إرشادي فقط، ولا ينبغي أن يحل محل المشورة الطبية الفردية. إذا كانت لديك أية مخاوف بشأن صحتك، أو أسئلة أخرى، فيجب عليك إثارتها مع طبيبك.</w:t>
      </w:r>
    </w:p>
    <w:p w14:paraId="6D465650" w14:textId="77777777" w:rsidR="004232CC" w:rsidRPr="0024446F" w:rsidRDefault="004232CC" w:rsidP="004232CC">
      <w:pPr>
        <w:bidi/>
        <w:rPr>
          <w:rtl/>
          <w:lang w:val="en-US"/>
        </w:rPr>
      </w:pPr>
    </w:p>
    <w:p w14:paraId="117E0014" w14:textId="7738CF2B" w:rsidR="008A446F" w:rsidRPr="0024446F" w:rsidRDefault="007B68DD" w:rsidP="0024446F">
      <w:pPr>
        <w:pStyle w:val="Heading2"/>
        <w:bidi/>
        <w:rPr>
          <w:lang w:val="en-US"/>
        </w:rPr>
      </w:pPr>
      <w:r w:rsidRPr="0024446F">
        <w:rPr>
          <w:lang w:val="en-US"/>
        </w:rPr>
        <w:t>حقوق النشر</w:t>
      </w:r>
      <w:r w:rsidR="008A446F" w:rsidRPr="0024446F">
        <w:rPr>
          <w:lang w:val="en-US"/>
        </w:rPr>
        <w:t xml:space="preserve"> </w:t>
      </w:r>
    </w:p>
    <w:p w14:paraId="4311B59A" w14:textId="12851C4B" w:rsidR="00F40AF2" w:rsidRPr="0024446F" w:rsidRDefault="00BA5E47" w:rsidP="0024446F">
      <w:pPr>
        <w:bidi/>
        <w:rPr>
          <w:rtl/>
          <w:lang w:val="en-US"/>
        </w:rPr>
      </w:pPr>
      <w:r w:rsidRPr="0024446F">
        <w:rPr>
          <w:rFonts w:eastAsia="Arial Unicode MS" w:cs="Arial"/>
          <w:sz w:val="22"/>
          <w:rtl/>
          <w:lang w:val="en-US"/>
        </w:rPr>
        <w:t xml:space="preserve">© كومنولث أستراليا </w:t>
      </w:r>
      <w:r w:rsidR="00172623">
        <w:rPr>
          <w:rFonts w:eastAsia="Arial Unicode MS" w:cs="Arial" w:hint="cs"/>
          <w:sz w:val="20"/>
          <w:szCs w:val="20"/>
          <w:rtl/>
          <w:lang w:val="en-US"/>
        </w:rPr>
        <w:t>2024</w:t>
      </w:r>
      <w:r w:rsidRPr="0024446F">
        <w:rPr>
          <w:rFonts w:eastAsia="Arial Unicode MS" w:cs="Arial"/>
          <w:sz w:val="22"/>
          <w:rtl/>
          <w:lang w:val="en-US"/>
        </w:rPr>
        <w:t>.</w:t>
      </w:r>
    </w:p>
    <w:p w14:paraId="2D89556F" w14:textId="77777777" w:rsidR="00767C08" w:rsidRPr="0024446F" w:rsidRDefault="00A1499C" w:rsidP="0024446F">
      <w:pPr>
        <w:bidi/>
        <w:rPr>
          <w:lang w:val="en-US"/>
        </w:rPr>
      </w:pPr>
      <w:r w:rsidRPr="0024446F">
        <w:rPr>
          <w:rFonts w:cs="Arial"/>
          <w:noProof/>
          <w:lang w:val="en-US"/>
        </w:rPr>
        <w:drawing>
          <wp:inline distT="0" distB="0" distL="0" distR="0" wp14:anchorId="5CE81CCD" wp14:editId="2A95A6E2">
            <wp:extent cx="1112645" cy="389286"/>
            <wp:effectExtent l="0" t="0" r="0" b="0"/>
            <wp:docPr id="50" name="Image 50" descr="Creative Commons Attribution Non Commercial - No Derivatives Lice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reative Commons Attribution Non Commercial - No Derivatives Licence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645" cy="389286"/>
                    </a:xfrm>
                    <a:prstGeom prst="rect">
                      <a:avLst/>
                    </a:prstGeom>
                  </pic:spPr>
                </pic:pic>
              </a:graphicData>
            </a:graphic>
          </wp:inline>
        </w:drawing>
      </w:r>
    </w:p>
    <w:p w14:paraId="286076F7" w14:textId="1A49279C" w:rsidR="000A12DA" w:rsidRPr="0024446F" w:rsidRDefault="000A12DA" w:rsidP="0024446F">
      <w:pPr>
        <w:bidi/>
        <w:ind w:left="-46"/>
        <w:rPr>
          <w:lang w:val="en-US"/>
        </w:rPr>
      </w:pPr>
      <w:r w:rsidRPr="0024446F">
        <w:rPr>
          <w:rFonts w:cs="Arial"/>
          <w:rtl/>
          <w:lang w:val="en-US"/>
        </w:rPr>
        <w:t xml:space="preserve">المواد الموجودة في كتيّب المعلومات هذا مرخصة بموجب ترخيص </w:t>
      </w:r>
      <w:r w:rsidRPr="003878B2">
        <w:rPr>
          <w:sz w:val="19"/>
          <w:szCs w:val="20"/>
          <w:lang w:val="en-US"/>
        </w:rPr>
        <w:t>Creative Commons Attribution- NonCommercial-NoDerivatives 4.0 (CC BY-NC-ND 4.0</w:t>
      </w:r>
      <w:r w:rsidR="002E2BA3">
        <w:rPr>
          <w:sz w:val="19"/>
          <w:szCs w:val="20"/>
          <w:lang w:val="en-GB"/>
        </w:rPr>
        <w:t>)</w:t>
      </w:r>
      <w:r w:rsidRPr="0024446F">
        <w:rPr>
          <w:rFonts w:cs="Arial"/>
          <w:rtl/>
          <w:lang w:val="en-US"/>
        </w:rPr>
        <w:t>، باستثناء:</w:t>
      </w:r>
    </w:p>
    <w:p w14:paraId="29855714" w14:textId="77777777" w:rsidR="008103E1" w:rsidRPr="0024446F" w:rsidRDefault="008103E1" w:rsidP="0024446F">
      <w:pPr>
        <w:pStyle w:val="ListParagraph"/>
        <w:numPr>
          <w:ilvl w:val="0"/>
          <w:numId w:val="1"/>
        </w:numPr>
        <w:bidi/>
        <w:rPr>
          <w:lang w:val="en-US"/>
        </w:rPr>
      </w:pPr>
      <w:r w:rsidRPr="0024446F">
        <w:rPr>
          <w:rFonts w:cs="Arial"/>
          <w:rtl/>
          <w:lang w:val="en-US"/>
        </w:rPr>
        <w:t>شعار الكومنولث</w:t>
      </w:r>
    </w:p>
    <w:p w14:paraId="7B6A5694" w14:textId="77777777" w:rsidR="008103E1" w:rsidRPr="0024446F" w:rsidRDefault="008103E1" w:rsidP="0024446F">
      <w:pPr>
        <w:pStyle w:val="ListParagraph"/>
        <w:numPr>
          <w:ilvl w:val="0"/>
          <w:numId w:val="1"/>
        </w:numPr>
        <w:bidi/>
        <w:rPr>
          <w:lang w:val="en-US"/>
        </w:rPr>
      </w:pPr>
      <w:r w:rsidRPr="0024446F">
        <w:rPr>
          <w:rFonts w:cs="Arial"/>
          <w:rtl/>
          <w:lang w:val="en-US"/>
        </w:rPr>
        <w:t>شعار هذه الدائرة</w:t>
      </w:r>
    </w:p>
    <w:p w14:paraId="3988746F" w14:textId="77777777" w:rsidR="008103E1" w:rsidRPr="0024446F" w:rsidRDefault="008103E1" w:rsidP="0024446F">
      <w:pPr>
        <w:pStyle w:val="ListParagraph"/>
        <w:numPr>
          <w:ilvl w:val="0"/>
          <w:numId w:val="1"/>
        </w:numPr>
        <w:bidi/>
        <w:rPr>
          <w:lang w:val="en-US"/>
        </w:rPr>
      </w:pPr>
      <w:r w:rsidRPr="0024446F">
        <w:rPr>
          <w:rFonts w:cs="Arial"/>
          <w:rtl/>
          <w:lang w:val="en-US"/>
        </w:rPr>
        <w:t>أي مواد من طرف ثالث</w:t>
      </w:r>
    </w:p>
    <w:p w14:paraId="42E7AC27" w14:textId="77777777" w:rsidR="008103E1" w:rsidRPr="0024446F" w:rsidRDefault="008103E1" w:rsidP="0024446F">
      <w:pPr>
        <w:pStyle w:val="ListParagraph"/>
        <w:numPr>
          <w:ilvl w:val="0"/>
          <w:numId w:val="1"/>
        </w:numPr>
        <w:bidi/>
        <w:rPr>
          <w:lang w:val="en-US"/>
        </w:rPr>
      </w:pPr>
      <w:r w:rsidRPr="0024446F">
        <w:rPr>
          <w:rFonts w:cs="Arial"/>
          <w:rtl/>
          <w:lang w:val="en-US"/>
        </w:rPr>
        <w:t>أي مواد محمية بعلامة تجارية، و</w:t>
      </w:r>
    </w:p>
    <w:p w14:paraId="07096DBF" w14:textId="4CC4283D" w:rsidR="00A1499C" w:rsidRPr="0024446F" w:rsidRDefault="008103E1" w:rsidP="0024446F">
      <w:pPr>
        <w:pStyle w:val="ListParagraph"/>
        <w:numPr>
          <w:ilvl w:val="0"/>
          <w:numId w:val="1"/>
        </w:numPr>
        <w:bidi/>
        <w:rPr>
          <w:lang w:val="en-US"/>
        </w:rPr>
      </w:pPr>
      <w:r w:rsidRPr="0024446F">
        <w:rPr>
          <w:rFonts w:cs="Arial"/>
          <w:rtl/>
          <w:lang w:val="en-US"/>
        </w:rPr>
        <w:t>أي لقطات و/أو صور فوتوغرافية.</w:t>
      </w:r>
      <w:r w:rsidR="00A1499C" w:rsidRPr="0024446F">
        <w:rPr>
          <w:lang w:val="en-US"/>
        </w:rPr>
        <w:t xml:space="preserve"> </w:t>
      </w:r>
    </w:p>
    <w:p w14:paraId="7797C5EA" w14:textId="48515459" w:rsidR="00C10C45" w:rsidRPr="0024446F" w:rsidRDefault="00C10C45" w:rsidP="0024446F">
      <w:pPr>
        <w:bidi/>
        <w:rPr>
          <w:lang w:val="en-US"/>
        </w:rPr>
      </w:pPr>
      <w:r w:rsidRPr="0024446F">
        <w:rPr>
          <w:rFonts w:cs="Arial"/>
          <w:rtl/>
          <w:lang w:val="en-US"/>
        </w:rPr>
        <w:t xml:space="preserve">المزيد من المعلومات حول هذا الترخيص موضحة على موقع </w:t>
      </w:r>
      <w:hyperlink r:id="rId16" w:history="1">
        <w:r w:rsidRPr="003878B2">
          <w:rPr>
            <w:rStyle w:val="Hyperlink"/>
            <w:sz w:val="19"/>
            <w:szCs w:val="20"/>
            <w:lang w:val="en-US"/>
          </w:rPr>
          <w:t>Creative Commons Website</w:t>
        </w:r>
      </w:hyperlink>
      <w:r w:rsidRPr="0024446F">
        <w:rPr>
          <w:rFonts w:cs="Arial"/>
          <w:rtl/>
          <w:lang w:val="en-US"/>
        </w:rPr>
        <w:t>.</w:t>
      </w:r>
      <w:r w:rsidRPr="0024446F">
        <w:rPr>
          <w:rFonts w:cs="Arial"/>
          <w:lang w:val="en-US"/>
        </w:rPr>
        <w:t xml:space="preserve"> </w:t>
      </w:r>
      <w:r w:rsidRPr="0024446F">
        <w:rPr>
          <w:rFonts w:cs="Arial"/>
          <w:rtl/>
          <w:lang w:val="en-US"/>
        </w:rPr>
        <w:t>يمكن إرسال الاستفسارات حول هذا الترخيص وأي استخدام لكتيّب المعلومات هذا إلى:</w:t>
      </w:r>
      <w:r w:rsidRPr="003878B2">
        <w:rPr>
          <w:sz w:val="19"/>
          <w:szCs w:val="20"/>
          <w:lang w:val="en-US"/>
        </w:rPr>
        <w:t>Communication Branch, Department of Health and Aged Care, GPO Box 9848, Canberra ACT 2601</w:t>
      </w:r>
      <w:r w:rsidRPr="0024446F">
        <w:rPr>
          <w:rFonts w:cs="Arial"/>
          <w:rtl/>
          <w:lang w:val="en-US"/>
        </w:rPr>
        <w:t xml:space="preserve">، أو عبر البريد الإلكتروني على </w:t>
      </w:r>
      <w:r w:rsidRPr="007B2F63">
        <w:rPr>
          <w:sz w:val="19"/>
          <w:szCs w:val="20"/>
          <w:u w:val="single"/>
          <w:lang w:val="en-US"/>
        </w:rPr>
        <w:t>copyright@health.gov.au</w:t>
      </w:r>
      <w:r w:rsidRPr="0024446F">
        <w:rPr>
          <w:rFonts w:cs="Arial"/>
          <w:rtl/>
          <w:lang w:val="en-US"/>
        </w:rPr>
        <w:t>.</w:t>
      </w:r>
    </w:p>
    <w:p w14:paraId="02FC7FF7" w14:textId="56584F71" w:rsidR="00A1499C" w:rsidRPr="0024446F" w:rsidRDefault="008F5D36" w:rsidP="0024446F">
      <w:pPr>
        <w:pStyle w:val="Heading2"/>
        <w:bidi/>
        <w:rPr>
          <w:lang w:val="en-US"/>
        </w:rPr>
      </w:pPr>
      <w:r w:rsidRPr="0024446F">
        <w:rPr>
          <w:rFonts w:cs="Times New Roman"/>
          <w:rtl/>
          <w:lang w:val="en-US"/>
        </w:rPr>
        <w:t>الإسناد</w:t>
      </w:r>
    </w:p>
    <w:p w14:paraId="4334A333" w14:textId="36894D0C" w:rsidR="00A1499C" w:rsidRPr="0024446F" w:rsidRDefault="00FC5E4A" w:rsidP="0024446F">
      <w:pPr>
        <w:bidi/>
        <w:rPr>
          <w:lang w:val="en-US"/>
        </w:rPr>
      </w:pPr>
      <w:r w:rsidRPr="0024446F">
        <w:rPr>
          <w:rFonts w:cs="Arial"/>
          <w:rtl/>
          <w:lang w:val="en-US"/>
        </w:rPr>
        <w:t xml:space="preserve">يجب أن يتضمن استخدام هذا الدليل أو جزء منه الإسناد التالي: </w:t>
      </w:r>
      <w:r w:rsidRPr="007B2F63">
        <w:rPr>
          <w:rFonts w:cs="Arial"/>
          <w:sz w:val="19"/>
          <w:szCs w:val="20"/>
          <w:rtl/>
          <w:lang w:val="en-US"/>
        </w:rPr>
        <w:t xml:space="preserve">© </w:t>
      </w:r>
      <w:r w:rsidRPr="007B2F63">
        <w:rPr>
          <w:sz w:val="19"/>
          <w:szCs w:val="20"/>
          <w:lang w:val="en-US"/>
        </w:rPr>
        <w:t xml:space="preserve">Commonwealth of Australia </w:t>
      </w:r>
      <w:r w:rsidR="00693DD7">
        <w:rPr>
          <w:sz w:val="19"/>
          <w:szCs w:val="20"/>
          <w:lang w:val="en-US"/>
        </w:rPr>
        <w:t>2024</w:t>
      </w:r>
    </w:p>
    <w:p w14:paraId="0C8CC738" w14:textId="3C7A0841" w:rsidR="00585AB2" w:rsidRPr="00A94DB3" w:rsidRDefault="00A94DB3" w:rsidP="0024446F">
      <w:pPr>
        <w:bidi/>
        <w:rPr>
          <w:rFonts w:cs="Arial"/>
          <w:lang w:val="en-US"/>
        </w:rPr>
      </w:pPr>
      <w:r w:rsidRPr="00A94DB3">
        <w:rPr>
          <w:rFonts w:cs="Arial"/>
          <w:rtl/>
          <w:lang w:val="en-US"/>
        </w:rPr>
        <w:t xml:space="preserve">تم النشر في </w:t>
      </w:r>
      <w:r w:rsidRPr="00A94DB3">
        <w:rPr>
          <w:rFonts w:cs="Arial" w:hint="cs"/>
          <w:rtl/>
          <w:lang w:val="en-US"/>
        </w:rPr>
        <w:t>تموز/يوليو</w:t>
      </w:r>
      <w:r w:rsidRPr="00A94DB3">
        <w:rPr>
          <w:rFonts w:cs="Arial"/>
          <w:rtl/>
          <w:lang w:val="en-US"/>
        </w:rPr>
        <w:t xml:space="preserve"> 202</w:t>
      </w:r>
      <w:r w:rsidRPr="00A94DB3">
        <w:rPr>
          <w:rFonts w:cs="Arial" w:hint="cs"/>
          <w:rtl/>
          <w:lang w:val="en-US"/>
        </w:rPr>
        <w:t>4</w:t>
      </w:r>
      <w:r w:rsidRPr="00A94DB3">
        <w:rPr>
          <w:rFonts w:cs="Arial"/>
          <w:rtl/>
          <w:lang w:val="en-US"/>
        </w:rPr>
        <w:t>.</w:t>
      </w:r>
    </w:p>
    <w:p w14:paraId="19A1299E" w14:textId="77777777" w:rsidR="00A93A87" w:rsidRPr="0024446F" w:rsidRDefault="00A93A87" w:rsidP="0024446F">
      <w:pPr>
        <w:bidi/>
        <w:rPr>
          <w:lang w:val="en-US"/>
        </w:rPr>
      </w:pPr>
      <w:r w:rsidRPr="0024446F">
        <w:rPr>
          <w:lang w:val="en-US"/>
        </w:rPr>
        <w:br w:type="page"/>
      </w:r>
    </w:p>
    <w:p w14:paraId="56C66292" w14:textId="66594211" w:rsidR="008A446F" w:rsidRPr="0024446F" w:rsidRDefault="004C7D4C" w:rsidP="0024446F">
      <w:pPr>
        <w:pStyle w:val="Heading1"/>
        <w:bidi/>
        <w:rPr>
          <w:lang w:val="en-US"/>
        </w:rPr>
      </w:pPr>
      <w:bookmarkStart w:id="0" w:name="_Toc159358090"/>
      <w:r w:rsidRPr="0024446F">
        <w:rPr>
          <w:rFonts w:cs="Times New Roman"/>
          <w:rtl/>
          <w:lang w:val="en-US"/>
        </w:rPr>
        <w:lastRenderedPageBreak/>
        <w:t xml:space="preserve">حول البرنامج الوطني لفحص سرطان الأمعاء </w:t>
      </w:r>
      <w:r w:rsidR="00E2468D">
        <w:rPr>
          <w:rFonts w:cs="Times New Roman"/>
          <w:lang w:val="en-US"/>
        </w:rPr>
        <w:br/>
      </w:r>
      <w:r w:rsidRPr="00E2468D">
        <w:rPr>
          <w:rFonts w:cs="Times New Roman"/>
          <w:sz w:val="30"/>
          <w:szCs w:val="30"/>
          <w:rtl/>
          <w:lang w:val="en-US"/>
        </w:rPr>
        <w:t>(</w:t>
      </w:r>
      <w:r w:rsidRPr="00E2468D">
        <w:rPr>
          <w:sz w:val="30"/>
          <w:szCs w:val="30"/>
          <w:lang w:val="en-US"/>
        </w:rPr>
        <w:t>National Bowel Cancer Screening Program</w:t>
      </w:r>
      <w:r w:rsidRPr="00E2468D">
        <w:rPr>
          <w:rFonts w:cs="Times New Roman"/>
          <w:sz w:val="30"/>
          <w:szCs w:val="30"/>
          <w:rtl/>
          <w:lang w:val="en-US"/>
        </w:rPr>
        <w:t>)</w:t>
      </w:r>
      <w:bookmarkEnd w:id="0"/>
    </w:p>
    <w:p w14:paraId="3E9DEFEF" w14:textId="2F41A7B1" w:rsidR="00682D59" w:rsidRPr="0024446F" w:rsidRDefault="00A666CE" w:rsidP="0024446F">
      <w:pPr>
        <w:bidi/>
        <w:rPr>
          <w:lang w:val="en-US"/>
        </w:rPr>
      </w:pPr>
      <w:r w:rsidRPr="0024446F">
        <w:rPr>
          <w:rFonts w:cs="Arial"/>
          <w:rtl/>
          <w:lang w:val="en-US"/>
        </w:rPr>
        <w:t xml:space="preserve">يهدف البرنامج الوطني لفحص سرطان الأمعاء </w:t>
      </w:r>
      <w:r w:rsidRPr="006E6562">
        <w:rPr>
          <w:rFonts w:cs="Arial"/>
          <w:sz w:val="19"/>
          <w:szCs w:val="20"/>
          <w:rtl/>
          <w:lang w:val="en-US"/>
        </w:rPr>
        <w:t>(</w:t>
      </w:r>
      <w:r w:rsidRPr="006E6562">
        <w:rPr>
          <w:sz w:val="19"/>
          <w:szCs w:val="20"/>
          <w:lang w:val="en-US"/>
        </w:rPr>
        <w:t>National Bowel Cancer Screening Program</w:t>
      </w:r>
      <w:r w:rsidRPr="006E6562">
        <w:rPr>
          <w:rFonts w:cs="Arial"/>
          <w:sz w:val="19"/>
          <w:szCs w:val="20"/>
          <w:rtl/>
          <w:lang w:val="en-US"/>
        </w:rPr>
        <w:t>)</w:t>
      </w:r>
      <w:r w:rsidRPr="0024446F">
        <w:rPr>
          <w:rFonts w:cs="Arial"/>
          <w:rtl/>
          <w:lang w:val="en-US"/>
        </w:rPr>
        <w:t xml:space="preserve"> إلى تقليل الوفيات الناجمة عن سرطان الأمعاء عن طريق الكشف المبكر عن علامات المرض.</w:t>
      </w:r>
    </w:p>
    <w:p w14:paraId="1557BCC3" w14:textId="5C0C881B" w:rsidR="00C15E98" w:rsidRDefault="00C15E98" w:rsidP="0024446F">
      <w:pPr>
        <w:bidi/>
        <w:rPr>
          <w:rFonts w:cs="Arial"/>
          <w:rtl/>
          <w:lang w:val="en-US"/>
        </w:rPr>
      </w:pPr>
      <w:r w:rsidRPr="00C15E98">
        <w:rPr>
          <w:rFonts w:cs="Arial"/>
          <w:rtl/>
          <w:lang w:val="en-US"/>
        </w:rPr>
        <w:t xml:space="preserve">يمكن للأشخاص المؤهلين الذين تتراوح أعمارهم بين 45 و74 عامًا إجراء الفحص </w:t>
      </w:r>
      <w:r w:rsidRPr="00C15E98">
        <w:rPr>
          <w:rFonts w:cs="Arial" w:hint="cs"/>
          <w:rtl/>
          <w:lang w:val="en-US"/>
        </w:rPr>
        <w:t>من خلال</w:t>
      </w:r>
      <w:r w:rsidRPr="00C15E98">
        <w:rPr>
          <w:rFonts w:cs="Arial"/>
          <w:rtl/>
          <w:lang w:val="en-US"/>
        </w:rPr>
        <w:t xml:space="preserve"> البرنامج.</w:t>
      </w:r>
    </w:p>
    <w:p w14:paraId="6CCDAADF" w14:textId="27F8F83B" w:rsidR="00A1499C" w:rsidRDefault="00676393" w:rsidP="00C15E98">
      <w:pPr>
        <w:bidi/>
        <w:rPr>
          <w:rFonts w:cs="Arial"/>
          <w:rtl/>
          <w:lang w:val="en-US"/>
        </w:rPr>
      </w:pPr>
      <w:r w:rsidRPr="0024446F">
        <w:rPr>
          <w:rFonts w:cs="Arial"/>
          <w:rtl/>
          <w:lang w:val="en-US"/>
        </w:rPr>
        <w:t>البرنامج مدعوم من قبل السجل الوطني لفحص السرطان والذي يدعو الأشخاص إلى إجراء الفحص ويذكّرهم به</w:t>
      </w:r>
      <w:r w:rsidR="002E2BA3">
        <w:rPr>
          <w:rFonts w:cs="Arial" w:hint="cs"/>
          <w:rtl/>
          <w:lang w:val="en-US" w:bidi="ar-LB"/>
        </w:rPr>
        <w:t xml:space="preserve">، كما يدعوهم </w:t>
      </w:r>
      <w:r w:rsidRPr="0024446F">
        <w:rPr>
          <w:rFonts w:cs="Arial"/>
          <w:rtl/>
          <w:lang w:val="en-US"/>
        </w:rPr>
        <w:t>إلى اتخاذ الخطوات التالية في عملية الفحص الخاصة بهم.</w:t>
      </w:r>
    </w:p>
    <w:p w14:paraId="148DB1FE" w14:textId="1AF21FAA" w:rsidR="00C15E98" w:rsidRPr="00C15E98" w:rsidRDefault="00C15E98" w:rsidP="00C15E98">
      <w:pPr>
        <w:bidi/>
        <w:rPr>
          <w:rFonts w:cs="Arial"/>
          <w:lang w:val="en-US"/>
        </w:rPr>
      </w:pPr>
      <w:r w:rsidRPr="00C15E98">
        <w:rPr>
          <w:rFonts w:cs="Arial"/>
          <w:rtl/>
          <w:lang w:val="en-US"/>
        </w:rPr>
        <w:t>سيتم إرسال مجموعة ال</w:t>
      </w:r>
      <w:r w:rsidRPr="00C15E98">
        <w:rPr>
          <w:rFonts w:cs="Arial" w:hint="cs"/>
          <w:rtl/>
          <w:lang w:val="en-US"/>
        </w:rPr>
        <w:t>فحص</w:t>
      </w:r>
      <w:r w:rsidRPr="00C15E98">
        <w:rPr>
          <w:rFonts w:cs="Arial"/>
          <w:rtl/>
          <w:lang w:val="en-US"/>
        </w:rPr>
        <w:t xml:space="preserve"> التالية إليك تلقائيًا </w:t>
      </w:r>
      <w:r w:rsidRPr="00C15E98">
        <w:rPr>
          <w:rFonts w:cs="Arial" w:hint="cs"/>
          <w:rtl/>
          <w:lang w:val="en-US"/>
        </w:rPr>
        <w:t xml:space="preserve">في </w:t>
      </w:r>
      <w:r w:rsidRPr="00C15E98">
        <w:rPr>
          <w:rFonts w:cs="Arial"/>
          <w:rtl/>
          <w:lang w:val="en-US"/>
        </w:rPr>
        <w:t>البريد كل عامين بعد اكمال الفحص الأخير. يمكنك أيضًا أن تطلب من طبيبك الحصول على مجموعة أدوات</w:t>
      </w:r>
      <w:r w:rsidRPr="00C15E98">
        <w:rPr>
          <w:rFonts w:cs="Arial" w:hint="cs"/>
          <w:rtl/>
          <w:lang w:val="en-US"/>
        </w:rPr>
        <w:t xml:space="preserve"> الفحص.</w:t>
      </w:r>
    </w:p>
    <w:p w14:paraId="3E4D7E8F" w14:textId="222D18CD" w:rsidR="00C45DF7" w:rsidRPr="0024446F" w:rsidRDefault="00676393" w:rsidP="0024446F">
      <w:pPr>
        <w:pStyle w:val="Heading2"/>
        <w:bidi/>
        <w:rPr>
          <w:lang w:val="en-US"/>
        </w:rPr>
      </w:pPr>
      <w:r w:rsidRPr="0024446F">
        <w:rPr>
          <w:rFonts w:cs="Times New Roman"/>
          <w:rtl/>
          <w:lang w:val="en-US"/>
        </w:rPr>
        <w:t>من يجب أن يجري الفحص</w:t>
      </w:r>
    </w:p>
    <w:p w14:paraId="2937F5CB" w14:textId="54AEE027" w:rsidR="00676393" w:rsidRPr="00202035" w:rsidRDefault="0043220C" w:rsidP="0024446F">
      <w:pPr>
        <w:numPr>
          <w:ilvl w:val="0"/>
          <w:numId w:val="3"/>
        </w:numPr>
        <w:bidi/>
        <w:rPr>
          <w:rFonts w:cs="Arial"/>
          <w:sz w:val="22"/>
          <w:lang w:val="en-US"/>
        </w:rPr>
      </w:pPr>
      <w:r w:rsidRPr="00202035">
        <w:rPr>
          <w:rFonts w:cs="Arial"/>
          <w:sz w:val="22"/>
          <w:rtl/>
          <w:lang w:val="en-US"/>
        </w:rPr>
        <w:t xml:space="preserve">جميع الأشخاص المؤهلين الذين تتراوح أعمارهم بين </w:t>
      </w:r>
      <w:r w:rsidRPr="00202035">
        <w:rPr>
          <w:rFonts w:cs="Arial"/>
          <w:sz w:val="22"/>
          <w:lang w:val="en-US"/>
        </w:rPr>
        <w:t>45</w:t>
      </w:r>
      <w:r w:rsidRPr="00202035">
        <w:rPr>
          <w:rFonts w:cs="Arial"/>
          <w:sz w:val="22"/>
          <w:rtl/>
          <w:lang w:val="en-US"/>
        </w:rPr>
        <w:t xml:space="preserve"> </w:t>
      </w:r>
      <w:r w:rsidRPr="00202035">
        <w:rPr>
          <w:rFonts w:cs="Arial" w:hint="cs"/>
          <w:sz w:val="22"/>
          <w:rtl/>
          <w:lang w:val="en-US"/>
        </w:rPr>
        <w:t>و74</w:t>
      </w:r>
      <w:r w:rsidRPr="00202035">
        <w:rPr>
          <w:rFonts w:cs="Arial"/>
          <w:sz w:val="22"/>
          <w:rtl/>
          <w:lang w:val="en-US"/>
        </w:rPr>
        <w:t xml:space="preserve"> عامًا.</w:t>
      </w:r>
    </w:p>
    <w:p w14:paraId="62DD43D0" w14:textId="77777777" w:rsidR="00676393" w:rsidRPr="0024446F" w:rsidRDefault="00676393" w:rsidP="0024446F">
      <w:pPr>
        <w:numPr>
          <w:ilvl w:val="0"/>
          <w:numId w:val="3"/>
        </w:numPr>
        <w:bidi/>
        <w:rPr>
          <w:lang w:val="en-US"/>
        </w:rPr>
      </w:pPr>
      <w:r w:rsidRPr="0024446F">
        <w:rPr>
          <w:rFonts w:cs="Arial"/>
          <w:rtl/>
          <w:lang w:val="en-US"/>
        </w:rPr>
        <w:t>حتى الأشخاص الذين يتمتعون باللياقة البدنية والأصحاء. إذ أنّ العمر هو عامل الخطورة الأكبر للإصابة بسرطان الأمعاء.</w:t>
      </w:r>
    </w:p>
    <w:p w14:paraId="1699A319" w14:textId="5D7F5EF3" w:rsidR="00C45DF7" w:rsidRPr="0024446F" w:rsidRDefault="00676393" w:rsidP="0024446F">
      <w:pPr>
        <w:numPr>
          <w:ilvl w:val="0"/>
          <w:numId w:val="3"/>
        </w:numPr>
        <w:bidi/>
        <w:rPr>
          <w:lang w:val="en-US"/>
        </w:rPr>
      </w:pPr>
      <w:r w:rsidRPr="0024446F">
        <w:rPr>
          <w:rFonts w:cs="Arial"/>
          <w:rtl/>
          <w:lang w:val="en-US"/>
        </w:rPr>
        <w:t>بالنسبة للأشخاص الذين أجروا الفحص من قبل – يُوصى بإجراء الفحص كل عامين.</w:t>
      </w:r>
    </w:p>
    <w:p w14:paraId="2F4EA0F0" w14:textId="77777777" w:rsidR="00C45DF7" w:rsidRPr="0024446F" w:rsidRDefault="00C45DF7" w:rsidP="0024446F">
      <w:pPr>
        <w:bidi/>
        <w:rPr>
          <w:lang w:val="en-US"/>
        </w:rPr>
      </w:pPr>
    </w:p>
    <w:p w14:paraId="067A4D5B" w14:textId="462FB490" w:rsidR="00A1499C" w:rsidRPr="0024446F" w:rsidRDefault="001D518C" w:rsidP="00E72836">
      <w:pPr>
        <w:pBdr>
          <w:top w:val="single" w:sz="4" w:space="1" w:color="auto"/>
          <w:left w:val="single" w:sz="4" w:space="4" w:color="auto"/>
          <w:bottom w:val="single" w:sz="4" w:space="1" w:color="auto"/>
          <w:right w:val="single" w:sz="4" w:space="4" w:color="auto"/>
        </w:pBdr>
        <w:bidi/>
        <w:rPr>
          <w:lang w:val="en-US"/>
        </w:rPr>
      </w:pPr>
      <w:r w:rsidRPr="001D518C">
        <w:rPr>
          <w:rFonts w:cs="Arial"/>
          <w:rtl/>
          <w:lang w:val="en-US"/>
        </w:rPr>
        <w:t>إذا كان</w:t>
      </w:r>
      <w:r w:rsidR="002E2BA3">
        <w:rPr>
          <w:rFonts w:cs="Arial" w:hint="cs"/>
          <w:rtl/>
          <w:lang w:val="en-US"/>
        </w:rPr>
        <w:t>ت</w:t>
      </w:r>
      <w:r w:rsidRPr="001D518C">
        <w:rPr>
          <w:rFonts w:cs="Arial"/>
          <w:rtl/>
          <w:lang w:val="en-US"/>
        </w:rPr>
        <w:t xml:space="preserve"> لديك علامات أو أعراض أو تاريخ عائلي للإصابة بسرطان الأمعاء، فقد لا يكون هذا الفحص مناسبًا لك (راجع قسم </w:t>
      </w:r>
      <w:r w:rsidRPr="00DD3FCE">
        <w:rPr>
          <w:rFonts w:cs="Arial"/>
          <w:b/>
          <w:bCs/>
          <w:rtl/>
          <w:lang w:val="en-US"/>
        </w:rPr>
        <w:t>علامات وأعراض سرطان الأمعاء</w:t>
      </w:r>
      <w:r w:rsidRPr="001D518C">
        <w:rPr>
          <w:rFonts w:cs="Arial"/>
          <w:rtl/>
          <w:lang w:val="en-US"/>
        </w:rPr>
        <w:t xml:space="preserve">، الصفحة </w:t>
      </w:r>
      <w:r w:rsidRPr="006E6562">
        <w:rPr>
          <w:rFonts w:cs="Arial"/>
          <w:sz w:val="19"/>
          <w:szCs w:val="20"/>
          <w:rtl/>
          <w:lang w:val="en-US"/>
        </w:rPr>
        <w:t>11</w:t>
      </w:r>
      <w:r w:rsidRPr="001D518C">
        <w:rPr>
          <w:rFonts w:cs="Arial"/>
          <w:rtl/>
          <w:lang w:val="en-US"/>
        </w:rPr>
        <w:t>).</w:t>
      </w:r>
      <w:r w:rsidR="00E72836">
        <w:rPr>
          <w:rFonts w:cs="Arial"/>
          <w:lang w:val="en-US"/>
        </w:rPr>
        <w:t xml:space="preserve"> </w:t>
      </w:r>
      <w:r w:rsidRPr="001D518C">
        <w:rPr>
          <w:rFonts w:cs="Arial"/>
          <w:rtl/>
          <w:lang w:val="en-US"/>
        </w:rPr>
        <w:t>قد لا تحتاج إلى إجراء الفحص إذا كنت قد خضعت لتنظير القولون في العامين الماضيين أو كنت تراجع الطبيب بشأن مشاكل في الأمعاء. تحدث مع طبيبك حول خياراتك.</w:t>
      </w:r>
    </w:p>
    <w:p w14:paraId="2E1FC5EC" w14:textId="77777777" w:rsidR="00A1499C" w:rsidRPr="0024446F" w:rsidRDefault="00A1499C" w:rsidP="0024446F">
      <w:pPr>
        <w:bidi/>
        <w:rPr>
          <w:lang w:val="en-US"/>
        </w:rPr>
      </w:pPr>
    </w:p>
    <w:p w14:paraId="5DC259A8" w14:textId="77777777" w:rsidR="00C45DF7" w:rsidRPr="0024446F" w:rsidRDefault="00C45DF7" w:rsidP="0024446F">
      <w:pPr>
        <w:bidi/>
        <w:rPr>
          <w:rStyle w:val="Strong"/>
          <w:lang w:val="en-US"/>
        </w:rPr>
        <w:sectPr w:rsidR="00C45DF7" w:rsidRPr="0024446F" w:rsidSect="00E80EBD">
          <w:pgSz w:w="11906" w:h="16838"/>
          <w:pgMar w:top="1440" w:right="1440" w:bottom="1440" w:left="1440" w:header="708" w:footer="708" w:gutter="0"/>
          <w:cols w:space="708"/>
          <w:docGrid w:linePitch="360"/>
        </w:sectPr>
      </w:pPr>
    </w:p>
    <w:p w14:paraId="13C06285" w14:textId="5173AA8C" w:rsidR="008A446F" w:rsidRPr="0024446F" w:rsidRDefault="00377949" w:rsidP="0024446F">
      <w:pPr>
        <w:bidi/>
        <w:rPr>
          <w:rStyle w:val="Strong"/>
          <w:lang w:val="en-US"/>
        </w:rPr>
      </w:pPr>
      <w:r w:rsidRPr="0024446F">
        <w:rPr>
          <w:rStyle w:val="Strong"/>
          <w:rFonts w:cs="Arial"/>
          <w:rtl/>
          <w:lang w:val="en-US"/>
        </w:rPr>
        <w:t>لماذا يجب عليك إجراء الفحص</w:t>
      </w:r>
    </w:p>
    <w:p w14:paraId="0A276569" w14:textId="77777777" w:rsidR="00377949" w:rsidRPr="0024446F" w:rsidRDefault="00377949" w:rsidP="0024446F">
      <w:pPr>
        <w:pStyle w:val="ListParagraph"/>
        <w:widowControl w:val="0"/>
        <w:numPr>
          <w:ilvl w:val="0"/>
          <w:numId w:val="1"/>
        </w:numPr>
        <w:tabs>
          <w:tab w:val="left" w:pos="999"/>
        </w:tabs>
        <w:autoSpaceDE w:val="0"/>
        <w:autoSpaceDN w:val="0"/>
        <w:bidi/>
        <w:spacing w:before="56" w:after="0" w:line="240" w:lineRule="auto"/>
        <w:rPr>
          <w:lang w:val="en-US"/>
        </w:rPr>
      </w:pPr>
      <w:r w:rsidRPr="0024446F">
        <w:rPr>
          <w:rFonts w:cs="Arial"/>
          <w:rtl/>
          <w:lang w:val="en-US"/>
        </w:rPr>
        <w:t>قد ينقذ حياتك.</w:t>
      </w:r>
    </w:p>
    <w:p w14:paraId="246A3228" w14:textId="77777777" w:rsidR="00377949" w:rsidRPr="0024446F" w:rsidRDefault="00377949" w:rsidP="0024446F">
      <w:pPr>
        <w:pStyle w:val="ListParagraph"/>
        <w:widowControl w:val="0"/>
        <w:numPr>
          <w:ilvl w:val="0"/>
          <w:numId w:val="1"/>
        </w:numPr>
        <w:tabs>
          <w:tab w:val="left" w:pos="999"/>
        </w:tabs>
        <w:autoSpaceDE w:val="0"/>
        <w:autoSpaceDN w:val="0"/>
        <w:bidi/>
        <w:spacing w:before="56" w:after="0" w:line="240" w:lineRule="auto"/>
        <w:rPr>
          <w:lang w:val="en-US"/>
        </w:rPr>
      </w:pPr>
      <w:r w:rsidRPr="0024446F">
        <w:rPr>
          <w:rFonts w:cs="Arial"/>
          <w:rtl/>
          <w:lang w:val="en-US"/>
        </w:rPr>
        <w:t>يمكن أن يتطور سرطان الأمعاء دون ملاحظتك العلامات المبكرة.</w:t>
      </w:r>
    </w:p>
    <w:p w14:paraId="1912E72D" w14:textId="77777777" w:rsidR="00377949" w:rsidRPr="0024446F" w:rsidRDefault="00377949" w:rsidP="0024446F">
      <w:pPr>
        <w:pStyle w:val="ListParagraph"/>
        <w:widowControl w:val="0"/>
        <w:numPr>
          <w:ilvl w:val="0"/>
          <w:numId w:val="1"/>
        </w:numPr>
        <w:tabs>
          <w:tab w:val="left" w:pos="999"/>
        </w:tabs>
        <w:autoSpaceDE w:val="0"/>
        <w:autoSpaceDN w:val="0"/>
        <w:bidi/>
        <w:spacing w:before="56" w:after="0" w:line="240" w:lineRule="auto"/>
        <w:rPr>
          <w:lang w:val="en-US"/>
        </w:rPr>
      </w:pPr>
      <w:r w:rsidRPr="0024446F">
        <w:rPr>
          <w:rFonts w:cs="Arial"/>
          <w:rtl/>
          <w:lang w:val="en-US"/>
        </w:rPr>
        <w:t>يزداد خطر الإصابة بسرطان الأمعاء مع التقدم في السن.</w:t>
      </w:r>
    </w:p>
    <w:p w14:paraId="053B5722" w14:textId="0B0EAEAD" w:rsidR="00377949" w:rsidRPr="0024446F" w:rsidRDefault="00377949" w:rsidP="0024446F">
      <w:pPr>
        <w:pStyle w:val="ListParagraph"/>
        <w:widowControl w:val="0"/>
        <w:numPr>
          <w:ilvl w:val="0"/>
          <w:numId w:val="1"/>
        </w:numPr>
        <w:tabs>
          <w:tab w:val="left" w:pos="999"/>
        </w:tabs>
        <w:autoSpaceDE w:val="0"/>
        <w:autoSpaceDN w:val="0"/>
        <w:bidi/>
        <w:spacing w:before="56" w:after="0" w:line="240" w:lineRule="auto"/>
        <w:rPr>
          <w:lang w:val="en-US"/>
        </w:rPr>
      </w:pPr>
      <w:r w:rsidRPr="0024446F">
        <w:rPr>
          <w:rFonts w:cs="Arial"/>
          <w:rtl/>
          <w:lang w:val="en-US"/>
        </w:rPr>
        <w:t xml:space="preserve">إذا تم اكتشافه مبكرًا، يمكن علاج أكثر من </w:t>
      </w:r>
      <w:r w:rsidRPr="006E6562">
        <w:rPr>
          <w:rFonts w:cs="Arial"/>
          <w:sz w:val="19"/>
          <w:szCs w:val="20"/>
          <w:rtl/>
          <w:lang w:val="en-US"/>
        </w:rPr>
        <w:t>90</w:t>
      </w:r>
      <w:r w:rsidR="00F61C2D">
        <w:rPr>
          <w:rFonts w:cs="Arial"/>
          <w:sz w:val="19"/>
          <w:szCs w:val="20"/>
          <w:lang w:val="en-US"/>
        </w:rPr>
        <w:t>%</w:t>
      </w:r>
      <w:r w:rsidRPr="0024446F">
        <w:rPr>
          <w:rFonts w:cs="Arial"/>
          <w:rtl/>
          <w:lang w:val="en-US"/>
        </w:rPr>
        <w:t xml:space="preserve"> من حالات سرطان الأمعاء بنجاح.</w:t>
      </w:r>
    </w:p>
    <w:p w14:paraId="302BE304" w14:textId="5CC82C6F" w:rsidR="00C76377" w:rsidRPr="00D97720" w:rsidRDefault="005411A5" w:rsidP="0024446F">
      <w:pPr>
        <w:pStyle w:val="ListParagraph"/>
        <w:widowControl w:val="0"/>
        <w:numPr>
          <w:ilvl w:val="0"/>
          <w:numId w:val="1"/>
        </w:numPr>
        <w:tabs>
          <w:tab w:val="left" w:pos="999"/>
        </w:tabs>
        <w:autoSpaceDE w:val="0"/>
        <w:autoSpaceDN w:val="0"/>
        <w:bidi/>
        <w:spacing w:before="56" w:after="0" w:line="240" w:lineRule="auto"/>
        <w:contextualSpacing w:val="0"/>
        <w:rPr>
          <w:rFonts w:cs="Arial"/>
          <w:sz w:val="22"/>
          <w:lang w:val="en-US"/>
        </w:rPr>
      </w:pPr>
      <w:r w:rsidRPr="00D97720">
        <w:rPr>
          <w:rFonts w:cs="Arial"/>
          <w:sz w:val="22"/>
          <w:rtl/>
          <w:lang w:val="en-US"/>
        </w:rPr>
        <w:t xml:space="preserve">يوصي الأطباء الأشخاص الذين تتراوح أعمارهم بين </w:t>
      </w:r>
      <w:r w:rsidRPr="00D97720">
        <w:rPr>
          <w:rFonts w:cs="Arial"/>
          <w:sz w:val="22"/>
          <w:lang w:val="en-US"/>
        </w:rPr>
        <w:t>45</w:t>
      </w:r>
      <w:r w:rsidRPr="00D97720">
        <w:rPr>
          <w:rFonts w:cs="Arial"/>
          <w:sz w:val="22"/>
          <w:rtl/>
          <w:lang w:val="en-US"/>
        </w:rPr>
        <w:t xml:space="preserve"> </w:t>
      </w:r>
      <w:r w:rsidRPr="00D97720">
        <w:rPr>
          <w:rFonts w:cs="Arial" w:hint="cs"/>
          <w:sz w:val="22"/>
          <w:rtl/>
          <w:lang w:val="en-US"/>
        </w:rPr>
        <w:t>و74</w:t>
      </w:r>
      <w:r w:rsidRPr="00D97720">
        <w:rPr>
          <w:rFonts w:cs="Arial"/>
          <w:sz w:val="22"/>
          <w:rtl/>
          <w:lang w:val="en-US"/>
        </w:rPr>
        <w:t xml:space="preserve"> عامًا بإجراء الفحص كل عامين.</w:t>
      </w:r>
    </w:p>
    <w:p w14:paraId="450C38F2" w14:textId="00F1675F" w:rsidR="00C45DF7" w:rsidRPr="0024446F" w:rsidRDefault="00C45DF7" w:rsidP="0024446F">
      <w:pPr>
        <w:widowControl w:val="0"/>
        <w:tabs>
          <w:tab w:val="left" w:pos="999"/>
        </w:tabs>
        <w:autoSpaceDE w:val="0"/>
        <w:autoSpaceDN w:val="0"/>
        <w:bidi/>
        <w:spacing w:before="56" w:after="0" w:line="240" w:lineRule="auto"/>
        <w:rPr>
          <w:lang w:val="en-US"/>
        </w:rPr>
      </w:pPr>
    </w:p>
    <w:p w14:paraId="558AAE56" w14:textId="58BC27D0" w:rsidR="00C45DF7" w:rsidRPr="0024446F" w:rsidRDefault="00162E64" w:rsidP="00162E64">
      <w:pPr>
        <w:widowControl w:val="0"/>
        <w:tabs>
          <w:tab w:val="left" w:pos="999"/>
        </w:tabs>
        <w:autoSpaceDE w:val="0"/>
        <w:autoSpaceDN w:val="0"/>
        <w:bidi/>
        <w:spacing w:before="56" w:after="0" w:line="240" w:lineRule="auto"/>
        <w:rPr>
          <w:lang w:val="en-US"/>
        </w:rPr>
      </w:pPr>
      <w:r>
        <w:rPr>
          <w:b/>
          <w:bCs/>
          <w:lang w:val="en-US"/>
        </w:rPr>
        <w:t xml:space="preserve"> </w:t>
      </w:r>
      <w:r w:rsidRPr="00EE529A">
        <w:rPr>
          <w:b/>
          <w:bCs/>
          <w:sz w:val="19"/>
          <w:szCs w:val="20"/>
          <w:lang w:val="en-US"/>
        </w:rPr>
        <w:t>80%</w:t>
      </w:r>
      <w:r w:rsidRPr="00162E64">
        <w:rPr>
          <w:rFonts w:cs="Arial"/>
          <w:b/>
          <w:bCs/>
          <w:rtl/>
          <w:lang w:val="en-US"/>
        </w:rPr>
        <w:t>من الأشخاص الذين يصابون بسرطان الأمعاء ليس لديهم تاريخ عائلي للمرض</w:t>
      </w:r>
      <w:r w:rsidR="002E2BA3">
        <w:rPr>
          <w:rFonts w:cs="Arial" w:hint="cs"/>
          <w:b/>
          <w:bCs/>
          <w:rtl/>
          <w:lang w:val="en-US"/>
        </w:rPr>
        <w:t>.</w:t>
      </w:r>
    </w:p>
    <w:p w14:paraId="7A006638" w14:textId="4ACAD056" w:rsidR="008A0900" w:rsidRPr="0024446F" w:rsidRDefault="009F250C" w:rsidP="0024446F">
      <w:pPr>
        <w:bidi/>
        <w:rPr>
          <w:lang w:val="en-US"/>
        </w:rPr>
      </w:pPr>
      <w:r w:rsidRPr="0024446F">
        <w:rPr>
          <w:rFonts w:cs="Arial"/>
          <w:noProof/>
          <w:lang w:val="en-US"/>
        </w:rPr>
        <w:drawing>
          <wp:inline distT="0" distB="0" distL="0" distR="0" wp14:anchorId="61A75AA4" wp14:editId="36CDB568">
            <wp:extent cx="2027596" cy="1057275"/>
            <wp:effectExtent l="0" t="0" r="0" b="0"/>
            <wp:docPr id="52" name="Image 52" descr="Picture showing 100 people, with 80% in dark blue and 20% in or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icture showing 100 people, with 80% in dark blue and 20% in orange.">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7596" cy="1057275"/>
                    </a:xfrm>
                    <a:prstGeom prst="rect">
                      <a:avLst/>
                    </a:prstGeom>
                  </pic:spPr>
                </pic:pic>
              </a:graphicData>
            </a:graphic>
          </wp:inline>
        </w:drawing>
      </w:r>
    </w:p>
    <w:p w14:paraId="60216657" w14:textId="77777777" w:rsidR="008A0900" w:rsidRPr="0024446F" w:rsidRDefault="008A0900" w:rsidP="0024446F">
      <w:pPr>
        <w:bidi/>
        <w:rPr>
          <w:lang w:val="en-US"/>
        </w:rPr>
      </w:pPr>
    </w:p>
    <w:p w14:paraId="49B0AD54" w14:textId="77777777" w:rsidR="00C45DF7" w:rsidRPr="0024446F" w:rsidRDefault="00C45DF7" w:rsidP="0024446F">
      <w:pPr>
        <w:widowControl w:val="0"/>
        <w:tabs>
          <w:tab w:val="left" w:pos="999"/>
        </w:tabs>
        <w:autoSpaceDE w:val="0"/>
        <w:autoSpaceDN w:val="0"/>
        <w:bidi/>
        <w:spacing w:before="56" w:after="0" w:line="240" w:lineRule="auto"/>
        <w:rPr>
          <w:lang w:val="en-US"/>
        </w:rPr>
        <w:sectPr w:rsidR="00C45DF7" w:rsidRPr="0024446F" w:rsidSect="00E80EBD">
          <w:type w:val="continuous"/>
          <w:pgSz w:w="11906" w:h="16838"/>
          <w:pgMar w:top="1440" w:right="1440" w:bottom="1440" w:left="1440" w:header="708" w:footer="708" w:gutter="0"/>
          <w:cols w:space="708"/>
          <w:titlePg/>
          <w:docGrid w:linePitch="360"/>
        </w:sectPr>
      </w:pPr>
    </w:p>
    <w:p w14:paraId="76766A3F" w14:textId="1454423D" w:rsidR="00C45DF7" w:rsidRPr="0024446F" w:rsidRDefault="00853267" w:rsidP="0024446F">
      <w:pPr>
        <w:pStyle w:val="Heading2"/>
        <w:bidi/>
        <w:rPr>
          <w:b/>
          <w:bCs/>
          <w:lang w:val="en-US"/>
        </w:rPr>
      </w:pPr>
      <w:bookmarkStart w:id="1" w:name="_Toc48057460"/>
      <w:r w:rsidRPr="00853267">
        <w:rPr>
          <w:rFonts w:cs="Times New Roman"/>
          <w:b/>
          <w:bCs/>
          <w:rtl/>
          <w:lang w:val="en-US"/>
        </w:rPr>
        <w:lastRenderedPageBreak/>
        <w:t>ما الذي يبحث عنه الفحص</w:t>
      </w:r>
    </w:p>
    <w:p w14:paraId="579A64CD" w14:textId="77777777" w:rsidR="00853267" w:rsidRPr="00853267" w:rsidRDefault="00853267" w:rsidP="00853267">
      <w:pPr>
        <w:bidi/>
        <w:rPr>
          <w:lang w:val="en-US"/>
        </w:rPr>
      </w:pPr>
      <w:r w:rsidRPr="00853267">
        <w:rPr>
          <w:rFonts w:cs="Arial"/>
          <w:rtl/>
          <w:lang w:val="en-US"/>
        </w:rPr>
        <w:t xml:space="preserve">يُسمى الفحص بفحص الدم الخفي الكيميائي المناعي في البراز أو </w:t>
      </w:r>
      <w:r w:rsidRPr="00081FCC">
        <w:rPr>
          <w:sz w:val="19"/>
          <w:szCs w:val="20"/>
          <w:lang w:val="en-US"/>
        </w:rPr>
        <w:t>iFOBT</w:t>
      </w:r>
      <w:r w:rsidRPr="00853267">
        <w:rPr>
          <w:rFonts w:cs="Arial"/>
          <w:rtl/>
          <w:lang w:val="en-US"/>
        </w:rPr>
        <w:t>. إذ يبحث عن وجود آثار صغيرة من الدم في حركة أمعائك (البراز). غالبًا ما يكون هذا الدم غير مرئي أو يصعب رؤيته.</w:t>
      </w:r>
    </w:p>
    <w:p w14:paraId="4D0781CA" w14:textId="591A0050" w:rsidR="00C45DF7" w:rsidRPr="0024446F" w:rsidRDefault="00853267" w:rsidP="00853267">
      <w:pPr>
        <w:bidi/>
        <w:rPr>
          <w:lang w:val="en-US"/>
        </w:rPr>
      </w:pPr>
      <w:r w:rsidRPr="00853267">
        <w:rPr>
          <w:rFonts w:cs="Arial"/>
          <w:rtl/>
          <w:lang w:val="en-US"/>
        </w:rPr>
        <w:t>يمكن أن ينمو سرطان الأمعاء أو الأورام الحميدة (كتل صغيرة) على الجدار الداخلي للأمعاء. غالبًا ما تتسرب كميات صغيرة من الدم من هذه الأورام ويمكن العثور عليها في البراز قبل ملاحظة العلامات الأخرى.</w:t>
      </w:r>
    </w:p>
    <w:p w14:paraId="3A724831" w14:textId="320B4DEA" w:rsidR="006B41AE" w:rsidRPr="0024446F" w:rsidRDefault="00FA77C5" w:rsidP="0024446F">
      <w:pPr>
        <w:bidi/>
        <w:rPr>
          <w:lang w:val="en-US"/>
        </w:rPr>
      </w:pPr>
      <w:r w:rsidRPr="0024446F">
        <w:rPr>
          <w:noProof/>
          <w:lang w:val="en-US"/>
        </w:rPr>
        <w:drawing>
          <wp:inline distT="0" distB="0" distL="0" distR="0" wp14:anchorId="0356B58F" wp14:editId="0D9C680B">
            <wp:extent cx="5960068" cy="1896117"/>
            <wp:effectExtent l="0" t="0" r="0" b="0"/>
            <wp:docPr id="3" name="Picture 3" descr="Image showing how bowel cancer can develop from normal cells that turn into abnormal cells that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bowel cancer can develop from normal cells that turn into abnormal cells that multiply."/>
                    <pic:cNvPicPr/>
                  </pic:nvPicPr>
                  <pic:blipFill rotWithShape="1">
                    <a:blip r:embed="rId18">
                      <a:extLst>
                        <a:ext uri="{28A0092B-C50C-407E-A947-70E740481C1C}">
                          <a14:useLocalDpi xmlns:a14="http://schemas.microsoft.com/office/drawing/2010/main" val="0"/>
                        </a:ext>
                      </a:extLst>
                    </a:blip>
                    <a:srcRect t="276" b="9902"/>
                    <a:stretch/>
                  </pic:blipFill>
                  <pic:spPr bwMode="auto">
                    <a:xfrm>
                      <a:off x="0" y="0"/>
                      <a:ext cx="5960979" cy="1896407"/>
                    </a:xfrm>
                    <a:prstGeom prst="rect">
                      <a:avLst/>
                    </a:prstGeom>
                    <a:ln>
                      <a:noFill/>
                    </a:ln>
                    <a:extLst>
                      <a:ext uri="{53640926-AAD7-44D8-BBD7-CCE9431645EC}">
                        <a14:shadowObscured xmlns:a14="http://schemas.microsoft.com/office/drawing/2010/main"/>
                      </a:ext>
                    </a:extLst>
                  </pic:spPr>
                </pic:pic>
              </a:graphicData>
            </a:graphic>
          </wp:inline>
        </w:drawing>
      </w:r>
    </w:p>
    <w:p w14:paraId="18A60EA3" w14:textId="0F96A0B0" w:rsidR="000D0CF4" w:rsidRPr="0024446F" w:rsidRDefault="005864D9" w:rsidP="0024446F">
      <w:pPr>
        <w:bidi/>
        <w:rPr>
          <w:lang w:val="en-US"/>
        </w:rPr>
      </w:pPr>
      <w:r w:rsidRPr="005864D9">
        <w:rPr>
          <w:rFonts w:cs="Arial"/>
          <w:rtl/>
          <w:lang w:val="en-US"/>
        </w:rPr>
        <w:t xml:space="preserve">الشكل </w:t>
      </w:r>
      <w:r w:rsidRPr="00081FCC">
        <w:rPr>
          <w:rFonts w:cs="Arial"/>
          <w:sz w:val="19"/>
          <w:szCs w:val="20"/>
          <w:rtl/>
          <w:lang w:val="en-US"/>
        </w:rPr>
        <w:t>1</w:t>
      </w:r>
      <w:r w:rsidRPr="005864D9">
        <w:rPr>
          <w:rFonts w:cs="Arial"/>
          <w:rtl/>
          <w:lang w:val="en-US"/>
        </w:rPr>
        <w:t>: كيف يمكن أن يتطور سرطان الأمعاء</w:t>
      </w:r>
    </w:p>
    <w:p w14:paraId="0B347853" w14:textId="3FB3EACB" w:rsidR="000E3828" w:rsidRPr="0024446F" w:rsidRDefault="00D70544" w:rsidP="0024446F">
      <w:pPr>
        <w:bidi/>
        <w:rPr>
          <w:rFonts w:eastAsiaTheme="majorEastAsia" w:cstheme="majorBidi"/>
          <w:b/>
          <w:bCs/>
          <w:color w:val="0B2748"/>
          <w:sz w:val="26"/>
          <w:szCs w:val="26"/>
          <w:lang w:val="en-US"/>
        </w:rPr>
      </w:pPr>
      <w:r w:rsidRPr="00D70544">
        <w:rPr>
          <w:rFonts w:eastAsiaTheme="majorEastAsia" w:cs="Times New Roman"/>
          <w:b/>
          <w:bCs/>
          <w:color w:val="0B2748"/>
          <w:sz w:val="26"/>
          <w:szCs w:val="26"/>
          <w:rtl/>
          <w:lang w:val="en-US"/>
        </w:rPr>
        <w:t>تقليل خطر الإصابة بسرطان الأمعاء</w:t>
      </w:r>
    </w:p>
    <w:p w14:paraId="68244D95" w14:textId="3DB5EEE8" w:rsidR="00D70544" w:rsidRPr="00D70544" w:rsidRDefault="00D70544" w:rsidP="00D70544">
      <w:pPr>
        <w:bidi/>
        <w:rPr>
          <w:lang w:val="en-US"/>
        </w:rPr>
      </w:pPr>
      <w:r w:rsidRPr="00D70544">
        <w:rPr>
          <w:rFonts w:cs="Arial"/>
          <w:rtl/>
          <w:lang w:val="en-US"/>
        </w:rPr>
        <w:t>الأورام الحميدة ليست سرطانات</w:t>
      </w:r>
      <w:r w:rsidR="002E2BA3">
        <w:rPr>
          <w:rFonts w:cs="Arial" w:hint="cs"/>
          <w:rtl/>
          <w:lang w:val="en-US"/>
        </w:rPr>
        <w:t>،</w:t>
      </w:r>
      <w:r w:rsidRPr="00D70544">
        <w:rPr>
          <w:rFonts w:cs="Arial"/>
          <w:rtl/>
          <w:lang w:val="en-US"/>
        </w:rPr>
        <w:t xml:space="preserve"> ولكنها قد تتحول إلى سرطان مع مرور الوقت. يمكن إزالتها بسهولة، مما يقلل من خطر الإصابة بسرطان الأمعاء.</w:t>
      </w:r>
    </w:p>
    <w:p w14:paraId="35619C50" w14:textId="53C13F18" w:rsidR="00732AE3" w:rsidRPr="0024446F" w:rsidRDefault="00D70544" w:rsidP="00D70544">
      <w:pPr>
        <w:bidi/>
        <w:rPr>
          <w:lang w:val="en-US"/>
        </w:rPr>
      </w:pPr>
      <w:r w:rsidRPr="00D70544">
        <w:rPr>
          <w:rFonts w:cs="Arial"/>
          <w:rtl/>
          <w:lang w:val="en-US"/>
        </w:rPr>
        <w:t xml:space="preserve">لا تعتبر نتيجة الفحص الإيجابية تشخيصًا للسرطان. فإذا تم العثور على دم في عينات البراز، فسوف تحتاج إلى معاينة طبيبك لمناقشة النتيجة في أقرب وقت ممكن. قد يوصي طبيبك بإجراء تنظير القولون أو أي فحص تشخيصي آخر للعثور على سبب النزيف (راجع قسم </w:t>
      </w:r>
      <w:r w:rsidRPr="00DF5CCE">
        <w:rPr>
          <w:rFonts w:cs="Arial"/>
          <w:b/>
          <w:bCs/>
          <w:rtl/>
          <w:lang w:val="en-US"/>
        </w:rPr>
        <w:t>ماذا تعني نتيجتك</w:t>
      </w:r>
      <w:r w:rsidRPr="00D70544">
        <w:rPr>
          <w:rFonts w:cs="Arial"/>
          <w:rtl/>
          <w:lang w:val="en-US"/>
        </w:rPr>
        <w:t xml:space="preserve">، الصفحة </w:t>
      </w:r>
      <w:r w:rsidRPr="00081FCC">
        <w:rPr>
          <w:rFonts w:cs="Arial"/>
          <w:sz w:val="19"/>
          <w:szCs w:val="20"/>
          <w:rtl/>
          <w:lang w:val="en-US"/>
        </w:rPr>
        <w:t>8</w:t>
      </w:r>
      <w:r w:rsidRPr="00D70544">
        <w:rPr>
          <w:rFonts w:cs="Arial"/>
          <w:rtl/>
          <w:lang w:val="en-US"/>
        </w:rPr>
        <w:t>).</w:t>
      </w:r>
    </w:p>
    <w:bookmarkEnd w:id="1"/>
    <w:p w14:paraId="21E46072" w14:textId="77777777" w:rsidR="00A93A87" w:rsidRPr="0024446F" w:rsidRDefault="00A93A87" w:rsidP="0024446F">
      <w:pPr>
        <w:bidi/>
        <w:rPr>
          <w:lang w:val="en-US"/>
        </w:rPr>
      </w:pPr>
      <w:r w:rsidRPr="0024446F">
        <w:rPr>
          <w:lang w:val="en-US"/>
        </w:rPr>
        <w:br w:type="page"/>
      </w:r>
    </w:p>
    <w:p w14:paraId="5154B421" w14:textId="1CBCA42A" w:rsidR="008A446F" w:rsidRPr="00485623" w:rsidRDefault="000E6AA0" w:rsidP="0024446F">
      <w:pPr>
        <w:pStyle w:val="Heading1"/>
        <w:bidi/>
        <w:rPr>
          <w:b w:val="0"/>
          <w:bCs/>
          <w:lang w:val="en-US"/>
        </w:rPr>
      </w:pPr>
      <w:bookmarkStart w:id="2" w:name="_Toc159358091"/>
      <w:r w:rsidRPr="00485623">
        <w:rPr>
          <w:rFonts w:cs="Times New Roman"/>
          <w:b w:val="0"/>
          <w:bCs/>
          <w:rtl/>
          <w:lang w:val="en-US"/>
        </w:rPr>
        <w:lastRenderedPageBreak/>
        <w:t>مجموعة أدوات الفحص الخاصة بك</w:t>
      </w:r>
      <w:bookmarkEnd w:id="2"/>
    </w:p>
    <w:p w14:paraId="0A645BA9" w14:textId="52BEEDEB" w:rsidR="00FA77C5" w:rsidRPr="0024446F" w:rsidRDefault="008F3BAE" w:rsidP="0024446F">
      <w:pPr>
        <w:bidi/>
        <w:rPr>
          <w:lang w:val="en-US"/>
        </w:rPr>
      </w:pPr>
      <w:r w:rsidRPr="008F3BAE">
        <w:rPr>
          <w:rFonts w:cs="Arial"/>
          <w:rtl/>
          <w:lang w:val="en-US"/>
        </w:rPr>
        <w:t>إنّ مجموعة أدوات الفحص المنزلي الخاصة بك مجانية، سهلة الاستعمال ويمكن أن تنقذ حياتك.</w:t>
      </w:r>
    </w:p>
    <w:p w14:paraId="400B32A2" w14:textId="25DA7136" w:rsidR="00FA77C5" w:rsidRPr="0024446F" w:rsidRDefault="00FA77C5" w:rsidP="0024446F">
      <w:pPr>
        <w:bidi/>
        <w:rPr>
          <w:lang w:val="en-US"/>
        </w:rPr>
      </w:pPr>
      <w:r w:rsidRPr="0024446F">
        <w:rPr>
          <w:noProof/>
          <w:lang w:val="en-US"/>
        </w:rPr>
        <w:drawing>
          <wp:inline distT="0" distB="0" distL="0" distR="0" wp14:anchorId="4E3DE01D" wp14:editId="2366A85E">
            <wp:extent cx="3404397" cy="2527183"/>
            <wp:effectExtent l="0" t="0" r="5715" b="6985"/>
            <wp:docPr id="14" name="Picture 14" descr="A blue and white advertisement with a lifebu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nd white advertisement with a lifebuo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4397" cy="2527183"/>
                    </a:xfrm>
                    <a:prstGeom prst="rect">
                      <a:avLst/>
                    </a:prstGeom>
                  </pic:spPr>
                </pic:pic>
              </a:graphicData>
            </a:graphic>
          </wp:inline>
        </w:drawing>
      </w:r>
    </w:p>
    <w:p w14:paraId="4835E49B" w14:textId="77777777" w:rsidR="00CC3F43" w:rsidRPr="0024446F" w:rsidRDefault="00CC3F43" w:rsidP="0024446F">
      <w:pPr>
        <w:bidi/>
        <w:rPr>
          <w:lang w:val="en-US"/>
        </w:rPr>
      </w:pPr>
    </w:p>
    <w:p w14:paraId="795E73BF" w14:textId="79B86C07" w:rsidR="00FA77C5" w:rsidRPr="0024446F" w:rsidRDefault="001A72DD" w:rsidP="0024446F">
      <w:pPr>
        <w:pStyle w:val="Heading2"/>
        <w:bidi/>
        <w:rPr>
          <w:lang w:val="en-US"/>
        </w:rPr>
      </w:pPr>
      <w:r w:rsidRPr="001A72DD">
        <w:rPr>
          <w:rFonts w:cs="Times New Roman"/>
          <w:rtl/>
          <w:lang w:val="en-US"/>
        </w:rPr>
        <w:t>نصائح لت</w:t>
      </w:r>
      <w:r w:rsidR="002E2BA3">
        <w:rPr>
          <w:rFonts w:cs="Times New Roman" w:hint="cs"/>
          <w:rtl/>
          <w:lang w:val="en-US"/>
        </w:rPr>
        <w:t>ت</w:t>
      </w:r>
      <w:r w:rsidRPr="001A72DD">
        <w:rPr>
          <w:rFonts w:cs="Times New Roman"/>
          <w:rtl/>
          <w:lang w:val="en-US"/>
        </w:rPr>
        <w:t>ذكّر إجراء الفحص</w:t>
      </w:r>
    </w:p>
    <w:p w14:paraId="3C344E23" w14:textId="77777777" w:rsidR="001A72DD" w:rsidRPr="001A72DD" w:rsidRDefault="001A72DD" w:rsidP="001A72DD">
      <w:pPr>
        <w:pStyle w:val="ListParagraph"/>
        <w:numPr>
          <w:ilvl w:val="0"/>
          <w:numId w:val="4"/>
        </w:numPr>
        <w:bidi/>
        <w:rPr>
          <w:lang w:val="en-US"/>
        </w:rPr>
      </w:pPr>
      <w:r w:rsidRPr="001A72DD">
        <w:rPr>
          <w:rFonts w:cs="Arial"/>
          <w:rtl/>
          <w:lang w:val="en-US"/>
        </w:rPr>
        <w:t>ضع أدوات الفحص بجانب المرحاض</w:t>
      </w:r>
    </w:p>
    <w:p w14:paraId="3DA660C4" w14:textId="77777777" w:rsidR="001A72DD" w:rsidRPr="001A72DD" w:rsidRDefault="001A72DD" w:rsidP="001A72DD">
      <w:pPr>
        <w:pStyle w:val="ListParagraph"/>
        <w:numPr>
          <w:ilvl w:val="0"/>
          <w:numId w:val="4"/>
        </w:numPr>
        <w:bidi/>
        <w:rPr>
          <w:lang w:val="en-US"/>
        </w:rPr>
      </w:pPr>
      <w:r w:rsidRPr="001A72DD">
        <w:rPr>
          <w:rFonts w:cs="Arial"/>
          <w:rtl/>
          <w:lang w:val="en-US"/>
        </w:rPr>
        <w:t>قم بالفحص خلال الأسبوعين المقبلين.</w:t>
      </w:r>
    </w:p>
    <w:p w14:paraId="22B45ED4" w14:textId="32DB270E" w:rsidR="00FA77C5" w:rsidRPr="0024446F" w:rsidRDefault="001A72DD" w:rsidP="001A72DD">
      <w:pPr>
        <w:pStyle w:val="ListParagraph"/>
        <w:numPr>
          <w:ilvl w:val="0"/>
          <w:numId w:val="4"/>
        </w:numPr>
        <w:bidi/>
        <w:rPr>
          <w:lang w:val="en-US"/>
        </w:rPr>
      </w:pPr>
      <w:r w:rsidRPr="001A72DD">
        <w:rPr>
          <w:rFonts w:cs="Arial"/>
          <w:rtl/>
          <w:lang w:val="en-US"/>
        </w:rPr>
        <w:t>قم بوضع منبّه لتذكيرك بالأيام التي ستأخذ فيها العينات.</w:t>
      </w:r>
    </w:p>
    <w:p w14:paraId="134924D1" w14:textId="6EFDDC59" w:rsidR="00FA77C5" w:rsidRPr="0024446F" w:rsidRDefault="00FA77C5" w:rsidP="0024446F">
      <w:pPr>
        <w:bidi/>
        <w:rPr>
          <w:lang w:val="en-US"/>
        </w:rPr>
      </w:pPr>
    </w:p>
    <w:p w14:paraId="70EF7AF8" w14:textId="21AB7504" w:rsidR="00FA77C5" w:rsidRPr="0024446F" w:rsidRDefault="000D138E" w:rsidP="0024446F">
      <w:pPr>
        <w:pStyle w:val="Heading2"/>
        <w:bidi/>
        <w:rPr>
          <w:lang w:val="en-US"/>
        </w:rPr>
      </w:pPr>
      <w:r w:rsidRPr="000D138E">
        <w:rPr>
          <w:rFonts w:cs="Times New Roman"/>
          <w:rtl/>
          <w:lang w:val="en-US"/>
        </w:rPr>
        <w:t>كيفية القيام بالفحص</w:t>
      </w:r>
    </w:p>
    <w:p w14:paraId="693786C6" w14:textId="77777777" w:rsidR="000D138E" w:rsidRPr="000D138E" w:rsidRDefault="000D138E" w:rsidP="000D138E">
      <w:pPr>
        <w:bidi/>
        <w:rPr>
          <w:lang w:val="en-US"/>
        </w:rPr>
      </w:pPr>
      <w:r w:rsidRPr="000D138E">
        <w:rPr>
          <w:rFonts w:cs="Arial"/>
          <w:rtl/>
          <w:lang w:val="en-US"/>
        </w:rPr>
        <w:t>يتضمن الفحص أخذ عينتين صغيرتين من البراز من عمليتي تبرّز منفصلتين وذلك باستخدام أنابيب التجميع المرفقة مع مجموعة أدوات الفحص.</w:t>
      </w:r>
    </w:p>
    <w:p w14:paraId="123A3618" w14:textId="43688054" w:rsidR="000D138E" w:rsidRPr="000D138E" w:rsidRDefault="000D138E" w:rsidP="000D138E">
      <w:pPr>
        <w:bidi/>
        <w:rPr>
          <w:lang w:val="en-US"/>
        </w:rPr>
      </w:pPr>
      <w:r w:rsidRPr="000D138E">
        <w:rPr>
          <w:rFonts w:cs="Arial"/>
          <w:rtl/>
          <w:lang w:val="en-US"/>
        </w:rPr>
        <w:t>املأ استمارة تفاصيل المشارك وضع التواريخ التي أخذت فيها العينات، قم بالتوقيع على ال</w:t>
      </w:r>
      <w:r w:rsidR="00846E3D">
        <w:rPr>
          <w:rFonts w:cs="Arial" w:hint="cs"/>
          <w:rtl/>
          <w:lang w:val="en-US"/>
        </w:rPr>
        <w:t>استمارة</w:t>
      </w:r>
      <w:r w:rsidR="00D150D3">
        <w:rPr>
          <w:rFonts w:cs="Arial" w:hint="cs"/>
          <w:rtl/>
          <w:lang w:val="en-US"/>
        </w:rPr>
        <w:t xml:space="preserve"> </w:t>
      </w:r>
      <w:r w:rsidRPr="000D138E">
        <w:rPr>
          <w:rFonts w:cs="Arial"/>
          <w:rtl/>
          <w:lang w:val="en-US"/>
        </w:rPr>
        <w:t xml:space="preserve"> وقم بإدراجه</w:t>
      </w:r>
      <w:r w:rsidR="00846E3D">
        <w:rPr>
          <w:rFonts w:cs="Arial" w:hint="cs"/>
          <w:rtl/>
          <w:lang w:val="en-US"/>
        </w:rPr>
        <w:t>ا</w:t>
      </w:r>
      <w:r w:rsidRPr="000D138E">
        <w:rPr>
          <w:rFonts w:cs="Arial"/>
          <w:rtl/>
          <w:lang w:val="en-US"/>
        </w:rPr>
        <w:t xml:space="preserve"> في ظرف الرد المدفوع مع أنابيب التجميع الخاصة بك. أرسلها كلها بالبريد إلى مختبر علم الأمراض.</w:t>
      </w:r>
    </w:p>
    <w:p w14:paraId="5E39FA3A" w14:textId="413941E1" w:rsidR="000D138E" w:rsidRPr="00A73B96" w:rsidRDefault="000D138E" w:rsidP="000D138E">
      <w:pPr>
        <w:bidi/>
        <w:rPr>
          <w:color w:val="000000" w:themeColor="text1"/>
          <w:lang w:val="en-US"/>
        </w:rPr>
      </w:pPr>
      <w:r w:rsidRPr="000D138E">
        <w:rPr>
          <w:rFonts w:cs="Arial"/>
          <w:rtl/>
          <w:lang w:val="en-US"/>
        </w:rPr>
        <w:t xml:space="preserve">راجع التعليمات المرفقة خطوة بخطوة، أو شاهد مقطع فيديو حول كيفية إجراء الفحص على موقع </w:t>
      </w:r>
      <w:hyperlink r:id="rId20" w:history="1">
        <w:r w:rsidRPr="00F769FE">
          <w:rPr>
            <w:rStyle w:val="Hyperlink"/>
            <w:b/>
            <w:bCs/>
            <w:color w:val="000000" w:themeColor="text1"/>
            <w:sz w:val="19"/>
            <w:szCs w:val="20"/>
            <w:u w:val="none"/>
            <w:lang w:val="en-US"/>
          </w:rPr>
          <w:t>www.health.gov.au/nbcsp-kit-video</w:t>
        </w:r>
      </w:hyperlink>
      <w:r w:rsidRPr="00A73B96">
        <w:rPr>
          <w:rFonts w:cs="Arial"/>
          <w:color w:val="000000" w:themeColor="text1"/>
          <w:rtl/>
          <w:lang w:val="en-US"/>
        </w:rPr>
        <w:t>.</w:t>
      </w:r>
    </w:p>
    <w:p w14:paraId="0F7D577F" w14:textId="71417628" w:rsidR="00FA77C5" w:rsidRPr="0024446F" w:rsidRDefault="000D138E" w:rsidP="000D138E">
      <w:pPr>
        <w:bidi/>
        <w:rPr>
          <w:lang w:val="en-US"/>
        </w:rPr>
      </w:pPr>
      <w:r w:rsidRPr="000D138E">
        <w:rPr>
          <w:rFonts w:cs="Arial"/>
          <w:rtl/>
          <w:lang w:val="en-US"/>
        </w:rPr>
        <w:t xml:space="preserve">يمكنك أيضًا الاتصال بخط المساعدة الخاص بأدوات الفحص على الرقم </w:t>
      </w:r>
      <w:r w:rsidRPr="00F769FE">
        <w:rPr>
          <w:rFonts w:cs="Arial"/>
          <w:b/>
          <w:bCs/>
          <w:sz w:val="19"/>
          <w:szCs w:val="20"/>
          <w:rtl/>
          <w:lang w:val="en-US"/>
        </w:rPr>
        <w:t>1800930998</w:t>
      </w:r>
      <w:r w:rsidRPr="00F769FE">
        <w:rPr>
          <w:rFonts w:cs="Arial"/>
          <w:sz w:val="19"/>
          <w:szCs w:val="20"/>
          <w:rtl/>
          <w:lang w:val="en-US"/>
        </w:rPr>
        <w:t xml:space="preserve"> </w:t>
      </w:r>
      <w:r w:rsidRPr="000D138E">
        <w:rPr>
          <w:rFonts w:cs="Arial"/>
          <w:rtl/>
          <w:lang w:val="en-US"/>
        </w:rPr>
        <w:t xml:space="preserve">بين الساعة </w:t>
      </w:r>
      <w:r w:rsidRPr="00F769FE">
        <w:rPr>
          <w:rFonts w:cs="Arial"/>
          <w:sz w:val="19"/>
          <w:szCs w:val="20"/>
          <w:rtl/>
          <w:lang w:val="en-US"/>
        </w:rPr>
        <w:t>7:30</w:t>
      </w:r>
      <w:r w:rsidRPr="000D138E">
        <w:rPr>
          <w:rFonts w:cs="Arial"/>
          <w:rtl/>
          <w:lang w:val="en-US"/>
        </w:rPr>
        <w:t xml:space="preserve"> صباحًا و</w:t>
      </w:r>
      <w:r w:rsidRPr="00F769FE">
        <w:rPr>
          <w:rFonts w:cs="Arial"/>
          <w:sz w:val="19"/>
          <w:szCs w:val="20"/>
          <w:rtl/>
          <w:lang w:val="en-US"/>
        </w:rPr>
        <w:t>10</w:t>
      </w:r>
      <w:r w:rsidRPr="000D138E">
        <w:rPr>
          <w:rFonts w:cs="Arial"/>
          <w:rtl/>
          <w:lang w:val="en-US"/>
        </w:rPr>
        <w:t xml:space="preserve"> مساءً من الاثنين إلى الجمعة، وفي عطلة نهاية الأسبوع بين الساعة </w:t>
      </w:r>
      <w:r w:rsidRPr="00F769FE">
        <w:rPr>
          <w:rFonts w:cs="Arial"/>
          <w:sz w:val="19"/>
          <w:szCs w:val="20"/>
          <w:rtl/>
          <w:lang w:val="en-US"/>
        </w:rPr>
        <w:t>9</w:t>
      </w:r>
      <w:r w:rsidRPr="000D138E">
        <w:rPr>
          <w:rFonts w:cs="Arial"/>
          <w:rtl/>
          <w:lang w:val="en-US"/>
        </w:rPr>
        <w:t xml:space="preserve"> صباحًا و</w:t>
      </w:r>
      <w:r w:rsidRPr="00F769FE">
        <w:rPr>
          <w:rFonts w:cs="Arial"/>
          <w:sz w:val="19"/>
          <w:szCs w:val="20"/>
          <w:rtl/>
          <w:lang w:val="en-US"/>
        </w:rPr>
        <w:t>7</w:t>
      </w:r>
      <w:r w:rsidRPr="000D138E">
        <w:rPr>
          <w:rFonts w:cs="Arial"/>
          <w:rtl/>
          <w:lang w:val="en-US"/>
        </w:rPr>
        <w:t xml:space="preserve"> مساءً.</w:t>
      </w:r>
    </w:p>
    <w:p w14:paraId="4533A3BB" w14:textId="77777777" w:rsidR="00A93A87" w:rsidRPr="0024446F" w:rsidRDefault="00A93A87" w:rsidP="0024446F">
      <w:pPr>
        <w:bidi/>
        <w:rPr>
          <w:lang w:val="en-US"/>
        </w:rPr>
      </w:pPr>
      <w:r w:rsidRPr="0024446F">
        <w:rPr>
          <w:lang w:val="en-US"/>
        </w:rPr>
        <w:br w:type="page"/>
      </w:r>
    </w:p>
    <w:p w14:paraId="00217BCB" w14:textId="7E47D4F3" w:rsidR="00CC3F43" w:rsidRPr="0024446F" w:rsidRDefault="00392032" w:rsidP="0024446F">
      <w:pPr>
        <w:pStyle w:val="Heading2"/>
        <w:bidi/>
        <w:rPr>
          <w:lang w:val="en-US"/>
        </w:rPr>
      </w:pPr>
      <w:r w:rsidRPr="00392032">
        <w:rPr>
          <w:rFonts w:cs="Times New Roman"/>
          <w:rtl/>
          <w:lang w:val="en-US"/>
        </w:rPr>
        <w:lastRenderedPageBreak/>
        <w:t>الحصول على نتيجة دقيقة</w:t>
      </w:r>
    </w:p>
    <w:p w14:paraId="4B775711" w14:textId="373E3BD5" w:rsidR="00EC1E8B" w:rsidRPr="0024446F" w:rsidRDefault="00392032" w:rsidP="0024446F">
      <w:pPr>
        <w:bidi/>
        <w:rPr>
          <w:lang w:val="en-US"/>
        </w:rPr>
      </w:pPr>
      <w:r w:rsidRPr="00392032">
        <w:rPr>
          <w:rFonts w:cs="Arial"/>
          <w:rtl/>
          <w:lang w:val="en-US"/>
        </w:rPr>
        <w:t>يكشف الفحص عن وجود كميات صغيرة من الدم في البراز. إذا كان هناك دم في العينات الخاصة بك، فإنه يمكن أن يتحلل مع مرور الوقت.</w:t>
      </w:r>
    </w:p>
    <w:p w14:paraId="3C5412D9" w14:textId="716069AC" w:rsidR="00EC1E8B" w:rsidRPr="0024446F" w:rsidRDefault="00392032" w:rsidP="0024446F">
      <w:pPr>
        <w:bidi/>
        <w:rPr>
          <w:lang w:val="en-US"/>
        </w:rPr>
      </w:pPr>
      <w:r w:rsidRPr="00392032">
        <w:rPr>
          <w:rFonts w:cs="Arial"/>
          <w:rtl/>
          <w:lang w:val="en-US"/>
        </w:rPr>
        <w:t>للتأكد من دقة الفحص:</w:t>
      </w:r>
    </w:p>
    <w:p w14:paraId="1482E908" w14:textId="48B6EE46" w:rsidR="00BE473B" w:rsidRPr="00BE473B" w:rsidRDefault="000828D1" w:rsidP="00BE473B">
      <w:pPr>
        <w:pStyle w:val="ListParagraph"/>
        <w:numPr>
          <w:ilvl w:val="0"/>
          <w:numId w:val="2"/>
        </w:numPr>
        <w:bidi/>
        <w:rPr>
          <w:lang w:val="en-US"/>
        </w:rPr>
      </w:pPr>
      <w:r w:rsidRPr="000828D1">
        <w:rPr>
          <w:rFonts w:cs="Arial"/>
          <w:rtl/>
          <w:lang w:val="en-US"/>
        </w:rPr>
        <w:t>انتظري ثلاثة أيام بعد انتهاء الدورة الشهرية قبل إجراء الفحص</w:t>
      </w:r>
    </w:p>
    <w:p w14:paraId="7D328A68" w14:textId="77777777" w:rsidR="00BE473B" w:rsidRPr="00BE473B" w:rsidRDefault="00BE473B" w:rsidP="00BE473B">
      <w:pPr>
        <w:pStyle w:val="ListParagraph"/>
        <w:numPr>
          <w:ilvl w:val="0"/>
          <w:numId w:val="2"/>
        </w:numPr>
        <w:bidi/>
        <w:rPr>
          <w:lang w:val="en-US"/>
        </w:rPr>
      </w:pPr>
      <w:r w:rsidRPr="00BE473B">
        <w:rPr>
          <w:rFonts w:cs="Arial"/>
          <w:rtl/>
          <w:lang w:val="en-US"/>
        </w:rPr>
        <w:t xml:space="preserve">حاول جمع كلا العينتين خلال </w:t>
      </w:r>
      <w:r w:rsidRPr="00F769FE">
        <w:rPr>
          <w:rFonts w:cs="Arial"/>
          <w:sz w:val="19"/>
          <w:szCs w:val="20"/>
          <w:rtl/>
          <w:lang w:val="en-US"/>
        </w:rPr>
        <w:t>3</w:t>
      </w:r>
      <w:r w:rsidRPr="00BE473B">
        <w:rPr>
          <w:rFonts w:cs="Arial"/>
          <w:rtl/>
          <w:lang w:val="en-US"/>
        </w:rPr>
        <w:t xml:space="preserve"> أيام من بعضها البعض</w:t>
      </w:r>
    </w:p>
    <w:p w14:paraId="16F4A1F5" w14:textId="77777777" w:rsidR="00BE473B" w:rsidRPr="00BE473B" w:rsidRDefault="00BE473B" w:rsidP="00BE473B">
      <w:pPr>
        <w:pStyle w:val="ListParagraph"/>
        <w:numPr>
          <w:ilvl w:val="0"/>
          <w:numId w:val="2"/>
        </w:numPr>
        <w:bidi/>
        <w:rPr>
          <w:lang w:val="en-US"/>
        </w:rPr>
      </w:pPr>
      <w:r w:rsidRPr="00BE473B">
        <w:rPr>
          <w:rFonts w:cs="Arial"/>
          <w:rtl/>
          <w:lang w:val="en-US"/>
        </w:rPr>
        <w:t xml:space="preserve">أرسل العينات بالبريد في أقرب وقت ممكن - يجب أن يستلم المختبر العينات في غضون </w:t>
      </w:r>
      <w:r w:rsidRPr="00F769FE">
        <w:rPr>
          <w:rFonts w:cs="Arial"/>
          <w:sz w:val="19"/>
          <w:szCs w:val="20"/>
          <w:rtl/>
          <w:lang w:val="en-US"/>
        </w:rPr>
        <w:t xml:space="preserve">14 </w:t>
      </w:r>
      <w:r w:rsidRPr="00BE473B">
        <w:rPr>
          <w:rFonts w:cs="Arial"/>
          <w:rtl/>
          <w:lang w:val="en-US"/>
        </w:rPr>
        <w:t>يومًا من تاريخ أخذ العينة الأولى</w:t>
      </w:r>
    </w:p>
    <w:p w14:paraId="41F5F651" w14:textId="77777777" w:rsidR="00BE473B" w:rsidRPr="00BE473B" w:rsidRDefault="00BE473B" w:rsidP="00BE473B">
      <w:pPr>
        <w:pStyle w:val="ListParagraph"/>
        <w:numPr>
          <w:ilvl w:val="0"/>
          <w:numId w:val="2"/>
        </w:numPr>
        <w:bidi/>
        <w:rPr>
          <w:lang w:val="en-US"/>
        </w:rPr>
      </w:pPr>
      <w:r w:rsidRPr="00BE473B">
        <w:rPr>
          <w:rFonts w:cs="Arial"/>
          <w:rtl/>
          <w:lang w:val="en-US"/>
        </w:rPr>
        <w:t>قم بتخزين العينات في البرّاد (أو في مكان بارد) حتى تكون جاهزًا لإرسالها بالبريد</w:t>
      </w:r>
    </w:p>
    <w:p w14:paraId="13F751C0" w14:textId="77777777" w:rsidR="00BE473B" w:rsidRPr="00BE473B" w:rsidRDefault="00BE473B" w:rsidP="00BE473B">
      <w:pPr>
        <w:pStyle w:val="ListParagraph"/>
        <w:numPr>
          <w:ilvl w:val="0"/>
          <w:numId w:val="2"/>
        </w:numPr>
        <w:bidi/>
        <w:rPr>
          <w:lang w:val="en-US"/>
        </w:rPr>
      </w:pPr>
      <w:r w:rsidRPr="00BE473B">
        <w:rPr>
          <w:rFonts w:cs="Arial"/>
          <w:rtl/>
          <w:lang w:val="en-US"/>
        </w:rPr>
        <w:t>عند إعادة العينات في ظرف الرد المدفوع، قم بإرسالها بالبريد في الجزء الأكثر برودة من اليوم (أو خذها إلى مكتب البريد)</w:t>
      </w:r>
    </w:p>
    <w:p w14:paraId="39A17687" w14:textId="48AE8052" w:rsidR="00EC1E8B" w:rsidRPr="0024446F" w:rsidRDefault="00BE473B" w:rsidP="00BE473B">
      <w:pPr>
        <w:pStyle w:val="ListParagraph"/>
        <w:numPr>
          <w:ilvl w:val="0"/>
          <w:numId w:val="2"/>
        </w:numPr>
        <w:bidi/>
        <w:rPr>
          <w:lang w:val="en-US"/>
        </w:rPr>
      </w:pPr>
      <w:r w:rsidRPr="00BE473B">
        <w:rPr>
          <w:rFonts w:cs="Arial"/>
          <w:rtl/>
          <w:lang w:val="en-US"/>
        </w:rPr>
        <w:t xml:space="preserve">استمر في تناول أي دواء تأخذه وتناول الطعام كما </w:t>
      </w:r>
      <w:r w:rsidR="00846E3D">
        <w:rPr>
          <w:rFonts w:cs="Arial" w:hint="cs"/>
          <w:rtl/>
          <w:lang w:val="en-US"/>
        </w:rPr>
        <w:t xml:space="preserve">كنت </w:t>
      </w:r>
      <w:r w:rsidRPr="00BE473B">
        <w:rPr>
          <w:rFonts w:cs="Arial"/>
          <w:rtl/>
          <w:lang w:val="en-US"/>
        </w:rPr>
        <w:t>تفعل بشكل عادي قبل إجراء الفحص.</w:t>
      </w:r>
    </w:p>
    <w:p w14:paraId="3821EDDB" w14:textId="54849575" w:rsidR="00CC3F43" w:rsidRPr="0024446F" w:rsidRDefault="00BE473B" w:rsidP="0024446F">
      <w:pPr>
        <w:pStyle w:val="Heading2"/>
        <w:bidi/>
        <w:rPr>
          <w:lang w:val="en-US"/>
        </w:rPr>
      </w:pPr>
      <w:r w:rsidRPr="00BE473B">
        <w:rPr>
          <w:rFonts w:cs="Times New Roman"/>
          <w:rtl/>
          <w:lang w:val="en-US"/>
        </w:rPr>
        <w:t>الحفاظ على برودة العينات الخاصة بك</w:t>
      </w:r>
    </w:p>
    <w:p w14:paraId="2A52CF3B" w14:textId="18FCBC08" w:rsidR="00CC3F43" w:rsidRPr="0024446F" w:rsidRDefault="00BE473B" w:rsidP="0024446F">
      <w:pPr>
        <w:bidi/>
        <w:rPr>
          <w:lang w:val="en-US"/>
        </w:rPr>
      </w:pPr>
      <w:r w:rsidRPr="00BE473B">
        <w:rPr>
          <w:rFonts w:cs="Arial"/>
          <w:rtl/>
          <w:lang w:val="en-US"/>
        </w:rPr>
        <w:t>قبل إرسالها بالبريد، يعتبر البرّاد أفضل مكان لتخزين العينات. ضع الأنابيب في الكيس البلاستيكي المرفق. لا تقلق، فهي نظيفة حيث يتم إغلاق سحاب الكيس. لا تقم بتجميد العينات.</w:t>
      </w:r>
    </w:p>
    <w:p w14:paraId="38FE3138" w14:textId="1DC2B6F0" w:rsidR="00CC3F43" w:rsidRPr="0024446F" w:rsidRDefault="00BE473B" w:rsidP="0024446F">
      <w:pPr>
        <w:pStyle w:val="Heading2"/>
        <w:bidi/>
        <w:rPr>
          <w:lang w:val="en-US"/>
        </w:rPr>
      </w:pPr>
      <w:r w:rsidRPr="00BE473B">
        <w:rPr>
          <w:rFonts w:cs="Times New Roman"/>
          <w:rtl/>
          <w:lang w:val="en-US"/>
        </w:rPr>
        <w:t>لا أريد استلام مجموعة أدوات الفحص مرة أخرى</w:t>
      </w:r>
    </w:p>
    <w:p w14:paraId="4BCD3846" w14:textId="68A2F97D" w:rsidR="008721A9" w:rsidRPr="00082451" w:rsidRDefault="00082451" w:rsidP="008721A9">
      <w:pPr>
        <w:bidi/>
        <w:rPr>
          <w:rFonts w:cs="Arial"/>
          <w:lang w:val="en-US"/>
        </w:rPr>
      </w:pPr>
      <w:r w:rsidRPr="00082451">
        <w:rPr>
          <w:rFonts w:cs="Arial"/>
          <w:rtl/>
          <w:lang w:val="en-US"/>
        </w:rPr>
        <w:t xml:space="preserve">على الرغم من أنه يُنصح بشدة بإجراء فحص الأمعاء بشكل منتظم لمن تزيد أعمارهم عن </w:t>
      </w:r>
      <w:r w:rsidRPr="00082451">
        <w:rPr>
          <w:rFonts w:cs="Arial"/>
          <w:lang w:val="en-US"/>
        </w:rPr>
        <w:t>45</w:t>
      </w:r>
      <w:r w:rsidRPr="00082451">
        <w:rPr>
          <w:rFonts w:cs="Arial"/>
          <w:rtl/>
          <w:lang w:val="en-US"/>
        </w:rPr>
        <w:t xml:space="preserve"> عامًا، إلا أنّ الأمر يعود إليك.</w:t>
      </w:r>
    </w:p>
    <w:p w14:paraId="25961D50" w14:textId="1AF4A1A2" w:rsidR="002254D2" w:rsidRPr="0024446F" w:rsidRDefault="008721A9" w:rsidP="008721A9">
      <w:pPr>
        <w:bidi/>
        <w:rPr>
          <w:lang w:val="en-US"/>
        </w:rPr>
      </w:pPr>
      <w:r w:rsidRPr="008721A9">
        <w:rPr>
          <w:rFonts w:cs="Arial"/>
          <w:rtl/>
          <w:lang w:val="en-US"/>
        </w:rPr>
        <w:t>يمكنك تأخير حصولك على مجموعة الفحص الخاصة بك أو إلغاء المشاركة بالبرنامج. يمكنك إعادة الانضمام في أي وقت.</w:t>
      </w:r>
    </w:p>
    <w:p w14:paraId="01FFF115" w14:textId="77777777" w:rsidR="009F1DFC" w:rsidRPr="009F1DFC" w:rsidRDefault="009F1DFC" w:rsidP="009F1DFC">
      <w:pPr>
        <w:pStyle w:val="ListParagraph"/>
        <w:numPr>
          <w:ilvl w:val="0"/>
          <w:numId w:val="2"/>
        </w:numPr>
        <w:bidi/>
        <w:rPr>
          <w:lang w:val="en-US"/>
        </w:rPr>
      </w:pPr>
      <w:r w:rsidRPr="009F1DFC">
        <w:rPr>
          <w:rFonts w:cs="Arial"/>
          <w:rtl/>
          <w:lang w:val="en-US"/>
        </w:rPr>
        <w:t xml:space="preserve">إذا قمت </w:t>
      </w:r>
      <w:r w:rsidRPr="003D723D">
        <w:rPr>
          <w:rFonts w:cs="Arial"/>
          <w:b/>
          <w:bCs/>
          <w:rtl/>
          <w:lang w:val="en-US"/>
        </w:rPr>
        <w:t>بتأخير</w:t>
      </w:r>
      <w:r w:rsidRPr="009F1DFC">
        <w:rPr>
          <w:rFonts w:cs="Arial"/>
          <w:rtl/>
          <w:lang w:val="en-US"/>
        </w:rPr>
        <w:t xml:space="preserve"> المشاركة، يمكنك اختيار التاريخ الذي ترغب فيه بإعادة الانضمام إلى البرنامج.</w:t>
      </w:r>
    </w:p>
    <w:p w14:paraId="192E35E6" w14:textId="52D051B9" w:rsidR="002254D2" w:rsidRPr="0024446F" w:rsidRDefault="009F1DFC" w:rsidP="009F1DFC">
      <w:pPr>
        <w:pStyle w:val="ListParagraph"/>
        <w:numPr>
          <w:ilvl w:val="0"/>
          <w:numId w:val="2"/>
        </w:numPr>
        <w:bidi/>
        <w:rPr>
          <w:lang w:val="en-US"/>
        </w:rPr>
      </w:pPr>
      <w:r w:rsidRPr="009F1DFC">
        <w:rPr>
          <w:rFonts w:cs="Arial"/>
          <w:rtl/>
          <w:lang w:val="en-US"/>
        </w:rPr>
        <w:t xml:space="preserve">إذا قمت </w:t>
      </w:r>
      <w:r w:rsidRPr="003D723D">
        <w:rPr>
          <w:rFonts w:cs="Arial"/>
          <w:b/>
          <w:bCs/>
          <w:rtl/>
          <w:lang w:val="en-US"/>
        </w:rPr>
        <w:t>بإلغاء</w:t>
      </w:r>
      <w:r w:rsidRPr="009F1DFC">
        <w:rPr>
          <w:rFonts w:cs="Arial"/>
          <w:rtl/>
          <w:lang w:val="en-US"/>
        </w:rPr>
        <w:t xml:space="preserve"> المشاركة، فلن تتلقى أي مجموعات فحص مجانية أو مراسلات أخرى من البرنامج. ستتلقى رسالة تؤكد اختيارك لإلغاء المشاركة بالبرنامج.</w:t>
      </w:r>
    </w:p>
    <w:p w14:paraId="2B228C5B" w14:textId="1B0FF42E" w:rsidR="002254D2" w:rsidRPr="0024446F" w:rsidRDefault="005B06D0" w:rsidP="0024446F">
      <w:pPr>
        <w:bidi/>
        <w:rPr>
          <w:lang w:val="en-US"/>
        </w:rPr>
      </w:pPr>
      <w:r w:rsidRPr="00EE6D7D">
        <w:rPr>
          <w:rFonts w:cs="Arial"/>
          <w:color w:val="000000" w:themeColor="text1"/>
          <w:rtl/>
          <w:lang w:val="en-US"/>
        </w:rPr>
        <w:t xml:space="preserve">لتأخير أو إلغاء الاشتراك، اتصل بالسجل الوطني لفحص السرطان على </w:t>
      </w:r>
      <w:hyperlink r:id="rId21" w:history="1">
        <w:r w:rsidRPr="00422FD8">
          <w:rPr>
            <w:rStyle w:val="Hyperlink"/>
            <w:b/>
            <w:bCs/>
            <w:color w:val="000000" w:themeColor="text1"/>
            <w:sz w:val="19"/>
            <w:szCs w:val="20"/>
            <w:u w:val="none"/>
            <w:lang w:val="en-US"/>
          </w:rPr>
          <w:t>www.ncsr.gov.au</w:t>
        </w:r>
      </w:hyperlink>
      <w:r w:rsidRPr="00EE6D7D">
        <w:rPr>
          <w:rFonts w:cs="Arial"/>
          <w:color w:val="000000" w:themeColor="text1"/>
          <w:rtl/>
          <w:lang w:val="en-US"/>
        </w:rPr>
        <w:t xml:space="preserve"> أو عن طريق الاتصال بالرقم </w:t>
      </w:r>
      <w:r w:rsidRPr="00422FD8">
        <w:rPr>
          <w:rFonts w:cs="Arial"/>
          <w:b/>
          <w:bCs/>
          <w:sz w:val="19"/>
          <w:szCs w:val="20"/>
          <w:rtl/>
          <w:lang w:val="en-US"/>
        </w:rPr>
        <w:t>1800627701</w:t>
      </w:r>
      <w:r w:rsidRPr="005B06D0">
        <w:rPr>
          <w:rFonts w:cs="Arial"/>
          <w:rtl/>
          <w:lang w:val="en-US"/>
        </w:rPr>
        <w:t>.</w:t>
      </w:r>
    </w:p>
    <w:p w14:paraId="17098B89" w14:textId="77777777" w:rsidR="007579A8" w:rsidRPr="0024446F" w:rsidRDefault="007579A8" w:rsidP="0024446F">
      <w:pPr>
        <w:bidi/>
        <w:rPr>
          <w:lang w:val="en-US"/>
        </w:rPr>
      </w:pPr>
      <w:r w:rsidRPr="0024446F">
        <w:rPr>
          <w:lang w:val="en-US"/>
        </w:rPr>
        <w:br w:type="page"/>
      </w:r>
    </w:p>
    <w:p w14:paraId="5C2335F3" w14:textId="4B9DEEDC" w:rsidR="00CC3F43" w:rsidRPr="0024446F" w:rsidRDefault="003D5C76" w:rsidP="0024446F">
      <w:pPr>
        <w:pStyle w:val="Heading2"/>
        <w:bidi/>
        <w:rPr>
          <w:lang w:val="en-US"/>
        </w:rPr>
      </w:pPr>
      <w:r w:rsidRPr="003D5C76">
        <w:rPr>
          <w:rFonts w:cs="Times New Roman"/>
          <w:rtl/>
          <w:lang w:val="en-US"/>
        </w:rPr>
        <w:lastRenderedPageBreak/>
        <w:t>هل يمكنني إعطاء مجموعة أدوات الفحص الخاصة بي لشخص آخر؟</w:t>
      </w:r>
    </w:p>
    <w:p w14:paraId="4DD97FA5" w14:textId="3556BD27" w:rsidR="00CC3F43" w:rsidRPr="0024446F" w:rsidRDefault="00F30101" w:rsidP="00F30101">
      <w:pPr>
        <w:bidi/>
        <w:rPr>
          <w:lang w:val="en-US"/>
        </w:rPr>
      </w:pPr>
      <w:r w:rsidRPr="00F30101">
        <w:rPr>
          <w:rFonts w:cs="Arial"/>
          <w:rtl/>
          <w:lang w:val="en-US"/>
        </w:rPr>
        <w:t>إذا كنت لا ترغب في إجراء الفحص، ضع مجموعة الأدوات غير المرغوب بها في سلة المهملات.</w:t>
      </w:r>
      <w:r>
        <w:rPr>
          <w:rFonts w:cs="Arial"/>
          <w:lang w:val="en-US"/>
        </w:rPr>
        <w:t xml:space="preserve"> </w:t>
      </w:r>
      <w:r w:rsidRPr="00F30101">
        <w:rPr>
          <w:rFonts w:cs="Arial"/>
          <w:rtl/>
          <w:lang w:val="en-US"/>
        </w:rPr>
        <w:t xml:space="preserve">من فضلك لا تعطي مجموعة الأدوات الخاصة بك لشخص آخر </w:t>
      </w:r>
      <w:r w:rsidR="00846E3D">
        <w:rPr>
          <w:rFonts w:cs="Arial" w:hint="cs"/>
          <w:rtl/>
          <w:lang w:val="en-US"/>
        </w:rPr>
        <w:t>ولا</w:t>
      </w:r>
      <w:r w:rsidR="00D150D3">
        <w:rPr>
          <w:rFonts w:cs="Arial" w:hint="cs"/>
          <w:rtl/>
          <w:lang w:val="en-US"/>
        </w:rPr>
        <w:t xml:space="preserve"> </w:t>
      </w:r>
      <w:r w:rsidRPr="00F30101">
        <w:rPr>
          <w:rFonts w:cs="Arial"/>
          <w:rtl/>
          <w:lang w:val="en-US"/>
        </w:rPr>
        <w:t xml:space="preserve"> تعيدها عبر البريد.</w:t>
      </w:r>
    </w:p>
    <w:p w14:paraId="2C02CB03" w14:textId="18F29A75" w:rsidR="00CC3F43" w:rsidRPr="0024446F" w:rsidRDefault="007C0A59" w:rsidP="0024446F">
      <w:pPr>
        <w:pStyle w:val="Heading2"/>
        <w:bidi/>
        <w:rPr>
          <w:lang w:val="en-US"/>
        </w:rPr>
      </w:pPr>
      <w:r w:rsidRPr="007C0A59">
        <w:rPr>
          <w:rFonts w:cs="Times New Roman"/>
          <w:rtl/>
          <w:lang w:val="en-US"/>
        </w:rPr>
        <w:t>إذا كنت تعرف شخصًا يريد إجراء الفحص</w:t>
      </w:r>
    </w:p>
    <w:p w14:paraId="3DA46B48" w14:textId="4B8A64F2" w:rsidR="007C0A59" w:rsidRPr="00403D75" w:rsidRDefault="00403D75" w:rsidP="00403D75">
      <w:pPr>
        <w:bidi/>
        <w:rPr>
          <w:rFonts w:cs="Arial"/>
          <w:color w:val="000000" w:themeColor="text1"/>
          <w:lang w:val="en-US"/>
        </w:rPr>
      </w:pPr>
      <w:r w:rsidRPr="00403D75">
        <w:rPr>
          <w:rFonts w:cs="Arial"/>
          <w:color w:val="000000" w:themeColor="text1"/>
          <w:rtl/>
          <w:lang w:val="en-US"/>
        </w:rPr>
        <w:t xml:space="preserve">إذا كان عمره </w:t>
      </w:r>
      <w:r w:rsidRPr="00403D75">
        <w:rPr>
          <w:rFonts w:cs="Arial" w:hint="cs"/>
          <w:color w:val="000000" w:themeColor="text1"/>
          <w:rtl/>
          <w:lang w:val="en-US"/>
        </w:rPr>
        <w:t>ي</w:t>
      </w:r>
      <w:r w:rsidRPr="00403D75">
        <w:rPr>
          <w:rFonts w:cs="Arial"/>
          <w:color w:val="000000" w:themeColor="text1"/>
          <w:rtl/>
          <w:lang w:val="en-US"/>
        </w:rPr>
        <w:t>تراوح بين 45 و74 عامًا، ومقيم في أستراليا ولديه عنوان بريدي أسترالي، فيمكنه طلب إرسال مجموعة أدوات فحص الأمعاء إليه بالبريد على</w:t>
      </w:r>
      <w:r w:rsidRPr="00403D75">
        <w:rPr>
          <w:rFonts w:cs="Arial" w:hint="cs"/>
          <w:color w:val="000000" w:themeColor="text1"/>
          <w:rtl/>
          <w:lang w:val="en-US"/>
        </w:rPr>
        <w:t xml:space="preserve"> الموقع</w:t>
      </w:r>
      <w:r w:rsidRPr="00403D75">
        <w:rPr>
          <w:rFonts w:cs="Arial"/>
          <w:color w:val="000000" w:themeColor="text1"/>
          <w:rtl/>
          <w:lang w:val="en-US"/>
        </w:rPr>
        <w:t xml:space="preserve"> </w:t>
      </w:r>
      <w:r w:rsidRPr="00403D75">
        <w:rPr>
          <w:rFonts w:cs="Arial"/>
          <w:b/>
          <w:bCs/>
          <w:color w:val="000000" w:themeColor="text1"/>
          <w:lang w:val="en-US"/>
        </w:rPr>
        <w:t>www.ncsr.gov.au/boweltest</w:t>
      </w:r>
      <w:r w:rsidRPr="00403D75">
        <w:rPr>
          <w:rFonts w:cs="Arial"/>
          <w:color w:val="000000" w:themeColor="text1"/>
          <w:rtl/>
          <w:lang w:val="en-US"/>
        </w:rPr>
        <w:t xml:space="preserve"> أو عن طريق الاتصال بالرقم</w:t>
      </w:r>
      <w:r w:rsidRPr="00403D75">
        <w:rPr>
          <w:rFonts w:cs="Arial" w:hint="cs"/>
          <w:color w:val="000000" w:themeColor="text1"/>
          <w:rtl/>
          <w:lang w:val="en-US"/>
        </w:rPr>
        <w:t xml:space="preserve"> </w:t>
      </w:r>
      <w:r w:rsidRPr="00403D75">
        <w:rPr>
          <w:rFonts w:cs="Arial" w:hint="cs"/>
          <w:b/>
          <w:bCs/>
          <w:color w:val="000000" w:themeColor="text1"/>
          <w:rtl/>
          <w:lang w:val="en-US"/>
        </w:rPr>
        <w:t>1800627701</w:t>
      </w:r>
      <w:r w:rsidRPr="00403D75">
        <w:rPr>
          <w:rFonts w:cs="Arial"/>
          <w:color w:val="000000" w:themeColor="text1"/>
          <w:rtl/>
          <w:lang w:val="en-US"/>
        </w:rPr>
        <w:t>.</w:t>
      </w:r>
      <w:r>
        <w:rPr>
          <w:rFonts w:cs="Arial" w:hint="cs"/>
          <w:color w:val="000000" w:themeColor="text1"/>
          <w:rtl/>
          <w:lang w:val="en-US"/>
        </w:rPr>
        <w:t xml:space="preserve"> </w:t>
      </w:r>
      <w:r w:rsidRPr="00403D75">
        <w:rPr>
          <w:rFonts w:cs="Arial"/>
          <w:color w:val="000000" w:themeColor="text1"/>
          <w:rtl/>
          <w:lang w:val="en-US"/>
        </w:rPr>
        <w:t xml:space="preserve">يمكنهم أيضًا زيارة الموقع </w:t>
      </w:r>
      <w:r w:rsidRPr="00403D75">
        <w:rPr>
          <w:rFonts w:cs="Arial"/>
          <w:b/>
          <w:bCs/>
          <w:color w:val="000000" w:themeColor="text1"/>
          <w:rtl/>
          <w:lang w:val="en-US"/>
        </w:rPr>
        <w:t>www.health.gov.au/nbcsp</w:t>
      </w:r>
      <w:r w:rsidRPr="00403D75">
        <w:rPr>
          <w:rFonts w:cs="Arial"/>
          <w:color w:val="000000" w:themeColor="text1"/>
          <w:rtl/>
          <w:lang w:val="en-US"/>
        </w:rPr>
        <w:t xml:space="preserve"> لمزيد من المعلومات أو التحدث مع طبيبهم بشأن الحصول على مجموعة الأدوات.</w:t>
      </w:r>
    </w:p>
    <w:p w14:paraId="67B48ADC" w14:textId="6BEAA2F1" w:rsidR="007C0A59" w:rsidRPr="007C0A59" w:rsidRDefault="007C0A59" w:rsidP="007C0A59">
      <w:pPr>
        <w:bidi/>
        <w:rPr>
          <w:lang w:val="en-US"/>
        </w:rPr>
      </w:pPr>
      <w:r w:rsidRPr="007C0A59">
        <w:rPr>
          <w:rFonts w:cs="Arial"/>
          <w:rtl/>
          <w:lang w:val="en-US"/>
        </w:rPr>
        <w:t>يجب على الأشخاص غير المؤهلين للبرنامج والذين لديهم مخاوف بشأن صحة الأمعاء، مناقشة خيارات الفحص مع طبيبهم. قد يوصي طبيبهم بمجموعة أدوات</w:t>
      </w:r>
      <w:r w:rsidR="00846E3D">
        <w:rPr>
          <w:rFonts w:cs="Arial" w:hint="cs"/>
          <w:rtl/>
          <w:lang w:val="en-US"/>
        </w:rPr>
        <w:t xml:space="preserve"> فحص</w:t>
      </w:r>
      <w:r w:rsidRPr="007C0A59">
        <w:rPr>
          <w:rFonts w:cs="Arial"/>
          <w:rtl/>
          <w:lang w:val="en-US"/>
        </w:rPr>
        <w:t xml:space="preserve"> من خارج البرنامج يغطيها ميديكير (</w:t>
      </w:r>
      <w:r w:rsidRPr="00BF6BCC">
        <w:rPr>
          <w:sz w:val="20"/>
          <w:szCs w:val="21"/>
          <w:lang w:val="en-US"/>
        </w:rPr>
        <w:t>Medicare</w:t>
      </w:r>
      <w:r w:rsidRPr="007C0A59">
        <w:rPr>
          <w:rFonts w:cs="Arial"/>
          <w:rtl/>
          <w:lang w:val="en-US"/>
        </w:rPr>
        <w:t>).</w:t>
      </w:r>
    </w:p>
    <w:p w14:paraId="2E492C5B" w14:textId="144014BB" w:rsidR="00CC3F43" w:rsidRPr="0024446F" w:rsidRDefault="007C0A59" w:rsidP="007C0A59">
      <w:pPr>
        <w:bidi/>
        <w:rPr>
          <w:lang w:val="en-US"/>
        </w:rPr>
      </w:pPr>
      <w:r w:rsidRPr="007C0A59">
        <w:rPr>
          <w:rFonts w:cs="Arial"/>
          <w:rtl/>
          <w:lang w:val="en-US"/>
        </w:rPr>
        <w:t>يمكن أيضًا شراء مجموعات الفحص من خارج البرنامج عبر الإنترنت أو من الصيدلي.</w:t>
      </w:r>
    </w:p>
    <w:p w14:paraId="773CDDBE" w14:textId="5BA354B6" w:rsidR="00CC3F43" w:rsidRPr="0024446F" w:rsidRDefault="00D150D3" w:rsidP="0024446F">
      <w:pPr>
        <w:pStyle w:val="Heading2"/>
        <w:bidi/>
        <w:rPr>
          <w:lang w:val="en-US"/>
        </w:rPr>
      </w:pPr>
      <w:r>
        <w:rPr>
          <w:rFonts w:cs="Times New Roman" w:hint="cs"/>
          <w:rtl/>
          <w:lang w:val="en-US"/>
        </w:rPr>
        <w:t xml:space="preserve"> </w:t>
      </w:r>
      <w:r w:rsidR="00846E3D" w:rsidRPr="00930A32">
        <w:rPr>
          <w:rFonts w:cs="Times New Roman" w:hint="cs"/>
          <w:rtl/>
          <w:lang w:val="en-US"/>
        </w:rPr>
        <w:t>استلام</w:t>
      </w:r>
      <w:r w:rsidR="00930A32" w:rsidRPr="00930A32">
        <w:rPr>
          <w:rFonts w:cs="Times New Roman"/>
          <w:rtl/>
          <w:lang w:val="en-US"/>
        </w:rPr>
        <w:t xml:space="preserve"> نتيجتك</w:t>
      </w:r>
    </w:p>
    <w:p w14:paraId="0192E9D2" w14:textId="79478507" w:rsidR="00930A32" w:rsidRPr="00930A32" w:rsidRDefault="00930A32" w:rsidP="00930A32">
      <w:pPr>
        <w:bidi/>
        <w:rPr>
          <w:lang w:val="en-US"/>
        </w:rPr>
      </w:pPr>
      <w:r w:rsidRPr="00930A32">
        <w:rPr>
          <w:rFonts w:cs="Arial"/>
          <w:rtl/>
          <w:lang w:val="en-US"/>
        </w:rPr>
        <w:t xml:space="preserve">سيتم إرسال النتيجة بالبريد إليك وإلى طبيبك (إذا كنت قد اخترت </w:t>
      </w:r>
      <w:r w:rsidR="00846E3D" w:rsidRPr="00930A32">
        <w:rPr>
          <w:rFonts w:cs="Arial" w:hint="cs"/>
          <w:rtl/>
          <w:lang w:val="en-US"/>
        </w:rPr>
        <w:t>أحدهم)</w:t>
      </w:r>
      <w:r w:rsidRPr="00930A32">
        <w:rPr>
          <w:rFonts w:cs="Arial"/>
          <w:rtl/>
          <w:lang w:val="en-US"/>
        </w:rPr>
        <w:t xml:space="preserve"> في غضون أربعة أسابيع من إرسال عيناتك للفحص.</w:t>
      </w:r>
    </w:p>
    <w:p w14:paraId="7C20CDFD" w14:textId="77777777" w:rsidR="00930A32" w:rsidRPr="00930A32" w:rsidRDefault="00930A32" w:rsidP="00930A32">
      <w:pPr>
        <w:bidi/>
        <w:rPr>
          <w:lang w:val="en-US"/>
        </w:rPr>
      </w:pPr>
      <w:r w:rsidRPr="00930A32">
        <w:rPr>
          <w:rFonts w:cs="Arial"/>
          <w:rtl/>
          <w:lang w:val="en-US"/>
        </w:rPr>
        <w:t xml:space="preserve">سيتم أيضًا إرسال نتيجتك إلى موقع </w:t>
      </w:r>
      <w:r w:rsidRPr="00C61DFD">
        <w:rPr>
          <w:sz w:val="20"/>
          <w:szCs w:val="21"/>
          <w:lang w:val="en-US"/>
        </w:rPr>
        <w:t>My Health Record</w:t>
      </w:r>
      <w:r w:rsidRPr="00930A32">
        <w:rPr>
          <w:rFonts w:cs="Arial"/>
          <w:rtl/>
          <w:lang w:val="en-US"/>
        </w:rPr>
        <w:t xml:space="preserve"> إذا كنت مسجلاً. إذا كنت لا تريد أن يحدث هذا، يمكنك الإشارة إلى ذلك في استمارة تفاصيل المشارك عند إرجاعك العينات.</w:t>
      </w:r>
    </w:p>
    <w:p w14:paraId="7AFA38A0" w14:textId="118B65AA" w:rsidR="00CC3F43" w:rsidRPr="0024446F" w:rsidRDefault="00930A32" w:rsidP="00930A32">
      <w:pPr>
        <w:bidi/>
        <w:rPr>
          <w:lang w:val="en-US"/>
        </w:rPr>
      </w:pPr>
      <w:r w:rsidRPr="00930A32">
        <w:rPr>
          <w:rFonts w:cs="Arial"/>
          <w:rtl/>
          <w:lang w:val="en-US"/>
        </w:rPr>
        <w:t xml:space="preserve">إذا تم إرسال نتيجتك إلى موقع </w:t>
      </w:r>
      <w:r w:rsidRPr="00C61DFD">
        <w:rPr>
          <w:sz w:val="20"/>
          <w:szCs w:val="21"/>
          <w:lang w:val="en-US"/>
        </w:rPr>
        <w:t>My Health Record</w:t>
      </w:r>
      <w:r w:rsidRPr="00930A32">
        <w:rPr>
          <w:rFonts w:cs="Arial"/>
          <w:rtl/>
          <w:lang w:val="en-US"/>
        </w:rPr>
        <w:t xml:space="preserve"> وقررت أنك تريد إزالتها، فيمكنك القيام بذلك عن طريق تسجيل الدخول إلى موقع </w:t>
      </w:r>
      <w:r w:rsidRPr="000F5397">
        <w:rPr>
          <w:sz w:val="20"/>
          <w:szCs w:val="21"/>
          <w:lang w:val="en-US"/>
        </w:rPr>
        <w:t>My Health Record</w:t>
      </w:r>
      <w:r w:rsidRPr="00930A32">
        <w:rPr>
          <w:rFonts w:cs="Arial"/>
          <w:rtl/>
          <w:lang w:val="en-US"/>
        </w:rPr>
        <w:t xml:space="preserve"> أو الاتصال بخط المساعدة المتوفر على مدار الساعة طوال أيام الأسبوع على الرقم </w:t>
      </w:r>
      <w:r w:rsidRPr="000F5397">
        <w:rPr>
          <w:rFonts w:cs="Arial"/>
          <w:b/>
          <w:bCs/>
          <w:sz w:val="20"/>
          <w:szCs w:val="21"/>
          <w:rtl/>
          <w:lang w:val="en-US"/>
        </w:rPr>
        <w:t>1800723471</w:t>
      </w:r>
      <w:r w:rsidRPr="00930A32">
        <w:rPr>
          <w:rFonts w:cs="Arial"/>
          <w:rtl/>
          <w:lang w:val="en-US"/>
        </w:rPr>
        <w:t>.</w:t>
      </w:r>
    </w:p>
    <w:p w14:paraId="354487D7" w14:textId="77777777" w:rsidR="006C2B80" w:rsidRPr="0024446F" w:rsidRDefault="006C2B80" w:rsidP="0024446F">
      <w:pPr>
        <w:bidi/>
        <w:rPr>
          <w:lang w:val="en-US"/>
        </w:rPr>
      </w:pPr>
    </w:p>
    <w:p w14:paraId="5A9CE386" w14:textId="5037DFDD" w:rsidR="007579A8" w:rsidRPr="0024446F" w:rsidRDefault="007579A8" w:rsidP="0024446F">
      <w:pPr>
        <w:pStyle w:val="image"/>
        <w:bidi/>
        <w:rPr>
          <w:lang w:val="en-US"/>
        </w:rPr>
      </w:pPr>
      <w:r w:rsidRPr="0024446F">
        <w:rPr>
          <w:lang w:val="en-US"/>
        </w:rPr>
        <w:br w:type="page"/>
      </w:r>
    </w:p>
    <w:p w14:paraId="756B63D3" w14:textId="714E84BC" w:rsidR="00CC3F43" w:rsidRPr="00BF20BA" w:rsidRDefault="000C4373" w:rsidP="0024446F">
      <w:pPr>
        <w:pStyle w:val="Heading1"/>
        <w:bidi/>
        <w:rPr>
          <w:b w:val="0"/>
          <w:bCs/>
          <w:lang w:val="en-US"/>
        </w:rPr>
      </w:pPr>
      <w:bookmarkStart w:id="3" w:name="_Toc159358092"/>
      <w:r w:rsidRPr="00BF20BA">
        <w:rPr>
          <w:rFonts w:cs="Times New Roman"/>
          <w:b w:val="0"/>
          <w:bCs/>
          <w:rtl/>
          <w:lang w:val="en-US"/>
        </w:rPr>
        <w:lastRenderedPageBreak/>
        <w:t>ماذا تعني النتيجة الخاصة بك</w:t>
      </w:r>
      <w:bookmarkEnd w:id="3"/>
    </w:p>
    <w:p w14:paraId="74AAA63C" w14:textId="7EB33B82" w:rsidR="00CC3F43" w:rsidRPr="0024446F" w:rsidRDefault="00BF20BA" w:rsidP="0024446F">
      <w:pPr>
        <w:pStyle w:val="Heading2"/>
        <w:bidi/>
        <w:rPr>
          <w:lang w:val="en-US"/>
        </w:rPr>
      </w:pPr>
      <w:r w:rsidRPr="00BF20BA">
        <w:rPr>
          <w:rFonts w:cs="Times New Roman"/>
          <w:rtl/>
          <w:lang w:val="en-US"/>
        </w:rPr>
        <w:t>نتيجة سلبية</w:t>
      </w:r>
    </w:p>
    <w:p w14:paraId="0E5EAB9A" w14:textId="77777777" w:rsidR="00954FDC" w:rsidRPr="00954FDC" w:rsidRDefault="00954FDC" w:rsidP="00954FDC">
      <w:pPr>
        <w:bidi/>
        <w:rPr>
          <w:lang w:val="en-US"/>
        </w:rPr>
      </w:pPr>
      <w:r w:rsidRPr="00954FDC">
        <w:rPr>
          <w:rFonts w:cs="Arial"/>
          <w:rtl/>
          <w:lang w:val="en-US"/>
        </w:rPr>
        <w:t>النتيجة السلبية تعني عدم العثور على دم في العينات الخاصة بك. قم بإجراء الفحص مرة أخرى خلال عامين.</w:t>
      </w:r>
    </w:p>
    <w:p w14:paraId="5C82CB5B" w14:textId="18C3D4B1" w:rsidR="00CC3F43" w:rsidRPr="0024446F" w:rsidRDefault="00526CF3" w:rsidP="00954FDC">
      <w:pPr>
        <w:bidi/>
        <w:rPr>
          <w:lang w:val="en-US"/>
        </w:rPr>
      </w:pPr>
      <w:r w:rsidRPr="00526CF3">
        <w:rPr>
          <w:rFonts w:cs="Arial"/>
          <w:rtl/>
          <w:lang w:val="en-US"/>
        </w:rPr>
        <w:t>نظرًا لأن بعض سرطانات الأمعاء لا تنزف أو تنزف فقط بشكل متقطع، فيمكن للفحص أن يكشف عن معظم سرطانات الأمعاء.</w:t>
      </w:r>
      <w:r w:rsidR="00954FDC" w:rsidRPr="00954FDC">
        <w:rPr>
          <w:rFonts w:cs="Arial"/>
          <w:rtl/>
          <w:lang w:val="en-US"/>
        </w:rPr>
        <w:t xml:space="preserve"> لهذا السبب من المهم إجراء الفحص كل عامين والتحدث مع طبيبك إذا ظهرت عليك علامات أو أعراض بعد </w:t>
      </w:r>
      <w:r w:rsidR="00EB39CE">
        <w:rPr>
          <w:rFonts w:cs="Arial" w:hint="cs"/>
          <w:rtl/>
          <w:lang w:val="en-US"/>
        </w:rPr>
        <w:t>الحصول على</w:t>
      </w:r>
      <w:r w:rsidR="00D150D3">
        <w:rPr>
          <w:rFonts w:cs="Arial" w:hint="cs"/>
          <w:rtl/>
          <w:lang w:val="en-US"/>
        </w:rPr>
        <w:t xml:space="preserve"> </w:t>
      </w:r>
      <w:r w:rsidR="00954FDC" w:rsidRPr="00954FDC">
        <w:rPr>
          <w:rFonts w:cs="Arial"/>
          <w:rtl/>
          <w:lang w:val="en-US"/>
        </w:rPr>
        <w:t xml:space="preserve"> نتيجة سلبية (راجع قسم </w:t>
      </w:r>
      <w:r w:rsidR="00954FDC" w:rsidRPr="0096550A">
        <w:rPr>
          <w:rFonts w:cs="Arial"/>
          <w:b/>
          <w:bCs/>
          <w:rtl/>
          <w:lang w:val="en-US"/>
        </w:rPr>
        <w:t xml:space="preserve">حول سرطان الأمعاء في </w:t>
      </w:r>
      <w:r w:rsidR="00954FDC" w:rsidRPr="00954FDC">
        <w:rPr>
          <w:rFonts w:cs="Arial"/>
          <w:rtl/>
          <w:lang w:val="en-US"/>
        </w:rPr>
        <w:t xml:space="preserve">الصفحة </w:t>
      </w:r>
      <w:r w:rsidR="00954FDC" w:rsidRPr="00EC04A2">
        <w:rPr>
          <w:rFonts w:cs="Arial"/>
          <w:sz w:val="19"/>
          <w:szCs w:val="20"/>
          <w:rtl/>
          <w:lang w:val="en-US"/>
        </w:rPr>
        <w:t>10</w:t>
      </w:r>
      <w:r w:rsidR="00954FDC" w:rsidRPr="00954FDC">
        <w:rPr>
          <w:rFonts w:cs="Arial"/>
          <w:rtl/>
          <w:lang w:val="en-US"/>
        </w:rPr>
        <w:t>).</w:t>
      </w:r>
    </w:p>
    <w:p w14:paraId="75BD47DA" w14:textId="489AC756" w:rsidR="00CC3F43" w:rsidRPr="0024446F" w:rsidRDefault="007D19BB" w:rsidP="0024446F">
      <w:pPr>
        <w:pStyle w:val="Heading2"/>
        <w:bidi/>
        <w:rPr>
          <w:lang w:val="en-US"/>
        </w:rPr>
      </w:pPr>
      <w:r w:rsidRPr="007D19BB">
        <w:rPr>
          <w:rFonts w:cs="Times New Roman"/>
          <w:rtl/>
          <w:lang w:val="en-US"/>
        </w:rPr>
        <w:t>نتيجة ايجابية</w:t>
      </w:r>
    </w:p>
    <w:p w14:paraId="5E39FCBB" w14:textId="77777777" w:rsidR="007D19BB" w:rsidRPr="007D19BB" w:rsidRDefault="007D19BB" w:rsidP="007D19BB">
      <w:pPr>
        <w:bidi/>
        <w:rPr>
          <w:lang w:val="en-US"/>
        </w:rPr>
      </w:pPr>
      <w:r w:rsidRPr="007D19BB">
        <w:rPr>
          <w:rFonts w:cs="Arial"/>
          <w:rtl/>
          <w:lang w:val="en-US"/>
        </w:rPr>
        <w:t>النتيجة الإيجابية تعني أنه تم العثور على الدم في العينات الخاصة بك. سوف تحتاج إلى مناقشة النتيجة مع طبيبك في أقرب وقت ممكن.</w:t>
      </w:r>
    </w:p>
    <w:p w14:paraId="71A186F8" w14:textId="77777777" w:rsidR="007D19BB" w:rsidRPr="007D19BB" w:rsidRDefault="007D19BB" w:rsidP="007D19BB">
      <w:pPr>
        <w:bidi/>
        <w:rPr>
          <w:lang w:val="en-US"/>
        </w:rPr>
      </w:pPr>
      <w:r w:rsidRPr="007D19BB">
        <w:rPr>
          <w:rFonts w:cs="Arial"/>
          <w:rtl/>
          <w:lang w:val="en-US"/>
        </w:rPr>
        <w:t>النتيجة الإيجابية لا تعني إصابتك بالسرطان. فقد يكون ذلك بسبب حالات أخرى مثل الأورام الحميدة أو البواسير أو التهاب الأمعاء، ولكن من المهم التقصّي عن السبب.</w:t>
      </w:r>
    </w:p>
    <w:p w14:paraId="169A8BBE" w14:textId="5CC3CDA8" w:rsidR="00CC3F43" w:rsidRPr="0024446F" w:rsidRDefault="007D19BB" w:rsidP="007D19BB">
      <w:pPr>
        <w:bidi/>
        <w:rPr>
          <w:lang w:val="en-US"/>
        </w:rPr>
      </w:pPr>
      <w:r w:rsidRPr="007D19BB">
        <w:rPr>
          <w:rFonts w:cs="Arial"/>
          <w:rtl/>
          <w:lang w:val="en-US"/>
        </w:rPr>
        <w:t>قد يوصي طبيبك بإجراء فحص تشخيصي إضافي لمعرفة سبب النزيف، مثل تنظير القولون.</w:t>
      </w:r>
    </w:p>
    <w:p w14:paraId="245FA9A9" w14:textId="0ACB43BE" w:rsidR="00CC3F43" w:rsidRPr="0024446F" w:rsidRDefault="007D19BB" w:rsidP="0024446F">
      <w:pPr>
        <w:pStyle w:val="Heading2"/>
        <w:bidi/>
        <w:rPr>
          <w:lang w:val="en-US"/>
        </w:rPr>
      </w:pPr>
      <w:r w:rsidRPr="007D19BB">
        <w:rPr>
          <w:rFonts w:cs="Times New Roman"/>
          <w:rtl/>
          <w:lang w:val="en-US"/>
        </w:rPr>
        <w:t>نتيجة غير حاسمة أو لا نتيجة</w:t>
      </w:r>
    </w:p>
    <w:p w14:paraId="628F2F73" w14:textId="2BC33EFA" w:rsidR="00D23213" w:rsidRPr="00D23213" w:rsidRDefault="00D23213" w:rsidP="00D23213">
      <w:pPr>
        <w:bidi/>
        <w:rPr>
          <w:lang w:val="en-US"/>
        </w:rPr>
      </w:pPr>
      <w:r w:rsidRPr="00D23213">
        <w:rPr>
          <w:rFonts w:cs="Arial"/>
          <w:rtl/>
          <w:lang w:val="en-US"/>
        </w:rPr>
        <w:t xml:space="preserve">تعني النتيجة غير الحاسمة أو عدم وجود نتيجة أنّه لم </w:t>
      </w:r>
      <w:r w:rsidR="00D150D3">
        <w:rPr>
          <w:rFonts w:cs="Arial" w:hint="cs"/>
          <w:rtl/>
          <w:lang w:val="en-US"/>
        </w:rPr>
        <w:t xml:space="preserve"> </w:t>
      </w:r>
      <w:r w:rsidR="00EB39CE" w:rsidRPr="00D23213">
        <w:rPr>
          <w:rFonts w:cs="Arial" w:hint="cs"/>
          <w:rtl/>
          <w:lang w:val="en-US"/>
        </w:rPr>
        <w:t>يمكن فحص</w:t>
      </w:r>
      <w:r w:rsidRPr="00D23213">
        <w:rPr>
          <w:rFonts w:cs="Arial"/>
          <w:rtl/>
          <w:lang w:val="en-US"/>
        </w:rPr>
        <w:t xml:space="preserve"> إحدى العينتين أو كلتيهما في المختبر وتحتاج إلى إجراء الفحص مرة أخرى. سيتم إرسال مجموعة أدوات فحص أخرى إليك تلقائيًا في غضون بضعة أسابيع.</w:t>
      </w:r>
    </w:p>
    <w:p w14:paraId="66E20C38" w14:textId="2A1C2A91" w:rsidR="00CC3F43" w:rsidRPr="0024446F" w:rsidRDefault="00D23213" w:rsidP="00D23213">
      <w:pPr>
        <w:bidi/>
        <w:rPr>
          <w:lang w:val="en-US"/>
        </w:rPr>
      </w:pPr>
      <w:r w:rsidRPr="00D23213">
        <w:rPr>
          <w:rFonts w:cs="Arial"/>
          <w:rtl/>
          <w:lang w:val="en-US"/>
        </w:rPr>
        <w:t>يمكن أن تكون النتيجة غير حاسمة في الحالات التالية:</w:t>
      </w:r>
    </w:p>
    <w:p w14:paraId="4E6C2DD5" w14:textId="77777777" w:rsidR="007D7DFF" w:rsidRPr="007D7DFF" w:rsidRDefault="007D7DFF" w:rsidP="007D7DFF">
      <w:pPr>
        <w:pStyle w:val="ListParagraph"/>
        <w:numPr>
          <w:ilvl w:val="0"/>
          <w:numId w:val="2"/>
        </w:numPr>
        <w:bidi/>
        <w:rPr>
          <w:lang w:val="en-US"/>
        </w:rPr>
      </w:pPr>
      <w:r w:rsidRPr="007D7DFF">
        <w:rPr>
          <w:rFonts w:cs="Arial"/>
          <w:rtl/>
          <w:lang w:val="en-US"/>
        </w:rPr>
        <w:t>إذا احتوت العينة على الكثير من البراز أو ما لا يكفي</w:t>
      </w:r>
    </w:p>
    <w:p w14:paraId="272719A6" w14:textId="77777777" w:rsidR="007D7DFF" w:rsidRPr="007D7DFF" w:rsidRDefault="007D7DFF" w:rsidP="007D7DFF">
      <w:pPr>
        <w:pStyle w:val="ListParagraph"/>
        <w:numPr>
          <w:ilvl w:val="0"/>
          <w:numId w:val="2"/>
        </w:numPr>
        <w:bidi/>
        <w:rPr>
          <w:lang w:val="en-US"/>
        </w:rPr>
      </w:pPr>
      <w:r w:rsidRPr="007D7DFF">
        <w:rPr>
          <w:rFonts w:cs="Arial"/>
          <w:rtl/>
          <w:lang w:val="en-US"/>
        </w:rPr>
        <w:t>تلف أنبوب التجميع</w:t>
      </w:r>
    </w:p>
    <w:p w14:paraId="220FC3E8" w14:textId="77777777" w:rsidR="007D7DFF" w:rsidRPr="007D7DFF" w:rsidRDefault="007D7DFF" w:rsidP="007D7DFF">
      <w:pPr>
        <w:pStyle w:val="ListParagraph"/>
        <w:numPr>
          <w:ilvl w:val="0"/>
          <w:numId w:val="2"/>
        </w:numPr>
        <w:bidi/>
        <w:rPr>
          <w:lang w:val="en-US"/>
        </w:rPr>
      </w:pPr>
      <w:r w:rsidRPr="007D7DFF">
        <w:rPr>
          <w:rFonts w:cs="Arial"/>
          <w:rtl/>
          <w:lang w:val="en-US"/>
        </w:rPr>
        <w:t>انتهاء صلاحية مجموعة أدوات الفحص (تحقق من تاريخ ’صلاحية الاستخدام’ الموجود في الجزء الخلفي)</w:t>
      </w:r>
    </w:p>
    <w:p w14:paraId="51DB6383" w14:textId="375559D8" w:rsidR="007D7DFF" w:rsidRPr="007D7DFF" w:rsidRDefault="007D7DFF" w:rsidP="007D7DFF">
      <w:pPr>
        <w:pStyle w:val="ListParagraph"/>
        <w:numPr>
          <w:ilvl w:val="0"/>
          <w:numId w:val="2"/>
        </w:numPr>
        <w:bidi/>
        <w:rPr>
          <w:lang w:val="en-US"/>
        </w:rPr>
      </w:pPr>
      <w:r w:rsidRPr="007D7DFF">
        <w:rPr>
          <w:rFonts w:cs="Arial"/>
          <w:rtl/>
          <w:lang w:val="en-US"/>
        </w:rPr>
        <w:t>لم يتم فحص العينات خلال 14 يومًا من تاريخ جمع العينة الأولى</w:t>
      </w:r>
    </w:p>
    <w:p w14:paraId="71B939B5" w14:textId="2B204DDF" w:rsidR="00CC3F43" w:rsidRPr="0024446F" w:rsidRDefault="007D7DFF" w:rsidP="007D7DFF">
      <w:pPr>
        <w:pStyle w:val="ListParagraph"/>
        <w:numPr>
          <w:ilvl w:val="0"/>
          <w:numId w:val="2"/>
        </w:numPr>
        <w:bidi/>
        <w:rPr>
          <w:lang w:val="en-US"/>
        </w:rPr>
      </w:pPr>
      <w:r w:rsidRPr="007D7DFF">
        <w:rPr>
          <w:rFonts w:cs="Arial"/>
          <w:rtl/>
          <w:lang w:val="en-US"/>
        </w:rPr>
        <w:t>لم تكن هناك تواريخ جمع العينات على الأنابيب أو استمارة تفاصيل المشارك.</w:t>
      </w:r>
    </w:p>
    <w:p w14:paraId="39C33D94" w14:textId="77777777" w:rsidR="00CC3F43" w:rsidRPr="0024446F" w:rsidRDefault="00CC3F43" w:rsidP="0024446F">
      <w:pPr>
        <w:bidi/>
        <w:rPr>
          <w:lang w:val="en-US"/>
        </w:rPr>
      </w:pPr>
    </w:p>
    <w:p w14:paraId="2C229189" w14:textId="0A9406BE" w:rsidR="007579A8" w:rsidRPr="0024446F" w:rsidRDefault="007579A8" w:rsidP="0024446F">
      <w:pPr>
        <w:pStyle w:val="image"/>
        <w:bidi/>
        <w:rPr>
          <w:lang w:val="en-US"/>
        </w:rPr>
      </w:pPr>
      <w:r w:rsidRPr="0024446F">
        <w:rPr>
          <w:lang w:val="en-US"/>
        </w:rPr>
        <w:br w:type="page"/>
      </w:r>
    </w:p>
    <w:p w14:paraId="45360EE9" w14:textId="5155E24E" w:rsidR="008A446F" w:rsidRPr="00C25887" w:rsidRDefault="00C25887" w:rsidP="0024446F">
      <w:pPr>
        <w:pStyle w:val="Heading1"/>
        <w:bidi/>
        <w:rPr>
          <w:b w:val="0"/>
          <w:bCs/>
          <w:lang w:val="en-US"/>
        </w:rPr>
      </w:pPr>
      <w:bookmarkStart w:id="4" w:name="_Toc159358093"/>
      <w:r w:rsidRPr="00C25887">
        <w:rPr>
          <w:rFonts w:cs="Times New Roman"/>
          <w:b w:val="0"/>
          <w:bCs/>
          <w:rtl/>
          <w:lang w:val="en-US"/>
        </w:rPr>
        <w:lastRenderedPageBreak/>
        <w:t>إذا حصلت على نتيجة إيجابية</w:t>
      </w:r>
      <w:bookmarkEnd w:id="4"/>
    </w:p>
    <w:p w14:paraId="0199DF06" w14:textId="66154A0B" w:rsidR="006F0397" w:rsidRPr="0024446F" w:rsidRDefault="00C25887" w:rsidP="0024446F">
      <w:pPr>
        <w:bidi/>
        <w:rPr>
          <w:lang w:val="en-US"/>
        </w:rPr>
      </w:pPr>
      <w:r w:rsidRPr="00C25887">
        <w:rPr>
          <w:rFonts w:cs="Arial"/>
          <w:rtl/>
          <w:lang w:val="en-US"/>
        </w:rPr>
        <w:t>إذا كانت نتيجة الفحص إيجابية، فقد يحيلك طبيبك لإجراء تنظير القولون.</w:t>
      </w:r>
    </w:p>
    <w:p w14:paraId="070D904C" w14:textId="4F4BD977" w:rsidR="006F0397" w:rsidRPr="0024446F" w:rsidRDefault="002461C6" w:rsidP="0024446F">
      <w:pPr>
        <w:pStyle w:val="Heading2"/>
        <w:bidi/>
        <w:rPr>
          <w:lang w:val="en-US"/>
        </w:rPr>
      </w:pPr>
      <w:r w:rsidRPr="002461C6">
        <w:rPr>
          <w:rFonts w:cs="Times New Roman"/>
          <w:rtl/>
          <w:lang w:val="en-US"/>
        </w:rPr>
        <w:t>ما هو تنظير القولون</w:t>
      </w:r>
    </w:p>
    <w:p w14:paraId="0E071CED" w14:textId="77777777" w:rsidR="005F0D01" w:rsidRPr="005F0D01" w:rsidRDefault="005F0D01" w:rsidP="005F0D01">
      <w:pPr>
        <w:bidi/>
        <w:rPr>
          <w:lang w:val="en-US"/>
        </w:rPr>
      </w:pPr>
      <w:r w:rsidRPr="005F0D01">
        <w:rPr>
          <w:rFonts w:cs="Arial"/>
          <w:rtl/>
          <w:lang w:val="en-US"/>
        </w:rPr>
        <w:t>تنظير القولون هو إجراء للنظر داخل أمعائك وأنت مخدراً (نائمًا). يقوم الطبيب بإدخال أنبوب مرن وضيق مزود بكاميرا صغيرة مثبتة فيه في المستقيم للبحث عن الأورام الحميدة أو النمو السرطاني.</w:t>
      </w:r>
    </w:p>
    <w:p w14:paraId="45E6C7D4" w14:textId="41ED5D48" w:rsidR="00C76377" w:rsidRPr="0024446F" w:rsidRDefault="005F0D01" w:rsidP="005F0D01">
      <w:pPr>
        <w:bidi/>
        <w:rPr>
          <w:lang w:val="en-US"/>
        </w:rPr>
      </w:pPr>
      <w:r w:rsidRPr="005F0D01">
        <w:rPr>
          <w:rFonts w:cs="Arial"/>
          <w:rtl/>
          <w:lang w:val="en-US"/>
        </w:rPr>
        <w:t xml:space="preserve">الإجراء سريع وعادة ما يستغرق ما بين </w:t>
      </w:r>
      <w:r w:rsidRPr="00EC04A2">
        <w:rPr>
          <w:rFonts w:cs="Arial"/>
          <w:sz w:val="19"/>
          <w:szCs w:val="20"/>
          <w:rtl/>
          <w:lang w:val="en-US"/>
        </w:rPr>
        <w:t xml:space="preserve">20 </w:t>
      </w:r>
      <w:r w:rsidRPr="005F0D01">
        <w:rPr>
          <w:rFonts w:cs="Arial"/>
          <w:rtl/>
          <w:lang w:val="en-US"/>
        </w:rPr>
        <w:t xml:space="preserve">إلى </w:t>
      </w:r>
      <w:r w:rsidRPr="00EC04A2">
        <w:rPr>
          <w:rFonts w:cs="Arial"/>
          <w:sz w:val="19"/>
          <w:szCs w:val="20"/>
          <w:rtl/>
          <w:lang w:val="en-US"/>
        </w:rPr>
        <w:t xml:space="preserve">45 </w:t>
      </w:r>
      <w:r w:rsidRPr="005F0D01">
        <w:rPr>
          <w:rFonts w:cs="Arial"/>
          <w:rtl/>
          <w:lang w:val="en-US"/>
        </w:rPr>
        <w:t>دقيقة. يمكن لطبيبك تقديم النصح لك بشأن الفوائد والمخاطر المرتبطة بهذا الإجراء.</w:t>
      </w:r>
    </w:p>
    <w:p w14:paraId="7A3B124B" w14:textId="7395EBF2" w:rsidR="006F0397" w:rsidRPr="0024446F" w:rsidRDefault="00EF3C55" w:rsidP="0024446F">
      <w:pPr>
        <w:pStyle w:val="Heading2"/>
        <w:bidi/>
        <w:rPr>
          <w:lang w:val="en-US"/>
        </w:rPr>
      </w:pPr>
      <w:r w:rsidRPr="00EF3C55">
        <w:rPr>
          <w:rFonts w:cs="Times New Roman"/>
          <w:rtl/>
          <w:lang w:val="en-US"/>
        </w:rPr>
        <w:t>تكلفة تنظير القولون</w:t>
      </w:r>
    </w:p>
    <w:p w14:paraId="4739D2C3" w14:textId="15A6208E" w:rsidR="006F0397" w:rsidRPr="0024446F" w:rsidRDefault="00A51F7D" w:rsidP="0024446F">
      <w:pPr>
        <w:bidi/>
        <w:rPr>
          <w:lang w:val="en-US"/>
        </w:rPr>
      </w:pPr>
      <w:r w:rsidRPr="00A51F7D">
        <w:rPr>
          <w:rFonts w:cs="Arial"/>
          <w:rtl/>
          <w:lang w:val="en-US"/>
        </w:rPr>
        <w:t>لا توجد تكلفة لتنظير القولون كمريض عام. قد يتعين عليك الدفع إذا قمت بإجراء تنظير القولون كمريض خاص. يجب عليك التحدث مع طبيبك حول أي تكاليف مالية قبل تنظير القولون.</w:t>
      </w:r>
    </w:p>
    <w:p w14:paraId="10576513" w14:textId="5776D586" w:rsidR="006F0397" w:rsidRPr="0024446F" w:rsidRDefault="00EA5757" w:rsidP="0024446F">
      <w:pPr>
        <w:pStyle w:val="Heading2"/>
        <w:bidi/>
        <w:rPr>
          <w:lang w:val="en-US"/>
        </w:rPr>
      </w:pPr>
      <w:r w:rsidRPr="00EA5757">
        <w:rPr>
          <w:rFonts w:cs="Times New Roman"/>
          <w:rtl/>
          <w:lang w:val="en-US"/>
        </w:rPr>
        <w:t>إذا تم العثور على شيء أثناء تنظير القولون</w:t>
      </w:r>
    </w:p>
    <w:p w14:paraId="7950D2F0" w14:textId="77777777" w:rsidR="00B237A3" w:rsidRPr="00B237A3" w:rsidRDefault="00B237A3" w:rsidP="00B237A3">
      <w:pPr>
        <w:bidi/>
        <w:rPr>
          <w:lang w:val="en-US"/>
        </w:rPr>
      </w:pPr>
      <w:r w:rsidRPr="00B237A3">
        <w:rPr>
          <w:rFonts w:cs="Arial"/>
          <w:rtl/>
          <w:lang w:val="en-US"/>
        </w:rPr>
        <w:t>إذا تم العثور على أورام حميدة أو غيرها من الأورام، فعادةً ما يقوم الطبيب بإزالتها على الفور، ويتم إرسالها إلى المختبر لفحصها.</w:t>
      </w:r>
    </w:p>
    <w:p w14:paraId="2CB9278B" w14:textId="77777777" w:rsidR="00B237A3" w:rsidRPr="00B237A3" w:rsidRDefault="00B237A3" w:rsidP="00B237A3">
      <w:pPr>
        <w:bidi/>
        <w:rPr>
          <w:lang w:val="en-US"/>
        </w:rPr>
      </w:pPr>
      <w:r w:rsidRPr="00B237A3">
        <w:rPr>
          <w:rFonts w:cs="Arial"/>
          <w:rtl/>
          <w:lang w:val="en-US"/>
        </w:rPr>
        <w:t xml:space="preserve">قد تحتاج لعملية جراحية إذا تم اكتشاف سرطان الأمعاء. إذا تم اكتشافه في مرحلة مبكرة، فيمكن علاج سرطان الأمعاء بنجاح في أكثر من </w:t>
      </w:r>
      <w:r w:rsidRPr="00EC04A2">
        <w:rPr>
          <w:rFonts w:cs="Arial"/>
          <w:sz w:val="19"/>
          <w:szCs w:val="20"/>
          <w:rtl/>
          <w:lang w:val="en-US"/>
        </w:rPr>
        <w:t>90٪</w:t>
      </w:r>
      <w:r w:rsidRPr="00B237A3">
        <w:rPr>
          <w:rFonts w:cs="Arial"/>
          <w:rtl/>
          <w:lang w:val="en-US"/>
        </w:rPr>
        <w:t xml:space="preserve"> من الحالات. معظم حالات السرطان التي يتم اكتشافها من خلال البرنامج تكون في مرحلة مبكرة.</w:t>
      </w:r>
    </w:p>
    <w:p w14:paraId="1BA14EAB" w14:textId="5947041C" w:rsidR="006F0397" w:rsidRPr="0024446F" w:rsidRDefault="00B237A3" w:rsidP="00B237A3">
      <w:pPr>
        <w:bidi/>
        <w:rPr>
          <w:lang w:val="en-US"/>
        </w:rPr>
      </w:pPr>
      <w:r w:rsidRPr="00B237A3">
        <w:rPr>
          <w:rFonts w:cs="Arial"/>
          <w:rtl/>
          <w:lang w:val="en-US"/>
        </w:rPr>
        <w:t xml:space="preserve">يجب عليك التحدث مع طبيبك إذا ظهرت عليك أي علامات لسرطان الأمعاء قبل موعدك التالي لإجراء الفحص (راجع قسم </w:t>
      </w:r>
      <w:r w:rsidRPr="001714B1">
        <w:rPr>
          <w:rFonts w:cs="Arial"/>
          <w:b/>
          <w:bCs/>
          <w:rtl/>
          <w:lang w:val="en-US"/>
        </w:rPr>
        <w:t xml:space="preserve">علامات وأعراض سرطان الأمعاء، </w:t>
      </w:r>
      <w:r w:rsidRPr="00B237A3">
        <w:rPr>
          <w:rFonts w:cs="Arial"/>
          <w:rtl/>
          <w:lang w:val="en-US"/>
        </w:rPr>
        <w:t xml:space="preserve">الصفحة </w:t>
      </w:r>
      <w:r w:rsidRPr="00EC04A2">
        <w:rPr>
          <w:rFonts w:cs="Arial"/>
          <w:sz w:val="19"/>
          <w:szCs w:val="20"/>
          <w:rtl/>
          <w:lang w:val="en-US"/>
        </w:rPr>
        <w:t>11</w:t>
      </w:r>
      <w:r w:rsidRPr="00B237A3">
        <w:rPr>
          <w:rFonts w:cs="Arial"/>
          <w:rtl/>
          <w:lang w:val="en-US"/>
        </w:rPr>
        <w:t>).</w:t>
      </w:r>
    </w:p>
    <w:p w14:paraId="7B6734EC" w14:textId="44BB1B80" w:rsidR="006F0397" w:rsidRPr="0024446F" w:rsidRDefault="00E01ED2" w:rsidP="0024446F">
      <w:pPr>
        <w:pStyle w:val="Heading2"/>
        <w:bidi/>
        <w:rPr>
          <w:lang w:val="en-US"/>
        </w:rPr>
      </w:pPr>
      <w:r w:rsidRPr="00E01ED2">
        <w:rPr>
          <w:rFonts w:cs="Times New Roman"/>
          <w:rtl/>
          <w:lang w:val="en-US"/>
        </w:rPr>
        <w:t>إجراء الفحص مجددًا بعد تنظير القولون</w:t>
      </w:r>
    </w:p>
    <w:p w14:paraId="023738ED" w14:textId="77777777" w:rsidR="00E01ED2" w:rsidRPr="00D968F3" w:rsidRDefault="00E01ED2" w:rsidP="00E01ED2">
      <w:pPr>
        <w:bidi/>
        <w:rPr>
          <w:lang w:val="en-US"/>
        </w:rPr>
      </w:pPr>
      <w:r w:rsidRPr="00E01ED2">
        <w:rPr>
          <w:rFonts w:cs="Arial"/>
          <w:b/>
          <w:bCs/>
          <w:rtl/>
          <w:lang w:val="en-US"/>
        </w:rPr>
        <w:t>إذا تم العثور على أورام حميدة أو أورام أخرى</w:t>
      </w:r>
      <w:r w:rsidRPr="00D968F3">
        <w:rPr>
          <w:rFonts w:cs="Arial"/>
          <w:rtl/>
          <w:lang w:val="en-US"/>
        </w:rPr>
        <w:t xml:space="preserve"> أثناء تنظير القولون، فسوف ينصحك طبيبك بإجراء المزيد من الفحوصات والعلاج وما إذا كان إجراء فحص سرطان الأمعاء بشكل مستمر مناسبًا لك.</w:t>
      </w:r>
    </w:p>
    <w:p w14:paraId="26D133E3" w14:textId="2A87473C" w:rsidR="006F0397" w:rsidRPr="00D968F3" w:rsidRDefault="00E01ED2" w:rsidP="00E01ED2">
      <w:pPr>
        <w:bidi/>
        <w:rPr>
          <w:lang w:val="en-US"/>
        </w:rPr>
      </w:pPr>
      <w:r w:rsidRPr="00D968F3">
        <w:rPr>
          <w:rFonts w:cs="Arial"/>
          <w:b/>
          <w:bCs/>
          <w:rtl/>
          <w:lang w:val="en-US"/>
        </w:rPr>
        <w:t>إذا لم يتم العثور على أي أورام حميدة أو أورام أخرى</w:t>
      </w:r>
      <w:r w:rsidRPr="00D968F3">
        <w:rPr>
          <w:rFonts w:cs="Arial"/>
          <w:rtl/>
          <w:lang w:val="en-US"/>
        </w:rPr>
        <w:t xml:space="preserve"> أثناء تنظير القولون، فيمكنك </w:t>
      </w:r>
      <w:r w:rsidR="00D150D3">
        <w:rPr>
          <w:rFonts w:cs="Arial" w:hint="cs"/>
          <w:rtl/>
          <w:lang w:val="en-US"/>
        </w:rPr>
        <w:t>تخطي</w:t>
      </w:r>
      <w:r w:rsidRPr="00D968F3">
        <w:rPr>
          <w:rFonts w:cs="Arial"/>
          <w:rtl/>
          <w:lang w:val="en-US"/>
        </w:rPr>
        <w:t xml:space="preserve"> إجراء الفحص التالي وبدلاً من ذلك إعادة إجراء الفحص بعد أربع سنوات من تاريخ آخر تنظير للقولون. يستند ذلك على المشورة السريرية الحالية. سنرسل إليك خطابًا حول "</w:t>
      </w:r>
      <w:r w:rsidR="00D150D3">
        <w:rPr>
          <w:rFonts w:cs="Arial" w:hint="cs"/>
          <w:rtl/>
          <w:lang w:val="en-US"/>
        </w:rPr>
        <w:t>تخطي</w:t>
      </w:r>
      <w:r w:rsidRPr="00D968F3">
        <w:rPr>
          <w:rFonts w:cs="Arial"/>
          <w:rtl/>
          <w:lang w:val="en-US"/>
        </w:rPr>
        <w:t xml:space="preserve"> إجراء الفحص" هذا بعد عامين من تاريخ إجراء آخر فحص لك للتذكير - ولكن لا يزال بإمكانك طلب إرسال مجموعة أدوات الفحص إليك إذا كنت تفضل عدم تخطي إجراء الفحص.</w:t>
      </w:r>
    </w:p>
    <w:p w14:paraId="2E68A782" w14:textId="643A1E0D" w:rsidR="006F0397" w:rsidRPr="0024446F" w:rsidRDefault="007247D2" w:rsidP="0024446F">
      <w:pPr>
        <w:bidi/>
        <w:rPr>
          <w:lang w:val="en-US"/>
        </w:rPr>
      </w:pPr>
      <w:r w:rsidRPr="0024446F">
        <w:rPr>
          <w:noProof/>
          <w:lang w:val="en-US"/>
        </w:rPr>
        <w:drawing>
          <wp:inline distT="0" distB="0" distL="0" distR="0" wp14:anchorId="0A517972" wp14:editId="633F45FC">
            <wp:extent cx="2116988" cy="2104608"/>
            <wp:effectExtent l="0" t="0" r="4445" b="3810"/>
            <wp:docPr id="15" name="Picture 15" descr="A picture of a toilet roll with text that states, over 90 percent of bowel cancers can be successfully treated if found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toilet roll with text that states, over 90 percent of bowel cancers can be successfully treated if found earl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6988" cy="2104608"/>
                    </a:xfrm>
                    <a:prstGeom prst="rect">
                      <a:avLst/>
                    </a:prstGeom>
                  </pic:spPr>
                </pic:pic>
              </a:graphicData>
            </a:graphic>
          </wp:inline>
        </w:drawing>
      </w:r>
    </w:p>
    <w:p w14:paraId="5D1AC0FE" w14:textId="77777777" w:rsidR="00740EB6" w:rsidRPr="0024446F" w:rsidRDefault="00740EB6" w:rsidP="0024446F">
      <w:pPr>
        <w:bidi/>
        <w:rPr>
          <w:lang w:val="en-US"/>
        </w:rPr>
      </w:pPr>
      <w:r w:rsidRPr="0024446F">
        <w:rPr>
          <w:lang w:val="en-US"/>
        </w:rPr>
        <w:br w:type="page"/>
      </w:r>
    </w:p>
    <w:p w14:paraId="373B4176" w14:textId="3100136B" w:rsidR="006F0397" w:rsidRPr="006174F1" w:rsidRDefault="006174F1" w:rsidP="0024446F">
      <w:pPr>
        <w:pStyle w:val="Heading1"/>
        <w:bidi/>
        <w:rPr>
          <w:b w:val="0"/>
          <w:bCs/>
          <w:lang w:val="en-US"/>
        </w:rPr>
      </w:pPr>
      <w:bookmarkStart w:id="5" w:name="_Toc159358094"/>
      <w:r w:rsidRPr="006174F1">
        <w:rPr>
          <w:rFonts w:cs="Times New Roman"/>
          <w:b w:val="0"/>
          <w:bCs/>
          <w:rtl/>
          <w:lang w:val="en-US"/>
        </w:rPr>
        <w:lastRenderedPageBreak/>
        <w:t>حول سرطان الأمعاء</w:t>
      </w:r>
      <w:bookmarkEnd w:id="5"/>
    </w:p>
    <w:p w14:paraId="5C2F9CEC" w14:textId="0DD1B818" w:rsidR="006F0397" w:rsidRPr="0024446F" w:rsidRDefault="00676DD7" w:rsidP="0024446F">
      <w:pPr>
        <w:bidi/>
        <w:rPr>
          <w:lang w:val="en-US"/>
        </w:rPr>
      </w:pPr>
      <w:r w:rsidRPr="00676DD7">
        <w:rPr>
          <w:rFonts w:cs="Arial"/>
          <w:rtl/>
          <w:lang w:val="en-US"/>
        </w:rPr>
        <w:t>يتشكل سرطان الأمعاء غالبًا داخل القولون أو المستقيم (الأمعاء الغليظة).</w:t>
      </w:r>
    </w:p>
    <w:p w14:paraId="29A3FCC0" w14:textId="3CD337AE" w:rsidR="006F0397" w:rsidRPr="0024446F" w:rsidRDefault="00676DD7" w:rsidP="0024446F">
      <w:pPr>
        <w:pStyle w:val="Heading2"/>
        <w:bidi/>
        <w:rPr>
          <w:lang w:val="en-US"/>
        </w:rPr>
      </w:pPr>
      <w:r w:rsidRPr="00676DD7">
        <w:rPr>
          <w:rFonts w:cs="Times New Roman"/>
          <w:rtl/>
          <w:lang w:val="en-US"/>
        </w:rPr>
        <w:t>ما هو دور الأمعاء</w:t>
      </w:r>
    </w:p>
    <w:p w14:paraId="132424A0" w14:textId="7506D565" w:rsidR="006F0397" w:rsidRPr="0024446F" w:rsidRDefault="00B23219" w:rsidP="0024446F">
      <w:pPr>
        <w:bidi/>
        <w:rPr>
          <w:lang w:val="en-US"/>
        </w:rPr>
      </w:pPr>
      <w:r w:rsidRPr="00B23219">
        <w:rPr>
          <w:rFonts w:cs="Arial"/>
          <w:rtl/>
          <w:lang w:val="en-US"/>
        </w:rPr>
        <w:t>تعد الأمعاء جزءاً من جهازك الهضمي. يقوم هذا الجزء من الجسم بتحليل الطعام ويخرجه من جسمك عبر حركة الأمعاء (البراز).</w:t>
      </w:r>
    </w:p>
    <w:p w14:paraId="6C9DBD8D" w14:textId="70B943C5" w:rsidR="006F0397" w:rsidRPr="0024446F" w:rsidRDefault="00B23219" w:rsidP="0024446F">
      <w:pPr>
        <w:pStyle w:val="Heading2"/>
        <w:bidi/>
        <w:rPr>
          <w:lang w:val="en-US"/>
        </w:rPr>
      </w:pPr>
      <w:r w:rsidRPr="00B23219">
        <w:rPr>
          <w:rFonts w:cs="Times New Roman"/>
          <w:rtl/>
          <w:lang w:val="en-US"/>
        </w:rPr>
        <w:t>تتكون الأمعاء من ثلاثة أجزاء</w:t>
      </w:r>
    </w:p>
    <w:p w14:paraId="5495D802" w14:textId="77777777" w:rsidR="00B23219" w:rsidRPr="00B23219" w:rsidRDefault="00B23219" w:rsidP="00B23219">
      <w:pPr>
        <w:numPr>
          <w:ilvl w:val="0"/>
          <w:numId w:val="5"/>
        </w:numPr>
        <w:bidi/>
        <w:rPr>
          <w:lang w:val="en-US"/>
        </w:rPr>
      </w:pPr>
      <w:r w:rsidRPr="00B23219">
        <w:rPr>
          <w:rFonts w:cs="Arial"/>
          <w:rtl/>
          <w:lang w:val="en-US"/>
        </w:rPr>
        <w:t>القولون – يمتص الماء بشكل رئيسي.</w:t>
      </w:r>
    </w:p>
    <w:p w14:paraId="138CA157" w14:textId="77777777" w:rsidR="00B23219" w:rsidRPr="00B23219" w:rsidRDefault="00B23219" w:rsidP="00B23219">
      <w:pPr>
        <w:numPr>
          <w:ilvl w:val="0"/>
          <w:numId w:val="5"/>
        </w:numPr>
        <w:bidi/>
        <w:rPr>
          <w:lang w:val="en-US"/>
        </w:rPr>
      </w:pPr>
      <w:r w:rsidRPr="00B23219">
        <w:rPr>
          <w:rFonts w:cs="Arial"/>
          <w:rtl/>
          <w:lang w:val="en-US"/>
        </w:rPr>
        <w:t>الأمعاء الدقيقة - تمتص العناصر الغذائية من الطعام المجزأ.</w:t>
      </w:r>
    </w:p>
    <w:p w14:paraId="4C5768BC" w14:textId="15164D91" w:rsidR="006F0397" w:rsidRPr="0024446F" w:rsidRDefault="00B23219" w:rsidP="00B23219">
      <w:pPr>
        <w:numPr>
          <w:ilvl w:val="0"/>
          <w:numId w:val="5"/>
        </w:numPr>
        <w:bidi/>
        <w:rPr>
          <w:lang w:val="en-US"/>
        </w:rPr>
      </w:pPr>
      <w:r w:rsidRPr="00B23219">
        <w:rPr>
          <w:rFonts w:cs="Arial"/>
          <w:rtl/>
          <w:lang w:val="en-US"/>
        </w:rPr>
        <w:t>المستقيم – يقوم بتخزين البراز حتى يتم تمريره من الجسم عبر الجزء السفلي (فتحة الشرج).</w:t>
      </w:r>
    </w:p>
    <w:p w14:paraId="67666D8A" w14:textId="3A1A220E" w:rsidR="006F0397" w:rsidRPr="0024446F" w:rsidRDefault="006F0397" w:rsidP="0024446F">
      <w:pPr>
        <w:bidi/>
        <w:rPr>
          <w:lang w:val="en-US"/>
        </w:rPr>
      </w:pPr>
      <w:r w:rsidRPr="0024446F">
        <w:rPr>
          <w:noProof/>
          <w:lang w:val="en-US"/>
        </w:rPr>
        <w:drawing>
          <wp:inline distT="0" distB="0" distL="0" distR="0" wp14:anchorId="179942F6" wp14:editId="20775197">
            <wp:extent cx="2401131" cy="2718262"/>
            <wp:effectExtent l="0" t="0" r="0" b="0"/>
            <wp:docPr id="16" name="Picture 16" descr="A diagram of a person showing the three parts of the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erson showing the three parts of the bowe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1131" cy="2718262"/>
                    </a:xfrm>
                    <a:prstGeom prst="rect">
                      <a:avLst/>
                    </a:prstGeom>
                  </pic:spPr>
                </pic:pic>
              </a:graphicData>
            </a:graphic>
          </wp:inline>
        </w:drawing>
      </w:r>
    </w:p>
    <w:p w14:paraId="5BB970D7" w14:textId="77777777" w:rsidR="006F0397" w:rsidRPr="0024446F" w:rsidRDefault="006F0397" w:rsidP="0024446F">
      <w:pPr>
        <w:bidi/>
        <w:rPr>
          <w:lang w:val="en-US"/>
        </w:rPr>
      </w:pPr>
    </w:p>
    <w:p w14:paraId="588E3934" w14:textId="21BA9DC4" w:rsidR="006F0397" w:rsidRPr="0024446F" w:rsidRDefault="00284B4E" w:rsidP="0024446F">
      <w:pPr>
        <w:pStyle w:val="Heading2"/>
        <w:bidi/>
        <w:rPr>
          <w:lang w:val="en-US"/>
        </w:rPr>
      </w:pPr>
      <w:r w:rsidRPr="00284B4E">
        <w:rPr>
          <w:rFonts w:cs="Times New Roman"/>
          <w:rtl/>
          <w:lang w:val="en-US"/>
        </w:rPr>
        <w:t>كيف يتشكّل سرطان الأمعاء</w:t>
      </w:r>
    </w:p>
    <w:p w14:paraId="00A8E46B" w14:textId="77777777" w:rsidR="00284B4E" w:rsidRPr="00284B4E" w:rsidRDefault="00284B4E" w:rsidP="00284B4E">
      <w:pPr>
        <w:pStyle w:val="ListParagraph"/>
        <w:numPr>
          <w:ilvl w:val="0"/>
          <w:numId w:val="2"/>
        </w:numPr>
        <w:bidi/>
        <w:rPr>
          <w:lang w:val="en-US"/>
        </w:rPr>
      </w:pPr>
      <w:r w:rsidRPr="00284B4E">
        <w:rPr>
          <w:rFonts w:cs="Arial"/>
          <w:rtl/>
          <w:lang w:val="en-US"/>
        </w:rPr>
        <w:t>تتشكل معظم سرطانات الأمعاء من كتل صغيرة تسمى الأورام الحميدة في بطانة الأمعاء.</w:t>
      </w:r>
    </w:p>
    <w:p w14:paraId="6A4F9FEE" w14:textId="77777777" w:rsidR="00284B4E" w:rsidRPr="00284B4E" w:rsidRDefault="00284B4E" w:rsidP="00284B4E">
      <w:pPr>
        <w:pStyle w:val="ListParagraph"/>
        <w:numPr>
          <w:ilvl w:val="0"/>
          <w:numId w:val="2"/>
        </w:numPr>
        <w:bidi/>
        <w:rPr>
          <w:lang w:val="en-US"/>
        </w:rPr>
      </w:pPr>
      <w:r w:rsidRPr="00284B4E">
        <w:rPr>
          <w:rFonts w:cs="Arial"/>
          <w:rtl/>
          <w:lang w:val="en-US"/>
        </w:rPr>
        <w:t>لا تتحول جميع الأورام الحميدة إلى سرطان.</w:t>
      </w:r>
    </w:p>
    <w:p w14:paraId="70B4D45D" w14:textId="0BB75D1C" w:rsidR="006F0397" w:rsidRPr="0024446F" w:rsidRDefault="00284B4E" w:rsidP="00284B4E">
      <w:pPr>
        <w:pStyle w:val="ListParagraph"/>
        <w:numPr>
          <w:ilvl w:val="0"/>
          <w:numId w:val="2"/>
        </w:numPr>
        <w:bidi/>
        <w:rPr>
          <w:lang w:val="en-US"/>
        </w:rPr>
      </w:pPr>
      <w:r w:rsidRPr="00284B4E">
        <w:rPr>
          <w:rFonts w:cs="Arial"/>
          <w:rtl/>
          <w:lang w:val="en-US"/>
        </w:rPr>
        <w:t>إنّ إزالة الأورام الحميدة تقلل من خطر الإصابة بسرطان الأمعاء.</w:t>
      </w:r>
    </w:p>
    <w:p w14:paraId="1A5112A7" w14:textId="77777777" w:rsidR="006F0397" w:rsidRPr="0024446F" w:rsidRDefault="006F0397" w:rsidP="0024446F">
      <w:pPr>
        <w:bidi/>
        <w:rPr>
          <w:lang w:val="en-US"/>
        </w:rPr>
      </w:pPr>
    </w:p>
    <w:p w14:paraId="57A39F41" w14:textId="77777777" w:rsidR="00740EB6" w:rsidRPr="0024446F" w:rsidRDefault="00740EB6" w:rsidP="0024446F">
      <w:pPr>
        <w:bidi/>
        <w:rPr>
          <w:lang w:val="en-US"/>
        </w:rPr>
      </w:pPr>
      <w:r w:rsidRPr="0024446F">
        <w:rPr>
          <w:lang w:val="en-US"/>
        </w:rPr>
        <w:br w:type="page"/>
      </w:r>
    </w:p>
    <w:p w14:paraId="5C404F1F" w14:textId="260C69D1" w:rsidR="002F711B" w:rsidRPr="0024446F" w:rsidRDefault="008B130E" w:rsidP="0024446F">
      <w:pPr>
        <w:pStyle w:val="Heading2"/>
        <w:bidi/>
        <w:rPr>
          <w:lang w:val="en-US"/>
        </w:rPr>
      </w:pPr>
      <w:r w:rsidRPr="008B130E">
        <w:rPr>
          <w:rFonts w:cs="Times New Roman"/>
          <w:rtl/>
          <w:lang w:val="en-US"/>
        </w:rPr>
        <w:lastRenderedPageBreak/>
        <w:t>علامات وأعراض سرطان الأمعاء</w:t>
      </w:r>
    </w:p>
    <w:p w14:paraId="2A28334D" w14:textId="33BBB3B1" w:rsidR="002F711B" w:rsidRPr="0024446F" w:rsidRDefault="009105D2" w:rsidP="0024446F">
      <w:pPr>
        <w:bidi/>
        <w:rPr>
          <w:lang w:val="en-US"/>
        </w:rPr>
      </w:pPr>
      <w:r w:rsidRPr="009105D2">
        <w:rPr>
          <w:rFonts w:cs="Arial"/>
          <w:rtl/>
          <w:lang w:val="en-US"/>
        </w:rPr>
        <w:t>يمكن أن يتطور سرطان الأمعاء دون ملاحظة العلامات المبكرة. يمكن أن تشمل العلامات:</w:t>
      </w:r>
    </w:p>
    <w:p w14:paraId="053715DF" w14:textId="77777777" w:rsidR="009105D2" w:rsidRPr="009105D2" w:rsidRDefault="009105D2" w:rsidP="009105D2">
      <w:pPr>
        <w:pStyle w:val="ListParagraph"/>
        <w:numPr>
          <w:ilvl w:val="0"/>
          <w:numId w:val="2"/>
        </w:numPr>
        <w:bidi/>
        <w:rPr>
          <w:lang w:val="en-US"/>
        </w:rPr>
      </w:pPr>
      <w:r w:rsidRPr="009105D2">
        <w:rPr>
          <w:rFonts w:cs="Arial"/>
          <w:rtl/>
          <w:lang w:val="en-US"/>
        </w:rPr>
        <w:t>وجود الدم في برازك أو في حوض المرحاض</w:t>
      </w:r>
    </w:p>
    <w:p w14:paraId="2D4EC3D6" w14:textId="77777777" w:rsidR="009105D2" w:rsidRPr="009105D2" w:rsidRDefault="009105D2" w:rsidP="009105D2">
      <w:pPr>
        <w:pStyle w:val="ListParagraph"/>
        <w:numPr>
          <w:ilvl w:val="0"/>
          <w:numId w:val="2"/>
        </w:numPr>
        <w:bidi/>
        <w:rPr>
          <w:lang w:val="en-US"/>
        </w:rPr>
      </w:pPr>
      <w:r w:rsidRPr="009105D2">
        <w:rPr>
          <w:rFonts w:cs="Arial"/>
          <w:rtl/>
          <w:lang w:val="en-US"/>
        </w:rPr>
        <w:t>تغيّرات في عادات استخدام المرحاض العادية، مثل براز خفيف القوام، الإمساك الشديد و/أو الحاجة إلى التبرز أكثر من المعتاد</w:t>
      </w:r>
    </w:p>
    <w:p w14:paraId="41BBA895" w14:textId="77777777" w:rsidR="009105D2" w:rsidRPr="009105D2" w:rsidRDefault="009105D2" w:rsidP="009105D2">
      <w:pPr>
        <w:pStyle w:val="ListParagraph"/>
        <w:numPr>
          <w:ilvl w:val="0"/>
          <w:numId w:val="2"/>
        </w:numPr>
        <w:bidi/>
        <w:rPr>
          <w:lang w:val="en-US"/>
        </w:rPr>
      </w:pPr>
      <w:r w:rsidRPr="009105D2">
        <w:rPr>
          <w:rFonts w:cs="Arial"/>
          <w:rtl/>
          <w:lang w:val="en-US"/>
        </w:rPr>
        <w:t>آلام في المعدة</w:t>
      </w:r>
    </w:p>
    <w:p w14:paraId="573F2CAD" w14:textId="77777777" w:rsidR="009105D2" w:rsidRPr="009105D2" w:rsidRDefault="009105D2" w:rsidP="009105D2">
      <w:pPr>
        <w:pStyle w:val="ListParagraph"/>
        <w:numPr>
          <w:ilvl w:val="0"/>
          <w:numId w:val="2"/>
        </w:numPr>
        <w:bidi/>
        <w:rPr>
          <w:lang w:val="en-US"/>
        </w:rPr>
      </w:pPr>
      <w:r w:rsidRPr="009105D2">
        <w:rPr>
          <w:rFonts w:cs="Arial"/>
          <w:rtl/>
          <w:lang w:val="en-US"/>
        </w:rPr>
        <w:t>الشعور بالتعب دون سبب</w:t>
      </w:r>
    </w:p>
    <w:p w14:paraId="619B21D4" w14:textId="2DA1CCCE" w:rsidR="002F711B" w:rsidRPr="0024446F" w:rsidRDefault="009105D2" w:rsidP="009105D2">
      <w:pPr>
        <w:pStyle w:val="ListParagraph"/>
        <w:numPr>
          <w:ilvl w:val="0"/>
          <w:numId w:val="2"/>
        </w:numPr>
        <w:bidi/>
        <w:rPr>
          <w:lang w:val="en-US"/>
        </w:rPr>
      </w:pPr>
      <w:r w:rsidRPr="009105D2">
        <w:rPr>
          <w:rFonts w:cs="Arial"/>
          <w:rtl/>
          <w:lang w:val="en-US"/>
        </w:rPr>
        <w:t>فقدان الوزن غير المبرّر.</w:t>
      </w:r>
    </w:p>
    <w:p w14:paraId="453AD6E2" w14:textId="77777777" w:rsidR="008F6F4F" w:rsidRPr="008F6F4F" w:rsidRDefault="008F6F4F" w:rsidP="008F6F4F">
      <w:pPr>
        <w:bidi/>
        <w:rPr>
          <w:lang w:val="en-US"/>
        </w:rPr>
      </w:pPr>
      <w:r w:rsidRPr="008F6F4F">
        <w:rPr>
          <w:rFonts w:cs="Arial"/>
          <w:rtl/>
          <w:lang w:val="en-US"/>
        </w:rPr>
        <w:t>إذا ظهرت عليك أي من هذه العلامات، فهذا لا يعني أنك مصاب بسرطان الأمعاء، ولكن من المهم التحدث مع طبيبك.</w:t>
      </w:r>
    </w:p>
    <w:p w14:paraId="6C57C560" w14:textId="4BF74A86" w:rsidR="002F711B" w:rsidRPr="00416519" w:rsidRDefault="001D5EB5" w:rsidP="008F6F4F">
      <w:pPr>
        <w:bidi/>
        <w:rPr>
          <w:rFonts w:cs="Arial"/>
          <w:sz w:val="22"/>
          <w:lang w:val="en-US"/>
        </w:rPr>
      </w:pPr>
      <w:r w:rsidRPr="00416519">
        <w:rPr>
          <w:rFonts w:cs="Arial"/>
          <w:sz w:val="22"/>
          <w:rtl/>
          <w:lang w:val="en-US"/>
        </w:rPr>
        <w:t xml:space="preserve">تحدث غالبية حالات سرطان الأمعاء لدى الأشخاص الذين تزيد أعمارهم عن </w:t>
      </w:r>
      <w:r w:rsidRPr="00416519">
        <w:rPr>
          <w:rFonts w:cs="Arial"/>
          <w:sz w:val="22"/>
          <w:lang w:val="en-US"/>
        </w:rPr>
        <w:t>45</w:t>
      </w:r>
      <w:r w:rsidRPr="00416519">
        <w:rPr>
          <w:rFonts w:cs="Arial"/>
          <w:sz w:val="22"/>
          <w:rtl/>
          <w:lang w:val="en-US"/>
        </w:rPr>
        <w:t xml:space="preserve"> عامًا، ولكنها يمكن أن تؤثر على أي شخص. قم بتشجيع العائلة والأصدقاء على التحدث مع طبيبهم إن ساورتهم المخاوف.</w:t>
      </w:r>
    </w:p>
    <w:p w14:paraId="245326FA" w14:textId="2E926749" w:rsidR="00A920A9" w:rsidRPr="0024446F" w:rsidRDefault="00AD26EA" w:rsidP="0024446F">
      <w:pPr>
        <w:pStyle w:val="Heading2"/>
        <w:bidi/>
        <w:rPr>
          <w:lang w:val="en-US"/>
        </w:rPr>
      </w:pPr>
      <w:r w:rsidRPr="00AD26EA">
        <w:rPr>
          <w:rFonts w:cs="Times New Roman"/>
          <w:rtl/>
          <w:lang w:val="en-US"/>
        </w:rPr>
        <w:t>ما قد يزيد من خطر إصابتك بسرطان الأمعاء</w:t>
      </w:r>
    </w:p>
    <w:p w14:paraId="20A0B132" w14:textId="77777777" w:rsidR="00EE6003" w:rsidRPr="00EE6003" w:rsidRDefault="00EE6003" w:rsidP="00EE6003">
      <w:pPr>
        <w:bidi/>
        <w:rPr>
          <w:lang w:val="en-US"/>
        </w:rPr>
      </w:pPr>
      <w:r w:rsidRPr="00EE6003">
        <w:rPr>
          <w:rFonts w:cs="Arial"/>
          <w:rtl/>
          <w:lang w:val="en-US"/>
        </w:rPr>
        <w:t>إنّ الأشخاص الذين يدخنون، والذين يعانون من زيادة الوزن، ويتبعون نظامًا غذائيًا يفتقر إلى الخضار والفواكه الطازجة وغنيًا باللحوم الحمراء والمصنّعة، هم أكثر عرضةً لخطر الإصابة بالعديد من أنواع السرطان، بما في ذلك سرطان الأمعاء.</w:t>
      </w:r>
    </w:p>
    <w:p w14:paraId="345105D6" w14:textId="4FBA9F75" w:rsidR="00A920A9" w:rsidRPr="0024446F" w:rsidRDefault="00EE6003" w:rsidP="00EE6003">
      <w:pPr>
        <w:bidi/>
        <w:rPr>
          <w:lang w:val="en-US"/>
        </w:rPr>
      </w:pPr>
      <w:r w:rsidRPr="00EE6003">
        <w:rPr>
          <w:rFonts w:cs="Arial"/>
          <w:rtl/>
          <w:lang w:val="en-US"/>
        </w:rPr>
        <w:t>تحدّث مع طبيبك حول خطر إصابتك بسرطان الأمعاء وما هي الفحوصات المناسبة إذا:</w:t>
      </w:r>
    </w:p>
    <w:p w14:paraId="0B18675D" w14:textId="77777777" w:rsidR="00186CA1" w:rsidRPr="00186CA1" w:rsidRDefault="00186CA1" w:rsidP="00186CA1">
      <w:pPr>
        <w:pStyle w:val="ListParagraph"/>
        <w:numPr>
          <w:ilvl w:val="0"/>
          <w:numId w:val="2"/>
        </w:numPr>
        <w:bidi/>
        <w:rPr>
          <w:lang w:val="en-US"/>
        </w:rPr>
      </w:pPr>
      <w:r w:rsidRPr="00186CA1">
        <w:rPr>
          <w:rFonts w:cs="Arial"/>
          <w:rtl/>
          <w:lang w:val="en-US"/>
        </w:rPr>
        <w:t>كنت تعاني من مرض التهاب الأمعاء مثل داء كرون أو التهاب القولون التقرحي</w:t>
      </w:r>
    </w:p>
    <w:p w14:paraId="42420306" w14:textId="77777777" w:rsidR="00186CA1" w:rsidRPr="00186CA1" w:rsidRDefault="00186CA1" w:rsidP="00186CA1">
      <w:pPr>
        <w:pStyle w:val="ListParagraph"/>
        <w:numPr>
          <w:ilvl w:val="0"/>
          <w:numId w:val="2"/>
        </w:numPr>
        <w:bidi/>
        <w:rPr>
          <w:lang w:val="en-US"/>
        </w:rPr>
      </w:pPr>
      <w:r w:rsidRPr="00186CA1">
        <w:rPr>
          <w:rFonts w:cs="Arial"/>
          <w:rtl/>
          <w:lang w:val="en-US"/>
        </w:rPr>
        <w:t>سبق أن أصبتَ بأورام غير سرطانية في الأمعاء</w:t>
      </w:r>
    </w:p>
    <w:p w14:paraId="7D503049" w14:textId="797AC568" w:rsidR="00A920A9" w:rsidRPr="0024446F" w:rsidRDefault="00186CA1" w:rsidP="00186CA1">
      <w:pPr>
        <w:pStyle w:val="ListParagraph"/>
        <w:numPr>
          <w:ilvl w:val="0"/>
          <w:numId w:val="2"/>
        </w:numPr>
        <w:bidi/>
        <w:rPr>
          <w:lang w:val="en-US"/>
        </w:rPr>
      </w:pPr>
      <w:r w:rsidRPr="00186CA1">
        <w:rPr>
          <w:rFonts w:cs="Arial"/>
          <w:rtl/>
          <w:lang w:val="en-US"/>
        </w:rPr>
        <w:t xml:space="preserve">كان لديك تاريخ عائلي للإصابة بسرطان الأمعاء. ويشمل ذلك أحد الأقارب من الدرجة الأولى الذين أصيبوا بسرطان الأمعاء تحت سن </w:t>
      </w:r>
      <w:r w:rsidRPr="0086531D">
        <w:rPr>
          <w:rFonts w:cs="Arial"/>
          <w:sz w:val="19"/>
          <w:szCs w:val="20"/>
          <w:rtl/>
          <w:lang w:val="en-US"/>
        </w:rPr>
        <w:t>60</w:t>
      </w:r>
      <w:r w:rsidRPr="00186CA1">
        <w:rPr>
          <w:rFonts w:cs="Arial"/>
          <w:rtl/>
          <w:lang w:val="en-US"/>
        </w:rPr>
        <w:t xml:space="preserve"> عامًا (على سبيل المثال، أحد الوالدين أو الأخ أو الأخت)؛ أو كان لديك أكثر من قريب من الدرجة الأولى أصيب بسرطان الأمعاء في أي عمر.</w:t>
      </w:r>
    </w:p>
    <w:p w14:paraId="03C5EE5D" w14:textId="19502AF9" w:rsidR="00A920A9" w:rsidRPr="0024446F" w:rsidRDefault="001A5328" w:rsidP="0024446F">
      <w:pPr>
        <w:bidi/>
        <w:rPr>
          <w:lang w:val="en-US"/>
        </w:rPr>
      </w:pPr>
      <w:r w:rsidRPr="0024446F">
        <w:rPr>
          <w:noProof/>
          <w:lang w:val="en-US"/>
        </w:rPr>
        <w:drawing>
          <wp:inline distT="0" distB="0" distL="0" distR="0" wp14:anchorId="338D4C87" wp14:editId="09BB53BC">
            <wp:extent cx="5657318" cy="2606863"/>
            <wp:effectExtent l="0" t="0" r="0" b="0"/>
            <wp:docPr id="2" name="Picture 2" descr="A picture of a person showing the signs and symptoms of bowel cancer, which can include: fatigue, unexpected weight loss, stomach pain, constipation, blood in poo, changed bowel habits, loose 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person showing the signs and symptoms of bowel cancer, which can include: fatigue, unexpected weight loss, stomach pain, constipation, blood in poo, changed bowel habits, loose po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57318" cy="2606863"/>
                    </a:xfrm>
                    <a:prstGeom prst="rect">
                      <a:avLst/>
                    </a:prstGeom>
                  </pic:spPr>
                </pic:pic>
              </a:graphicData>
            </a:graphic>
          </wp:inline>
        </w:drawing>
      </w:r>
    </w:p>
    <w:p w14:paraId="78C0F0E8" w14:textId="2E37458B" w:rsidR="00740EB6" w:rsidRPr="0024446F" w:rsidRDefault="00740EB6" w:rsidP="0024446F">
      <w:pPr>
        <w:pStyle w:val="image"/>
        <w:bidi/>
        <w:rPr>
          <w:lang w:val="en-US"/>
        </w:rPr>
      </w:pPr>
      <w:r w:rsidRPr="0024446F">
        <w:rPr>
          <w:lang w:val="en-US"/>
        </w:rPr>
        <w:br w:type="page"/>
      </w:r>
    </w:p>
    <w:p w14:paraId="1CE6E700" w14:textId="2D741542" w:rsidR="008A446F" w:rsidRPr="0024446F" w:rsidRDefault="00BC0965" w:rsidP="0024446F">
      <w:pPr>
        <w:pStyle w:val="Heading1"/>
        <w:bidi/>
        <w:rPr>
          <w:lang w:val="en-US"/>
        </w:rPr>
      </w:pPr>
      <w:bookmarkStart w:id="6" w:name="_Toc159358095"/>
      <w:r w:rsidRPr="00BC0965">
        <w:rPr>
          <w:rFonts w:cs="Times New Roman"/>
          <w:bCs/>
          <w:rtl/>
          <w:lang w:val="en-US"/>
        </w:rPr>
        <w:lastRenderedPageBreak/>
        <w:t>كيف تقلل من خطر إصابتك بسرطان الأمعاء</w:t>
      </w:r>
      <w:bookmarkEnd w:id="6"/>
    </w:p>
    <w:p w14:paraId="0F46CF8F" w14:textId="6007CEAE" w:rsidR="004A1DD0" w:rsidRPr="0024446F" w:rsidRDefault="00BC0965" w:rsidP="0024446F">
      <w:pPr>
        <w:bidi/>
        <w:rPr>
          <w:lang w:val="en-US"/>
        </w:rPr>
      </w:pPr>
      <w:r w:rsidRPr="00BC0965">
        <w:rPr>
          <w:rFonts w:cs="Arial"/>
          <w:rtl/>
          <w:lang w:val="en-US"/>
        </w:rPr>
        <w:t>للبقاء بصحة جيدة ولتكون قويًا وللتقليل من خطر إصابتك بسرطان الأمعاء:</w:t>
      </w:r>
    </w:p>
    <w:p w14:paraId="3B5254C9" w14:textId="77777777" w:rsidR="00BC0965" w:rsidRPr="00BC0965" w:rsidRDefault="00BC0965" w:rsidP="00BC0965">
      <w:pPr>
        <w:pStyle w:val="ListParagraph"/>
        <w:numPr>
          <w:ilvl w:val="0"/>
          <w:numId w:val="2"/>
        </w:numPr>
        <w:bidi/>
        <w:rPr>
          <w:lang w:val="en-US"/>
        </w:rPr>
      </w:pPr>
      <w:r w:rsidRPr="00BC0965">
        <w:rPr>
          <w:rFonts w:cs="Arial"/>
          <w:rtl/>
          <w:lang w:val="en-US"/>
        </w:rPr>
        <w:t>قم بإجراء الفحص كل عامين للمساعدة في الكشف عن التغيّرات في الأمعاء في وقت مبكر عندما يكون علاجها أسهل</w:t>
      </w:r>
    </w:p>
    <w:p w14:paraId="608B840D" w14:textId="77777777" w:rsidR="00BC0965" w:rsidRPr="00BC0965" w:rsidRDefault="00BC0965" w:rsidP="00BC0965">
      <w:pPr>
        <w:pStyle w:val="ListParagraph"/>
        <w:numPr>
          <w:ilvl w:val="0"/>
          <w:numId w:val="2"/>
        </w:numPr>
        <w:bidi/>
        <w:rPr>
          <w:lang w:val="en-US"/>
        </w:rPr>
      </w:pPr>
      <w:r w:rsidRPr="00BC0965">
        <w:rPr>
          <w:rFonts w:cs="Arial"/>
          <w:rtl/>
          <w:lang w:val="en-US"/>
        </w:rPr>
        <w:t>تناول نظامًا غذائيًا صحيًا يحتوي على المزيد من الخضروات والفواكه والحبوب والبقوليات (الفاصوليا)</w:t>
      </w:r>
    </w:p>
    <w:p w14:paraId="6355C92D" w14:textId="77777777" w:rsidR="00BC0965" w:rsidRPr="00BC0965" w:rsidRDefault="00BC0965" w:rsidP="00BC0965">
      <w:pPr>
        <w:pStyle w:val="ListParagraph"/>
        <w:numPr>
          <w:ilvl w:val="0"/>
          <w:numId w:val="2"/>
        </w:numPr>
        <w:bidi/>
        <w:rPr>
          <w:lang w:val="en-US"/>
        </w:rPr>
      </w:pPr>
      <w:r w:rsidRPr="00BC0965">
        <w:rPr>
          <w:rFonts w:cs="Arial"/>
          <w:rtl/>
          <w:lang w:val="en-US"/>
        </w:rPr>
        <w:t>تناول كميات أقل من اللحوم الحمراء واللحوم المصنّعة، مثل لحم الخنزير المقدّد وفخذ الخنزير المملح وبعض أنواع النقانق</w:t>
      </w:r>
    </w:p>
    <w:p w14:paraId="6D13B71C" w14:textId="77777777" w:rsidR="00BC0965" w:rsidRPr="00BC0965" w:rsidRDefault="00BC0965" w:rsidP="00BC0965">
      <w:pPr>
        <w:pStyle w:val="ListParagraph"/>
        <w:numPr>
          <w:ilvl w:val="0"/>
          <w:numId w:val="2"/>
        </w:numPr>
        <w:bidi/>
        <w:rPr>
          <w:lang w:val="en-US"/>
        </w:rPr>
      </w:pPr>
      <w:r w:rsidRPr="00BC0965">
        <w:rPr>
          <w:rFonts w:cs="Arial"/>
          <w:rtl/>
          <w:lang w:val="en-US"/>
        </w:rPr>
        <w:t xml:space="preserve">مارس النشاط البدني لمدة </w:t>
      </w:r>
      <w:r w:rsidRPr="007D2153">
        <w:rPr>
          <w:rFonts w:cs="Arial"/>
          <w:sz w:val="20"/>
          <w:szCs w:val="20"/>
          <w:rtl/>
          <w:lang w:val="en-US"/>
        </w:rPr>
        <w:t>30</w:t>
      </w:r>
      <w:r w:rsidRPr="00EB3217">
        <w:rPr>
          <w:rFonts w:cs="Arial"/>
          <w:sz w:val="24"/>
          <w:szCs w:val="28"/>
          <w:rtl/>
          <w:lang w:val="en-US"/>
        </w:rPr>
        <w:t xml:space="preserve"> </w:t>
      </w:r>
      <w:r w:rsidRPr="00BC0965">
        <w:rPr>
          <w:rFonts w:cs="Arial"/>
          <w:rtl/>
          <w:lang w:val="en-US"/>
        </w:rPr>
        <w:t>دقيقة على الأقل كل يوم، ولا تجلس لمدة طويلة</w:t>
      </w:r>
    </w:p>
    <w:p w14:paraId="28649F5D" w14:textId="77777777" w:rsidR="00BC0965" w:rsidRPr="00BC0965" w:rsidRDefault="00BC0965" w:rsidP="00BC0965">
      <w:pPr>
        <w:pStyle w:val="ListParagraph"/>
        <w:numPr>
          <w:ilvl w:val="0"/>
          <w:numId w:val="2"/>
        </w:numPr>
        <w:bidi/>
        <w:rPr>
          <w:lang w:val="en-US"/>
        </w:rPr>
      </w:pPr>
      <w:r w:rsidRPr="00BC0965">
        <w:rPr>
          <w:rFonts w:cs="Arial"/>
          <w:rtl/>
          <w:lang w:val="en-US"/>
        </w:rPr>
        <w:t>قم بالحد من كمية الكحول التي تشربها</w:t>
      </w:r>
    </w:p>
    <w:p w14:paraId="5778CB4D" w14:textId="374285BB" w:rsidR="004A1DD0" w:rsidRPr="0024446F" w:rsidRDefault="00BC0965" w:rsidP="00BC0965">
      <w:pPr>
        <w:pStyle w:val="ListParagraph"/>
        <w:numPr>
          <w:ilvl w:val="0"/>
          <w:numId w:val="2"/>
        </w:numPr>
        <w:bidi/>
        <w:rPr>
          <w:lang w:val="en-US"/>
        </w:rPr>
      </w:pPr>
      <w:r w:rsidRPr="00BC0965">
        <w:rPr>
          <w:rFonts w:cs="Arial"/>
          <w:rtl/>
          <w:lang w:val="en-US"/>
        </w:rPr>
        <w:t>لا تدخن.</w:t>
      </w:r>
    </w:p>
    <w:p w14:paraId="6438316B" w14:textId="77777777" w:rsidR="004A1DD0" w:rsidRPr="0024446F" w:rsidRDefault="004A1DD0" w:rsidP="0024446F">
      <w:pPr>
        <w:bidi/>
        <w:rPr>
          <w:lang w:val="en-US"/>
        </w:rPr>
      </w:pPr>
    </w:p>
    <w:p w14:paraId="7E5772EB" w14:textId="4E747DEC" w:rsidR="004A1DD0" w:rsidRPr="0024446F" w:rsidRDefault="00511CA3" w:rsidP="0024446F">
      <w:pPr>
        <w:bidi/>
        <w:rPr>
          <w:lang w:val="en-US"/>
        </w:rPr>
      </w:pPr>
      <w:r w:rsidRPr="0024446F">
        <w:rPr>
          <w:noProof/>
          <w:lang w:val="en-US"/>
        </w:rPr>
        <w:drawing>
          <wp:inline distT="0" distB="0" distL="0" distR="0" wp14:anchorId="660FAA76" wp14:editId="017C6237">
            <wp:extent cx="4013200" cy="4265316"/>
            <wp:effectExtent l="0" t="0" r="0" b="1905"/>
            <wp:doc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3200" cy="4265316"/>
                    </a:xfrm>
                    <a:prstGeom prst="rect">
                      <a:avLst/>
                    </a:prstGeom>
                  </pic:spPr>
                </pic:pic>
              </a:graphicData>
            </a:graphic>
          </wp:inline>
        </w:drawing>
      </w:r>
    </w:p>
    <w:p w14:paraId="713C31D2" w14:textId="77777777" w:rsidR="004A1DD0" w:rsidRPr="0024446F" w:rsidRDefault="004A1DD0" w:rsidP="0024446F">
      <w:pPr>
        <w:bidi/>
        <w:rPr>
          <w:lang w:val="en-US"/>
        </w:rPr>
      </w:pPr>
    </w:p>
    <w:p w14:paraId="4A2DD312" w14:textId="77777777" w:rsidR="00740EB6" w:rsidRPr="0024446F" w:rsidRDefault="00740EB6" w:rsidP="0024446F">
      <w:pPr>
        <w:bidi/>
        <w:rPr>
          <w:lang w:val="en-US"/>
        </w:rPr>
      </w:pPr>
      <w:r w:rsidRPr="0024446F">
        <w:rPr>
          <w:lang w:val="en-US"/>
        </w:rPr>
        <w:br w:type="page"/>
      </w:r>
    </w:p>
    <w:p w14:paraId="12829848" w14:textId="0625D83E" w:rsidR="000B0574" w:rsidRPr="00D531C8" w:rsidRDefault="00D531C8" w:rsidP="0024446F">
      <w:pPr>
        <w:pStyle w:val="Heading1"/>
        <w:bidi/>
        <w:rPr>
          <w:b w:val="0"/>
          <w:bCs/>
          <w:lang w:val="en-US"/>
        </w:rPr>
      </w:pPr>
      <w:bookmarkStart w:id="7" w:name="_Toc159358096"/>
      <w:r w:rsidRPr="00D531C8">
        <w:rPr>
          <w:rFonts w:cs="Times New Roman"/>
          <w:b w:val="0"/>
          <w:bCs/>
          <w:rtl/>
          <w:lang w:val="en-US"/>
        </w:rPr>
        <w:lastRenderedPageBreak/>
        <w:t>حول خصوصيتك</w:t>
      </w:r>
      <w:bookmarkEnd w:id="7"/>
    </w:p>
    <w:p w14:paraId="183A1085" w14:textId="091FA30F" w:rsidR="00627F78" w:rsidRPr="0024446F" w:rsidRDefault="00D531C8" w:rsidP="0024446F">
      <w:pPr>
        <w:pStyle w:val="Heading2"/>
        <w:bidi/>
        <w:rPr>
          <w:lang w:val="en-US"/>
        </w:rPr>
      </w:pPr>
      <w:r w:rsidRPr="00D531C8">
        <w:rPr>
          <w:rFonts w:cs="Times New Roman"/>
          <w:rtl/>
          <w:lang w:val="en-US"/>
        </w:rPr>
        <w:t>المعلومات التي يحتفظ بها السجل الوطني لفحص السرطان</w:t>
      </w:r>
    </w:p>
    <w:p w14:paraId="06987ED5" w14:textId="5271DA6D" w:rsidR="00627F78" w:rsidRPr="0024446F" w:rsidRDefault="00D531C8" w:rsidP="0024446F">
      <w:pPr>
        <w:bidi/>
        <w:rPr>
          <w:lang w:val="en-US"/>
        </w:rPr>
      </w:pPr>
      <w:r w:rsidRPr="00D531C8">
        <w:rPr>
          <w:rFonts w:cs="Arial"/>
          <w:rtl/>
          <w:lang w:val="en-US"/>
        </w:rPr>
        <w:t xml:space="preserve">تقوم </w:t>
      </w:r>
      <w:r w:rsidRPr="00D531C8">
        <w:rPr>
          <w:lang w:val="en-US"/>
        </w:rPr>
        <w:t>Telstra Health</w:t>
      </w:r>
      <w:r w:rsidRPr="00D531C8">
        <w:rPr>
          <w:rFonts w:cs="Arial"/>
          <w:rtl/>
          <w:lang w:val="en-US"/>
        </w:rPr>
        <w:t xml:space="preserve"> بإدارة السجل الوطني لفحص السرطان بالنيابة عن وزارة الصحة ورعاية المسنين في الحكومة الأسترالية. يحتوي السجل على معلومات شخصية مثل:</w:t>
      </w:r>
    </w:p>
    <w:p w14:paraId="627E0CCE" w14:textId="77777777" w:rsidR="00A44E03" w:rsidRPr="00A44E03" w:rsidRDefault="00A44E03" w:rsidP="00A44E03">
      <w:pPr>
        <w:pStyle w:val="ListParagraph"/>
        <w:numPr>
          <w:ilvl w:val="0"/>
          <w:numId w:val="2"/>
        </w:numPr>
        <w:bidi/>
        <w:rPr>
          <w:lang w:val="en-US"/>
        </w:rPr>
      </w:pPr>
      <w:r w:rsidRPr="00A44E03">
        <w:rPr>
          <w:rFonts w:cs="Arial"/>
          <w:rtl/>
          <w:lang w:val="en-US"/>
        </w:rPr>
        <w:t>تفاصيل الاتصال الخاصة بك</w:t>
      </w:r>
    </w:p>
    <w:p w14:paraId="18BE2443" w14:textId="77777777" w:rsidR="00A44E03" w:rsidRPr="00A44E03" w:rsidRDefault="00A44E03" w:rsidP="00A44E03">
      <w:pPr>
        <w:pStyle w:val="ListParagraph"/>
        <w:numPr>
          <w:ilvl w:val="0"/>
          <w:numId w:val="2"/>
        </w:numPr>
        <w:bidi/>
        <w:rPr>
          <w:lang w:val="en-US"/>
        </w:rPr>
      </w:pPr>
      <w:r w:rsidRPr="00A44E03">
        <w:rPr>
          <w:rFonts w:cs="Arial"/>
          <w:rtl/>
          <w:lang w:val="en-US"/>
        </w:rPr>
        <w:t>نتائج فحصك الخاص بالبرنامج</w:t>
      </w:r>
    </w:p>
    <w:p w14:paraId="5181E79E" w14:textId="77777777" w:rsidR="00A44E03" w:rsidRPr="00A44E03" w:rsidRDefault="00A44E03" w:rsidP="00A44E03">
      <w:pPr>
        <w:pStyle w:val="ListParagraph"/>
        <w:numPr>
          <w:ilvl w:val="0"/>
          <w:numId w:val="2"/>
        </w:numPr>
        <w:bidi/>
        <w:rPr>
          <w:lang w:val="en-US"/>
        </w:rPr>
      </w:pPr>
      <w:r w:rsidRPr="00A44E03">
        <w:rPr>
          <w:rFonts w:cs="Arial"/>
          <w:rtl/>
          <w:lang w:val="en-US"/>
        </w:rPr>
        <w:t>اسم طبيبك الذي عينته</w:t>
      </w:r>
    </w:p>
    <w:p w14:paraId="7F9F8AF6" w14:textId="77777777" w:rsidR="00A44E03" w:rsidRPr="00A44E03" w:rsidRDefault="00A44E03" w:rsidP="00A44E03">
      <w:pPr>
        <w:pStyle w:val="ListParagraph"/>
        <w:numPr>
          <w:ilvl w:val="0"/>
          <w:numId w:val="2"/>
        </w:numPr>
        <w:bidi/>
        <w:rPr>
          <w:lang w:val="en-US"/>
        </w:rPr>
      </w:pPr>
      <w:r w:rsidRPr="00A44E03">
        <w:rPr>
          <w:rFonts w:cs="Arial"/>
          <w:rtl/>
          <w:lang w:val="en-US"/>
        </w:rPr>
        <w:t>نتائج الفحوصات الإضافية التي قد تجريها بعد الفحص الخاص بالبرنامج (مثل تنظير القولون)</w:t>
      </w:r>
    </w:p>
    <w:p w14:paraId="0489DBAA" w14:textId="26A2F528" w:rsidR="00627F78" w:rsidRPr="0024446F" w:rsidRDefault="00A44E03" w:rsidP="00A44E03">
      <w:pPr>
        <w:pStyle w:val="ListParagraph"/>
        <w:numPr>
          <w:ilvl w:val="0"/>
          <w:numId w:val="2"/>
        </w:numPr>
        <w:bidi/>
        <w:rPr>
          <w:lang w:val="en-US"/>
        </w:rPr>
      </w:pPr>
      <w:r w:rsidRPr="00A44E03">
        <w:rPr>
          <w:rFonts w:cs="Arial"/>
          <w:rtl/>
          <w:lang w:val="en-US"/>
        </w:rPr>
        <w:t>أي مراسلات بينك وبين هيئة السجل.</w:t>
      </w:r>
    </w:p>
    <w:p w14:paraId="37BCAFF3" w14:textId="77777777" w:rsidR="00627F78" w:rsidRPr="0024446F" w:rsidRDefault="00627F78" w:rsidP="0024446F">
      <w:pPr>
        <w:bidi/>
        <w:rPr>
          <w:lang w:val="en-US"/>
        </w:rPr>
      </w:pPr>
    </w:p>
    <w:p w14:paraId="5CB6BC2C" w14:textId="634C39E4" w:rsidR="00627F78" w:rsidRPr="00034C34" w:rsidRDefault="00034C34" w:rsidP="0024446F">
      <w:pPr>
        <w:pStyle w:val="Heading2"/>
        <w:bidi/>
        <w:rPr>
          <w:b/>
          <w:bCs/>
          <w:lang w:val="en-US"/>
        </w:rPr>
      </w:pPr>
      <w:r w:rsidRPr="00034C34">
        <w:rPr>
          <w:rFonts w:cs="Times New Roman"/>
          <w:b/>
          <w:bCs/>
          <w:rtl/>
          <w:lang w:val="en-US"/>
        </w:rPr>
        <w:t>كيف يتم استخدام هذه المعلومات</w:t>
      </w:r>
    </w:p>
    <w:p w14:paraId="695DDC18" w14:textId="65A83F45" w:rsidR="00627F78" w:rsidRPr="0024446F" w:rsidRDefault="00034C34" w:rsidP="0024446F">
      <w:pPr>
        <w:bidi/>
        <w:rPr>
          <w:lang w:val="en-US"/>
        </w:rPr>
      </w:pPr>
      <w:r w:rsidRPr="00034C34">
        <w:rPr>
          <w:rFonts w:cs="Arial"/>
          <w:rtl/>
          <w:lang w:val="en-US"/>
        </w:rPr>
        <w:t>سيتم استخدام هذه المعلومات من أجل:</w:t>
      </w:r>
    </w:p>
    <w:p w14:paraId="1412BF82" w14:textId="77777777" w:rsidR="000F4301" w:rsidRPr="000F4301" w:rsidRDefault="000F4301" w:rsidP="000F4301">
      <w:pPr>
        <w:pStyle w:val="ListParagraph"/>
        <w:numPr>
          <w:ilvl w:val="0"/>
          <w:numId w:val="2"/>
        </w:numPr>
        <w:bidi/>
        <w:rPr>
          <w:lang w:val="en-US"/>
        </w:rPr>
      </w:pPr>
      <w:r w:rsidRPr="000F4301">
        <w:rPr>
          <w:rFonts w:cs="Arial"/>
          <w:rtl/>
          <w:lang w:val="en-US"/>
        </w:rPr>
        <w:t>تذكيرك باستعمال مجموعة أدوات الفحص الخاصة بك</w:t>
      </w:r>
    </w:p>
    <w:p w14:paraId="2E49A795" w14:textId="77777777" w:rsidR="000F4301" w:rsidRPr="000F4301" w:rsidRDefault="000F4301" w:rsidP="000F4301">
      <w:pPr>
        <w:pStyle w:val="ListParagraph"/>
        <w:numPr>
          <w:ilvl w:val="0"/>
          <w:numId w:val="2"/>
        </w:numPr>
        <w:bidi/>
        <w:rPr>
          <w:lang w:val="en-US"/>
        </w:rPr>
      </w:pPr>
      <w:r w:rsidRPr="000F4301">
        <w:rPr>
          <w:rFonts w:cs="Arial"/>
          <w:rtl/>
          <w:lang w:val="en-US"/>
        </w:rPr>
        <w:t>مساعدتك في تلقّي المتابعة والحصول على الخدمات الصحية</w:t>
      </w:r>
    </w:p>
    <w:p w14:paraId="5AAED24C" w14:textId="77777777" w:rsidR="000F4301" w:rsidRPr="000F4301" w:rsidRDefault="000F4301" w:rsidP="000F4301">
      <w:pPr>
        <w:pStyle w:val="ListParagraph"/>
        <w:numPr>
          <w:ilvl w:val="0"/>
          <w:numId w:val="2"/>
        </w:numPr>
        <w:bidi/>
        <w:rPr>
          <w:lang w:val="en-US"/>
        </w:rPr>
      </w:pPr>
      <w:r w:rsidRPr="000F4301">
        <w:rPr>
          <w:rFonts w:cs="Arial"/>
          <w:rtl/>
          <w:lang w:val="en-US"/>
        </w:rPr>
        <w:t>دعوتك للقيام باستخدام مجموعة أدوات فحص أخرى في المستقبل</w:t>
      </w:r>
    </w:p>
    <w:p w14:paraId="7FC69F46" w14:textId="77777777" w:rsidR="000F4301" w:rsidRPr="000F4301" w:rsidRDefault="000F4301" w:rsidP="000F4301">
      <w:pPr>
        <w:pStyle w:val="ListParagraph"/>
        <w:numPr>
          <w:ilvl w:val="0"/>
          <w:numId w:val="2"/>
        </w:numPr>
        <w:bidi/>
        <w:rPr>
          <w:lang w:val="en-US"/>
        </w:rPr>
      </w:pPr>
      <w:r w:rsidRPr="000F4301">
        <w:rPr>
          <w:rFonts w:cs="Arial"/>
          <w:rtl/>
          <w:lang w:val="en-US"/>
        </w:rPr>
        <w:t>الاتصال بمختبر علم الأمراض الخاص بالبرنامج لطلب نتائج فحصك</w:t>
      </w:r>
    </w:p>
    <w:p w14:paraId="1A573B8D" w14:textId="01D92F54" w:rsidR="00627F78" w:rsidRPr="0024446F" w:rsidRDefault="000F4301" w:rsidP="000F4301">
      <w:pPr>
        <w:pStyle w:val="ListParagraph"/>
        <w:numPr>
          <w:ilvl w:val="0"/>
          <w:numId w:val="2"/>
        </w:numPr>
        <w:bidi/>
        <w:rPr>
          <w:lang w:val="en-US"/>
        </w:rPr>
      </w:pPr>
      <w:r w:rsidRPr="000F4301">
        <w:rPr>
          <w:rFonts w:cs="Arial"/>
          <w:rtl/>
          <w:lang w:val="en-US"/>
        </w:rPr>
        <w:t>مراقبة وتقييم البرنامج وتأثيره على سرطان الأمعاء في أستراليا.</w:t>
      </w:r>
    </w:p>
    <w:p w14:paraId="1F944041" w14:textId="77777777" w:rsidR="00627F78" w:rsidRPr="0024446F" w:rsidRDefault="00627F78" w:rsidP="0024446F">
      <w:pPr>
        <w:bidi/>
        <w:rPr>
          <w:lang w:val="en-US"/>
        </w:rPr>
      </w:pPr>
    </w:p>
    <w:p w14:paraId="1571C1A7" w14:textId="5857E595" w:rsidR="00627F78" w:rsidRPr="0024446F" w:rsidRDefault="003973E9" w:rsidP="0024446F">
      <w:pPr>
        <w:pStyle w:val="Heading2"/>
        <w:bidi/>
        <w:rPr>
          <w:lang w:val="en-US"/>
        </w:rPr>
      </w:pPr>
      <w:r w:rsidRPr="003973E9">
        <w:rPr>
          <w:rFonts w:cs="Times New Roman"/>
          <w:rtl/>
          <w:lang w:val="en-US"/>
        </w:rPr>
        <w:t>من يمكنه الاطلاع على معلوماتي؟</w:t>
      </w:r>
    </w:p>
    <w:p w14:paraId="481ED472" w14:textId="4445336B" w:rsidR="00627F78" w:rsidRPr="0024446F" w:rsidRDefault="006529D3" w:rsidP="0024446F">
      <w:pPr>
        <w:bidi/>
        <w:rPr>
          <w:lang w:val="en-US"/>
        </w:rPr>
      </w:pPr>
      <w:r w:rsidRPr="006529D3">
        <w:rPr>
          <w:rFonts w:cs="Arial"/>
          <w:rtl/>
          <w:lang w:val="en-US"/>
        </w:rPr>
        <w:t xml:space="preserve">يمكن تقديم المعلومات الشخصية المحفوظة في السجل إلى وزارة الصحة ورعاية المسنين في الحكومة الأسترالية </w:t>
      </w:r>
      <w:r w:rsidR="004E13C1">
        <w:rPr>
          <w:rFonts w:cs="Arial"/>
          <w:lang w:val="en-US"/>
        </w:rPr>
        <w:br/>
      </w:r>
      <w:r w:rsidRPr="006529D3">
        <w:rPr>
          <w:rFonts w:cs="Arial"/>
          <w:rtl/>
          <w:lang w:val="en-US"/>
        </w:rPr>
        <w:t>(</w:t>
      </w:r>
      <w:r w:rsidRPr="006529D3">
        <w:rPr>
          <w:lang w:val="en-US"/>
        </w:rPr>
        <w:t>Australian</w:t>
      </w:r>
      <w:r w:rsidR="004E13C1">
        <w:rPr>
          <w:lang w:val="en-US"/>
        </w:rPr>
        <w:t xml:space="preserve"> </w:t>
      </w:r>
      <w:r w:rsidRPr="006529D3">
        <w:rPr>
          <w:lang w:val="en-US"/>
        </w:rPr>
        <w:t>Government Department of Health and Aged Care</w:t>
      </w:r>
      <w:r w:rsidRPr="006529D3">
        <w:rPr>
          <w:rFonts w:cs="Arial"/>
          <w:rtl/>
          <w:lang w:val="en-US"/>
        </w:rPr>
        <w:t>) وإلى المهنيين الذين يقدمون الخدمات في إطار البرنامج، مثل:</w:t>
      </w:r>
    </w:p>
    <w:p w14:paraId="45B5D09C" w14:textId="77777777" w:rsidR="000A1ECF" w:rsidRPr="000A1ECF" w:rsidRDefault="000A1ECF" w:rsidP="000A1ECF">
      <w:pPr>
        <w:pStyle w:val="ListParagraph"/>
        <w:numPr>
          <w:ilvl w:val="0"/>
          <w:numId w:val="2"/>
        </w:numPr>
        <w:bidi/>
        <w:rPr>
          <w:lang w:val="en-US"/>
        </w:rPr>
      </w:pPr>
      <w:r w:rsidRPr="000A1ECF">
        <w:rPr>
          <w:rFonts w:cs="Arial"/>
          <w:rtl/>
          <w:lang w:val="en-US"/>
        </w:rPr>
        <w:t>طبيبك الذي عينته</w:t>
      </w:r>
    </w:p>
    <w:p w14:paraId="6B10CF9B" w14:textId="77777777" w:rsidR="000A1ECF" w:rsidRPr="000A1ECF" w:rsidRDefault="000A1ECF" w:rsidP="000A1ECF">
      <w:pPr>
        <w:pStyle w:val="ListParagraph"/>
        <w:numPr>
          <w:ilvl w:val="0"/>
          <w:numId w:val="2"/>
        </w:numPr>
        <w:bidi/>
        <w:rPr>
          <w:lang w:val="en-US"/>
        </w:rPr>
      </w:pPr>
      <w:r w:rsidRPr="000A1ECF">
        <w:rPr>
          <w:rFonts w:cs="Arial"/>
          <w:rtl/>
          <w:lang w:val="en-US"/>
        </w:rPr>
        <w:t>الأخصائيين الطبيين</w:t>
      </w:r>
    </w:p>
    <w:p w14:paraId="7EF94C77" w14:textId="77777777" w:rsidR="000A1ECF" w:rsidRPr="000A1ECF" w:rsidRDefault="000A1ECF" w:rsidP="000A1ECF">
      <w:pPr>
        <w:pStyle w:val="ListParagraph"/>
        <w:numPr>
          <w:ilvl w:val="0"/>
          <w:numId w:val="2"/>
        </w:numPr>
        <w:bidi/>
        <w:rPr>
          <w:lang w:val="en-US"/>
        </w:rPr>
      </w:pPr>
      <w:r w:rsidRPr="000A1ECF">
        <w:rPr>
          <w:rFonts w:cs="Arial"/>
          <w:rtl/>
          <w:lang w:val="en-US"/>
        </w:rPr>
        <w:t>مختبر علم الأمراض المسؤول عن فحص العينات الخاصة بك</w:t>
      </w:r>
    </w:p>
    <w:p w14:paraId="3CF7654B" w14:textId="77777777" w:rsidR="000A1ECF" w:rsidRPr="000A1ECF" w:rsidRDefault="000A1ECF" w:rsidP="000A1ECF">
      <w:pPr>
        <w:pStyle w:val="ListParagraph"/>
        <w:numPr>
          <w:ilvl w:val="0"/>
          <w:numId w:val="2"/>
        </w:numPr>
        <w:bidi/>
        <w:rPr>
          <w:lang w:val="en-US"/>
        </w:rPr>
      </w:pPr>
      <w:r w:rsidRPr="000A1ECF">
        <w:rPr>
          <w:rFonts w:cs="Arial"/>
          <w:rtl/>
          <w:lang w:val="en-US"/>
        </w:rPr>
        <w:t>الموظفين ومقدمي الخدمات المتعاقدين مع وزارات الصحة في الولايات والأقاليم</w:t>
      </w:r>
    </w:p>
    <w:p w14:paraId="79F5D605" w14:textId="77777777" w:rsidR="000A1ECF" w:rsidRPr="000A1ECF" w:rsidRDefault="000A1ECF" w:rsidP="000A1ECF">
      <w:pPr>
        <w:pStyle w:val="ListParagraph"/>
        <w:numPr>
          <w:ilvl w:val="0"/>
          <w:numId w:val="2"/>
        </w:numPr>
        <w:bidi/>
        <w:rPr>
          <w:lang w:val="en-US"/>
        </w:rPr>
      </w:pPr>
      <w:r w:rsidRPr="000A1ECF">
        <w:rPr>
          <w:rFonts w:cs="Arial"/>
          <w:rtl/>
          <w:lang w:val="en-US"/>
        </w:rPr>
        <w:t>المعهد الأسترالي للصحة والرعاية الاجتماعية</w:t>
      </w:r>
    </w:p>
    <w:p w14:paraId="67206D9B" w14:textId="75CCD23C" w:rsidR="000A1ECF" w:rsidRPr="000A1ECF" w:rsidRDefault="000A1ECF" w:rsidP="000A1ECF">
      <w:pPr>
        <w:pStyle w:val="ListParagraph"/>
        <w:numPr>
          <w:ilvl w:val="0"/>
          <w:numId w:val="2"/>
        </w:numPr>
        <w:bidi/>
        <w:rPr>
          <w:lang w:val="en-US"/>
        </w:rPr>
      </w:pPr>
      <w:r w:rsidRPr="000A1ECF">
        <w:rPr>
          <w:rFonts w:cs="Arial"/>
          <w:rtl/>
          <w:lang w:val="en-US"/>
        </w:rPr>
        <w:t xml:space="preserve">مقدمي </w:t>
      </w:r>
      <w:r w:rsidR="00C46DB4">
        <w:rPr>
          <w:rFonts w:cs="Arial" w:hint="cs"/>
          <w:rtl/>
          <w:lang w:val="en-US"/>
        </w:rPr>
        <w:t>ال</w:t>
      </w:r>
      <w:r w:rsidRPr="000A1ECF">
        <w:rPr>
          <w:rFonts w:cs="Arial"/>
          <w:rtl/>
          <w:lang w:val="en-US"/>
        </w:rPr>
        <w:t>خدمات</w:t>
      </w:r>
      <w:r w:rsidR="00C46DB4">
        <w:rPr>
          <w:rFonts w:cs="Arial" w:hint="cs"/>
          <w:rtl/>
          <w:lang w:val="en-US"/>
        </w:rPr>
        <w:t xml:space="preserve"> الأخرى</w:t>
      </w:r>
      <w:r w:rsidRPr="000A1ECF">
        <w:rPr>
          <w:rFonts w:cs="Arial"/>
          <w:rtl/>
          <w:lang w:val="en-US"/>
        </w:rPr>
        <w:t xml:space="preserve"> المعتمدين</w:t>
      </w:r>
    </w:p>
    <w:p w14:paraId="286E571A" w14:textId="6219D3CF" w:rsidR="00627F78" w:rsidRPr="0024446F" w:rsidRDefault="000A1ECF" w:rsidP="000A1ECF">
      <w:pPr>
        <w:pStyle w:val="ListParagraph"/>
        <w:numPr>
          <w:ilvl w:val="0"/>
          <w:numId w:val="2"/>
        </w:numPr>
        <w:bidi/>
        <w:rPr>
          <w:lang w:val="en-US"/>
        </w:rPr>
      </w:pPr>
      <w:r w:rsidRPr="000A1ECF">
        <w:rPr>
          <w:rFonts w:cs="Arial"/>
          <w:rtl/>
          <w:lang w:val="en-US"/>
        </w:rPr>
        <w:t>أي طرف ثالث مفوّض تقوم بترشيحه.</w:t>
      </w:r>
    </w:p>
    <w:p w14:paraId="40420789" w14:textId="77777777" w:rsidR="00740EB6" w:rsidRPr="0024446F" w:rsidRDefault="00740EB6" w:rsidP="0024446F">
      <w:pPr>
        <w:bidi/>
        <w:rPr>
          <w:lang w:val="en-US"/>
        </w:rPr>
      </w:pPr>
      <w:r w:rsidRPr="0024446F">
        <w:rPr>
          <w:lang w:val="en-US"/>
        </w:rPr>
        <w:br w:type="page"/>
      </w:r>
    </w:p>
    <w:p w14:paraId="4027F11B" w14:textId="3EC37DEA" w:rsidR="008A446F" w:rsidRPr="0024446F" w:rsidRDefault="00F8007D" w:rsidP="0024446F">
      <w:pPr>
        <w:pStyle w:val="Heading2"/>
        <w:bidi/>
        <w:rPr>
          <w:lang w:val="en-US"/>
        </w:rPr>
      </w:pPr>
      <w:r w:rsidRPr="00F8007D">
        <w:rPr>
          <w:rFonts w:cs="Times New Roman"/>
          <w:rtl/>
          <w:lang w:val="en-US"/>
        </w:rPr>
        <w:lastRenderedPageBreak/>
        <w:t>بيان الخصوصية</w:t>
      </w:r>
    </w:p>
    <w:p w14:paraId="0FB38721" w14:textId="3CAC68B0" w:rsidR="00F906B8" w:rsidRPr="0024446F" w:rsidRDefault="00573D87" w:rsidP="0024446F">
      <w:pPr>
        <w:bidi/>
        <w:rPr>
          <w:lang w:val="en-US"/>
        </w:rPr>
      </w:pPr>
      <w:r w:rsidRPr="00573D87">
        <w:rPr>
          <w:rFonts w:cs="Arial"/>
          <w:rtl/>
          <w:lang w:val="en-US"/>
        </w:rPr>
        <w:t xml:space="preserve">إنّ معلوماتك الشخصية محمية بموجب القانون، بما في ذلك </w:t>
      </w:r>
      <w:r w:rsidRPr="00573D87">
        <w:rPr>
          <w:rFonts w:cs="Arial"/>
          <w:i/>
          <w:iCs/>
          <w:rtl/>
          <w:lang w:val="en-US"/>
        </w:rPr>
        <w:t xml:space="preserve">قانون الخصوصية لعام </w:t>
      </w:r>
      <w:r w:rsidRPr="00784A28">
        <w:rPr>
          <w:rFonts w:cs="Arial"/>
          <w:i/>
          <w:iCs/>
          <w:sz w:val="20"/>
          <w:szCs w:val="21"/>
          <w:rtl/>
          <w:lang w:val="en-US"/>
        </w:rPr>
        <w:t>1988 (</w:t>
      </w:r>
      <w:r w:rsidRPr="00784A28">
        <w:rPr>
          <w:i/>
          <w:iCs/>
          <w:sz w:val="20"/>
          <w:szCs w:val="21"/>
          <w:lang w:val="en-US"/>
        </w:rPr>
        <w:t>Privacy Act 1988</w:t>
      </w:r>
      <w:r w:rsidRPr="00784A28">
        <w:rPr>
          <w:rFonts w:cs="Arial"/>
          <w:i/>
          <w:iCs/>
          <w:sz w:val="18"/>
          <w:szCs w:val="20"/>
          <w:rtl/>
          <w:lang w:val="en-US"/>
        </w:rPr>
        <w:t>)</w:t>
      </w:r>
      <w:r w:rsidRPr="00573D87">
        <w:rPr>
          <w:rFonts w:cs="Arial"/>
          <w:rtl/>
          <w:lang w:val="en-US"/>
        </w:rPr>
        <w:t xml:space="preserve"> </w:t>
      </w:r>
      <w:r w:rsidRPr="00573D87">
        <w:rPr>
          <w:rFonts w:cs="Arial"/>
          <w:i/>
          <w:iCs/>
          <w:rtl/>
          <w:lang w:val="en-US"/>
        </w:rPr>
        <w:t xml:space="preserve">وقانون السجل الوطني لفحص السرطان لعام </w:t>
      </w:r>
      <w:r w:rsidRPr="00784A28">
        <w:rPr>
          <w:rFonts w:cs="Arial"/>
          <w:i/>
          <w:iCs/>
          <w:sz w:val="18"/>
          <w:szCs w:val="20"/>
          <w:rtl/>
          <w:lang w:val="en-US"/>
        </w:rPr>
        <w:t xml:space="preserve">2016 </w:t>
      </w:r>
      <w:r w:rsidRPr="00784A28">
        <w:rPr>
          <w:rFonts w:cs="Arial"/>
          <w:i/>
          <w:iCs/>
          <w:sz w:val="20"/>
          <w:szCs w:val="21"/>
          <w:rtl/>
          <w:lang w:val="en-US"/>
        </w:rPr>
        <w:t>(</w:t>
      </w:r>
      <w:r w:rsidRPr="00784A28">
        <w:rPr>
          <w:i/>
          <w:iCs/>
          <w:sz w:val="20"/>
          <w:szCs w:val="21"/>
          <w:lang w:val="en-US"/>
        </w:rPr>
        <w:t>National Cancer Screening Register Act 2016</w:t>
      </w:r>
      <w:r w:rsidRPr="00784A28">
        <w:rPr>
          <w:rFonts w:cs="Arial"/>
          <w:i/>
          <w:iCs/>
          <w:sz w:val="20"/>
          <w:szCs w:val="21"/>
          <w:rtl/>
          <w:lang w:val="en-US"/>
        </w:rPr>
        <w:t>)</w:t>
      </w:r>
      <w:r w:rsidRPr="00573D87">
        <w:rPr>
          <w:rFonts w:cs="Arial"/>
          <w:rtl/>
          <w:lang w:val="en-US"/>
        </w:rPr>
        <w:t xml:space="preserve">، ويتم جمعها لصالح وزارة الصحة ورعاية المسنين </w:t>
      </w:r>
      <w:r w:rsidRPr="00F45AEB">
        <w:rPr>
          <w:rFonts w:cs="Arial"/>
          <w:sz w:val="20"/>
          <w:szCs w:val="21"/>
          <w:rtl/>
          <w:lang w:val="en-US"/>
        </w:rPr>
        <w:t>(</w:t>
      </w:r>
      <w:r w:rsidRPr="00F45AEB">
        <w:rPr>
          <w:sz w:val="20"/>
          <w:szCs w:val="21"/>
          <w:lang w:val="en-US"/>
        </w:rPr>
        <w:t>Department of Health and Aged Care</w:t>
      </w:r>
      <w:r w:rsidRPr="00F45AEB">
        <w:rPr>
          <w:rFonts w:cs="Arial"/>
          <w:sz w:val="20"/>
          <w:szCs w:val="21"/>
          <w:rtl/>
          <w:lang w:val="en-US"/>
        </w:rPr>
        <w:t>)</w:t>
      </w:r>
      <w:r w:rsidRPr="00573D87">
        <w:rPr>
          <w:rFonts w:cs="Arial"/>
          <w:rtl/>
          <w:lang w:val="en-US"/>
        </w:rPr>
        <w:t xml:space="preserve"> بغرض تضمين معلومات عنك في السجل الوطني لفحص السرطان</w:t>
      </w:r>
      <w:r w:rsidRPr="00F45AEB">
        <w:rPr>
          <w:rFonts w:cs="Arial"/>
          <w:sz w:val="20"/>
          <w:szCs w:val="21"/>
          <w:rtl/>
          <w:lang w:val="en-US"/>
        </w:rPr>
        <w:t xml:space="preserve"> (</w:t>
      </w:r>
      <w:r w:rsidRPr="00F45AEB">
        <w:rPr>
          <w:sz w:val="20"/>
          <w:szCs w:val="21"/>
          <w:lang w:val="en-US"/>
        </w:rPr>
        <w:t>National Cancer Screening Register NCSR</w:t>
      </w:r>
      <w:r w:rsidRPr="00F45AEB">
        <w:rPr>
          <w:rFonts w:cs="Arial"/>
          <w:sz w:val="20"/>
          <w:szCs w:val="21"/>
          <w:rtl/>
          <w:lang w:val="en-US"/>
        </w:rPr>
        <w:t>)</w:t>
      </w:r>
      <w:r w:rsidRPr="00573D87">
        <w:rPr>
          <w:rFonts w:cs="Arial"/>
          <w:rtl/>
          <w:lang w:val="en-US"/>
        </w:rPr>
        <w:t xml:space="preserve"> كجزء من البرنامج الوطني لفحص سرطان الأمعاء </w:t>
      </w:r>
      <w:r w:rsidRPr="0027703D">
        <w:rPr>
          <w:rFonts w:cs="Arial"/>
          <w:sz w:val="20"/>
          <w:szCs w:val="21"/>
          <w:rtl/>
          <w:lang w:val="en-US"/>
        </w:rPr>
        <w:t>(</w:t>
      </w:r>
      <w:r w:rsidRPr="0027703D">
        <w:rPr>
          <w:sz w:val="20"/>
          <w:szCs w:val="21"/>
          <w:lang w:val="en-US"/>
        </w:rPr>
        <w:t>National Bowel Screening Program</w:t>
      </w:r>
      <w:r w:rsidRPr="0027703D">
        <w:rPr>
          <w:rFonts w:cs="Arial"/>
          <w:sz w:val="20"/>
          <w:szCs w:val="21"/>
          <w:rtl/>
          <w:lang w:val="en-US"/>
        </w:rPr>
        <w:t>)</w:t>
      </w:r>
      <w:r w:rsidRPr="00573D87">
        <w:rPr>
          <w:rFonts w:cs="Arial"/>
          <w:rtl/>
          <w:lang w:val="en-US"/>
        </w:rPr>
        <w:t xml:space="preserve">. تم أيضًا جمع المعلومات الشخصية عنك من هيئة الخدمات الأسترالية </w:t>
      </w:r>
      <w:r w:rsidRPr="0027703D">
        <w:rPr>
          <w:rFonts w:cs="Arial"/>
          <w:sz w:val="20"/>
          <w:szCs w:val="21"/>
          <w:rtl/>
          <w:lang w:val="en-US"/>
        </w:rPr>
        <w:t>(</w:t>
      </w:r>
      <w:r w:rsidRPr="0027703D">
        <w:rPr>
          <w:sz w:val="20"/>
          <w:szCs w:val="21"/>
          <w:lang w:val="en-US"/>
        </w:rPr>
        <w:t>Services Australia</w:t>
      </w:r>
      <w:r w:rsidRPr="0027703D">
        <w:rPr>
          <w:rFonts w:cs="Arial"/>
          <w:sz w:val="20"/>
          <w:szCs w:val="21"/>
          <w:rtl/>
          <w:lang w:val="en-US"/>
        </w:rPr>
        <w:t xml:space="preserve">) </w:t>
      </w:r>
      <w:r w:rsidRPr="00573D87">
        <w:rPr>
          <w:rFonts w:cs="Arial"/>
          <w:rtl/>
          <w:lang w:val="en-US"/>
        </w:rPr>
        <w:t xml:space="preserve">(هيئة ميديكير ووزارة شؤون المحاربين القدامى) </w:t>
      </w:r>
      <w:r w:rsidR="00C84806">
        <w:rPr>
          <w:rFonts w:cs="Arial"/>
          <w:lang w:val="en-US"/>
        </w:rPr>
        <w:t>(</w:t>
      </w:r>
      <w:r w:rsidRPr="0027703D">
        <w:rPr>
          <w:sz w:val="20"/>
          <w:szCs w:val="21"/>
          <w:lang w:val="en-US"/>
        </w:rPr>
        <w:t>Medicare and Department of Veterans' Affairs</w:t>
      </w:r>
      <w:r w:rsidR="00C84806">
        <w:rPr>
          <w:sz w:val="20"/>
          <w:szCs w:val="21"/>
          <w:lang w:val="en-US"/>
        </w:rPr>
        <w:t>)</w:t>
      </w:r>
      <w:r w:rsidRPr="00573D87">
        <w:rPr>
          <w:rFonts w:cs="Arial"/>
          <w:rtl/>
          <w:lang w:val="en-US"/>
        </w:rPr>
        <w:t xml:space="preserve"> كجزء من عملية دعوتك للخضوع للفحص ويمكن جمعها لمتابعة حالتك بعد إجرائك الفحص. قد يتم استخدام معلوماتك من قبل السجل الوطني لفحص السرطان </w:t>
      </w:r>
      <w:r w:rsidRPr="0027703D">
        <w:rPr>
          <w:rFonts w:cs="Arial"/>
          <w:sz w:val="20"/>
          <w:szCs w:val="21"/>
          <w:rtl/>
          <w:lang w:val="en-US"/>
        </w:rPr>
        <w:t>(</w:t>
      </w:r>
      <w:r w:rsidRPr="0027703D">
        <w:rPr>
          <w:sz w:val="20"/>
          <w:szCs w:val="21"/>
          <w:lang w:val="en-US"/>
        </w:rPr>
        <w:t>NCSR</w:t>
      </w:r>
      <w:r w:rsidRPr="0027703D">
        <w:rPr>
          <w:rFonts w:cs="Arial"/>
          <w:sz w:val="20"/>
          <w:szCs w:val="21"/>
          <w:rtl/>
          <w:lang w:val="en-US"/>
        </w:rPr>
        <w:t>)</w:t>
      </w:r>
      <w:r w:rsidRPr="00573D87">
        <w:rPr>
          <w:rFonts w:cs="Arial"/>
          <w:rtl/>
          <w:lang w:val="en-US"/>
        </w:rPr>
        <w:t xml:space="preserve"> أو تقديمها لأطراف أخرى لتزويدك بالرعاية الصحية، لأغراض البحث، التحقيق أو حيثما يكون ذلك مطلوبًا أو مسموحًا به بموجب القانون أو أمر المحكمة أو الهيئة القضائية.</w:t>
      </w:r>
      <w:r w:rsidR="00CE0E55">
        <w:rPr>
          <w:rFonts w:cs="Arial" w:hint="cs"/>
          <w:rtl/>
          <w:lang w:val="en-US"/>
        </w:rPr>
        <w:t xml:space="preserve"> </w:t>
      </w:r>
      <w:r w:rsidR="00CE0E55" w:rsidRPr="00CE0E55">
        <w:rPr>
          <w:rFonts w:cs="Arial"/>
          <w:rtl/>
          <w:lang w:val="en-US"/>
        </w:rPr>
        <w:t xml:space="preserve">لن نكشف عن معلوماتك الشخصية لأي </w:t>
      </w:r>
      <w:r w:rsidR="00CE0E55" w:rsidRPr="00CE0E55">
        <w:rPr>
          <w:rFonts w:cs="Arial" w:hint="cs"/>
          <w:rtl/>
          <w:lang w:val="en-US"/>
        </w:rPr>
        <w:t>جهات</w:t>
      </w:r>
      <w:r w:rsidR="00CE0E55" w:rsidRPr="00CE0E55">
        <w:rPr>
          <w:rFonts w:cs="Arial"/>
          <w:rtl/>
          <w:lang w:val="en-US"/>
        </w:rPr>
        <w:t xml:space="preserve"> في الخارج.</w:t>
      </w:r>
    </w:p>
    <w:p w14:paraId="5E039235" w14:textId="7B198B49" w:rsidR="001D2727" w:rsidRPr="0024446F" w:rsidRDefault="006B630D" w:rsidP="0024446F">
      <w:pPr>
        <w:bidi/>
        <w:rPr>
          <w:lang w:val="en-US"/>
        </w:rPr>
      </w:pPr>
      <w:r w:rsidRPr="006B630D">
        <w:rPr>
          <w:rFonts w:cs="Arial"/>
          <w:rtl/>
          <w:lang w:val="en-US"/>
        </w:rPr>
        <w:t xml:space="preserve">يتوفر المزيد من المعلومات على موقع: </w:t>
      </w:r>
      <w:hyperlink r:id="rId26" w:history="1">
        <w:r w:rsidRPr="00340F7E">
          <w:rPr>
            <w:rStyle w:val="Hyperlink"/>
            <w:b/>
            <w:bCs/>
            <w:sz w:val="20"/>
            <w:szCs w:val="21"/>
            <w:lang w:val="en-US"/>
          </w:rPr>
          <w:t>www.ncsr.gov.au/about-us/privacy-policy</w:t>
        </w:r>
      </w:hyperlink>
      <w:r w:rsidRPr="006B630D">
        <w:rPr>
          <w:rFonts w:cs="Arial"/>
          <w:rtl/>
          <w:lang w:val="en-US"/>
        </w:rPr>
        <w:t>.</w:t>
      </w:r>
      <w:r>
        <w:rPr>
          <w:rFonts w:cs="Arial"/>
          <w:lang w:val="en-US"/>
        </w:rPr>
        <w:t xml:space="preserve"> </w:t>
      </w:r>
    </w:p>
    <w:p w14:paraId="6C0F6C17" w14:textId="77777777" w:rsidR="001D2727" w:rsidRPr="0024446F" w:rsidRDefault="001D2727" w:rsidP="0024446F">
      <w:pPr>
        <w:bidi/>
        <w:rPr>
          <w:lang w:val="en-US"/>
        </w:rPr>
      </w:pPr>
    </w:p>
    <w:p w14:paraId="624586D0" w14:textId="4A0CE73A" w:rsidR="00740EB6" w:rsidRPr="0024446F" w:rsidRDefault="00740EB6" w:rsidP="0024446F">
      <w:pPr>
        <w:bidi/>
        <w:rPr>
          <w:lang w:val="en-US"/>
        </w:rPr>
      </w:pPr>
      <w:r w:rsidRPr="0024446F">
        <w:rPr>
          <w:lang w:val="en-US"/>
        </w:rPr>
        <w:br w:type="page"/>
      </w:r>
    </w:p>
    <w:p w14:paraId="556D2B42" w14:textId="3C14BF79" w:rsidR="00732EF9" w:rsidRPr="00F43441" w:rsidRDefault="00F43441" w:rsidP="0024446F">
      <w:pPr>
        <w:pStyle w:val="Heading1"/>
        <w:bidi/>
        <w:rPr>
          <w:b w:val="0"/>
          <w:bCs/>
          <w:lang w:val="en-US"/>
        </w:rPr>
      </w:pPr>
      <w:bookmarkStart w:id="8" w:name="_Toc159358097"/>
      <w:r w:rsidRPr="00F43441">
        <w:rPr>
          <w:rFonts w:cs="Times New Roman"/>
          <w:b w:val="0"/>
          <w:bCs/>
          <w:rtl/>
          <w:lang w:val="en-US"/>
        </w:rPr>
        <w:lastRenderedPageBreak/>
        <w:t>المعلومات بلغتك</w:t>
      </w:r>
      <w:bookmarkEnd w:id="8"/>
    </w:p>
    <w:p w14:paraId="2051B833" w14:textId="424756B1" w:rsidR="00740EB6" w:rsidRPr="0024446F" w:rsidRDefault="00D0315A" w:rsidP="00D0315A">
      <w:pPr>
        <w:pStyle w:val="image"/>
        <w:bidi/>
        <w:rPr>
          <w:lang w:val="en-US"/>
        </w:rPr>
      </w:pPr>
      <w:r w:rsidRPr="00444518">
        <w:rPr>
          <w:rFonts w:eastAsia="PMingLiU"/>
          <w:noProof/>
        </w:rPr>
        <w:drawing>
          <wp:inline distT="0" distB="0" distL="0" distR="0" wp14:anchorId="08AE33B1" wp14:editId="26E38545">
            <wp:extent cx="5859877" cy="8301600"/>
            <wp:effectExtent l="0" t="0" r="0" b="4445"/>
            <wp:docPr id="5" name="Picture 5" descr="For information in your language go to www.health.gov.au/nbcsp-translations or call the Translating and Interpreting Service on 13 14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 information in your language go to www.health.gov.au/nbcsp-translations or call the Translating and Interpreting Service on 13 14 50. "/>
                    <pic:cNvPicPr/>
                  </pic:nvPicPr>
                  <pic:blipFill rotWithShape="1">
                    <a:blip r:embed="rId27" cstate="print">
                      <a:extLst>
                        <a:ext uri="{28A0092B-C50C-407E-A947-70E740481C1C}">
                          <a14:useLocalDpi xmlns:a14="http://schemas.microsoft.com/office/drawing/2010/main" val="0"/>
                        </a:ext>
                      </a:extLst>
                    </a:blip>
                    <a:srcRect l="5424" t="4214" r="6559" b="7875"/>
                    <a:stretch/>
                  </pic:blipFill>
                  <pic:spPr bwMode="auto">
                    <a:xfrm>
                      <a:off x="0" y="0"/>
                      <a:ext cx="5859877" cy="8301600"/>
                    </a:xfrm>
                    <a:prstGeom prst="rect">
                      <a:avLst/>
                    </a:prstGeom>
                    <a:ln>
                      <a:noFill/>
                    </a:ln>
                    <a:extLst>
                      <a:ext uri="{53640926-AAD7-44D8-BBD7-CCE9431645EC}">
                        <a14:shadowObscured xmlns:a14="http://schemas.microsoft.com/office/drawing/2010/main"/>
                      </a:ext>
                    </a:extLst>
                  </pic:spPr>
                </pic:pic>
              </a:graphicData>
            </a:graphic>
          </wp:inline>
        </w:drawing>
      </w:r>
    </w:p>
    <w:p w14:paraId="7A143FCF" w14:textId="08E08EBC" w:rsidR="00EC5078" w:rsidRPr="0024446F" w:rsidRDefault="00A55DCB" w:rsidP="0024446F">
      <w:pPr>
        <w:bidi/>
        <w:rPr>
          <w:color w:val="0B2748"/>
          <w:sz w:val="32"/>
          <w:szCs w:val="36"/>
          <w:lang w:val="en-US"/>
        </w:rPr>
      </w:pPr>
      <w:r w:rsidRPr="00A55DCB">
        <w:rPr>
          <w:rFonts w:cs="Arial"/>
          <w:color w:val="0B2748"/>
          <w:sz w:val="32"/>
          <w:szCs w:val="36"/>
          <w:rtl/>
          <w:lang w:val="en-US"/>
        </w:rPr>
        <w:lastRenderedPageBreak/>
        <w:t>هل تحتاج للمساعدة؟</w:t>
      </w:r>
    </w:p>
    <w:tbl>
      <w:tblPr>
        <w:tblStyle w:val="TableGrid"/>
        <w:bidiVisual/>
        <w:tblW w:w="0" w:type="auto"/>
        <w:tblCellMar>
          <w:top w:w="85" w:type="dxa"/>
          <w:left w:w="85" w:type="dxa"/>
          <w:bottom w:w="85" w:type="dxa"/>
          <w:right w:w="85" w:type="dxa"/>
        </w:tblCellMar>
        <w:tblLook w:val="04A0" w:firstRow="1" w:lastRow="0" w:firstColumn="1" w:lastColumn="0" w:noHBand="0" w:noVBand="1"/>
        <w:tblDescription w:val="Help table to be read left to right top to bottom"/>
      </w:tblPr>
      <w:tblGrid>
        <w:gridCol w:w="2668"/>
        <w:gridCol w:w="2669"/>
        <w:gridCol w:w="3679"/>
      </w:tblGrid>
      <w:tr w:rsidR="00EC5078" w:rsidRPr="0024446F" w14:paraId="34D70149" w14:textId="77777777" w:rsidTr="00A55DCB">
        <w:trPr>
          <w:tblHeader/>
        </w:trPr>
        <w:tc>
          <w:tcPr>
            <w:tcW w:w="2668" w:type="dxa"/>
            <w:shd w:val="clear" w:color="auto" w:fill="0B2748"/>
          </w:tcPr>
          <w:p w14:paraId="50E741AA" w14:textId="4B4AC750" w:rsidR="00EC5078" w:rsidRPr="0024446F" w:rsidRDefault="00A55DCB" w:rsidP="00A55DCB">
            <w:pPr>
              <w:bidi/>
              <w:rPr>
                <w:b/>
                <w:lang w:val="en-US"/>
              </w:rPr>
            </w:pPr>
            <w:r w:rsidRPr="00A55DCB">
              <w:rPr>
                <w:rFonts w:cs="Arial"/>
                <w:b/>
                <w:rtl/>
                <w:lang w:val="en-US"/>
              </w:rPr>
              <w:t>أذا كنت تريد…</w:t>
            </w:r>
          </w:p>
        </w:tc>
        <w:tc>
          <w:tcPr>
            <w:tcW w:w="2669" w:type="dxa"/>
            <w:shd w:val="clear" w:color="auto" w:fill="0B2748"/>
          </w:tcPr>
          <w:p w14:paraId="52CEEE59" w14:textId="0DC2FF86" w:rsidR="00EC5078" w:rsidRPr="0024446F" w:rsidRDefault="00CD3C59" w:rsidP="00A55DCB">
            <w:pPr>
              <w:bidi/>
              <w:jc w:val="center"/>
              <w:rPr>
                <w:b/>
                <w:lang w:val="en-US"/>
              </w:rPr>
            </w:pPr>
            <w:r w:rsidRPr="00CD3C59">
              <w:rPr>
                <w:rFonts w:cs="Arial"/>
                <w:b/>
                <w:rtl/>
                <w:lang w:val="en-US"/>
              </w:rPr>
              <w:t>الهيئة</w:t>
            </w:r>
          </w:p>
        </w:tc>
        <w:tc>
          <w:tcPr>
            <w:tcW w:w="3679" w:type="dxa"/>
            <w:shd w:val="clear" w:color="auto" w:fill="0B2748"/>
          </w:tcPr>
          <w:p w14:paraId="679AB322" w14:textId="18C21863" w:rsidR="00EC5078" w:rsidRPr="0024446F" w:rsidRDefault="00CD3C59" w:rsidP="00A55DCB">
            <w:pPr>
              <w:bidi/>
              <w:jc w:val="center"/>
              <w:rPr>
                <w:b/>
                <w:lang w:val="en-US"/>
              </w:rPr>
            </w:pPr>
            <w:r w:rsidRPr="00CD3C59">
              <w:rPr>
                <w:rFonts w:cs="Arial"/>
                <w:b/>
                <w:rtl/>
                <w:lang w:val="en-US"/>
              </w:rPr>
              <w:t>معلومات الاتصال</w:t>
            </w:r>
          </w:p>
        </w:tc>
      </w:tr>
      <w:tr w:rsidR="00AE6577" w:rsidRPr="0024446F" w14:paraId="39C73475" w14:textId="77777777" w:rsidTr="00A55DCB">
        <w:tc>
          <w:tcPr>
            <w:tcW w:w="2668" w:type="dxa"/>
          </w:tcPr>
          <w:p w14:paraId="530BFBA3" w14:textId="2E111F58" w:rsidR="00AE6577" w:rsidRPr="0024446F" w:rsidRDefault="00F633C1" w:rsidP="00A55DCB">
            <w:pPr>
              <w:bidi/>
              <w:rPr>
                <w:lang w:val="en-US"/>
              </w:rPr>
            </w:pPr>
            <w:r w:rsidRPr="00F633C1">
              <w:rPr>
                <w:rFonts w:cs="Arial"/>
                <w:rtl/>
                <w:lang w:val="en-US"/>
              </w:rPr>
              <w:t>تحديث التفاصيل الخاصة بك، إدارة المشاركة والاطلاع على معلومات الفحص</w:t>
            </w:r>
          </w:p>
        </w:tc>
        <w:tc>
          <w:tcPr>
            <w:tcW w:w="2669" w:type="dxa"/>
          </w:tcPr>
          <w:p w14:paraId="0DC172E9" w14:textId="7F93DEEE" w:rsidR="00AE6577" w:rsidRPr="0024446F" w:rsidRDefault="00F633C1" w:rsidP="00A55DCB">
            <w:pPr>
              <w:bidi/>
              <w:jc w:val="center"/>
              <w:rPr>
                <w:lang w:val="en-US"/>
              </w:rPr>
            </w:pPr>
            <w:r w:rsidRPr="00F633C1">
              <w:rPr>
                <w:rFonts w:cs="Arial"/>
                <w:rtl/>
                <w:lang w:val="en-US"/>
              </w:rPr>
              <w:t>السجل الوطني لفحص السرطان</w:t>
            </w:r>
          </w:p>
        </w:tc>
        <w:tc>
          <w:tcPr>
            <w:tcW w:w="3679" w:type="dxa"/>
          </w:tcPr>
          <w:p w14:paraId="6C864191" w14:textId="77777777" w:rsidR="00AE6577" w:rsidRPr="00775D8A" w:rsidRDefault="00AE6577" w:rsidP="00A55DCB">
            <w:pPr>
              <w:bidi/>
              <w:jc w:val="center"/>
              <w:rPr>
                <w:sz w:val="20"/>
                <w:szCs w:val="21"/>
                <w:lang w:val="en-US"/>
              </w:rPr>
            </w:pPr>
            <w:r w:rsidRPr="00775D8A">
              <w:rPr>
                <w:sz w:val="20"/>
                <w:szCs w:val="21"/>
                <w:lang w:val="en-US"/>
              </w:rPr>
              <w:t>1800 627 701</w:t>
            </w:r>
          </w:p>
          <w:p w14:paraId="51620E30" w14:textId="758E5BB2" w:rsidR="00AE6577" w:rsidRPr="0024446F" w:rsidRDefault="00AE6577" w:rsidP="00A55DCB">
            <w:pPr>
              <w:bidi/>
              <w:jc w:val="center"/>
              <w:rPr>
                <w:lang w:val="en-US"/>
              </w:rPr>
            </w:pPr>
            <w:r w:rsidRPr="00775D8A">
              <w:rPr>
                <w:rStyle w:val="Hyperlink"/>
                <w:sz w:val="20"/>
                <w:szCs w:val="21"/>
                <w:lang w:val="en-US"/>
              </w:rPr>
              <w:t>www.ncsr.gov.au</w:t>
            </w:r>
          </w:p>
        </w:tc>
      </w:tr>
      <w:tr w:rsidR="004E657A" w:rsidRPr="0024446F" w14:paraId="31985FB0" w14:textId="77777777" w:rsidTr="00A55DCB">
        <w:tc>
          <w:tcPr>
            <w:tcW w:w="2668" w:type="dxa"/>
          </w:tcPr>
          <w:p w14:paraId="04CF8222" w14:textId="364E66D6" w:rsidR="004E657A" w:rsidRPr="0024446F" w:rsidRDefault="00F633C1" w:rsidP="00A55DCB">
            <w:pPr>
              <w:bidi/>
              <w:rPr>
                <w:lang w:val="en-US"/>
              </w:rPr>
            </w:pPr>
            <w:r w:rsidRPr="00F633C1">
              <w:rPr>
                <w:rFonts w:cs="Arial"/>
                <w:rtl/>
                <w:lang w:val="en-US"/>
              </w:rPr>
              <w:t>معرفة كيفية استخدام مجموعة أدوات الفحص</w:t>
            </w:r>
          </w:p>
        </w:tc>
        <w:tc>
          <w:tcPr>
            <w:tcW w:w="2669" w:type="dxa"/>
          </w:tcPr>
          <w:p w14:paraId="27C00228" w14:textId="5ED4EC1E" w:rsidR="004E657A" w:rsidRPr="0024446F" w:rsidRDefault="00F633C1" w:rsidP="00A55DCB">
            <w:pPr>
              <w:bidi/>
              <w:jc w:val="center"/>
              <w:rPr>
                <w:lang w:val="en-US"/>
              </w:rPr>
            </w:pPr>
            <w:r w:rsidRPr="00F633C1">
              <w:rPr>
                <w:rFonts w:cs="Arial"/>
                <w:rtl/>
                <w:lang w:val="en-US"/>
              </w:rPr>
              <w:t>خط المساعدة الخاص بمجموعة أدوات الفحص</w:t>
            </w:r>
          </w:p>
        </w:tc>
        <w:tc>
          <w:tcPr>
            <w:tcW w:w="3679" w:type="dxa"/>
          </w:tcPr>
          <w:p w14:paraId="06514418" w14:textId="77777777" w:rsidR="004E657A" w:rsidRPr="00775D8A" w:rsidRDefault="004E657A" w:rsidP="00A55DCB">
            <w:pPr>
              <w:bidi/>
              <w:jc w:val="center"/>
              <w:rPr>
                <w:sz w:val="20"/>
                <w:szCs w:val="21"/>
                <w:lang w:val="en-US"/>
              </w:rPr>
            </w:pPr>
            <w:r w:rsidRPr="00775D8A">
              <w:rPr>
                <w:sz w:val="20"/>
                <w:szCs w:val="21"/>
                <w:lang w:val="en-US"/>
              </w:rPr>
              <w:t>1800 930 998</w:t>
            </w:r>
          </w:p>
          <w:p w14:paraId="76AE12EC" w14:textId="0AB776FB" w:rsidR="004E657A" w:rsidRPr="0024446F" w:rsidRDefault="00DF5048" w:rsidP="00A55DCB">
            <w:pPr>
              <w:bidi/>
              <w:jc w:val="center"/>
              <w:rPr>
                <w:lang w:val="en-US"/>
              </w:rPr>
            </w:pPr>
            <w:r w:rsidRPr="00DF5048">
              <w:rPr>
                <w:rFonts w:cs="Arial"/>
                <w:rtl/>
                <w:lang w:val="en-US"/>
              </w:rPr>
              <w:t>أو مشاهدة فيديو قصير على</w:t>
            </w:r>
          </w:p>
          <w:p w14:paraId="0C1F8E07" w14:textId="0F18EF82" w:rsidR="004E657A" w:rsidRPr="0024446F" w:rsidRDefault="00000000" w:rsidP="00A55DCB">
            <w:pPr>
              <w:bidi/>
              <w:jc w:val="center"/>
              <w:rPr>
                <w:lang w:val="en-US"/>
              </w:rPr>
            </w:pPr>
            <w:hyperlink r:id="rId28" w:history="1">
              <w:r w:rsidR="004E657A" w:rsidRPr="00775D8A">
                <w:rPr>
                  <w:rStyle w:val="Hyperlink"/>
                  <w:sz w:val="20"/>
                  <w:szCs w:val="21"/>
                  <w:lang w:val="en-US"/>
                </w:rPr>
                <w:t>www.health.gov.au/nbcsp</w:t>
              </w:r>
            </w:hyperlink>
          </w:p>
        </w:tc>
      </w:tr>
      <w:tr w:rsidR="004E657A" w:rsidRPr="0024446F" w14:paraId="16D43727" w14:textId="77777777" w:rsidTr="00A55DCB">
        <w:tc>
          <w:tcPr>
            <w:tcW w:w="2668" w:type="dxa"/>
          </w:tcPr>
          <w:p w14:paraId="6E7F3EB6" w14:textId="296FAAB9" w:rsidR="004E657A" w:rsidRPr="0024446F" w:rsidRDefault="00184ED3" w:rsidP="00A55DCB">
            <w:pPr>
              <w:bidi/>
              <w:rPr>
                <w:lang w:val="en-US"/>
              </w:rPr>
            </w:pPr>
            <w:r w:rsidRPr="00184ED3">
              <w:rPr>
                <w:rFonts w:cs="Arial"/>
                <w:rtl/>
                <w:lang w:val="en-US"/>
              </w:rPr>
              <w:t>الحصول على الموارد للأشخاص ضعاف البصر</w:t>
            </w:r>
          </w:p>
        </w:tc>
        <w:tc>
          <w:tcPr>
            <w:tcW w:w="2669" w:type="dxa"/>
          </w:tcPr>
          <w:p w14:paraId="2295B120" w14:textId="1D0BE368" w:rsidR="004E657A" w:rsidRPr="0024446F" w:rsidRDefault="00184ED3" w:rsidP="00A55DCB">
            <w:pPr>
              <w:bidi/>
              <w:jc w:val="center"/>
              <w:rPr>
                <w:lang w:val="en-US"/>
              </w:rPr>
            </w:pPr>
            <w:r w:rsidRPr="00184ED3">
              <w:rPr>
                <w:rFonts w:cs="Arial"/>
                <w:rtl/>
                <w:lang w:val="en-US"/>
              </w:rPr>
              <w:t xml:space="preserve">البرنامج الوطني لفحص سرطان </w:t>
            </w:r>
            <w:proofErr w:type="gramStart"/>
            <w:r w:rsidRPr="00184ED3">
              <w:rPr>
                <w:rFonts w:cs="Arial"/>
                <w:rtl/>
                <w:lang w:val="en-US"/>
              </w:rPr>
              <w:t>الأمعاء</w:t>
            </w:r>
            <w:r w:rsidR="00C84806">
              <w:rPr>
                <w:rFonts w:cs="Arial"/>
                <w:lang w:val="en-US"/>
              </w:rPr>
              <w:t>(</w:t>
            </w:r>
            <w:proofErr w:type="gramEnd"/>
            <w:r w:rsidRPr="00BD31E0">
              <w:rPr>
                <w:sz w:val="20"/>
                <w:szCs w:val="21"/>
                <w:lang w:val="en-US"/>
              </w:rPr>
              <w:t>National Bowel Cancer Screening Program</w:t>
            </w:r>
            <w:r w:rsidR="00C84806">
              <w:rPr>
                <w:sz w:val="20"/>
                <w:szCs w:val="21"/>
                <w:lang w:val="en-US"/>
              </w:rPr>
              <w:t>)</w:t>
            </w:r>
          </w:p>
        </w:tc>
        <w:tc>
          <w:tcPr>
            <w:tcW w:w="3679" w:type="dxa"/>
          </w:tcPr>
          <w:p w14:paraId="1B2E1113" w14:textId="77777777" w:rsidR="004F3FBF" w:rsidRPr="00775D8A" w:rsidRDefault="00000000" w:rsidP="00A55DCB">
            <w:pPr>
              <w:bidi/>
              <w:jc w:val="center"/>
              <w:rPr>
                <w:sz w:val="20"/>
                <w:szCs w:val="21"/>
                <w:lang w:val="en-US"/>
              </w:rPr>
            </w:pPr>
            <w:hyperlink r:id="rId29" w:history="1">
              <w:r w:rsidR="004F3FBF" w:rsidRPr="00775D8A">
                <w:rPr>
                  <w:rStyle w:val="Hyperlink"/>
                  <w:sz w:val="20"/>
                  <w:szCs w:val="21"/>
                  <w:lang w:val="en-US"/>
                </w:rPr>
                <w:t>www.health.gov.au/nbcsp-resources-low-vision</w:t>
              </w:r>
            </w:hyperlink>
          </w:p>
          <w:p w14:paraId="49D1F5EC" w14:textId="3DED88E1" w:rsidR="004E657A" w:rsidRPr="00775D8A" w:rsidRDefault="004E657A" w:rsidP="00A55DCB">
            <w:pPr>
              <w:bidi/>
              <w:jc w:val="center"/>
              <w:rPr>
                <w:sz w:val="20"/>
                <w:szCs w:val="21"/>
                <w:lang w:val="en-US"/>
              </w:rPr>
            </w:pPr>
          </w:p>
        </w:tc>
      </w:tr>
      <w:tr w:rsidR="0018055B" w:rsidRPr="0024446F" w14:paraId="04F31511" w14:textId="77777777" w:rsidTr="00A55DCB">
        <w:tc>
          <w:tcPr>
            <w:tcW w:w="2668" w:type="dxa"/>
          </w:tcPr>
          <w:p w14:paraId="55ACEA33" w14:textId="3FE98ADB" w:rsidR="0018055B" w:rsidRPr="0024446F" w:rsidRDefault="00184ED3" w:rsidP="00A55DCB">
            <w:pPr>
              <w:bidi/>
              <w:rPr>
                <w:lang w:val="en-US"/>
              </w:rPr>
            </w:pPr>
            <w:r w:rsidRPr="00184ED3">
              <w:rPr>
                <w:rFonts w:cs="Arial"/>
                <w:rtl/>
                <w:lang w:val="en-US"/>
              </w:rPr>
              <w:t>الحصول على الخدمات للمساعدة في حالات ضعف السمع</w:t>
            </w:r>
          </w:p>
        </w:tc>
        <w:tc>
          <w:tcPr>
            <w:tcW w:w="2669" w:type="dxa"/>
          </w:tcPr>
          <w:p w14:paraId="65A1908D" w14:textId="68FE8C38" w:rsidR="0018055B" w:rsidRPr="0024446F" w:rsidRDefault="00184ED3" w:rsidP="00A55DCB">
            <w:pPr>
              <w:bidi/>
              <w:jc w:val="center"/>
              <w:rPr>
                <w:lang w:val="en-US"/>
              </w:rPr>
            </w:pPr>
            <w:r w:rsidRPr="00184ED3">
              <w:rPr>
                <w:rFonts w:cs="Arial"/>
                <w:rtl/>
                <w:lang w:val="en-US"/>
              </w:rPr>
              <w:t xml:space="preserve">خدمة الهاتف النصي للصم والبكم </w:t>
            </w:r>
            <w:r w:rsidRPr="00BD31E0">
              <w:rPr>
                <w:rFonts w:cs="Arial"/>
                <w:sz w:val="20"/>
                <w:szCs w:val="21"/>
                <w:rtl/>
                <w:lang w:val="en-US"/>
              </w:rPr>
              <w:t>(</w:t>
            </w:r>
            <w:r w:rsidRPr="00BD31E0">
              <w:rPr>
                <w:sz w:val="20"/>
                <w:szCs w:val="21"/>
                <w:lang w:val="en-US"/>
              </w:rPr>
              <w:t>TTY</w:t>
            </w:r>
            <w:r w:rsidRPr="00BD31E0">
              <w:rPr>
                <w:rFonts w:cs="Arial"/>
                <w:sz w:val="20"/>
                <w:szCs w:val="21"/>
                <w:rtl/>
                <w:lang w:val="en-US"/>
              </w:rPr>
              <w:t>)</w:t>
            </w:r>
            <w:r w:rsidRPr="00184ED3">
              <w:rPr>
                <w:rFonts w:cs="Arial"/>
                <w:rtl/>
                <w:lang w:val="en-US"/>
              </w:rPr>
              <w:t>.</w:t>
            </w:r>
          </w:p>
        </w:tc>
        <w:tc>
          <w:tcPr>
            <w:tcW w:w="3679" w:type="dxa"/>
          </w:tcPr>
          <w:p w14:paraId="02334BE4" w14:textId="29B0AB73" w:rsidR="0018055B" w:rsidRPr="00775D8A" w:rsidRDefault="0018055B" w:rsidP="00A55DCB">
            <w:pPr>
              <w:bidi/>
              <w:jc w:val="center"/>
              <w:rPr>
                <w:sz w:val="20"/>
                <w:szCs w:val="21"/>
                <w:lang w:val="en-US"/>
              </w:rPr>
            </w:pPr>
            <w:r w:rsidRPr="00775D8A">
              <w:rPr>
                <w:sz w:val="20"/>
                <w:szCs w:val="21"/>
                <w:lang w:val="en-US"/>
              </w:rPr>
              <w:t>1800 810 586</w:t>
            </w:r>
          </w:p>
        </w:tc>
      </w:tr>
      <w:tr w:rsidR="00CD115F" w:rsidRPr="0024446F" w14:paraId="0A871BAC" w14:textId="77777777" w:rsidTr="00A55DCB">
        <w:tc>
          <w:tcPr>
            <w:tcW w:w="2668" w:type="dxa"/>
          </w:tcPr>
          <w:p w14:paraId="5E5E303D" w14:textId="1E7A1F55" w:rsidR="00CD115F" w:rsidRPr="0024446F" w:rsidRDefault="00646037" w:rsidP="00A55DCB">
            <w:pPr>
              <w:bidi/>
              <w:rPr>
                <w:lang w:val="en-US"/>
              </w:rPr>
            </w:pPr>
            <w:r w:rsidRPr="00646037">
              <w:rPr>
                <w:rFonts w:cs="Arial"/>
                <w:rtl/>
                <w:lang w:val="en-US"/>
              </w:rPr>
              <w:t>التحدث إلى الموظفين المدرّبين حول السرطان والخدمات المحلية الخاصة بالسرطان</w:t>
            </w:r>
          </w:p>
        </w:tc>
        <w:tc>
          <w:tcPr>
            <w:tcW w:w="2669" w:type="dxa"/>
          </w:tcPr>
          <w:p w14:paraId="5E6D8620" w14:textId="5FD04A80" w:rsidR="00CD115F" w:rsidRPr="0024446F" w:rsidRDefault="00646037" w:rsidP="00A55DCB">
            <w:pPr>
              <w:bidi/>
              <w:jc w:val="center"/>
              <w:rPr>
                <w:lang w:val="en-US"/>
              </w:rPr>
            </w:pPr>
            <w:r w:rsidRPr="00646037">
              <w:rPr>
                <w:rFonts w:cs="Arial"/>
                <w:rtl/>
                <w:lang w:val="en-US"/>
              </w:rPr>
              <w:t xml:space="preserve">مجلس السرطان </w:t>
            </w:r>
            <w:r w:rsidR="00D150D3">
              <w:rPr>
                <w:rFonts w:cs="Arial" w:hint="cs"/>
                <w:rtl/>
                <w:lang w:val="en-US"/>
              </w:rPr>
              <w:t xml:space="preserve">أستراليا </w:t>
            </w:r>
          </w:p>
        </w:tc>
        <w:tc>
          <w:tcPr>
            <w:tcW w:w="3679" w:type="dxa"/>
          </w:tcPr>
          <w:p w14:paraId="658D07D1" w14:textId="77777777" w:rsidR="00CD115F" w:rsidRPr="00775D8A" w:rsidRDefault="00CD115F" w:rsidP="00A55DCB">
            <w:pPr>
              <w:bidi/>
              <w:jc w:val="center"/>
              <w:rPr>
                <w:sz w:val="20"/>
                <w:szCs w:val="21"/>
                <w:lang w:val="en-US"/>
              </w:rPr>
            </w:pPr>
            <w:r w:rsidRPr="00775D8A">
              <w:rPr>
                <w:sz w:val="20"/>
                <w:szCs w:val="21"/>
                <w:lang w:val="en-US"/>
              </w:rPr>
              <w:t>13 11 20</w:t>
            </w:r>
          </w:p>
          <w:p w14:paraId="2ABF5E08" w14:textId="4DB29087" w:rsidR="00CD115F" w:rsidRPr="00775D8A" w:rsidRDefault="00000000" w:rsidP="00A55DCB">
            <w:pPr>
              <w:bidi/>
              <w:jc w:val="center"/>
              <w:rPr>
                <w:sz w:val="20"/>
                <w:szCs w:val="21"/>
                <w:lang w:val="en-US"/>
              </w:rPr>
            </w:pPr>
            <w:hyperlink r:id="rId30" w:history="1">
              <w:r w:rsidR="006A4C48" w:rsidRPr="00775D8A">
                <w:rPr>
                  <w:rStyle w:val="Hyperlink"/>
                  <w:sz w:val="20"/>
                  <w:szCs w:val="21"/>
                  <w:lang w:val="en-US"/>
                </w:rPr>
                <w:t>www.cancer.org.au</w:t>
              </w:r>
            </w:hyperlink>
          </w:p>
        </w:tc>
      </w:tr>
      <w:tr w:rsidR="001C6BF5" w:rsidRPr="0024446F" w14:paraId="728126CB" w14:textId="77777777" w:rsidTr="00A55DCB">
        <w:tc>
          <w:tcPr>
            <w:tcW w:w="2668" w:type="dxa"/>
          </w:tcPr>
          <w:p w14:paraId="71CE3BBA" w14:textId="164E80C3" w:rsidR="001C6BF5" w:rsidRPr="0024446F" w:rsidRDefault="00646037" w:rsidP="00A55DCB">
            <w:pPr>
              <w:bidi/>
              <w:rPr>
                <w:lang w:val="en-US"/>
              </w:rPr>
            </w:pPr>
            <w:r w:rsidRPr="00646037">
              <w:rPr>
                <w:rFonts w:cs="Arial"/>
                <w:rtl/>
                <w:lang w:val="en-US"/>
              </w:rPr>
              <w:t>الحصول على المواد والرسائل المترجمة</w:t>
            </w:r>
          </w:p>
        </w:tc>
        <w:tc>
          <w:tcPr>
            <w:tcW w:w="2669" w:type="dxa"/>
          </w:tcPr>
          <w:p w14:paraId="0FD63021" w14:textId="70AC26C4" w:rsidR="0024259B" w:rsidRPr="0024446F" w:rsidRDefault="00646037" w:rsidP="00646037">
            <w:pPr>
              <w:bidi/>
              <w:jc w:val="center"/>
              <w:rPr>
                <w:lang w:val="en-US"/>
              </w:rPr>
            </w:pPr>
            <w:r w:rsidRPr="00646037">
              <w:rPr>
                <w:rFonts w:cs="Arial"/>
                <w:rtl/>
                <w:lang w:val="en-US"/>
              </w:rPr>
              <w:t xml:space="preserve">البرنامج الوطني لفحص سرطان الأمعاء </w:t>
            </w:r>
            <w:r>
              <w:rPr>
                <w:rFonts w:cs="Arial"/>
                <w:lang w:val="en-US"/>
              </w:rPr>
              <w:br/>
            </w:r>
            <w:r w:rsidR="00C84806">
              <w:rPr>
                <w:sz w:val="20"/>
                <w:szCs w:val="21"/>
                <w:lang w:val="en-US"/>
              </w:rPr>
              <w:t>(</w:t>
            </w:r>
            <w:r w:rsidRPr="00BD31E0">
              <w:rPr>
                <w:sz w:val="20"/>
                <w:szCs w:val="21"/>
                <w:lang w:val="en-US"/>
              </w:rPr>
              <w:t>National Bowel Cancer</w:t>
            </w:r>
            <w:r w:rsidRPr="00BD31E0">
              <w:rPr>
                <w:sz w:val="20"/>
                <w:szCs w:val="21"/>
                <w:lang w:val="en-US"/>
              </w:rPr>
              <w:br/>
              <w:t>Screening Program</w:t>
            </w:r>
            <w:r w:rsidR="00C84806">
              <w:rPr>
                <w:sz w:val="20"/>
                <w:szCs w:val="21"/>
                <w:lang w:val="en-US"/>
              </w:rPr>
              <w:t>)</w:t>
            </w:r>
          </w:p>
        </w:tc>
        <w:tc>
          <w:tcPr>
            <w:tcW w:w="3679" w:type="dxa"/>
          </w:tcPr>
          <w:p w14:paraId="270128A6" w14:textId="7176A652" w:rsidR="001C6BF5" w:rsidRPr="00775D8A" w:rsidRDefault="00000000" w:rsidP="00A55DCB">
            <w:pPr>
              <w:bidi/>
              <w:jc w:val="center"/>
              <w:rPr>
                <w:sz w:val="20"/>
                <w:szCs w:val="21"/>
                <w:lang w:val="en-US"/>
              </w:rPr>
            </w:pPr>
            <w:hyperlink r:id="rId31" w:history="1">
              <w:r w:rsidR="001C6BF5" w:rsidRPr="00775D8A">
                <w:rPr>
                  <w:rStyle w:val="Hyperlink"/>
                  <w:sz w:val="20"/>
                  <w:szCs w:val="21"/>
                  <w:lang w:val="en-US"/>
                </w:rPr>
                <w:t>www.health.gov.au/nbcsp-translations</w:t>
              </w:r>
            </w:hyperlink>
          </w:p>
        </w:tc>
      </w:tr>
      <w:tr w:rsidR="001C6BF5" w:rsidRPr="0024446F" w14:paraId="3A58BBAB" w14:textId="77777777" w:rsidTr="00A55DCB">
        <w:tc>
          <w:tcPr>
            <w:tcW w:w="2668" w:type="dxa"/>
          </w:tcPr>
          <w:p w14:paraId="66549388" w14:textId="4EF429A8" w:rsidR="001C6BF5" w:rsidRPr="0024446F" w:rsidRDefault="003C6BA8" w:rsidP="00A55DCB">
            <w:pPr>
              <w:bidi/>
              <w:rPr>
                <w:lang w:val="en-US"/>
              </w:rPr>
            </w:pPr>
            <w:r w:rsidRPr="003C6BA8">
              <w:rPr>
                <w:rFonts w:cs="Arial"/>
                <w:rtl/>
                <w:lang w:val="en-US"/>
              </w:rPr>
              <w:t>الحصول على خدمات الترجمة الشفوية</w:t>
            </w:r>
          </w:p>
        </w:tc>
        <w:tc>
          <w:tcPr>
            <w:tcW w:w="2669" w:type="dxa"/>
          </w:tcPr>
          <w:p w14:paraId="55ACA35E" w14:textId="4392E00A" w:rsidR="001C6BF5" w:rsidRPr="0024446F" w:rsidRDefault="003C6BA8" w:rsidP="00A55DCB">
            <w:pPr>
              <w:bidi/>
              <w:jc w:val="center"/>
              <w:rPr>
                <w:lang w:val="en-US"/>
              </w:rPr>
            </w:pPr>
            <w:r w:rsidRPr="003C6BA8">
              <w:rPr>
                <w:rFonts w:cs="Arial"/>
                <w:rtl/>
                <w:lang w:val="en-US"/>
              </w:rPr>
              <w:t xml:space="preserve">خدمة الترجمة الخطية والشفوية </w:t>
            </w:r>
            <w:r w:rsidR="00C84806">
              <w:rPr>
                <w:rFonts w:cs="Arial"/>
                <w:lang w:val="en-US"/>
              </w:rPr>
              <w:t>(</w:t>
            </w:r>
            <w:r w:rsidRPr="00BD31E0">
              <w:rPr>
                <w:sz w:val="20"/>
                <w:szCs w:val="21"/>
                <w:lang w:val="en-US"/>
              </w:rPr>
              <w:t>Translating and Interpreting Service</w:t>
            </w:r>
            <w:r w:rsidR="00C84806">
              <w:rPr>
                <w:sz w:val="20"/>
                <w:szCs w:val="21"/>
                <w:lang w:val="en-US"/>
              </w:rPr>
              <w:t>)</w:t>
            </w:r>
          </w:p>
        </w:tc>
        <w:tc>
          <w:tcPr>
            <w:tcW w:w="3679" w:type="dxa"/>
          </w:tcPr>
          <w:p w14:paraId="5B043A9E" w14:textId="77777777" w:rsidR="001C6BF5" w:rsidRPr="00775D8A" w:rsidRDefault="001C6BF5" w:rsidP="00A55DCB">
            <w:pPr>
              <w:bidi/>
              <w:jc w:val="center"/>
              <w:rPr>
                <w:sz w:val="20"/>
                <w:szCs w:val="21"/>
                <w:lang w:val="en-US"/>
              </w:rPr>
            </w:pPr>
            <w:r w:rsidRPr="00775D8A">
              <w:rPr>
                <w:sz w:val="20"/>
                <w:szCs w:val="21"/>
                <w:lang w:val="en-US"/>
              </w:rPr>
              <w:t>13 14 50</w:t>
            </w:r>
          </w:p>
          <w:p w14:paraId="4C49A7B3" w14:textId="77777777" w:rsidR="001C6BF5" w:rsidRPr="00775D8A" w:rsidRDefault="00000000" w:rsidP="00A55DCB">
            <w:pPr>
              <w:bidi/>
              <w:jc w:val="center"/>
              <w:rPr>
                <w:sz w:val="20"/>
                <w:szCs w:val="21"/>
                <w:lang w:val="en-US"/>
              </w:rPr>
            </w:pPr>
            <w:hyperlink r:id="rId32" w:history="1">
              <w:r w:rsidR="001C6BF5" w:rsidRPr="00775D8A">
                <w:rPr>
                  <w:rStyle w:val="Hyperlink"/>
                  <w:sz w:val="20"/>
                  <w:szCs w:val="21"/>
                  <w:lang w:val="en-US"/>
                </w:rPr>
                <w:t>www.tisnational.gov.au</w:t>
              </w:r>
            </w:hyperlink>
          </w:p>
          <w:p w14:paraId="40B351DF" w14:textId="77777777" w:rsidR="001C6BF5" w:rsidRPr="00775D8A" w:rsidRDefault="001C6BF5" w:rsidP="00A55DCB">
            <w:pPr>
              <w:bidi/>
              <w:spacing w:before="120" w:after="120"/>
              <w:jc w:val="center"/>
              <w:rPr>
                <w:sz w:val="20"/>
                <w:szCs w:val="21"/>
                <w:lang w:val="en-US"/>
              </w:rPr>
            </w:pPr>
            <w:r w:rsidRPr="00775D8A">
              <w:rPr>
                <w:noProof/>
                <w:sz w:val="20"/>
                <w:szCs w:val="21"/>
                <w:lang w:val="en-US" w:eastAsia="en-AU"/>
              </w:rPr>
              <w:drawing>
                <wp:inline distT="0" distB="0" distL="0" distR="0" wp14:anchorId="3B8AF663" wp14:editId="10CEEC18">
                  <wp:extent cx="421420" cy="421420"/>
                  <wp:effectExtent l="0" t="0" r="0" b="0"/>
                  <wp:docPr id="9" name="Picture 9" descr="Image of translating and interpre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ranslating and interpreting symbol."/>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5590" cy="425590"/>
                          </a:xfrm>
                          <a:prstGeom prst="rect">
                            <a:avLst/>
                          </a:prstGeom>
                        </pic:spPr>
                      </pic:pic>
                    </a:graphicData>
                  </a:graphic>
                </wp:inline>
              </w:drawing>
            </w:r>
          </w:p>
        </w:tc>
      </w:tr>
    </w:tbl>
    <w:p w14:paraId="2C037532" w14:textId="77777777" w:rsidR="00740EB6" w:rsidRPr="0024446F" w:rsidRDefault="00740EB6" w:rsidP="0024446F">
      <w:pPr>
        <w:bidi/>
        <w:rPr>
          <w:lang w:val="en-US"/>
        </w:rPr>
      </w:pPr>
    </w:p>
    <w:p w14:paraId="1BB3CE11" w14:textId="4C2B3EFF" w:rsidR="00EC5078" w:rsidRPr="00774934" w:rsidRDefault="00774934" w:rsidP="00774934">
      <w:pPr>
        <w:bidi/>
        <w:rPr>
          <w:color w:val="000000" w:themeColor="text1"/>
          <w:lang w:val="en-US"/>
        </w:rPr>
      </w:pPr>
      <w:r w:rsidRPr="00774934">
        <w:rPr>
          <w:rFonts w:cs="Arial"/>
          <w:rtl/>
          <w:lang w:val="en-US"/>
        </w:rPr>
        <w:t xml:space="preserve">تعرّف على المزيد عن البرنامج الوطني لفحص سرطان الأمعاء </w:t>
      </w:r>
      <w:r w:rsidRPr="009B17F9">
        <w:rPr>
          <w:rFonts w:cs="Arial"/>
          <w:sz w:val="20"/>
          <w:szCs w:val="21"/>
          <w:rtl/>
          <w:lang w:val="en-US"/>
        </w:rPr>
        <w:t>(</w:t>
      </w:r>
      <w:r w:rsidRPr="009B17F9">
        <w:rPr>
          <w:sz w:val="20"/>
          <w:szCs w:val="21"/>
          <w:lang w:val="en-US"/>
        </w:rPr>
        <w:t>National Bowel Cancer Screening Program</w:t>
      </w:r>
      <w:r w:rsidRPr="009B17F9">
        <w:rPr>
          <w:rFonts w:cs="Arial"/>
          <w:sz w:val="20"/>
          <w:szCs w:val="21"/>
          <w:rtl/>
          <w:lang w:val="en-US"/>
        </w:rPr>
        <w:t>)</w:t>
      </w:r>
      <w:r w:rsidRPr="009B17F9">
        <w:rPr>
          <w:rFonts w:cs="Arial"/>
          <w:sz w:val="20"/>
          <w:szCs w:val="21"/>
          <w:lang w:val="en-US"/>
        </w:rPr>
        <w:t xml:space="preserve"> </w:t>
      </w:r>
      <w:r w:rsidRPr="00774934">
        <w:rPr>
          <w:rFonts w:cs="Arial"/>
          <w:color w:val="000000" w:themeColor="text1"/>
          <w:lang w:val="en-US"/>
        </w:rPr>
        <w:t>.</w:t>
      </w:r>
      <w:hyperlink r:id="rId34" w:history="1">
        <w:r w:rsidRPr="009B17F9">
          <w:rPr>
            <w:rStyle w:val="Hyperlink"/>
            <w:b/>
            <w:bCs/>
            <w:color w:val="000000" w:themeColor="text1"/>
            <w:sz w:val="20"/>
            <w:szCs w:val="21"/>
            <w:u w:val="none"/>
            <w:lang w:val="en-US"/>
          </w:rPr>
          <w:t>www.health.gov.au/nbcsp</w:t>
        </w:r>
      </w:hyperlink>
    </w:p>
    <w:sectPr w:rsidR="00EC5078" w:rsidRPr="00774934" w:rsidSect="00E80EBD">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FC416" w14:textId="77777777" w:rsidR="008843EC" w:rsidRDefault="008843EC" w:rsidP="00360AC6">
      <w:pPr>
        <w:spacing w:after="0" w:line="240" w:lineRule="auto"/>
      </w:pPr>
      <w:r>
        <w:separator/>
      </w:r>
    </w:p>
  </w:endnote>
  <w:endnote w:type="continuationSeparator" w:id="0">
    <w:p w14:paraId="08D4938D" w14:textId="77777777" w:rsidR="008843EC" w:rsidRDefault="008843EC" w:rsidP="0036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8B381" w14:textId="106F832E" w:rsidR="00360AC6" w:rsidRDefault="00360AC6" w:rsidP="007B68DD">
    <w:pPr>
      <w:pStyle w:val="Footer"/>
      <w:tabs>
        <w:tab w:val="clear" w:pos="4513"/>
        <w:tab w:val="clear" w:pos="9026"/>
        <w:tab w:val="left" w:pos="567"/>
      </w:tabs>
      <w:bidi/>
    </w:pPr>
    <w:r>
      <w:fldChar w:fldCharType="begin"/>
    </w:r>
    <w:r>
      <w:instrText xml:space="preserve"> PAGE   \* MERGEFORMAT </w:instrText>
    </w:r>
    <w:r>
      <w:fldChar w:fldCharType="separate"/>
    </w:r>
    <w:r w:rsidR="00B912C8">
      <w:rPr>
        <w:noProof/>
      </w:rPr>
      <w:t>16</w:t>
    </w:r>
    <w:r>
      <w:rPr>
        <w:noProof/>
      </w:rPr>
      <w:fldChar w:fldCharType="end"/>
    </w:r>
    <w:r>
      <w:rPr>
        <w:noProof/>
      </w:rPr>
      <w:tab/>
    </w:r>
    <w:r w:rsidR="00153CF4" w:rsidRPr="00153CF4">
      <w:rPr>
        <w:rFonts w:cs="Arial"/>
        <w:noProof/>
        <w:rtl/>
      </w:rPr>
      <w:t xml:space="preserve">البرنامج الوطني لفحص سرطان الأمعاء </w:t>
    </w:r>
    <w:r w:rsidR="00153CF4" w:rsidRPr="001432BA">
      <w:rPr>
        <w:rFonts w:cs="Arial"/>
        <w:noProof/>
        <w:sz w:val="20"/>
        <w:szCs w:val="21"/>
        <w:rtl/>
      </w:rPr>
      <w:t>(</w:t>
    </w:r>
    <w:r w:rsidR="00153CF4" w:rsidRPr="001432BA">
      <w:rPr>
        <w:noProof/>
        <w:sz w:val="20"/>
        <w:szCs w:val="21"/>
      </w:rPr>
      <w:t>National Bowel Cancer Screening Program</w:t>
    </w:r>
    <w:r w:rsidR="00153CF4" w:rsidRPr="001432BA">
      <w:rPr>
        <w:rFonts w:cs="Arial"/>
        <w:noProof/>
        <w:sz w:val="20"/>
        <w:szCs w:val="21"/>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53698" w14:textId="45F9FDC1" w:rsidR="00360AC6" w:rsidRDefault="004E75AD" w:rsidP="007B68DD">
    <w:pPr>
      <w:pStyle w:val="Footer"/>
      <w:tabs>
        <w:tab w:val="clear" w:pos="4513"/>
        <w:tab w:val="clear" w:pos="9026"/>
        <w:tab w:val="right" w:pos="567"/>
      </w:tabs>
      <w:bidi/>
      <w:jc w:val="right"/>
      <w:rPr>
        <w:noProof/>
      </w:rPr>
    </w:pPr>
    <w:r w:rsidRPr="004E75AD">
      <w:rPr>
        <w:rFonts w:cs="Arial"/>
        <w:rtl/>
      </w:rPr>
      <w:t>كتيّب المعلومات</w:t>
    </w:r>
    <w:r w:rsidR="00360AC6">
      <w:tab/>
    </w:r>
    <w:r w:rsidR="00360AC6">
      <w:fldChar w:fldCharType="begin"/>
    </w:r>
    <w:r w:rsidR="00360AC6">
      <w:instrText xml:space="preserve"> PAGE   \* MERGEFORMAT </w:instrText>
    </w:r>
    <w:r w:rsidR="00360AC6">
      <w:fldChar w:fldCharType="separate"/>
    </w:r>
    <w:r w:rsidR="00B912C8">
      <w:rPr>
        <w:noProof/>
      </w:rPr>
      <w:t>15</w:t>
    </w:r>
    <w:r w:rsidR="00360AC6">
      <w:rPr>
        <w:noProof/>
      </w:rPr>
      <w:fldChar w:fldCharType="end"/>
    </w:r>
  </w:p>
  <w:p w14:paraId="5A7A7BDB" w14:textId="11C3E927" w:rsidR="00F66964" w:rsidRPr="00F66964" w:rsidRDefault="00F66964" w:rsidP="00F66964">
    <w:pPr>
      <w:pStyle w:val="Footer"/>
      <w:tabs>
        <w:tab w:val="clear" w:pos="4513"/>
        <w:tab w:val="clear" w:pos="9026"/>
        <w:tab w:val="right" w:pos="2552"/>
      </w:tabs>
      <w:jc w:val="right"/>
    </w:pPr>
    <w:r w:rsidRPr="000E4DFF">
      <w:rPr>
        <w:sz w:val="16"/>
        <w:szCs w:val="16"/>
      </w:rPr>
      <w:t>A simple bowel test could save your life</w:t>
    </w:r>
    <w:r>
      <w:rPr>
        <w:sz w:val="16"/>
        <w:szCs w:val="16"/>
      </w:rPr>
      <w:t>_Arabic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8AC5A" w14:textId="77777777" w:rsidR="000A610A" w:rsidRDefault="000A610A" w:rsidP="000A610A">
    <w:pPr>
      <w:pStyle w:val="Footer"/>
      <w:tabs>
        <w:tab w:val="clear" w:pos="4513"/>
        <w:tab w:val="clear" w:pos="9026"/>
        <w:tab w:val="left" w:pos="567"/>
      </w:tabs>
      <w:bidi/>
    </w:pPr>
    <w:r>
      <w:fldChar w:fldCharType="begin"/>
    </w:r>
    <w:r>
      <w:instrText xml:space="preserve"> PAGE   \* MERGEFORMAT </w:instrText>
    </w:r>
    <w:r>
      <w:fldChar w:fldCharType="separate"/>
    </w:r>
    <w:r>
      <w:t>2</w:t>
    </w:r>
    <w:r>
      <w:rPr>
        <w:noProof/>
      </w:rPr>
      <w:fldChar w:fldCharType="end"/>
    </w:r>
    <w:r>
      <w:rPr>
        <w:noProof/>
      </w:rPr>
      <w:tab/>
    </w:r>
    <w:r w:rsidRPr="00153CF4">
      <w:rPr>
        <w:rFonts w:cs="Arial"/>
        <w:noProof/>
        <w:rtl/>
      </w:rPr>
      <w:t>البرنامج الوطني لفحص سرطان الأمعاء (</w:t>
    </w:r>
    <w:r w:rsidRPr="00153CF4">
      <w:rPr>
        <w:noProof/>
      </w:rPr>
      <w:t>National Bowel Cancer Screening Program</w:t>
    </w:r>
    <w:r w:rsidRPr="00153CF4">
      <w:rPr>
        <w:rFonts w:cs="Arial"/>
        <w:noProof/>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295036" w14:textId="77777777" w:rsidR="008843EC" w:rsidRDefault="008843EC" w:rsidP="00360AC6">
      <w:pPr>
        <w:spacing w:after="0" w:line="240" w:lineRule="auto"/>
      </w:pPr>
      <w:r>
        <w:separator/>
      </w:r>
    </w:p>
  </w:footnote>
  <w:footnote w:type="continuationSeparator" w:id="0">
    <w:p w14:paraId="0A0D687E" w14:textId="77777777" w:rsidR="008843EC" w:rsidRDefault="008843EC" w:rsidP="00360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139B49"/>
    <w:multiLevelType w:val="hybridMultilevel"/>
    <w:tmpl w:val="F5832D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E646F"/>
    <w:multiLevelType w:val="hybridMultilevel"/>
    <w:tmpl w:val="6846C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A14E27"/>
    <w:multiLevelType w:val="hybridMultilevel"/>
    <w:tmpl w:val="012A2676"/>
    <w:lvl w:ilvl="0" w:tplc="F2F66DAA">
      <w:numFmt w:val="bullet"/>
      <w:lvlText w:val=""/>
      <w:lvlJc w:val="left"/>
      <w:pPr>
        <w:ind w:left="971" w:hanging="227"/>
      </w:pPr>
      <w:rPr>
        <w:rFonts w:ascii="Wingdings" w:eastAsia="Wingdings" w:hAnsi="Wingdings" w:cs="Wingdings" w:hint="default"/>
        <w:b w:val="0"/>
        <w:bCs w:val="0"/>
        <w:i w:val="0"/>
        <w:iCs w:val="0"/>
        <w:color w:val="0D2848"/>
        <w:spacing w:val="0"/>
        <w:w w:val="100"/>
        <w:sz w:val="21"/>
        <w:szCs w:val="21"/>
        <w:lang w:val="en-US" w:eastAsia="en-US" w:bidi="ar-SA"/>
      </w:rPr>
    </w:lvl>
    <w:lvl w:ilvl="1" w:tplc="7948472C">
      <w:numFmt w:val="bullet"/>
      <w:lvlText w:val="•"/>
      <w:lvlJc w:val="left"/>
      <w:pPr>
        <w:ind w:left="1721" w:hanging="227"/>
      </w:pPr>
      <w:rPr>
        <w:rFonts w:hint="default"/>
        <w:lang w:val="en-US" w:eastAsia="en-US" w:bidi="ar-SA"/>
      </w:rPr>
    </w:lvl>
    <w:lvl w:ilvl="2" w:tplc="B0309D22">
      <w:numFmt w:val="bullet"/>
      <w:lvlText w:val="•"/>
      <w:lvlJc w:val="left"/>
      <w:pPr>
        <w:ind w:left="2462" w:hanging="227"/>
      </w:pPr>
      <w:rPr>
        <w:rFonts w:hint="default"/>
        <w:lang w:val="en-US" w:eastAsia="en-US" w:bidi="ar-SA"/>
      </w:rPr>
    </w:lvl>
    <w:lvl w:ilvl="3" w:tplc="B994DB28">
      <w:numFmt w:val="bullet"/>
      <w:lvlText w:val="•"/>
      <w:lvlJc w:val="left"/>
      <w:pPr>
        <w:ind w:left="3203" w:hanging="227"/>
      </w:pPr>
      <w:rPr>
        <w:rFonts w:hint="default"/>
        <w:lang w:val="en-US" w:eastAsia="en-US" w:bidi="ar-SA"/>
      </w:rPr>
    </w:lvl>
    <w:lvl w:ilvl="4" w:tplc="2CC4BBB0">
      <w:numFmt w:val="bullet"/>
      <w:lvlText w:val="•"/>
      <w:lvlJc w:val="left"/>
      <w:pPr>
        <w:ind w:left="3944" w:hanging="227"/>
      </w:pPr>
      <w:rPr>
        <w:rFonts w:hint="default"/>
        <w:lang w:val="en-US" w:eastAsia="en-US" w:bidi="ar-SA"/>
      </w:rPr>
    </w:lvl>
    <w:lvl w:ilvl="5" w:tplc="F38E3F98">
      <w:numFmt w:val="bullet"/>
      <w:lvlText w:val="•"/>
      <w:lvlJc w:val="left"/>
      <w:pPr>
        <w:ind w:left="4685" w:hanging="227"/>
      </w:pPr>
      <w:rPr>
        <w:rFonts w:hint="default"/>
        <w:lang w:val="en-US" w:eastAsia="en-US" w:bidi="ar-SA"/>
      </w:rPr>
    </w:lvl>
    <w:lvl w:ilvl="6" w:tplc="0A00DD40">
      <w:numFmt w:val="bullet"/>
      <w:lvlText w:val="•"/>
      <w:lvlJc w:val="left"/>
      <w:pPr>
        <w:ind w:left="5426" w:hanging="227"/>
      </w:pPr>
      <w:rPr>
        <w:rFonts w:hint="default"/>
        <w:lang w:val="en-US" w:eastAsia="en-US" w:bidi="ar-SA"/>
      </w:rPr>
    </w:lvl>
    <w:lvl w:ilvl="7" w:tplc="8E2CCC86">
      <w:numFmt w:val="bullet"/>
      <w:lvlText w:val="•"/>
      <w:lvlJc w:val="left"/>
      <w:pPr>
        <w:ind w:left="6167" w:hanging="227"/>
      </w:pPr>
      <w:rPr>
        <w:rFonts w:hint="default"/>
        <w:lang w:val="en-US" w:eastAsia="en-US" w:bidi="ar-SA"/>
      </w:rPr>
    </w:lvl>
    <w:lvl w:ilvl="8" w:tplc="E72AC23A">
      <w:numFmt w:val="bullet"/>
      <w:lvlText w:val="•"/>
      <w:lvlJc w:val="left"/>
      <w:pPr>
        <w:ind w:left="6908" w:hanging="227"/>
      </w:pPr>
      <w:rPr>
        <w:rFonts w:hint="default"/>
        <w:lang w:val="en-US" w:eastAsia="en-US" w:bidi="ar-SA"/>
      </w:rPr>
    </w:lvl>
  </w:abstractNum>
  <w:abstractNum w:abstractNumId="3" w15:restartNumberingAfterBreak="0">
    <w:nsid w:val="52182BD6"/>
    <w:multiLevelType w:val="hybridMultilevel"/>
    <w:tmpl w:val="FACE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D510E63"/>
    <w:multiLevelType w:val="hybridMultilevel"/>
    <w:tmpl w:val="5D4A5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6137019">
    <w:abstractNumId w:val="3"/>
  </w:num>
  <w:num w:numId="2" w16cid:durableId="1031884774">
    <w:abstractNumId w:val="1"/>
  </w:num>
  <w:num w:numId="3" w16cid:durableId="748188494">
    <w:abstractNumId w:val="2"/>
  </w:num>
  <w:num w:numId="4" w16cid:durableId="2064213757">
    <w:abstractNumId w:val="4"/>
  </w:num>
  <w:num w:numId="5" w16cid:durableId="195921316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ar-SA"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ar-LB"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6F"/>
    <w:rsid w:val="00001D85"/>
    <w:rsid w:val="0000212A"/>
    <w:rsid w:val="00012670"/>
    <w:rsid w:val="00012DF8"/>
    <w:rsid w:val="00012E06"/>
    <w:rsid w:val="00014813"/>
    <w:rsid w:val="000211AB"/>
    <w:rsid w:val="000257E5"/>
    <w:rsid w:val="00025DC9"/>
    <w:rsid w:val="00034C34"/>
    <w:rsid w:val="000524EC"/>
    <w:rsid w:val="00064A7A"/>
    <w:rsid w:val="00064F98"/>
    <w:rsid w:val="00077F64"/>
    <w:rsid w:val="00081FCC"/>
    <w:rsid w:val="00082451"/>
    <w:rsid w:val="000828D1"/>
    <w:rsid w:val="00091323"/>
    <w:rsid w:val="000A12DA"/>
    <w:rsid w:val="000A1ECF"/>
    <w:rsid w:val="000A1ED6"/>
    <w:rsid w:val="000A610A"/>
    <w:rsid w:val="000B0574"/>
    <w:rsid w:val="000B18D8"/>
    <w:rsid w:val="000B7C7A"/>
    <w:rsid w:val="000C4373"/>
    <w:rsid w:val="000D0CF4"/>
    <w:rsid w:val="000D138E"/>
    <w:rsid w:val="000D2BF6"/>
    <w:rsid w:val="000E3828"/>
    <w:rsid w:val="000E465D"/>
    <w:rsid w:val="000E6AA0"/>
    <w:rsid w:val="000E6CA4"/>
    <w:rsid w:val="000F389D"/>
    <w:rsid w:val="000F4301"/>
    <w:rsid w:val="000F5397"/>
    <w:rsid w:val="00101CD8"/>
    <w:rsid w:val="00104169"/>
    <w:rsid w:val="00113AB9"/>
    <w:rsid w:val="00123B66"/>
    <w:rsid w:val="00124DA8"/>
    <w:rsid w:val="00134D21"/>
    <w:rsid w:val="001432BA"/>
    <w:rsid w:val="00143CCB"/>
    <w:rsid w:val="00147B2A"/>
    <w:rsid w:val="00153C78"/>
    <w:rsid w:val="00153CF4"/>
    <w:rsid w:val="00162E64"/>
    <w:rsid w:val="001714B1"/>
    <w:rsid w:val="00172623"/>
    <w:rsid w:val="0018055B"/>
    <w:rsid w:val="00180F1F"/>
    <w:rsid w:val="00184ED3"/>
    <w:rsid w:val="00186CA1"/>
    <w:rsid w:val="00186F4B"/>
    <w:rsid w:val="001936CA"/>
    <w:rsid w:val="0019667E"/>
    <w:rsid w:val="001A5328"/>
    <w:rsid w:val="001A72DD"/>
    <w:rsid w:val="001B1812"/>
    <w:rsid w:val="001C6BF5"/>
    <w:rsid w:val="001C7893"/>
    <w:rsid w:val="001D2727"/>
    <w:rsid w:val="001D518C"/>
    <w:rsid w:val="001D5EB5"/>
    <w:rsid w:val="001D6420"/>
    <w:rsid w:val="001D79DC"/>
    <w:rsid w:val="001F0472"/>
    <w:rsid w:val="00202035"/>
    <w:rsid w:val="00204A05"/>
    <w:rsid w:val="0021322F"/>
    <w:rsid w:val="002149F9"/>
    <w:rsid w:val="0022253A"/>
    <w:rsid w:val="002254D2"/>
    <w:rsid w:val="002278DA"/>
    <w:rsid w:val="0024259B"/>
    <w:rsid w:val="00244098"/>
    <w:rsid w:val="0024446F"/>
    <w:rsid w:val="0024580B"/>
    <w:rsid w:val="002461C6"/>
    <w:rsid w:val="0025508D"/>
    <w:rsid w:val="00276376"/>
    <w:rsid w:val="0027703D"/>
    <w:rsid w:val="00284B4E"/>
    <w:rsid w:val="002B7C47"/>
    <w:rsid w:val="002D2FB5"/>
    <w:rsid w:val="002E245C"/>
    <w:rsid w:val="002E2BA3"/>
    <w:rsid w:val="002E382C"/>
    <w:rsid w:val="002F32A2"/>
    <w:rsid w:val="002F62FF"/>
    <w:rsid w:val="002F711B"/>
    <w:rsid w:val="00303F13"/>
    <w:rsid w:val="003118C2"/>
    <w:rsid w:val="00311C77"/>
    <w:rsid w:val="003176AF"/>
    <w:rsid w:val="003215C7"/>
    <w:rsid w:val="00321C2E"/>
    <w:rsid w:val="003250B1"/>
    <w:rsid w:val="00340EF8"/>
    <w:rsid w:val="00340F7E"/>
    <w:rsid w:val="00347EC2"/>
    <w:rsid w:val="00350B51"/>
    <w:rsid w:val="003530AB"/>
    <w:rsid w:val="00354B6F"/>
    <w:rsid w:val="00360AC6"/>
    <w:rsid w:val="00365713"/>
    <w:rsid w:val="00377949"/>
    <w:rsid w:val="00387888"/>
    <w:rsid w:val="003878B2"/>
    <w:rsid w:val="00392032"/>
    <w:rsid w:val="003949E3"/>
    <w:rsid w:val="00395084"/>
    <w:rsid w:val="003973E9"/>
    <w:rsid w:val="003B74A3"/>
    <w:rsid w:val="003C6BA8"/>
    <w:rsid w:val="003C6E25"/>
    <w:rsid w:val="003C756D"/>
    <w:rsid w:val="003D4A1B"/>
    <w:rsid w:val="003D5C76"/>
    <w:rsid w:val="003D723D"/>
    <w:rsid w:val="003F2CDB"/>
    <w:rsid w:val="003F310B"/>
    <w:rsid w:val="00403D75"/>
    <w:rsid w:val="00416519"/>
    <w:rsid w:val="00420A94"/>
    <w:rsid w:val="00421E54"/>
    <w:rsid w:val="00422FD8"/>
    <w:rsid w:val="004232CC"/>
    <w:rsid w:val="00423FBA"/>
    <w:rsid w:val="0043220C"/>
    <w:rsid w:val="00436B16"/>
    <w:rsid w:val="0043704F"/>
    <w:rsid w:val="004551CE"/>
    <w:rsid w:val="00455509"/>
    <w:rsid w:val="00456E28"/>
    <w:rsid w:val="00467600"/>
    <w:rsid w:val="004707DF"/>
    <w:rsid w:val="00485623"/>
    <w:rsid w:val="00497FB9"/>
    <w:rsid w:val="004A0F89"/>
    <w:rsid w:val="004A1DD0"/>
    <w:rsid w:val="004B762C"/>
    <w:rsid w:val="004C1D09"/>
    <w:rsid w:val="004C3CC5"/>
    <w:rsid w:val="004C7D4C"/>
    <w:rsid w:val="004D460F"/>
    <w:rsid w:val="004E13C1"/>
    <w:rsid w:val="004E5B2D"/>
    <w:rsid w:val="004E657A"/>
    <w:rsid w:val="004E6F08"/>
    <w:rsid w:val="004E75AD"/>
    <w:rsid w:val="004F29D6"/>
    <w:rsid w:val="004F3FBF"/>
    <w:rsid w:val="004F457D"/>
    <w:rsid w:val="00511A8A"/>
    <w:rsid w:val="00511CA3"/>
    <w:rsid w:val="00512E06"/>
    <w:rsid w:val="00520341"/>
    <w:rsid w:val="00526CF3"/>
    <w:rsid w:val="005411A5"/>
    <w:rsid w:val="00542C7B"/>
    <w:rsid w:val="00571761"/>
    <w:rsid w:val="00573D87"/>
    <w:rsid w:val="0058239B"/>
    <w:rsid w:val="00585AB2"/>
    <w:rsid w:val="005864D9"/>
    <w:rsid w:val="00592986"/>
    <w:rsid w:val="005A07C6"/>
    <w:rsid w:val="005B06D0"/>
    <w:rsid w:val="005C7389"/>
    <w:rsid w:val="005E2784"/>
    <w:rsid w:val="005F0D01"/>
    <w:rsid w:val="005F3E4D"/>
    <w:rsid w:val="0061139B"/>
    <w:rsid w:val="00616EC5"/>
    <w:rsid w:val="006174F1"/>
    <w:rsid w:val="00627F78"/>
    <w:rsid w:val="006405D2"/>
    <w:rsid w:val="00646037"/>
    <w:rsid w:val="00647956"/>
    <w:rsid w:val="006529D3"/>
    <w:rsid w:val="006636E0"/>
    <w:rsid w:val="0067339A"/>
    <w:rsid w:val="00676393"/>
    <w:rsid w:val="00676DD7"/>
    <w:rsid w:val="00682D59"/>
    <w:rsid w:val="006910D6"/>
    <w:rsid w:val="00693DD7"/>
    <w:rsid w:val="006A3E6B"/>
    <w:rsid w:val="006A4C48"/>
    <w:rsid w:val="006A5CD5"/>
    <w:rsid w:val="006B41AE"/>
    <w:rsid w:val="006B630D"/>
    <w:rsid w:val="006B679F"/>
    <w:rsid w:val="006C2B80"/>
    <w:rsid w:val="006D0347"/>
    <w:rsid w:val="006E6562"/>
    <w:rsid w:val="006F0397"/>
    <w:rsid w:val="006F065B"/>
    <w:rsid w:val="006F1EDF"/>
    <w:rsid w:val="006F26C1"/>
    <w:rsid w:val="00705E31"/>
    <w:rsid w:val="007247D2"/>
    <w:rsid w:val="00732AE3"/>
    <w:rsid w:val="00732EF9"/>
    <w:rsid w:val="007360D4"/>
    <w:rsid w:val="00740EB6"/>
    <w:rsid w:val="00743027"/>
    <w:rsid w:val="007579A8"/>
    <w:rsid w:val="007659D5"/>
    <w:rsid w:val="00767C08"/>
    <w:rsid w:val="00774934"/>
    <w:rsid w:val="00775282"/>
    <w:rsid w:val="00775D8A"/>
    <w:rsid w:val="00784A28"/>
    <w:rsid w:val="007A7E59"/>
    <w:rsid w:val="007B2F63"/>
    <w:rsid w:val="007B68DD"/>
    <w:rsid w:val="007C0A59"/>
    <w:rsid w:val="007C38FB"/>
    <w:rsid w:val="007C629A"/>
    <w:rsid w:val="007D19BB"/>
    <w:rsid w:val="007D2153"/>
    <w:rsid w:val="007D4F0F"/>
    <w:rsid w:val="007D5D84"/>
    <w:rsid w:val="007D7DFF"/>
    <w:rsid w:val="007E739F"/>
    <w:rsid w:val="008012F3"/>
    <w:rsid w:val="00802380"/>
    <w:rsid w:val="00806D87"/>
    <w:rsid w:val="008103E1"/>
    <w:rsid w:val="00825969"/>
    <w:rsid w:val="00825DA2"/>
    <w:rsid w:val="00834AE2"/>
    <w:rsid w:val="00837161"/>
    <w:rsid w:val="00846E3D"/>
    <w:rsid w:val="00847DF3"/>
    <w:rsid w:val="00853267"/>
    <w:rsid w:val="00862397"/>
    <w:rsid w:val="0086531D"/>
    <w:rsid w:val="008721A9"/>
    <w:rsid w:val="00877A9C"/>
    <w:rsid w:val="008843EC"/>
    <w:rsid w:val="00891714"/>
    <w:rsid w:val="008A0900"/>
    <w:rsid w:val="008A446F"/>
    <w:rsid w:val="008B0134"/>
    <w:rsid w:val="008B10C6"/>
    <w:rsid w:val="008B130E"/>
    <w:rsid w:val="008D45ED"/>
    <w:rsid w:val="008E01A0"/>
    <w:rsid w:val="008E1D5F"/>
    <w:rsid w:val="008F3BAE"/>
    <w:rsid w:val="008F4AA2"/>
    <w:rsid w:val="008F5D36"/>
    <w:rsid w:val="008F6F4F"/>
    <w:rsid w:val="00900129"/>
    <w:rsid w:val="0090514B"/>
    <w:rsid w:val="009105D2"/>
    <w:rsid w:val="00910EE6"/>
    <w:rsid w:val="00925E53"/>
    <w:rsid w:val="00930A32"/>
    <w:rsid w:val="00934D97"/>
    <w:rsid w:val="00954FDC"/>
    <w:rsid w:val="0096550A"/>
    <w:rsid w:val="009767C0"/>
    <w:rsid w:val="0099040D"/>
    <w:rsid w:val="00990C91"/>
    <w:rsid w:val="00991DDF"/>
    <w:rsid w:val="009B17F9"/>
    <w:rsid w:val="009B6C93"/>
    <w:rsid w:val="009C2BAD"/>
    <w:rsid w:val="009D33C5"/>
    <w:rsid w:val="009E0E05"/>
    <w:rsid w:val="009F1DFC"/>
    <w:rsid w:val="009F250C"/>
    <w:rsid w:val="00A04A4D"/>
    <w:rsid w:val="00A1499C"/>
    <w:rsid w:val="00A22862"/>
    <w:rsid w:val="00A41091"/>
    <w:rsid w:val="00A44E03"/>
    <w:rsid w:val="00A51F7D"/>
    <w:rsid w:val="00A55DCB"/>
    <w:rsid w:val="00A666CE"/>
    <w:rsid w:val="00A73B96"/>
    <w:rsid w:val="00A74A27"/>
    <w:rsid w:val="00A761E9"/>
    <w:rsid w:val="00A8193E"/>
    <w:rsid w:val="00A920A9"/>
    <w:rsid w:val="00A93A87"/>
    <w:rsid w:val="00A94DB3"/>
    <w:rsid w:val="00AB05C4"/>
    <w:rsid w:val="00AB19B9"/>
    <w:rsid w:val="00AB6A5D"/>
    <w:rsid w:val="00AC2FC8"/>
    <w:rsid w:val="00AD1049"/>
    <w:rsid w:val="00AD26EA"/>
    <w:rsid w:val="00AE6577"/>
    <w:rsid w:val="00AF6BCB"/>
    <w:rsid w:val="00B014EF"/>
    <w:rsid w:val="00B02491"/>
    <w:rsid w:val="00B070DD"/>
    <w:rsid w:val="00B11745"/>
    <w:rsid w:val="00B17215"/>
    <w:rsid w:val="00B23219"/>
    <w:rsid w:val="00B237A3"/>
    <w:rsid w:val="00B30A8A"/>
    <w:rsid w:val="00B30ADF"/>
    <w:rsid w:val="00B354B4"/>
    <w:rsid w:val="00B37B36"/>
    <w:rsid w:val="00B51C81"/>
    <w:rsid w:val="00B835D4"/>
    <w:rsid w:val="00B912C8"/>
    <w:rsid w:val="00B9345A"/>
    <w:rsid w:val="00BA5E47"/>
    <w:rsid w:val="00BB19A9"/>
    <w:rsid w:val="00BC0965"/>
    <w:rsid w:val="00BD31E0"/>
    <w:rsid w:val="00BE0398"/>
    <w:rsid w:val="00BE473B"/>
    <w:rsid w:val="00BE7F64"/>
    <w:rsid w:val="00BF20BA"/>
    <w:rsid w:val="00BF6BCC"/>
    <w:rsid w:val="00C032C6"/>
    <w:rsid w:val="00C10C45"/>
    <w:rsid w:val="00C15E98"/>
    <w:rsid w:val="00C1622B"/>
    <w:rsid w:val="00C20CFD"/>
    <w:rsid w:val="00C21E92"/>
    <w:rsid w:val="00C25887"/>
    <w:rsid w:val="00C36B53"/>
    <w:rsid w:val="00C401C1"/>
    <w:rsid w:val="00C45DF7"/>
    <w:rsid w:val="00C46297"/>
    <w:rsid w:val="00C46DB4"/>
    <w:rsid w:val="00C617FD"/>
    <w:rsid w:val="00C61DFD"/>
    <w:rsid w:val="00C76377"/>
    <w:rsid w:val="00C84806"/>
    <w:rsid w:val="00C84E10"/>
    <w:rsid w:val="00C911FA"/>
    <w:rsid w:val="00C924E3"/>
    <w:rsid w:val="00C93C47"/>
    <w:rsid w:val="00C940F6"/>
    <w:rsid w:val="00C96CB8"/>
    <w:rsid w:val="00CC3F43"/>
    <w:rsid w:val="00CD115F"/>
    <w:rsid w:val="00CD3C59"/>
    <w:rsid w:val="00CE0E55"/>
    <w:rsid w:val="00CF2E0F"/>
    <w:rsid w:val="00CF3EC7"/>
    <w:rsid w:val="00CF443D"/>
    <w:rsid w:val="00D0315A"/>
    <w:rsid w:val="00D109D4"/>
    <w:rsid w:val="00D11D7D"/>
    <w:rsid w:val="00D14463"/>
    <w:rsid w:val="00D150D3"/>
    <w:rsid w:val="00D23213"/>
    <w:rsid w:val="00D35DF3"/>
    <w:rsid w:val="00D419FE"/>
    <w:rsid w:val="00D531C8"/>
    <w:rsid w:val="00D567B5"/>
    <w:rsid w:val="00D70544"/>
    <w:rsid w:val="00D829DD"/>
    <w:rsid w:val="00D968F3"/>
    <w:rsid w:val="00D97720"/>
    <w:rsid w:val="00DA231B"/>
    <w:rsid w:val="00DA54EE"/>
    <w:rsid w:val="00DA55A1"/>
    <w:rsid w:val="00DA682C"/>
    <w:rsid w:val="00DB2189"/>
    <w:rsid w:val="00DC11B0"/>
    <w:rsid w:val="00DD3FCE"/>
    <w:rsid w:val="00DE28D3"/>
    <w:rsid w:val="00DE53D7"/>
    <w:rsid w:val="00DF30FE"/>
    <w:rsid w:val="00DF5048"/>
    <w:rsid w:val="00DF5CCE"/>
    <w:rsid w:val="00E012D0"/>
    <w:rsid w:val="00E016D9"/>
    <w:rsid w:val="00E01ED2"/>
    <w:rsid w:val="00E03F21"/>
    <w:rsid w:val="00E11B07"/>
    <w:rsid w:val="00E13714"/>
    <w:rsid w:val="00E2468D"/>
    <w:rsid w:val="00E421D6"/>
    <w:rsid w:val="00E50FC2"/>
    <w:rsid w:val="00E72129"/>
    <w:rsid w:val="00E72836"/>
    <w:rsid w:val="00E743E3"/>
    <w:rsid w:val="00E761AD"/>
    <w:rsid w:val="00E7669C"/>
    <w:rsid w:val="00E80EBD"/>
    <w:rsid w:val="00E8575A"/>
    <w:rsid w:val="00EA0D37"/>
    <w:rsid w:val="00EA5757"/>
    <w:rsid w:val="00EA6644"/>
    <w:rsid w:val="00EA7DB4"/>
    <w:rsid w:val="00EB1AD2"/>
    <w:rsid w:val="00EB3217"/>
    <w:rsid w:val="00EB39CE"/>
    <w:rsid w:val="00EB579E"/>
    <w:rsid w:val="00EC04A2"/>
    <w:rsid w:val="00EC1E8B"/>
    <w:rsid w:val="00EC2089"/>
    <w:rsid w:val="00EC5078"/>
    <w:rsid w:val="00ED2124"/>
    <w:rsid w:val="00EE5172"/>
    <w:rsid w:val="00EE529A"/>
    <w:rsid w:val="00EE6003"/>
    <w:rsid w:val="00EE6D7D"/>
    <w:rsid w:val="00EF3C55"/>
    <w:rsid w:val="00F0535C"/>
    <w:rsid w:val="00F11A7A"/>
    <w:rsid w:val="00F30101"/>
    <w:rsid w:val="00F40AF2"/>
    <w:rsid w:val="00F43441"/>
    <w:rsid w:val="00F44646"/>
    <w:rsid w:val="00F45AEB"/>
    <w:rsid w:val="00F45CDF"/>
    <w:rsid w:val="00F52DD3"/>
    <w:rsid w:val="00F57868"/>
    <w:rsid w:val="00F61C2D"/>
    <w:rsid w:val="00F633C1"/>
    <w:rsid w:val="00F66964"/>
    <w:rsid w:val="00F769FE"/>
    <w:rsid w:val="00F8007D"/>
    <w:rsid w:val="00F8222F"/>
    <w:rsid w:val="00F906B8"/>
    <w:rsid w:val="00F90DCF"/>
    <w:rsid w:val="00F9146B"/>
    <w:rsid w:val="00FA2F60"/>
    <w:rsid w:val="00FA3962"/>
    <w:rsid w:val="00FA77C5"/>
    <w:rsid w:val="00FB1B61"/>
    <w:rsid w:val="00FC20A8"/>
    <w:rsid w:val="00FC5E4A"/>
    <w:rsid w:val="00FD1677"/>
    <w:rsid w:val="00FD1C36"/>
    <w:rsid w:val="00FD290F"/>
    <w:rsid w:val="00FE3513"/>
    <w:rsid w:val="00FE43D9"/>
    <w:rsid w:val="00FE718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43F1D"/>
  <w15:chartTrackingRefBased/>
  <w15:docId w15:val="{030020D4-A427-4597-9772-205587A9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DF8"/>
    <w:rPr>
      <w:rFonts w:ascii="Arial" w:hAnsi="Arial"/>
      <w:sz w:val="21"/>
    </w:rPr>
  </w:style>
  <w:style w:type="paragraph" w:styleId="Heading1">
    <w:name w:val="heading 1"/>
    <w:basedOn w:val="Normal"/>
    <w:next w:val="Normal"/>
    <w:link w:val="Heading1Char"/>
    <w:uiPriority w:val="9"/>
    <w:qFormat/>
    <w:rsid w:val="006F065B"/>
    <w:pPr>
      <w:keepNext/>
      <w:keepLines/>
      <w:spacing w:before="240" w:after="120"/>
      <w:outlineLvl w:val="0"/>
    </w:pPr>
    <w:rPr>
      <w:rFonts w:eastAsiaTheme="majorEastAsia" w:cstheme="majorBidi"/>
      <w:b/>
      <w:color w:val="0B2748"/>
      <w:sz w:val="32"/>
      <w:szCs w:val="32"/>
    </w:rPr>
  </w:style>
  <w:style w:type="paragraph" w:styleId="Heading2">
    <w:name w:val="heading 2"/>
    <w:basedOn w:val="Normal"/>
    <w:next w:val="Normal"/>
    <w:link w:val="Heading2Char"/>
    <w:uiPriority w:val="9"/>
    <w:unhideWhenUsed/>
    <w:qFormat/>
    <w:rsid w:val="00012DF8"/>
    <w:pPr>
      <w:keepNext/>
      <w:keepLines/>
      <w:spacing w:before="40" w:after="0"/>
      <w:outlineLvl w:val="1"/>
    </w:pPr>
    <w:rPr>
      <w:rFonts w:eastAsiaTheme="majorEastAsia" w:cstheme="majorBidi"/>
      <w:color w:val="0B2748"/>
      <w:sz w:val="26"/>
      <w:szCs w:val="26"/>
    </w:rPr>
  </w:style>
  <w:style w:type="paragraph" w:styleId="Heading5">
    <w:name w:val="heading 5"/>
    <w:basedOn w:val="Normal"/>
    <w:next w:val="Normal"/>
    <w:link w:val="Heading5Char"/>
    <w:uiPriority w:val="9"/>
    <w:semiHidden/>
    <w:unhideWhenUsed/>
    <w:qFormat/>
    <w:rsid w:val="00C45DF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45D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5B"/>
    <w:rPr>
      <w:rFonts w:ascii="Arial" w:eastAsiaTheme="majorEastAsia" w:hAnsi="Arial" w:cstheme="majorBidi"/>
      <w:b/>
      <w:color w:val="0B2748"/>
      <w:sz w:val="32"/>
      <w:szCs w:val="32"/>
    </w:rPr>
  </w:style>
  <w:style w:type="paragraph" w:styleId="ListParagraph">
    <w:name w:val="List Paragraph"/>
    <w:basedOn w:val="Normal"/>
    <w:uiPriority w:val="1"/>
    <w:qFormat/>
    <w:rsid w:val="008A446F"/>
    <w:pPr>
      <w:ind w:left="720"/>
      <w:contextualSpacing/>
    </w:pPr>
  </w:style>
  <w:style w:type="character" w:customStyle="1" w:styleId="Heading2Char">
    <w:name w:val="Heading 2 Char"/>
    <w:basedOn w:val="DefaultParagraphFont"/>
    <w:link w:val="Heading2"/>
    <w:uiPriority w:val="9"/>
    <w:rsid w:val="00012DF8"/>
    <w:rPr>
      <w:rFonts w:ascii="Arial" w:eastAsiaTheme="majorEastAsia" w:hAnsi="Arial" w:cstheme="majorBidi"/>
      <w:color w:val="0B2748"/>
      <w:sz w:val="26"/>
      <w:szCs w:val="26"/>
    </w:rPr>
  </w:style>
  <w:style w:type="character" w:styleId="Strong">
    <w:name w:val="Strong"/>
    <w:basedOn w:val="DefaultParagraphFont"/>
    <w:uiPriority w:val="22"/>
    <w:qFormat/>
    <w:rsid w:val="008A446F"/>
    <w:rPr>
      <w:b/>
      <w:bCs/>
    </w:rPr>
  </w:style>
  <w:style w:type="character" w:styleId="Hyperlink">
    <w:name w:val="Hyperlink"/>
    <w:basedOn w:val="DefaultParagraphFont"/>
    <w:uiPriority w:val="99"/>
    <w:unhideWhenUsed/>
    <w:rsid w:val="00592986"/>
    <w:rPr>
      <w:color w:val="0000FF" w:themeColor="hyperlink"/>
      <w:u w:val="single"/>
    </w:rPr>
  </w:style>
  <w:style w:type="paragraph" w:styleId="TOCHeading">
    <w:name w:val="TOC Heading"/>
    <w:basedOn w:val="Heading1"/>
    <w:next w:val="Normal"/>
    <w:uiPriority w:val="39"/>
    <w:unhideWhenUsed/>
    <w:qFormat/>
    <w:rsid w:val="00EC5078"/>
    <w:pPr>
      <w:spacing w:line="259" w:lineRule="auto"/>
      <w:outlineLvl w:val="9"/>
    </w:pPr>
    <w:rPr>
      <w:lang w:val="en-US"/>
    </w:rPr>
  </w:style>
  <w:style w:type="paragraph" w:styleId="TOC2">
    <w:name w:val="toc 2"/>
    <w:basedOn w:val="Normal"/>
    <w:next w:val="Normal"/>
    <w:autoRedefine/>
    <w:uiPriority w:val="39"/>
    <w:unhideWhenUsed/>
    <w:rsid w:val="00EC5078"/>
    <w:pPr>
      <w:spacing w:after="100"/>
      <w:ind w:left="220"/>
    </w:pPr>
  </w:style>
  <w:style w:type="paragraph" w:styleId="TOC1">
    <w:name w:val="toc 1"/>
    <w:basedOn w:val="Normal"/>
    <w:next w:val="Normal"/>
    <w:autoRedefine/>
    <w:uiPriority w:val="39"/>
    <w:unhideWhenUsed/>
    <w:rsid w:val="00EC5078"/>
    <w:pPr>
      <w:spacing w:after="100"/>
    </w:pPr>
  </w:style>
  <w:style w:type="table" w:styleId="TableGrid">
    <w:name w:val="Table Grid"/>
    <w:basedOn w:val="TableNormal"/>
    <w:uiPriority w:val="59"/>
    <w:rsid w:val="00EC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0AC6"/>
    <w:pPr>
      <w:spacing w:before="3120" w:after="0" w:line="240" w:lineRule="auto"/>
      <w:contextualSpacing/>
    </w:pPr>
    <w:rPr>
      <w:rFonts w:eastAsiaTheme="majorEastAsia" w:cstheme="majorBidi"/>
      <w:b/>
      <w:color w:val="0B2748"/>
      <w:spacing w:val="-10"/>
      <w:kern w:val="28"/>
      <w:sz w:val="56"/>
      <w:szCs w:val="56"/>
    </w:rPr>
  </w:style>
  <w:style w:type="character" w:customStyle="1" w:styleId="TitleChar">
    <w:name w:val="Title Char"/>
    <w:basedOn w:val="DefaultParagraphFont"/>
    <w:link w:val="Title"/>
    <w:uiPriority w:val="10"/>
    <w:rsid w:val="00360AC6"/>
    <w:rPr>
      <w:rFonts w:ascii="Arial" w:eastAsiaTheme="majorEastAsia" w:hAnsi="Arial" w:cstheme="majorBidi"/>
      <w:b/>
      <w:color w:val="0B2748"/>
      <w:spacing w:val="-10"/>
      <w:kern w:val="28"/>
      <w:sz w:val="56"/>
      <w:szCs w:val="56"/>
    </w:rPr>
  </w:style>
  <w:style w:type="paragraph" w:styleId="Subtitle">
    <w:name w:val="Subtitle"/>
    <w:basedOn w:val="Normal"/>
    <w:next w:val="Normal"/>
    <w:link w:val="SubtitleChar"/>
    <w:uiPriority w:val="11"/>
    <w:qFormat/>
    <w:rsid w:val="00012DF8"/>
    <w:pPr>
      <w:numPr>
        <w:ilvl w:val="1"/>
      </w:numPr>
      <w:spacing w:after="160"/>
    </w:pPr>
    <w:rPr>
      <w:color w:val="0B2748"/>
      <w:spacing w:val="15"/>
      <w:sz w:val="44"/>
      <w:szCs w:val="44"/>
    </w:rPr>
  </w:style>
  <w:style w:type="character" w:customStyle="1" w:styleId="SubtitleChar">
    <w:name w:val="Subtitle Char"/>
    <w:basedOn w:val="DefaultParagraphFont"/>
    <w:link w:val="Subtitle"/>
    <w:uiPriority w:val="11"/>
    <w:rsid w:val="00012DF8"/>
    <w:rPr>
      <w:rFonts w:ascii="Arial" w:eastAsiaTheme="minorEastAsia" w:hAnsi="Arial"/>
      <w:color w:val="0B2748"/>
      <w:spacing w:val="15"/>
      <w:sz w:val="44"/>
      <w:szCs w:val="44"/>
    </w:rPr>
  </w:style>
  <w:style w:type="paragraph" w:styleId="Header">
    <w:name w:val="header"/>
    <w:basedOn w:val="Normal"/>
    <w:link w:val="HeaderChar"/>
    <w:uiPriority w:val="99"/>
    <w:unhideWhenUsed/>
    <w:rsid w:val="00360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AC6"/>
    <w:rPr>
      <w:rFonts w:ascii="Arial" w:hAnsi="Arial"/>
      <w:sz w:val="21"/>
    </w:rPr>
  </w:style>
  <w:style w:type="paragraph" w:styleId="Footer">
    <w:name w:val="footer"/>
    <w:basedOn w:val="Normal"/>
    <w:link w:val="FooterChar"/>
    <w:uiPriority w:val="99"/>
    <w:unhideWhenUsed/>
    <w:rsid w:val="00360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AC6"/>
    <w:rPr>
      <w:rFonts w:ascii="Arial" w:hAnsi="Arial"/>
      <w:sz w:val="21"/>
    </w:rPr>
  </w:style>
  <w:style w:type="paragraph" w:customStyle="1" w:styleId="image">
    <w:name w:val="image"/>
    <w:basedOn w:val="Normal"/>
    <w:qFormat/>
    <w:rsid w:val="006F065B"/>
    <w:pPr>
      <w:spacing w:before="360" w:after="360"/>
      <w:jc w:val="center"/>
    </w:pPr>
  </w:style>
  <w:style w:type="character" w:customStyle="1" w:styleId="UnresolvedMention1">
    <w:name w:val="Unresolved Mention1"/>
    <w:basedOn w:val="DefaultParagraphFont"/>
    <w:uiPriority w:val="99"/>
    <w:semiHidden/>
    <w:unhideWhenUsed/>
    <w:rsid w:val="001D6420"/>
    <w:rPr>
      <w:color w:val="605E5C"/>
      <w:shd w:val="clear" w:color="auto" w:fill="E1DFDD"/>
    </w:rPr>
  </w:style>
  <w:style w:type="character" w:styleId="FollowedHyperlink">
    <w:name w:val="FollowedHyperlink"/>
    <w:basedOn w:val="DefaultParagraphFont"/>
    <w:uiPriority w:val="99"/>
    <w:semiHidden/>
    <w:unhideWhenUsed/>
    <w:rsid w:val="00DA682C"/>
    <w:rPr>
      <w:color w:val="800080" w:themeColor="followedHyperlink"/>
      <w:u w:val="single"/>
    </w:rPr>
  </w:style>
  <w:style w:type="character" w:styleId="UnresolvedMention">
    <w:name w:val="Unresolved Mention"/>
    <w:basedOn w:val="DefaultParagraphFont"/>
    <w:uiPriority w:val="99"/>
    <w:semiHidden/>
    <w:unhideWhenUsed/>
    <w:rsid w:val="00A1499C"/>
    <w:rPr>
      <w:color w:val="605E5C"/>
      <w:shd w:val="clear" w:color="auto" w:fill="E1DFDD"/>
    </w:rPr>
  </w:style>
  <w:style w:type="character" w:customStyle="1" w:styleId="Heading5Char">
    <w:name w:val="Heading 5 Char"/>
    <w:basedOn w:val="DefaultParagraphFont"/>
    <w:link w:val="Heading5"/>
    <w:uiPriority w:val="9"/>
    <w:semiHidden/>
    <w:rsid w:val="00C45DF7"/>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semiHidden/>
    <w:rsid w:val="00C45DF7"/>
    <w:rPr>
      <w:rFonts w:asciiTheme="majorHAnsi" w:eastAsiaTheme="majorEastAsia" w:hAnsiTheme="majorHAnsi" w:cstheme="majorBidi"/>
      <w:color w:val="243F60" w:themeColor="accent1" w:themeShade="7F"/>
      <w:sz w:val="21"/>
    </w:rPr>
  </w:style>
  <w:style w:type="paragraph" w:styleId="Revision">
    <w:name w:val="Revision"/>
    <w:hidden/>
    <w:uiPriority w:val="99"/>
    <w:semiHidden/>
    <w:rsid w:val="002E2BA3"/>
    <w:pPr>
      <w:spacing w:after="0" w:line="240" w:lineRule="auto"/>
    </w:pPr>
    <w:rPr>
      <w:rFonts w:ascii="Arial" w:hAnsi="Arial"/>
      <w:sz w:val="21"/>
    </w:rPr>
  </w:style>
  <w:style w:type="character" w:styleId="CommentReference">
    <w:name w:val="annotation reference"/>
    <w:basedOn w:val="DefaultParagraphFont"/>
    <w:uiPriority w:val="99"/>
    <w:semiHidden/>
    <w:unhideWhenUsed/>
    <w:rsid w:val="00EC2089"/>
    <w:rPr>
      <w:sz w:val="16"/>
      <w:szCs w:val="16"/>
    </w:rPr>
  </w:style>
  <w:style w:type="paragraph" w:styleId="CommentText">
    <w:name w:val="annotation text"/>
    <w:basedOn w:val="Normal"/>
    <w:link w:val="CommentTextChar"/>
    <w:uiPriority w:val="99"/>
    <w:unhideWhenUsed/>
    <w:rsid w:val="00EC2089"/>
    <w:pPr>
      <w:spacing w:line="240" w:lineRule="auto"/>
    </w:pPr>
    <w:rPr>
      <w:sz w:val="20"/>
      <w:szCs w:val="20"/>
    </w:rPr>
  </w:style>
  <w:style w:type="character" w:customStyle="1" w:styleId="CommentTextChar">
    <w:name w:val="Comment Text Char"/>
    <w:basedOn w:val="DefaultParagraphFont"/>
    <w:link w:val="CommentText"/>
    <w:uiPriority w:val="99"/>
    <w:rsid w:val="00EC208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C2089"/>
    <w:rPr>
      <w:b/>
      <w:bCs/>
    </w:rPr>
  </w:style>
  <w:style w:type="character" w:customStyle="1" w:styleId="CommentSubjectChar">
    <w:name w:val="Comment Subject Char"/>
    <w:basedOn w:val="CommentTextChar"/>
    <w:link w:val="CommentSubject"/>
    <w:uiPriority w:val="99"/>
    <w:semiHidden/>
    <w:rsid w:val="00EC208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0018802">
      <w:bodyDiv w:val="1"/>
      <w:marLeft w:val="0"/>
      <w:marRight w:val="0"/>
      <w:marTop w:val="0"/>
      <w:marBottom w:val="0"/>
      <w:divBdr>
        <w:top w:val="none" w:sz="0" w:space="0" w:color="auto"/>
        <w:left w:val="none" w:sz="0" w:space="0" w:color="auto"/>
        <w:bottom w:val="none" w:sz="0" w:space="0" w:color="auto"/>
        <w:right w:val="none" w:sz="0" w:space="0" w:color="auto"/>
      </w:divBdr>
      <w:divsChild>
        <w:div w:id="136867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yperlink" Target="http://www.ncsr.gov.au/about-us/privacy-policy" TargetMode="External"/><Relationship Id="rId3" Type="http://schemas.openxmlformats.org/officeDocument/2006/relationships/customXml" Target="../customXml/item3.xml"/><Relationship Id="rId21" Type="http://schemas.openxmlformats.org/officeDocument/2006/relationships/hyperlink" Target="http://www.ncsr.gov.au/" TargetMode="External"/><Relationship Id="rId34" Type="http://schemas.openxmlformats.org/officeDocument/2006/relationships/hyperlink" Target="http://www.health.gov.au/nbcsp"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creativecommons.org/" TargetMode="External"/><Relationship Id="rId20" Type="http://schemas.openxmlformats.org/officeDocument/2006/relationships/hyperlink" Target="http://www.health.gov.au/nbcsp-kit-video" TargetMode="External"/><Relationship Id="rId29" Type="http://schemas.openxmlformats.org/officeDocument/2006/relationships/hyperlink" Target="http://www.health.gov.au/nbcsp-resources-low-vi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www.tisnational.gov.au"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hyperlink" Target="http://www.health.gov.au/nbcsp"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www.health.gov.au/nbcsp-transl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hyperlink" Target="http://www.cancer.org.au"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5" ma:contentTypeDescription="Create a new document." ma:contentTypeScope="" ma:versionID="7b21a7b5af2a3b0c30433b8ad96282c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d5e29b2d1d62d43e4cf9e2bb58cfb29a"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7FC4AC-5EC1-4B92-B3F6-74316BF9D09E}">
  <ds:schemaRefs>
    <ds:schemaRef ds:uri="http://schemas.microsoft.com/sharepoint/v3/contenttype/forms"/>
  </ds:schemaRefs>
</ds:datastoreItem>
</file>

<file path=customXml/itemProps2.xml><?xml version="1.0" encoding="utf-8"?>
<ds:datastoreItem xmlns:ds="http://schemas.openxmlformats.org/officeDocument/2006/customXml" ds:itemID="{14D5ABCE-0275-4F76-A604-31E91425CB5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3.xml><?xml version="1.0" encoding="utf-8"?>
<ds:datastoreItem xmlns:ds="http://schemas.openxmlformats.org/officeDocument/2006/customXml" ds:itemID="{B0685EA8-AD5F-43C9-9922-6C2DF078D94C}">
  <ds:schemaRefs>
    <ds:schemaRef ds:uri="http://schemas.openxmlformats.org/officeDocument/2006/bibliography"/>
  </ds:schemaRefs>
</ds:datastoreItem>
</file>

<file path=customXml/itemProps4.xml><?xml version="1.0" encoding="utf-8"?>
<ds:datastoreItem xmlns:ds="http://schemas.openxmlformats.org/officeDocument/2006/customXml" ds:itemID="{DC14A944-1808-490B-8C15-653E84B3E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058088d-b0a6-4b25-91ed-de53affe74db}" enabled="1" method="Privileged" siteId="{19537222-55d7-4581-84fb-c2da6e835c74}"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16</Pages>
  <Words>2632</Words>
  <Characters>15009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National Bowel Cancer Screening Program – Information booklet</vt:lpstr>
    </vt:vector>
  </TitlesOfParts>
  <Company/>
  <LinksUpToDate>false</LinksUpToDate>
  <CharactersWithSpaces>17606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Information booklet</dc:title>
  <dc:subject>Cancer; Men's health; Preventive health; Women's health</dc:subject>
  <dc:creator>Australian Government Department of Health</dc:creator>
  <cp:keywords>nbcsp; bowel screening</cp:keywords>
  <dc:description/>
  <cp:lastModifiedBy>Amabelle Lapa</cp:lastModifiedBy>
  <cp:revision>5</cp:revision>
  <cp:lastPrinted>2024-02-19T23:36:00Z</cp:lastPrinted>
  <dcterms:created xsi:type="dcterms:W3CDTF">2024-06-19T04:06:00Z</dcterms:created>
  <dcterms:modified xsi:type="dcterms:W3CDTF">2024-06-19T04:07:00Z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0x01010036AB85DA16D2574DB76868267F841C32</vt:lpwstr>
  </property>
  <property fmtid="{D5CDD505-2E9C-101B-9397-08002B2CF9AE}" pid="3" name="MediaServiceImageTags">
    <vt:lpwstr/>
  </property>
</Properties>
</file>