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E87D" w14:textId="49CF7FF5" w:rsidR="007D6DF3" w:rsidRPr="00247565" w:rsidRDefault="008C7392" w:rsidP="00D7106D">
      <w:pPr>
        <w:pStyle w:val="Heading1"/>
        <w:keepNext w:val="0"/>
        <w:keepLines w:val="0"/>
        <w:spacing w:before="360"/>
        <w:ind w:left="-709" w:right="-1191"/>
        <w:rPr>
          <w:rFonts w:ascii="Calibri" w:hAnsi="Calibri"/>
          <w:sz w:val="44"/>
          <w:szCs w:val="40"/>
        </w:rPr>
      </w:pPr>
      <w:r>
        <w:rPr>
          <w:rFonts w:ascii="Calibri" w:hAnsi="Calibri"/>
          <w:sz w:val="44"/>
          <w:szCs w:val="40"/>
        </w:rPr>
        <w:t xml:space="preserve">Fact sheet: </w:t>
      </w:r>
      <w:r w:rsidR="00604024">
        <w:rPr>
          <w:rFonts w:ascii="Calibri" w:hAnsi="Calibri"/>
          <w:sz w:val="44"/>
          <w:szCs w:val="40"/>
        </w:rPr>
        <w:t>D</w:t>
      </w:r>
      <w:r w:rsidR="00D133CD">
        <w:rPr>
          <w:rFonts w:ascii="Calibri" w:hAnsi="Calibri"/>
          <w:sz w:val="44"/>
          <w:szCs w:val="40"/>
        </w:rPr>
        <w:t>irect care</w:t>
      </w:r>
      <w:r w:rsidR="00841BAD">
        <w:rPr>
          <w:rFonts w:ascii="Calibri" w:hAnsi="Calibri"/>
          <w:sz w:val="44"/>
          <w:szCs w:val="40"/>
        </w:rPr>
        <w:t xml:space="preserve"> </w:t>
      </w:r>
      <w:r w:rsidR="00604024">
        <w:rPr>
          <w:rFonts w:ascii="Calibri" w:hAnsi="Calibri"/>
          <w:sz w:val="44"/>
          <w:szCs w:val="40"/>
        </w:rPr>
        <w:t xml:space="preserve">trial for </w:t>
      </w:r>
      <w:r w:rsidR="00E928C3" w:rsidRPr="00247565">
        <w:rPr>
          <w:rFonts w:ascii="Calibri" w:hAnsi="Calibri"/>
          <w:sz w:val="44"/>
          <w:szCs w:val="40"/>
        </w:rPr>
        <w:t>Multi-Purpose Services</w:t>
      </w:r>
      <w:r w:rsidR="00B107BA" w:rsidRPr="00247565">
        <w:rPr>
          <w:rFonts w:ascii="Calibri" w:hAnsi="Calibri"/>
          <w:sz w:val="44"/>
          <w:szCs w:val="40"/>
        </w:rPr>
        <w:t xml:space="preserve"> </w:t>
      </w:r>
      <w:r>
        <w:rPr>
          <w:rFonts w:ascii="Calibri" w:hAnsi="Calibri"/>
          <w:sz w:val="44"/>
          <w:szCs w:val="40"/>
        </w:rPr>
        <w:t>(MPS)</w:t>
      </w:r>
    </w:p>
    <w:p w14:paraId="1F9FBEE5" w14:textId="77777777" w:rsidR="00F16F97" w:rsidRPr="00247565" w:rsidRDefault="00F16F97" w:rsidP="00247565">
      <w:pPr>
        <w:pStyle w:val="Heading2"/>
        <w:keepNext w:val="0"/>
        <w:keepLines w:val="0"/>
        <w:ind w:left="-709"/>
        <w:rPr>
          <w:rFonts w:ascii="Calibri" w:hAnsi="Calibri"/>
          <w:b/>
          <w:bCs w:val="0"/>
          <w:color w:val="365F91" w:themeColor="accent1" w:themeShade="BF"/>
          <w:sz w:val="28"/>
          <w:szCs w:val="32"/>
        </w:rPr>
      </w:pPr>
      <w:bookmarkStart w:id="0" w:name="_Toc20380899"/>
      <w:r w:rsidRPr="00247565">
        <w:rPr>
          <w:rFonts w:ascii="Calibri" w:hAnsi="Calibri"/>
          <w:b/>
          <w:bCs w:val="0"/>
          <w:color w:val="365F91" w:themeColor="accent1" w:themeShade="BF"/>
          <w:sz w:val="28"/>
          <w:szCs w:val="32"/>
        </w:rPr>
        <w:t>Background</w:t>
      </w:r>
    </w:p>
    <w:p w14:paraId="629E40EA" w14:textId="12B04621" w:rsidR="00887773" w:rsidRPr="00974B6B" w:rsidRDefault="00491461" w:rsidP="00887773">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sidRPr="00247565">
        <w:rPr>
          <w:rFonts w:ascii="Calibri" w:hAnsi="Calibri"/>
          <w:color w:val="313131"/>
          <w:sz w:val="28"/>
          <w:szCs w:val="28"/>
          <w:lang w:eastAsia="en-AU"/>
        </w:rPr>
        <w:t xml:space="preserve">In response to Recommendation 86 of the Royal Commission into Aged Care Quality and Safety, the Australian Government </w:t>
      </w:r>
      <w:r w:rsidRPr="00712DD7">
        <w:rPr>
          <w:rFonts w:ascii="Calibri" w:hAnsi="Calibri"/>
          <w:sz w:val="28"/>
          <w:szCs w:val="28"/>
        </w:rPr>
        <w:t>identified that staffing levels are vital to the quality of residential care and</w:t>
      </w:r>
      <w:r w:rsidR="00974B6B" w:rsidRPr="00712DD7">
        <w:rPr>
          <w:rFonts w:ascii="Calibri" w:hAnsi="Calibri"/>
          <w:sz w:val="28"/>
          <w:szCs w:val="28"/>
        </w:rPr>
        <w:t xml:space="preserve"> </w:t>
      </w:r>
      <w:r w:rsidR="00974B6B" w:rsidRPr="00712DD7">
        <w:rPr>
          <w:rFonts w:ascii="Calibri" w:hAnsi="Calibri"/>
          <w:color w:val="313131"/>
          <w:sz w:val="28"/>
          <w:szCs w:val="28"/>
          <w:lang w:eastAsia="en-AU"/>
        </w:rPr>
        <w:t xml:space="preserve">recommended introducing a minimum </w:t>
      </w:r>
      <w:r w:rsidR="00945086">
        <w:rPr>
          <w:rFonts w:ascii="Calibri" w:hAnsi="Calibri"/>
          <w:color w:val="313131"/>
          <w:sz w:val="28"/>
          <w:szCs w:val="28"/>
          <w:lang w:eastAsia="en-AU"/>
        </w:rPr>
        <w:t>‘</w:t>
      </w:r>
      <w:r w:rsidR="00974B6B" w:rsidRPr="00712DD7">
        <w:rPr>
          <w:rFonts w:ascii="Calibri" w:hAnsi="Calibri"/>
          <w:color w:val="313131"/>
          <w:sz w:val="28"/>
          <w:szCs w:val="28"/>
          <w:lang w:eastAsia="en-AU"/>
        </w:rPr>
        <w:t>care minutes responsibility</w:t>
      </w:r>
      <w:r w:rsidR="00945086">
        <w:rPr>
          <w:rFonts w:ascii="Calibri" w:hAnsi="Calibri"/>
          <w:color w:val="313131"/>
          <w:sz w:val="28"/>
          <w:szCs w:val="28"/>
          <w:lang w:eastAsia="en-AU"/>
        </w:rPr>
        <w:t>’</w:t>
      </w:r>
      <w:r w:rsidR="00974B6B" w:rsidRPr="00712DD7">
        <w:rPr>
          <w:rFonts w:ascii="Calibri" w:hAnsi="Calibri"/>
          <w:color w:val="313131"/>
          <w:sz w:val="28"/>
          <w:szCs w:val="28"/>
          <w:lang w:eastAsia="en-AU"/>
        </w:rPr>
        <w:t xml:space="preserve"> to increase c</w:t>
      </w:r>
      <w:r w:rsidR="00974B6B" w:rsidRPr="00974B6B">
        <w:rPr>
          <w:rFonts w:ascii="Calibri" w:hAnsi="Calibri"/>
          <w:color w:val="313131"/>
          <w:sz w:val="28"/>
          <w:szCs w:val="28"/>
          <w:lang w:eastAsia="en-AU"/>
        </w:rPr>
        <w:t>are time for the people living in aged care homes across Australia</w:t>
      </w:r>
      <w:r w:rsidR="00974B6B">
        <w:rPr>
          <w:rFonts w:ascii="Calibri" w:hAnsi="Calibri"/>
          <w:color w:val="313131"/>
          <w:sz w:val="28"/>
          <w:szCs w:val="28"/>
          <w:lang w:eastAsia="en-AU"/>
        </w:rPr>
        <w:t>.</w:t>
      </w:r>
      <w:r w:rsidR="00974B6B" w:rsidRPr="00974B6B">
        <w:rPr>
          <w:rFonts w:ascii="Calibri" w:hAnsi="Calibri"/>
          <w:color w:val="313131"/>
          <w:sz w:val="28"/>
          <w:szCs w:val="28"/>
          <w:lang w:eastAsia="en-AU"/>
        </w:rPr>
        <w:t xml:space="preserve"> </w:t>
      </w:r>
      <w:r w:rsidR="00974B6B">
        <w:rPr>
          <w:rFonts w:ascii="Calibri" w:hAnsi="Calibri"/>
          <w:color w:val="313131"/>
          <w:sz w:val="28"/>
          <w:szCs w:val="28"/>
          <w:lang w:eastAsia="en-AU"/>
        </w:rPr>
        <w:t>It also</w:t>
      </w:r>
      <w:r w:rsidR="00974B6B" w:rsidRPr="00974B6B">
        <w:rPr>
          <w:rFonts w:ascii="Calibri" w:hAnsi="Calibri"/>
          <w:color w:val="313131"/>
          <w:sz w:val="28"/>
          <w:szCs w:val="28"/>
          <w:lang w:eastAsia="en-AU"/>
        </w:rPr>
        <w:t xml:space="preserve"> recommended linking </w:t>
      </w:r>
      <w:r w:rsidR="00974B6B">
        <w:rPr>
          <w:rFonts w:ascii="Calibri" w:hAnsi="Calibri"/>
          <w:color w:val="313131"/>
          <w:sz w:val="28"/>
          <w:szCs w:val="28"/>
          <w:lang w:eastAsia="en-AU"/>
        </w:rPr>
        <w:t>the</w:t>
      </w:r>
      <w:r w:rsidR="00974B6B" w:rsidRPr="00974B6B">
        <w:rPr>
          <w:rFonts w:ascii="Calibri" w:hAnsi="Calibri"/>
          <w:color w:val="313131"/>
          <w:sz w:val="28"/>
          <w:szCs w:val="28"/>
          <w:lang w:eastAsia="en-AU"/>
        </w:rPr>
        <w:t xml:space="preserve"> minimum care minutes responsibility to a </w:t>
      </w:r>
      <w:proofErr w:type="spellStart"/>
      <w:r w:rsidR="00974B6B" w:rsidRPr="00974B6B">
        <w:rPr>
          <w:rFonts w:ascii="Calibri" w:hAnsi="Calibri"/>
          <w:color w:val="313131"/>
          <w:sz w:val="28"/>
          <w:szCs w:val="28"/>
          <w:lang w:eastAsia="en-AU"/>
        </w:rPr>
        <w:t>casemix</w:t>
      </w:r>
      <w:proofErr w:type="spellEnd"/>
      <w:r w:rsidR="00974B6B" w:rsidRPr="00974B6B">
        <w:rPr>
          <w:rFonts w:ascii="Calibri" w:hAnsi="Calibri"/>
          <w:color w:val="313131"/>
          <w:sz w:val="28"/>
          <w:szCs w:val="28"/>
          <w:lang w:eastAsia="en-AU"/>
        </w:rPr>
        <w:t>-adjusted funding model, like the Australian National Aged Care Classification (AN-ACC) funding model</w:t>
      </w:r>
      <w:r w:rsidRPr="00974B6B">
        <w:rPr>
          <w:rFonts w:ascii="Calibri" w:hAnsi="Calibri"/>
          <w:color w:val="313131"/>
          <w:sz w:val="28"/>
          <w:szCs w:val="28"/>
          <w:lang w:eastAsia="en-AU"/>
        </w:rPr>
        <w:t>.</w:t>
      </w:r>
    </w:p>
    <w:p w14:paraId="7FBA73DB" w14:textId="3ED744A6" w:rsidR="004F000F" w:rsidRDefault="00887773" w:rsidP="004F000F">
      <w:pPr>
        <w:pStyle w:val="ListParagraph"/>
        <w:numPr>
          <w:ilvl w:val="0"/>
          <w:numId w:val="21"/>
        </w:numPr>
        <w:shd w:val="clear" w:color="auto" w:fill="FFFFFF"/>
        <w:spacing w:after="120" w:line="240" w:lineRule="auto"/>
        <w:ind w:left="-284" w:right="-896" w:hanging="357"/>
        <w:contextualSpacing w:val="0"/>
        <w:rPr>
          <w:rFonts w:ascii="Calibri" w:hAnsi="Calibri"/>
          <w:sz w:val="28"/>
          <w:szCs w:val="28"/>
        </w:rPr>
      </w:pPr>
      <w:r w:rsidRPr="00B2342D">
        <w:rPr>
          <w:rFonts w:ascii="Calibri" w:hAnsi="Calibri"/>
          <w:sz w:val="28"/>
          <w:szCs w:val="28"/>
        </w:rPr>
        <w:t>Mainstream residential care providers are currently required to provide an average of 200 minutes of care per care recipient per day, including 40 minutes of direct care by an RN. This will increase to a sector wide average of 215 minutes (including 44 minutes of direct care by a RN) from 1 October 2024.</w:t>
      </w:r>
      <w:r w:rsidR="00B2342D" w:rsidRPr="00B2342D">
        <w:rPr>
          <w:rFonts w:ascii="Calibri" w:hAnsi="Calibri"/>
          <w:sz w:val="28"/>
          <w:szCs w:val="28"/>
        </w:rPr>
        <w:t xml:space="preserve"> </w:t>
      </w:r>
      <w:r w:rsidR="00B42979">
        <w:rPr>
          <w:rFonts w:ascii="Calibri" w:hAnsi="Calibri"/>
          <w:sz w:val="28"/>
          <w:szCs w:val="28"/>
        </w:rPr>
        <w:t>F</w:t>
      </w:r>
      <w:r w:rsidR="004F000F" w:rsidRPr="00B2342D">
        <w:rPr>
          <w:rFonts w:ascii="Calibri" w:hAnsi="Calibri"/>
          <w:sz w:val="28"/>
          <w:szCs w:val="28"/>
        </w:rPr>
        <w:t xml:space="preserve">rom this time, </w:t>
      </w:r>
      <w:r w:rsidR="004F000F">
        <w:rPr>
          <w:rFonts w:ascii="Calibri" w:hAnsi="Calibri"/>
          <w:sz w:val="28"/>
          <w:szCs w:val="28"/>
        </w:rPr>
        <w:t>providers</w:t>
      </w:r>
      <w:r w:rsidR="004F000F" w:rsidRPr="00B2342D">
        <w:rPr>
          <w:rFonts w:ascii="Calibri" w:hAnsi="Calibri"/>
          <w:sz w:val="28"/>
          <w:szCs w:val="28"/>
        </w:rPr>
        <w:t xml:space="preserve"> will </w:t>
      </w:r>
      <w:r w:rsidR="00B42979">
        <w:rPr>
          <w:rFonts w:ascii="Calibri" w:hAnsi="Calibri"/>
          <w:sz w:val="28"/>
          <w:szCs w:val="28"/>
        </w:rPr>
        <w:t xml:space="preserve">also </w:t>
      </w:r>
      <w:r w:rsidR="004F000F" w:rsidRPr="00B2342D">
        <w:rPr>
          <w:rFonts w:ascii="Calibri" w:hAnsi="Calibri"/>
          <w:sz w:val="28"/>
          <w:szCs w:val="28"/>
        </w:rPr>
        <w:t>have the flexibility to meet up to 10</w:t>
      </w:r>
      <w:r w:rsidR="004F000F">
        <w:rPr>
          <w:rFonts w:ascii="Calibri" w:hAnsi="Calibri"/>
          <w:sz w:val="28"/>
          <w:szCs w:val="28"/>
        </w:rPr>
        <w:t xml:space="preserve"> per cent</w:t>
      </w:r>
      <w:r w:rsidR="004F000F" w:rsidRPr="00B2342D">
        <w:rPr>
          <w:rFonts w:ascii="Calibri" w:hAnsi="Calibri"/>
          <w:sz w:val="28"/>
          <w:szCs w:val="28"/>
        </w:rPr>
        <w:t xml:space="preserve"> of </w:t>
      </w:r>
      <w:r w:rsidR="004F000F">
        <w:rPr>
          <w:rFonts w:ascii="Calibri" w:hAnsi="Calibri"/>
          <w:sz w:val="28"/>
          <w:szCs w:val="28"/>
        </w:rPr>
        <w:t xml:space="preserve">their </w:t>
      </w:r>
      <w:r w:rsidR="004F000F" w:rsidRPr="00B2342D">
        <w:rPr>
          <w:rFonts w:ascii="Calibri" w:hAnsi="Calibri"/>
          <w:sz w:val="28"/>
          <w:szCs w:val="28"/>
        </w:rPr>
        <w:t>service-level RN targets with care time provided by E</w:t>
      </w:r>
      <w:r w:rsidR="004F000F">
        <w:rPr>
          <w:rFonts w:ascii="Calibri" w:hAnsi="Calibri"/>
          <w:sz w:val="28"/>
          <w:szCs w:val="28"/>
        </w:rPr>
        <w:t>nrolled Nurses</w:t>
      </w:r>
      <w:r w:rsidR="004F000F" w:rsidRPr="00B2342D">
        <w:rPr>
          <w:rFonts w:ascii="Calibri" w:hAnsi="Calibri"/>
          <w:sz w:val="28"/>
          <w:szCs w:val="28"/>
        </w:rPr>
        <w:t>.</w:t>
      </w:r>
    </w:p>
    <w:p w14:paraId="6257B460" w14:textId="1E6163FC" w:rsidR="00B42979" w:rsidRDefault="00945086" w:rsidP="00945086">
      <w:pPr>
        <w:pStyle w:val="ListParagraph"/>
        <w:numPr>
          <w:ilvl w:val="0"/>
          <w:numId w:val="21"/>
        </w:numPr>
        <w:shd w:val="clear" w:color="auto" w:fill="FFFFFF"/>
        <w:spacing w:after="120" w:line="240" w:lineRule="auto"/>
        <w:ind w:left="-284" w:right="-896" w:hanging="357"/>
        <w:contextualSpacing w:val="0"/>
        <w:rPr>
          <w:rFonts w:ascii="Calibri" w:hAnsi="Calibri"/>
          <w:sz w:val="28"/>
          <w:szCs w:val="28"/>
        </w:rPr>
      </w:pPr>
      <w:r w:rsidRPr="00945086">
        <w:rPr>
          <w:rFonts w:ascii="Calibri" w:hAnsi="Calibri"/>
          <w:sz w:val="28"/>
          <w:szCs w:val="28"/>
        </w:rPr>
        <w:t xml:space="preserve">These arrangements </w:t>
      </w:r>
      <w:r>
        <w:rPr>
          <w:rFonts w:ascii="Calibri" w:hAnsi="Calibri"/>
          <w:sz w:val="28"/>
          <w:szCs w:val="28"/>
        </w:rPr>
        <w:t xml:space="preserve">which are often referred to as ‘care minutes obligations’ </w:t>
      </w:r>
      <w:r w:rsidRPr="00945086">
        <w:rPr>
          <w:rFonts w:ascii="Calibri" w:hAnsi="Calibri"/>
          <w:sz w:val="28"/>
          <w:szCs w:val="28"/>
        </w:rPr>
        <w:t xml:space="preserve">are </w:t>
      </w:r>
      <w:r w:rsidR="00B42979">
        <w:rPr>
          <w:rFonts w:ascii="Calibri" w:hAnsi="Calibri"/>
          <w:sz w:val="28"/>
          <w:szCs w:val="28"/>
        </w:rPr>
        <w:t xml:space="preserve">referenced in legislation </w:t>
      </w:r>
      <w:r w:rsidRPr="00945086">
        <w:rPr>
          <w:rFonts w:ascii="Calibri" w:hAnsi="Calibri"/>
          <w:sz w:val="28"/>
          <w:szCs w:val="28"/>
        </w:rPr>
        <w:t xml:space="preserve">as required amounts of </w:t>
      </w:r>
      <w:r w:rsidR="00B42979">
        <w:rPr>
          <w:rFonts w:ascii="Calibri" w:hAnsi="Calibri"/>
          <w:sz w:val="28"/>
          <w:szCs w:val="28"/>
        </w:rPr>
        <w:t>‘</w:t>
      </w:r>
      <w:r w:rsidRPr="00945086">
        <w:rPr>
          <w:rFonts w:ascii="Calibri" w:hAnsi="Calibri"/>
          <w:sz w:val="28"/>
          <w:szCs w:val="28"/>
        </w:rPr>
        <w:t>direct care</w:t>
      </w:r>
      <w:r w:rsidR="00B42979">
        <w:rPr>
          <w:rFonts w:ascii="Calibri" w:hAnsi="Calibri"/>
          <w:sz w:val="28"/>
          <w:szCs w:val="28"/>
        </w:rPr>
        <w:t>’</w:t>
      </w:r>
      <w:r>
        <w:rPr>
          <w:rFonts w:ascii="Calibri" w:hAnsi="Calibri"/>
          <w:sz w:val="28"/>
          <w:szCs w:val="28"/>
        </w:rPr>
        <w:t>.</w:t>
      </w:r>
      <w:r w:rsidRPr="00945086">
        <w:rPr>
          <w:rFonts w:ascii="Calibri" w:hAnsi="Calibri"/>
          <w:sz w:val="28"/>
          <w:szCs w:val="28"/>
        </w:rPr>
        <w:t xml:space="preserve"> </w:t>
      </w:r>
    </w:p>
    <w:p w14:paraId="32BCCF97" w14:textId="40486095" w:rsidR="00604024" w:rsidRDefault="00B42979" w:rsidP="00DB7814">
      <w:pPr>
        <w:pStyle w:val="ListParagraph"/>
        <w:numPr>
          <w:ilvl w:val="0"/>
          <w:numId w:val="21"/>
        </w:numPr>
        <w:shd w:val="clear" w:color="auto" w:fill="FFFFFF"/>
        <w:spacing w:after="120" w:line="240" w:lineRule="auto"/>
        <w:ind w:left="-284" w:right="-483" w:hanging="357"/>
        <w:contextualSpacing w:val="0"/>
        <w:rPr>
          <w:rFonts w:ascii="Calibri" w:hAnsi="Calibri"/>
          <w:sz w:val="28"/>
          <w:szCs w:val="28"/>
        </w:rPr>
      </w:pPr>
      <w:r>
        <w:rPr>
          <w:rFonts w:ascii="Calibri" w:hAnsi="Calibri"/>
          <w:sz w:val="28"/>
          <w:szCs w:val="28"/>
        </w:rPr>
        <w:t xml:space="preserve">The </w:t>
      </w:r>
      <w:r w:rsidR="00F962CF" w:rsidRPr="00945086">
        <w:rPr>
          <w:rFonts w:ascii="Calibri" w:hAnsi="Calibri"/>
          <w:color w:val="313131"/>
          <w:sz w:val="28"/>
          <w:szCs w:val="28"/>
          <w:lang w:eastAsia="en-AU"/>
        </w:rPr>
        <w:t>Government’s</w:t>
      </w:r>
      <w:r w:rsidR="00F962CF" w:rsidRPr="00945086">
        <w:rPr>
          <w:rFonts w:ascii="Calibri" w:hAnsi="Calibri"/>
          <w:sz w:val="28"/>
          <w:szCs w:val="28"/>
        </w:rPr>
        <w:t xml:space="preserve"> policy intent</w:t>
      </w:r>
      <w:r w:rsidR="00945086">
        <w:rPr>
          <w:rFonts w:ascii="Calibri" w:hAnsi="Calibri"/>
          <w:sz w:val="28"/>
          <w:szCs w:val="28"/>
        </w:rPr>
        <w:t xml:space="preserve">ion </w:t>
      </w:r>
      <w:r>
        <w:rPr>
          <w:rFonts w:ascii="Calibri" w:hAnsi="Calibri"/>
          <w:sz w:val="28"/>
          <w:szCs w:val="28"/>
        </w:rPr>
        <w:t>is that these ‘</w:t>
      </w:r>
      <w:r w:rsidR="00E75CAF" w:rsidRPr="00945086">
        <w:rPr>
          <w:rFonts w:ascii="Calibri" w:hAnsi="Calibri"/>
          <w:sz w:val="28"/>
          <w:szCs w:val="28"/>
        </w:rPr>
        <w:t>direct care targets</w:t>
      </w:r>
      <w:r>
        <w:rPr>
          <w:rFonts w:ascii="Calibri" w:hAnsi="Calibri"/>
          <w:sz w:val="28"/>
          <w:szCs w:val="28"/>
        </w:rPr>
        <w:t>’</w:t>
      </w:r>
      <w:r w:rsidR="00E75CAF" w:rsidRPr="00945086">
        <w:rPr>
          <w:rFonts w:ascii="Calibri" w:hAnsi="Calibri"/>
          <w:sz w:val="28"/>
          <w:szCs w:val="28"/>
        </w:rPr>
        <w:t xml:space="preserve"> </w:t>
      </w:r>
      <w:r w:rsidR="00F962CF" w:rsidRPr="00945086">
        <w:rPr>
          <w:rFonts w:ascii="Calibri" w:hAnsi="Calibri"/>
          <w:sz w:val="28"/>
          <w:szCs w:val="28"/>
        </w:rPr>
        <w:t>for residential care become standard across the sector, including in MPS.</w:t>
      </w:r>
      <w:r>
        <w:rPr>
          <w:rFonts w:ascii="Calibri" w:hAnsi="Calibri"/>
          <w:sz w:val="28"/>
          <w:szCs w:val="28"/>
        </w:rPr>
        <w:t xml:space="preserve"> However, we recognise that a tailored approach to such targets will be required for MPS, given the circumstances they are operating in and the absence of </w:t>
      </w:r>
      <w:r w:rsidR="00F962CF" w:rsidRPr="00B42979">
        <w:rPr>
          <w:rFonts w:ascii="Calibri" w:hAnsi="Calibri"/>
          <w:sz w:val="28"/>
          <w:szCs w:val="28"/>
        </w:rPr>
        <w:t>AN-ACC classifications</w:t>
      </w:r>
      <w:r w:rsidRPr="00B42979">
        <w:rPr>
          <w:rFonts w:ascii="Calibri" w:hAnsi="Calibri"/>
          <w:sz w:val="28"/>
          <w:szCs w:val="28"/>
        </w:rPr>
        <w:t xml:space="preserve"> for MPS residents. </w:t>
      </w:r>
    </w:p>
    <w:p w14:paraId="3BFE9B7E" w14:textId="6C69D27C" w:rsidR="00B42979" w:rsidRPr="00B42979" w:rsidRDefault="00B42979" w:rsidP="00DB7814">
      <w:pPr>
        <w:pStyle w:val="ListParagraph"/>
        <w:numPr>
          <w:ilvl w:val="0"/>
          <w:numId w:val="21"/>
        </w:numPr>
        <w:shd w:val="clear" w:color="auto" w:fill="FFFFFF"/>
        <w:spacing w:after="120" w:line="240" w:lineRule="auto"/>
        <w:ind w:left="-284" w:right="-1050" w:hanging="357"/>
        <w:contextualSpacing w:val="0"/>
        <w:rPr>
          <w:rFonts w:ascii="Calibri" w:hAnsi="Calibri"/>
          <w:sz w:val="28"/>
          <w:szCs w:val="28"/>
        </w:rPr>
      </w:pPr>
      <w:r w:rsidRPr="00B42979">
        <w:rPr>
          <w:rFonts w:ascii="Calibri" w:hAnsi="Calibri"/>
          <w:sz w:val="28"/>
          <w:szCs w:val="28"/>
        </w:rPr>
        <w:t xml:space="preserve">The Royal Commission similarly recognised the special circumstances of the MPS model and recommended short-term exemptions be considered. </w:t>
      </w:r>
    </w:p>
    <w:p w14:paraId="3B4B81B0" w14:textId="33AE0BB9" w:rsidR="007B58E5" w:rsidRDefault="00B42979" w:rsidP="00B42979">
      <w:pPr>
        <w:pStyle w:val="ListParagraph"/>
        <w:numPr>
          <w:ilvl w:val="0"/>
          <w:numId w:val="21"/>
        </w:numPr>
        <w:shd w:val="clear" w:color="auto" w:fill="FFFFFF"/>
        <w:spacing w:after="120" w:line="240" w:lineRule="auto"/>
        <w:ind w:left="-284" w:right="-483" w:hanging="357"/>
        <w:contextualSpacing w:val="0"/>
        <w:rPr>
          <w:rFonts w:ascii="Calibri" w:hAnsi="Calibri"/>
          <w:sz w:val="28"/>
          <w:szCs w:val="28"/>
        </w:rPr>
      </w:pPr>
      <w:r>
        <w:rPr>
          <w:rFonts w:ascii="Calibri" w:hAnsi="Calibri"/>
          <w:sz w:val="28"/>
          <w:szCs w:val="28"/>
        </w:rPr>
        <w:t>The integrated health and aged care environment in which MPS operate may also offer other methods for providing assurance that MPS residents are being provided with sufficient levels of direct care.</w:t>
      </w:r>
    </w:p>
    <w:p w14:paraId="371576B9" w14:textId="02552C69" w:rsidR="00856F96" w:rsidRPr="00856F96" w:rsidRDefault="00856F96" w:rsidP="00DB7814">
      <w:pPr>
        <w:pStyle w:val="ListParagraph"/>
        <w:numPr>
          <w:ilvl w:val="0"/>
          <w:numId w:val="21"/>
        </w:numPr>
        <w:shd w:val="clear" w:color="auto" w:fill="FFFFFF"/>
        <w:spacing w:after="120" w:line="240" w:lineRule="auto"/>
        <w:ind w:left="-284" w:right="-766" w:hanging="357"/>
        <w:contextualSpacing w:val="0"/>
        <w:rPr>
          <w:rFonts w:ascii="Calibri" w:hAnsi="Calibri"/>
          <w:sz w:val="28"/>
          <w:szCs w:val="28"/>
        </w:rPr>
      </w:pPr>
      <w:r w:rsidRPr="00856F96">
        <w:rPr>
          <w:rFonts w:ascii="Calibri" w:hAnsi="Calibri"/>
          <w:sz w:val="28"/>
          <w:szCs w:val="28"/>
        </w:rPr>
        <w:t>The</w:t>
      </w:r>
      <w:r w:rsidR="003332BA">
        <w:rPr>
          <w:rFonts w:ascii="Calibri" w:hAnsi="Calibri"/>
          <w:sz w:val="28"/>
          <w:szCs w:val="28"/>
        </w:rPr>
        <w:t xml:space="preserve"> majority of the</w:t>
      </w:r>
      <w:r w:rsidRPr="00856F96">
        <w:rPr>
          <w:rFonts w:ascii="Calibri" w:hAnsi="Calibri"/>
          <w:sz w:val="28"/>
          <w:szCs w:val="28"/>
        </w:rPr>
        <w:t xml:space="preserve"> MPS Working Group, established by the Intergovernmental Health and Aged Care Senior Officials Group (SOG</w:t>
      </w:r>
      <w:r w:rsidR="007057B5">
        <w:rPr>
          <w:rFonts w:ascii="Calibri" w:hAnsi="Calibri"/>
          <w:sz w:val="28"/>
          <w:szCs w:val="28"/>
        </w:rPr>
        <w:t>)</w:t>
      </w:r>
      <w:r w:rsidRPr="00856F96">
        <w:rPr>
          <w:rFonts w:ascii="Calibri" w:hAnsi="Calibri"/>
          <w:sz w:val="28"/>
          <w:szCs w:val="28"/>
        </w:rPr>
        <w:t xml:space="preserve">, comprising </w:t>
      </w:r>
      <w:r w:rsidR="000312E2">
        <w:rPr>
          <w:rFonts w:ascii="Calibri" w:hAnsi="Calibri"/>
          <w:sz w:val="28"/>
          <w:szCs w:val="28"/>
        </w:rPr>
        <w:t xml:space="preserve">Commonwealth, </w:t>
      </w:r>
      <w:proofErr w:type="gramStart"/>
      <w:r w:rsidRPr="00856F96">
        <w:rPr>
          <w:rFonts w:ascii="Calibri" w:hAnsi="Calibri"/>
          <w:sz w:val="28"/>
          <w:szCs w:val="28"/>
        </w:rPr>
        <w:t>state</w:t>
      </w:r>
      <w:proofErr w:type="gramEnd"/>
      <w:r w:rsidRPr="00856F96">
        <w:rPr>
          <w:rFonts w:ascii="Calibri" w:hAnsi="Calibri"/>
          <w:sz w:val="28"/>
          <w:szCs w:val="28"/>
        </w:rPr>
        <w:t xml:space="preserve"> and territory </w:t>
      </w:r>
      <w:r w:rsidRPr="00856F96">
        <w:rPr>
          <w:rFonts w:ascii="Calibri" w:hAnsi="Calibri"/>
          <w:color w:val="313131"/>
          <w:sz w:val="28"/>
          <w:szCs w:val="28"/>
          <w:lang w:eastAsia="en-AU"/>
        </w:rPr>
        <w:t>representatives</w:t>
      </w:r>
      <w:r w:rsidRPr="00856F96">
        <w:rPr>
          <w:rFonts w:ascii="Calibri" w:hAnsi="Calibri"/>
          <w:sz w:val="28"/>
          <w:szCs w:val="28"/>
        </w:rPr>
        <w:t xml:space="preserve">, </w:t>
      </w:r>
      <w:r w:rsidR="003332BA">
        <w:rPr>
          <w:rFonts w:ascii="Calibri" w:hAnsi="Calibri"/>
          <w:sz w:val="28"/>
          <w:szCs w:val="28"/>
        </w:rPr>
        <w:t xml:space="preserve">has </w:t>
      </w:r>
      <w:r w:rsidRPr="00856F96">
        <w:rPr>
          <w:rFonts w:ascii="Calibri" w:hAnsi="Calibri"/>
          <w:sz w:val="28"/>
          <w:szCs w:val="28"/>
        </w:rPr>
        <w:t xml:space="preserve">agreed to </w:t>
      </w:r>
      <w:r w:rsidR="003332BA">
        <w:rPr>
          <w:rFonts w:ascii="Calibri" w:hAnsi="Calibri"/>
          <w:sz w:val="28"/>
          <w:szCs w:val="28"/>
        </w:rPr>
        <w:t>commence a</w:t>
      </w:r>
      <w:r w:rsidR="004A7588">
        <w:rPr>
          <w:rFonts w:ascii="Calibri" w:hAnsi="Calibri"/>
          <w:sz w:val="28"/>
          <w:szCs w:val="28"/>
        </w:rPr>
        <w:t xml:space="preserve"> phased</w:t>
      </w:r>
      <w:r w:rsidR="003332BA">
        <w:rPr>
          <w:rFonts w:ascii="Calibri" w:hAnsi="Calibri"/>
          <w:sz w:val="28"/>
          <w:szCs w:val="28"/>
        </w:rPr>
        <w:t xml:space="preserve"> trial of </w:t>
      </w:r>
      <w:r w:rsidR="00F962CF">
        <w:rPr>
          <w:rFonts w:ascii="Calibri" w:hAnsi="Calibri"/>
          <w:sz w:val="28"/>
          <w:szCs w:val="28"/>
        </w:rPr>
        <w:t>direct care</w:t>
      </w:r>
      <w:r w:rsidR="00841BAD">
        <w:rPr>
          <w:rFonts w:ascii="Calibri" w:hAnsi="Calibri"/>
          <w:sz w:val="28"/>
          <w:szCs w:val="28"/>
        </w:rPr>
        <w:t xml:space="preserve"> </w:t>
      </w:r>
      <w:r w:rsidR="00604024">
        <w:rPr>
          <w:rFonts w:ascii="Calibri" w:hAnsi="Calibri"/>
          <w:sz w:val="28"/>
          <w:szCs w:val="28"/>
        </w:rPr>
        <w:t xml:space="preserve">targets </w:t>
      </w:r>
      <w:r w:rsidRPr="00856F96">
        <w:rPr>
          <w:rFonts w:ascii="Calibri" w:hAnsi="Calibri"/>
          <w:sz w:val="28"/>
          <w:szCs w:val="28"/>
        </w:rPr>
        <w:t>in MPS. This was subsequently agreed in-principle by the SOG.</w:t>
      </w:r>
    </w:p>
    <w:p w14:paraId="546F05AB" w14:textId="77777777" w:rsidR="00B42979" w:rsidRDefault="00B42979">
      <w:pPr>
        <w:spacing w:after="0" w:line="240" w:lineRule="auto"/>
        <w:rPr>
          <w:rFonts w:ascii="Calibri" w:eastAsia="MS Gothic" w:hAnsi="Calibri"/>
          <w:b/>
          <w:color w:val="365F91" w:themeColor="accent1" w:themeShade="BF"/>
          <w:sz w:val="28"/>
          <w:szCs w:val="32"/>
          <w:lang w:val="en-US"/>
        </w:rPr>
      </w:pPr>
      <w:r>
        <w:rPr>
          <w:rFonts w:ascii="Calibri" w:hAnsi="Calibri"/>
          <w:b/>
          <w:bCs/>
          <w:color w:val="365F91" w:themeColor="accent1" w:themeShade="BF"/>
          <w:sz w:val="28"/>
          <w:szCs w:val="32"/>
        </w:rPr>
        <w:br w:type="page"/>
      </w:r>
    </w:p>
    <w:p w14:paraId="0E1CF6BA" w14:textId="529FF676" w:rsidR="00186348" w:rsidRPr="00247565" w:rsidRDefault="00186348" w:rsidP="00247565">
      <w:pPr>
        <w:pStyle w:val="Heading2"/>
        <w:keepNext w:val="0"/>
        <w:keepLines w:val="0"/>
        <w:ind w:left="-709"/>
        <w:rPr>
          <w:rFonts w:ascii="Calibri" w:hAnsi="Calibri"/>
          <w:b/>
          <w:bCs w:val="0"/>
          <w:color w:val="365F91" w:themeColor="accent1" w:themeShade="BF"/>
          <w:sz w:val="28"/>
          <w:szCs w:val="32"/>
        </w:rPr>
      </w:pPr>
      <w:r w:rsidRPr="00247565">
        <w:rPr>
          <w:rFonts w:ascii="Calibri" w:hAnsi="Calibri"/>
          <w:b/>
          <w:bCs w:val="0"/>
          <w:color w:val="365F91" w:themeColor="accent1" w:themeShade="BF"/>
          <w:sz w:val="28"/>
          <w:szCs w:val="32"/>
        </w:rPr>
        <w:lastRenderedPageBreak/>
        <w:t>Wh</w:t>
      </w:r>
      <w:r w:rsidR="00903178" w:rsidRPr="00247565">
        <w:rPr>
          <w:rFonts w:ascii="Calibri" w:hAnsi="Calibri"/>
          <w:b/>
          <w:bCs w:val="0"/>
          <w:color w:val="365F91" w:themeColor="accent1" w:themeShade="BF"/>
          <w:sz w:val="28"/>
          <w:szCs w:val="32"/>
        </w:rPr>
        <w:t xml:space="preserve">at is the purpose of the </w:t>
      </w:r>
      <w:r w:rsidR="00604024">
        <w:rPr>
          <w:rFonts w:ascii="Calibri" w:hAnsi="Calibri"/>
          <w:b/>
          <w:bCs w:val="0"/>
          <w:color w:val="365F91" w:themeColor="accent1" w:themeShade="BF"/>
          <w:sz w:val="28"/>
          <w:szCs w:val="32"/>
        </w:rPr>
        <w:t xml:space="preserve">direct care trial in </w:t>
      </w:r>
      <w:r w:rsidR="008C7392">
        <w:rPr>
          <w:rFonts w:ascii="Calibri" w:hAnsi="Calibri"/>
          <w:b/>
          <w:bCs w:val="0"/>
          <w:color w:val="365F91" w:themeColor="accent1" w:themeShade="BF"/>
          <w:sz w:val="28"/>
          <w:szCs w:val="32"/>
        </w:rPr>
        <w:t>MPS?</w:t>
      </w:r>
    </w:p>
    <w:p w14:paraId="5C51000C" w14:textId="3BF64265" w:rsidR="00987811" w:rsidRDefault="000D5F4A" w:rsidP="00254B7C">
      <w:pPr>
        <w:shd w:val="clear" w:color="auto" w:fill="FFFFFF"/>
        <w:spacing w:after="120" w:line="240" w:lineRule="auto"/>
        <w:ind w:left="-709" w:right="-896"/>
        <w:rPr>
          <w:rFonts w:ascii="Calibri" w:hAnsi="Calibri"/>
          <w:sz w:val="28"/>
        </w:rPr>
      </w:pPr>
      <w:r>
        <w:rPr>
          <w:rFonts w:ascii="Calibri" w:hAnsi="Calibri"/>
          <w:sz w:val="28"/>
        </w:rPr>
        <w:t xml:space="preserve">The </w:t>
      </w:r>
      <w:r w:rsidR="00575E08">
        <w:rPr>
          <w:rFonts w:ascii="Calibri" w:hAnsi="Calibri"/>
          <w:sz w:val="28"/>
        </w:rPr>
        <w:t xml:space="preserve">purpose of the </w:t>
      </w:r>
      <w:r>
        <w:rPr>
          <w:rFonts w:ascii="Calibri" w:hAnsi="Calibri"/>
          <w:sz w:val="28"/>
        </w:rPr>
        <w:t>trial</w:t>
      </w:r>
      <w:r w:rsidR="00575E08">
        <w:rPr>
          <w:rFonts w:ascii="Calibri" w:hAnsi="Calibri"/>
          <w:sz w:val="28"/>
        </w:rPr>
        <w:t xml:space="preserve"> is to develop an approach to </w:t>
      </w:r>
      <w:r w:rsidR="001A2232">
        <w:rPr>
          <w:rFonts w:ascii="Calibri" w:hAnsi="Calibri"/>
          <w:sz w:val="28"/>
        </w:rPr>
        <w:t>direct care</w:t>
      </w:r>
      <w:r w:rsidR="00841BAD">
        <w:rPr>
          <w:rFonts w:ascii="Calibri" w:hAnsi="Calibri"/>
          <w:sz w:val="28"/>
        </w:rPr>
        <w:t xml:space="preserve"> </w:t>
      </w:r>
      <w:r w:rsidR="001A2232">
        <w:rPr>
          <w:rFonts w:ascii="Calibri" w:hAnsi="Calibri"/>
          <w:sz w:val="28"/>
        </w:rPr>
        <w:t>targets</w:t>
      </w:r>
      <w:r w:rsidR="00575E08">
        <w:rPr>
          <w:rFonts w:ascii="Calibri" w:hAnsi="Calibri"/>
          <w:sz w:val="28"/>
        </w:rPr>
        <w:t xml:space="preserve"> that best </w:t>
      </w:r>
      <w:r w:rsidR="00E41DCC">
        <w:rPr>
          <w:rFonts w:ascii="Calibri" w:hAnsi="Calibri"/>
          <w:sz w:val="28"/>
        </w:rPr>
        <w:t>suits the circumstances of the MPS program</w:t>
      </w:r>
      <w:r w:rsidR="00627328">
        <w:rPr>
          <w:rFonts w:ascii="Calibri" w:hAnsi="Calibri"/>
          <w:sz w:val="28"/>
        </w:rPr>
        <w:t>,</w:t>
      </w:r>
      <w:r w:rsidR="00E41DCC">
        <w:rPr>
          <w:rFonts w:ascii="Calibri" w:hAnsi="Calibri"/>
          <w:sz w:val="28"/>
        </w:rPr>
        <w:t xml:space="preserve"> while retaining our shared strong commitment to ensuring </w:t>
      </w:r>
      <w:r w:rsidR="00987811">
        <w:rPr>
          <w:rFonts w:ascii="Calibri" w:hAnsi="Calibri"/>
          <w:sz w:val="28"/>
        </w:rPr>
        <w:t xml:space="preserve">appropriate </w:t>
      </w:r>
      <w:r w:rsidR="00DD194F">
        <w:rPr>
          <w:rFonts w:ascii="Calibri" w:hAnsi="Calibri"/>
          <w:sz w:val="28"/>
        </w:rPr>
        <w:t>staffing time for</w:t>
      </w:r>
      <w:r w:rsidR="00E41DCC">
        <w:rPr>
          <w:rFonts w:ascii="Calibri" w:hAnsi="Calibri"/>
          <w:sz w:val="28"/>
        </w:rPr>
        <w:t xml:space="preserve"> residents</w:t>
      </w:r>
      <w:r w:rsidR="00987811">
        <w:rPr>
          <w:rFonts w:ascii="Calibri" w:hAnsi="Calibri"/>
          <w:sz w:val="28"/>
        </w:rPr>
        <w:t xml:space="preserve">. </w:t>
      </w:r>
      <w:r>
        <w:rPr>
          <w:rFonts w:ascii="Calibri" w:hAnsi="Calibri"/>
          <w:sz w:val="28"/>
        </w:rPr>
        <w:t xml:space="preserve"> </w:t>
      </w:r>
    </w:p>
    <w:p w14:paraId="0AD011D3" w14:textId="76100AE7" w:rsidR="000D5F4A" w:rsidRDefault="00987811" w:rsidP="00254B7C">
      <w:pPr>
        <w:shd w:val="clear" w:color="auto" w:fill="FFFFFF"/>
        <w:spacing w:after="120" w:line="240" w:lineRule="auto"/>
        <w:ind w:left="-709" w:right="-896"/>
        <w:rPr>
          <w:rFonts w:ascii="Calibri" w:hAnsi="Calibri"/>
          <w:sz w:val="28"/>
        </w:rPr>
      </w:pPr>
      <w:r>
        <w:rPr>
          <w:rFonts w:ascii="Calibri" w:hAnsi="Calibri"/>
          <w:sz w:val="28"/>
        </w:rPr>
        <w:t xml:space="preserve">The trial </w:t>
      </w:r>
      <w:r w:rsidR="00AE73C5">
        <w:rPr>
          <w:rFonts w:ascii="Calibri" w:hAnsi="Calibri"/>
          <w:sz w:val="28"/>
        </w:rPr>
        <w:t>will be undertaken in a series of phases</w:t>
      </w:r>
      <w:r>
        <w:rPr>
          <w:rFonts w:ascii="Calibri" w:hAnsi="Calibri"/>
          <w:sz w:val="28"/>
        </w:rPr>
        <w:t>.</w:t>
      </w:r>
    </w:p>
    <w:p w14:paraId="086FF4D0" w14:textId="760031D7" w:rsidR="00254B7C" w:rsidRDefault="009F68AA" w:rsidP="00254B7C">
      <w:pPr>
        <w:shd w:val="clear" w:color="auto" w:fill="FFFFFF"/>
        <w:spacing w:after="120" w:line="240" w:lineRule="auto"/>
        <w:ind w:left="-709" w:right="-896"/>
        <w:rPr>
          <w:rFonts w:ascii="Calibri" w:hAnsi="Calibri"/>
          <w:sz w:val="28"/>
        </w:rPr>
      </w:pPr>
      <w:r w:rsidRPr="00DA625C">
        <w:rPr>
          <w:rFonts w:ascii="Calibri" w:hAnsi="Calibri"/>
          <w:sz w:val="28"/>
        </w:rPr>
        <w:t xml:space="preserve">The </w:t>
      </w:r>
      <w:r w:rsidRPr="00DA625C">
        <w:rPr>
          <w:rFonts w:ascii="Calibri" w:hAnsi="Calibri"/>
          <w:color w:val="313131"/>
          <w:sz w:val="28"/>
          <w:szCs w:val="28"/>
          <w:lang w:eastAsia="en-AU"/>
        </w:rPr>
        <w:t>purpose</w:t>
      </w:r>
      <w:r w:rsidRPr="00DA625C">
        <w:rPr>
          <w:rFonts w:ascii="Calibri" w:hAnsi="Calibri"/>
          <w:sz w:val="28"/>
        </w:rPr>
        <w:t xml:space="preserve"> of </w:t>
      </w:r>
      <w:r w:rsidR="00254B7C">
        <w:rPr>
          <w:rFonts w:ascii="Calibri" w:hAnsi="Calibri"/>
          <w:sz w:val="28"/>
        </w:rPr>
        <w:t xml:space="preserve">Phase 1 of the </w:t>
      </w:r>
      <w:r w:rsidRPr="00DA625C">
        <w:rPr>
          <w:rFonts w:ascii="Calibri" w:hAnsi="Calibri"/>
          <w:sz w:val="28"/>
        </w:rPr>
        <w:t xml:space="preserve">trial is to work collaboratively with MPS providers </w:t>
      </w:r>
      <w:r w:rsidR="007E6967" w:rsidRPr="00DA625C">
        <w:rPr>
          <w:rFonts w:ascii="Calibri" w:hAnsi="Calibri"/>
          <w:sz w:val="28"/>
        </w:rPr>
        <w:t>to</w:t>
      </w:r>
      <w:r w:rsidR="00254B7C">
        <w:rPr>
          <w:rFonts w:ascii="Calibri" w:hAnsi="Calibri"/>
          <w:sz w:val="28"/>
        </w:rPr>
        <w:t xml:space="preserve"> undertake planning and design work to</w:t>
      </w:r>
      <w:r w:rsidR="007E6967" w:rsidRPr="00DA625C">
        <w:rPr>
          <w:rFonts w:ascii="Calibri" w:hAnsi="Calibri"/>
          <w:sz w:val="28"/>
        </w:rPr>
        <w:t>:</w:t>
      </w:r>
      <w:bookmarkStart w:id="1" w:name="_heading=h.kdvecyjzlwxk"/>
      <w:bookmarkStart w:id="2" w:name="_heading=h.k1dp2cso00ct"/>
      <w:bookmarkEnd w:id="1"/>
      <w:bookmarkEnd w:id="2"/>
    </w:p>
    <w:p w14:paraId="6E8B4D1E" w14:textId="66CA9315" w:rsidR="00254B7C" w:rsidRPr="00254B7C" w:rsidRDefault="00254B7C" w:rsidP="00DB7814">
      <w:pPr>
        <w:pStyle w:val="ListParagraph"/>
        <w:numPr>
          <w:ilvl w:val="0"/>
          <w:numId w:val="27"/>
        </w:numPr>
        <w:shd w:val="clear" w:color="auto" w:fill="FFFFFF"/>
        <w:spacing w:after="120" w:line="240" w:lineRule="auto"/>
        <w:ind w:left="0" w:right="-1192"/>
        <w:rPr>
          <w:rFonts w:ascii="Calibri" w:hAnsi="Calibri"/>
          <w:sz w:val="28"/>
        </w:rPr>
      </w:pPr>
      <w:r>
        <w:rPr>
          <w:rFonts w:ascii="Calibri" w:hAnsi="Calibri"/>
          <w:color w:val="313131"/>
          <w:sz w:val="28"/>
          <w:szCs w:val="28"/>
          <w:lang w:eastAsia="en-AU"/>
        </w:rPr>
        <w:t xml:space="preserve">determine </w:t>
      </w:r>
      <w:r w:rsidRPr="00254B7C">
        <w:rPr>
          <w:rFonts w:ascii="Calibri" w:hAnsi="Calibri"/>
          <w:color w:val="313131"/>
          <w:sz w:val="28"/>
          <w:szCs w:val="28"/>
          <w:lang w:eastAsia="en-AU"/>
        </w:rPr>
        <w:t xml:space="preserve">how direct care targets can/should apply in an integrated health/aged care context, including in the absence of an AN-ACC classification </w:t>
      </w:r>
      <w:proofErr w:type="gramStart"/>
      <w:r w:rsidRPr="00254B7C">
        <w:rPr>
          <w:rFonts w:ascii="Calibri" w:hAnsi="Calibri"/>
          <w:color w:val="313131"/>
          <w:sz w:val="28"/>
          <w:szCs w:val="28"/>
          <w:lang w:eastAsia="en-AU"/>
        </w:rPr>
        <w:t>assessment</w:t>
      </w:r>
      <w:proofErr w:type="gramEnd"/>
    </w:p>
    <w:p w14:paraId="25184FE3" w14:textId="77777777" w:rsidR="00254B7C" w:rsidRPr="00254B7C" w:rsidRDefault="00254B7C" w:rsidP="00254B7C">
      <w:pPr>
        <w:pStyle w:val="ListParagraph"/>
        <w:numPr>
          <w:ilvl w:val="0"/>
          <w:numId w:val="27"/>
        </w:numPr>
        <w:shd w:val="clear" w:color="auto" w:fill="FFFFFF"/>
        <w:spacing w:after="120" w:line="240" w:lineRule="auto"/>
        <w:ind w:left="0" w:right="-896"/>
        <w:rPr>
          <w:rFonts w:ascii="Calibri" w:hAnsi="Calibri"/>
          <w:sz w:val="28"/>
        </w:rPr>
      </w:pPr>
      <w:r w:rsidRPr="00254B7C">
        <w:rPr>
          <w:rFonts w:ascii="Calibri" w:hAnsi="Calibri"/>
          <w:color w:val="313131"/>
          <w:sz w:val="28"/>
          <w:szCs w:val="28"/>
          <w:lang w:eastAsia="en-AU"/>
        </w:rPr>
        <w:t>consider</w:t>
      </w:r>
      <w:r>
        <w:rPr>
          <w:rFonts w:ascii="Calibri" w:hAnsi="Calibri"/>
          <w:color w:val="313131"/>
          <w:sz w:val="28"/>
          <w:szCs w:val="28"/>
          <w:lang w:eastAsia="en-AU"/>
        </w:rPr>
        <w:t xml:space="preserve"> the potential need for</w:t>
      </w:r>
      <w:r w:rsidRPr="00254B7C">
        <w:rPr>
          <w:rFonts w:ascii="Calibri" w:hAnsi="Calibri"/>
          <w:color w:val="313131"/>
          <w:sz w:val="28"/>
          <w:szCs w:val="28"/>
          <w:lang w:eastAsia="en-AU"/>
        </w:rPr>
        <w:t xml:space="preserve"> alternative reporting/assurance </w:t>
      </w:r>
      <w:proofErr w:type="gramStart"/>
      <w:r w:rsidRPr="00254B7C">
        <w:rPr>
          <w:rFonts w:ascii="Calibri" w:hAnsi="Calibri"/>
          <w:color w:val="313131"/>
          <w:sz w:val="28"/>
          <w:szCs w:val="28"/>
          <w:lang w:eastAsia="en-AU"/>
        </w:rPr>
        <w:t>mechanisms</w:t>
      </w:r>
      <w:proofErr w:type="gramEnd"/>
    </w:p>
    <w:p w14:paraId="10C2D482" w14:textId="0F1815D5" w:rsidR="00593D86" w:rsidRPr="00712DD7" w:rsidRDefault="00254B7C" w:rsidP="00712DD7">
      <w:pPr>
        <w:pStyle w:val="ListParagraph"/>
        <w:numPr>
          <w:ilvl w:val="0"/>
          <w:numId w:val="27"/>
        </w:numPr>
        <w:shd w:val="clear" w:color="auto" w:fill="FFFFFF"/>
        <w:spacing w:after="120" w:line="240" w:lineRule="auto"/>
        <w:ind w:left="0" w:right="-896"/>
        <w:rPr>
          <w:rFonts w:ascii="Calibri" w:hAnsi="Calibri"/>
          <w:sz w:val="28"/>
        </w:rPr>
      </w:pPr>
      <w:r>
        <w:rPr>
          <w:rFonts w:ascii="Calibri" w:hAnsi="Calibri"/>
          <w:color w:val="313131"/>
          <w:sz w:val="28"/>
          <w:szCs w:val="28"/>
          <w:lang w:eastAsia="en-AU"/>
        </w:rPr>
        <w:t xml:space="preserve">consider the potential need for </w:t>
      </w:r>
      <w:r w:rsidRPr="00254B7C">
        <w:rPr>
          <w:rFonts w:ascii="Calibri" w:hAnsi="Calibri"/>
          <w:color w:val="313131"/>
          <w:sz w:val="28"/>
          <w:szCs w:val="28"/>
          <w:lang w:eastAsia="en-AU"/>
        </w:rPr>
        <w:t xml:space="preserve">any alternative terminology to be used when considering direct care target requirements for </w:t>
      </w:r>
      <w:proofErr w:type="gramStart"/>
      <w:r w:rsidRPr="00254B7C">
        <w:rPr>
          <w:rFonts w:ascii="Calibri" w:hAnsi="Calibri"/>
          <w:color w:val="313131"/>
          <w:sz w:val="28"/>
          <w:szCs w:val="28"/>
          <w:lang w:eastAsia="en-AU"/>
        </w:rPr>
        <w:t>MPS</w:t>
      </w:r>
      <w:proofErr w:type="gramEnd"/>
    </w:p>
    <w:p w14:paraId="6DD867F1" w14:textId="0084F474" w:rsidR="00254B7C" w:rsidRPr="00254B7C" w:rsidRDefault="00712DD7" w:rsidP="00C66B1D">
      <w:pPr>
        <w:shd w:val="clear" w:color="auto" w:fill="FFFFFF"/>
        <w:spacing w:after="120" w:line="240" w:lineRule="auto"/>
        <w:ind w:left="-709" w:right="-896"/>
        <w:rPr>
          <w:rFonts w:ascii="Calibri" w:hAnsi="Calibri"/>
          <w:sz w:val="28"/>
        </w:rPr>
      </w:pPr>
      <w:r>
        <w:rPr>
          <w:rFonts w:ascii="Calibri" w:hAnsi="Calibri"/>
          <w:sz w:val="28"/>
        </w:rPr>
        <w:t xml:space="preserve">This work </w:t>
      </w:r>
      <w:r w:rsidR="00C66B1D">
        <w:rPr>
          <w:rFonts w:ascii="Calibri" w:hAnsi="Calibri"/>
          <w:sz w:val="28"/>
        </w:rPr>
        <w:t xml:space="preserve">will be used to determine next steps for the Phase 2 Trial where a </w:t>
      </w:r>
      <w:r w:rsidR="001A2232">
        <w:rPr>
          <w:rFonts w:ascii="Calibri" w:hAnsi="Calibri"/>
          <w:sz w:val="28"/>
        </w:rPr>
        <w:t xml:space="preserve">direct care target </w:t>
      </w:r>
      <w:r w:rsidR="00C66B1D">
        <w:rPr>
          <w:rFonts w:ascii="Calibri" w:hAnsi="Calibri"/>
          <w:sz w:val="28"/>
        </w:rPr>
        <w:t>approach</w:t>
      </w:r>
      <w:r w:rsidR="00604024">
        <w:rPr>
          <w:rFonts w:ascii="Calibri" w:hAnsi="Calibri"/>
          <w:sz w:val="28"/>
        </w:rPr>
        <w:t xml:space="preserve">(es) </w:t>
      </w:r>
      <w:r w:rsidR="00C66B1D">
        <w:rPr>
          <w:rFonts w:ascii="Calibri" w:hAnsi="Calibri"/>
          <w:sz w:val="28"/>
        </w:rPr>
        <w:t xml:space="preserve">will be </w:t>
      </w:r>
      <w:r w:rsidR="004F5DC9">
        <w:rPr>
          <w:rFonts w:ascii="Calibri" w:hAnsi="Calibri"/>
          <w:sz w:val="28"/>
        </w:rPr>
        <w:t xml:space="preserve">actively </w:t>
      </w:r>
      <w:proofErr w:type="spellStart"/>
      <w:r w:rsidR="00C66B1D">
        <w:rPr>
          <w:rFonts w:ascii="Calibri" w:hAnsi="Calibri"/>
          <w:sz w:val="28"/>
        </w:rPr>
        <w:t>trialed</w:t>
      </w:r>
      <w:proofErr w:type="spellEnd"/>
      <w:r w:rsidR="00C66B1D">
        <w:rPr>
          <w:rFonts w:ascii="Calibri" w:hAnsi="Calibri"/>
          <w:sz w:val="28"/>
        </w:rPr>
        <w:t xml:space="preserve"> in nominated sites. </w:t>
      </w:r>
    </w:p>
    <w:p w14:paraId="365A3EC2" w14:textId="670B9B6D" w:rsidR="002A3BE8" w:rsidRDefault="002A3BE8" w:rsidP="00902B00">
      <w:pPr>
        <w:pStyle w:val="Heading2"/>
        <w:ind w:left="-709"/>
        <w:rPr>
          <w:rFonts w:ascii="Calibri" w:hAnsi="Calibri"/>
          <w:b/>
          <w:bCs w:val="0"/>
          <w:color w:val="365F91" w:themeColor="accent1" w:themeShade="BF"/>
          <w:sz w:val="28"/>
          <w:szCs w:val="32"/>
        </w:rPr>
      </w:pPr>
      <w:r>
        <w:rPr>
          <w:rFonts w:ascii="Calibri" w:hAnsi="Calibri"/>
          <w:b/>
          <w:bCs w:val="0"/>
          <w:color w:val="365F91" w:themeColor="accent1" w:themeShade="BF"/>
          <w:sz w:val="28"/>
          <w:szCs w:val="32"/>
        </w:rPr>
        <w:t>What are the timeframes for the trial?</w:t>
      </w:r>
    </w:p>
    <w:p w14:paraId="136C501D" w14:textId="400077AF" w:rsidR="002A3BE8" w:rsidRPr="002A3BE8" w:rsidRDefault="002A3BE8" w:rsidP="00902B00">
      <w:pPr>
        <w:keepNext/>
        <w:keepLines/>
        <w:tabs>
          <w:tab w:val="num" w:pos="1440"/>
        </w:tabs>
        <w:spacing w:before="120" w:after="120" w:line="240" w:lineRule="auto"/>
        <w:ind w:left="-709"/>
        <w:rPr>
          <w:rFonts w:ascii="Calibri" w:hAnsi="Calibri"/>
          <w:sz w:val="28"/>
        </w:rPr>
      </w:pPr>
      <w:r w:rsidRPr="002A3BE8">
        <w:rPr>
          <w:rFonts w:ascii="Calibri" w:hAnsi="Calibri"/>
          <w:sz w:val="28"/>
        </w:rPr>
        <w:t xml:space="preserve">The trial will be phased – with </w:t>
      </w:r>
      <w:r w:rsidR="000312E2">
        <w:rPr>
          <w:rFonts w:ascii="Calibri" w:hAnsi="Calibri"/>
          <w:sz w:val="28"/>
        </w:rPr>
        <w:t xml:space="preserve">only </w:t>
      </w:r>
      <w:r w:rsidRPr="002A3BE8">
        <w:rPr>
          <w:rFonts w:ascii="Calibri" w:hAnsi="Calibri"/>
          <w:sz w:val="28"/>
        </w:rPr>
        <w:t xml:space="preserve">nominated MPS trial sites to participate in Phase 1 </w:t>
      </w:r>
      <w:r w:rsidR="00C66B1D">
        <w:rPr>
          <w:rFonts w:ascii="Calibri" w:hAnsi="Calibri"/>
          <w:sz w:val="28"/>
        </w:rPr>
        <w:t xml:space="preserve">from </w:t>
      </w:r>
      <w:r w:rsidR="00733539">
        <w:rPr>
          <w:rFonts w:ascii="Calibri" w:hAnsi="Calibri"/>
          <w:sz w:val="28"/>
        </w:rPr>
        <w:t>July</w:t>
      </w:r>
      <w:r w:rsidRPr="002A3BE8">
        <w:rPr>
          <w:rFonts w:ascii="Calibri" w:hAnsi="Calibri"/>
          <w:sz w:val="28"/>
        </w:rPr>
        <w:t xml:space="preserve"> – December 2024.</w:t>
      </w:r>
    </w:p>
    <w:p w14:paraId="5F2FD01D" w14:textId="2EC2C78A" w:rsidR="002A3BE8" w:rsidRPr="002A3BE8" w:rsidRDefault="002A3BE8" w:rsidP="00902B00">
      <w:pPr>
        <w:keepNext/>
        <w:keepLines/>
        <w:tabs>
          <w:tab w:val="num" w:pos="1440"/>
        </w:tabs>
        <w:spacing w:before="120" w:after="120" w:line="240" w:lineRule="auto"/>
        <w:ind w:left="-709"/>
        <w:rPr>
          <w:rFonts w:ascii="Calibri" w:hAnsi="Calibri"/>
          <w:sz w:val="28"/>
        </w:rPr>
      </w:pPr>
      <w:r w:rsidRPr="00AB49DB">
        <w:rPr>
          <w:rFonts w:ascii="Calibri" w:hAnsi="Calibri"/>
          <w:sz w:val="28"/>
        </w:rPr>
        <w:t xml:space="preserve">Subject to </w:t>
      </w:r>
      <w:r w:rsidR="00C66B1D">
        <w:rPr>
          <w:rFonts w:ascii="Calibri" w:hAnsi="Calibri"/>
          <w:sz w:val="28"/>
        </w:rPr>
        <w:t>Phase 1</w:t>
      </w:r>
      <w:r w:rsidRPr="00AB49DB">
        <w:rPr>
          <w:rFonts w:ascii="Calibri" w:hAnsi="Calibri"/>
          <w:sz w:val="28"/>
        </w:rPr>
        <w:t xml:space="preserve"> results</w:t>
      </w:r>
      <w:r w:rsidR="00C66B1D">
        <w:rPr>
          <w:rFonts w:ascii="Calibri" w:hAnsi="Calibri"/>
          <w:sz w:val="28"/>
        </w:rPr>
        <w:t xml:space="preserve"> and further discussion with the MPS Working Group</w:t>
      </w:r>
      <w:r w:rsidRPr="00AB49DB">
        <w:rPr>
          <w:rFonts w:ascii="Calibri" w:hAnsi="Calibri"/>
          <w:sz w:val="28"/>
        </w:rPr>
        <w:t>:</w:t>
      </w:r>
    </w:p>
    <w:p w14:paraId="484FD3AF" w14:textId="07A2B69F" w:rsidR="002A3BE8" w:rsidRPr="002A3BE8" w:rsidRDefault="00C66B1D" w:rsidP="00DB7814">
      <w:pPr>
        <w:pStyle w:val="ListParagraph"/>
        <w:keepNext/>
        <w:keepLines/>
        <w:numPr>
          <w:ilvl w:val="0"/>
          <w:numId w:val="21"/>
        </w:numPr>
        <w:shd w:val="clear" w:color="auto" w:fill="FFFFFF"/>
        <w:spacing w:after="120" w:line="240" w:lineRule="auto"/>
        <w:ind w:left="-284" w:right="-1192" w:hanging="357"/>
        <w:contextualSpacing w:val="0"/>
        <w:rPr>
          <w:rFonts w:ascii="Calibri" w:hAnsi="Calibri"/>
          <w:color w:val="313131"/>
          <w:sz w:val="28"/>
          <w:szCs w:val="28"/>
          <w:lang w:eastAsia="en-AU"/>
        </w:rPr>
      </w:pPr>
      <w:r>
        <w:rPr>
          <w:rFonts w:ascii="Calibri" w:hAnsi="Calibri"/>
          <w:color w:val="313131"/>
          <w:sz w:val="28"/>
          <w:szCs w:val="28"/>
          <w:lang w:eastAsia="en-AU"/>
        </w:rPr>
        <w:t xml:space="preserve">Phase 2 will involve a trial of an agreed </w:t>
      </w:r>
      <w:r w:rsidR="001A2232">
        <w:rPr>
          <w:rFonts w:ascii="Calibri" w:hAnsi="Calibri"/>
          <w:color w:val="313131"/>
          <w:sz w:val="28"/>
          <w:szCs w:val="28"/>
          <w:lang w:eastAsia="en-AU"/>
        </w:rPr>
        <w:t>direct care targets</w:t>
      </w:r>
      <w:r>
        <w:rPr>
          <w:rFonts w:ascii="Calibri" w:hAnsi="Calibri"/>
          <w:color w:val="313131"/>
          <w:sz w:val="28"/>
          <w:szCs w:val="28"/>
          <w:lang w:eastAsia="en-AU"/>
        </w:rPr>
        <w:t xml:space="preserve"> approach</w:t>
      </w:r>
      <w:r w:rsidR="00604024">
        <w:rPr>
          <w:rFonts w:ascii="Calibri" w:hAnsi="Calibri"/>
          <w:color w:val="313131"/>
          <w:sz w:val="28"/>
          <w:szCs w:val="28"/>
          <w:lang w:eastAsia="en-AU"/>
        </w:rPr>
        <w:t>(es)</w:t>
      </w:r>
      <w:r w:rsidR="008740C1">
        <w:rPr>
          <w:rFonts w:ascii="Calibri" w:hAnsi="Calibri"/>
          <w:color w:val="313131"/>
          <w:sz w:val="28"/>
          <w:szCs w:val="28"/>
          <w:lang w:eastAsia="en-AU"/>
        </w:rPr>
        <w:t xml:space="preserve"> </w:t>
      </w:r>
      <w:r>
        <w:rPr>
          <w:rFonts w:ascii="Calibri" w:hAnsi="Calibri"/>
          <w:color w:val="313131"/>
          <w:sz w:val="28"/>
          <w:szCs w:val="28"/>
          <w:lang w:eastAsia="en-AU"/>
        </w:rPr>
        <w:t>in nominated MPS sites from</w:t>
      </w:r>
      <w:r w:rsidR="002A3BE8" w:rsidRPr="002A3BE8">
        <w:rPr>
          <w:rFonts w:ascii="Calibri" w:hAnsi="Calibri"/>
          <w:color w:val="313131"/>
          <w:sz w:val="28"/>
          <w:szCs w:val="28"/>
          <w:lang w:eastAsia="en-AU"/>
        </w:rPr>
        <w:t xml:space="preserve"> January 2025 </w:t>
      </w:r>
      <w:r>
        <w:rPr>
          <w:rFonts w:ascii="Calibri" w:hAnsi="Calibri"/>
          <w:color w:val="313131"/>
          <w:sz w:val="28"/>
          <w:szCs w:val="28"/>
          <w:lang w:eastAsia="en-AU"/>
        </w:rPr>
        <w:t xml:space="preserve">to test workability and the need for any further </w:t>
      </w:r>
      <w:proofErr w:type="gramStart"/>
      <w:r>
        <w:rPr>
          <w:rFonts w:ascii="Calibri" w:hAnsi="Calibri"/>
          <w:color w:val="313131"/>
          <w:sz w:val="28"/>
          <w:szCs w:val="28"/>
          <w:lang w:eastAsia="en-AU"/>
        </w:rPr>
        <w:t>adjustments</w:t>
      </w:r>
      <w:proofErr w:type="gramEnd"/>
    </w:p>
    <w:p w14:paraId="7A05081A" w14:textId="0844B940" w:rsidR="00C66B1D" w:rsidRDefault="00C66B1D" w:rsidP="00902B00">
      <w:pPr>
        <w:pStyle w:val="ListParagraph"/>
        <w:keepNext/>
        <w:keepLines/>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Pr>
          <w:rFonts w:ascii="Calibri" w:hAnsi="Calibri"/>
          <w:color w:val="313131"/>
          <w:sz w:val="28"/>
          <w:szCs w:val="28"/>
          <w:lang w:eastAsia="en-AU"/>
        </w:rPr>
        <w:t xml:space="preserve">Phase 3 will involve a trial of an </w:t>
      </w:r>
      <w:r w:rsidR="00F962CF">
        <w:rPr>
          <w:rFonts w:ascii="Calibri" w:hAnsi="Calibri"/>
          <w:color w:val="313131"/>
          <w:sz w:val="28"/>
          <w:szCs w:val="28"/>
          <w:lang w:eastAsia="en-AU"/>
        </w:rPr>
        <w:t>agreed direct</w:t>
      </w:r>
      <w:r w:rsidR="00604024">
        <w:rPr>
          <w:rFonts w:ascii="Calibri" w:hAnsi="Calibri"/>
          <w:color w:val="313131"/>
          <w:sz w:val="28"/>
          <w:szCs w:val="28"/>
          <w:lang w:eastAsia="en-AU"/>
        </w:rPr>
        <w:t xml:space="preserve"> care</w:t>
      </w:r>
      <w:r w:rsidR="00F962CF">
        <w:rPr>
          <w:rFonts w:ascii="Calibri" w:hAnsi="Calibri"/>
          <w:color w:val="313131"/>
          <w:sz w:val="28"/>
          <w:szCs w:val="28"/>
          <w:lang w:eastAsia="en-AU"/>
        </w:rPr>
        <w:t xml:space="preserve"> </w:t>
      </w:r>
      <w:r w:rsidR="00D133CD">
        <w:rPr>
          <w:rFonts w:ascii="Calibri" w:hAnsi="Calibri"/>
          <w:color w:val="313131"/>
          <w:sz w:val="28"/>
          <w:szCs w:val="28"/>
          <w:lang w:eastAsia="en-AU"/>
        </w:rPr>
        <w:t xml:space="preserve">target </w:t>
      </w:r>
      <w:r>
        <w:rPr>
          <w:rFonts w:ascii="Calibri" w:hAnsi="Calibri"/>
          <w:color w:val="313131"/>
          <w:sz w:val="28"/>
          <w:szCs w:val="28"/>
          <w:lang w:eastAsia="en-AU"/>
        </w:rPr>
        <w:t xml:space="preserve">approach in all MPS sites from July 2025 </w:t>
      </w:r>
    </w:p>
    <w:p w14:paraId="77EB02B9" w14:textId="20FC0737" w:rsidR="004E6A10" w:rsidRDefault="00C66B1D" w:rsidP="004E6A10">
      <w:pPr>
        <w:pStyle w:val="ListParagraph"/>
        <w:keepNext/>
        <w:keepLines/>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Pr>
          <w:rFonts w:ascii="Calibri" w:hAnsi="Calibri"/>
          <w:color w:val="313131"/>
          <w:sz w:val="28"/>
          <w:szCs w:val="28"/>
          <w:lang w:eastAsia="en-AU"/>
        </w:rPr>
        <w:t xml:space="preserve">Phase 4 will involve formal commencement </w:t>
      </w:r>
      <w:r w:rsidR="004E6A10">
        <w:rPr>
          <w:rFonts w:ascii="Calibri" w:hAnsi="Calibri"/>
          <w:color w:val="313131"/>
          <w:sz w:val="28"/>
          <w:szCs w:val="28"/>
          <w:lang w:eastAsia="en-AU"/>
        </w:rPr>
        <w:t xml:space="preserve">of </w:t>
      </w:r>
      <w:r w:rsidR="00F962CF">
        <w:rPr>
          <w:rFonts w:ascii="Calibri" w:hAnsi="Calibri"/>
          <w:color w:val="313131"/>
          <w:sz w:val="28"/>
          <w:szCs w:val="28"/>
          <w:lang w:eastAsia="en-AU"/>
        </w:rPr>
        <w:t>direct</w:t>
      </w:r>
      <w:r w:rsidR="004E6A10">
        <w:rPr>
          <w:rFonts w:ascii="Calibri" w:hAnsi="Calibri"/>
          <w:color w:val="313131"/>
          <w:sz w:val="28"/>
          <w:szCs w:val="28"/>
          <w:lang w:eastAsia="en-AU"/>
        </w:rPr>
        <w:t xml:space="preserve"> care requirement</w:t>
      </w:r>
      <w:r w:rsidR="00604024">
        <w:rPr>
          <w:rFonts w:ascii="Calibri" w:hAnsi="Calibri"/>
          <w:color w:val="313131"/>
          <w:sz w:val="28"/>
          <w:szCs w:val="28"/>
          <w:lang w:eastAsia="en-AU"/>
        </w:rPr>
        <w:t xml:space="preserve">s or equivalent </w:t>
      </w:r>
      <w:r w:rsidR="004E6A10">
        <w:rPr>
          <w:rFonts w:ascii="Calibri" w:hAnsi="Calibri"/>
          <w:color w:val="313131"/>
          <w:sz w:val="28"/>
          <w:szCs w:val="28"/>
          <w:lang w:eastAsia="en-AU"/>
        </w:rPr>
        <w:t xml:space="preserve">at a date determined in agreement with states and territories. </w:t>
      </w:r>
    </w:p>
    <w:p w14:paraId="0456E4D0" w14:textId="39A7DD8B" w:rsidR="00C5596A" w:rsidRPr="004E6A10" w:rsidRDefault="00C5596A" w:rsidP="004E6A10">
      <w:pPr>
        <w:pStyle w:val="ListParagraph"/>
        <w:keepNext/>
        <w:keepLines/>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sidRPr="004E6A10">
        <w:rPr>
          <w:rFonts w:ascii="Calibri" w:hAnsi="Calibri"/>
          <w:color w:val="313131"/>
          <w:sz w:val="28"/>
          <w:szCs w:val="28"/>
          <w:lang w:eastAsia="en-AU"/>
        </w:rPr>
        <w:t xml:space="preserve">At each phase, we intend to confirm the proposed timeline remains appropriate, </w:t>
      </w:r>
      <w:proofErr w:type="gramStart"/>
      <w:r w:rsidRPr="004E6A10">
        <w:rPr>
          <w:rFonts w:ascii="Calibri" w:hAnsi="Calibri"/>
          <w:color w:val="313131"/>
          <w:sz w:val="28"/>
          <w:szCs w:val="28"/>
          <w:lang w:eastAsia="en-AU"/>
        </w:rPr>
        <w:t>taking into account</w:t>
      </w:r>
      <w:proofErr w:type="gramEnd"/>
      <w:r w:rsidRPr="004E6A10">
        <w:rPr>
          <w:rFonts w:ascii="Calibri" w:hAnsi="Calibri"/>
          <w:color w:val="313131"/>
          <w:sz w:val="28"/>
          <w:szCs w:val="28"/>
          <w:lang w:eastAsia="en-AU"/>
        </w:rPr>
        <w:t xml:space="preserve"> issues identified and options for resolution</w:t>
      </w:r>
      <w:r w:rsidR="00D23760" w:rsidRPr="004E6A10">
        <w:rPr>
          <w:rFonts w:ascii="Calibri" w:hAnsi="Calibri"/>
          <w:color w:val="313131"/>
          <w:sz w:val="28"/>
          <w:szCs w:val="28"/>
          <w:lang w:eastAsia="en-AU"/>
        </w:rPr>
        <w:t xml:space="preserve"> found through previous phases. </w:t>
      </w:r>
    </w:p>
    <w:p w14:paraId="475A69EC" w14:textId="718A744A" w:rsidR="008D7496" w:rsidRPr="00247565" w:rsidRDefault="0001169B" w:rsidP="00247565">
      <w:pPr>
        <w:pStyle w:val="Heading2"/>
        <w:keepNext w:val="0"/>
        <w:keepLines w:val="0"/>
        <w:ind w:left="-709"/>
        <w:rPr>
          <w:rFonts w:ascii="Calibri" w:hAnsi="Calibri"/>
          <w:b/>
          <w:bCs w:val="0"/>
          <w:color w:val="365F91" w:themeColor="accent1" w:themeShade="BF"/>
          <w:sz w:val="28"/>
          <w:szCs w:val="32"/>
        </w:rPr>
      </w:pPr>
      <w:bookmarkStart w:id="3" w:name="_Toc164343782"/>
      <w:r w:rsidRPr="00247565">
        <w:rPr>
          <w:rFonts w:ascii="Calibri" w:hAnsi="Calibri"/>
          <w:b/>
          <w:bCs w:val="0"/>
          <w:color w:val="365F91" w:themeColor="accent1" w:themeShade="BF"/>
          <w:sz w:val="28"/>
          <w:szCs w:val="32"/>
        </w:rPr>
        <w:t>Would</w:t>
      </w:r>
      <w:r w:rsidR="008D7496" w:rsidRPr="00247565">
        <w:rPr>
          <w:rFonts w:ascii="Calibri" w:hAnsi="Calibri"/>
          <w:b/>
          <w:bCs w:val="0"/>
          <w:color w:val="365F91" w:themeColor="accent1" w:themeShade="BF"/>
          <w:sz w:val="28"/>
          <w:szCs w:val="32"/>
        </w:rPr>
        <w:t xml:space="preserve"> our trial site receive any funding to participate in the trial?</w:t>
      </w:r>
    </w:p>
    <w:p w14:paraId="668BC89B" w14:textId="7FAD7F13" w:rsidR="000275E6" w:rsidRPr="00A13D47" w:rsidRDefault="00005C89" w:rsidP="00A13D47">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Pr>
          <w:rFonts w:ascii="Calibri" w:hAnsi="Calibri"/>
          <w:color w:val="313131"/>
          <w:sz w:val="28"/>
          <w:szCs w:val="28"/>
          <w:lang w:eastAsia="en-AU"/>
        </w:rPr>
        <w:t>Yes</w:t>
      </w:r>
      <w:r w:rsidR="00C04968">
        <w:rPr>
          <w:rFonts w:ascii="Calibri" w:hAnsi="Calibri"/>
          <w:color w:val="313131"/>
          <w:sz w:val="28"/>
          <w:szCs w:val="28"/>
          <w:lang w:eastAsia="en-AU"/>
        </w:rPr>
        <w:t>.</w:t>
      </w:r>
      <w:r w:rsidR="00A13D47">
        <w:rPr>
          <w:rFonts w:ascii="Calibri" w:hAnsi="Calibri"/>
          <w:color w:val="313131"/>
          <w:sz w:val="28"/>
          <w:szCs w:val="28"/>
          <w:lang w:eastAsia="en-AU"/>
        </w:rPr>
        <w:t xml:space="preserve"> </w:t>
      </w:r>
      <w:r w:rsidR="00A9333F" w:rsidRPr="00A13D47">
        <w:rPr>
          <w:rFonts w:ascii="Calibri" w:hAnsi="Calibri"/>
          <w:color w:val="313131"/>
          <w:sz w:val="28"/>
          <w:szCs w:val="28"/>
          <w:lang w:eastAsia="en-AU"/>
        </w:rPr>
        <w:t xml:space="preserve">MPS sites </w:t>
      </w:r>
      <w:r w:rsidR="000275E6" w:rsidRPr="00A13D47">
        <w:rPr>
          <w:rFonts w:ascii="Calibri" w:hAnsi="Calibri"/>
          <w:color w:val="313131"/>
          <w:sz w:val="28"/>
          <w:szCs w:val="28"/>
          <w:lang w:eastAsia="en-AU"/>
        </w:rPr>
        <w:t>in s</w:t>
      </w:r>
      <w:r w:rsidR="00C04968" w:rsidRPr="00A13D47">
        <w:rPr>
          <w:rFonts w:ascii="Calibri" w:hAnsi="Calibri"/>
          <w:color w:val="313131"/>
          <w:sz w:val="28"/>
          <w:szCs w:val="28"/>
          <w:lang w:eastAsia="en-AU"/>
        </w:rPr>
        <w:t xml:space="preserve">tates and territories that have nominated at least one site to participate </w:t>
      </w:r>
      <w:r w:rsidR="004B5F96" w:rsidRPr="00A13D47">
        <w:rPr>
          <w:rFonts w:ascii="Calibri" w:hAnsi="Calibri"/>
          <w:color w:val="313131"/>
          <w:sz w:val="28"/>
          <w:szCs w:val="28"/>
          <w:lang w:eastAsia="en-AU"/>
        </w:rPr>
        <w:t>in the trial</w:t>
      </w:r>
      <w:r w:rsidR="000275E6" w:rsidRPr="00A13D47">
        <w:rPr>
          <w:rFonts w:ascii="Calibri" w:hAnsi="Calibri"/>
          <w:color w:val="313131"/>
          <w:sz w:val="28"/>
          <w:szCs w:val="28"/>
          <w:lang w:eastAsia="en-AU"/>
        </w:rPr>
        <w:t xml:space="preserve"> will receive additional funding to participate in the care minutes trial. </w:t>
      </w:r>
    </w:p>
    <w:p w14:paraId="16858291" w14:textId="4C71197D" w:rsidR="00005C89" w:rsidRDefault="008453E0" w:rsidP="00005C89">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Pr>
          <w:rFonts w:ascii="Calibri" w:hAnsi="Calibri"/>
          <w:color w:val="313131"/>
          <w:sz w:val="28"/>
          <w:szCs w:val="28"/>
          <w:lang w:eastAsia="en-AU"/>
        </w:rPr>
        <w:t xml:space="preserve">Your MPS payment workbook will outline </w:t>
      </w:r>
      <w:r w:rsidR="00A861EC">
        <w:rPr>
          <w:rFonts w:ascii="Calibri" w:hAnsi="Calibri"/>
          <w:color w:val="313131"/>
          <w:sz w:val="28"/>
          <w:szCs w:val="28"/>
          <w:lang w:eastAsia="en-AU"/>
        </w:rPr>
        <w:t>the level of additional funding for your site.</w:t>
      </w:r>
    </w:p>
    <w:p w14:paraId="631AA283" w14:textId="61D91FFC" w:rsidR="00E433C2" w:rsidRPr="00005C89" w:rsidRDefault="00E433C2" w:rsidP="00005C89">
      <w:pPr>
        <w:shd w:val="clear" w:color="auto" w:fill="FFFFFF"/>
        <w:spacing w:after="120" w:line="240" w:lineRule="auto"/>
        <w:ind w:left="-641" w:right="-896"/>
        <w:rPr>
          <w:rFonts w:ascii="Calibri" w:hAnsi="Calibri"/>
          <w:color w:val="313131"/>
          <w:sz w:val="28"/>
          <w:szCs w:val="28"/>
          <w:lang w:eastAsia="en-AU"/>
        </w:rPr>
      </w:pPr>
      <w:r w:rsidRPr="00005C89">
        <w:rPr>
          <w:rFonts w:ascii="Calibri" w:hAnsi="Calibri"/>
          <w:b/>
          <w:color w:val="365F91" w:themeColor="accent1" w:themeShade="BF"/>
          <w:sz w:val="28"/>
          <w:szCs w:val="32"/>
        </w:rPr>
        <w:lastRenderedPageBreak/>
        <w:t xml:space="preserve">What will participating in </w:t>
      </w:r>
      <w:r w:rsidR="00005C89">
        <w:rPr>
          <w:rFonts w:ascii="Calibri" w:hAnsi="Calibri"/>
          <w:b/>
          <w:color w:val="365F91" w:themeColor="accent1" w:themeShade="BF"/>
          <w:sz w:val="28"/>
          <w:szCs w:val="32"/>
        </w:rPr>
        <w:t xml:space="preserve">Phase 1 of the </w:t>
      </w:r>
      <w:r w:rsidRPr="00005C89">
        <w:rPr>
          <w:rFonts w:ascii="Calibri" w:hAnsi="Calibri"/>
          <w:b/>
          <w:color w:val="365F91" w:themeColor="accent1" w:themeShade="BF"/>
          <w:sz w:val="28"/>
          <w:szCs w:val="32"/>
        </w:rPr>
        <w:t>trial involve?</w:t>
      </w:r>
    </w:p>
    <w:p w14:paraId="6777D37A" w14:textId="7C1E5AFD" w:rsidR="002A349D" w:rsidRDefault="002A349D" w:rsidP="00DA625C">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Pr>
          <w:rFonts w:ascii="Calibri" w:hAnsi="Calibri"/>
          <w:color w:val="313131"/>
          <w:sz w:val="28"/>
          <w:szCs w:val="28"/>
          <w:lang w:eastAsia="en-AU"/>
        </w:rPr>
        <w:t>Supplying information and document</w:t>
      </w:r>
      <w:r w:rsidR="00010BB3">
        <w:rPr>
          <w:rFonts w:ascii="Calibri" w:hAnsi="Calibri"/>
          <w:color w:val="313131"/>
          <w:sz w:val="28"/>
          <w:szCs w:val="28"/>
          <w:lang w:eastAsia="en-AU"/>
        </w:rPr>
        <w:t>ation regarding current MPS practices used to ensure appropriate staffing levels are maintained</w:t>
      </w:r>
      <w:r w:rsidR="008740C1">
        <w:rPr>
          <w:rFonts w:ascii="Calibri" w:hAnsi="Calibri"/>
          <w:color w:val="313131"/>
          <w:sz w:val="28"/>
          <w:szCs w:val="28"/>
          <w:lang w:eastAsia="en-AU"/>
        </w:rPr>
        <w:t>,</w:t>
      </w:r>
      <w:r w:rsidR="00A13D47">
        <w:rPr>
          <w:rFonts w:ascii="Calibri" w:hAnsi="Calibri"/>
          <w:color w:val="313131"/>
          <w:sz w:val="28"/>
          <w:szCs w:val="28"/>
          <w:lang w:eastAsia="en-AU"/>
        </w:rPr>
        <w:t xml:space="preserve"> including complet</w:t>
      </w:r>
      <w:r w:rsidR="008740C1">
        <w:rPr>
          <w:rFonts w:ascii="Calibri" w:hAnsi="Calibri"/>
          <w:color w:val="313131"/>
          <w:sz w:val="28"/>
          <w:szCs w:val="28"/>
          <w:lang w:eastAsia="en-AU"/>
        </w:rPr>
        <w:t xml:space="preserve">ing </w:t>
      </w:r>
      <w:r w:rsidR="00A13D47">
        <w:rPr>
          <w:rFonts w:ascii="Calibri" w:hAnsi="Calibri"/>
          <w:color w:val="313131"/>
          <w:sz w:val="28"/>
          <w:szCs w:val="28"/>
          <w:lang w:eastAsia="en-AU"/>
        </w:rPr>
        <w:t xml:space="preserve">a </w:t>
      </w:r>
      <w:proofErr w:type="gramStart"/>
      <w:r w:rsidR="00A13D47">
        <w:rPr>
          <w:rFonts w:ascii="Calibri" w:hAnsi="Calibri"/>
          <w:color w:val="313131"/>
          <w:sz w:val="28"/>
          <w:szCs w:val="28"/>
          <w:lang w:eastAsia="en-AU"/>
        </w:rPr>
        <w:t>questionnaire</w:t>
      </w:r>
      <w:proofErr w:type="gramEnd"/>
    </w:p>
    <w:p w14:paraId="6804E6EE" w14:textId="23615147" w:rsidR="00AD00F5" w:rsidRPr="00DA625C" w:rsidRDefault="00AD00F5" w:rsidP="00DA625C">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sidRPr="00DA625C">
        <w:rPr>
          <w:rFonts w:ascii="Calibri" w:hAnsi="Calibri"/>
          <w:color w:val="313131"/>
          <w:sz w:val="28"/>
          <w:szCs w:val="28"/>
          <w:lang w:eastAsia="en-AU"/>
        </w:rPr>
        <w:t>Meeting with staff from the MPS team to discuss the trial</w:t>
      </w:r>
      <w:r w:rsidR="008D30BD">
        <w:rPr>
          <w:rFonts w:ascii="Calibri" w:hAnsi="Calibri"/>
          <w:color w:val="313131"/>
          <w:sz w:val="28"/>
          <w:szCs w:val="28"/>
          <w:lang w:eastAsia="en-AU"/>
        </w:rPr>
        <w:t>.</w:t>
      </w:r>
    </w:p>
    <w:p w14:paraId="25275B72" w14:textId="21FC1DB9" w:rsidR="008C7392" w:rsidRDefault="007028D0" w:rsidP="008C7392">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sidRPr="00DA625C">
        <w:rPr>
          <w:rFonts w:ascii="Calibri" w:hAnsi="Calibri"/>
          <w:color w:val="313131"/>
          <w:sz w:val="28"/>
          <w:szCs w:val="28"/>
          <w:lang w:eastAsia="en-AU"/>
        </w:rPr>
        <w:t xml:space="preserve">Providing suggestions, </w:t>
      </w:r>
      <w:proofErr w:type="gramStart"/>
      <w:r w:rsidRPr="00DA625C">
        <w:rPr>
          <w:rFonts w:ascii="Calibri" w:hAnsi="Calibri"/>
          <w:color w:val="313131"/>
          <w:sz w:val="28"/>
          <w:szCs w:val="28"/>
          <w:lang w:eastAsia="en-AU"/>
        </w:rPr>
        <w:t>advice</w:t>
      </w:r>
      <w:proofErr w:type="gramEnd"/>
      <w:r w:rsidRPr="00DA625C">
        <w:rPr>
          <w:rFonts w:ascii="Calibri" w:hAnsi="Calibri"/>
          <w:color w:val="313131"/>
          <w:sz w:val="28"/>
          <w:szCs w:val="28"/>
          <w:lang w:eastAsia="en-AU"/>
        </w:rPr>
        <w:t xml:space="preserve"> and feedback on </w:t>
      </w:r>
      <w:r w:rsidR="008C21AF">
        <w:rPr>
          <w:rFonts w:ascii="Calibri" w:hAnsi="Calibri"/>
          <w:color w:val="313131"/>
          <w:sz w:val="28"/>
          <w:szCs w:val="28"/>
          <w:lang w:eastAsia="en-AU"/>
        </w:rPr>
        <w:t xml:space="preserve">how a </w:t>
      </w:r>
      <w:r w:rsidR="001A2232">
        <w:rPr>
          <w:rFonts w:ascii="Calibri" w:hAnsi="Calibri"/>
          <w:color w:val="313131"/>
          <w:sz w:val="28"/>
          <w:szCs w:val="28"/>
          <w:lang w:eastAsia="en-AU"/>
        </w:rPr>
        <w:t>direct care target</w:t>
      </w:r>
      <w:r w:rsidR="008C21AF">
        <w:rPr>
          <w:rFonts w:ascii="Calibri" w:hAnsi="Calibri"/>
          <w:color w:val="313131"/>
          <w:sz w:val="28"/>
          <w:szCs w:val="28"/>
          <w:lang w:eastAsia="en-AU"/>
        </w:rPr>
        <w:t xml:space="preserve"> approach could be implemented in the MPS context, for </w:t>
      </w:r>
      <w:r w:rsidR="0023783F" w:rsidRPr="00DA625C">
        <w:rPr>
          <w:rFonts w:ascii="Calibri" w:hAnsi="Calibri"/>
          <w:color w:val="313131"/>
          <w:sz w:val="28"/>
          <w:szCs w:val="28"/>
          <w:lang w:eastAsia="en-AU"/>
        </w:rPr>
        <w:t>incorporat</w:t>
      </w:r>
      <w:r w:rsidR="008C21AF">
        <w:rPr>
          <w:rFonts w:ascii="Calibri" w:hAnsi="Calibri"/>
          <w:color w:val="313131"/>
          <w:sz w:val="28"/>
          <w:szCs w:val="28"/>
          <w:lang w:eastAsia="en-AU"/>
        </w:rPr>
        <w:t>ion</w:t>
      </w:r>
      <w:r w:rsidR="0023783F" w:rsidRPr="00DA625C">
        <w:rPr>
          <w:rFonts w:ascii="Calibri" w:hAnsi="Calibri"/>
          <w:color w:val="313131"/>
          <w:sz w:val="28"/>
          <w:szCs w:val="28"/>
          <w:lang w:eastAsia="en-AU"/>
        </w:rPr>
        <w:t xml:space="preserve"> into the Phase 2 trial.</w:t>
      </w:r>
    </w:p>
    <w:p w14:paraId="2AF980C0" w14:textId="1E7AC190" w:rsidR="008C7392" w:rsidRPr="008C21AF" w:rsidRDefault="008C7392" w:rsidP="008C21AF">
      <w:pPr>
        <w:pStyle w:val="ListParagraph"/>
        <w:numPr>
          <w:ilvl w:val="0"/>
          <w:numId w:val="21"/>
        </w:numPr>
        <w:shd w:val="clear" w:color="auto" w:fill="FFFFFF"/>
        <w:spacing w:after="120" w:line="240" w:lineRule="auto"/>
        <w:ind w:left="-284" w:right="-896" w:hanging="357"/>
        <w:contextualSpacing w:val="0"/>
        <w:rPr>
          <w:rFonts w:ascii="Calibri" w:hAnsi="Calibri"/>
          <w:color w:val="313131"/>
          <w:sz w:val="28"/>
          <w:szCs w:val="28"/>
          <w:lang w:eastAsia="en-AU"/>
        </w:rPr>
      </w:pPr>
      <w:r>
        <w:rPr>
          <w:rFonts w:ascii="Calibri" w:hAnsi="Calibri"/>
          <w:color w:val="313131"/>
          <w:sz w:val="28"/>
          <w:szCs w:val="28"/>
          <w:lang w:eastAsia="en-AU"/>
        </w:rPr>
        <w:t>Participating in the Reform Implementation SWG, unless it is agreed you will be represented by other participa</w:t>
      </w:r>
      <w:r w:rsidR="00AB49DB">
        <w:rPr>
          <w:rFonts w:ascii="Calibri" w:hAnsi="Calibri"/>
          <w:color w:val="313131"/>
          <w:sz w:val="28"/>
          <w:szCs w:val="28"/>
          <w:lang w:eastAsia="en-AU"/>
        </w:rPr>
        <w:t>ting</w:t>
      </w:r>
      <w:r>
        <w:rPr>
          <w:rFonts w:ascii="Calibri" w:hAnsi="Calibri"/>
          <w:color w:val="313131"/>
          <w:sz w:val="28"/>
          <w:szCs w:val="28"/>
          <w:lang w:eastAsia="en-AU"/>
        </w:rPr>
        <w:t xml:space="preserve"> site</w:t>
      </w:r>
      <w:r w:rsidR="00AB49DB">
        <w:rPr>
          <w:rFonts w:ascii="Calibri" w:hAnsi="Calibri"/>
          <w:color w:val="313131"/>
          <w:sz w:val="28"/>
          <w:szCs w:val="28"/>
          <w:lang w:eastAsia="en-AU"/>
        </w:rPr>
        <w:t>s</w:t>
      </w:r>
      <w:r>
        <w:rPr>
          <w:rFonts w:ascii="Calibri" w:hAnsi="Calibri"/>
          <w:color w:val="313131"/>
          <w:sz w:val="28"/>
          <w:szCs w:val="28"/>
          <w:lang w:eastAsia="en-AU"/>
        </w:rPr>
        <w:t xml:space="preserve"> in your jurisdiction.</w:t>
      </w:r>
    </w:p>
    <w:p w14:paraId="4EE20349" w14:textId="41D869BB" w:rsidR="00BC50AC" w:rsidRPr="00DA625C" w:rsidRDefault="00BC50AC" w:rsidP="00DA625C">
      <w:pPr>
        <w:pStyle w:val="Heading2"/>
        <w:ind w:left="-709"/>
        <w:rPr>
          <w:rFonts w:ascii="Calibri" w:hAnsi="Calibri"/>
          <w:b/>
          <w:bCs w:val="0"/>
          <w:color w:val="365F91" w:themeColor="accent1" w:themeShade="BF"/>
          <w:sz w:val="28"/>
          <w:szCs w:val="32"/>
        </w:rPr>
      </w:pPr>
      <w:r w:rsidRPr="00DA625C">
        <w:rPr>
          <w:rFonts w:ascii="Calibri" w:hAnsi="Calibri"/>
          <w:b/>
          <w:bCs w:val="0"/>
          <w:color w:val="365F91" w:themeColor="accent1" w:themeShade="BF"/>
          <w:sz w:val="28"/>
          <w:szCs w:val="32"/>
        </w:rPr>
        <w:t>Wh</w:t>
      </w:r>
      <w:r w:rsidR="00EC3A14" w:rsidRPr="00DA625C">
        <w:rPr>
          <w:rFonts w:ascii="Calibri" w:hAnsi="Calibri"/>
          <w:b/>
          <w:bCs w:val="0"/>
          <w:color w:val="365F91" w:themeColor="accent1" w:themeShade="BF"/>
          <w:sz w:val="28"/>
          <w:szCs w:val="32"/>
        </w:rPr>
        <w:t>at are the benefits to our MPS in participating in the trial</w:t>
      </w:r>
      <w:r w:rsidRPr="00DA625C">
        <w:rPr>
          <w:rFonts w:ascii="Calibri" w:hAnsi="Calibri"/>
          <w:b/>
          <w:bCs w:val="0"/>
          <w:color w:val="365F91" w:themeColor="accent1" w:themeShade="BF"/>
          <w:sz w:val="28"/>
          <w:szCs w:val="32"/>
        </w:rPr>
        <w:t>?</w:t>
      </w:r>
    </w:p>
    <w:p w14:paraId="2456B358" w14:textId="416DD906" w:rsidR="00BC50AC" w:rsidRDefault="00BC50AC" w:rsidP="00D7106D">
      <w:pPr>
        <w:pStyle w:val="ListParagraph"/>
        <w:keepNext/>
        <w:keepLines/>
        <w:numPr>
          <w:ilvl w:val="0"/>
          <w:numId w:val="21"/>
        </w:numPr>
        <w:shd w:val="clear" w:color="auto" w:fill="FFFFFF"/>
        <w:spacing w:after="120" w:line="240" w:lineRule="auto"/>
        <w:ind w:left="-284" w:right="-766" w:hanging="357"/>
        <w:contextualSpacing w:val="0"/>
        <w:rPr>
          <w:rFonts w:ascii="Calibri" w:hAnsi="Calibri" w:cstheme="minorHAnsi"/>
          <w:bCs/>
          <w:sz w:val="28"/>
          <w:szCs w:val="28"/>
        </w:rPr>
      </w:pPr>
      <w:r w:rsidRPr="00DA625C">
        <w:rPr>
          <w:rFonts w:ascii="Calibri" w:hAnsi="Calibri"/>
          <w:color w:val="313131"/>
          <w:sz w:val="28"/>
          <w:szCs w:val="28"/>
          <w:lang w:eastAsia="en-AU"/>
        </w:rPr>
        <w:t>By participating in the trial</w:t>
      </w:r>
      <w:r w:rsidR="002A3BE8">
        <w:rPr>
          <w:rFonts w:ascii="Calibri" w:hAnsi="Calibri"/>
          <w:color w:val="313131"/>
          <w:sz w:val="28"/>
          <w:szCs w:val="28"/>
          <w:lang w:eastAsia="en-AU"/>
        </w:rPr>
        <w:t>,</w:t>
      </w:r>
      <w:r w:rsidRPr="00DA625C">
        <w:rPr>
          <w:rFonts w:ascii="Calibri" w:hAnsi="Calibri"/>
          <w:color w:val="313131"/>
          <w:sz w:val="28"/>
          <w:szCs w:val="28"/>
          <w:lang w:eastAsia="en-AU"/>
        </w:rPr>
        <w:t xml:space="preserve"> your facility will hel</w:t>
      </w:r>
      <w:r w:rsidRPr="00247565">
        <w:rPr>
          <w:rFonts w:ascii="Calibri" w:hAnsi="Calibri" w:cstheme="minorHAnsi"/>
          <w:bCs/>
          <w:sz w:val="28"/>
          <w:szCs w:val="28"/>
        </w:rPr>
        <w:t xml:space="preserve">p the Department with testing and refining the </w:t>
      </w:r>
      <w:r w:rsidR="001639B3">
        <w:rPr>
          <w:rFonts w:ascii="Calibri" w:hAnsi="Calibri" w:cstheme="minorHAnsi"/>
          <w:bCs/>
          <w:sz w:val="28"/>
          <w:szCs w:val="28"/>
        </w:rPr>
        <w:t>care minutes</w:t>
      </w:r>
      <w:r w:rsidRPr="00247565">
        <w:rPr>
          <w:rFonts w:ascii="Calibri" w:hAnsi="Calibri" w:cstheme="minorHAnsi"/>
          <w:bCs/>
          <w:sz w:val="28"/>
          <w:szCs w:val="28"/>
        </w:rPr>
        <w:t xml:space="preserve"> model for MPS</w:t>
      </w:r>
      <w:r w:rsidR="00EC3A14" w:rsidRPr="00247565">
        <w:rPr>
          <w:rFonts w:ascii="Calibri" w:hAnsi="Calibri" w:cstheme="minorHAnsi"/>
          <w:bCs/>
          <w:sz w:val="28"/>
          <w:szCs w:val="28"/>
        </w:rPr>
        <w:t xml:space="preserve"> and </w:t>
      </w:r>
      <w:r w:rsidR="000312E2">
        <w:rPr>
          <w:rFonts w:ascii="Calibri" w:hAnsi="Calibri" w:cstheme="minorHAnsi"/>
          <w:bCs/>
          <w:sz w:val="28"/>
          <w:szCs w:val="28"/>
        </w:rPr>
        <w:t xml:space="preserve">will </w:t>
      </w:r>
      <w:r w:rsidR="00EC3A14" w:rsidRPr="00247565">
        <w:rPr>
          <w:rFonts w:ascii="Calibri" w:hAnsi="Calibri" w:cstheme="minorHAnsi"/>
          <w:bCs/>
          <w:sz w:val="28"/>
          <w:szCs w:val="28"/>
        </w:rPr>
        <w:t xml:space="preserve">be able to influence the final model to ensure it is fit for purpose </w:t>
      </w:r>
      <w:r w:rsidR="00FC797D" w:rsidRPr="00247565">
        <w:rPr>
          <w:rFonts w:ascii="Calibri" w:hAnsi="Calibri" w:cstheme="minorHAnsi"/>
          <w:bCs/>
          <w:sz w:val="28"/>
          <w:szCs w:val="28"/>
        </w:rPr>
        <w:t>in an MPS setting</w:t>
      </w:r>
      <w:r w:rsidRPr="00247565">
        <w:rPr>
          <w:rFonts w:ascii="Calibri" w:hAnsi="Calibri" w:cstheme="minorHAnsi"/>
          <w:bCs/>
          <w:sz w:val="28"/>
          <w:szCs w:val="28"/>
        </w:rPr>
        <w:t>.</w:t>
      </w:r>
    </w:p>
    <w:p w14:paraId="1D015F7B" w14:textId="77777777" w:rsidR="00BD37E6" w:rsidRPr="00247565" w:rsidRDefault="00BD37E6" w:rsidP="00BD37E6">
      <w:pPr>
        <w:pStyle w:val="Heading2"/>
        <w:keepNext w:val="0"/>
        <w:keepLines w:val="0"/>
        <w:ind w:left="-709"/>
        <w:rPr>
          <w:rFonts w:ascii="Calibri" w:hAnsi="Calibri"/>
          <w:b/>
          <w:bCs w:val="0"/>
          <w:color w:val="365F91" w:themeColor="accent1" w:themeShade="BF"/>
          <w:sz w:val="28"/>
          <w:szCs w:val="32"/>
        </w:rPr>
      </w:pPr>
      <w:r w:rsidRPr="00247565">
        <w:rPr>
          <w:rFonts w:ascii="Calibri" w:hAnsi="Calibri"/>
          <w:b/>
          <w:bCs w:val="0"/>
          <w:color w:val="365F91" w:themeColor="accent1" w:themeShade="BF"/>
          <w:sz w:val="28"/>
          <w:szCs w:val="32"/>
        </w:rPr>
        <w:t>What are the governance arrangements for the trial?</w:t>
      </w:r>
    </w:p>
    <w:p w14:paraId="1A2676A5" w14:textId="3835D6A6" w:rsidR="00BD37E6" w:rsidRDefault="00BD37E6" w:rsidP="00DE457B">
      <w:pPr>
        <w:pStyle w:val="ListParagraph"/>
        <w:numPr>
          <w:ilvl w:val="0"/>
          <w:numId w:val="21"/>
        </w:numPr>
        <w:spacing w:before="120" w:after="120" w:line="240" w:lineRule="auto"/>
        <w:ind w:left="-284"/>
        <w:rPr>
          <w:rFonts w:ascii="Calibri" w:hAnsi="Calibri"/>
          <w:sz w:val="28"/>
        </w:rPr>
      </w:pPr>
      <w:r w:rsidRPr="00DE457B">
        <w:rPr>
          <w:rFonts w:ascii="Calibri" w:hAnsi="Calibri"/>
          <w:sz w:val="28"/>
        </w:rPr>
        <w:t>A MPS Reform Implementation Sub Working Group (SWG) will be established comprising representatives from all states and territories at a provider level. This SWG will report to the MPS Working Group</w:t>
      </w:r>
    </w:p>
    <w:p w14:paraId="0EBB14D4" w14:textId="16DE7249" w:rsidR="001E525C" w:rsidRDefault="001E525C" w:rsidP="001E525C">
      <w:pPr>
        <w:pStyle w:val="Heading2"/>
        <w:keepNext w:val="0"/>
        <w:keepLines w:val="0"/>
        <w:ind w:left="-709"/>
        <w:rPr>
          <w:rFonts w:ascii="Calibri" w:hAnsi="Calibri"/>
          <w:b/>
          <w:bCs w:val="0"/>
          <w:color w:val="365F91" w:themeColor="accent1" w:themeShade="BF"/>
          <w:sz w:val="28"/>
          <w:szCs w:val="32"/>
        </w:rPr>
      </w:pPr>
      <w:r w:rsidRPr="00247565">
        <w:rPr>
          <w:rFonts w:ascii="Calibri" w:hAnsi="Calibri"/>
          <w:b/>
          <w:bCs w:val="0"/>
          <w:color w:val="365F91" w:themeColor="accent1" w:themeShade="BF"/>
          <w:sz w:val="28"/>
          <w:szCs w:val="32"/>
        </w:rPr>
        <w:t xml:space="preserve">What </w:t>
      </w:r>
      <w:r>
        <w:rPr>
          <w:rFonts w:ascii="Calibri" w:hAnsi="Calibri"/>
          <w:b/>
          <w:bCs w:val="0"/>
          <w:color w:val="365F91" w:themeColor="accent1" w:themeShade="BF"/>
          <w:sz w:val="28"/>
          <w:szCs w:val="32"/>
        </w:rPr>
        <w:t>do we mean by “direct care”?</w:t>
      </w:r>
    </w:p>
    <w:p w14:paraId="517706ED" w14:textId="4A016EF5" w:rsidR="006347B0" w:rsidRDefault="006347B0" w:rsidP="00171B7C">
      <w:pPr>
        <w:pStyle w:val="ListParagraph"/>
        <w:numPr>
          <w:ilvl w:val="0"/>
          <w:numId w:val="21"/>
        </w:numPr>
        <w:spacing w:before="120" w:after="120" w:line="240" w:lineRule="auto"/>
        <w:ind w:left="-284"/>
        <w:rPr>
          <w:rFonts w:ascii="Calibri" w:hAnsi="Calibri"/>
          <w:sz w:val="28"/>
        </w:rPr>
      </w:pPr>
      <w:r>
        <w:rPr>
          <w:rFonts w:ascii="Calibri" w:hAnsi="Calibri"/>
          <w:sz w:val="28"/>
        </w:rPr>
        <w:t xml:space="preserve">At this stage in the trial, it is proposed to base the definition of direct care on the definition used under the mainstream residential aged care </w:t>
      </w:r>
      <w:proofErr w:type="spellStart"/>
      <w:r>
        <w:rPr>
          <w:rFonts w:ascii="Calibri" w:hAnsi="Calibri"/>
          <w:sz w:val="28"/>
        </w:rPr>
        <w:t>care</w:t>
      </w:r>
      <w:proofErr w:type="spellEnd"/>
      <w:r>
        <w:rPr>
          <w:rFonts w:ascii="Calibri" w:hAnsi="Calibri"/>
          <w:sz w:val="28"/>
        </w:rPr>
        <w:t xml:space="preserve"> minutes responsibility. However, the Department would value your feedback on this. </w:t>
      </w:r>
    </w:p>
    <w:p w14:paraId="1DF6063A" w14:textId="2D2F6D67" w:rsidR="006347B0" w:rsidRDefault="006347B0" w:rsidP="00171B7C">
      <w:pPr>
        <w:pStyle w:val="ListParagraph"/>
        <w:numPr>
          <w:ilvl w:val="0"/>
          <w:numId w:val="21"/>
        </w:numPr>
        <w:spacing w:before="120" w:after="120" w:line="240" w:lineRule="auto"/>
        <w:ind w:left="-284"/>
        <w:rPr>
          <w:rFonts w:ascii="Calibri" w:hAnsi="Calibri"/>
          <w:sz w:val="28"/>
        </w:rPr>
      </w:pPr>
      <w:r>
        <w:rPr>
          <w:rFonts w:ascii="Calibri" w:hAnsi="Calibri"/>
          <w:sz w:val="28"/>
        </w:rPr>
        <w:t xml:space="preserve">Direct care refers to </w:t>
      </w:r>
      <w:r w:rsidRPr="006347B0">
        <w:rPr>
          <w:rFonts w:ascii="Calibri" w:hAnsi="Calibri"/>
          <w:sz w:val="28"/>
        </w:rPr>
        <w:t xml:space="preserve">‘clinical care’ and ‘personal care’ activities provided by specified workers (RNs, ENs or PCWs/AINs). Direct care activities may include both direct in person assistance and those that are not </w:t>
      </w:r>
      <w:proofErr w:type="gramStart"/>
      <w:r w:rsidRPr="006347B0">
        <w:rPr>
          <w:rFonts w:ascii="Calibri" w:hAnsi="Calibri"/>
          <w:sz w:val="28"/>
        </w:rPr>
        <w:t>face</w:t>
      </w:r>
      <w:proofErr w:type="gramEnd"/>
      <w:r w:rsidRPr="006347B0">
        <w:rPr>
          <w:rFonts w:ascii="Calibri" w:hAnsi="Calibri"/>
          <w:sz w:val="28"/>
        </w:rPr>
        <w:t xml:space="preserve"> to face (for example writing up care plans or organising a referral for an allied health service are considered direct care activities that are not carried out face-to-face). </w:t>
      </w:r>
    </w:p>
    <w:p w14:paraId="5E9D6887" w14:textId="26103D2F" w:rsidR="006347B0" w:rsidRDefault="006347B0" w:rsidP="00171B7C">
      <w:pPr>
        <w:pStyle w:val="ListParagraph"/>
        <w:numPr>
          <w:ilvl w:val="0"/>
          <w:numId w:val="21"/>
        </w:numPr>
        <w:spacing w:before="120" w:after="120" w:line="240" w:lineRule="auto"/>
        <w:ind w:left="-284"/>
        <w:rPr>
          <w:rFonts w:ascii="Calibri" w:hAnsi="Calibri"/>
          <w:sz w:val="28"/>
        </w:rPr>
      </w:pPr>
      <w:r w:rsidRPr="006347B0">
        <w:rPr>
          <w:rFonts w:ascii="Calibri" w:hAnsi="Calibri"/>
          <w:sz w:val="28"/>
        </w:rPr>
        <w:t>Only direct care activities provided on-site</w:t>
      </w:r>
      <w:r>
        <w:rPr>
          <w:rFonts w:ascii="Calibri" w:hAnsi="Calibri"/>
          <w:sz w:val="28"/>
        </w:rPr>
        <w:t xml:space="preserve"> are considered direct care</w:t>
      </w:r>
      <w:r w:rsidRPr="006347B0">
        <w:rPr>
          <w:rFonts w:ascii="Calibri" w:hAnsi="Calibri"/>
          <w:sz w:val="28"/>
        </w:rPr>
        <w:t xml:space="preserve">. This means support provided through on-call and virtual telehealth arrangements </w:t>
      </w:r>
      <w:r>
        <w:rPr>
          <w:rFonts w:ascii="Calibri" w:hAnsi="Calibri"/>
          <w:sz w:val="28"/>
        </w:rPr>
        <w:t xml:space="preserve">would not be considered direct care. </w:t>
      </w:r>
    </w:p>
    <w:p w14:paraId="6197D0E9" w14:textId="73FC9B76" w:rsidR="001E525C" w:rsidRPr="00066D50" w:rsidRDefault="00171B7C" w:rsidP="00171B7C">
      <w:pPr>
        <w:pStyle w:val="ListParagraph"/>
        <w:numPr>
          <w:ilvl w:val="0"/>
          <w:numId w:val="21"/>
        </w:numPr>
        <w:spacing w:before="120" w:after="120" w:line="240" w:lineRule="auto"/>
        <w:ind w:left="-284"/>
        <w:rPr>
          <w:rFonts w:ascii="Calibri" w:hAnsi="Calibri"/>
          <w:sz w:val="28"/>
        </w:rPr>
      </w:pPr>
      <w:r>
        <w:rPr>
          <w:rFonts w:ascii="Calibri" w:hAnsi="Calibri"/>
          <w:sz w:val="28"/>
        </w:rPr>
        <w:t xml:space="preserve"> </w:t>
      </w:r>
      <w:r w:rsidR="006347B0">
        <w:rPr>
          <w:rFonts w:ascii="Calibri" w:hAnsi="Calibri"/>
          <w:sz w:val="28"/>
        </w:rPr>
        <w:t>Examples of d</w:t>
      </w:r>
      <w:r>
        <w:rPr>
          <w:rFonts w:ascii="Calibri" w:hAnsi="Calibri"/>
          <w:sz w:val="28"/>
        </w:rPr>
        <w:t>irect care activities</w:t>
      </w:r>
      <w:r w:rsidR="006347B0">
        <w:rPr>
          <w:rFonts w:ascii="Calibri" w:hAnsi="Calibri"/>
          <w:sz w:val="28"/>
        </w:rPr>
        <w:t xml:space="preserve"> can be found</w:t>
      </w:r>
      <w:r>
        <w:rPr>
          <w:rFonts w:ascii="Calibri" w:hAnsi="Calibri"/>
          <w:sz w:val="28"/>
        </w:rPr>
        <w:t xml:space="preserve"> in the </w:t>
      </w:r>
      <w:hyperlink r:id="rId11" w:history="1">
        <w:r w:rsidRPr="00066D50">
          <w:rPr>
            <w:rStyle w:val="Hyperlink"/>
            <w:rFonts w:ascii="Calibri" w:hAnsi="Calibri"/>
            <w:i/>
            <w:iCs/>
            <w:sz w:val="28"/>
            <w:szCs w:val="28"/>
          </w:rPr>
          <w:t>Care minutes and 24/7 registered nurse responsibility guide</w:t>
        </w:r>
      </w:hyperlink>
      <w:r w:rsidRPr="00066D50">
        <w:rPr>
          <w:rFonts w:ascii="Calibri" w:hAnsi="Calibri"/>
          <w:sz w:val="32"/>
          <w:szCs w:val="28"/>
        </w:rPr>
        <w:t>.</w:t>
      </w:r>
    </w:p>
    <w:p w14:paraId="1D0B4323" w14:textId="33E2AD7D" w:rsidR="0001169B" w:rsidRPr="00247565" w:rsidRDefault="0001169B" w:rsidP="00066D50">
      <w:pPr>
        <w:pStyle w:val="Heading2"/>
        <w:ind w:left="-709"/>
        <w:rPr>
          <w:rFonts w:ascii="Calibri" w:hAnsi="Calibri"/>
          <w:b/>
          <w:bCs w:val="0"/>
          <w:color w:val="365F91" w:themeColor="accent1" w:themeShade="BF"/>
          <w:sz w:val="28"/>
          <w:szCs w:val="32"/>
        </w:rPr>
      </w:pPr>
      <w:r w:rsidRPr="00247565">
        <w:rPr>
          <w:rFonts w:ascii="Calibri" w:hAnsi="Calibri"/>
          <w:b/>
          <w:bCs w:val="0"/>
          <w:color w:val="365F91" w:themeColor="accent1" w:themeShade="BF"/>
          <w:sz w:val="28"/>
          <w:szCs w:val="32"/>
        </w:rPr>
        <w:lastRenderedPageBreak/>
        <w:t>Who do I contact for more information?</w:t>
      </w:r>
    </w:p>
    <w:p w14:paraId="3C27EF78" w14:textId="613DD783" w:rsidR="00E433C2" w:rsidRPr="00721D17" w:rsidRDefault="00EE25C7" w:rsidP="00066D50">
      <w:pPr>
        <w:pStyle w:val="ListParagraph"/>
        <w:keepNext/>
        <w:keepLines/>
        <w:numPr>
          <w:ilvl w:val="0"/>
          <w:numId w:val="21"/>
        </w:numPr>
        <w:shd w:val="clear" w:color="auto" w:fill="FFFFFF"/>
        <w:spacing w:after="120" w:line="240" w:lineRule="auto"/>
        <w:ind w:left="-284" w:right="-896" w:hanging="357"/>
        <w:contextualSpacing w:val="0"/>
        <w:rPr>
          <w:rFonts w:ascii="Calibri" w:hAnsi="Calibri" w:cstheme="minorHAnsi"/>
          <w:bCs/>
          <w:sz w:val="28"/>
          <w:szCs w:val="28"/>
        </w:rPr>
      </w:pPr>
      <w:r w:rsidRPr="00DA625C">
        <w:rPr>
          <w:rFonts w:ascii="Calibri" w:hAnsi="Calibri"/>
          <w:color w:val="313131"/>
          <w:sz w:val="28"/>
          <w:szCs w:val="28"/>
          <w:lang w:eastAsia="en-AU"/>
        </w:rPr>
        <w:t>For questions relating to</w:t>
      </w:r>
      <w:r w:rsidRPr="00247565">
        <w:rPr>
          <w:rFonts w:ascii="Calibri" w:hAnsi="Calibri" w:cstheme="minorHAnsi"/>
          <w:bCs/>
          <w:sz w:val="28"/>
          <w:szCs w:val="28"/>
        </w:rPr>
        <w:t xml:space="preserve"> the </w:t>
      </w:r>
      <w:proofErr w:type="gramStart"/>
      <w:r w:rsidRPr="00247565">
        <w:rPr>
          <w:rFonts w:ascii="Calibri" w:hAnsi="Calibri" w:cstheme="minorHAnsi"/>
          <w:bCs/>
          <w:sz w:val="28"/>
          <w:szCs w:val="28"/>
        </w:rPr>
        <w:t>trial</w:t>
      </w:r>
      <w:proofErr w:type="gramEnd"/>
      <w:r w:rsidR="002815E8" w:rsidRPr="00247565">
        <w:rPr>
          <w:rFonts w:ascii="Calibri" w:hAnsi="Calibri" w:cstheme="minorHAnsi"/>
          <w:bCs/>
          <w:sz w:val="28"/>
          <w:szCs w:val="28"/>
        </w:rPr>
        <w:t xml:space="preserve"> you may contact the</w:t>
      </w:r>
      <w:r w:rsidR="002A3BE8">
        <w:rPr>
          <w:rFonts w:ascii="Calibri" w:hAnsi="Calibri" w:cstheme="minorHAnsi"/>
          <w:bCs/>
          <w:sz w:val="28"/>
          <w:szCs w:val="28"/>
        </w:rPr>
        <w:t xml:space="preserve"> Department’s </w:t>
      </w:r>
      <w:r w:rsidR="002815E8" w:rsidRPr="00247565">
        <w:rPr>
          <w:rFonts w:ascii="Calibri" w:hAnsi="Calibri" w:cstheme="minorHAnsi"/>
          <w:bCs/>
          <w:sz w:val="28"/>
          <w:szCs w:val="28"/>
        </w:rPr>
        <w:t xml:space="preserve">MPS team via </w:t>
      </w:r>
      <w:hyperlink r:id="rId12" w:history="1">
        <w:r w:rsidR="002815E8" w:rsidRPr="00247565">
          <w:rPr>
            <w:rStyle w:val="Hyperlink"/>
            <w:rFonts w:ascii="Calibri" w:hAnsi="Calibri" w:cstheme="minorHAnsi"/>
            <w:bCs/>
            <w:sz w:val="28"/>
            <w:szCs w:val="28"/>
          </w:rPr>
          <w:t>mpsreforms@health.gov.au</w:t>
        </w:r>
      </w:hyperlink>
      <w:bookmarkEnd w:id="0"/>
      <w:bookmarkEnd w:id="3"/>
    </w:p>
    <w:sectPr w:rsidR="00E433C2" w:rsidRPr="00721D17" w:rsidSect="00066D50">
      <w:headerReference w:type="even" r:id="rId13"/>
      <w:headerReference w:type="default" r:id="rId14"/>
      <w:headerReference w:type="first" r:id="rId15"/>
      <w:pgSz w:w="11900" w:h="16840" w:code="9"/>
      <w:pgMar w:top="1922" w:right="1797" w:bottom="249"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2B08" w14:textId="77777777" w:rsidR="00434585" w:rsidRDefault="00434585" w:rsidP="00183070">
      <w:r>
        <w:separator/>
      </w:r>
    </w:p>
  </w:endnote>
  <w:endnote w:type="continuationSeparator" w:id="0">
    <w:p w14:paraId="6A1C2FBA" w14:textId="77777777" w:rsidR="00434585" w:rsidRDefault="00434585" w:rsidP="0018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delleSans-Bold">
    <w:altName w:val="Corbel"/>
    <w:charset w:val="00"/>
    <w:family w:val="auto"/>
    <w:pitch w:val="variable"/>
    <w:sig w:usb0="80000087" w:usb1="0000004B" w:usb2="00000000" w:usb3="00000000" w:csb0="0000008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delleSans-SemiBold">
    <w:altName w:val="Corbel"/>
    <w:charset w:val="00"/>
    <w:family w:val="auto"/>
    <w:pitch w:val="variable"/>
    <w:sig w:usb0="80000087" w:usb1="0000004B" w:usb2="00000000" w:usb3="00000000" w:csb0="0000008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62C0" w14:textId="77777777" w:rsidR="00434585" w:rsidRDefault="00434585" w:rsidP="00183070">
      <w:r>
        <w:separator/>
      </w:r>
    </w:p>
  </w:footnote>
  <w:footnote w:type="continuationSeparator" w:id="0">
    <w:p w14:paraId="428A6CF6" w14:textId="77777777" w:rsidR="00434585" w:rsidRDefault="00434585" w:rsidP="0018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39118"/>
      <w:docPartObj>
        <w:docPartGallery w:val="Page Numbers (Top of Page)"/>
        <w:docPartUnique/>
      </w:docPartObj>
    </w:sdtPr>
    <w:sdtEndPr>
      <w:rPr>
        <w:noProof/>
      </w:rPr>
    </w:sdtEndPr>
    <w:sdtContent>
      <w:p w14:paraId="4A0F6EC4" w14:textId="12F11AF7" w:rsidR="00066D50" w:rsidRDefault="00066D50" w:rsidP="00066D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4948"/>
      <w:docPartObj>
        <w:docPartGallery w:val="Page Numbers (Top of Page)"/>
        <w:docPartUnique/>
      </w:docPartObj>
    </w:sdtPr>
    <w:sdtEndPr>
      <w:rPr>
        <w:noProof/>
      </w:rPr>
    </w:sdtEndPr>
    <w:sdtContent>
      <w:p w14:paraId="72AA7BFB" w14:textId="24800445" w:rsidR="00855A8B" w:rsidRDefault="00066D50" w:rsidP="00066D5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0DF1" w14:textId="4669EB0E" w:rsidR="00C82F9F" w:rsidRPr="00247565" w:rsidRDefault="00247565" w:rsidP="00090722">
    <w:pPr>
      <w:pStyle w:val="Header"/>
      <w:spacing w:after="0"/>
      <w:ind w:right="-1474"/>
      <w:jc w:val="right"/>
      <w:rPr>
        <w:rFonts w:ascii="Calibri" w:hAnsi="Calibri"/>
        <w:b/>
        <w:bCs/>
      </w:rPr>
    </w:pPr>
    <w:r w:rsidRPr="00247565">
      <w:rPr>
        <w:b/>
        <w:bCs/>
      </w:rPr>
      <w:t>MULTI-PURPOSE SERVICES</w:t>
    </w:r>
    <w:r w:rsidRPr="00247565">
      <w:rPr>
        <w:rFonts w:ascii="Calibri" w:hAnsi="Calibri"/>
        <w:b/>
        <w:bCs/>
        <w:noProof/>
        <w:sz w:val="28"/>
        <w:szCs w:val="28"/>
      </w:rPr>
      <w:drawing>
        <wp:anchor distT="0" distB="0" distL="114300" distR="114300" simplePos="0" relativeHeight="251658240" behindDoc="0" locked="0" layoutInCell="1" allowOverlap="1" wp14:anchorId="4E95C882" wp14:editId="25A91825">
          <wp:simplePos x="0" y="0"/>
          <wp:positionH relativeFrom="column">
            <wp:posOffset>-1001395</wp:posOffset>
          </wp:positionH>
          <wp:positionV relativeFrom="paragraph">
            <wp:posOffset>-248285</wp:posOffset>
          </wp:positionV>
          <wp:extent cx="3746500" cy="698500"/>
          <wp:effectExtent l="0" t="0" r="6350" b="6350"/>
          <wp:wrapThrough wrapText="bothSides">
            <wp:wrapPolygon edited="0">
              <wp:start x="0" y="0"/>
              <wp:lineTo x="0" y="21207"/>
              <wp:lineTo x="21527" y="21207"/>
              <wp:lineTo x="21527" y="0"/>
              <wp:lineTo x="0" y="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8559C9" w14:textId="2E2B8F40" w:rsidR="003D1A48" w:rsidRPr="00247565" w:rsidRDefault="00D133CD" w:rsidP="00090722">
    <w:pPr>
      <w:pStyle w:val="Header"/>
      <w:ind w:left="-1797" w:right="-1475"/>
      <w:jc w:val="right"/>
      <w:rPr>
        <w:b/>
        <w:bCs/>
      </w:rPr>
    </w:pPr>
    <w:r>
      <w:rPr>
        <w:rFonts w:ascii="Calibri" w:hAnsi="Calibri"/>
        <w:b/>
        <w:bCs/>
        <w:sz w:val="28"/>
        <w:szCs w:val="28"/>
      </w:rPr>
      <w:t>DIRECT CARE</w:t>
    </w:r>
    <w:r w:rsidR="00C82F9F" w:rsidRPr="00247565">
      <w:rPr>
        <w:b/>
        <w:bCs/>
        <w:noProof/>
      </w:rPr>
      <w:drawing>
        <wp:anchor distT="0" distB="0" distL="114300" distR="114300" simplePos="0" relativeHeight="251659264" behindDoc="0" locked="0" layoutInCell="1" allowOverlap="1" wp14:anchorId="2CD54039" wp14:editId="631013C3">
          <wp:simplePos x="0" y="0"/>
          <wp:positionH relativeFrom="column">
            <wp:posOffset>-1130218</wp:posOffset>
          </wp:positionH>
          <wp:positionV relativeFrom="paragraph">
            <wp:posOffset>410845</wp:posOffset>
          </wp:positionV>
          <wp:extent cx="7875270" cy="391701"/>
          <wp:effectExtent l="0" t="0" r="0" b="889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5270" cy="391701"/>
                  </a:xfrm>
                  <a:prstGeom prst="rect">
                    <a:avLst/>
                  </a:prstGeom>
                  <a:noFill/>
                  <a:ln>
                    <a:noFill/>
                  </a:ln>
                </pic:spPr>
              </pic:pic>
            </a:graphicData>
          </a:graphic>
          <wp14:sizeRelH relativeFrom="page">
            <wp14:pctWidth>0</wp14:pctWidth>
          </wp14:sizeRelH>
          <wp14:sizeRelV relativeFrom="page">
            <wp14:pctHeight>0</wp14:pctHeight>
          </wp14:sizeRelV>
        </wp:anchor>
      </w:drawing>
    </w:r>
    <w:r w:rsidR="00237F01">
      <w:rPr>
        <w:rFonts w:ascii="Calibri" w:hAnsi="Calibri"/>
        <w:b/>
        <w:bCs/>
        <w:sz w:val="28"/>
        <w:szCs w:val="28"/>
      </w:rPr>
      <w:t xml:space="preserve"> TRIAL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8pt;height:11.8pt" o:bullet="t">
        <v:imagedata r:id="rId1" o:title="msoDFFE"/>
      </v:shape>
    </w:pict>
  </w:numPicBullet>
  <w:abstractNum w:abstractNumId="0" w15:restartNumberingAfterBreak="0">
    <w:nsid w:val="05A24794"/>
    <w:multiLevelType w:val="hybridMultilevel"/>
    <w:tmpl w:val="624ED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4B74A7"/>
    <w:multiLevelType w:val="hybridMultilevel"/>
    <w:tmpl w:val="821A8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206FD"/>
    <w:multiLevelType w:val="hybridMultilevel"/>
    <w:tmpl w:val="B4AC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F3233D"/>
    <w:multiLevelType w:val="hybridMultilevel"/>
    <w:tmpl w:val="234EC9B8"/>
    <w:lvl w:ilvl="0" w:tplc="2438D350">
      <w:start w:val="1"/>
      <w:numFmt w:val="bullet"/>
      <w:lvlText w:val="•"/>
      <w:lvlJc w:val="left"/>
      <w:pPr>
        <w:tabs>
          <w:tab w:val="num" w:pos="720"/>
        </w:tabs>
        <w:ind w:left="720" w:hanging="360"/>
      </w:pPr>
      <w:rPr>
        <w:rFonts w:ascii="Times New Roman" w:hAnsi="Times New Roman" w:hint="default"/>
      </w:rPr>
    </w:lvl>
    <w:lvl w:ilvl="1" w:tplc="2648EF22" w:tentative="1">
      <w:start w:val="1"/>
      <w:numFmt w:val="bullet"/>
      <w:lvlText w:val="•"/>
      <w:lvlJc w:val="left"/>
      <w:pPr>
        <w:tabs>
          <w:tab w:val="num" w:pos="1440"/>
        </w:tabs>
        <w:ind w:left="1440" w:hanging="360"/>
      </w:pPr>
      <w:rPr>
        <w:rFonts w:ascii="Times New Roman" w:hAnsi="Times New Roman" w:hint="default"/>
      </w:rPr>
    </w:lvl>
    <w:lvl w:ilvl="2" w:tplc="9E2ED2CC" w:tentative="1">
      <w:start w:val="1"/>
      <w:numFmt w:val="bullet"/>
      <w:lvlText w:val="•"/>
      <w:lvlJc w:val="left"/>
      <w:pPr>
        <w:tabs>
          <w:tab w:val="num" w:pos="2160"/>
        </w:tabs>
        <w:ind w:left="2160" w:hanging="360"/>
      </w:pPr>
      <w:rPr>
        <w:rFonts w:ascii="Times New Roman" w:hAnsi="Times New Roman" w:hint="default"/>
      </w:rPr>
    </w:lvl>
    <w:lvl w:ilvl="3" w:tplc="68C4AF74" w:tentative="1">
      <w:start w:val="1"/>
      <w:numFmt w:val="bullet"/>
      <w:lvlText w:val="•"/>
      <w:lvlJc w:val="left"/>
      <w:pPr>
        <w:tabs>
          <w:tab w:val="num" w:pos="2880"/>
        </w:tabs>
        <w:ind w:left="2880" w:hanging="360"/>
      </w:pPr>
      <w:rPr>
        <w:rFonts w:ascii="Times New Roman" w:hAnsi="Times New Roman" w:hint="default"/>
      </w:rPr>
    </w:lvl>
    <w:lvl w:ilvl="4" w:tplc="7EB08D82" w:tentative="1">
      <w:start w:val="1"/>
      <w:numFmt w:val="bullet"/>
      <w:lvlText w:val="•"/>
      <w:lvlJc w:val="left"/>
      <w:pPr>
        <w:tabs>
          <w:tab w:val="num" w:pos="3600"/>
        </w:tabs>
        <w:ind w:left="3600" w:hanging="360"/>
      </w:pPr>
      <w:rPr>
        <w:rFonts w:ascii="Times New Roman" w:hAnsi="Times New Roman" w:hint="default"/>
      </w:rPr>
    </w:lvl>
    <w:lvl w:ilvl="5" w:tplc="5EDC798A" w:tentative="1">
      <w:start w:val="1"/>
      <w:numFmt w:val="bullet"/>
      <w:lvlText w:val="•"/>
      <w:lvlJc w:val="left"/>
      <w:pPr>
        <w:tabs>
          <w:tab w:val="num" w:pos="4320"/>
        </w:tabs>
        <w:ind w:left="4320" w:hanging="360"/>
      </w:pPr>
      <w:rPr>
        <w:rFonts w:ascii="Times New Roman" w:hAnsi="Times New Roman" w:hint="default"/>
      </w:rPr>
    </w:lvl>
    <w:lvl w:ilvl="6" w:tplc="21F076D6" w:tentative="1">
      <w:start w:val="1"/>
      <w:numFmt w:val="bullet"/>
      <w:lvlText w:val="•"/>
      <w:lvlJc w:val="left"/>
      <w:pPr>
        <w:tabs>
          <w:tab w:val="num" w:pos="5040"/>
        </w:tabs>
        <w:ind w:left="5040" w:hanging="360"/>
      </w:pPr>
      <w:rPr>
        <w:rFonts w:ascii="Times New Roman" w:hAnsi="Times New Roman" w:hint="default"/>
      </w:rPr>
    </w:lvl>
    <w:lvl w:ilvl="7" w:tplc="57F855F4" w:tentative="1">
      <w:start w:val="1"/>
      <w:numFmt w:val="bullet"/>
      <w:lvlText w:val="•"/>
      <w:lvlJc w:val="left"/>
      <w:pPr>
        <w:tabs>
          <w:tab w:val="num" w:pos="5760"/>
        </w:tabs>
        <w:ind w:left="5760" w:hanging="360"/>
      </w:pPr>
      <w:rPr>
        <w:rFonts w:ascii="Times New Roman" w:hAnsi="Times New Roman" w:hint="default"/>
      </w:rPr>
    </w:lvl>
    <w:lvl w:ilvl="8" w:tplc="0496424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6F695C"/>
    <w:multiLevelType w:val="hybridMultilevel"/>
    <w:tmpl w:val="B4ACD5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415377"/>
    <w:multiLevelType w:val="hybridMultilevel"/>
    <w:tmpl w:val="36CCAB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120B21"/>
    <w:multiLevelType w:val="hybridMultilevel"/>
    <w:tmpl w:val="48264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8944EC"/>
    <w:multiLevelType w:val="hybridMultilevel"/>
    <w:tmpl w:val="B7D88A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993A44"/>
    <w:multiLevelType w:val="hybridMultilevel"/>
    <w:tmpl w:val="94228126"/>
    <w:lvl w:ilvl="0" w:tplc="958A5566">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8896D9F"/>
    <w:multiLevelType w:val="hybridMultilevel"/>
    <w:tmpl w:val="6C9E5D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86510"/>
    <w:multiLevelType w:val="hybridMultilevel"/>
    <w:tmpl w:val="DB142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133A59"/>
    <w:multiLevelType w:val="hybridMultilevel"/>
    <w:tmpl w:val="651441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DEE6573"/>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D7D6F"/>
    <w:multiLevelType w:val="hybridMultilevel"/>
    <w:tmpl w:val="C5725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0E76C93"/>
    <w:multiLevelType w:val="hybridMultilevel"/>
    <w:tmpl w:val="00EA68AA"/>
    <w:lvl w:ilvl="0" w:tplc="DD0C9350">
      <w:start w:val="1"/>
      <w:numFmt w:val="bullet"/>
      <w:lvlText w:val="o"/>
      <w:lvlJc w:val="left"/>
      <w:pPr>
        <w:tabs>
          <w:tab w:val="num" w:pos="720"/>
        </w:tabs>
        <w:ind w:left="720" w:hanging="360"/>
      </w:pPr>
      <w:rPr>
        <w:rFonts w:ascii="Courier New" w:hAnsi="Courier New" w:hint="default"/>
      </w:rPr>
    </w:lvl>
    <w:lvl w:ilvl="1" w:tplc="FFD05DAA">
      <w:start w:val="1"/>
      <w:numFmt w:val="bullet"/>
      <w:lvlText w:val="o"/>
      <w:lvlJc w:val="left"/>
      <w:pPr>
        <w:tabs>
          <w:tab w:val="num" w:pos="1440"/>
        </w:tabs>
        <w:ind w:left="1440" w:hanging="360"/>
      </w:pPr>
      <w:rPr>
        <w:rFonts w:ascii="Courier New" w:hAnsi="Courier New" w:hint="default"/>
      </w:rPr>
    </w:lvl>
    <w:lvl w:ilvl="2" w:tplc="D3D0612C" w:tentative="1">
      <w:start w:val="1"/>
      <w:numFmt w:val="bullet"/>
      <w:lvlText w:val="o"/>
      <w:lvlJc w:val="left"/>
      <w:pPr>
        <w:tabs>
          <w:tab w:val="num" w:pos="2160"/>
        </w:tabs>
        <w:ind w:left="2160" w:hanging="360"/>
      </w:pPr>
      <w:rPr>
        <w:rFonts w:ascii="Courier New" w:hAnsi="Courier New" w:hint="default"/>
      </w:rPr>
    </w:lvl>
    <w:lvl w:ilvl="3" w:tplc="37EA62FA" w:tentative="1">
      <w:start w:val="1"/>
      <w:numFmt w:val="bullet"/>
      <w:lvlText w:val="o"/>
      <w:lvlJc w:val="left"/>
      <w:pPr>
        <w:tabs>
          <w:tab w:val="num" w:pos="2880"/>
        </w:tabs>
        <w:ind w:left="2880" w:hanging="360"/>
      </w:pPr>
      <w:rPr>
        <w:rFonts w:ascii="Courier New" w:hAnsi="Courier New" w:hint="default"/>
      </w:rPr>
    </w:lvl>
    <w:lvl w:ilvl="4" w:tplc="89120C92" w:tentative="1">
      <w:start w:val="1"/>
      <w:numFmt w:val="bullet"/>
      <w:lvlText w:val="o"/>
      <w:lvlJc w:val="left"/>
      <w:pPr>
        <w:tabs>
          <w:tab w:val="num" w:pos="3600"/>
        </w:tabs>
        <w:ind w:left="3600" w:hanging="360"/>
      </w:pPr>
      <w:rPr>
        <w:rFonts w:ascii="Courier New" w:hAnsi="Courier New" w:hint="default"/>
      </w:rPr>
    </w:lvl>
    <w:lvl w:ilvl="5" w:tplc="BDEEFB94" w:tentative="1">
      <w:start w:val="1"/>
      <w:numFmt w:val="bullet"/>
      <w:lvlText w:val="o"/>
      <w:lvlJc w:val="left"/>
      <w:pPr>
        <w:tabs>
          <w:tab w:val="num" w:pos="4320"/>
        </w:tabs>
        <w:ind w:left="4320" w:hanging="360"/>
      </w:pPr>
      <w:rPr>
        <w:rFonts w:ascii="Courier New" w:hAnsi="Courier New" w:hint="default"/>
      </w:rPr>
    </w:lvl>
    <w:lvl w:ilvl="6" w:tplc="FA088710" w:tentative="1">
      <w:start w:val="1"/>
      <w:numFmt w:val="bullet"/>
      <w:lvlText w:val="o"/>
      <w:lvlJc w:val="left"/>
      <w:pPr>
        <w:tabs>
          <w:tab w:val="num" w:pos="5040"/>
        </w:tabs>
        <w:ind w:left="5040" w:hanging="360"/>
      </w:pPr>
      <w:rPr>
        <w:rFonts w:ascii="Courier New" w:hAnsi="Courier New" w:hint="default"/>
      </w:rPr>
    </w:lvl>
    <w:lvl w:ilvl="7" w:tplc="FDE85D7E" w:tentative="1">
      <w:start w:val="1"/>
      <w:numFmt w:val="bullet"/>
      <w:lvlText w:val="o"/>
      <w:lvlJc w:val="left"/>
      <w:pPr>
        <w:tabs>
          <w:tab w:val="num" w:pos="5760"/>
        </w:tabs>
        <w:ind w:left="5760" w:hanging="360"/>
      </w:pPr>
      <w:rPr>
        <w:rFonts w:ascii="Courier New" w:hAnsi="Courier New" w:hint="default"/>
      </w:rPr>
    </w:lvl>
    <w:lvl w:ilvl="8" w:tplc="268ACE30"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24E22427"/>
    <w:multiLevelType w:val="hybridMultilevel"/>
    <w:tmpl w:val="E2EAD356"/>
    <w:lvl w:ilvl="0" w:tplc="64AE04B4">
      <w:start w:val="1"/>
      <w:numFmt w:val="bullet"/>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57FAA"/>
    <w:multiLevelType w:val="hybridMultilevel"/>
    <w:tmpl w:val="FBDCD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0858BC"/>
    <w:multiLevelType w:val="hybridMultilevel"/>
    <w:tmpl w:val="D196E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366A5"/>
    <w:multiLevelType w:val="hybridMultilevel"/>
    <w:tmpl w:val="1DFA58FE"/>
    <w:lvl w:ilvl="0" w:tplc="7CCAE4C0">
      <w:start w:val="1"/>
      <w:numFmt w:val="bullet"/>
      <w:lvlText w:val="o"/>
      <w:lvlJc w:val="left"/>
      <w:pPr>
        <w:tabs>
          <w:tab w:val="num" w:pos="720"/>
        </w:tabs>
        <w:ind w:left="720" w:hanging="360"/>
      </w:pPr>
      <w:rPr>
        <w:rFonts w:ascii="Courier New" w:hAnsi="Courier New" w:hint="default"/>
      </w:rPr>
    </w:lvl>
    <w:lvl w:ilvl="1" w:tplc="29168792">
      <w:start w:val="1"/>
      <w:numFmt w:val="bullet"/>
      <w:lvlText w:val="o"/>
      <w:lvlJc w:val="left"/>
      <w:pPr>
        <w:tabs>
          <w:tab w:val="num" w:pos="1440"/>
        </w:tabs>
        <w:ind w:left="1440" w:hanging="360"/>
      </w:pPr>
      <w:rPr>
        <w:rFonts w:ascii="Courier New" w:hAnsi="Courier New" w:hint="default"/>
      </w:rPr>
    </w:lvl>
    <w:lvl w:ilvl="2" w:tplc="6A28DF4E">
      <w:numFmt w:val="bullet"/>
      <w:lvlText w:val=""/>
      <w:lvlJc w:val="left"/>
      <w:pPr>
        <w:tabs>
          <w:tab w:val="num" w:pos="2160"/>
        </w:tabs>
        <w:ind w:left="2160" w:hanging="360"/>
      </w:pPr>
      <w:rPr>
        <w:rFonts w:ascii="Wingdings" w:hAnsi="Wingdings" w:hint="default"/>
      </w:rPr>
    </w:lvl>
    <w:lvl w:ilvl="3" w:tplc="6408E8FE" w:tentative="1">
      <w:start w:val="1"/>
      <w:numFmt w:val="bullet"/>
      <w:lvlText w:val="o"/>
      <w:lvlJc w:val="left"/>
      <w:pPr>
        <w:tabs>
          <w:tab w:val="num" w:pos="2880"/>
        </w:tabs>
        <w:ind w:left="2880" w:hanging="360"/>
      </w:pPr>
      <w:rPr>
        <w:rFonts w:ascii="Courier New" w:hAnsi="Courier New" w:hint="default"/>
      </w:rPr>
    </w:lvl>
    <w:lvl w:ilvl="4" w:tplc="E8E2BA08" w:tentative="1">
      <w:start w:val="1"/>
      <w:numFmt w:val="bullet"/>
      <w:lvlText w:val="o"/>
      <w:lvlJc w:val="left"/>
      <w:pPr>
        <w:tabs>
          <w:tab w:val="num" w:pos="3600"/>
        </w:tabs>
        <w:ind w:left="3600" w:hanging="360"/>
      </w:pPr>
      <w:rPr>
        <w:rFonts w:ascii="Courier New" w:hAnsi="Courier New" w:hint="default"/>
      </w:rPr>
    </w:lvl>
    <w:lvl w:ilvl="5" w:tplc="6BECDBE0" w:tentative="1">
      <w:start w:val="1"/>
      <w:numFmt w:val="bullet"/>
      <w:lvlText w:val="o"/>
      <w:lvlJc w:val="left"/>
      <w:pPr>
        <w:tabs>
          <w:tab w:val="num" w:pos="4320"/>
        </w:tabs>
        <w:ind w:left="4320" w:hanging="360"/>
      </w:pPr>
      <w:rPr>
        <w:rFonts w:ascii="Courier New" w:hAnsi="Courier New" w:hint="default"/>
      </w:rPr>
    </w:lvl>
    <w:lvl w:ilvl="6" w:tplc="C4E8B45E" w:tentative="1">
      <w:start w:val="1"/>
      <w:numFmt w:val="bullet"/>
      <w:lvlText w:val="o"/>
      <w:lvlJc w:val="left"/>
      <w:pPr>
        <w:tabs>
          <w:tab w:val="num" w:pos="5040"/>
        </w:tabs>
        <w:ind w:left="5040" w:hanging="360"/>
      </w:pPr>
      <w:rPr>
        <w:rFonts w:ascii="Courier New" w:hAnsi="Courier New" w:hint="default"/>
      </w:rPr>
    </w:lvl>
    <w:lvl w:ilvl="7" w:tplc="1C0EAA98" w:tentative="1">
      <w:start w:val="1"/>
      <w:numFmt w:val="bullet"/>
      <w:lvlText w:val="o"/>
      <w:lvlJc w:val="left"/>
      <w:pPr>
        <w:tabs>
          <w:tab w:val="num" w:pos="5760"/>
        </w:tabs>
        <w:ind w:left="5760" w:hanging="360"/>
      </w:pPr>
      <w:rPr>
        <w:rFonts w:ascii="Courier New" w:hAnsi="Courier New" w:hint="default"/>
      </w:rPr>
    </w:lvl>
    <w:lvl w:ilvl="8" w:tplc="2BA4A8DA"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4E183D6A"/>
    <w:multiLevelType w:val="hybridMultilevel"/>
    <w:tmpl w:val="B0322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0DC526C"/>
    <w:multiLevelType w:val="hybridMultilevel"/>
    <w:tmpl w:val="286635F4"/>
    <w:lvl w:ilvl="0" w:tplc="3D4A9838">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743EF"/>
    <w:multiLevelType w:val="hybridMultilevel"/>
    <w:tmpl w:val="78F267F8"/>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43548E9"/>
    <w:multiLevelType w:val="hybridMultilevel"/>
    <w:tmpl w:val="9F0C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25963"/>
    <w:multiLevelType w:val="hybridMultilevel"/>
    <w:tmpl w:val="69043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6B5200"/>
    <w:multiLevelType w:val="hybridMultilevel"/>
    <w:tmpl w:val="FE06C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0C0AEF"/>
    <w:multiLevelType w:val="hybridMultilevel"/>
    <w:tmpl w:val="69EC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D31CC"/>
    <w:multiLevelType w:val="hybridMultilevel"/>
    <w:tmpl w:val="4A5A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49D3"/>
    <w:multiLevelType w:val="hybridMultilevel"/>
    <w:tmpl w:val="D0248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3516639">
    <w:abstractNumId w:val="7"/>
  </w:num>
  <w:num w:numId="2" w16cid:durableId="928196073">
    <w:abstractNumId w:val="15"/>
  </w:num>
  <w:num w:numId="3" w16cid:durableId="882984708">
    <w:abstractNumId w:val="23"/>
  </w:num>
  <w:num w:numId="4" w16cid:durableId="465516132">
    <w:abstractNumId w:val="20"/>
  </w:num>
  <w:num w:numId="5" w16cid:durableId="361712980">
    <w:abstractNumId w:val="12"/>
  </w:num>
  <w:num w:numId="6" w16cid:durableId="1243838170">
    <w:abstractNumId w:val="9"/>
  </w:num>
  <w:num w:numId="7" w16cid:durableId="1693844928">
    <w:abstractNumId w:val="25"/>
  </w:num>
  <w:num w:numId="8" w16cid:durableId="1122264359">
    <w:abstractNumId w:val="1"/>
  </w:num>
  <w:num w:numId="9" w16cid:durableId="1238636984">
    <w:abstractNumId w:val="26"/>
  </w:num>
  <w:num w:numId="10" w16cid:durableId="682049633">
    <w:abstractNumId w:val="8"/>
  </w:num>
  <w:num w:numId="11" w16cid:durableId="154954663">
    <w:abstractNumId w:val="10"/>
  </w:num>
  <w:num w:numId="12" w16cid:durableId="69085624">
    <w:abstractNumId w:val="2"/>
  </w:num>
  <w:num w:numId="13" w16cid:durableId="1096706953">
    <w:abstractNumId w:val="6"/>
  </w:num>
  <w:num w:numId="14" w16cid:durableId="1858108445">
    <w:abstractNumId w:val="16"/>
  </w:num>
  <w:num w:numId="15" w16cid:durableId="753433815">
    <w:abstractNumId w:val="24"/>
  </w:num>
  <w:num w:numId="16" w16cid:durableId="468017549">
    <w:abstractNumId w:val="22"/>
  </w:num>
  <w:num w:numId="17" w16cid:durableId="1966498252">
    <w:abstractNumId w:val="4"/>
  </w:num>
  <w:num w:numId="18" w16cid:durableId="1658535183">
    <w:abstractNumId w:val="21"/>
  </w:num>
  <w:num w:numId="19" w16cid:durableId="336734733">
    <w:abstractNumId w:val="11"/>
  </w:num>
  <w:num w:numId="20" w16cid:durableId="833379641">
    <w:abstractNumId w:val="19"/>
  </w:num>
  <w:num w:numId="21" w16cid:durableId="1303316116">
    <w:abstractNumId w:val="5"/>
  </w:num>
  <w:num w:numId="22" w16cid:durableId="1822235711">
    <w:abstractNumId w:val="27"/>
  </w:num>
  <w:num w:numId="23" w16cid:durableId="1941791084">
    <w:abstractNumId w:val="17"/>
  </w:num>
  <w:num w:numId="24" w16cid:durableId="683366917">
    <w:abstractNumId w:val="14"/>
  </w:num>
  <w:num w:numId="25" w16cid:durableId="1102068685">
    <w:abstractNumId w:val="3"/>
  </w:num>
  <w:num w:numId="26" w16cid:durableId="21715373">
    <w:abstractNumId w:val="18"/>
  </w:num>
  <w:num w:numId="27" w16cid:durableId="2079748226">
    <w:abstractNumId w:val="0"/>
  </w:num>
  <w:num w:numId="28" w16cid:durableId="12925177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70"/>
    <w:rsid w:val="00000BC1"/>
    <w:rsid w:val="00005C89"/>
    <w:rsid w:val="00010BB3"/>
    <w:rsid w:val="0001169B"/>
    <w:rsid w:val="000275E6"/>
    <w:rsid w:val="000312E2"/>
    <w:rsid w:val="00036887"/>
    <w:rsid w:val="0004048F"/>
    <w:rsid w:val="00066D50"/>
    <w:rsid w:val="00081B90"/>
    <w:rsid w:val="00090722"/>
    <w:rsid w:val="000A1C64"/>
    <w:rsid w:val="000A737A"/>
    <w:rsid w:val="000D2911"/>
    <w:rsid w:val="000D5F4A"/>
    <w:rsid w:val="000E47FD"/>
    <w:rsid w:val="00101270"/>
    <w:rsid w:val="001055EE"/>
    <w:rsid w:val="00106633"/>
    <w:rsid w:val="00120B9D"/>
    <w:rsid w:val="00127CE8"/>
    <w:rsid w:val="001430CB"/>
    <w:rsid w:val="00144C49"/>
    <w:rsid w:val="001639B3"/>
    <w:rsid w:val="00171B7C"/>
    <w:rsid w:val="00174BBD"/>
    <w:rsid w:val="00183070"/>
    <w:rsid w:val="00186348"/>
    <w:rsid w:val="00194C35"/>
    <w:rsid w:val="00196D68"/>
    <w:rsid w:val="001A2232"/>
    <w:rsid w:val="001B30F8"/>
    <w:rsid w:val="001E525C"/>
    <w:rsid w:val="001E7071"/>
    <w:rsid w:val="001E75D1"/>
    <w:rsid w:val="00203BB4"/>
    <w:rsid w:val="002245AA"/>
    <w:rsid w:val="00233BF7"/>
    <w:rsid w:val="00233CDF"/>
    <w:rsid w:val="002377D4"/>
    <w:rsid w:val="0023783F"/>
    <w:rsid w:val="00237F01"/>
    <w:rsid w:val="00241482"/>
    <w:rsid w:val="00243CFA"/>
    <w:rsid w:val="00247565"/>
    <w:rsid w:val="00254B7C"/>
    <w:rsid w:val="00264160"/>
    <w:rsid w:val="002728D3"/>
    <w:rsid w:val="00274F2E"/>
    <w:rsid w:val="002815E8"/>
    <w:rsid w:val="00283F90"/>
    <w:rsid w:val="00291C04"/>
    <w:rsid w:val="00293088"/>
    <w:rsid w:val="002A13D8"/>
    <w:rsid w:val="002A349D"/>
    <w:rsid w:val="002A3BE8"/>
    <w:rsid w:val="002B1B93"/>
    <w:rsid w:val="002E20F9"/>
    <w:rsid w:val="002E5058"/>
    <w:rsid w:val="003000A7"/>
    <w:rsid w:val="00303ABF"/>
    <w:rsid w:val="00313DC9"/>
    <w:rsid w:val="003149B0"/>
    <w:rsid w:val="003332BA"/>
    <w:rsid w:val="0033520C"/>
    <w:rsid w:val="003B6DDA"/>
    <w:rsid w:val="003D1A48"/>
    <w:rsid w:val="003E5D7E"/>
    <w:rsid w:val="003E605B"/>
    <w:rsid w:val="004151ED"/>
    <w:rsid w:val="004167D3"/>
    <w:rsid w:val="00434585"/>
    <w:rsid w:val="004404A1"/>
    <w:rsid w:val="004511B9"/>
    <w:rsid w:val="00463A1D"/>
    <w:rsid w:val="00477C18"/>
    <w:rsid w:val="00483427"/>
    <w:rsid w:val="00491461"/>
    <w:rsid w:val="00495473"/>
    <w:rsid w:val="00497708"/>
    <w:rsid w:val="004A7588"/>
    <w:rsid w:val="004B1520"/>
    <w:rsid w:val="004B55DC"/>
    <w:rsid w:val="004B5F96"/>
    <w:rsid w:val="004D3CB3"/>
    <w:rsid w:val="004E6A10"/>
    <w:rsid w:val="004F000F"/>
    <w:rsid w:val="004F5DC9"/>
    <w:rsid w:val="00507296"/>
    <w:rsid w:val="00510C8B"/>
    <w:rsid w:val="00516DEF"/>
    <w:rsid w:val="00527BD1"/>
    <w:rsid w:val="00544052"/>
    <w:rsid w:val="00546CBF"/>
    <w:rsid w:val="00575E08"/>
    <w:rsid w:val="00580BB5"/>
    <w:rsid w:val="00580D78"/>
    <w:rsid w:val="00593D86"/>
    <w:rsid w:val="005C3C15"/>
    <w:rsid w:val="00604024"/>
    <w:rsid w:val="00627328"/>
    <w:rsid w:val="006347B0"/>
    <w:rsid w:val="00652553"/>
    <w:rsid w:val="006548EC"/>
    <w:rsid w:val="00665B0C"/>
    <w:rsid w:val="00697F70"/>
    <w:rsid w:val="006C03F9"/>
    <w:rsid w:val="006C1259"/>
    <w:rsid w:val="006D71E4"/>
    <w:rsid w:val="007028D0"/>
    <w:rsid w:val="007057B5"/>
    <w:rsid w:val="00712DD7"/>
    <w:rsid w:val="00721D17"/>
    <w:rsid w:val="00733539"/>
    <w:rsid w:val="007358D7"/>
    <w:rsid w:val="00737C18"/>
    <w:rsid w:val="00773C6F"/>
    <w:rsid w:val="00780C4E"/>
    <w:rsid w:val="007B58E5"/>
    <w:rsid w:val="007C7886"/>
    <w:rsid w:val="007D6DF3"/>
    <w:rsid w:val="007E6967"/>
    <w:rsid w:val="007E6CF7"/>
    <w:rsid w:val="007E7E16"/>
    <w:rsid w:val="00822E3C"/>
    <w:rsid w:val="0082386A"/>
    <w:rsid w:val="00841BAD"/>
    <w:rsid w:val="00844B61"/>
    <w:rsid w:val="008453E0"/>
    <w:rsid w:val="00855A8B"/>
    <w:rsid w:val="00856F96"/>
    <w:rsid w:val="00860670"/>
    <w:rsid w:val="008740C1"/>
    <w:rsid w:val="00887773"/>
    <w:rsid w:val="008A00D6"/>
    <w:rsid w:val="008A3C5A"/>
    <w:rsid w:val="008A4919"/>
    <w:rsid w:val="008C21AF"/>
    <w:rsid w:val="008C4344"/>
    <w:rsid w:val="008C7392"/>
    <w:rsid w:val="008D30BD"/>
    <w:rsid w:val="008D7496"/>
    <w:rsid w:val="00902B00"/>
    <w:rsid w:val="00903178"/>
    <w:rsid w:val="00933BC8"/>
    <w:rsid w:val="00945086"/>
    <w:rsid w:val="0094510B"/>
    <w:rsid w:val="00972D96"/>
    <w:rsid w:val="00974B6B"/>
    <w:rsid w:val="00987811"/>
    <w:rsid w:val="00995961"/>
    <w:rsid w:val="009B2756"/>
    <w:rsid w:val="009B7360"/>
    <w:rsid w:val="009D74F6"/>
    <w:rsid w:val="009E08BD"/>
    <w:rsid w:val="009F20E4"/>
    <w:rsid w:val="009F68AA"/>
    <w:rsid w:val="00A07AFB"/>
    <w:rsid w:val="00A13D47"/>
    <w:rsid w:val="00A24103"/>
    <w:rsid w:val="00A722A3"/>
    <w:rsid w:val="00A861EC"/>
    <w:rsid w:val="00A9333F"/>
    <w:rsid w:val="00AA2AD9"/>
    <w:rsid w:val="00AB373F"/>
    <w:rsid w:val="00AB49DB"/>
    <w:rsid w:val="00AB7D0F"/>
    <w:rsid w:val="00AC721B"/>
    <w:rsid w:val="00AC755B"/>
    <w:rsid w:val="00AD00F5"/>
    <w:rsid w:val="00AD70D1"/>
    <w:rsid w:val="00AE4BCA"/>
    <w:rsid w:val="00AE73C5"/>
    <w:rsid w:val="00AF0612"/>
    <w:rsid w:val="00B020FE"/>
    <w:rsid w:val="00B02F1D"/>
    <w:rsid w:val="00B107BA"/>
    <w:rsid w:val="00B1202E"/>
    <w:rsid w:val="00B15703"/>
    <w:rsid w:val="00B1700E"/>
    <w:rsid w:val="00B21B3A"/>
    <w:rsid w:val="00B2342D"/>
    <w:rsid w:val="00B311EE"/>
    <w:rsid w:val="00B31999"/>
    <w:rsid w:val="00B362EC"/>
    <w:rsid w:val="00B4262A"/>
    <w:rsid w:val="00B42979"/>
    <w:rsid w:val="00B50E8B"/>
    <w:rsid w:val="00B5246A"/>
    <w:rsid w:val="00B55016"/>
    <w:rsid w:val="00B81975"/>
    <w:rsid w:val="00B83B76"/>
    <w:rsid w:val="00BC2D41"/>
    <w:rsid w:val="00BC50AC"/>
    <w:rsid w:val="00BD37E6"/>
    <w:rsid w:val="00BF13B5"/>
    <w:rsid w:val="00BF50A0"/>
    <w:rsid w:val="00BF644F"/>
    <w:rsid w:val="00C04968"/>
    <w:rsid w:val="00C11417"/>
    <w:rsid w:val="00C1603F"/>
    <w:rsid w:val="00C167E0"/>
    <w:rsid w:val="00C313AE"/>
    <w:rsid w:val="00C356F8"/>
    <w:rsid w:val="00C41A79"/>
    <w:rsid w:val="00C50A2A"/>
    <w:rsid w:val="00C5596A"/>
    <w:rsid w:val="00C66B1D"/>
    <w:rsid w:val="00C7642F"/>
    <w:rsid w:val="00C81016"/>
    <w:rsid w:val="00C82F9F"/>
    <w:rsid w:val="00C83916"/>
    <w:rsid w:val="00C93AF6"/>
    <w:rsid w:val="00C953DF"/>
    <w:rsid w:val="00CB31AA"/>
    <w:rsid w:val="00CB57B6"/>
    <w:rsid w:val="00CB626D"/>
    <w:rsid w:val="00CC64A5"/>
    <w:rsid w:val="00D00EA6"/>
    <w:rsid w:val="00D133CD"/>
    <w:rsid w:val="00D23760"/>
    <w:rsid w:val="00D34897"/>
    <w:rsid w:val="00D40C98"/>
    <w:rsid w:val="00D4139A"/>
    <w:rsid w:val="00D7106D"/>
    <w:rsid w:val="00D753AE"/>
    <w:rsid w:val="00D84547"/>
    <w:rsid w:val="00DA625C"/>
    <w:rsid w:val="00DB7814"/>
    <w:rsid w:val="00DC3A97"/>
    <w:rsid w:val="00DC6A15"/>
    <w:rsid w:val="00DD194F"/>
    <w:rsid w:val="00DD749C"/>
    <w:rsid w:val="00DE457B"/>
    <w:rsid w:val="00E21371"/>
    <w:rsid w:val="00E41DCC"/>
    <w:rsid w:val="00E433C2"/>
    <w:rsid w:val="00E43B4D"/>
    <w:rsid w:val="00E47BDF"/>
    <w:rsid w:val="00E670E6"/>
    <w:rsid w:val="00E70850"/>
    <w:rsid w:val="00E75CAF"/>
    <w:rsid w:val="00E90BA6"/>
    <w:rsid w:val="00E9128D"/>
    <w:rsid w:val="00E9201A"/>
    <w:rsid w:val="00E928C3"/>
    <w:rsid w:val="00EC3A14"/>
    <w:rsid w:val="00EC6DF3"/>
    <w:rsid w:val="00ED7349"/>
    <w:rsid w:val="00EE25C7"/>
    <w:rsid w:val="00EE2885"/>
    <w:rsid w:val="00F00FBA"/>
    <w:rsid w:val="00F14F19"/>
    <w:rsid w:val="00F16F97"/>
    <w:rsid w:val="00F22CD8"/>
    <w:rsid w:val="00F25032"/>
    <w:rsid w:val="00F26335"/>
    <w:rsid w:val="00F51D2F"/>
    <w:rsid w:val="00F52441"/>
    <w:rsid w:val="00F768B9"/>
    <w:rsid w:val="00F90021"/>
    <w:rsid w:val="00F962CF"/>
    <w:rsid w:val="00FA0C9B"/>
    <w:rsid w:val="00FA130B"/>
    <w:rsid w:val="00FA7C2E"/>
    <w:rsid w:val="00FB31C7"/>
    <w:rsid w:val="00FB4F48"/>
    <w:rsid w:val="00FC797D"/>
    <w:rsid w:val="00FE023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ADBDF20"/>
  <w14:defaultImageDpi w14:val="300"/>
  <w15:docId w15:val="{550DDD00-E023-4674-8BDA-DDC0CAB3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98"/>
    <w:pPr>
      <w:spacing w:after="160" w:line="259" w:lineRule="auto"/>
    </w:pPr>
    <w:rPr>
      <w:rFonts w:ascii="Arial" w:eastAsiaTheme="minorHAnsi" w:hAnsi="Arial" w:cs="Times New Roman"/>
    </w:rPr>
  </w:style>
  <w:style w:type="paragraph" w:styleId="Heading1">
    <w:name w:val="heading 1"/>
    <w:next w:val="Normal"/>
    <w:link w:val="Heading1Char"/>
    <w:qFormat/>
    <w:rsid w:val="00D40C98"/>
    <w:pPr>
      <w:keepNext/>
      <w:keepLines/>
      <w:spacing w:before="480" w:after="360"/>
      <w:outlineLvl w:val="0"/>
    </w:pPr>
    <w:rPr>
      <w:rFonts w:ascii="AdelleSans-Bold" w:eastAsia="MS Gothic" w:hAnsi="AdelleSans-Bold" w:cs="Arial"/>
      <w:color w:val="475C6D"/>
      <w:sz w:val="40"/>
      <w:szCs w:val="36"/>
      <w:lang w:val="en-US" w:eastAsia="en-AU"/>
    </w:rPr>
  </w:style>
  <w:style w:type="paragraph" w:styleId="Heading2">
    <w:name w:val="heading 2"/>
    <w:basedOn w:val="Normal"/>
    <w:next w:val="Normal"/>
    <w:link w:val="Heading2Char"/>
    <w:uiPriority w:val="9"/>
    <w:unhideWhenUsed/>
    <w:qFormat/>
    <w:rsid w:val="00D40C98"/>
    <w:pPr>
      <w:keepNext/>
      <w:keepLines/>
      <w:spacing w:before="360" w:after="120" w:line="281" w:lineRule="auto"/>
      <w:outlineLvl w:val="1"/>
    </w:pPr>
    <w:rPr>
      <w:rFonts w:ascii="AdelleSans-Bold" w:eastAsia="MS Gothic" w:hAnsi="AdelleSans-Bold"/>
      <w:bCs/>
      <w:color w:val="6CBDB7"/>
      <w:szCs w:val="26"/>
      <w:lang w:val="en-US"/>
    </w:rPr>
  </w:style>
  <w:style w:type="paragraph" w:styleId="Heading3">
    <w:name w:val="heading 3"/>
    <w:basedOn w:val="Normal"/>
    <w:next w:val="Normal"/>
    <w:link w:val="Heading3Char"/>
    <w:uiPriority w:val="9"/>
    <w:unhideWhenUsed/>
    <w:qFormat/>
    <w:rsid w:val="007D6DF3"/>
    <w:pPr>
      <w:keepNext/>
      <w:keepLines/>
      <w:spacing w:before="360" w:after="0" w:line="271" w:lineRule="auto"/>
      <w:outlineLvl w:val="2"/>
    </w:pPr>
    <w:rPr>
      <w:rFonts w:eastAsia="MS Gothic"/>
      <w:b/>
      <w:color w:val="475C6D"/>
      <w:sz w:val="22"/>
      <w:lang w:val="en-US"/>
    </w:rPr>
  </w:style>
  <w:style w:type="paragraph" w:styleId="Heading4">
    <w:name w:val="heading 4"/>
    <w:basedOn w:val="Normal"/>
    <w:next w:val="Normal"/>
    <w:link w:val="Heading4Char"/>
    <w:uiPriority w:val="9"/>
    <w:unhideWhenUsed/>
    <w:qFormat/>
    <w:rsid w:val="007D6DF3"/>
    <w:pPr>
      <w:keepNext/>
      <w:keepLines/>
      <w:spacing w:before="360" w:after="0"/>
      <w:outlineLvl w:val="3"/>
    </w:pPr>
    <w:rPr>
      <w:rFonts w:eastAsia="MS Gothic"/>
      <w:i/>
      <w:iCs/>
      <w:color w:val="358189"/>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070"/>
    <w:pPr>
      <w:tabs>
        <w:tab w:val="center" w:pos="4320"/>
        <w:tab w:val="right" w:pos="8640"/>
      </w:tabs>
    </w:pPr>
  </w:style>
  <w:style w:type="character" w:customStyle="1" w:styleId="HeaderChar">
    <w:name w:val="Header Char"/>
    <w:basedOn w:val="DefaultParagraphFont"/>
    <w:link w:val="Header"/>
    <w:uiPriority w:val="99"/>
    <w:rsid w:val="00183070"/>
  </w:style>
  <w:style w:type="paragraph" w:styleId="Footer">
    <w:name w:val="footer"/>
    <w:basedOn w:val="Normal"/>
    <w:link w:val="FooterChar"/>
    <w:uiPriority w:val="99"/>
    <w:unhideWhenUsed/>
    <w:rsid w:val="00183070"/>
    <w:pPr>
      <w:tabs>
        <w:tab w:val="center" w:pos="4320"/>
        <w:tab w:val="right" w:pos="8640"/>
      </w:tabs>
    </w:pPr>
  </w:style>
  <w:style w:type="character" w:customStyle="1" w:styleId="FooterChar">
    <w:name w:val="Footer Char"/>
    <w:basedOn w:val="DefaultParagraphFont"/>
    <w:link w:val="Footer"/>
    <w:uiPriority w:val="99"/>
    <w:rsid w:val="00183070"/>
  </w:style>
  <w:style w:type="paragraph" w:styleId="BalloonText">
    <w:name w:val="Balloon Text"/>
    <w:basedOn w:val="Normal"/>
    <w:link w:val="BalloonTextChar"/>
    <w:uiPriority w:val="99"/>
    <w:semiHidden/>
    <w:unhideWhenUsed/>
    <w:rsid w:val="0018307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3070"/>
    <w:rPr>
      <w:rFonts w:ascii="Lucida Grande" w:hAnsi="Lucida Grande" w:cs="Lucida Grande"/>
      <w:sz w:val="18"/>
      <w:szCs w:val="18"/>
    </w:rPr>
  </w:style>
  <w:style w:type="paragraph" w:styleId="ListParagraph">
    <w:name w:val="List Paragraph"/>
    <w:aliases w:val="#List Paragraph,Recommendation,List Paragraph1,List Paragraph11,L,SAP Subpara,Bullet point,Bullet Point,Bulletr List Paragraph,Content descriptions,FooterText,List Bullet 1,List Paragraph2,List Paragraph21,Listeafsnit1,NFP GP Bulleted Lis"/>
    <w:basedOn w:val="Normal"/>
    <w:link w:val="ListParagraphChar"/>
    <w:uiPriority w:val="34"/>
    <w:qFormat/>
    <w:rsid w:val="00477C18"/>
    <w:pPr>
      <w:ind w:left="720"/>
      <w:contextualSpacing/>
    </w:pPr>
  </w:style>
  <w:style w:type="character" w:styleId="Hyperlink">
    <w:name w:val="Hyperlink"/>
    <w:basedOn w:val="DefaultParagraphFont"/>
    <w:uiPriority w:val="99"/>
    <w:unhideWhenUsed/>
    <w:rsid w:val="00477C18"/>
    <w:rPr>
      <w:color w:val="0000FF" w:themeColor="hyperlink"/>
      <w:u w:val="single"/>
    </w:rPr>
  </w:style>
  <w:style w:type="character" w:customStyle="1" w:styleId="Heading1Char">
    <w:name w:val="Heading 1 Char"/>
    <w:basedOn w:val="DefaultParagraphFont"/>
    <w:link w:val="Heading1"/>
    <w:rsid w:val="00D40C98"/>
    <w:rPr>
      <w:rFonts w:ascii="AdelleSans-Bold" w:eastAsia="MS Gothic" w:hAnsi="AdelleSans-Bold" w:cs="Arial"/>
      <w:color w:val="475C6D"/>
      <w:sz w:val="40"/>
      <w:szCs w:val="36"/>
      <w:lang w:val="en-US" w:eastAsia="en-AU"/>
    </w:rPr>
  </w:style>
  <w:style w:type="character" w:customStyle="1" w:styleId="Heading2Char">
    <w:name w:val="Heading 2 Char"/>
    <w:basedOn w:val="DefaultParagraphFont"/>
    <w:link w:val="Heading2"/>
    <w:uiPriority w:val="9"/>
    <w:rsid w:val="00D40C98"/>
    <w:rPr>
      <w:rFonts w:ascii="AdelleSans-Bold" w:eastAsia="MS Gothic" w:hAnsi="AdelleSans-Bold" w:cs="Times New Roman"/>
      <w:bCs/>
      <w:color w:val="6CBDB7"/>
      <w:szCs w:val="26"/>
      <w:lang w:val="en-US"/>
    </w:rPr>
  </w:style>
  <w:style w:type="character" w:customStyle="1" w:styleId="Heading3Char">
    <w:name w:val="Heading 3 Char"/>
    <w:basedOn w:val="DefaultParagraphFont"/>
    <w:link w:val="Heading3"/>
    <w:uiPriority w:val="9"/>
    <w:rsid w:val="007D6DF3"/>
    <w:rPr>
      <w:rFonts w:ascii="Arial" w:eastAsia="MS Gothic" w:hAnsi="Arial" w:cs="Times New Roman"/>
      <w:b/>
      <w:color w:val="475C6D"/>
      <w:sz w:val="22"/>
      <w:lang w:val="en-US"/>
    </w:rPr>
  </w:style>
  <w:style w:type="character" w:customStyle="1" w:styleId="Heading4Char">
    <w:name w:val="Heading 4 Char"/>
    <w:basedOn w:val="DefaultParagraphFont"/>
    <w:link w:val="Heading4"/>
    <w:uiPriority w:val="9"/>
    <w:rsid w:val="007D6DF3"/>
    <w:rPr>
      <w:rFonts w:ascii="Arial" w:eastAsia="MS Gothic" w:hAnsi="Arial" w:cs="Times New Roman"/>
      <w:i/>
      <w:iCs/>
      <w:color w:val="358189"/>
      <w:sz w:val="22"/>
      <w:lang w:val="en-US"/>
    </w:rPr>
  </w:style>
  <w:style w:type="paragraph" w:styleId="IntenseQuote">
    <w:name w:val="Intense Quote"/>
    <w:basedOn w:val="Normal"/>
    <w:next w:val="Normal"/>
    <w:link w:val="IntenseQuoteChar"/>
    <w:autoRedefine/>
    <w:uiPriority w:val="30"/>
    <w:qFormat/>
    <w:rsid w:val="00D40C98"/>
    <w:pPr>
      <w:spacing w:before="480" w:after="240" w:line="400" w:lineRule="exact"/>
      <w:ind w:right="1134"/>
    </w:pPr>
    <w:rPr>
      <w:rFonts w:ascii="AdelleSans-SemiBold" w:eastAsia="Times New Roman" w:hAnsi="AdelleSans-SemiBold"/>
      <w:iCs/>
      <w:color w:val="6CBDB7"/>
      <w:sz w:val="28"/>
    </w:rPr>
  </w:style>
  <w:style w:type="character" w:customStyle="1" w:styleId="IntenseQuoteChar">
    <w:name w:val="Intense Quote Char"/>
    <w:basedOn w:val="DefaultParagraphFont"/>
    <w:link w:val="IntenseQuote"/>
    <w:uiPriority w:val="30"/>
    <w:rsid w:val="00D40C98"/>
    <w:rPr>
      <w:rFonts w:ascii="AdelleSans-SemiBold" w:eastAsia="Times New Roman" w:hAnsi="AdelleSans-SemiBold" w:cs="Times New Roman"/>
      <w:iCs/>
      <w:color w:val="6CBDB7"/>
      <w:sz w:val="28"/>
    </w:rPr>
  </w:style>
  <w:style w:type="paragraph" w:customStyle="1" w:styleId="PolicyStatement">
    <w:name w:val="PolicyStatement"/>
    <w:basedOn w:val="Normal"/>
    <w:qFormat/>
    <w:rsid w:val="007D6DF3"/>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after="0" w:line="260" w:lineRule="auto"/>
      <w:ind w:left="227" w:right="227"/>
    </w:pPr>
    <w:rPr>
      <w:rFonts w:eastAsia="Times New Roman"/>
      <w:sz w:val="21"/>
    </w:rPr>
  </w:style>
  <w:style w:type="paragraph" w:customStyle="1" w:styleId="VisionBox">
    <w:name w:val="VisionBox"/>
    <w:basedOn w:val="Normal"/>
    <w:qFormat/>
    <w:rsid w:val="00D40C98"/>
    <w:pPr>
      <w:pBdr>
        <w:top w:val="single" w:sz="4" w:space="15" w:color="358189"/>
        <w:bottom w:val="single" w:sz="4" w:space="10" w:color="358189"/>
      </w:pBdr>
      <w:spacing w:before="360" w:after="360" w:line="340" w:lineRule="exact"/>
    </w:pPr>
    <w:rPr>
      <w:rFonts w:ascii="AdelleSans-SemiBold" w:hAnsi="AdelleSans-SemiBold"/>
      <w:color w:val="6CBDB7"/>
      <w:sz w:val="22"/>
    </w:rPr>
  </w:style>
  <w:style w:type="paragraph" w:customStyle="1" w:styleId="Style1">
    <w:name w:val="Style1"/>
    <w:next w:val="Normal"/>
    <w:qFormat/>
    <w:rsid w:val="007D6DF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7D6DF3"/>
    <w:rPr>
      <w:b/>
      <w:caps/>
      <w:smallCaps w:val="0"/>
      <w:color w:val="6CBDB7"/>
      <w:bdr w:val="none" w:sz="0" w:space="0" w:color="auto"/>
    </w:rPr>
  </w:style>
  <w:style w:type="paragraph" w:customStyle="1" w:styleId="BulletPoint1">
    <w:name w:val="Bullet Point 1"/>
    <w:basedOn w:val="Normal"/>
    <w:qFormat/>
    <w:rsid w:val="007D6DF3"/>
    <w:pPr>
      <w:spacing w:before="120" w:after="0" w:line="260" w:lineRule="auto"/>
    </w:pPr>
    <w:rPr>
      <w:rFonts w:eastAsia="Times New Roman"/>
      <w:sz w:val="21"/>
      <w:szCs w:val="22"/>
      <w:lang w:val="en-US"/>
    </w:rPr>
  </w:style>
  <w:style w:type="character" w:customStyle="1" w:styleId="ListParagraphChar">
    <w:name w:val="List Paragraph Char"/>
    <w:aliases w:val="#List Paragraph Char,Recommendation Char,List Paragraph1 Char,List Paragraph11 Char,L Char,SAP Subpara Char,Bullet point Char,Bullet Point Char,Bulletr List Paragraph Char,Content descriptions Char,FooterText Char,List Bullet 1 Char"/>
    <w:basedOn w:val="DefaultParagraphFont"/>
    <w:link w:val="ListParagraph"/>
    <w:uiPriority w:val="34"/>
    <w:qFormat/>
    <w:locked/>
    <w:rsid w:val="00855A8B"/>
    <w:rPr>
      <w:rFonts w:ascii="Arial" w:eastAsiaTheme="minorHAnsi" w:hAnsi="Arial" w:cs="Times New Roman"/>
    </w:rPr>
  </w:style>
  <w:style w:type="paragraph" w:styleId="FootnoteText">
    <w:name w:val="footnote text"/>
    <w:basedOn w:val="Normal"/>
    <w:link w:val="FootnoteTextChar"/>
    <w:uiPriority w:val="99"/>
    <w:semiHidden/>
    <w:unhideWhenUsed/>
    <w:rsid w:val="00855A8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55A8B"/>
    <w:rPr>
      <w:rFonts w:ascii="Times New Roman" w:eastAsiaTheme="minorHAnsi" w:hAnsi="Times New Roman" w:cs="Times New Roman"/>
      <w:sz w:val="20"/>
      <w:szCs w:val="20"/>
    </w:rPr>
  </w:style>
  <w:style w:type="character" w:styleId="FootnoteReference">
    <w:name w:val="footnote reference"/>
    <w:basedOn w:val="DefaultParagraphFont"/>
    <w:uiPriority w:val="99"/>
    <w:semiHidden/>
    <w:unhideWhenUsed/>
    <w:rsid w:val="00855A8B"/>
    <w:rPr>
      <w:vertAlign w:val="superscript"/>
    </w:rPr>
  </w:style>
  <w:style w:type="paragraph" w:styleId="Revision">
    <w:name w:val="Revision"/>
    <w:hidden/>
    <w:uiPriority w:val="99"/>
    <w:semiHidden/>
    <w:rsid w:val="00995961"/>
    <w:rPr>
      <w:rFonts w:ascii="Arial" w:eastAsiaTheme="minorHAnsi" w:hAnsi="Arial" w:cs="Times New Roman"/>
    </w:rPr>
  </w:style>
  <w:style w:type="paragraph" w:styleId="CommentText">
    <w:name w:val="annotation text"/>
    <w:basedOn w:val="Normal"/>
    <w:link w:val="CommentTextChar"/>
    <w:uiPriority w:val="99"/>
    <w:unhideWhenUsed/>
    <w:rsid w:val="00264160"/>
    <w:pPr>
      <w:spacing w:before="120" w:after="120" w:line="240" w:lineRule="auto"/>
    </w:pPr>
    <w:rPr>
      <w:rFonts w:eastAsia="Calibri" w:cs="Arial"/>
      <w:sz w:val="20"/>
      <w:szCs w:val="20"/>
      <w:lang w:eastAsia="en-AU"/>
    </w:rPr>
  </w:style>
  <w:style w:type="character" w:customStyle="1" w:styleId="CommentTextChar">
    <w:name w:val="Comment Text Char"/>
    <w:basedOn w:val="DefaultParagraphFont"/>
    <w:link w:val="CommentText"/>
    <w:uiPriority w:val="99"/>
    <w:rsid w:val="00264160"/>
    <w:rPr>
      <w:rFonts w:ascii="Arial" w:eastAsia="Calibri" w:hAnsi="Arial" w:cs="Arial"/>
      <w:sz w:val="20"/>
      <w:szCs w:val="20"/>
      <w:lang w:eastAsia="en-AU"/>
    </w:rPr>
  </w:style>
  <w:style w:type="character" w:styleId="CommentReference">
    <w:name w:val="annotation reference"/>
    <w:basedOn w:val="DefaultParagraphFont"/>
    <w:uiPriority w:val="99"/>
    <w:semiHidden/>
    <w:unhideWhenUsed/>
    <w:rsid w:val="00264160"/>
    <w:rPr>
      <w:sz w:val="16"/>
      <w:szCs w:val="16"/>
    </w:rPr>
  </w:style>
  <w:style w:type="paragraph" w:styleId="CommentSubject">
    <w:name w:val="annotation subject"/>
    <w:basedOn w:val="CommentText"/>
    <w:next w:val="CommentText"/>
    <w:link w:val="CommentSubjectChar"/>
    <w:uiPriority w:val="99"/>
    <w:semiHidden/>
    <w:unhideWhenUsed/>
    <w:rsid w:val="00D00EA6"/>
    <w:pPr>
      <w:spacing w:before="240" w:after="0"/>
    </w:pPr>
    <w:rPr>
      <w:rFonts w:eastAsia="Times New Roman" w:cs="Times New Roman"/>
      <w:b/>
      <w:bCs/>
      <w:lang w:eastAsia="en-US"/>
    </w:rPr>
  </w:style>
  <w:style w:type="character" w:customStyle="1" w:styleId="CommentSubjectChar">
    <w:name w:val="Comment Subject Char"/>
    <w:basedOn w:val="CommentTextChar"/>
    <w:link w:val="CommentSubject"/>
    <w:uiPriority w:val="99"/>
    <w:semiHidden/>
    <w:rsid w:val="00D00EA6"/>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2815E8"/>
    <w:rPr>
      <w:color w:val="605E5C"/>
      <w:shd w:val="clear" w:color="auto" w:fill="E1DFDD"/>
    </w:rPr>
  </w:style>
  <w:style w:type="paragraph" w:styleId="Caption">
    <w:name w:val="caption"/>
    <w:basedOn w:val="Normal"/>
    <w:next w:val="Normal"/>
    <w:uiPriority w:val="35"/>
    <w:unhideWhenUsed/>
    <w:qFormat/>
    <w:rsid w:val="006D71E4"/>
    <w:pPr>
      <w:spacing w:after="200"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171B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9284">
      <w:bodyDiv w:val="1"/>
      <w:marLeft w:val="0"/>
      <w:marRight w:val="0"/>
      <w:marTop w:val="0"/>
      <w:marBottom w:val="0"/>
      <w:divBdr>
        <w:top w:val="none" w:sz="0" w:space="0" w:color="auto"/>
        <w:left w:val="none" w:sz="0" w:space="0" w:color="auto"/>
        <w:bottom w:val="none" w:sz="0" w:space="0" w:color="auto"/>
        <w:right w:val="none" w:sz="0" w:space="0" w:color="auto"/>
      </w:divBdr>
      <w:divsChild>
        <w:div w:id="1060980134">
          <w:marLeft w:val="1267"/>
          <w:marRight w:val="0"/>
          <w:marTop w:val="96"/>
          <w:marBottom w:val="0"/>
          <w:divBdr>
            <w:top w:val="none" w:sz="0" w:space="0" w:color="auto"/>
            <w:left w:val="none" w:sz="0" w:space="0" w:color="auto"/>
            <w:bottom w:val="none" w:sz="0" w:space="0" w:color="auto"/>
            <w:right w:val="none" w:sz="0" w:space="0" w:color="auto"/>
          </w:divBdr>
        </w:div>
        <w:div w:id="861432760">
          <w:marLeft w:val="1267"/>
          <w:marRight w:val="0"/>
          <w:marTop w:val="96"/>
          <w:marBottom w:val="0"/>
          <w:divBdr>
            <w:top w:val="none" w:sz="0" w:space="0" w:color="auto"/>
            <w:left w:val="none" w:sz="0" w:space="0" w:color="auto"/>
            <w:bottom w:val="none" w:sz="0" w:space="0" w:color="auto"/>
            <w:right w:val="none" w:sz="0" w:space="0" w:color="auto"/>
          </w:divBdr>
        </w:div>
        <w:div w:id="1670792895">
          <w:marLeft w:val="1267"/>
          <w:marRight w:val="0"/>
          <w:marTop w:val="96"/>
          <w:marBottom w:val="0"/>
          <w:divBdr>
            <w:top w:val="none" w:sz="0" w:space="0" w:color="auto"/>
            <w:left w:val="none" w:sz="0" w:space="0" w:color="auto"/>
            <w:bottom w:val="none" w:sz="0" w:space="0" w:color="auto"/>
            <w:right w:val="none" w:sz="0" w:space="0" w:color="auto"/>
          </w:divBdr>
        </w:div>
        <w:div w:id="1926264607">
          <w:marLeft w:val="1987"/>
          <w:marRight w:val="0"/>
          <w:marTop w:val="96"/>
          <w:marBottom w:val="0"/>
          <w:divBdr>
            <w:top w:val="none" w:sz="0" w:space="0" w:color="auto"/>
            <w:left w:val="none" w:sz="0" w:space="0" w:color="auto"/>
            <w:bottom w:val="none" w:sz="0" w:space="0" w:color="auto"/>
            <w:right w:val="none" w:sz="0" w:space="0" w:color="auto"/>
          </w:divBdr>
        </w:div>
        <w:div w:id="1065419583">
          <w:marLeft w:val="1987"/>
          <w:marRight w:val="0"/>
          <w:marTop w:val="96"/>
          <w:marBottom w:val="0"/>
          <w:divBdr>
            <w:top w:val="none" w:sz="0" w:space="0" w:color="auto"/>
            <w:left w:val="none" w:sz="0" w:space="0" w:color="auto"/>
            <w:bottom w:val="none" w:sz="0" w:space="0" w:color="auto"/>
            <w:right w:val="none" w:sz="0" w:space="0" w:color="auto"/>
          </w:divBdr>
        </w:div>
      </w:divsChild>
    </w:div>
    <w:div w:id="1044141408">
      <w:bodyDiv w:val="1"/>
      <w:marLeft w:val="0"/>
      <w:marRight w:val="0"/>
      <w:marTop w:val="0"/>
      <w:marBottom w:val="0"/>
      <w:divBdr>
        <w:top w:val="none" w:sz="0" w:space="0" w:color="auto"/>
        <w:left w:val="none" w:sz="0" w:space="0" w:color="auto"/>
        <w:bottom w:val="none" w:sz="0" w:space="0" w:color="auto"/>
        <w:right w:val="none" w:sz="0" w:space="0" w:color="auto"/>
      </w:divBdr>
      <w:divsChild>
        <w:div w:id="898519477">
          <w:marLeft w:val="1267"/>
          <w:marRight w:val="0"/>
          <w:marTop w:val="0"/>
          <w:marBottom w:val="120"/>
          <w:divBdr>
            <w:top w:val="none" w:sz="0" w:space="0" w:color="auto"/>
            <w:left w:val="none" w:sz="0" w:space="0" w:color="auto"/>
            <w:bottom w:val="none" w:sz="0" w:space="0" w:color="auto"/>
            <w:right w:val="none" w:sz="0" w:space="0" w:color="auto"/>
          </w:divBdr>
        </w:div>
        <w:div w:id="734477890">
          <w:marLeft w:val="1267"/>
          <w:marRight w:val="0"/>
          <w:marTop w:val="0"/>
          <w:marBottom w:val="120"/>
          <w:divBdr>
            <w:top w:val="none" w:sz="0" w:space="0" w:color="auto"/>
            <w:left w:val="none" w:sz="0" w:space="0" w:color="auto"/>
            <w:bottom w:val="none" w:sz="0" w:space="0" w:color="auto"/>
            <w:right w:val="none" w:sz="0" w:space="0" w:color="auto"/>
          </w:divBdr>
        </w:div>
        <w:div w:id="1368413748">
          <w:marLeft w:val="1267"/>
          <w:marRight w:val="0"/>
          <w:marTop w:val="0"/>
          <w:marBottom w:val="120"/>
          <w:divBdr>
            <w:top w:val="none" w:sz="0" w:space="0" w:color="auto"/>
            <w:left w:val="none" w:sz="0" w:space="0" w:color="auto"/>
            <w:bottom w:val="none" w:sz="0" w:space="0" w:color="auto"/>
            <w:right w:val="none" w:sz="0" w:space="0" w:color="auto"/>
          </w:divBdr>
        </w:div>
        <w:div w:id="1690838503">
          <w:marLeft w:val="1267"/>
          <w:marRight w:val="0"/>
          <w:marTop w:val="0"/>
          <w:marBottom w:val="120"/>
          <w:divBdr>
            <w:top w:val="none" w:sz="0" w:space="0" w:color="auto"/>
            <w:left w:val="none" w:sz="0" w:space="0" w:color="auto"/>
            <w:bottom w:val="none" w:sz="0" w:space="0" w:color="auto"/>
            <w:right w:val="none" w:sz="0" w:space="0" w:color="auto"/>
          </w:divBdr>
        </w:div>
        <w:div w:id="1120149741">
          <w:marLeft w:val="1267"/>
          <w:marRight w:val="0"/>
          <w:marTop w:val="0"/>
          <w:marBottom w:val="120"/>
          <w:divBdr>
            <w:top w:val="none" w:sz="0" w:space="0" w:color="auto"/>
            <w:left w:val="none" w:sz="0" w:space="0" w:color="auto"/>
            <w:bottom w:val="none" w:sz="0" w:space="0" w:color="auto"/>
            <w:right w:val="none" w:sz="0" w:space="0" w:color="auto"/>
          </w:divBdr>
        </w:div>
      </w:divsChild>
    </w:div>
    <w:div w:id="1574927939">
      <w:bodyDiv w:val="1"/>
      <w:marLeft w:val="0"/>
      <w:marRight w:val="0"/>
      <w:marTop w:val="0"/>
      <w:marBottom w:val="0"/>
      <w:divBdr>
        <w:top w:val="none" w:sz="0" w:space="0" w:color="auto"/>
        <w:left w:val="none" w:sz="0" w:space="0" w:color="auto"/>
        <w:bottom w:val="none" w:sz="0" w:space="0" w:color="auto"/>
        <w:right w:val="none" w:sz="0" w:space="0" w:color="auto"/>
      </w:divBdr>
    </w:div>
    <w:div w:id="1725325779">
      <w:bodyDiv w:val="1"/>
      <w:marLeft w:val="0"/>
      <w:marRight w:val="0"/>
      <w:marTop w:val="0"/>
      <w:marBottom w:val="0"/>
      <w:divBdr>
        <w:top w:val="none" w:sz="0" w:space="0" w:color="auto"/>
        <w:left w:val="none" w:sz="0" w:space="0" w:color="auto"/>
        <w:bottom w:val="none" w:sz="0" w:space="0" w:color="auto"/>
        <w:right w:val="none" w:sz="0" w:space="0" w:color="auto"/>
      </w:divBdr>
    </w:div>
    <w:div w:id="1798065101">
      <w:bodyDiv w:val="1"/>
      <w:marLeft w:val="0"/>
      <w:marRight w:val="0"/>
      <w:marTop w:val="0"/>
      <w:marBottom w:val="0"/>
      <w:divBdr>
        <w:top w:val="none" w:sz="0" w:space="0" w:color="auto"/>
        <w:left w:val="none" w:sz="0" w:space="0" w:color="auto"/>
        <w:bottom w:val="none" w:sz="0" w:space="0" w:color="auto"/>
        <w:right w:val="none" w:sz="0" w:space="0" w:color="auto"/>
      </w:divBdr>
    </w:div>
    <w:div w:id="1816100400">
      <w:bodyDiv w:val="1"/>
      <w:marLeft w:val="0"/>
      <w:marRight w:val="0"/>
      <w:marTop w:val="0"/>
      <w:marBottom w:val="0"/>
      <w:divBdr>
        <w:top w:val="none" w:sz="0" w:space="0" w:color="auto"/>
        <w:left w:val="none" w:sz="0" w:space="0" w:color="auto"/>
        <w:bottom w:val="none" w:sz="0" w:space="0" w:color="auto"/>
        <w:right w:val="none" w:sz="0" w:space="0" w:color="auto"/>
      </w:divBdr>
      <w:divsChild>
        <w:div w:id="730153775">
          <w:marLeft w:val="547"/>
          <w:marRight w:val="0"/>
          <w:marTop w:val="0"/>
          <w:marBottom w:val="0"/>
          <w:divBdr>
            <w:top w:val="none" w:sz="0" w:space="0" w:color="auto"/>
            <w:left w:val="none" w:sz="0" w:space="0" w:color="auto"/>
            <w:bottom w:val="none" w:sz="0" w:space="0" w:color="auto"/>
            <w:right w:val="none" w:sz="0" w:space="0" w:color="auto"/>
          </w:divBdr>
        </w:div>
      </w:divsChild>
    </w:div>
    <w:div w:id="1816147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psreforms@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care-minutes-and-247-registered-nurse-responsibility-gui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6f894838-c9c6-446a-9b36-4c258306e4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ct:contentTypeSchema xmlns:ct="http://schemas.microsoft.com/office/2006/metadata/contentType" xmlns:ma="http://schemas.microsoft.com/office/2006/metadata/properties/metaAttributes" ct:_="" ma:_="" ma:contentTypeName="Document" ma:contentTypeID="0x0101007E291E2154CCB94F9A743B7E74045145" ma:contentTypeVersion="15" ma:contentTypeDescription="Create a new document." ma:contentTypeScope="" ma:versionID="1334f0ae1cd3f7eead57342c898af3be">
  <xsd:schema xmlns:xsd="http://www.w3.org/2001/XMLSchema" xmlns:xs="http://www.w3.org/2001/XMLSchema" xmlns:p="http://schemas.microsoft.com/office/2006/metadata/properties" xmlns:ns2="6f894838-c9c6-446a-9b36-4c258306e42b" xmlns:ns3="0248287d-23c7-4a2a-a3e0-c0447c1b254b" targetNamespace="http://schemas.microsoft.com/office/2006/metadata/properties" ma:root="true" ma:fieldsID="5876456373ca192fce51ec2c8bf1a927" ns2:_="" ns3:_="">
    <xsd:import namespace="6f894838-c9c6-446a-9b36-4c258306e42b"/>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4838-c9c6-446a-9b36-4c258306e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DEE02-1AF8-4CDF-A497-528D6AB1FCF5}">
  <ds:schemaRefs>
    <ds:schemaRef ds:uri="http://schemas.microsoft.com/office/2006/metadata/properties"/>
    <ds:schemaRef ds:uri="http://schemas.microsoft.com/office/infopath/2007/PartnerControls"/>
    <ds:schemaRef ds:uri="0248287d-23c7-4a2a-a3e0-c0447c1b254b"/>
    <ds:schemaRef ds:uri="6f894838-c9c6-446a-9b36-4c258306e42b"/>
  </ds:schemaRefs>
</ds:datastoreItem>
</file>

<file path=customXml/itemProps2.xml><?xml version="1.0" encoding="utf-8"?>
<ds:datastoreItem xmlns:ds="http://schemas.openxmlformats.org/officeDocument/2006/customXml" ds:itemID="{22E178CA-7915-4FE8-919B-1FBE123E8BD4}">
  <ds:schemaRefs>
    <ds:schemaRef ds:uri="http://schemas.microsoft.com/sharepoint/v3/contenttype/forms"/>
  </ds:schemaRefs>
</ds:datastoreItem>
</file>

<file path=customXml/itemProps3.xml><?xml version="1.0" encoding="utf-8"?>
<ds:datastoreItem xmlns:ds="http://schemas.openxmlformats.org/officeDocument/2006/customXml" ds:itemID="{364FCEB1-3DBC-4313-9FD9-74AA90FFFCC4}">
  <ds:schemaRefs>
    <ds:schemaRef ds:uri="http://schemas.openxmlformats.org/officeDocument/2006/bibliography"/>
  </ds:schemaRefs>
</ds:datastoreItem>
</file>

<file path=customXml/itemProps4.xml><?xml version="1.0" encoding="utf-8"?>
<ds:datastoreItem xmlns:ds="http://schemas.openxmlformats.org/officeDocument/2006/customXml" ds:itemID="{8D62B6B4-5FD1-4EA4-82AD-D1AB7E06C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4838-c9c6-446a-9b36-4c258306e42b"/>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1056</Words>
  <Characters>5716</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 team</dc:creator>
  <cp:keywords/>
  <dc:description/>
  <cp:lastModifiedBy>COSTIN, Siobhan</cp:lastModifiedBy>
  <cp:revision>10</cp:revision>
  <cp:lastPrinted>2019-10-07T22:29:00Z</cp:lastPrinted>
  <dcterms:created xsi:type="dcterms:W3CDTF">2024-06-28T02:56:00Z</dcterms:created>
  <dcterms:modified xsi:type="dcterms:W3CDTF">2024-07-25T07:17:00Z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0x0101007E291E2154CCB94F9A743B7E74045145</vt:lpwstr>
  </property>
</Properties>
</file>