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BF2758" w14:paraId="2FC5219F" w14:textId="77777777" w:rsidTr="00687010">
        <w:tc>
          <w:tcPr>
            <w:tcW w:w="5000" w:type="pct"/>
            <w:shd w:val="clear" w:color="auto" w:fill="D3D3D3"/>
          </w:tcPr>
          <w:p w14:paraId="611167C5" w14:textId="111BFE7D" w:rsidR="00BF2758" w:rsidRDefault="00B9350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SPANISH – Survey Guide</w:t>
            </w:r>
          </w:p>
        </w:tc>
      </w:tr>
      <w:tr w:rsidR="00BF2758" w14:paraId="28F22AB7" w14:textId="77777777" w:rsidTr="00687010">
        <w:tc>
          <w:tcPr>
            <w:tcW w:w="5000" w:type="pct"/>
            <w:shd w:val="clear" w:color="auto" w:fill="FFFFFF"/>
          </w:tcPr>
          <w:p w14:paraId="381F5709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</w:p>
        </w:tc>
      </w:tr>
      <w:tr w:rsidR="00BF2758" w14:paraId="2C7624F2" w14:textId="77777777" w:rsidTr="00687010">
        <w:tc>
          <w:tcPr>
            <w:tcW w:w="5000" w:type="pct"/>
            <w:shd w:val="clear" w:color="auto" w:fill="FFFFFF"/>
          </w:tcPr>
          <w:p w14:paraId="216645CF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Guía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</w:p>
        </w:tc>
      </w:tr>
      <w:tr w:rsidR="00BF2758" w14:paraId="3070DFD0" w14:textId="77777777" w:rsidTr="00687010">
        <w:tc>
          <w:tcPr>
            <w:tcW w:w="5000" w:type="pct"/>
            <w:shd w:val="clear" w:color="auto" w:fill="FFFFFF"/>
          </w:tcPr>
          <w:p w14:paraId="12C89F7D" w14:textId="5D7BFEB4" w:rsidR="00BF2758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BF2758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1C2AB8C5" w14:textId="060AEEB5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7AABF83A" w14:textId="77777777" w:rsidTr="00687010">
        <w:tc>
          <w:tcPr>
            <w:tcW w:w="5000" w:type="pct"/>
            <w:shd w:val="clear" w:color="auto" w:fill="FFFFFF"/>
          </w:tcPr>
          <w:p w14:paraId="5D5C69EA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128A3F6F" w14:textId="77777777" w:rsidTr="00687010">
        <w:tc>
          <w:tcPr>
            <w:tcW w:w="5000" w:type="pct"/>
            <w:shd w:val="clear" w:color="auto" w:fill="FFFFFF"/>
          </w:tcPr>
          <w:p w14:paraId="409FD530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oportunidad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CEE1A5E" w14:textId="77777777" w:rsidTr="00687010">
        <w:tc>
          <w:tcPr>
            <w:tcW w:w="5000" w:type="pct"/>
            <w:shd w:val="clear" w:color="auto" w:fill="FFFFFF"/>
          </w:tcPr>
          <w:p w14:paraId="2F2469D0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lleva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cabo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años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residencias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Australia.</w:t>
            </w:r>
          </w:p>
        </w:tc>
      </w:tr>
      <w:tr w:rsidR="00BF2758" w14:paraId="09D5A060" w14:textId="77777777" w:rsidTr="00687010">
        <w:tc>
          <w:tcPr>
            <w:tcW w:w="5000" w:type="pct"/>
            <w:shd w:val="clear" w:color="auto" w:fill="FFFFFF"/>
          </w:tcPr>
          <w:p w14:paraId="248AEF5F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independiente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encarga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gestionar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A739E77" w14:textId="77777777" w:rsidTr="00687010">
        <w:tc>
          <w:tcPr>
            <w:tcW w:w="5000" w:type="pct"/>
            <w:shd w:val="clear" w:color="auto" w:fill="FFFFFF"/>
          </w:tcPr>
          <w:p w14:paraId="1CE4C0EB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recibidos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través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utilizan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comprender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servicios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residencias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perspectiva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CE77EE0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678140A3" w14:textId="77777777" w:rsidTr="00687010">
        <w:tc>
          <w:tcPr>
            <w:tcW w:w="5000" w:type="pct"/>
            <w:shd w:val="clear" w:color="auto" w:fill="FFFFFF"/>
          </w:tcPr>
          <w:p w14:paraId="72C8D66F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¿Por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importante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07A0FC06" w14:textId="77777777" w:rsidTr="00687010">
        <w:tc>
          <w:tcPr>
            <w:tcW w:w="5000" w:type="pct"/>
            <w:shd w:val="clear" w:color="auto" w:fill="FFFFFF"/>
          </w:tcPr>
          <w:p w14:paraId="33AD211E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nosotros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sus puntos de vista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fundamentales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ya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ofrecen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perspectiva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valiosa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proporcionados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residencia.</w:t>
            </w:r>
          </w:p>
        </w:tc>
      </w:tr>
      <w:tr w:rsidR="00BF2758" w14:paraId="670802D2" w14:textId="77777777" w:rsidTr="00687010">
        <w:tc>
          <w:tcPr>
            <w:tcW w:w="5000" w:type="pct"/>
            <w:shd w:val="clear" w:color="auto" w:fill="FFFFFF"/>
          </w:tcPr>
          <w:p w14:paraId="2911EB91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compartidos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anónimos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7D0F4D82" w14:textId="77777777" w:rsidTr="00687010">
        <w:tc>
          <w:tcPr>
            <w:tcW w:w="5000" w:type="pct"/>
            <w:shd w:val="clear" w:color="auto" w:fill="FFFFFF"/>
          </w:tcPr>
          <w:p w14:paraId="5B4CEC30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otras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palabras,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identidad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revelarán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proveedor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5343B3D" w14:textId="77777777" w:rsidTr="00687010">
        <w:tc>
          <w:tcPr>
            <w:tcW w:w="5000" w:type="pct"/>
            <w:shd w:val="clear" w:color="auto" w:fill="FFFFFF"/>
          </w:tcPr>
          <w:p w14:paraId="1FAFE7EC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vinculadas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usted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ninguna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1E8B026B" w14:textId="77777777" w:rsidTr="00687010">
        <w:tc>
          <w:tcPr>
            <w:tcW w:w="5000" w:type="pct"/>
            <w:shd w:val="clear" w:color="auto" w:fill="FFFFFF"/>
          </w:tcPr>
          <w:p w14:paraId="4FD53DCF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anónimos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compartidos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través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recopilan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específico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442FCC90" w14:textId="77777777" w:rsidTr="00687010">
        <w:tc>
          <w:tcPr>
            <w:tcW w:w="5000" w:type="pct"/>
            <w:shd w:val="clear" w:color="auto" w:fill="FFFFFF"/>
          </w:tcPr>
          <w:p w14:paraId="588CCD2C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Gracias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la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podrá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comprender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lo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haciendo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bien y lo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mejorar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7E4E93F3" w14:textId="77777777" w:rsidTr="00687010">
        <w:tc>
          <w:tcPr>
            <w:tcW w:w="5000" w:type="pct"/>
            <w:shd w:val="clear" w:color="auto" w:fill="FFFFFF"/>
          </w:tcPr>
          <w:p w14:paraId="403B91B5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observaciones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también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utilizan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calcular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mediante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sistema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0EFFD7E" w14:textId="77777777" w:rsidTr="00687010">
        <w:tc>
          <w:tcPr>
            <w:tcW w:w="5000" w:type="pct"/>
            <w:shd w:val="clear" w:color="auto" w:fill="FFFFFF"/>
          </w:tcPr>
          <w:p w14:paraId="468F8086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proporcionan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transparencia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rendimiento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las residencias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ayudar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tomar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decisiones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2DF37690" w14:textId="77777777" w:rsidTr="00687010">
        <w:tc>
          <w:tcPr>
            <w:tcW w:w="5000" w:type="pct"/>
            <w:shd w:val="clear" w:color="auto" w:fill="FFFFFF"/>
          </w:tcPr>
          <w:p w14:paraId="45B740E1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residencias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general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cuatro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subcategorías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BF2758" w14:paraId="5E03CD5A" w14:textId="77777777" w:rsidTr="00687010">
        <w:trPr>
          <w:trHeight w:val="1563"/>
        </w:trPr>
        <w:tc>
          <w:tcPr>
            <w:tcW w:w="5000" w:type="pct"/>
            <w:shd w:val="clear" w:color="auto" w:fill="FFFFFF"/>
          </w:tcPr>
          <w:p w14:paraId="14C43A33" w14:textId="77777777" w:rsidR="00BF2758" w:rsidRDefault="00BF2758" w:rsidP="00BF275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</w:p>
          <w:p w14:paraId="46F97CE3" w14:textId="77777777" w:rsidR="00BF2758" w:rsidRDefault="00BF2758" w:rsidP="00BF275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Cumplimiento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reglamentación</w:t>
            </w:r>
            <w:proofErr w:type="spellEnd"/>
          </w:p>
          <w:p w14:paraId="6C38D971" w14:textId="77777777" w:rsidR="00BF2758" w:rsidRDefault="00BF2758" w:rsidP="00BF275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Dotación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personal</w:t>
            </w:r>
          </w:p>
          <w:p w14:paraId="63A97D53" w14:textId="5BFAC11B" w:rsidR="00BF2758" w:rsidRDefault="00BF2758" w:rsidP="00BF275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Medidas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4492664B" w14:textId="77777777" w:rsidTr="00687010">
        <w:tc>
          <w:tcPr>
            <w:tcW w:w="5000" w:type="pct"/>
            <w:shd w:val="clear" w:color="auto" w:fill="FFFFFF"/>
          </w:tcPr>
          <w:p w14:paraId="7D8821D2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encontrar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herramienta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«Find a provider»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sitio web de My Aged Care:</w:t>
            </w:r>
          </w:p>
        </w:tc>
      </w:tr>
      <w:tr w:rsidR="00BF2758" w14:paraId="7031B572" w14:textId="77777777" w:rsidTr="00687010">
        <w:tc>
          <w:tcPr>
            <w:tcW w:w="5000" w:type="pct"/>
            <w:shd w:val="clear" w:color="auto" w:fill="FFFFFF"/>
          </w:tcPr>
          <w:p w14:paraId="7CEC3817" w14:textId="77777777" w:rsidR="00BF2758" w:rsidRDefault="00000000" w:rsidP="00BF2758">
            <w:pPr>
              <w:rPr>
                <w:rStyle w:val="Hyperlink"/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="00BF2758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4C88C75B" w14:textId="1FD3D01B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6F9A62AB" w14:textId="77777777" w:rsidTr="00687010">
        <w:tc>
          <w:tcPr>
            <w:tcW w:w="5000" w:type="pct"/>
            <w:shd w:val="clear" w:color="auto" w:fill="FFFFFF"/>
          </w:tcPr>
          <w:p w14:paraId="4144252A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6BA5B91A" w14:textId="77777777" w:rsidTr="00687010">
        <w:tc>
          <w:tcPr>
            <w:tcW w:w="5000" w:type="pct"/>
            <w:shd w:val="clear" w:color="auto" w:fill="FFFFFF"/>
          </w:tcPr>
          <w:p w14:paraId="17063928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incluye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total de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7AEE9B1A" w14:textId="77777777" w:rsidTr="00687010">
        <w:tc>
          <w:tcPr>
            <w:tcW w:w="5000" w:type="pct"/>
            <w:shd w:val="clear" w:color="auto" w:fill="FFFFFF"/>
          </w:tcPr>
          <w:p w14:paraId="154215B3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primeras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elaboradas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según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escala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Likert.</w:t>
            </w:r>
          </w:p>
        </w:tc>
      </w:tr>
      <w:tr w:rsidR="00BF2758" w14:paraId="2F3078B1" w14:textId="77777777" w:rsidTr="00687010">
        <w:tc>
          <w:tcPr>
            <w:tcW w:w="5000" w:type="pct"/>
            <w:shd w:val="clear" w:color="auto" w:fill="FFFFFF"/>
          </w:tcPr>
          <w:p w14:paraId="6C751494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decir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buscan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comprender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residencia  de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42E99D1D" w14:textId="77777777" w:rsidTr="00687010">
        <w:tc>
          <w:tcPr>
            <w:tcW w:w="5000" w:type="pct"/>
            <w:shd w:val="clear" w:color="auto" w:fill="FFFFFF"/>
          </w:tcPr>
          <w:p w14:paraId="54742BEA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pedirá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elija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un conjunto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simples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mostradas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gráficamente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“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siempre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”, “la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mayoría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”, “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algunas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” y “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nunca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”.</w:t>
            </w:r>
          </w:p>
        </w:tc>
      </w:tr>
      <w:tr w:rsidR="00BF2758" w14:paraId="73E732BB" w14:textId="77777777" w:rsidTr="00687010">
        <w:tc>
          <w:tcPr>
            <w:tcW w:w="5000" w:type="pct"/>
            <w:shd w:val="clear" w:color="auto" w:fill="FFFFFF"/>
          </w:tcPr>
          <w:p w14:paraId="22CC4DCD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últimas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abierta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proporcione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detalles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adicionales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855DB93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0138007B" w14:textId="77777777" w:rsidTr="00687010">
        <w:tc>
          <w:tcPr>
            <w:tcW w:w="5000" w:type="pct"/>
            <w:shd w:val="clear" w:color="auto" w:fill="FFFFFF"/>
          </w:tcPr>
          <w:p w14:paraId="4E460F39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escala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Likert son:</w:t>
            </w:r>
          </w:p>
        </w:tc>
      </w:tr>
      <w:tr w:rsidR="00BF2758" w14:paraId="2447CCD6" w14:textId="77777777" w:rsidTr="00687010">
        <w:trPr>
          <w:trHeight w:val="4709"/>
        </w:trPr>
        <w:tc>
          <w:tcPr>
            <w:tcW w:w="5000" w:type="pct"/>
            <w:shd w:val="clear" w:color="auto" w:fill="FFFFFF"/>
          </w:tcPr>
          <w:p w14:paraId="1B5ACC6B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¿El personal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respeto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560ECF5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seguro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aquí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26F1C70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¿Este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lugar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administrado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BA2DFB0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necesita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26C251A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¿El personal sabe lo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9D818D5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¿El personal le anima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posible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mismo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23D7AAB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explican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B97E369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gusta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comida?</w:t>
            </w:r>
          </w:p>
          <w:p w14:paraId="3CFC2590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¿El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seguimiento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plantea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algo?</w:t>
            </w:r>
          </w:p>
          <w:p w14:paraId="3039C6E0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¿El personal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amable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38F56BE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¿Tiene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actividades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diarias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D5DB8E5" w14:textId="1CFF88EC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tan probable es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recomiende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alguien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27BEF5AC" w14:textId="77777777" w:rsidTr="00687010">
        <w:tc>
          <w:tcPr>
            <w:tcW w:w="5000" w:type="pct"/>
            <w:shd w:val="clear" w:color="auto" w:fill="FFFFFF"/>
          </w:tcPr>
          <w:p w14:paraId="5E1184CA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dos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abierta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son:</w:t>
            </w:r>
          </w:p>
        </w:tc>
      </w:tr>
      <w:tr w:rsidR="00BF2758" w14:paraId="16C7C930" w14:textId="77777777" w:rsidTr="00687010">
        <w:trPr>
          <w:trHeight w:val="777"/>
        </w:trPr>
        <w:tc>
          <w:tcPr>
            <w:tcW w:w="5000" w:type="pct"/>
            <w:shd w:val="clear" w:color="auto" w:fill="FFFFFF"/>
          </w:tcPr>
          <w:p w14:paraId="3C5ABCF2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diría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es 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mejor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servicio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9DF9A93" w14:textId="77777777" w:rsidR="00BF2758" w:rsidRDefault="00BF2758" w:rsidP="00BF275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sugeriría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mejora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servicio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D791C58" w14:textId="000F6CD4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75E7D61D" w14:textId="77777777" w:rsidTr="00687010">
        <w:tc>
          <w:tcPr>
            <w:tcW w:w="5000" w:type="pct"/>
            <w:shd w:val="clear" w:color="auto" w:fill="FFFFFF"/>
          </w:tcPr>
          <w:p w14:paraId="4E52EA51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Quién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realiza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253F1864" w14:textId="77777777" w:rsidTr="00687010">
        <w:tc>
          <w:tcPr>
            <w:tcW w:w="5000" w:type="pct"/>
            <w:shd w:val="clear" w:color="auto" w:fill="FFFFFF"/>
          </w:tcPr>
          <w:p w14:paraId="78E2369F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Durante 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consultas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reformas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atención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tercera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las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compartieron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más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cómodas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comunicarse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tercero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independiente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lugar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hacerlo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proveedor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5A0748A" w14:textId="77777777" w:rsidTr="00687010">
        <w:tc>
          <w:tcPr>
            <w:tcW w:w="5000" w:type="pct"/>
            <w:shd w:val="clear" w:color="auto" w:fill="FFFFFF"/>
          </w:tcPr>
          <w:p w14:paraId="026FA957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respeta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preferencia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ha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contratado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terceros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externos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cualificados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experimentados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gestionar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490BEEB7" w14:textId="77777777" w:rsidTr="00687010">
        <w:tc>
          <w:tcPr>
            <w:tcW w:w="5000" w:type="pct"/>
            <w:shd w:val="clear" w:color="auto" w:fill="FFFFFF"/>
          </w:tcPr>
          <w:p w14:paraId="78C2890C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BF2758" w14:paraId="2B330468" w14:textId="77777777" w:rsidTr="00687010">
        <w:trPr>
          <w:trHeight w:val="1170"/>
        </w:trPr>
        <w:tc>
          <w:tcPr>
            <w:tcW w:w="5000" w:type="pct"/>
            <w:shd w:val="clear" w:color="auto" w:fill="FFFFFF"/>
          </w:tcPr>
          <w:p w14:paraId="1DF2456E" w14:textId="77777777" w:rsidR="00BF2758" w:rsidRDefault="00BF2758" w:rsidP="00BF275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cualificados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trabajar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725E5B8F" w14:textId="77777777" w:rsidR="00BF2758" w:rsidRDefault="00BF2758" w:rsidP="00BF275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sometidos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control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antecedentes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penales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57E273D" w14:textId="77777777" w:rsidR="00BF2758" w:rsidRDefault="00BF2758" w:rsidP="00BF275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vacunados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contra la COVID-19 y la influenza.</w:t>
            </w:r>
          </w:p>
          <w:p w14:paraId="2727D870" w14:textId="28EB6B8C" w:rsidR="00BF2758" w:rsidRDefault="00BF2758" w:rsidP="00BF2758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02654B42" w14:textId="77777777" w:rsidTr="00687010">
        <w:tc>
          <w:tcPr>
            <w:tcW w:w="5000" w:type="pct"/>
            <w:shd w:val="clear" w:color="auto" w:fill="FFFFFF"/>
          </w:tcPr>
          <w:p w14:paraId="1A1A06B2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Cuándo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realiza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63AA34B7" w14:textId="77777777" w:rsidTr="00687010">
        <w:tc>
          <w:tcPr>
            <w:tcW w:w="5000" w:type="pct"/>
            <w:shd w:val="clear" w:color="auto" w:fill="FFFFFF"/>
          </w:tcPr>
          <w:p w14:paraId="17283B8D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Tiene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lugar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entre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febrero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octubre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años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residencias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financiadas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AD39D11" w14:textId="77777777" w:rsidTr="00687010">
        <w:tc>
          <w:tcPr>
            <w:tcW w:w="5000" w:type="pct"/>
            <w:shd w:val="clear" w:color="auto" w:fill="FFFFFF"/>
          </w:tcPr>
          <w:p w14:paraId="4B407F9C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entre 10 y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minutos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6E706C3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22275C5B" w14:textId="77777777" w:rsidTr="00687010">
        <w:tc>
          <w:tcPr>
            <w:tcW w:w="5000" w:type="pct"/>
            <w:shd w:val="clear" w:color="auto" w:fill="FFFFFF"/>
          </w:tcPr>
          <w:p w14:paraId="50BCCCC0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Guía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paso a paso para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0CF1BEE9" w14:textId="77777777" w:rsidTr="00687010">
        <w:tc>
          <w:tcPr>
            <w:tcW w:w="5000" w:type="pct"/>
            <w:shd w:val="clear" w:color="auto" w:fill="FFFFFF"/>
          </w:tcPr>
          <w:p w14:paraId="652CB084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independiente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encarga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realizar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coordinará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proveedor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fijar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día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adecuado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residencia.</w:t>
            </w:r>
          </w:p>
        </w:tc>
      </w:tr>
      <w:tr w:rsidR="00BF2758" w14:paraId="0FC3BA0F" w14:textId="77777777" w:rsidTr="00687010">
        <w:tc>
          <w:tcPr>
            <w:tcW w:w="5000" w:type="pct"/>
            <w:shd w:val="clear" w:color="auto" w:fill="FFFFFF"/>
          </w:tcPr>
          <w:p w14:paraId="4F99563D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personal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usted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fecha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acordada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5C14C28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664F588E" w14:textId="77777777" w:rsidTr="00687010">
        <w:tc>
          <w:tcPr>
            <w:tcW w:w="5000" w:type="pct"/>
            <w:shd w:val="clear" w:color="auto" w:fill="FFFFFF"/>
          </w:tcPr>
          <w:p w14:paraId="7F95A766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día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31D61DDA" w14:textId="77777777" w:rsidTr="00687010">
        <w:tc>
          <w:tcPr>
            <w:tcW w:w="5000" w:type="pct"/>
            <w:shd w:val="clear" w:color="auto" w:fill="FFFFFF"/>
          </w:tcPr>
          <w:p w14:paraId="732C3563" w14:textId="77777777" w:rsidR="00BF2758" w:rsidRDefault="00BF2758" w:rsidP="00BF275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alrededor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10 %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81DAD38" w14:textId="77777777" w:rsidTr="00687010">
        <w:tc>
          <w:tcPr>
            <w:tcW w:w="5000" w:type="pct"/>
            <w:shd w:val="clear" w:color="auto" w:fill="FFFFFF"/>
          </w:tcPr>
          <w:p w14:paraId="1634ABC8" w14:textId="77777777" w:rsidR="00BF2758" w:rsidRDefault="00BF2758" w:rsidP="00BF275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miembro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selecciona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BF2758" w14:paraId="7CA8B724" w14:textId="77777777" w:rsidTr="00687010">
        <w:trPr>
          <w:trHeight w:val="1170"/>
        </w:trPr>
        <w:tc>
          <w:tcPr>
            <w:tcW w:w="5000" w:type="pct"/>
            <w:shd w:val="clear" w:color="auto" w:fill="FFFFFF"/>
          </w:tcPr>
          <w:p w14:paraId="487BD8EE" w14:textId="77777777" w:rsidR="00BF2758" w:rsidRDefault="00BF2758" w:rsidP="00BF2758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presentarán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523DF52E" w14:textId="77777777" w:rsidR="00BF2758" w:rsidRDefault="00BF2758" w:rsidP="00BF2758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explicarán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propósito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345E1DAE" w14:textId="2DF3D3EF" w:rsidR="00BF2758" w:rsidRDefault="00BF2758" w:rsidP="00BF2758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pedirán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consentimiento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3213016B" w14:textId="77777777" w:rsidTr="00687010">
        <w:trPr>
          <w:trHeight w:val="1956"/>
        </w:trPr>
        <w:tc>
          <w:tcPr>
            <w:tcW w:w="5000" w:type="pct"/>
            <w:shd w:val="clear" w:color="auto" w:fill="FFFFFF"/>
          </w:tcPr>
          <w:p w14:paraId="30C6362E" w14:textId="45345E7A" w:rsidR="00BF2758" w:rsidRPr="00BF2758" w:rsidRDefault="00BF2758" w:rsidP="00BF275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Si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acepta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confirmar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consentimiento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Posteriormente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, se le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invitará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completar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privado,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tardar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entre 10 y 30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minutos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B3D2279" w14:textId="367EF83B" w:rsidR="00BF2758" w:rsidRDefault="00BF2758" w:rsidP="00BF2758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personal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Si 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desea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un familiar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amigo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1A52729B" w14:textId="77777777" w:rsidTr="00687010">
        <w:trPr>
          <w:trHeight w:val="1543"/>
        </w:trPr>
        <w:tc>
          <w:tcPr>
            <w:tcW w:w="5000" w:type="pct"/>
            <w:shd w:val="clear" w:color="auto" w:fill="FFFFFF"/>
          </w:tcPr>
          <w:p w14:paraId="4F1F4938" w14:textId="77777777" w:rsidR="00BF2758" w:rsidRDefault="00BF2758" w:rsidP="00BF275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documentadas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computadora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portátil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(o similar)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miembro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BAC7D34" w14:textId="126F33B4" w:rsidR="00BF2758" w:rsidRPr="00BF2758" w:rsidRDefault="00BF2758" w:rsidP="00BF2758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voluntaria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lo que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pararla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cualquier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momento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proceso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cualquier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respuesta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registrada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podrá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ser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eliminada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4F2D55DC" w14:textId="77777777" w:rsidTr="00687010">
        <w:trPr>
          <w:trHeight w:val="1543"/>
        </w:trPr>
        <w:tc>
          <w:tcPr>
            <w:tcW w:w="5000" w:type="pct"/>
            <w:shd w:val="clear" w:color="auto" w:fill="FFFFFF"/>
          </w:tcPr>
          <w:p w14:paraId="2F9F126D" w14:textId="77777777" w:rsidR="00BF2758" w:rsidRDefault="00BF2758" w:rsidP="00BF275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contratar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intérpretes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apoyo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ayudarle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BF20E96" w14:textId="77777777" w:rsidR="00BF2758" w:rsidRDefault="00BF2758" w:rsidP="00BF2758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Si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tiene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alguna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pregunta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consulte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personal de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residencia para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1C7AE92" w14:textId="714CEFF9" w:rsidR="00BF2758" w:rsidRPr="00BF2758" w:rsidRDefault="00BF2758" w:rsidP="00BF2758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95458" w14:paraId="5B3FCEF6" w14:textId="77777777" w:rsidTr="00B95458">
        <w:trPr>
          <w:trHeight w:val="2241"/>
        </w:trPr>
        <w:tc>
          <w:tcPr>
            <w:tcW w:w="5000" w:type="pct"/>
            <w:shd w:val="clear" w:color="auto" w:fill="FFFFFF"/>
          </w:tcPr>
          <w:p w14:paraId="774AC76B" w14:textId="5FA67C99" w:rsidR="00B95458" w:rsidRDefault="00B954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Preguntas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frecuentes</w:t>
            </w:r>
            <w:proofErr w:type="spellEnd"/>
          </w:p>
          <w:p w14:paraId="0AD13B5A" w14:textId="77777777" w:rsidR="00B95458" w:rsidRDefault="00B954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Tengo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interés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 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ofrecerme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AA0D206" w14:textId="17DEA4B8" w:rsidR="00B95458" w:rsidRDefault="00B954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seleccionan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forma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aleatoria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asegura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oportunidad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similar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También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ayuda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proteger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privacidad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prevenir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cualquier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posible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prejuicio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133B1CC5" w14:textId="77777777" w:rsidTr="00687010">
        <w:tc>
          <w:tcPr>
            <w:tcW w:w="5000" w:type="pct"/>
            <w:shd w:val="clear" w:color="auto" w:fill="FFFFFF"/>
          </w:tcPr>
          <w:p w14:paraId="43B8CFD0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rechazar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5AD09C21" w14:textId="77777777" w:rsidTr="00687010">
        <w:trPr>
          <w:trHeight w:val="1160"/>
        </w:trPr>
        <w:tc>
          <w:tcPr>
            <w:tcW w:w="5000" w:type="pct"/>
            <w:shd w:val="clear" w:color="auto" w:fill="FFFFFF"/>
          </w:tcPr>
          <w:p w14:paraId="55850999" w14:textId="3AE9F37F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rechazarla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miembro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eliminará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cualquier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registrada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56B14ADD" w14:textId="77777777" w:rsidTr="00687010">
        <w:tc>
          <w:tcPr>
            <w:tcW w:w="5000" w:type="pct"/>
            <w:shd w:val="clear" w:color="auto" w:fill="FFFFFF"/>
          </w:tcPr>
          <w:p w14:paraId="65E55043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pedirle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un familiar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amigo que 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apoye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día?</w:t>
            </w:r>
          </w:p>
        </w:tc>
      </w:tr>
      <w:tr w:rsidR="00BF2758" w14:paraId="6F973324" w14:textId="77777777" w:rsidTr="00687010">
        <w:tc>
          <w:tcPr>
            <w:tcW w:w="5000" w:type="pct"/>
            <w:shd w:val="clear" w:color="auto" w:fill="FFFFFF"/>
          </w:tcPr>
          <w:p w14:paraId="151243BF" w14:textId="77777777" w:rsidR="00B954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un familiar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amigo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bienvenido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acompañarle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ya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teléfono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8031E89" w14:textId="652E1E53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95458" w14:paraId="6787D680" w14:textId="77777777" w:rsidTr="006A54A3">
        <w:trPr>
          <w:trHeight w:val="2319"/>
        </w:trPr>
        <w:tc>
          <w:tcPr>
            <w:tcW w:w="5000" w:type="pct"/>
            <w:shd w:val="clear" w:color="auto" w:fill="FFFFFF"/>
          </w:tcPr>
          <w:p w14:paraId="6EE36D0D" w14:textId="77777777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pedirle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alguien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5DB6E08" w14:textId="77777777" w:rsidR="00B95458" w:rsidRDefault="00B954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Aunque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preferimos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escuchar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sabemos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siempre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posible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Por lo tanto,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representante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apoderado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9EA6F6C" w14:textId="6E18E85E" w:rsidR="00B95458" w:rsidRDefault="00B95458" w:rsidP="000B4E2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apoderado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un familiar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amigo,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designada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bajo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notarial o tutor,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hablar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representación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497C3BB6" w14:textId="77777777" w:rsidTr="00687010">
        <w:tc>
          <w:tcPr>
            <w:tcW w:w="5000" w:type="pct"/>
            <w:shd w:val="clear" w:color="auto" w:fill="FFFFFF"/>
          </w:tcPr>
          <w:p w14:paraId="2BB8A5D1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sucede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cambio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0851D8C8" w14:textId="77777777" w:rsidTr="00687010">
        <w:trPr>
          <w:trHeight w:val="1553"/>
        </w:trPr>
        <w:tc>
          <w:tcPr>
            <w:tcW w:w="5000" w:type="pct"/>
            <w:shd w:val="clear" w:color="auto" w:fill="FFFFFF"/>
          </w:tcPr>
          <w:p w14:paraId="44443909" w14:textId="3E168CF3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cambiar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cualquier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Si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decide que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gustaría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indicarlo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miembro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eliminará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cualquier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ya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registrada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294A1977" w14:textId="77777777" w:rsidTr="00687010">
        <w:tc>
          <w:tcPr>
            <w:tcW w:w="5000" w:type="pct"/>
            <w:shd w:val="clear" w:color="auto" w:fill="FFFFFF"/>
          </w:tcPr>
          <w:p w14:paraId="15486689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Cómo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apoyan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las personas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deterioro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4C30303C" w14:textId="77777777" w:rsidTr="00687010">
        <w:trPr>
          <w:trHeight w:val="1160"/>
        </w:trPr>
        <w:tc>
          <w:tcPr>
            <w:tcW w:w="5000" w:type="pct"/>
            <w:shd w:val="clear" w:color="auto" w:fill="FFFFFF"/>
          </w:tcPr>
          <w:p w14:paraId="1A16275B" w14:textId="4A89950F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ha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diseñado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apoyar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ejercer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derecho a ser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escuchados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oportunidad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atención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Entre las que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incluye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las personas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deterioro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2B5BEC32" w14:textId="77777777" w:rsidTr="00687010">
        <w:trPr>
          <w:trHeight w:val="2320"/>
        </w:trPr>
        <w:tc>
          <w:tcPr>
            <w:tcW w:w="5000" w:type="pct"/>
            <w:shd w:val="clear" w:color="auto" w:fill="FFFFFF"/>
          </w:tcPr>
          <w:p w14:paraId="5AD62801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suma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importancia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ya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más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las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residencias para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padecen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algún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deterioro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4C98B0C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trabajar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personas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deterioro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garantizar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significativa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B09652B" w14:textId="77777777" w:rsidR="00BF2758" w:rsidRDefault="00BF2758" w:rsidP="000F233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 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activamente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representante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apoderado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actuar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EE8E3CC" w14:textId="22E83FA6" w:rsidR="00BF2758" w:rsidRDefault="00BF2758" w:rsidP="000F233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4B08524C" w14:textId="77777777" w:rsidTr="00687010">
        <w:tc>
          <w:tcPr>
            <w:tcW w:w="5000" w:type="pct"/>
            <w:shd w:val="clear" w:color="auto" w:fill="FFFFFF"/>
          </w:tcPr>
          <w:p w14:paraId="7B8CA8E9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Cómo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apoyan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son cultural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lingüísticamente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diversos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2A3BE679" w14:textId="77777777" w:rsidTr="00687010">
        <w:trPr>
          <w:trHeight w:val="2703"/>
        </w:trPr>
        <w:tc>
          <w:tcPr>
            <w:tcW w:w="5000" w:type="pct"/>
            <w:shd w:val="clear" w:color="auto" w:fill="FFFFFF"/>
          </w:tcPr>
          <w:p w14:paraId="0D21A62C" w14:textId="6A6FEEF0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ha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desarrollado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ser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inclusiva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sensible a 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necesidades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incluye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asegurarse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cualificado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interactuar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diversos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orígenes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apropiada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606A47F" w14:textId="77777777" w:rsidR="00BF2758" w:rsidRDefault="00BF2758" w:rsidP="00267F2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organizar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intérpretes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idiomas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algunas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circunstancias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contactar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representante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designado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completar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6AA5699" w14:textId="77777777" w:rsidR="00B95458" w:rsidRDefault="00B95458" w:rsidP="00267F2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8E58B55" w14:textId="77777777" w:rsidR="00B95458" w:rsidRDefault="00B95458" w:rsidP="00267F2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0FF9CAE" w14:textId="77777777" w:rsidR="00B95458" w:rsidRDefault="00B95458" w:rsidP="00267F2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C7DE338" w14:textId="5EF0950A" w:rsidR="00B95458" w:rsidRDefault="00B95458" w:rsidP="00267F2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95458" w14:paraId="1A92CB9C" w14:textId="77777777" w:rsidTr="00B95458">
        <w:trPr>
          <w:trHeight w:val="5524"/>
        </w:trPr>
        <w:tc>
          <w:tcPr>
            <w:tcW w:w="5000" w:type="pct"/>
            <w:shd w:val="clear" w:color="auto" w:fill="FFFFFF"/>
          </w:tcPr>
          <w:p w14:paraId="0F9F6F38" w14:textId="77777777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sucede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mis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después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27A5E4E" w14:textId="77777777" w:rsidR="00B95458" w:rsidRDefault="00B954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resumen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Informe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satisfacción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proveedor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resume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áreas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proveedor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haciendo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buen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trabajo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cuáles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mejorar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B80C18F" w14:textId="77777777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también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sistema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58E6216" w14:textId="77777777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clasificaciones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proporcionan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transparencia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rendimiento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las residencias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ayudar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tomar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decisiones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255EFB5" w14:textId="77777777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satisfacción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representa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33 %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general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5D9ED69" w14:textId="77777777" w:rsidR="00B95458" w:rsidRDefault="00B95458" w:rsidP="00EB00F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estrellas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través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herramienta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«Find a Provider»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sitio web de My Aged Care </w:t>
            </w:r>
            <w:hyperlink r:id="rId9" w:history="1">
              <w:r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34BB75F" w14:textId="77777777" w:rsidR="00B95458" w:rsidRDefault="00B95458" w:rsidP="00EB00F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69B79945" w14:textId="77777777" w:rsidTr="00687010">
        <w:tc>
          <w:tcPr>
            <w:tcW w:w="5000" w:type="pct"/>
            <w:shd w:val="clear" w:color="auto" w:fill="FFFFFF"/>
          </w:tcPr>
          <w:p w14:paraId="03B7DF9E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Cómo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protege mi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privacidad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23D94A0D" w14:textId="77777777" w:rsidTr="00687010">
        <w:trPr>
          <w:trHeight w:val="1160"/>
        </w:trPr>
        <w:tc>
          <w:tcPr>
            <w:tcW w:w="5000" w:type="pct"/>
            <w:shd w:val="clear" w:color="auto" w:fill="FFFFFF"/>
          </w:tcPr>
          <w:p w14:paraId="5E49C052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anónima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AC404CA" w14:textId="4E63F430" w:rsidR="00BF2758" w:rsidRDefault="00BF2758" w:rsidP="0098589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decir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vinculados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ningún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identificación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55FB0BBA" w14:textId="77777777" w:rsidTr="00687010">
        <w:tc>
          <w:tcPr>
            <w:tcW w:w="5000" w:type="pct"/>
            <w:shd w:val="clear" w:color="auto" w:fill="FFFFFF"/>
          </w:tcPr>
          <w:p w14:paraId="18633D5D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confidenciales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no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proveedor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hasta que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hayan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vuelto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anónimos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788CB975" w14:textId="77777777" w:rsidTr="00687010">
        <w:tc>
          <w:tcPr>
            <w:tcW w:w="5000" w:type="pct"/>
            <w:shd w:val="clear" w:color="auto" w:fill="FFFFFF"/>
          </w:tcPr>
          <w:p w14:paraId="2AFEF274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requerimos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mínimo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10 %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BF2758" w14:paraId="14C15F61" w14:textId="77777777" w:rsidTr="00687010">
        <w:tc>
          <w:tcPr>
            <w:tcW w:w="5000" w:type="pct"/>
            <w:shd w:val="clear" w:color="auto" w:fill="FFFFFF"/>
          </w:tcPr>
          <w:p w14:paraId="6A8AB2B4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significa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hay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suficientes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permitir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comentarios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anónimos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65F9A6D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95458" w14:paraId="34C1A27A" w14:textId="77777777" w:rsidTr="00B95458">
        <w:trPr>
          <w:trHeight w:val="4248"/>
        </w:trPr>
        <w:tc>
          <w:tcPr>
            <w:tcW w:w="5000" w:type="pct"/>
            <w:shd w:val="clear" w:color="auto" w:fill="FFFFFF"/>
          </w:tcPr>
          <w:p w14:paraId="6BC9D7B0" w14:textId="77777777" w:rsidR="00B95458" w:rsidRDefault="00B954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Tengo inquietudes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 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hacer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9645C58" w14:textId="77777777" w:rsidR="00B95458" w:rsidRDefault="00B954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alguna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inquietud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cuidados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5A377AE7" w14:textId="77777777" w:rsidR="00B95458" w:rsidRDefault="00B95458" w:rsidP="00BF2758">
            <w:pPr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Plantear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preocupaciones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personal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para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D72CF14" w14:textId="77777777" w:rsidR="00B95458" w:rsidRPr="00BF2758" w:rsidRDefault="00B95458" w:rsidP="00BF2758">
            <w:pPr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Comunicarse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telefónicamente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Comisión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Calidad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Seguridad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Atención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1800 951 822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escrito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GPO Box 9819,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ciudad capital.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Visitar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sitio web www.agedcarequality.gov.au para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obtener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más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BF2758">
              <w:rPr>
                <w:rFonts w:ascii="Arial Unicode MS" w:eastAsia="Arial Unicode MS" w:hAnsi="Arial Unicode MS" w:cs="Arial Unicode MS"/>
                <w:sz w:val="22"/>
              </w:rPr>
              <w:t>información</w:t>
            </w:r>
            <w:proofErr w:type="spellEnd"/>
            <w:r w:rsidRPr="00BF275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87EFFF7" w14:textId="77777777" w:rsidR="00B95458" w:rsidRDefault="00B95458" w:rsidP="00BF2758">
            <w:pPr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Contactarse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la Red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defensa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las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(OPAN),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ofrece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servicios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gratuitos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defensa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personas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representantes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Llamar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1800 700 600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sitio web </w:t>
            </w:r>
            <w:hyperlink r:id="rId10" w:history="1">
              <w:r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www.opan.org.au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63E38241" w14:textId="472AAA7A" w:rsidR="00B95458" w:rsidRDefault="00B95458" w:rsidP="00BF2758">
            <w:pPr>
              <w:ind w:left="36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2758" w14:paraId="38D59A75" w14:textId="77777777" w:rsidTr="00687010">
        <w:tc>
          <w:tcPr>
            <w:tcW w:w="5000" w:type="pct"/>
            <w:shd w:val="clear" w:color="auto" w:fill="FFFFFF"/>
          </w:tcPr>
          <w:p w14:paraId="746E40D6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¿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Dónde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obtener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adicional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BF2758" w14:paraId="6F163941" w14:textId="77777777" w:rsidTr="00687010">
        <w:tc>
          <w:tcPr>
            <w:tcW w:w="5000" w:type="pct"/>
            <w:shd w:val="clear" w:color="auto" w:fill="FFFFFF"/>
          </w:tcPr>
          <w:p w14:paraId="5A5B17A6" w14:textId="77777777" w:rsidR="00BF2758" w:rsidRDefault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obtener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más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escanee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código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QR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BF2758" w14:paraId="4097FC31" w14:textId="77777777" w:rsidTr="00687010">
        <w:tc>
          <w:tcPr>
            <w:tcW w:w="5000" w:type="pct"/>
            <w:shd w:val="clear" w:color="auto" w:fill="FFFFFF"/>
          </w:tcPr>
          <w:p w14:paraId="43B782D4" w14:textId="7B3B57C2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BF2758" w14:paraId="3FE8F971" w14:textId="77777777" w:rsidTr="00687010">
        <w:tc>
          <w:tcPr>
            <w:tcW w:w="5000" w:type="pct"/>
            <w:shd w:val="clear" w:color="auto" w:fill="FFFFFF"/>
          </w:tcPr>
          <w:p w14:paraId="783E32D4" w14:textId="77777777" w:rsidR="00BF2758" w:rsidRDefault="00BF2758" w:rsidP="00BF275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67B62FBA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2E18" w14:textId="77777777" w:rsidR="005300DC" w:rsidRDefault="005300DC">
      <w:r>
        <w:separator/>
      </w:r>
    </w:p>
  </w:endnote>
  <w:endnote w:type="continuationSeparator" w:id="0">
    <w:p w14:paraId="44B677D8" w14:textId="77777777" w:rsidR="005300DC" w:rsidRDefault="0053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A848" w14:textId="77777777" w:rsidR="004E6582" w:rsidRDefault="004E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816F" w14:textId="77777777" w:rsidR="004E6582" w:rsidRDefault="004E6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A8FB" w14:textId="77777777" w:rsidR="004E6582" w:rsidRDefault="004E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767E" w14:textId="77777777" w:rsidR="005300DC" w:rsidRDefault="005300DC">
      <w:r>
        <w:separator/>
      </w:r>
    </w:p>
  </w:footnote>
  <w:footnote w:type="continuationSeparator" w:id="0">
    <w:p w14:paraId="20FCE468" w14:textId="77777777" w:rsidR="005300DC" w:rsidRDefault="0053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DB73" w14:textId="77777777" w:rsidR="004E6582" w:rsidRDefault="004E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738C" w14:textId="77777777" w:rsidR="00BF2758" w:rsidRPr="004E6582" w:rsidRDefault="00BF2758" w:rsidP="00BF2758">
    <w:pPr>
      <w:pStyle w:val="Header"/>
      <w:jc w:val="right"/>
      <w:rPr>
        <w:rFonts w:asciiTheme="minorHAnsi" w:hAnsiTheme="minorHAnsi" w:cstheme="minorHAnsi"/>
      </w:rPr>
    </w:pPr>
    <w:r w:rsidRPr="004E6582">
      <w:rPr>
        <w:rFonts w:asciiTheme="minorHAnsi" w:hAnsiTheme="minorHAnsi" w:cstheme="minorHAnsi"/>
      </w:rPr>
      <w:t xml:space="preserve">Spanish / </w:t>
    </w:r>
    <w:proofErr w:type="spellStart"/>
    <w:r w:rsidRPr="004E6582">
      <w:rPr>
        <w:rFonts w:asciiTheme="minorHAnsi" w:hAnsiTheme="minorHAnsi" w:cstheme="minorHAnsi"/>
      </w:rPr>
      <w:t>Español</w:t>
    </w:r>
    <w:proofErr w:type="spellEnd"/>
  </w:p>
  <w:p w14:paraId="452F192E" w14:textId="1ED1E874" w:rsidR="001B1AE5" w:rsidRDefault="001B1A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869F" w14:textId="77777777" w:rsidR="004E6582" w:rsidRDefault="004E6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324"/>
    <w:multiLevelType w:val="hybridMultilevel"/>
    <w:tmpl w:val="0E0A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5E3"/>
    <w:multiLevelType w:val="hybridMultilevel"/>
    <w:tmpl w:val="C54A5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792"/>
    <w:multiLevelType w:val="hybridMultilevel"/>
    <w:tmpl w:val="D038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37AA"/>
    <w:multiLevelType w:val="hybridMultilevel"/>
    <w:tmpl w:val="7F10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7BB4"/>
    <w:multiLevelType w:val="hybridMultilevel"/>
    <w:tmpl w:val="D1AC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C1FDB"/>
    <w:multiLevelType w:val="hybridMultilevel"/>
    <w:tmpl w:val="4828A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5988"/>
    <w:multiLevelType w:val="hybridMultilevel"/>
    <w:tmpl w:val="0F326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879C2"/>
    <w:multiLevelType w:val="hybridMultilevel"/>
    <w:tmpl w:val="AE96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966713">
    <w:abstractNumId w:val="3"/>
  </w:num>
  <w:num w:numId="2" w16cid:durableId="600407348">
    <w:abstractNumId w:val="1"/>
  </w:num>
  <w:num w:numId="3" w16cid:durableId="95563635">
    <w:abstractNumId w:val="0"/>
  </w:num>
  <w:num w:numId="4" w16cid:durableId="973372816">
    <w:abstractNumId w:val="4"/>
  </w:num>
  <w:num w:numId="5" w16cid:durableId="1612544340">
    <w:abstractNumId w:val="5"/>
  </w:num>
  <w:num w:numId="6" w16cid:durableId="1380278728">
    <w:abstractNumId w:val="7"/>
  </w:num>
  <w:num w:numId="7" w16cid:durableId="784156265">
    <w:abstractNumId w:val="6"/>
  </w:num>
  <w:num w:numId="8" w16cid:durableId="11279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1B1AE5"/>
    <w:rsid w:val="004E1EF8"/>
    <w:rsid w:val="004E6582"/>
    <w:rsid w:val="005300DC"/>
    <w:rsid w:val="00687010"/>
    <w:rsid w:val="00A77B3E"/>
    <w:rsid w:val="00B93506"/>
    <w:rsid w:val="00B95458"/>
    <w:rsid w:val="00BF2758"/>
    <w:rsid w:val="00CA2A55"/>
    <w:rsid w:val="00D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428B75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2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2758"/>
    <w:rPr>
      <w:sz w:val="24"/>
      <w:szCs w:val="24"/>
    </w:rPr>
  </w:style>
  <w:style w:type="paragraph" w:styleId="Header">
    <w:name w:val="header"/>
    <w:basedOn w:val="Normal"/>
    <w:link w:val="HeaderChar"/>
    <w:rsid w:val="00BF2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2758"/>
    <w:rPr>
      <w:sz w:val="24"/>
      <w:szCs w:val="24"/>
    </w:rPr>
  </w:style>
  <w:style w:type="character" w:styleId="Hyperlink">
    <w:name w:val="Hyperlink"/>
    <w:basedOn w:val="DefaultParagraphFont"/>
    <w:rsid w:val="00BF2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pan.org.a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91C46-0A39-40C9-9F5D-AFFE4E35F820}"/>
</file>

<file path=customXml/itemProps2.xml><?xml version="1.0" encoding="utf-8"?>
<ds:datastoreItem xmlns:ds="http://schemas.openxmlformats.org/officeDocument/2006/customXml" ds:itemID="{85D92411-B70A-44CD-B78B-ABD09DA17C3F}"/>
</file>

<file path=customXml/itemProps3.xml><?xml version="1.0" encoding="utf-8"?>
<ds:datastoreItem xmlns:ds="http://schemas.openxmlformats.org/officeDocument/2006/customXml" ds:itemID="{139F1EA8-DA8D-4DB8-AB3B-246242F50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Spanish</dc:title>
  <dc:creator>Australian Department of Health and Aged Care</dc:creator>
  <cp:revision>6</cp:revision>
  <dcterms:created xsi:type="dcterms:W3CDTF">2024-05-29T02:20:00Z</dcterms:created>
  <dcterms:modified xsi:type="dcterms:W3CDTF">2024-05-31T03:31:00Z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