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FE88" w14:textId="7AAEA8DC" w:rsidR="000A275E" w:rsidRDefault="000A275E" w:rsidP="00551713">
      <w:pPr>
        <w:spacing w:after="120"/>
        <w:rPr>
          <w:rFonts w:ascii="Avenir Next LT Pro  (Body)" w:hAnsi="Avenir Next LT Pro  (Body)" w:cstheme="minorBidi"/>
          <w:color w:val="000000" w:themeColor="text1"/>
          <w:kern w:val="24"/>
          <w:sz w:val="72"/>
          <w:szCs w:val="72"/>
          <w14:ligatures w14:val="none"/>
        </w:rPr>
      </w:pPr>
      <w:r>
        <w:rPr>
          <w:rFonts w:ascii="Avenir Next LT Pro  (Body)" w:hAnsi="Avenir Next LT Pro  (Body)" w:cstheme="minorBidi"/>
          <w:color w:val="000000" w:themeColor="text1"/>
          <w:kern w:val="24"/>
          <w:sz w:val="72"/>
          <w:szCs w:val="72"/>
        </w:rPr>
        <w:t>NRAS Complexity Review Project Phases</w:t>
      </w:r>
    </w:p>
    <w:p w14:paraId="2A2E3DA8" w14:textId="6AE6B7EA" w:rsidR="000A275E" w:rsidRDefault="000A275E" w:rsidP="00551713">
      <w:pPr>
        <w:ind w:left="142"/>
        <w:rPr>
          <w:rFonts w:ascii="Avenir Next LT Pro  (Body)" w:hAnsi="Avenir Next LT Pro  (Body)" w:cstheme="minorBidi"/>
          <w:color w:val="000000" w:themeColor="text1"/>
          <w:kern w:val="24"/>
          <w:sz w:val="36"/>
          <w:szCs w:val="36"/>
          <w:lang w:val="en-US"/>
        </w:rPr>
      </w:pPr>
      <w:r w:rsidRPr="003D5BCA">
        <w:rPr>
          <w:noProof/>
        </w:rPr>
        <w:drawing>
          <wp:anchor distT="0" distB="0" distL="114300" distR="114300" simplePos="0" relativeHeight="251662336" behindDoc="0" locked="0" layoutInCell="1" allowOverlap="1" wp14:anchorId="1CBC5D35" wp14:editId="302A7150">
            <wp:simplePos x="0" y="0"/>
            <wp:positionH relativeFrom="column">
              <wp:posOffset>2426970</wp:posOffset>
            </wp:positionH>
            <wp:positionV relativeFrom="paragraph">
              <wp:posOffset>109220</wp:posOffset>
            </wp:positionV>
            <wp:extent cx="1869980" cy="99301"/>
            <wp:effectExtent l="0" t="0" r="0" b="0"/>
            <wp:wrapNone/>
            <wp:docPr id="104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40097B0-E0E0-3058-F8A8-811D168C1F5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4">
                      <a:extLst>
                        <a:ext uri="{FF2B5EF4-FFF2-40B4-BE49-F238E27FC236}">
                          <a16:creationId xmlns:a16="http://schemas.microsoft.com/office/drawing/2014/main" id="{D40097B0-E0E0-3058-F8A8-811D168C1F5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30813" b="33105"/>
                    <a:stretch/>
                  </pic:blipFill>
                  <pic:spPr bwMode="auto">
                    <a:xfrm flipH="1">
                      <a:off x="0" y="0"/>
                      <a:ext cx="1869980" cy="9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 LT Pro  (Body)" w:hAnsi="Avenir Next LT Pro  (Body)" w:cstheme="minorBidi"/>
          <w:color w:val="000000" w:themeColor="text1"/>
          <w:kern w:val="24"/>
          <w:sz w:val="36"/>
          <w:szCs w:val="36"/>
          <w:lang w:val="en-US"/>
        </w:rPr>
        <w:t>Regulating for Results</w:t>
      </w:r>
    </w:p>
    <w:p w14:paraId="1AC69CE2" w14:textId="77777777" w:rsidR="00BB2C77" w:rsidRDefault="00BB2C77">
      <w:pPr>
        <w:rPr>
          <w:rFonts w:ascii="Avenir Next LT Pro  (Body)" w:hAnsi="Avenir Next LT Pro  (Body)" w:cstheme="minorBidi"/>
          <w:color w:val="000000" w:themeColor="text1"/>
          <w:kern w:val="24"/>
          <w:sz w:val="36"/>
          <w:szCs w:val="36"/>
          <w:lang w:val="en-US"/>
          <w14:ligatures w14:val="none"/>
        </w:rPr>
        <w:sectPr w:rsidR="00BB2C77" w:rsidSect="003D5BC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E634D60" w14:textId="320DC1FB" w:rsidR="00BB2C77" w:rsidRDefault="00551713" w:rsidP="008D5874">
      <w:pPr>
        <w:spacing w:before="840" w:line="240" w:lineRule="auto"/>
        <w:jc w:val="center"/>
        <w:rPr>
          <w:rFonts w:ascii="Avenir Next LT Pro  (Body)" w:hAnsi="Avenir Next LT Pro  (Body)" w:cstheme="minorBidi"/>
          <w:b/>
          <w:bCs/>
          <w:color w:val="000000" w:themeColor="text1"/>
          <w:kern w:val="24"/>
          <w:sz w:val="48"/>
          <w:szCs w:val="48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6" behindDoc="1" locked="0" layoutInCell="1" allowOverlap="1" wp14:anchorId="7F755C22" wp14:editId="60D4E0AE">
                <wp:simplePos x="0" y="0"/>
                <wp:positionH relativeFrom="column">
                  <wp:posOffset>5086350</wp:posOffset>
                </wp:positionH>
                <wp:positionV relativeFrom="paragraph">
                  <wp:posOffset>591185</wp:posOffset>
                </wp:positionV>
                <wp:extent cx="4648200" cy="333375"/>
                <wp:effectExtent l="0" t="0" r="19050" b="28575"/>
                <wp:wrapNone/>
                <wp:docPr id="3128923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33375"/>
                        </a:xfrm>
                        <a:prstGeom prst="roundRect">
                          <a:avLst/>
                        </a:prstGeom>
                        <a:solidFill>
                          <a:srgbClr val="CC3300"/>
                        </a:solidFill>
                        <a:ln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D8273" id="Rectangle: Rounded Corners 1" o:spid="_x0000_s1026" alt="&quot;&quot;" style="position:absolute;margin-left:400.5pt;margin-top:46.55pt;width:366pt;height:26.25pt;z-index:-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PUgQIAAI0FAAAOAAAAZHJzL2Uyb0RvYy54bWysVEtv2zAMvg/YfxB0X52k6WNBnSJI0WFA&#10;0QZth54VWYoNyKJGKXGyXz9KfqTrih2K5aBQJvmR/ETy6npfG7ZT6CuwOR+fjDhTVkJR2U3Ofzzf&#10;frnkzAdhC2HAqpwflOfX88+frho3UxMowRQKGYFYP2tczssQ3CzLvCxVLfwJOGVJqQFrEeiKm6xA&#10;0RB6bbLJaHSeNYCFQ5DKe/p60yr5POFrrWR40NqrwEzOKbeQTkznOp7Z/ErMNihcWckuDfGBLGpR&#10;WQo6QN2IINgWq7+g6koieNDhREKdgdaVVKkGqmY8elPNUymcSrUQOd4NNPn/Byvvd09uhURD4/zM&#10;kxir2Gus4z/lx/aJrMNAltoHJunj9Hx6SS/AmSTdKf0uziKb2dHboQ/fFNQsCjlH2NrikV4kESV2&#10;dz609r1djOjBVMVtZUy64Ga9NMh2gl5vuTw9pXCtyx9mxn7Mk1KNrtmx8iSFg1ER0NhHpVlVUK2T&#10;lHJqSjUkJKRUNoxbVSkK1eY5Phsd04xtHD0SLwkwImuqb8DuAHrLFqTHbqvt7KOrSj09OI/+lVjr&#10;PHikyGDD4FxXFvA9AENVdZFb+56klprI0hqKwwoZQjtR3snbil75TviwEkgjRI1BayE80KENNDmH&#10;TuKsBPz13vdoT51NWs4aGsmc+59bgYoz891Sz38dT6dxhtNlenYxoQu+1qxfa+y2XgL1zZgWkJNJ&#10;jPbB9KJGqF9oeyxiVFIJKyl2zmXA/rIM7aqg/SPVYpHMaG6dCHf2yckIHlmNDfy8fxHoulYPNCT3&#10;0I+vmL1p9tY2elpYbAPoKk3CkdeOb5r51DjdfopL5fU9WR236Pw3AAAA//8DAFBLAwQUAAYACAAA&#10;ACEAYyRl8uAAAAALAQAADwAAAGRycy9kb3ducmV2LnhtbEyPQU/DMAyF70j8h8hIXBBLu27VKE0n&#10;BIwr6kCcs8ZrKxKnarKt+/d4J3az/Z6ev1euJ2fFEcfQe1KQzhIQSI03PbUKvr82jysQIWoy2npC&#10;BWcMsK5ub0pdGH+iGo/b2AoOoVBoBV2MQyFlaDp0Osz8gMTa3o9OR17HVppRnzjcWTlPklw63RN/&#10;6PSArx02v9uDU7D/sJ/5ezN/oJDVYx0W583PW6/U/d308gwi4hT/zXDBZ3SomGnnD2SCsApWScpd&#10;ooKnLAVxMSyzjC87nhbLHGRVyusO1R8AAAD//wMAUEsBAi0AFAAGAAgAAAAhALaDOJL+AAAA4QEA&#10;ABMAAAAAAAAAAAAAAAAAAAAAAFtDb250ZW50X1R5cGVzXS54bWxQSwECLQAUAAYACAAAACEAOP0h&#10;/9YAAACUAQAACwAAAAAAAAAAAAAAAAAvAQAAX3JlbHMvLnJlbHNQSwECLQAUAAYACAAAACEAznAz&#10;1IECAACNBQAADgAAAAAAAAAAAAAAAAAuAgAAZHJzL2Uyb0RvYy54bWxQSwECLQAUAAYACAAAACEA&#10;YyRl8uAAAAALAQAADwAAAAAAAAAAAAAAAADbBAAAZHJzL2Rvd25yZXYueG1sUEsFBgAAAAAEAAQA&#10;8wAAAOgFAAAAAA==&#10;" fillcolor="#c30" strokecolor="#c30" strokeweight="1pt">
                <v:stroke joinstyle="miter"/>
              </v:roundrect>
            </w:pict>
          </mc:Fallback>
        </mc:AlternateContent>
      </w:r>
      <w:r w:rsidR="00BB2C77">
        <w:rPr>
          <w:rFonts w:ascii="Avenir Next LT Pro  (Body)" w:hAnsi="Avenir Next LT Pro  (Body)" w:cstheme="minorBidi"/>
          <w:b/>
          <w:bCs/>
          <w:color w:val="000000" w:themeColor="text1"/>
          <w:kern w:val="24"/>
          <w:sz w:val="48"/>
          <w:szCs w:val="48"/>
          <w:lang w:val="en-US"/>
        </w:rPr>
        <w:t xml:space="preserve">How can </w:t>
      </w:r>
      <w:proofErr w:type="gramStart"/>
      <w:r w:rsidR="00BB2C77">
        <w:rPr>
          <w:rFonts w:ascii="Avenir Next LT Pro  (Body)" w:hAnsi="Avenir Next LT Pro  (Body)" w:cstheme="minorBidi"/>
          <w:b/>
          <w:bCs/>
          <w:color w:val="000000" w:themeColor="text1"/>
          <w:kern w:val="24"/>
          <w:sz w:val="48"/>
          <w:szCs w:val="48"/>
          <w:lang w:val="en-US"/>
        </w:rPr>
        <w:t>Stakeholders</w:t>
      </w:r>
      <w:proofErr w:type="gramEnd"/>
      <w:r w:rsidR="00BB2C77">
        <w:rPr>
          <w:rFonts w:ascii="Avenir Next LT Pro  (Body)" w:hAnsi="Avenir Next LT Pro  (Body)" w:cstheme="minorBidi"/>
          <w:b/>
          <w:bCs/>
          <w:color w:val="000000" w:themeColor="text1"/>
          <w:kern w:val="24"/>
          <w:sz w:val="48"/>
          <w:szCs w:val="48"/>
          <w:lang w:val="en-US"/>
        </w:rPr>
        <w:t xml:space="preserve"> </w:t>
      </w:r>
    </w:p>
    <w:p w14:paraId="529C31F8" w14:textId="3C890FEA" w:rsidR="00BB2C77" w:rsidRDefault="00BB2C77" w:rsidP="008D5874">
      <w:pPr>
        <w:spacing w:line="240" w:lineRule="auto"/>
        <w:jc w:val="center"/>
        <w:rPr>
          <w:rFonts w:ascii="Avenir Next LT Pro  (Body)" w:hAnsi="Avenir Next LT Pro  (Body)" w:cstheme="minorBidi"/>
          <w:b/>
          <w:bCs/>
          <w:color w:val="000000" w:themeColor="text1"/>
          <w:kern w:val="24"/>
          <w:sz w:val="48"/>
          <w:szCs w:val="48"/>
          <w:lang w:val="en-US"/>
        </w:rPr>
      </w:pPr>
      <w:r>
        <w:rPr>
          <w:rFonts w:ascii="Avenir Next LT Pro  (Body)" w:hAnsi="Avenir Next LT Pro  (Body)" w:cstheme="minorBidi"/>
          <w:b/>
          <w:bCs/>
          <w:color w:val="000000" w:themeColor="text1"/>
          <w:kern w:val="24"/>
          <w:sz w:val="48"/>
          <w:szCs w:val="48"/>
          <w:lang w:val="en-US"/>
        </w:rPr>
        <w:t>participate in the Review?</w:t>
      </w:r>
    </w:p>
    <w:p w14:paraId="61FC55BB" w14:textId="5BBB803B" w:rsidR="00BB2C77" w:rsidRPr="003D5BCA" w:rsidRDefault="00551713" w:rsidP="00360533">
      <w:pPr>
        <w:spacing w:before="2040" w:line="252" w:lineRule="auto"/>
        <w:jc w:val="center"/>
        <w:textAlignment w:val="baseline"/>
        <w:rPr>
          <w:rFonts w:ascii="Avenir Next LT Pro Demi" w:hAnsi="Avenir Next LT Pro Demi" w:cstheme="minorBidi"/>
          <w:b/>
          <w:bCs/>
          <w:color w:val="000000" w:themeColor="text1"/>
          <w:kern w:val="24"/>
          <w:sz w:val="36"/>
          <w:szCs w:val="32"/>
          <w:lang w:val="en-US"/>
          <w14:ligatures w14:val="none"/>
        </w:rPr>
      </w:pPr>
      <w:r w:rsidRPr="003D5BCA">
        <w:rPr>
          <w:noProof/>
        </w:rPr>
        <mc:AlternateContent>
          <mc:Choice Requires="wps">
            <w:drawing>
              <wp:anchor distT="0" distB="0" distL="114300" distR="114300" simplePos="0" relativeHeight="251672831" behindDoc="0" locked="0" layoutInCell="1" allowOverlap="1" wp14:anchorId="467D8AC7" wp14:editId="4FE1B761">
                <wp:simplePos x="0" y="0"/>
                <wp:positionH relativeFrom="column">
                  <wp:posOffset>3740785</wp:posOffset>
                </wp:positionH>
                <wp:positionV relativeFrom="paragraph">
                  <wp:posOffset>998855</wp:posOffset>
                </wp:positionV>
                <wp:extent cx="1025978" cy="1035380"/>
                <wp:effectExtent l="19050" t="57150" r="22225" b="50800"/>
                <wp:wrapNone/>
                <wp:docPr id="1078" name="Arrow: Right 10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AE3251-5BA1-15B4-DB0D-B9FB7869F7E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78" cy="103538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DAD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77" o:spid="_x0000_s1026" type="#_x0000_t13" alt="&quot;&quot;" style="position:absolute;margin-left:294.55pt;margin-top:78.65pt;width:80.8pt;height:81.55pt;z-index:25167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baDgIAALcEAAAOAAAAZHJzL2Uyb0RvYy54bWysVNtuGyEQfa/Uf0C817vryLVreR1VidKX&#10;XqKm/QDMghcJGATEa/99B9is6yTtQ9UXFuZyzsyB2c310WhyED4osC1tZjUlwnLolN239OePu3cr&#10;SkJktmMarGjpSQR6vX37ZjO4tZhDD7oTniCIDevBtbSP0a2rKvBeGBZm4IRFpwRvWMSj31edZwOi&#10;G13N6/p9NYDvnAcuQkDrbXHSbcaXUvD4TcogItEtxdpiXn1ed2mtthu23nvmesXHMtg/VGGYskg6&#10;Qd2yyMijVy+gjOIeAsg442AqkFJxkXvAbpr6WTcPPXMi94LiBDfJFP4fLP96eHD3HmUYXFgH3KYu&#10;jtKb9MX6yDGLdZrEEsdIOBqber74sMTr5ehr6qvF1SrLWZ3TnQ/xkwBD0qalXu37+NF7GLJU7PA5&#10;RCTGhKfAxBlAq+5OaZ0P6R2IG+3JgeEN7vZNTtWP5gt0xbZc1PUTcX42KTyjXiBpS4aWzleL5SJD&#10;XDinvAIZjy9pEsv4XJAdH1UJnczYxYTynB192qLxLHHexZMWqUltvwtJVIeizkttl10zzoWNpaTQ&#10;s04U6uaPjWfAhCxRxgl7BHgdu9zDGJ9SRR6eKbn+W2ElecrIzGDjlGyUBf8agMauRuYS/yRSkSap&#10;tIPudO+Jj/oGygwzy3vAEebR5+QUhdORRR8nOY3f7+cMe/7fbH8BAAD//wMAUEsDBBQABgAIAAAA&#10;IQC3iXR04wAAAAsBAAAPAAAAZHJzL2Rvd25yZXYueG1sTI/LTsMwEEX3SPyDNUhsELXbNKSEOBUC&#10;Ibqr+hASu6ltkpTYjmI3DXw9wwqWo3t075liOdqWDaYPjXcSphMBzDjldeMqCfvdy+0CWIjoNLbe&#10;GQlfJsCyvLwoMNf+7DZm2MaKUYkLOUqoY+xyzoOqjcUw8Z1xlH343mKks6+47vFM5bblMyHuuMXG&#10;0UKNnXmqjfrcnqwEldys5sfvTRw6JdZv3etxje/PUl5fjY8PwKIZ4x8Mv/qkDiU5HfzJ6cBaCeni&#10;fkooBWmWACMiS0UG7CAhmYk58LLg/38ofwAAAP//AwBQSwECLQAUAAYACAAAACEAtoM4kv4AAADh&#10;AQAAEwAAAAAAAAAAAAAAAAAAAAAAW0NvbnRlbnRfVHlwZXNdLnhtbFBLAQItABQABgAIAAAAIQA4&#10;/SH/1gAAAJQBAAALAAAAAAAAAAAAAAAAAC8BAABfcmVscy8ucmVsc1BLAQItABQABgAIAAAAIQA9&#10;x9baDgIAALcEAAAOAAAAAAAAAAAAAAAAAC4CAABkcnMvZTJvRG9jLnhtbFBLAQItABQABgAIAAAA&#10;IQC3iXR04wAAAAsBAAAPAAAAAAAAAAAAAAAAAGgEAABkcnMvZG93bnJldi54bWxQSwUGAAAAAAQA&#10;BADzAAAAeAUAAAAA&#10;" adj="10800" fillcolor="#bfbfbf [2412]" strokecolor="gray [1629]" strokeweight="2.25pt"/>
            </w:pict>
          </mc:Fallback>
        </mc:AlternateContent>
      </w:r>
      <w:r w:rsidRPr="003D5BCA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32812BF2" wp14:editId="59F95BF6">
                <wp:simplePos x="0" y="0"/>
                <wp:positionH relativeFrom="column">
                  <wp:posOffset>965835</wp:posOffset>
                </wp:positionH>
                <wp:positionV relativeFrom="paragraph">
                  <wp:posOffset>234950</wp:posOffset>
                </wp:positionV>
                <wp:extent cx="2688590" cy="2470150"/>
                <wp:effectExtent l="0" t="0" r="0" b="6350"/>
                <wp:wrapNone/>
                <wp:docPr id="1077" name="Oval 10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3DE1BE-AAED-AFB9-2FAC-B09327B563F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4701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49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A5FFA" id="Oval 1076" o:spid="_x0000_s1026" alt="&quot;&quot;" style="position:absolute;margin-left:76.05pt;margin-top:18.5pt;width:211.7pt;height:194.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uD/wEAAGwEAAAOAAAAZHJzL2Uyb0RvYy54bWysVE2P2yAQvVfqf0DcGztukmatOHvY1fbS&#10;j1W3/QEsHmIkvgRsnPz7DpA4bdP2UDUHAsPMe28e4M3tQSuyBx+kNR2dz2pKwHDbS7Pr6LevD2/W&#10;lITITM+UNdDRIwR6u339ajO6Fho7WNWDJwhiQju6jg4xuraqAh9AszCzDgxuCus1i7j0u6r3bER0&#10;raqmrlfVaH3vvOUQAkbvyybdZnwhgMfPQgSIRHUUtcU8+jw+p7Habli788wNkp9ksH9QoZk0SDpB&#10;3bPIyIuXV1Bacm+DFXHGra6sEJJD7gG7mde/dPM0MAe5FzQnuMmm8P9g+af9k3v0aMPoQhtwmro4&#10;CK/TP+ojh2zWcTILDpFwDDar9Xp5g55y3GsW7+r5MttZXcqdD/E9WE3SpKOglHQhNcRatv8QIrJi&#10;9jkrhYNVsn+QSuVFugRwpzzZMzw+xjmYOM/l6kV/tH2JL2r8lYPEMB53Ca/OYaTI1ykhZcKfSJQh&#10;Y0ffLm6aZUY2NtEXZcpg/sWXPItHBUmcMl9AENknJ3LhxHGtNgyshxJGk4rYK1UZMCEL5J+wS7t/&#10;wC4qT/mpFPKNn4rrvwkrxVNFZrYmTsVaGut/B6DwDE7MJf9sUrEmufRs++OjJz6qO1seHjN8sPju&#10;ePS5OGXhlc7ncXp+6c38uM6wl4/E9jsAAAD//wMAUEsDBBQABgAIAAAAIQBPj/J83gAAAAoBAAAP&#10;AAAAZHJzL2Rvd25yZXYueG1sTI9BT4NAEIXvJv6HzZh4Me0Csm1FlsYYvZoUPfQ4hRGI7C6yC6X/&#10;3vGkx5f58uZ7+X4xvZhp9J2zGuJ1BIJs5erONho+3l9XOxA+oK2xd5Y0XMjDvri+yjGr3dkeaC5D&#10;I7jE+gw1tCEMmZS+asmgX7uBLN8+3WgwcBwbWY945nLTyySKNtJgZ/lDiwM9t1R9lZPRoNKw4MNd&#10;Ou0O8WX25Zt6+T4OWt/eLE+PIAIt4Q+GX31Wh4KdTm6ytRc9Z5XEjGq43/ImBtRWKRAnDWmyiUAW&#10;ufw/ofgBAAD//wMAUEsBAi0AFAAGAAgAAAAhALaDOJL+AAAA4QEAABMAAAAAAAAAAAAAAAAAAAAA&#10;AFtDb250ZW50X1R5cGVzXS54bWxQSwECLQAUAAYACAAAACEAOP0h/9YAAACUAQAACwAAAAAAAAAA&#10;AAAAAAAvAQAAX3JlbHMvLnJlbHNQSwECLQAUAAYACAAAACEAK5Pbg/8BAABsBAAADgAAAAAAAAAA&#10;AAAAAAAuAgAAZHJzL2Uyb0RvYy54bWxQSwECLQAUAAYACAAAACEAT4/yfN4AAAAKAQAADwAAAAAA&#10;AAAAAAAAAABZBAAAZHJzL2Rvd25yZXYueG1sUEsFBgAAAAAEAAQA8wAAAGQFAAAAAA==&#10;" fillcolor="#b4c6e7 [1300]" stroked="f" strokeweight="2.75pt">
                <v:stroke joinstyle="miter"/>
              </v:oval>
            </w:pict>
          </mc:Fallback>
        </mc:AlternateContent>
      </w:r>
      <w:r w:rsidR="00BB2C77" w:rsidRPr="003D5BCA">
        <w:rPr>
          <w:rFonts w:ascii="Avenir Next LT Pro Demi" w:hAnsi="Avenir Next LT Pro Demi" w:cstheme="minorBidi"/>
          <w:b/>
          <w:bCs/>
          <w:color w:val="000000" w:themeColor="text1"/>
          <w:kern w:val="24"/>
          <w:sz w:val="36"/>
          <w:szCs w:val="32"/>
          <w:lang w:val="en-US"/>
        </w:rPr>
        <w:t>Independent Reviewer</w:t>
      </w:r>
    </w:p>
    <w:p w14:paraId="2165DA26" w14:textId="2AA3FB2A" w:rsidR="00035AF4" w:rsidRPr="000159DF" w:rsidRDefault="00BB2C77" w:rsidP="00035AF4">
      <w:pPr>
        <w:spacing w:line="252" w:lineRule="auto"/>
        <w:jc w:val="center"/>
        <w:textAlignment w:val="baseline"/>
        <w:rPr>
          <w:rFonts w:ascii="Avenir Next LT Pro  (Body)" w:eastAsia="Calibri" w:hAnsi="Avenir Next LT Pro  (Body)" w:cstheme="minorBidi"/>
          <w:kern w:val="24"/>
          <w:sz w:val="38"/>
          <w:szCs w:val="36"/>
        </w:rPr>
      </w:pPr>
      <w:r w:rsidRPr="000159DF">
        <w:rPr>
          <w:rFonts w:ascii="Avenir Next LT Pro  (Body)" w:eastAsia="Calibri" w:hAnsi="Avenir Next LT Pro  (Body)" w:cstheme="minorBidi"/>
          <w:kern w:val="24"/>
          <w:sz w:val="38"/>
          <w:szCs w:val="36"/>
        </w:rPr>
        <w:t>Ms. Sue Dawson</w:t>
      </w:r>
    </w:p>
    <w:p w14:paraId="2E3EA787" w14:textId="0A40E68D" w:rsidR="009C43AD" w:rsidRPr="000159DF" w:rsidRDefault="00360533" w:rsidP="009C59C1">
      <w:pPr>
        <w:spacing w:before="1200" w:line="276" w:lineRule="auto"/>
        <w:ind w:firstLine="142"/>
        <w:rPr>
          <w:rFonts w:ascii="Avenir Next LT Pro Demi" w:hAnsi="Avenir Next LT Pro Demi" w:cstheme="minorBidi"/>
          <w:b/>
          <w:bCs/>
          <w:kern w:val="24"/>
          <w:sz w:val="28"/>
          <w:szCs w:val="28"/>
          <w:lang w:val="en-US"/>
          <w14:ligatures w14:val="none"/>
        </w:rPr>
      </w:pPr>
      <w:r>
        <w:rPr>
          <w:rFonts w:ascii="Avenir Next LT Pro Demi" w:hAnsi="Avenir Next LT Pro Demi" w:cstheme="minorBidi"/>
          <w:b/>
          <w:bCs/>
          <w:kern w:val="24"/>
          <w:sz w:val="28"/>
          <w:szCs w:val="28"/>
          <w:lang w:val="en-US"/>
        </w:rPr>
        <w:br w:type="column"/>
      </w:r>
      <w:r w:rsidR="000159DF" w:rsidRPr="00D667B6"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</w:rPr>
        <w:t>PHASE 1</w:t>
      </w:r>
      <w:r w:rsidR="00BD07BB"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</w:rPr>
        <w:tab/>
      </w:r>
      <w:r w:rsidR="000159DF" w:rsidRPr="00596F93">
        <w:rPr>
          <w:rFonts w:ascii="Avenir Next LT Pro" w:hAnsi="Avenir Next LT Pro" w:cstheme="minorBidi"/>
          <w:color w:val="FFFFFF" w:themeColor="background1"/>
          <w:kern w:val="24"/>
          <w:sz w:val="28"/>
          <w:szCs w:val="28"/>
          <w:lang w:val="en-US"/>
        </w:rPr>
        <w:t>May – June 2024</w:t>
      </w:r>
    </w:p>
    <w:p w14:paraId="14C931DB" w14:textId="377B6D0B" w:rsidR="009C43AD" w:rsidRPr="00B1779A" w:rsidRDefault="009C43AD" w:rsidP="00350C34">
      <w:pPr>
        <w:numPr>
          <w:ilvl w:val="0"/>
          <w:numId w:val="5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Review Establishment</w:t>
      </w:r>
    </w:p>
    <w:p w14:paraId="27E70485" w14:textId="3F7C0DAE" w:rsidR="009C43AD" w:rsidRPr="00B1779A" w:rsidRDefault="009C43AD" w:rsidP="00350C34">
      <w:pPr>
        <w:numPr>
          <w:ilvl w:val="0"/>
          <w:numId w:val="5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Communication on Scope and Process</w:t>
      </w:r>
    </w:p>
    <w:p w14:paraId="71BD1BD3" w14:textId="0C4D62F8" w:rsidR="000159DF" w:rsidRPr="009E1AE5" w:rsidRDefault="009E1AE5" w:rsidP="009C59C1">
      <w:pPr>
        <w:spacing w:before="240" w:after="240" w:line="276" w:lineRule="auto"/>
        <w:ind w:firstLine="142"/>
        <w:rPr>
          <w:rFonts w:ascii="Avenir Next LT Pro Demi" w:hAnsi="Avenir Next LT Pro Demi" w:cstheme="minorHAnsi"/>
          <w:color w:val="FFFFFF" w:themeColor="background1"/>
          <w:sz w:val="28"/>
          <w:szCs w:val="28"/>
        </w:rPr>
      </w:pPr>
      <w:r w:rsidRPr="009E1AE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879" behindDoc="1" locked="0" layoutInCell="1" allowOverlap="1" wp14:anchorId="37B7F213" wp14:editId="0AE4A048">
                <wp:simplePos x="0" y="0"/>
                <wp:positionH relativeFrom="column">
                  <wp:posOffset>-27305</wp:posOffset>
                </wp:positionH>
                <wp:positionV relativeFrom="paragraph">
                  <wp:posOffset>106045</wp:posOffset>
                </wp:positionV>
                <wp:extent cx="4648200" cy="333375"/>
                <wp:effectExtent l="0" t="0" r="19050" b="28575"/>
                <wp:wrapNone/>
                <wp:docPr id="441826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33375"/>
                        </a:xfrm>
                        <a:prstGeom prst="roundRect">
                          <a:avLst/>
                        </a:prstGeom>
                        <a:solidFill>
                          <a:srgbClr val="1F4E79"/>
                        </a:solidFill>
                        <a:ln>
                          <a:solidFill>
                            <a:srgbClr val="1F4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E0F01" id="Rectangle: Rounded Corners 1" o:spid="_x0000_s1026" alt="&quot;&quot;" style="position:absolute;margin-left:-2.15pt;margin-top:8.35pt;width:366pt;height:26.25pt;z-index:-251641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zBfgIAAI0FAAAOAAAAZHJzL2Uyb0RvYy54bWysVE1v2zAMvQ/YfxB0X51k6VcQpwjSZRhQ&#10;tEXboWdFlmIDsqhRSpzs14+SHadrix2K5aBQJvlIPpGcXu1qw7YKfQU258OTAWfKSigqu875z6fl&#10;lwvOfBC2EAasyvleeX41+/xp2riJGkEJplDICMT6SeNyXobgJlnmZalq4U/AKUtKDViLQFdcZwWK&#10;htBrk40Gg7OsASwcglTe09frVslnCV9rJcOd1l4FZnJOuYV0YjpX8cxmUzFZo3BlJbs0xAeyqEVl&#10;KWgPdS2CYBus3kDVlUTwoMOJhDoDrSupUg1UzXDwqprHUjiVaiFyvOtp8v8PVt5uH909Eg2N8xNP&#10;Yqxip7GO/5Qf2yWy9j1ZaheYpI/js/EFvQBnknRf6Xd+GtnMjt4OffiuoGZRyDnCxhYP9CKJKLG9&#10;8aG1P9jFiB5MVSwrY9IF16uFQbYV9HrD5fjb+WUX4i8zYz/mSalG1+xYeZLC3qgIaOyD0qwqqNZR&#10;Sjk1peoTElIqG4atqhSF6vI8HRArbWW9R+IlAUZkTfX12B1AbPi32C1MZx9dVerp3nnwr8Ra594j&#10;RQYbeue6soDvARiqqovc2h9IaqmJLK2g2N8jQ2gnyju5rOiVb4QP9wJphKgxaC2EOzq0gSbn0Emc&#10;lYC/3/se7amzSctZQyOZc/9rI1BxZn5Y6vnL4XgcZzhdxqfnI7rgS83qpcZu6gXEvqEF5GQSo30w&#10;B1Ej1M+0PeYxKqmElRQ75zLg4bII7aqg/SPVfJ7MaG6dCDf20ckIHlmNDfy0exboulYPNCS3cBhf&#10;MXnV7K1t9LQw3wTQVZqEI68d3zTzqXG6/RSXyst7sjpu0dkfAAAA//8DAFBLAwQUAAYACAAAACEA&#10;W+oqk94AAAAIAQAADwAAAGRycy9kb3ducmV2LnhtbEyPT0+DQBDF7yZ+h82YeGsX0YAiS+OfmJ6a&#10;VKwHb1MYgcjOIrst6Kd3POltZt7Lm9/LV7Pt1ZFG3zk2cLGMQBFXru64MbB7eVpcg/IBucbeMRn4&#10;Ig+r4vQkx6x2Ez/TsQyNkhD2GRpoQxgyrX3VkkW/dAOxaO9utBhkHRtdjzhJuO11HEWJttixfGhx&#10;oIeWqo/yYA2UYR3v7jdT9ImP3Te+vtFmvSVjzs/mu1tQgebwZ4ZffEGHQpj27sC1V72BxdWlOOWe&#10;pKBET+NUhr2B5CYGXeT6f4HiBwAA//8DAFBLAQItABQABgAIAAAAIQC2gziS/gAAAOEBAAATAAAA&#10;AAAAAAAAAAAAAAAAAABbQ29udGVudF9UeXBlc10ueG1sUEsBAi0AFAAGAAgAAAAhADj9If/WAAAA&#10;lAEAAAsAAAAAAAAAAAAAAAAALwEAAF9yZWxzLy5yZWxzUEsBAi0AFAAGAAgAAAAhAKo4DMF+AgAA&#10;jQUAAA4AAAAAAAAAAAAAAAAALgIAAGRycy9lMm9Eb2MueG1sUEsBAi0AFAAGAAgAAAAhAFvqKpPe&#10;AAAACAEAAA8AAAAAAAAAAAAAAAAA2AQAAGRycy9kb3ducmV2LnhtbFBLBQYAAAAABAAEAPMAAADj&#10;BQAAAAA=&#10;" fillcolor="#1f4e79" strokecolor="#1f4e79" strokeweight="1pt">
                <v:stroke joinstyle="miter"/>
              </v:roundrect>
            </w:pict>
          </mc:Fallback>
        </mc:AlternateContent>
      </w:r>
      <w:r w:rsidR="004D3C54" w:rsidRPr="009E1AE5">
        <w:rPr>
          <w:rFonts w:ascii="Avenir Next LT Pro Demi" w:hAnsi="Avenir Next LT Pro Demi" w:cstheme="minorHAnsi"/>
          <w:color w:val="FFFFFF" w:themeColor="background1"/>
          <w:sz w:val="28"/>
          <w:szCs w:val="28"/>
        </w:rPr>
        <w:t>PHASE 2</w:t>
      </w:r>
      <w:r w:rsidR="00BD07BB">
        <w:rPr>
          <w:rFonts w:ascii="Avenir Next LT Pro Demi" w:hAnsi="Avenir Next LT Pro Demi" w:cstheme="minorHAnsi"/>
          <w:color w:val="FFFFFF" w:themeColor="background1"/>
          <w:sz w:val="28"/>
          <w:szCs w:val="28"/>
        </w:rPr>
        <w:tab/>
      </w:r>
      <w:r w:rsidR="004D3C54" w:rsidRPr="00596F93">
        <w:rPr>
          <w:rFonts w:ascii="Avenir Next LT Pro" w:hAnsi="Avenir Next LT Pro" w:cstheme="minorHAnsi"/>
          <w:color w:val="FFFFFF" w:themeColor="background1"/>
          <w:sz w:val="28"/>
          <w:szCs w:val="28"/>
        </w:rPr>
        <w:t>July – August 2024</w:t>
      </w:r>
    </w:p>
    <w:p w14:paraId="00DB54E4" w14:textId="27FAE442" w:rsidR="00B313D8" w:rsidRPr="00B1779A" w:rsidRDefault="00B313D8" w:rsidP="00350C34">
      <w:pPr>
        <w:numPr>
          <w:ilvl w:val="0"/>
          <w:numId w:val="6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Prepare Consultation Paper 1: Options for Reform</w:t>
      </w:r>
    </w:p>
    <w:p w14:paraId="26DEE61C" w14:textId="3834A598" w:rsidR="000159DF" w:rsidRPr="00B1779A" w:rsidRDefault="00B313D8" w:rsidP="00350C34">
      <w:pPr>
        <w:numPr>
          <w:ilvl w:val="0"/>
          <w:numId w:val="6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Plan Consultation Forums</w:t>
      </w:r>
    </w:p>
    <w:p w14:paraId="56116844" w14:textId="4E3D8A46" w:rsidR="00B313D8" w:rsidRPr="009E1AE5" w:rsidRDefault="00551713" w:rsidP="009C59C1">
      <w:pPr>
        <w:spacing w:before="160" w:line="276" w:lineRule="auto"/>
        <w:ind w:firstLine="142"/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  <w14:ligatures w14:val="none"/>
        </w:rPr>
      </w:pPr>
      <w:r w:rsidRPr="009E1AE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927" behindDoc="1" locked="0" layoutInCell="1" allowOverlap="1" wp14:anchorId="179FF54C" wp14:editId="2F77ADD7">
                <wp:simplePos x="0" y="0"/>
                <wp:positionH relativeFrom="column">
                  <wp:posOffset>-27305</wp:posOffset>
                </wp:positionH>
                <wp:positionV relativeFrom="paragraph">
                  <wp:posOffset>40005</wp:posOffset>
                </wp:positionV>
                <wp:extent cx="4648200" cy="333375"/>
                <wp:effectExtent l="0" t="0" r="19050" b="28575"/>
                <wp:wrapNone/>
                <wp:docPr id="183075249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33375"/>
                        </a:xfrm>
                        <a:prstGeom prst="roundRect">
                          <a:avLst/>
                        </a:prstGeom>
                        <a:solidFill>
                          <a:srgbClr val="1F4E79"/>
                        </a:solidFill>
                        <a:ln>
                          <a:solidFill>
                            <a:srgbClr val="1F4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F026" id="Rectangle: Rounded Corners 1" o:spid="_x0000_s1026" alt="&quot;&quot;" style="position:absolute;margin-left:-2.15pt;margin-top:3.15pt;width:366pt;height:26.25pt;z-index:-251639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zBfgIAAI0FAAAOAAAAZHJzL2Uyb0RvYy54bWysVE1v2zAMvQ/YfxB0X51k6VcQpwjSZRhQ&#10;tEXboWdFlmIDsqhRSpzs14+SHadrix2K5aBQJvlIPpGcXu1qw7YKfQU258OTAWfKSigqu875z6fl&#10;lwvOfBC2EAasyvleeX41+/xp2riJGkEJplDICMT6SeNyXobgJlnmZalq4U/AKUtKDViLQFdcZwWK&#10;htBrk40Gg7OsASwcglTe09frVslnCV9rJcOd1l4FZnJOuYV0YjpX8cxmUzFZo3BlJbs0xAeyqEVl&#10;KWgPdS2CYBus3kDVlUTwoMOJhDoDrSupUg1UzXDwqprHUjiVaiFyvOtp8v8PVt5uH909Eg2N8xNP&#10;Yqxip7GO/5Qf2yWy9j1ZaheYpI/js/EFvQBnknRf6Xd+GtnMjt4OffiuoGZRyDnCxhYP9CKJKLG9&#10;8aG1P9jFiB5MVSwrY9IF16uFQbYV9HrD5fjb+WUX4i8zYz/mSalG1+xYeZLC3qgIaOyD0qwqqNZR&#10;Sjk1peoTElIqG4atqhSF6vI8HRArbWW9R+IlAUZkTfX12B1AbPi32C1MZx9dVerp3nnwr8Ra594j&#10;RQYbeue6soDvARiqqovc2h9IaqmJLK2g2N8jQ2gnyju5rOiVb4QP9wJphKgxaC2EOzq0gSbn0Emc&#10;lYC/3/se7amzSctZQyOZc/9rI1BxZn5Y6vnL4XgcZzhdxqfnI7rgS83qpcZu6gXEvqEF5GQSo30w&#10;B1Ej1M+0PeYxKqmElRQ75zLg4bII7aqg/SPVfJ7MaG6dCDf20ckIHlmNDfy0exboulYPNCS3cBhf&#10;MXnV7K1t9LQw3wTQVZqEI68d3zTzqXG6/RSXyst7sjpu0dkfAAAA//8DAFBLAwQUAAYACAAAACEA&#10;gyD8gd4AAAAHAQAADwAAAGRycy9kb3ducmV2LnhtbEyOT0+DQBTE7yZ+h80z8dYuohaCLI1/Ynpq&#10;olgP3l7hCUT2LbLbgn56nyc9TSYzmfnl69n26kij7xwbuFhGoIgrV3fcGNi9PC5SUD4g19g7JgNf&#10;5GFdnJ7kmNVu4mc6lqFRMsI+QwNtCEOmta9asuiXbiCW7N2NFoPYsdH1iJOM217HUbTSFjuWhxYH&#10;um+p+igP1kAZNvHubjtFn/jQfePrG203T2TM+dl8ewMq0Bz+yvCLL+hQCNPeHbj2qjewuLqUpoGV&#10;iMRJnCSg9gau0xR0kev//MUPAAAA//8DAFBLAQItABQABgAIAAAAIQC2gziS/gAAAOEBAAATAAAA&#10;AAAAAAAAAAAAAAAAAABbQ29udGVudF9UeXBlc10ueG1sUEsBAi0AFAAGAAgAAAAhADj9If/WAAAA&#10;lAEAAAsAAAAAAAAAAAAAAAAALwEAAF9yZWxzLy5yZWxzUEsBAi0AFAAGAAgAAAAhAKo4DMF+AgAA&#10;jQUAAA4AAAAAAAAAAAAAAAAALgIAAGRycy9lMm9Eb2MueG1sUEsBAi0AFAAGAAgAAAAhAIMg/IHe&#10;AAAABwEAAA8AAAAAAAAAAAAAAAAA2AQAAGRycy9kb3ducmV2LnhtbFBLBQYAAAAABAAEAPMAAADj&#10;BQAAAAA=&#10;" fillcolor="#1f4e79" strokecolor="#1f4e79" strokeweight="1pt">
                <v:stroke joinstyle="miter"/>
              </v:roundrect>
            </w:pict>
          </mc:Fallback>
        </mc:AlternateContent>
      </w:r>
      <w:r w:rsidR="0055329F" w:rsidRPr="009E1AE5"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</w:rPr>
        <w:t>PHASE 3</w:t>
      </w:r>
      <w:r w:rsidR="00BD07BB"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</w:rPr>
        <w:tab/>
      </w:r>
      <w:r w:rsidR="0055329F" w:rsidRPr="00596F93">
        <w:rPr>
          <w:rFonts w:ascii="Avenir Next LT Pro" w:hAnsi="Avenir Next LT Pro" w:cstheme="minorBidi"/>
          <w:color w:val="FFFFFF" w:themeColor="background1"/>
          <w:kern w:val="24"/>
          <w:sz w:val="28"/>
          <w:szCs w:val="28"/>
          <w:lang w:val="en-US"/>
        </w:rPr>
        <w:t>September – October 2024</w:t>
      </w:r>
    </w:p>
    <w:p w14:paraId="13231F69" w14:textId="61EA5A55" w:rsidR="00ED657A" w:rsidRPr="00B1779A" w:rsidRDefault="00ED657A" w:rsidP="00350C34">
      <w:pPr>
        <w:numPr>
          <w:ilvl w:val="0"/>
          <w:numId w:val="7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Submissions Invited</w:t>
      </w:r>
    </w:p>
    <w:p w14:paraId="53AF12F4" w14:textId="0DF06A95" w:rsidR="0055329F" w:rsidRPr="00B1779A" w:rsidRDefault="00ED657A" w:rsidP="00350C34">
      <w:pPr>
        <w:numPr>
          <w:ilvl w:val="0"/>
          <w:numId w:val="7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Policy Design Forums in all jurisdictions</w:t>
      </w:r>
    </w:p>
    <w:p w14:paraId="50B3E8E7" w14:textId="3FDF7903" w:rsidR="00640D09" w:rsidRPr="00E479EF" w:rsidRDefault="009C59C1" w:rsidP="009C59C1">
      <w:pPr>
        <w:spacing w:before="160" w:line="276" w:lineRule="auto"/>
        <w:ind w:firstLine="142"/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  <w14:ligatures w14:val="none"/>
        </w:rPr>
      </w:pPr>
      <w:r w:rsidRPr="00E479E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975" behindDoc="1" locked="0" layoutInCell="1" allowOverlap="1" wp14:anchorId="5007970E" wp14:editId="29159631">
                <wp:simplePos x="0" y="0"/>
                <wp:positionH relativeFrom="column">
                  <wp:posOffset>-27305</wp:posOffset>
                </wp:positionH>
                <wp:positionV relativeFrom="paragraph">
                  <wp:posOffset>46990</wp:posOffset>
                </wp:positionV>
                <wp:extent cx="4648200" cy="333375"/>
                <wp:effectExtent l="0" t="0" r="19050" b="28575"/>
                <wp:wrapNone/>
                <wp:docPr id="7279671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33375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B0EEC" id="Rectangle: Rounded Corners 1" o:spid="_x0000_s1026" alt="&quot;&quot;" style="position:absolute;margin-left:-2.15pt;margin-top:3.7pt;width:366pt;height:26.25pt;z-index:-251637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3EfwIAAI0FAAAOAAAAZHJzL2Uyb0RvYy54bWysVMFu2zAMvQ/YPwi6r3aytOmCOkXQosOA&#10;og3aDj0rshQbkEWNUuJkXz9KdpyuLXYoloNCmeQj+UTy4nLXGLZV6GuwBR+d5JwpK6Gs7brgP59u&#10;vpxz5oOwpTBgVcH3yvPL+edPF62bqTFUYEqFjECsn7Wu4FUIbpZlXlaqEf4EnLKk1ICNCHTFdVai&#10;aAm9Mdk4z8+yFrB0CFJ5T1+vOyWfJ3ytlQz3WnsVmCk45RbSielcxTObX4jZGoWratmnIT6QRSNq&#10;S0EHqGsRBNtg/QaqqSWCBx1OJDQZaF1LlWqgakb5q2oeK+FUqoXI8W6gyf8/WHm3fXRLJBpa52ee&#10;xFjFTmMT/yk/tktk7Qey1C4wSR8nZ5NzegHOJOm+0m96GtnMjt4OffiuoGFRKDjCxpYP9CKJKLG9&#10;9aGzP9jFiB5MXd7UxqQLrldXBtlW0OtN88X1ZNqH+MvM2I95UqrRNTtWnqSwNyoCGvugNKtLqnWc&#10;Uk5NqYaEhJTKhlGnqkSpujxHpzmx0lU2eCReEmBE1lTfgN0DxIZ/i93B9PbRVaWeHpzzfyXWOQ8e&#10;KTLYMDg3tQV8D8BQVX3kzv5AUkdNZGkF5X6JDKGbKO/kTU2vfCt8WAqkEaLGoLUQ7unQBtqCQy9x&#10;VgH+fu97tKfOJi1nLY1kwf2vjUDFmflhqee/jSaTOMPpMjmdjumCLzWrlxq7aa6A+mZEC8jJJEb7&#10;YA6iRmieaXssYlRSCSspdsFlwMPlKnSrgvaPVItFMqO5dSLc2kcnI3hkNTbw0+5ZoOtbPdCQ3MFh&#10;fMXsVbN3ttHTwmITQNdpEo689nzTzKfG6fdTXCov78nquEXnfwAAAP//AwBQSwMEFAAGAAgAAAAh&#10;AHfyAe7hAAAABwEAAA8AAABkcnMvZG93bnJldi54bWxMjstOwzAQRfdI/IM1SGxQ6zSUhoZMKsRD&#10;qkDi0XYBu2lskoh4HGKnCX+PWcHy6l6de7LVaBpx0J2rLSPMphEIzYVVNZcIu+395BKE88SKGssa&#10;4Vs7WOXHRxmlyg78qg8bX4oAYZcSQuV9m0rpikobclPbag7dh+0M+RC7UqqOhgA3jYyjaCEN1Rwe&#10;Kmr1TaWLz01vEF764fntaRu/V7cPZ7ze0dfd7HGBeHoyXl+B8Hr0f2P41Q/qkAenve1ZOdEgTObn&#10;YYmQzEGEOomTBMQe4WK5BJln8r9//gMAAP//AwBQSwECLQAUAAYACAAAACEAtoM4kv4AAADhAQAA&#10;EwAAAAAAAAAAAAAAAAAAAAAAW0NvbnRlbnRfVHlwZXNdLnhtbFBLAQItABQABgAIAAAAIQA4/SH/&#10;1gAAAJQBAAALAAAAAAAAAAAAAAAAAC8BAABfcmVscy8ucmVsc1BLAQItABQABgAIAAAAIQDd5s3E&#10;fwIAAI0FAAAOAAAAAAAAAAAAAAAAAC4CAABkcnMvZTJvRG9jLnhtbFBLAQItABQABgAIAAAAIQB3&#10;8gHu4QAAAAcBAAAPAAAAAAAAAAAAAAAAANkEAABkcnMvZG93bnJldi54bWxQSwUGAAAAAAQABADz&#10;AAAA5wUAAAAA&#10;" fillcolor="#70ad47" strokecolor="#70ad47" strokeweight="1pt">
                <v:stroke joinstyle="miter"/>
              </v:roundrect>
            </w:pict>
          </mc:Fallback>
        </mc:AlternateContent>
      </w:r>
      <w:r w:rsidR="00640D09" w:rsidRPr="00E479EF"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</w:rPr>
        <w:t>PHASE 4</w:t>
      </w:r>
      <w:r w:rsidR="00BD07BB">
        <w:rPr>
          <w:rFonts w:ascii="Avenir Next LT Pro Demi" w:hAnsi="Avenir Next LT Pro Demi" w:cstheme="minorBidi"/>
          <w:b/>
          <w:bCs/>
          <w:color w:val="FFFFFF" w:themeColor="background1"/>
          <w:kern w:val="24"/>
          <w:sz w:val="28"/>
          <w:szCs w:val="28"/>
          <w:lang w:val="en-US"/>
        </w:rPr>
        <w:tab/>
      </w:r>
      <w:r w:rsidR="00640D09" w:rsidRPr="00596F93">
        <w:rPr>
          <w:rFonts w:ascii="Avenir Next LT Pro" w:hAnsi="Avenir Next LT Pro" w:cstheme="minorBidi"/>
          <w:color w:val="FFFFFF" w:themeColor="background1"/>
          <w:kern w:val="24"/>
          <w:sz w:val="28"/>
          <w:szCs w:val="28"/>
          <w:lang w:val="en-US"/>
        </w:rPr>
        <w:t>November 2024 – March 2025</w:t>
      </w:r>
    </w:p>
    <w:p w14:paraId="401976CB" w14:textId="4A6CF914" w:rsidR="003E70DE" w:rsidRPr="00B1779A" w:rsidRDefault="003E70DE" w:rsidP="00350C34">
      <w:pPr>
        <w:numPr>
          <w:ilvl w:val="0"/>
          <w:numId w:val="8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Identification of Preferred Solutions</w:t>
      </w:r>
    </w:p>
    <w:p w14:paraId="6487D7C1" w14:textId="33934B34" w:rsidR="003E70DE" w:rsidRPr="00B1779A" w:rsidRDefault="003E70DE" w:rsidP="00350C34">
      <w:pPr>
        <w:numPr>
          <w:ilvl w:val="0"/>
          <w:numId w:val="8"/>
        </w:numPr>
        <w:spacing w:after="0" w:line="276" w:lineRule="auto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Consultation Paper 2: Proposed Reforms</w:t>
      </w:r>
    </w:p>
    <w:p w14:paraId="01041397" w14:textId="73CC70E5" w:rsidR="00ED657A" w:rsidRPr="00B1779A" w:rsidRDefault="003E70DE" w:rsidP="00303D84">
      <w:pPr>
        <w:numPr>
          <w:ilvl w:val="0"/>
          <w:numId w:val="8"/>
        </w:numPr>
        <w:spacing w:after="0" w:line="276" w:lineRule="auto"/>
        <w:ind w:left="714" w:hanging="357"/>
        <w:rPr>
          <w:rFonts w:ascii="Avenir Next LT Pro" w:hAnsi="Avenir Next LT Pro" w:cstheme="minorHAnsi"/>
          <w:sz w:val="28"/>
          <w:szCs w:val="28"/>
        </w:rPr>
      </w:pPr>
      <w:r w:rsidRPr="00B1779A">
        <w:rPr>
          <w:rFonts w:ascii="Avenir Next LT Pro" w:hAnsi="Avenir Next LT Pro" w:cstheme="minorHAnsi"/>
          <w:sz w:val="28"/>
          <w:szCs w:val="28"/>
        </w:rPr>
        <w:t>Targeted solution design consultations</w:t>
      </w:r>
    </w:p>
    <w:p w14:paraId="619E09A8" w14:textId="21F727AB" w:rsidR="009C408F" w:rsidRPr="00596F93" w:rsidRDefault="0058071A" w:rsidP="00596F93">
      <w:pPr>
        <w:tabs>
          <w:tab w:val="left" w:pos="284"/>
        </w:tabs>
        <w:spacing w:before="360" w:line="276" w:lineRule="auto"/>
        <w:ind w:left="284" w:right="-310" w:hanging="426"/>
        <w:textAlignment w:val="baseline"/>
        <w:rPr>
          <w:rFonts w:ascii="Avenir Next LT Pro Demi" w:eastAsia="Calibri" w:hAnsi="Avenir Next LT Pro Demi" w:cstheme="minorBidi"/>
          <w:b/>
          <w:bCs/>
          <w:color w:val="1F4E79"/>
          <w:kern w:val="24"/>
          <w:sz w:val="32"/>
          <w:szCs w:val="28"/>
          <w14:ligatures w14:val="none"/>
        </w:rPr>
      </w:pPr>
      <w:r w:rsidRPr="00596F9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1" behindDoc="1" locked="0" layoutInCell="1" allowOverlap="1" wp14:anchorId="47E94F6F" wp14:editId="6B918204">
                <wp:simplePos x="0" y="0"/>
                <wp:positionH relativeFrom="column">
                  <wp:posOffset>-227330</wp:posOffset>
                </wp:positionH>
                <wp:positionV relativeFrom="paragraph">
                  <wp:posOffset>159385</wp:posOffset>
                </wp:positionV>
                <wp:extent cx="5013325" cy="365760"/>
                <wp:effectExtent l="0" t="0" r="15875" b="15240"/>
                <wp:wrapNone/>
                <wp:docPr id="1076" name="Rectangle: Rounded Corners 10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12888-9B1A-94A5-9DD8-51EC819A4EB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325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97AB8" w14:textId="668FC2DC" w:rsidR="0039413C" w:rsidRPr="003D5BCA" w:rsidRDefault="0039413C" w:rsidP="0039413C">
                            <w:pPr>
                              <w:spacing w:line="252" w:lineRule="auto"/>
                              <w:jc w:val="center"/>
                              <w:textAlignment w:val="baseline"/>
                              <w:rPr>
                                <w:rFonts w:ascii="Avenir Next LT Pro Demi" w:eastAsia="Calibri" w:hAnsi="Avenir Next LT Pro Demi" w:cstheme="minorBidi"/>
                                <w:b/>
                                <w:bCs/>
                                <w:color w:val="1F4E79"/>
                                <w:kern w:val="24"/>
                                <w:sz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94F6F" id="Rectangle: Rounded Corners 1075" o:spid="_x0000_s1026" alt="&quot;&quot;" style="position:absolute;left:0;text-align:left;margin-left:-17.9pt;margin-top:12.55pt;width:394.75pt;height:28.8pt;z-index:-251657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8BDwIAAHsEAAAOAAAAZHJzL2Uyb0RvYy54bWysVNuO2yAQfa/Uf0C8N3YSORtFcVbVrrYv&#10;vax22w8gGGIkYCiQ2Pn7Dthxdnt7qPqCYZg5Z+YM4+1tbzQ5CR8U2JrOZyUlwnJolD3U9NvXh3dr&#10;SkJktmEarKjpWQR6u3v7Ztu5jVhAC7oRniCIDZvO1bSN0W2KIvBWGBZm4ITFSwnesIhHfygazzpE&#10;N7pYlOWq6MA3zgMXIaD1friku4wvpeDxi5RBRKJrirnFvPq87tNa7LZsc/DMtYqPabB/yMIwZZF0&#10;grpnkZGjV79AGcU9BJBxxsEUIKXiIteA1czLn6p5bpkTuRYUJ7hJpvD/YPnn07N79ChD58Im4DZV&#10;0Utv0hfzI30W6zyJJfpIOBqrcr5cLipKON4tV9XNKqtZXKOdD/GDAEPSpqYejrZ5wo5kodjpY4hI&#10;i/4Xv8QYQKvmQWmdD+kViDvtyYlh//aHeQ7VR/MJmsG2rsrywpsfTXLPqK+QtCUdPs9qfVOllhfX&#10;YvMunrVIhNo+CUlUg+UtMtUEObAxzoWNQxahZY0YzPM/JpEBE7LEkibsEeB1dRfsQZPRP4WK/Iyn&#10;4PJviQ3BU0RmBhunYKMs+N8BaKxqZB78LyIN0iSVYr/vURuUMXkmyx6a86MnHY5PTcP3I/OCEh/1&#10;HQzTxixvAYeNx4HTwvtjBKly368AIxW+8Ny4cRrTCL08Z6/rP2P3AwAA//8DAFBLAwQUAAYACAAA&#10;ACEATe8g1OEAAAAJAQAADwAAAGRycy9kb3ducmV2LnhtbEyPQU+DQBSE7yb+h80z8WLapTSUijwa&#10;ranpwYO2Tby+sisQ2beEXSj+e9eTHiczmfkm30ymFaPuXWMZYTGPQGgurWq4Qjgdd7M1COeJFbWW&#10;NcK3drAprq9yypS98LseD74SoYRdRgi1910mpStrbcjNbac5eJ+2N+SD7CuperqEctPKOIpW0lDD&#10;YaGmTm9rXX4dBoMwqo/twG/+qY7udvd7flk9v1aEeHszPT6A8Hryf2H4xQ/oUASmsx1YOdEizJZJ&#10;QPcIcbIAEQJpskxBnBHWcQqyyOX/B8UPAAAA//8DAFBLAQItABQABgAIAAAAIQC2gziS/gAAAOEB&#10;AAATAAAAAAAAAAAAAAAAAAAAAABbQ29udGVudF9UeXBlc10ueG1sUEsBAi0AFAAGAAgAAAAhADj9&#10;If/WAAAAlAEAAAsAAAAAAAAAAAAAAAAALwEAAF9yZWxzLy5yZWxzUEsBAi0AFAAGAAgAAAAhAHaj&#10;bwEPAgAAewQAAA4AAAAAAAAAAAAAAAAALgIAAGRycy9lMm9Eb2MueG1sUEsBAi0AFAAGAAgAAAAh&#10;AE3vINThAAAACQEAAA8AAAAAAAAAAAAAAAAAaQQAAGRycy9kb3ducmV2LnhtbFBLBQYAAAAABAAE&#10;APMAAAB3BQAAAAA=&#10;" fillcolor="#d8d8d8 [2732]" strokecolor="#09101d [484]" strokeweight="1.25pt">
                <v:stroke joinstyle="miter"/>
                <v:textbox>
                  <w:txbxContent>
                    <w:p w14:paraId="5F697AB8" w14:textId="668FC2DC" w:rsidR="0039413C" w:rsidRPr="003D5BCA" w:rsidRDefault="0039413C" w:rsidP="0039413C">
                      <w:pPr>
                        <w:spacing w:line="252" w:lineRule="auto"/>
                        <w:jc w:val="center"/>
                        <w:textAlignment w:val="baseline"/>
                        <w:rPr>
                          <w:rFonts w:ascii="Avenir Next LT Pro Demi" w:eastAsia="Calibri" w:hAnsi="Avenir Next LT Pro Demi" w:cstheme="minorBidi"/>
                          <w:b/>
                          <w:bCs/>
                          <w:color w:val="1F4E79"/>
                          <w:kern w:val="24"/>
                          <w:sz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408F" w:rsidRPr="00596F93">
        <w:rPr>
          <w:rFonts w:ascii="Avenir Next LT Pro Demi" w:eastAsia="Calibri" w:hAnsi="Avenir Next LT Pro Demi" w:cstheme="minorBidi"/>
          <w:b/>
          <w:bCs/>
          <w:color w:val="1F4E79"/>
          <w:kern w:val="24"/>
          <w:sz w:val="32"/>
          <w:szCs w:val="28"/>
        </w:rPr>
        <w:t>FINAL REVIEW REPORT TO MINISTERS APRIL 2025</w:t>
      </w:r>
    </w:p>
    <w:sectPr w:rsidR="009C408F" w:rsidRPr="00596F93" w:rsidSect="00303D84">
      <w:type w:val="continuous"/>
      <w:pgSz w:w="16838" w:h="11906" w:orient="landscape"/>
      <w:pgMar w:top="720" w:right="720" w:bottom="142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5089" w14:textId="77777777" w:rsidR="000E2805" w:rsidRDefault="000E2805" w:rsidP="001300D9">
      <w:pPr>
        <w:spacing w:after="0" w:line="240" w:lineRule="auto"/>
      </w:pPr>
      <w:r>
        <w:separator/>
      </w:r>
    </w:p>
  </w:endnote>
  <w:endnote w:type="continuationSeparator" w:id="0">
    <w:p w14:paraId="49543914" w14:textId="77777777" w:rsidR="000E2805" w:rsidRDefault="000E2805" w:rsidP="0013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 (Body)">
    <w:altName w:val="Avenir Next LT Pro"/>
    <w:panose1 w:val="00000000000000000000"/>
    <w:charset w:val="00"/>
    <w:family w:val="roman"/>
    <w:notTrueType/>
    <w:pitch w:val="default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F8BE" w14:textId="77777777" w:rsidR="000E2805" w:rsidRDefault="000E2805" w:rsidP="001300D9">
      <w:pPr>
        <w:spacing w:after="0" w:line="240" w:lineRule="auto"/>
      </w:pPr>
      <w:r>
        <w:separator/>
      </w:r>
    </w:p>
  </w:footnote>
  <w:footnote w:type="continuationSeparator" w:id="0">
    <w:p w14:paraId="1D03F68F" w14:textId="77777777" w:rsidR="000E2805" w:rsidRDefault="000E2805" w:rsidP="0013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151"/>
    <w:multiLevelType w:val="hybridMultilevel"/>
    <w:tmpl w:val="9A44B422"/>
    <w:lvl w:ilvl="0" w:tplc="F08CE3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22C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A0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B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5A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A0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66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A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47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07E"/>
    <w:multiLevelType w:val="hybridMultilevel"/>
    <w:tmpl w:val="351E1922"/>
    <w:lvl w:ilvl="0" w:tplc="AFBA0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2BD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6C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E72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8C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E7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CD1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EA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67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20A7"/>
    <w:multiLevelType w:val="hybridMultilevel"/>
    <w:tmpl w:val="CF768C5E"/>
    <w:lvl w:ilvl="0" w:tplc="982C3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47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87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0E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2A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CD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AA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66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EF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6BF8"/>
    <w:multiLevelType w:val="hybridMultilevel"/>
    <w:tmpl w:val="A434028C"/>
    <w:lvl w:ilvl="0" w:tplc="0CA45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A92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A6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86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6C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E6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6C1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AC0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4C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82CA3"/>
    <w:multiLevelType w:val="hybridMultilevel"/>
    <w:tmpl w:val="3F7CC2EE"/>
    <w:lvl w:ilvl="0" w:tplc="BA029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C2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01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63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4D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4C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84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C6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8E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51411"/>
    <w:multiLevelType w:val="hybridMultilevel"/>
    <w:tmpl w:val="F82095AA"/>
    <w:lvl w:ilvl="0" w:tplc="0D142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0EF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CE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6B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AC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29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C1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08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81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C0506"/>
    <w:multiLevelType w:val="hybridMultilevel"/>
    <w:tmpl w:val="B830A786"/>
    <w:lvl w:ilvl="0" w:tplc="4CE212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2E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A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CE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A2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C9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A0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29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E4B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153A2"/>
    <w:multiLevelType w:val="hybridMultilevel"/>
    <w:tmpl w:val="6ED414D4"/>
    <w:lvl w:ilvl="0" w:tplc="5C84B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61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EE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7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234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CC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C2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A6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0A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180783">
    <w:abstractNumId w:val="6"/>
  </w:num>
  <w:num w:numId="2" w16cid:durableId="1377972252">
    <w:abstractNumId w:val="5"/>
  </w:num>
  <w:num w:numId="3" w16cid:durableId="1280408964">
    <w:abstractNumId w:val="4"/>
  </w:num>
  <w:num w:numId="4" w16cid:durableId="1944651465">
    <w:abstractNumId w:val="3"/>
  </w:num>
  <w:num w:numId="5" w16cid:durableId="884221466">
    <w:abstractNumId w:val="1"/>
  </w:num>
  <w:num w:numId="6" w16cid:durableId="1848903713">
    <w:abstractNumId w:val="7"/>
  </w:num>
  <w:num w:numId="7" w16cid:durableId="440876646">
    <w:abstractNumId w:val="0"/>
  </w:num>
  <w:num w:numId="8" w16cid:durableId="33385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CA"/>
    <w:rsid w:val="000159DF"/>
    <w:rsid w:val="00035AF4"/>
    <w:rsid w:val="000743D7"/>
    <w:rsid w:val="00083CAB"/>
    <w:rsid w:val="000A275E"/>
    <w:rsid w:val="000E2805"/>
    <w:rsid w:val="001300D9"/>
    <w:rsid w:val="00280050"/>
    <w:rsid w:val="002949C8"/>
    <w:rsid w:val="00303D84"/>
    <w:rsid w:val="00350C34"/>
    <w:rsid w:val="00360533"/>
    <w:rsid w:val="00382C5D"/>
    <w:rsid w:val="0039413C"/>
    <w:rsid w:val="003D5BCA"/>
    <w:rsid w:val="003E70DE"/>
    <w:rsid w:val="004D3C54"/>
    <w:rsid w:val="00551713"/>
    <w:rsid w:val="0055329F"/>
    <w:rsid w:val="0058071A"/>
    <w:rsid w:val="00596F93"/>
    <w:rsid w:val="005B62E4"/>
    <w:rsid w:val="00640D09"/>
    <w:rsid w:val="007C7C97"/>
    <w:rsid w:val="00882383"/>
    <w:rsid w:val="008D5874"/>
    <w:rsid w:val="008D6CD0"/>
    <w:rsid w:val="009C408F"/>
    <w:rsid w:val="009C43AD"/>
    <w:rsid w:val="009C59C1"/>
    <w:rsid w:val="009E1AE5"/>
    <w:rsid w:val="00B1779A"/>
    <w:rsid w:val="00B313D8"/>
    <w:rsid w:val="00BB2C77"/>
    <w:rsid w:val="00BD07BB"/>
    <w:rsid w:val="00C81FC1"/>
    <w:rsid w:val="00CE495A"/>
    <w:rsid w:val="00CF7209"/>
    <w:rsid w:val="00D667B6"/>
    <w:rsid w:val="00E479EF"/>
    <w:rsid w:val="00ED657A"/>
    <w:rsid w:val="00F14D6C"/>
    <w:rsid w:val="00FB10E4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8990"/>
  <w15:chartTrackingRefBased/>
  <w15:docId w15:val="{6102BFC4-EB6C-4FA9-8195-C69ACB89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D9"/>
  </w:style>
  <w:style w:type="paragraph" w:styleId="Footer">
    <w:name w:val="footer"/>
    <w:basedOn w:val="Normal"/>
    <w:link w:val="FooterChar"/>
    <w:uiPriority w:val="99"/>
    <w:unhideWhenUsed/>
    <w:rsid w:val="00130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D9"/>
  </w:style>
  <w:style w:type="paragraph" w:styleId="ListParagraph">
    <w:name w:val="List Paragraph"/>
    <w:basedOn w:val="Normal"/>
    <w:uiPriority w:val="34"/>
    <w:qFormat/>
    <w:rsid w:val="00B3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501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NRAS Complexity Review – Project Phases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Complexity Review – Project Phases</dc:title>
  <dc:subject>National Registration and Accreditation Scheme</dc:subject>
  <dc:creator>Australian Government Department of Health and Aged Care</dc:creator>
  <cp:keywords>Health workforce; Allied health care</cp:keywords>
  <dc:description/>
  <cp:revision>40</cp:revision>
  <dcterms:created xsi:type="dcterms:W3CDTF">2024-06-17T02:34:00Z</dcterms:created>
  <dcterms:modified xsi:type="dcterms:W3CDTF">2024-06-17T05:03:00Z</dcterms:modified>
</cp:coreProperties>
</file>