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BA80C" w14:textId="00232DAB" w:rsidR="002E12FB" w:rsidRDefault="002E12FB" w:rsidP="002E12FB">
      <w:pPr>
        <w:spacing w:before="0"/>
        <w:ind w:left="-1134"/>
      </w:pPr>
      <w:bookmarkStart w:id="0" w:name="_Hlk97569610"/>
      <w:bookmarkStart w:id="1" w:name="_Toc93587370"/>
      <w:bookmarkStart w:id="2" w:name="_Toc99129602"/>
      <w:bookmarkStart w:id="3" w:name="_Toc104233106"/>
      <w:bookmarkStart w:id="4" w:name="_Toc104290227"/>
      <w:bookmarkStart w:id="5" w:name="_Toc104477007"/>
      <w:bookmarkStart w:id="6" w:name="_Toc105431741"/>
      <w:bookmarkStart w:id="7" w:name="_Toc105490400"/>
      <w:bookmarkStart w:id="8" w:name="_Hlk110753731"/>
      <w:bookmarkEnd w:id="0"/>
      <w:r w:rsidRPr="002E12FB">
        <w:rPr>
          <w:noProof/>
          <w:lang w:val="en-AU"/>
        </w:rPr>
        <w:drawing>
          <wp:anchor distT="0" distB="0" distL="114300" distR="114300" simplePos="0" relativeHeight="251658240" behindDoc="1" locked="0" layoutInCell="1" allowOverlap="1" wp14:anchorId="1F78B01F" wp14:editId="2F29C680">
            <wp:simplePos x="0" y="0"/>
            <wp:positionH relativeFrom="page">
              <wp:align>center</wp:align>
            </wp:positionH>
            <wp:positionV relativeFrom="page">
              <wp:align>top</wp:align>
            </wp:positionV>
            <wp:extent cx="7560000" cy="57384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5738400"/>
                    </a:xfrm>
                    <a:prstGeom prst="rect">
                      <a:avLst/>
                    </a:prstGeom>
                  </pic:spPr>
                </pic:pic>
              </a:graphicData>
            </a:graphic>
            <wp14:sizeRelH relativeFrom="page">
              <wp14:pctWidth>0</wp14:pctWidth>
            </wp14:sizeRelH>
            <wp14:sizeRelV relativeFrom="page">
              <wp14:pctHeight>0</wp14:pctHeight>
            </wp14:sizeRelV>
          </wp:anchor>
        </w:drawing>
      </w:r>
    </w:p>
    <w:p w14:paraId="609B9ECF" w14:textId="77777777" w:rsidR="002E12FB" w:rsidRDefault="002E12FB" w:rsidP="002E12FB">
      <w:pPr>
        <w:ind w:left="-1077"/>
      </w:pPr>
    </w:p>
    <w:p w14:paraId="394F856B" w14:textId="680A9DB6" w:rsidR="00DE3AEF" w:rsidRPr="00D7571B" w:rsidRDefault="00F605B2" w:rsidP="00840EC3">
      <w:pPr>
        <w:pStyle w:val="H1"/>
        <w:spacing w:before="8040"/>
      </w:pPr>
      <w:r w:rsidRPr="00DA42F1">
        <w:t xml:space="preserve">A new </w:t>
      </w:r>
      <w:r w:rsidR="005B496B">
        <w:t>model</w:t>
      </w:r>
      <w:r w:rsidRPr="00DA42F1">
        <w:t xml:space="preserve"> for</w:t>
      </w:r>
      <w:r w:rsidR="00067E50" w:rsidRPr="00DA42F1">
        <w:t xml:space="preserve"> regulating</w:t>
      </w:r>
      <w:r w:rsidRPr="00DA42F1">
        <w:t xml:space="preserve"> </w:t>
      </w:r>
      <w:r w:rsidR="00B21CCD">
        <w:t>A</w:t>
      </w:r>
      <w:r w:rsidRPr="00DA42F1">
        <w:t xml:space="preserve">ged </w:t>
      </w:r>
      <w:r w:rsidR="00B21CCD">
        <w:t>C</w:t>
      </w:r>
      <w:r w:rsidRPr="00DA42F1">
        <w:t>are</w:t>
      </w:r>
      <w:bookmarkEnd w:id="1"/>
      <w:bookmarkEnd w:id="2"/>
      <w:bookmarkEnd w:id="3"/>
      <w:bookmarkEnd w:id="4"/>
      <w:bookmarkEnd w:id="5"/>
      <w:bookmarkEnd w:id="6"/>
      <w:bookmarkEnd w:id="7"/>
    </w:p>
    <w:p w14:paraId="3ABE276C" w14:textId="1ED18351" w:rsidR="00E57BA4" w:rsidRDefault="00F605B2" w:rsidP="0017267A">
      <w:pPr>
        <w:pStyle w:val="H2Bold"/>
      </w:pPr>
      <w:bookmarkStart w:id="9" w:name="_Toc113529710"/>
      <w:bookmarkEnd w:id="8"/>
      <w:r w:rsidRPr="00DA42F1">
        <w:t xml:space="preserve">Consultation Paper </w:t>
      </w:r>
      <w:r w:rsidR="00FB7FA6">
        <w:t>No.1</w:t>
      </w:r>
      <w:bookmarkEnd w:id="9"/>
    </w:p>
    <w:p w14:paraId="66A76BA7" w14:textId="411ED979" w:rsidR="002E12FB" w:rsidRPr="00DA42F1" w:rsidRDefault="002E12FB" w:rsidP="0017267A">
      <w:pPr>
        <w:pStyle w:val="H2Bold"/>
      </w:pPr>
      <w:r>
        <w:t>Plain English</w:t>
      </w:r>
    </w:p>
    <w:p w14:paraId="2BFB3400" w14:textId="137C79EC" w:rsidR="00F605B2" w:rsidRPr="00DA42F1" w:rsidRDefault="00613928" w:rsidP="00D7571B">
      <w:pPr>
        <w:pStyle w:val="BodyCopy"/>
      </w:pPr>
      <w:r>
        <w:t>September</w:t>
      </w:r>
      <w:r w:rsidRPr="00DA42F1">
        <w:t xml:space="preserve"> </w:t>
      </w:r>
      <w:r w:rsidR="00E825EE" w:rsidRPr="00DA42F1">
        <w:t>2022</w:t>
      </w:r>
    </w:p>
    <w:p w14:paraId="5F06AEB4" w14:textId="77777777" w:rsidR="00286F8F" w:rsidRPr="00DA42F1" w:rsidRDefault="00286F8F" w:rsidP="00D7571B">
      <w:pPr>
        <w:pStyle w:val="Introduction"/>
        <w:sectPr w:rsidR="00286F8F" w:rsidRPr="00DA42F1" w:rsidSect="002E12FB">
          <w:footerReference w:type="even" r:id="rId12"/>
          <w:footerReference w:type="default" r:id="rId13"/>
          <w:headerReference w:type="first" r:id="rId14"/>
          <w:footerReference w:type="first" r:id="rId15"/>
          <w:type w:val="continuous"/>
          <w:pgSz w:w="11900" w:h="16840" w:code="9"/>
          <w:pgMar w:top="1134" w:right="1134" w:bottom="1134" w:left="1134" w:header="720" w:footer="720" w:gutter="0"/>
          <w:cols w:space="227"/>
          <w:titlePg/>
          <w:docGrid w:linePitch="360"/>
        </w:sectPr>
      </w:pPr>
    </w:p>
    <w:p w14:paraId="1E690CE7" w14:textId="77777777" w:rsidR="00EF6835" w:rsidRPr="00DA42F1" w:rsidRDefault="00EF6835" w:rsidP="00F1473E">
      <w:pPr>
        <w:pStyle w:val="Heading1"/>
      </w:pPr>
      <w:bookmarkStart w:id="10" w:name="_Toc93587371"/>
      <w:bookmarkStart w:id="11" w:name="_Toc99129603"/>
      <w:r w:rsidRPr="00DA42F1">
        <w:lastRenderedPageBreak/>
        <w:t>Contents</w:t>
      </w:r>
      <w:bookmarkEnd w:id="10"/>
      <w:bookmarkEnd w:id="11"/>
    </w:p>
    <w:p w14:paraId="2992011F" w14:textId="3DE8F6AB" w:rsidR="00F1473E" w:rsidRDefault="00165FD5" w:rsidP="00F1473E">
      <w:pPr>
        <w:pStyle w:val="TOC2"/>
        <w:rPr>
          <w:rFonts w:asciiTheme="minorHAnsi" w:hAnsiTheme="minorHAnsi" w:cstheme="minorBidi"/>
          <w:color w:val="auto"/>
          <w:sz w:val="22"/>
          <w:szCs w:val="22"/>
          <w:lang w:val="en-AU"/>
        </w:rPr>
      </w:pPr>
      <w:r w:rsidRPr="00DA42F1">
        <w:rPr>
          <w:b/>
          <w:noProof w:val="0"/>
          <w:color w:val="2B579A"/>
          <w:shd w:val="clear" w:color="auto" w:fill="E6E6E6"/>
        </w:rPr>
        <w:fldChar w:fldCharType="begin"/>
      </w:r>
      <w:r w:rsidRPr="00DA42F1">
        <w:rPr>
          <w:noProof w:val="0"/>
        </w:rPr>
        <w:instrText xml:space="preserve"> TOC \o "1-2" \h \z \u </w:instrText>
      </w:r>
      <w:r w:rsidRPr="00DA42F1">
        <w:rPr>
          <w:b/>
          <w:noProof w:val="0"/>
          <w:color w:val="2B579A"/>
          <w:shd w:val="clear" w:color="auto" w:fill="E6E6E6"/>
        </w:rPr>
        <w:fldChar w:fldCharType="separate"/>
      </w:r>
    </w:p>
    <w:p w14:paraId="6141C9D1" w14:textId="5D41BA57" w:rsidR="00F1473E" w:rsidRPr="00F1473E" w:rsidRDefault="0073558A" w:rsidP="00F1473E">
      <w:pPr>
        <w:pStyle w:val="TOC1"/>
        <w:rPr>
          <w:rStyle w:val="Hyperlink"/>
          <w:u w:val="none"/>
        </w:rPr>
      </w:pPr>
      <w:hyperlink w:anchor="_Toc113529711" w:history="1">
        <w:r w:rsidR="00F1473E" w:rsidRPr="00F1473E">
          <w:rPr>
            <w:rStyle w:val="Hyperlink"/>
            <w:u w:val="none"/>
          </w:rPr>
          <w:t>Introduction</w:t>
        </w:r>
        <w:r w:rsidR="00F1473E" w:rsidRPr="00F1473E">
          <w:rPr>
            <w:rStyle w:val="Hyperlink"/>
            <w:webHidden/>
            <w:u w:val="none"/>
          </w:rPr>
          <w:tab/>
        </w:r>
        <w:r w:rsidR="00F1473E" w:rsidRPr="00F1473E">
          <w:rPr>
            <w:rStyle w:val="Hyperlink"/>
            <w:webHidden/>
            <w:u w:val="none"/>
          </w:rPr>
          <w:fldChar w:fldCharType="begin"/>
        </w:r>
        <w:r w:rsidR="00F1473E" w:rsidRPr="00F1473E">
          <w:rPr>
            <w:rStyle w:val="Hyperlink"/>
            <w:webHidden/>
            <w:u w:val="none"/>
          </w:rPr>
          <w:instrText xml:space="preserve"> PAGEREF _Toc113529711 \h </w:instrText>
        </w:r>
        <w:r w:rsidR="00F1473E" w:rsidRPr="00F1473E">
          <w:rPr>
            <w:rStyle w:val="Hyperlink"/>
            <w:webHidden/>
            <w:u w:val="none"/>
          </w:rPr>
        </w:r>
        <w:r w:rsidR="00F1473E" w:rsidRPr="00F1473E">
          <w:rPr>
            <w:rStyle w:val="Hyperlink"/>
            <w:webHidden/>
            <w:u w:val="none"/>
          </w:rPr>
          <w:fldChar w:fldCharType="separate"/>
        </w:r>
        <w:r w:rsidR="00AD6325">
          <w:rPr>
            <w:rStyle w:val="Hyperlink"/>
            <w:webHidden/>
            <w:u w:val="none"/>
          </w:rPr>
          <w:t>3</w:t>
        </w:r>
        <w:r w:rsidR="00F1473E" w:rsidRPr="00F1473E">
          <w:rPr>
            <w:rStyle w:val="Hyperlink"/>
            <w:webHidden/>
            <w:u w:val="none"/>
          </w:rPr>
          <w:fldChar w:fldCharType="end"/>
        </w:r>
      </w:hyperlink>
    </w:p>
    <w:p w14:paraId="33E842AC" w14:textId="6E992D65" w:rsidR="00F1473E" w:rsidRPr="00F1473E" w:rsidRDefault="0073558A" w:rsidP="00F1473E">
      <w:pPr>
        <w:pStyle w:val="TOC2"/>
      </w:pPr>
      <w:hyperlink w:anchor="_Toc113529712" w:history="1">
        <w:r w:rsidR="00F1473E" w:rsidRPr="00F1473E">
          <w:rPr>
            <w:rStyle w:val="Hyperlink"/>
            <w:sz w:val="20"/>
            <w:u w:val="none"/>
          </w:rPr>
          <w:t>The new Act and the new model</w:t>
        </w:r>
        <w:r w:rsidR="00F1473E" w:rsidRPr="00F1473E">
          <w:rPr>
            <w:webHidden/>
          </w:rPr>
          <w:tab/>
        </w:r>
        <w:r w:rsidR="00F1473E" w:rsidRPr="00F1473E">
          <w:rPr>
            <w:webHidden/>
          </w:rPr>
          <w:fldChar w:fldCharType="begin"/>
        </w:r>
        <w:r w:rsidR="00F1473E" w:rsidRPr="00F1473E">
          <w:rPr>
            <w:webHidden/>
          </w:rPr>
          <w:instrText xml:space="preserve"> PAGEREF _Toc113529712 \h </w:instrText>
        </w:r>
        <w:r w:rsidR="00F1473E" w:rsidRPr="00F1473E">
          <w:rPr>
            <w:webHidden/>
          </w:rPr>
        </w:r>
        <w:r w:rsidR="00F1473E" w:rsidRPr="00F1473E">
          <w:rPr>
            <w:webHidden/>
          </w:rPr>
          <w:fldChar w:fldCharType="separate"/>
        </w:r>
        <w:r w:rsidR="00AD6325">
          <w:rPr>
            <w:webHidden/>
          </w:rPr>
          <w:t>4</w:t>
        </w:r>
        <w:r w:rsidR="00F1473E" w:rsidRPr="00F1473E">
          <w:rPr>
            <w:webHidden/>
          </w:rPr>
          <w:fldChar w:fldCharType="end"/>
        </w:r>
      </w:hyperlink>
    </w:p>
    <w:p w14:paraId="7052A1F7" w14:textId="176CE790" w:rsidR="00F1473E" w:rsidRDefault="0073558A" w:rsidP="00F1473E">
      <w:pPr>
        <w:pStyle w:val="TOC1"/>
        <w:rPr>
          <w:rFonts w:asciiTheme="minorHAnsi" w:hAnsiTheme="minorHAnsi" w:cstheme="minorBidi"/>
          <w:color w:val="auto"/>
          <w:sz w:val="22"/>
        </w:rPr>
      </w:pPr>
      <w:hyperlink w:anchor="_Toc113529713" w:history="1">
        <w:r w:rsidR="00F1473E" w:rsidRPr="00750D5B">
          <w:rPr>
            <w:rStyle w:val="Hyperlink"/>
          </w:rPr>
          <w:t>What this paper is for</w:t>
        </w:r>
        <w:r w:rsidR="00F1473E">
          <w:rPr>
            <w:webHidden/>
          </w:rPr>
          <w:tab/>
        </w:r>
        <w:r w:rsidR="00F1473E">
          <w:rPr>
            <w:webHidden/>
          </w:rPr>
          <w:fldChar w:fldCharType="begin"/>
        </w:r>
        <w:r w:rsidR="00F1473E">
          <w:rPr>
            <w:webHidden/>
          </w:rPr>
          <w:instrText xml:space="preserve"> PAGEREF _Toc113529713 \h </w:instrText>
        </w:r>
        <w:r w:rsidR="00F1473E">
          <w:rPr>
            <w:webHidden/>
          </w:rPr>
        </w:r>
        <w:r w:rsidR="00F1473E">
          <w:rPr>
            <w:webHidden/>
          </w:rPr>
          <w:fldChar w:fldCharType="separate"/>
        </w:r>
        <w:r w:rsidR="00AD6325">
          <w:rPr>
            <w:webHidden/>
          </w:rPr>
          <w:t>5</w:t>
        </w:r>
        <w:r w:rsidR="00F1473E">
          <w:rPr>
            <w:webHidden/>
          </w:rPr>
          <w:fldChar w:fldCharType="end"/>
        </w:r>
      </w:hyperlink>
    </w:p>
    <w:p w14:paraId="2D1C66A2" w14:textId="0A10499D" w:rsidR="00F1473E" w:rsidRDefault="0073558A" w:rsidP="00F1473E">
      <w:pPr>
        <w:pStyle w:val="TOC1"/>
        <w:rPr>
          <w:rFonts w:asciiTheme="minorHAnsi" w:hAnsiTheme="minorHAnsi" w:cstheme="minorBidi"/>
          <w:color w:val="auto"/>
          <w:sz w:val="22"/>
        </w:rPr>
      </w:pPr>
      <w:hyperlink w:anchor="_Toc113529714" w:history="1">
        <w:r w:rsidR="00F1473E" w:rsidRPr="00750D5B">
          <w:rPr>
            <w:rStyle w:val="Hyperlink"/>
          </w:rPr>
          <w:t>Our approach to designing the new model</w:t>
        </w:r>
        <w:r w:rsidR="00F1473E">
          <w:rPr>
            <w:webHidden/>
          </w:rPr>
          <w:tab/>
        </w:r>
        <w:r w:rsidR="00F1473E">
          <w:rPr>
            <w:webHidden/>
          </w:rPr>
          <w:fldChar w:fldCharType="begin"/>
        </w:r>
        <w:r w:rsidR="00F1473E">
          <w:rPr>
            <w:webHidden/>
          </w:rPr>
          <w:instrText xml:space="preserve"> PAGEREF _Toc113529714 \h </w:instrText>
        </w:r>
        <w:r w:rsidR="00F1473E">
          <w:rPr>
            <w:webHidden/>
          </w:rPr>
        </w:r>
        <w:r w:rsidR="00F1473E">
          <w:rPr>
            <w:webHidden/>
          </w:rPr>
          <w:fldChar w:fldCharType="separate"/>
        </w:r>
        <w:r w:rsidR="00AD6325">
          <w:rPr>
            <w:webHidden/>
          </w:rPr>
          <w:t>7</w:t>
        </w:r>
        <w:r w:rsidR="00F1473E">
          <w:rPr>
            <w:webHidden/>
          </w:rPr>
          <w:fldChar w:fldCharType="end"/>
        </w:r>
      </w:hyperlink>
    </w:p>
    <w:p w14:paraId="359A2FE4" w14:textId="1653974E" w:rsidR="00F1473E" w:rsidRDefault="0073558A" w:rsidP="00F1473E">
      <w:pPr>
        <w:pStyle w:val="TOC1"/>
        <w:rPr>
          <w:rFonts w:asciiTheme="minorHAnsi" w:hAnsiTheme="minorHAnsi" w:cstheme="minorBidi"/>
          <w:color w:val="auto"/>
          <w:sz w:val="22"/>
        </w:rPr>
      </w:pPr>
      <w:hyperlink w:anchor="_Toc113529715" w:history="1">
        <w:r w:rsidR="00F1473E" w:rsidRPr="00750D5B">
          <w:rPr>
            <w:rStyle w:val="Hyperlink"/>
          </w:rPr>
          <w:t>How the new model will keep older Australians safe</w:t>
        </w:r>
        <w:r w:rsidR="00F1473E">
          <w:rPr>
            <w:webHidden/>
          </w:rPr>
          <w:tab/>
        </w:r>
        <w:r w:rsidR="00F1473E">
          <w:rPr>
            <w:webHidden/>
          </w:rPr>
          <w:fldChar w:fldCharType="begin"/>
        </w:r>
        <w:r w:rsidR="00F1473E">
          <w:rPr>
            <w:webHidden/>
          </w:rPr>
          <w:instrText xml:space="preserve"> PAGEREF _Toc113529715 \h </w:instrText>
        </w:r>
        <w:r w:rsidR="00F1473E">
          <w:rPr>
            <w:webHidden/>
          </w:rPr>
        </w:r>
        <w:r w:rsidR="00F1473E">
          <w:rPr>
            <w:webHidden/>
          </w:rPr>
          <w:fldChar w:fldCharType="separate"/>
        </w:r>
        <w:r w:rsidR="00AD6325">
          <w:rPr>
            <w:webHidden/>
          </w:rPr>
          <w:t>8</w:t>
        </w:r>
        <w:r w:rsidR="00F1473E">
          <w:rPr>
            <w:webHidden/>
          </w:rPr>
          <w:fldChar w:fldCharType="end"/>
        </w:r>
      </w:hyperlink>
    </w:p>
    <w:p w14:paraId="772C0BE6" w14:textId="254EAD08" w:rsidR="00F1473E" w:rsidRDefault="0073558A" w:rsidP="00F1473E">
      <w:pPr>
        <w:pStyle w:val="TOC2"/>
        <w:rPr>
          <w:rFonts w:asciiTheme="minorHAnsi" w:hAnsiTheme="minorHAnsi" w:cstheme="minorBidi"/>
          <w:color w:val="auto"/>
          <w:sz w:val="22"/>
          <w:szCs w:val="22"/>
          <w:lang w:val="en-AU"/>
        </w:rPr>
      </w:pPr>
      <w:hyperlink w:anchor="_Toc113529716" w:history="1">
        <w:r w:rsidR="00F1473E" w:rsidRPr="00750D5B">
          <w:rPr>
            <w:rStyle w:val="Hyperlink"/>
          </w:rPr>
          <w:t>The role of ‘stewards’</w:t>
        </w:r>
        <w:r w:rsidR="00F1473E">
          <w:rPr>
            <w:webHidden/>
          </w:rPr>
          <w:tab/>
        </w:r>
        <w:r w:rsidR="00F1473E">
          <w:rPr>
            <w:webHidden/>
          </w:rPr>
          <w:fldChar w:fldCharType="begin"/>
        </w:r>
        <w:r w:rsidR="00F1473E">
          <w:rPr>
            <w:webHidden/>
          </w:rPr>
          <w:instrText xml:space="preserve"> PAGEREF _Toc113529716 \h </w:instrText>
        </w:r>
        <w:r w:rsidR="00F1473E">
          <w:rPr>
            <w:webHidden/>
          </w:rPr>
        </w:r>
        <w:r w:rsidR="00F1473E">
          <w:rPr>
            <w:webHidden/>
          </w:rPr>
          <w:fldChar w:fldCharType="separate"/>
        </w:r>
        <w:r w:rsidR="00AD6325">
          <w:rPr>
            <w:webHidden/>
          </w:rPr>
          <w:t>8</w:t>
        </w:r>
        <w:r w:rsidR="00F1473E">
          <w:rPr>
            <w:webHidden/>
          </w:rPr>
          <w:fldChar w:fldCharType="end"/>
        </w:r>
      </w:hyperlink>
    </w:p>
    <w:p w14:paraId="6FD18118" w14:textId="235A79E4" w:rsidR="00F1473E" w:rsidRDefault="0073558A" w:rsidP="00F1473E">
      <w:pPr>
        <w:pStyle w:val="TOC2"/>
        <w:rPr>
          <w:rFonts w:asciiTheme="minorHAnsi" w:hAnsiTheme="minorHAnsi" w:cstheme="minorBidi"/>
          <w:color w:val="auto"/>
          <w:sz w:val="22"/>
          <w:szCs w:val="22"/>
          <w:lang w:val="en-AU"/>
        </w:rPr>
      </w:pPr>
      <w:hyperlink w:anchor="_Toc113529717" w:history="1">
        <w:r w:rsidR="00F1473E" w:rsidRPr="00750D5B">
          <w:rPr>
            <w:rStyle w:val="Hyperlink"/>
          </w:rPr>
          <w:t>Foundations for the new model</w:t>
        </w:r>
        <w:r w:rsidR="00F1473E">
          <w:rPr>
            <w:webHidden/>
          </w:rPr>
          <w:tab/>
        </w:r>
        <w:r w:rsidR="00F1473E">
          <w:rPr>
            <w:webHidden/>
          </w:rPr>
          <w:fldChar w:fldCharType="begin"/>
        </w:r>
        <w:r w:rsidR="00F1473E">
          <w:rPr>
            <w:webHidden/>
          </w:rPr>
          <w:instrText xml:space="preserve"> PAGEREF _Toc113529717 \h </w:instrText>
        </w:r>
        <w:r w:rsidR="00F1473E">
          <w:rPr>
            <w:webHidden/>
          </w:rPr>
        </w:r>
        <w:r w:rsidR="00F1473E">
          <w:rPr>
            <w:webHidden/>
          </w:rPr>
          <w:fldChar w:fldCharType="separate"/>
        </w:r>
        <w:r w:rsidR="00AD6325">
          <w:rPr>
            <w:webHidden/>
          </w:rPr>
          <w:t>10</w:t>
        </w:r>
        <w:r w:rsidR="00F1473E">
          <w:rPr>
            <w:webHidden/>
          </w:rPr>
          <w:fldChar w:fldCharType="end"/>
        </w:r>
      </w:hyperlink>
    </w:p>
    <w:p w14:paraId="53527060" w14:textId="729F1B4A" w:rsidR="00F1473E" w:rsidRDefault="0073558A" w:rsidP="00F1473E">
      <w:pPr>
        <w:pStyle w:val="TOC2"/>
        <w:rPr>
          <w:rFonts w:asciiTheme="minorHAnsi" w:hAnsiTheme="minorHAnsi" w:cstheme="minorBidi"/>
          <w:color w:val="auto"/>
          <w:sz w:val="22"/>
          <w:szCs w:val="22"/>
          <w:lang w:val="en-AU"/>
        </w:rPr>
      </w:pPr>
      <w:hyperlink w:anchor="_Toc113529718" w:history="1">
        <w:r w:rsidR="00F1473E" w:rsidRPr="00750D5B">
          <w:rPr>
            <w:rStyle w:val="Hyperlink"/>
          </w:rPr>
          <w:t>Foundation 1: Rights-based</w:t>
        </w:r>
        <w:r w:rsidR="00F1473E">
          <w:rPr>
            <w:webHidden/>
          </w:rPr>
          <w:tab/>
        </w:r>
        <w:r w:rsidR="00F1473E">
          <w:rPr>
            <w:webHidden/>
          </w:rPr>
          <w:fldChar w:fldCharType="begin"/>
        </w:r>
        <w:r w:rsidR="00F1473E">
          <w:rPr>
            <w:webHidden/>
          </w:rPr>
          <w:instrText xml:space="preserve"> PAGEREF _Toc113529718 \h </w:instrText>
        </w:r>
        <w:r w:rsidR="00F1473E">
          <w:rPr>
            <w:webHidden/>
          </w:rPr>
        </w:r>
        <w:r w:rsidR="00F1473E">
          <w:rPr>
            <w:webHidden/>
          </w:rPr>
          <w:fldChar w:fldCharType="separate"/>
        </w:r>
        <w:r w:rsidR="00AD6325">
          <w:rPr>
            <w:webHidden/>
          </w:rPr>
          <w:t>10</w:t>
        </w:r>
        <w:r w:rsidR="00F1473E">
          <w:rPr>
            <w:webHidden/>
          </w:rPr>
          <w:fldChar w:fldCharType="end"/>
        </w:r>
      </w:hyperlink>
    </w:p>
    <w:p w14:paraId="1CADFA0E" w14:textId="3A887D9C" w:rsidR="00F1473E" w:rsidRDefault="0073558A" w:rsidP="00F1473E">
      <w:pPr>
        <w:pStyle w:val="TOC2"/>
        <w:rPr>
          <w:rFonts w:asciiTheme="minorHAnsi" w:hAnsiTheme="minorHAnsi" w:cstheme="minorBidi"/>
          <w:color w:val="auto"/>
          <w:sz w:val="22"/>
          <w:szCs w:val="22"/>
          <w:lang w:val="en-AU"/>
        </w:rPr>
      </w:pPr>
      <w:hyperlink w:anchor="_Toc113529719" w:history="1">
        <w:r w:rsidR="00F1473E" w:rsidRPr="00750D5B">
          <w:rPr>
            <w:rStyle w:val="Hyperlink"/>
          </w:rPr>
          <w:t>Foundation 2: Person-centred</w:t>
        </w:r>
        <w:r w:rsidR="00F1473E">
          <w:rPr>
            <w:webHidden/>
          </w:rPr>
          <w:tab/>
        </w:r>
        <w:r w:rsidR="00F1473E">
          <w:rPr>
            <w:webHidden/>
          </w:rPr>
          <w:fldChar w:fldCharType="begin"/>
        </w:r>
        <w:r w:rsidR="00F1473E">
          <w:rPr>
            <w:webHidden/>
          </w:rPr>
          <w:instrText xml:space="preserve"> PAGEREF _Toc113529719 \h </w:instrText>
        </w:r>
        <w:r w:rsidR="00F1473E">
          <w:rPr>
            <w:webHidden/>
          </w:rPr>
        </w:r>
        <w:r w:rsidR="00F1473E">
          <w:rPr>
            <w:webHidden/>
          </w:rPr>
          <w:fldChar w:fldCharType="separate"/>
        </w:r>
        <w:r w:rsidR="00AD6325">
          <w:rPr>
            <w:webHidden/>
          </w:rPr>
          <w:t>11</w:t>
        </w:r>
        <w:r w:rsidR="00F1473E">
          <w:rPr>
            <w:webHidden/>
          </w:rPr>
          <w:fldChar w:fldCharType="end"/>
        </w:r>
      </w:hyperlink>
    </w:p>
    <w:p w14:paraId="595EA322" w14:textId="647CA363" w:rsidR="00F1473E" w:rsidRDefault="0073558A" w:rsidP="00F1473E">
      <w:pPr>
        <w:pStyle w:val="TOC2"/>
        <w:rPr>
          <w:rFonts w:asciiTheme="minorHAnsi" w:hAnsiTheme="minorHAnsi" w:cstheme="minorBidi"/>
          <w:color w:val="auto"/>
          <w:sz w:val="22"/>
          <w:szCs w:val="22"/>
          <w:lang w:val="en-AU"/>
        </w:rPr>
      </w:pPr>
      <w:hyperlink w:anchor="_Toc113529720" w:history="1">
        <w:r w:rsidR="00F1473E" w:rsidRPr="00750D5B">
          <w:rPr>
            <w:rStyle w:val="Hyperlink"/>
          </w:rPr>
          <w:t>Foundation 3: Risk-based</w:t>
        </w:r>
        <w:r w:rsidR="00F1473E">
          <w:rPr>
            <w:webHidden/>
          </w:rPr>
          <w:tab/>
        </w:r>
        <w:r w:rsidR="00F1473E">
          <w:rPr>
            <w:webHidden/>
          </w:rPr>
          <w:fldChar w:fldCharType="begin"/>
        </w:r>
        <w:r w:rsidR="00F1473E">
          <w:rPr>
            <w:webHidden/>
          </w:rPr>
          <w:instrText xml:space="preserve"> PAGEREF _Toc113529720 \h </w:instrText>
        </w:r>
        <w:r w:rsidR="00F1473E">
          <w:rPr>
            <w:webHidden/>
          </w:rPr>
        </w:r>
        <w:r w:rsidR="00F1473E">
          <w:rPr>
            <w:webHidden/>
          </w:rPr>
          <w:fldChar w:fldCharType="separate"/>
        </w:r>
        <w:r w:rsidR="00AD6325">
          <w:rPr>
            <w:webHidden/>
          </w:rPr>
          <w:t>12</w:t>
        </w:r>
        <w:r w:rsidR="00F1473E">
          <w:rPr>
            <w:webHidden/>
          </w:rPr>
          <w:fldChar w:fldCharType="end"/>
        </w:r>
      </w:hyperlink>
    </w:p>
    <w:p w14:paraId="1EA52419" w14:textId="15F7B1DC" w:rsidR="00F1473E" w:rsidRDefault="0073558A" w:rsidP="00F1473E">
      <w:pPr>
        <w:pStyle w:val="TOC2"/>
        <w:rPr>
          <w:rFonts w:asciiTheme="minorHAnsi" w:hAnsiTheme="minorHAnsi" w:cstheme="minorBidi"/>
          <w:color w:val="auto"/>
          <w:sz w:val="22"/>
          <w:szCs w:val="22"/>
          <w:lang w:val="en-AU"/>
        </w:rPr>
      </w:pPr>
      <w:hyperlink w:anchor="_Toc113529721" w:history="1">
        <w:r w:rsidR="00F1473E" w:rsidRPr="00750D5B">
          <w:rPr>
            <w:rStyle w:val="Hyperlink"/>
          </w:rPr>
          <w:t>Foundation 4: Continuous improvement</w:t>
        </w:r>
        <w:r w:rsidR="00F1473E">
          <w:rPr>
            <w:webHidden/>
          </w:rPr>
          <w:tab/>
        </w:r>
        <w:r w:rsidR="00F1473E">
          <w:rPr>
            <w:webHidden/>
          </w:rPr>
          <w:fldChar w:fldCharType="begin"/>
        </w:r>
        <w:r w:rsidR="00F1473E">
          <w:rPr>
            <w:webHidden/>
          </w:rPr>
          <w:instrText xml:space="preserve"> PAGEREF _Toc113529721 \h </w:instrText>
        </w:r>
        <w:r w:rsidR="00F1473E">
          <w:rPr>
            <w:webHidden/>
          </w:rPr>
        </w:r>
        <w:r w:rsidR="00F1473E">
          <w:rPr>
            <w:webHidden/>
          </w:rPr>
          <w:fldChar w:fldCharType="separate"/>
        </w:r>
        <w:r w:rsidR="00AD6325">
          <w:rPr>
            <w:webHidden/>
          </w:rPr>
          <w:t>14</w:t>
        </w:r>
        <w:r w:rsidR="00F1473E">
          <w:rPr>
            <w:webHidden/>
          </w:rPr>
          <w:fldChar w:fldCharType="end"/>
        </w:r>
      </w:hyperlink>
    </w:p>
    <w:p w14:paraId="40669744" w14:textId="08A63217" w:rsidR="00F1473E" w:rsidRDefault="0073558A" w:rsidP="00F1473E">
      <w:pPr>
        <w:pStyle w:val="TOC1"/>
        <w:rPr>
          <w:rFonts w:asciiTheme="minorHAnsi" w:hAnsiTheme="minorHAnsi" w:cstheme="minorBidi"/>
          <w:color w:val="auto"/>
          <w:sz w:val="22"/>
        </w:rPr>
      </w:pPr>
      <w:hyperlink w:anchor="_Toc113529722" w:history="1">
        <w:r w:rsidR="00F1473E" w:rsidRPr="00750D5B">
          <w:rPr>
            <w:rStyle w:val="Hyperlink"/>
          </w:rPr>
          <w:t>An overview of the new model</w:t>
        </w:r>
        <w:r w:rsidR="00F1473E">
          <w:rPr>
            <w:webHidden/>
          </w:rPr>
          <w:tab/>
        </w:r>
        <w:r w:rsidR="00F1473E">
          <w:rPr>
            <w:webHidden/>
          </w:rPr>
          <w:fldChar w:fldCharType="begin"/>
        </w:r>
        <w:r w:rsidR="00F1473E">
          <w:rPr>
            <w:webHidden/>
          </w:rPr>
          <w:instrText xml:space="preserve"> PAGEREF _Toc113529722 \h </w:instrText>
        </w:r>
        <w:r w:rsidR="00F1473E">
          <w:rPr>
            <w:webHidden/>
          </w:rPr>
        </w:r>
        <w:r w:rsidR="00F1473E">
          <w:rPr>
            <w:webHidden/>
          </w:rPr>
          <w:fldChar w:fldCharType="separate"/>
        </w:r>
        <w:r w:rsidR="00AD6325">
          <w:rPr>
            <w:webHidden/>
          </w:rPr>
          <w:t>16</w:t>
        </w:r>
        <w:r w:rsidR="00F1473E">
          <w:rPr>
            <w:webHidden/>
          </w:rPr>
          <w:fldChar w:fldCharType="end"/>
        </w:r>
      </w:hyperlink>
    </w:p>
    <w:p w14:paraId="3AC5F0C8" w14:textId="014F5495" w:rsidR="00F1473E" w:rsidRDefault="0073558A" w:rsidP="00F1473E">
      <w:pPr>
        <w:pStyle w:val="TOC2"/>
        <w:rPr>
          <w:rFonts w:asciiTheme="minorHAnsi" w:hAnsiTheme="minorHAnsi" w:cstheme="minorBidi"/>
          <w:color w:val="auto"/>
          <w:sz w:val="22"/>
          <w:szCs w:val="22"/>
          <w:lang w:val="en-AU"/>
        </w:rPr>
      </w:pPr>
      <w:hyperlink w:anchor="_Toc113529723" w:history="1">
        <w:r w:rsidR="00F1473E" w:rsidRPr="00750D5B">
          <w:rPr>
            <w:rStyle w:val="Hyperlink"/>
          </w:rPr>
          <w:t>Aim</w:t>
        </w:r>
        <w:r w:rsidR="00F1473E">
          <w:rPr>
            <w:webHidden/>
          </w:rPr>
          <w:tab/>
        </w:r>
        <w:r w:rsidR="00F1473E">
          <w:rPr>
            <w:webHidden/>
          </w:rPr>
          <w:fldChar w:fldCharType="begin"/>
        </w:r>
        <w:r w:rsidR="00F1473E">
          <w:rPr>
            <w:webHidden/>
          </w:rPr>
          <w:instrText xml:space="preserve"> PAGEREF _Toc113529723 \h </w:instrText>
        </w:r>
        <w:r w:rsidR="00F1473E">
          <w:rPr>
            <w:webHidden/>
          </w:rPr>
        </w:r>
        <w:r w:rsidR="00F1473E">
          <w:rPr>
            <w:webHidden/>
          </w:rPr>
          <w:fldChar w:fldCharType="separate"/>
        </w:r>
        <w:r w:rsidR="00AD6325">
          <w:rPr>
            <w:webHidden/>
          </w:rPr>
          <w:t>17</w:t>
        </w:r>
        <w:r w:rsidR="00F1473E">
          <w:rPr>
            <w:webHidden/>
          </w:rPr>
          <w:fldChar w:fldCharType="end"/>
        </w:r>
      </w:hyperlink>
    </w:p>
    <w:p w14:paraId="56B303C5" w14:textId="302E8954" w:rsidR="00F1473E" w:rsidRDefault="0073558A" w:rsidP="00F1473E">
      <w:pPr>
        <w:pStyle w:val="TOC2"/>
        <w:rPr>
          <w:rFonts w:asciiTheme="minorHAnsi" w:hAnsiTheme="minorHAnsi" w:cstheme="minorBidi"/>
          <w:color w:val="auto"/>
          <w:sz w:val="22"/>
          <w:szCs w:val="22"/>
          <w:lang w:val="en-AU"/>
        </w:rPr>
      </w:pPr>
      <w:hyperlink w:anchor="_Toc113529724" w:history="1">
        <w:r w:rsidR="00F1473E" w:rsidRPr="00750D5B">
          <w:rPr>
            <w:rStyle w:val="Hyperlink"/>
          </w:rPr>
          <w:t>Objectives</w:t>
        </w:r>
        <w:r w:rsidR="00F1473E">
          <w:rPr>
            <w:webHidden/>
          </w:rPr>
          <w:tab/>
        </w:r>
        <w:r w:rsidR="00F1473E">
          <w:rPr>
            <w:webHidden/>
          </w:rPr>
          <w:fldChar w:fldCharType="begin"/>
        </w:r>
        <w:r w:rsidR="00F1473E">
          <w:rPr>
            <w:webHidden/>
          </w:rPr>
          <w:instrText xml:space="preserve"> PAGEREF _Toc113529724 \h </w:instrText>
        </w:r>
        <w:r w:rsidR="00F1473E">
          <w:rPr>
            <w:webHidden/>
          </w:rPr>
        </w:r>
        <w:r w:rsidR="00F1473E">
          <w:rPr>
            <w:webHidden/>
          </w:rPr>
          <w:fldChar w:fldCharType="separate"/>
        </w:r>
        <w:r w:rsidR="00AD6325">
          <w:rPr>
            <w:webHidden/>
          </w:rPr>
          <w:t>17</w:t>
        </w:r>
        <w:r w:rsidR="00F1473E">
          <w:rPr>
            <w:webHidden/>
          </w:rPr>
          <w:fldChar w:fldCharType="end"/>
        </w:r>
      </w:hyperlink>
    </w:p>
    <w:p w14:paraId="2CA4719D" w14:textId="1F85B558" w:rsidR="00F1473E" w:rsidRDefault="0073558A" w:rsidP="00F1473E">
      <w:pPr>
        <w:pStyle w:val="TOC2"/>
        <w:rPr>
          <w:rFonts w:asciiTheme="minorHAnsi" w:hAnsiTheme="minorHAnsi" w:cstheme="minorBidi"/>
          <w:color w:val="auto"/>
          <w:sz w:val="22"/>
          <w:szCs w:val="22"/>
          <w:lang w:val="en-AU"/>
        </w:rPr>
      </w:pPr>
      <w:hyperlink w:anchor="_Toc113529725" w:history="1">
        <w:r w:rsidR="00F1473E" w:rsidRPr="00750D5B">
          <w:rPr>
            <w:rStyle w:val="Hyperlink"/>
          </w:rPr>
          <w:t>Safeguards and tools</w:t>
        </w:r>
        <w:r w:rsidR="00F1473E">
          <w:rPr>
            <w:webHidden/>
          </w:rPr>
          <w:tab/>
        </w:r>
        <w:r w:rsidR="00F1473E">
          <w:rPr>
            <w:webHidden/>
          </w:rPr>
          <w:fldChar w:fldCharType="begin"/>
        </w:r>
        <w:r w:rsidR="00F1473E">
          <w:rPr>
            <w:webHidden/>
          </w:rPr>
          <w:instrText xml:space="preserve"> PAGEREF _Toc113529725 \h </w:instrText>
        </w:r>
        <w:r w:rsidR="00F1473E">
          <w:rPr>
            <w:webHidden/>
          </w:rPr>
        </w:r>
        <w:r w:rsidR="00F1473E">
          <w:rPr>
            <w:webHidden/>
          </w:rPr>
          <w:fldChar w:fldCharType="separate"/>
        </w:r>
        <w:r w:rsidR="00AD6325">
          <w:rPr>
            <w:webHidden/>
          </w:rPr>
          <w:t>20</w:t>
        </w:r>
        <w:r w:rsidR="00F1473E">
          <w:rPr>
            <w:webHidden/>
          </w:rPr>
          <w:fldChar w:fldCharType="end"/>
        </w:r>
      </w:hyperlink>
    </w:p>
    <w:p w14:paraId="3BA74DBB" w14:textId="637E4081" w:rsidR="00F1473E" w:rsidRDefault="0073558A" w:rsidP="00F1473E">
      <w:pPr>
        <w:pStyle w:val="TOC2"/>
        <w:rPr>
          <w:rFonts w:asciiTheme="minorHAnsi" w:hAnsiTheme="minorHAnsi" w:cstheme="minorBidi"/>
          <w:color w:val="auto"/>
          <w:sz w:val="22"/>
          <w:szCs w:val="22"/>
          <w:lang w:val="en-AU"/>
        </w:rPr>
      </w:pPr>
      <w:hyperlink w:anchor="_Toc113529726" w:history="1">
        <w:r w:rsidR="00F1473E" w:rsidRPr="00750D5B">
          <w:rPr>
            <w:rStyle w:val="Hyperlink"/>
          </w:rPr>
          <w:t>Safeguard 1: Registration</w:t>
        </w:r>
        <w:r w:rsidR="00F1473E">
          <w:rPr>
            <w:webHidden/>
          </w:rPr>
          <w:tab/>
        </w:r>
        <w:r w:rsidR="00F1473E">
          <w:rPr>
            <w:webHidden/>
          </w:rPr>
          <w:fldChar w:fldCharType="begin"/>
        </w:r>
        <w:r w:rsidR="00F1473E">
          <w:rPr>
            <w:webHidden/>
          </w:rPr>
          <w:instrText xml:space="preserve"> PAGEREF _Toc113529726 \h </w:instrText>
        </w:r>
        <w:r w:rsidR="00F1473E">
          <w:rPr>
            <w:webHidden/>
          </w:rPr>
        </w:r>
        <w:r w:rsidR="00F1473E">
          <w:rPr>
            <w:webHidden/>
          </w:rPr>
          <w:fldChar w:fldCharType="separate"/>
        </w:r>
        <w:r w:rsidR="00AD6325">
          <w:rPr>
            <w:webHidden/>
          </w:rPr>
          <w:t>21</w:t>
        </w:r>
        <w:r w:rsidR="00F1473E">
          <w:rPr>
            <w:webHidden/>
          </w:rPr>
          <w:fldChar w:fldCharType="end"/>
        </w:r>
      </w:hyperlink>
    </w:p>
    <w:p w14:paraId="1C5DD388" w14:textId="11F403DD" w:rsidR="00F1473E" w:rsidRDefault="0073558A" w:rsidP="00F1473E">
      <w:pPr>
        <w:pStyle w:val="TOC2"/>
        <w:rPr>
          <w:rFonts w:asciiTheme="minorHAnsi" w:hAnsiTheme="minorHAnsi" w:cstheme="minorBidi"/>
          <w:color w:val="auto"/>
          <w:sz w:val="22"/>
          <w:szCs w:val="22"/>
          <w:lang w:val="en-AU"/>
        </w:rPr>
      </w:pPr>
      <w:hyperlink w:anchor="_Toc113529727" w:history="1">
        <w:r w:rsidR="00F1473E" w:rsidRPr="00750D5B">
          <w:rPr>
            <w:rStyle w:val="Hyperlink"/>
          </w:rPr>
          <w:t>Safeguard 2: Provider responsibilities</w:t>
        </w:r>
        <w:r w:rsidR="00F1473E">
          <w:rPr>
            <w:webHidden/>
          </w:rPr>
          <w:tab/>
        </w:r>
        <w:r w:rsidR="00F1473E">
          <w:rPr>
            <w:webHidden/>
          </w:rPr>
          <w:fldChar w:fldCharType="begin"/>
        </w:r>
        <w:r w:rsidR="00F1473E">
          <w:rPr>
            <w:webHidden/>
          </w:rPr>
          <w:instrText xml:space="preserve"> PAGEREF _Toc113529727 \h </w:instrText>
        </w:r>
        <w:r w:rsidR="00F1473E">
          <w:rPr>
            <w:webHidden/>
          </w:rPr>
        </w:r>
        <w:r w:rsidR="00F1473E">
          <w:rPr>
            <w:webHidden/>
          </w:rPr>
          <w:fldChar w:fldCharType="separate"/>
        </w:r>
        <w:r w:rsidR="00AD6325">
          <w:rPr>
            <w:webHidden/>
          </w:rPr>
          <w:t>22</w:t>
        </w:r>
        <w:r w:rsidR="00F1473E">
          <w:rPr>
            <w:webHidden/>
          </w:rPr>
          <w:fldChar w:fldCharType="end"/>
        </w:r>
      </w:hyperlink>
    </w:p>
    <w:p w14:paraId="5688BEA7" w14:textId="7A32CD17" w:rsidR="00F1473E" w:rsidRDefault="0073558A" w:rsidP="00F1473E">
      <w:pPr>
        <w:pStyle w:val="TOC2"/>
        <w:rPr>
          <w:rFonts w:asciiTheme="minorHAnsi" w:hAnsiTheme="minorHAnsi" w:cstheme="minorBidi"/>
          <w:color w:val="auto"/>
          <w:sz w:val="22"/>
          <w:szCs w:val="22"/>
          <w:lang w:val="en-AU"/>
        </w:rPr>
      </w:pPr>
      <w:hyperlink w:anchor="_Toc113529728" w:history="1">
        <w:r w:rsidR="00F1473E" w:rsidRPr="00750D5B">
          <w:rPr>
            <w:rStyle w:val="Hyperlink"/>
          </w:rPr>
          <w:t>Regulatory intelligence</w:t>
        </w:r>
        <w:r w:rsidR="00F1473E">
          <w:rPr>
            <w:webHidden/>
          </w:rPr>
          <w:tab/>
        </w:r>
        <w:r w:rsidR="00F1473E">
          <w:rPr>
            <w:webHidden/>
          </w:rPr>
          <w:fldChar w:fldCharType="begin"/>
        </w:r>
        <w:r w:rsidR="00F1473E">
          <w:rPr>
            <w:webHidden/>
          </w:rPr>
          <w:instrText xml:space="preserve"> PAGEREF _Toc113529728 \h </w:instrText>
        </w:r>
        <w:r w:rsidR="00F1473E">
          <w:rPr>
            <w:webHidden/>
          </w:rPr>
        </w:r>
        <w:r w:rsidR="00F1473E">
          <w:rPr>
            <w:webHidden/>
          </w:rPr>
          <w:fldChar w:fldCharType="separate"/>
        </w:r>
        <w:r w:rsidR="00AD6325">
          <w:rPr>
            <w:webHidden/>
          </w:rPr>
          <w:t>28</w:t>
        </w:r>
        <w:r w:rsidR="00F1473E">
          <w:rPr>
            <w:webHidden/>
          </w:rPr>
          <w:fldChar w:fldCharType="end"/>
        </w:r>
      </w:hyperlink>
    </w:p>
    <w:p w14:paraId="5706F9FD" w14:textId="3F5EB685" w:rsidR="00F1473E" w:rsidRDefault="0073558A" w:rsidP="00F1473E">
      <w:pPr>
        <w:pStyle w:val="TOC2"/>
        <w:rPr>
          <w:rFonts w:asciiTheme="minorHAnsi" w:hAnsiTheme="minorHAnsi" w:cstheme="minorBidi"/>
          <w:color w:val="auto"/>
          <w:sz w:val="22"/>
          <w:szCs w:val="22"/>
          <w:lang w:val="en-AU"/>
        </w:rPr>
      </w:pPr>
      <w:hyperlink w:anchor="_Toc113529729" w:history="1">
        <w:r w:rsidR="00F1473E" w:rsidRPr="00750D5B">
          <w:rPr>
            <w:rStyle w:val="Hyperlink"/>
          </w:rPr>
          <w:t>Governance</w:t>
        </w:r>
        <w:r w:rsidR="00F1473E">
          <w:rPr>
            <w:webHidden/>
          </w:rPr>
          <w:tab/>
        </w:r>
        <w:r w:rsidR="00F1473E">
          <w:rPr>
            <w:webHidden/>
          </w:rPr>
          <w:fldChar w:fldCharType="begin"/>
        </w:r>
        <w:r w:rsidR="00F1473E">
          <w:rPr>
            <w:webHidden/>
          </w:rPr>
          <w:instrText xml:space="preserve"> PAGEREF _Toc113529729 \h </w:instrText>
        </w:r>
        <w:r w:rsidR="00F1473E">
          <w:rPr>
            <w:webHidden/>
          </w:rPr>
        </w:r>
        <w:r w:rsidR="00F1473E">
          <w:rPr>
            <w:webHidden/>
          </w:rPr>
          <w:fldChar w:fldCharType="separate"/>
        </w:r>
        <w:r w:rsidR="00AD6325">
          <w:rPr>
            <w:webHidden/>
          </w:rPr>
          <w:t>29</w:t>
        </w:r>
        <w:r w:rsidR="00F1473E">
          <w:rPr>
            <w:webHidden/>
          </w:rPr>
          <w:fldChar w:fldCharType="end"/>
        </w:r>
      </w:hyperlink>
    </w:p>
    <w:p w14:paraId="41B13946" w14:textId="5C4786C1" w:rsidR="00F1473E" w:rsidRDefault="0073558A" w:rsidP="00F1473E">
      <w:pPr>
        <w:pStyle w:val="TOC1"/>
        <w:rPr>
          <w:rFonts w:asciiTheme="minorHAnsi" w:hAnsiTheme="minorHAnsi" w:cstheme="minorBidi"/>
          <w:color w:val="auto"/>
          <w:sz w:val="22"/>
        </w:rPr>
      </w:pPr>
      <w:hyperlink w:anchor="_Toc113529730" w:history="1">
        <w:r w:rsidR="00F1473E" w:rsidRPr="00750D5B">
          <w:rPr>
            <w:rStyle w:val="Hyperlink"/>
          </w:rPr>
          <w:t>The new model in practice</w:t>
        </w:r>
        <w:r w:rsidR="00F1473E">
          <w:rPr>
            <w:webHidden/>
          </w:rPr>
          <w:tab/>
        </w:r>
        <w:r w:rsidR="00F1473E">
          <w:rPr>
            <w:webHidden/>
          </w:rPr>
          <w:fldChar w:fldCharType="begin"/>
        </w:r>
        <w:r w:rsidR="00F1473E">
          <w:rPr>
            <w:webHidden/>
          </w:rPr>
          <w:instrText xml:space="preserve"> PAGEREF _Toc113529730 \h </w:instrText>
        </w:r>
        <w:r w:rsidR="00F1473E">
          <w:rPr>
            <w:webHidden/>
          </w:rPr>
        </w:r>
        <w:r w:rsidR="00F1473E">
          <w:rPr>
            <w:webHidden/>
          </w:rPr>
          <w:fldChar w:fldCharType="separate"/>
        </w:r>
        <w:r w:rsidR="00AD6325">
          <w:rPr>
            <w:webHidden/>
          </w:rPr>
          <w:t>30</w:t>
        </w:r>
        <w:r w:rsidR="00F1473E">
          <w:rPr>
            <w:webHidden/>
          </w:rPr>
          <w:fldChar w:fldCharType="end"/>
        </w:r>
      </w:hyperlink>
    </w:p>
    <w:p w14:paraId="46EF0E84" w14:textId="1BBB84C1" w:rsidR="00F1473E" w:rsidRDefault="0073558A" w:rsidP="00F1473E">
      <w:pPr>
        <w:pStyle w:val="TOC2"/>
        <w:rPr>
          <w:rFonts w:asciiTheme="minorHAnsi" w:hAnsiTheme="minorHAnsi" w:cstheme="minorBidi"/>
          <w:color w:val="auto"/>
          <w:sz w:val="22"/>
          <w:szCs w:val="22"/>
          <w:lang w:val="en-AU"/>
        </w:rPr>
      </w:pPr>
      <w:hyperlink w:anchor="_Toc113529731" w:history="1">
        <w:r w:rsidR="00F1473E" w:rsidRPr="00750D5B">
          <w:rPr>
            <w:rStyle w:val="Hyperlink"/>
          </w:rPr>
          <w:t>How the new model will be different</w:t>
        </w:r>
        <w:r w:rsidR="00F1473E">
          <w:rPr>
            <w:webHidden/>
          </w:rPr>
          <w:tab/>
        </w:r>
        <w:r w:rsidR="00F1473E">
          <w:rPr>
            <w:webHidden/>
          </w:rPr>
          <w:fldChar w:fldCharType="begin"/>
        </w:r>
        <w:r w:rsidR="00F1473E">
          <w:rPr>
            <w:webHidden/>
          </w:rPr>
          <w:instrText xml:space="preserve"> PAGEREF _Toc113529731 \h </w:instrText>
        </w:r>
        <w:r w:rsidR="00F1473E">
          <w:rPr>
            <w:webHidden/>
          </w:rPr>
        </w:r>
        <w:r w:rsidR="00F1473E">
          <w:rPr>
            <w:webHidden/>
          </w:rPr>
          <w:fldChar w:fldCharType="separate"/>
        </w:r>
        <w:r w:rsidR="00AD6325">
          <w:rPr>
            <w:webHidden/>
          </w:rPr>
          <w:t>30</w:t>
        </w:r>
        <w:r w:rsidR="00F1473E">
          <w:rPr>
            <w:webHidden/>
          </w:rPr>
          <w:fldChar w:fldCharType="end"/>
        </w:r>
      </w:hyperlink>
    </w:p>
    <w:p w14:paraId="5C0CC0DB" w14:textId="1748BAE0" w:rsidR="00F1473E" w:rsidRDefault="0073558A" w:rsidP="00F1473E">
      <w:pPr>
        <w:pStyle w:val="TOC2"/>
        <w:rPr>
          <w:rFonts w:asciiTheme="minorHAnsi" w:hAnsiTheme="minorHAnsi" w:cstheme="minorBidi"/>
          <w:color w:val="auto"/>
          <w:sz w:val="22"/>
          <w:szCs w:val="22"/>
          <w:lang w:val="en-AU"/>
        </w:rPr>
      </w:pPr>
      <w:hyperlink w:anchor="_Toc113529732" w:history="1">
        <w:r w:rsidR="00F1473E" w:rsidRPr="00750D5B">
          <w:rPr>
            <w:rStyle w:val="Hyperlink"/>
          </w:rPr>
          <w:t>Three key stages</w:t>
        </w:r>
        <w:r w:rsidR="00F1473E">
          <w:rPr>
            <w:webHidden/>
          </w:rPr>
          <w:tab/>
        </w:r>
        <w:r w:rsidR="00F1473E">
          <w:rPr>
            <w:webHidden/>
          </w:rPr>
          <w:fldChar w:fldCharType="begin"/>
        </w:r>
        <w:r w:rsidR="00F1473E">
          <w:rPr>
            <w:webHidden/>
          </w:rPr>
          <w:instrText xml:space="preserve"> PAGEREF _Toc113529732 \h </w:instrText>
        </w:r>
        <w:r w:rsidR="00F1473E">
          <w:rPr>
            <w:webHidden/>
          </w:rPr>
        </w:r>
        <w:r w:rsidR="00F1473E">
          <w:rPr>
            <w:webHidden/>
          </w:rPr>
          <w:fldChar w:fldCharType="separate"/>
        </w:r>
        <w:r w:rsidR="00AD6325">
          <w:rPr>
            <w:webHidden/>
          </w:rPr>
          <w:t>32</w:t>
        </w:r>
        <w:r w:rsidR="00F1473E">
          <w:rPr>
            <w:webHidden/>
          </w:rPr>
          <w:fldChar w:fldCharType="end"/>
        </w:r>
      </w:hyperlink>
    </w:p>
    <w:p w14:paraId="704F88C4" w14:textId="00412A30" w:rsidR="00F1473E" w:rsidRDefault="0073558A" w:rsidP="00F1473E">
      <w:pPr>
        <w:pStyle w:val="TOC1"/>
        <w:rPr>
          <w:rFonts w:asciiTheme="minorHAnsi" w:hAnsiTheme="minorHAnsi" w:cstheme="minorBidi"/>
          <w:color w:val="auto"/>
          <w:sz w:val="22"/>
        </w:rPr>
      </w:pPr>
      <w:hyperlink w:anchor="_Toc113529733" w:history="1">
        <w:r w:rsidR="00F1473E" w:rsidRPr="00750D5B">
          <w:rPr>
            <w:rStyle w:val="Hyperlink"/>
          </w:rPr>
          <w:t>Transition: Moving to the new model</w:t>
        </w:r>
        <w:r w:rsidR="00F1473E">
          <w:rPr>
            <w:webHidden/>
          </w:rPr>
          <w:tab/>
        </w:r>
        <w:r w:rsidR="00F1473E">
          <w:rPr>
            <w:webHidden/>
          </w:rPr>
          <w:fldChar w:fldCharType="begin"/>
        </w:r>
        <w:r w:rsidR="00F1473E">
          <w:rPr>
            <w:webHidden/>
          </w:rPr>
          <w:instrText xml:space="preserve"> PAGEREF _Toc113529733 \h </w:instrText>
        </w:r>
        <w:r w:rsidR="00F1473E">
          <w:rPr>
            <w:webHidden/>
          </w:rPr>
        </w:r>
        <w:r w:rsidR="00F1473E">
          <w:rPr>
            <w:webHidden/>
          </w:rPr>
          <w:fldChar w:fldCharType="separate"/>
        </w:r>
        <w:r w:rsidR="00AD6325">
          <w:rPr>
            <w:webHidden/>
          </w:rPr>
          <w:t>41</w:t>
        </w:r>
        <w:r w:rsidR="00F1473E">
          <w:rPr>
            <w:webHidden/>
          </w:rPr>
          <w:fldChar w:fldCharType="end"/>
        </w:r>
      </w:hyperlink>
    </w:p>
    <w:p w14:paraId="363EC708" w14:textId="2913E8A6" w:rsidR="00F1473E" w:rsidRDefault="0073558A" w:rsidP="00F1473E">
      <w:pPr>
        <w:pStyle w:val="TOC2"/>
        <w:rPr>
          <w:rFonts w:asciiTheme="minorHAnsi" w:hAnsiTheme="minorHAnsi" w:cstheme="minorBidi"/>
          <w:color w:val="auto"/>
          <w:sz w:val="22"/>
          <w:szCs w:val="22"/>
          <w:lang w:val="en-AU"/>
        </w:rPr>
      </w:pPr>
      <w:hyperlink w:anchor="_Toc113529734" w:history="1">
        <w:r w:rsidR="00F1473E" w:rsidRPr="00750D5B">
          <w:rPr>
            <w:rStyle w:val="Hyperlink"/>
          </w:rPr>
          <w:t>Transition principles</w:t>
        </w:r>
        <w:r w:rsidR="00F1473E">
          <w:rPr>
            <w:webHidden/>
          </w:rPr>
          <w:tab/>
        </w:r>
        <w:r w:rsidR="00F1473E">
          <w:rPr>
            <w:webHidden/>
          </w:rPr>
          <w:fldChar w:fldCharType="begin"/>
        </w:r>
        <w:r w:rsidR="00F1473E">
          <w:rPr>
            <w:webHidden/>
          </w:rPr>
          <w:instrText xml:space="preserve"> PAGEREF _Toc113529734 \h </w:instrText>
        </w:r>
        <w:r w:rsidR="00F1473E">
          <w:rPr>
            <w:webHidden/>
          </w:rPr>
        </w:r>
        <w:r w:rsidR="00F1473E">
          <w:rPr>
            <w:webHidden/>
          </w:rPr>
          <w:fldChar w:fldCharType="separate"/>
        </w:r>
        <w:r w:rsidR="00AD6325">
          <w:rPr>
            <w:webHidden/>
          </w:rPr>
          <w:t>41</w:t>
        </w:r>
        <w:r w:rsidR="00F1473E">
          <w:rPr>
            <w:webHidden/>
          </w:rPr>
          <w:fldChar w:fldCharType="end"/>
        </w:r>
      </w:hyperlink>
    </w:p>
    <w:p w14:paraId="21665340" w14:textId="36D32338" w:rsidR="00F1473E" w:rsidRDefault="0073558A" w:rsidP="00F1473E">
      <w:pPr>
        <w:pStyle w:val="TOC1"/>
        <w:rPr>
          <w:rFonts w:asciiTheme="minorHAnsi" w:hAnsiTheme="minorHAnsi" w:cstheme="minorBidi"/>
          <w:color w:val="auto"/>
          <w:sz w:val="22"/>
        </w:rPr>
      </w:pPr>
      <w:hyperlink w:anchor="_Toc113529735" w:history="1">
        <w:r w:rsidR="00F1473E" w:rsidRPr="00750D5B">
          <w:rPr>
            <w:rStyle w:val="Hyperlink"/>
          </w:rPr>
          <w:t>Appendix</w:t>
        </w:r>
        <w:r w:rsidR="00F1473E">
          <w:rPr>
            <w:webHidden/>
          </w:rPr>
          <w:tab/>
        </w:r>
        <w:r w:rsidR="00F1473E">
          <w:rPr>
            <w:webHidden/>
          </w:rPr>
          <w:fldChar w:fldCharType="begin"/>
        </w:r>
        <w:r w:rsidR="00F1473E">
          <w:rPr>
            <w:webHidden/>
          </w:rPr>
          <w:instrText xml:space="preserve"> PAGEREF _Toc113529735 \h </w:instrText>
        </w:r>
        <w:r w:rsidR="00F1473E">
          <w:rPr>
            <w:webHidden/>
          </w:rPr>
        </w:r>
        <w:r w:rsidR="00F1473E">
          <w:rPr>
            <w:webHidden/>
          </w:rPr>
          <w:fldChar w:fldCharType="separate"/>
        </w:r>
        <w:r w:rsidR="00AD6325">
          <w:rPr>
            <w:webHidden/>
          </w:rPr>
          <w:t>42</w:t>
        </w:r>
        <w:r w:rsidR="00F1473E">
          <w:rPr>
            <w:webHidden/>
          </w:rPr>
          <w:fldChar w:fldCharType="end"/>
        </w:r>
      </w:hyperlink>
    </w:p>
    <w:p w14:paraId="6D9493D1" w14:textId="20B72BB9" w:rsidR="00F1473E" w:rsidRDefault="0073558A" w:rsidP="00F1473E">
      <w:pPr>
        <w:pStyle w:val="TOC2"/>
        <w:rPr>
          <w:rFonts w:asciiTheme="minorHAnsi" w:hAnsiTheme="minorHAnsi" w:cstheme="minorBidi"/>
          <w:color w:val="auto"/>
          <w:sz w:val="22"/>
          <w:szCs w:val="22"/>
          <w:lang w:val="en-AU"/>
        </w:rPr>
      </w:pPr>
      <w:hyperlink w:anchor="_Toc113529736" w:history="1">
        <w:r w:rsidR="00F1473E" w:rsidRPr="00750D5B">
          <w:rPr>
            <w:rStyle w:val="Hyperlink"/>
          </w:rPr>
          <w:t>Glossary of terms</w:t>
        </w:r>
        <w:r w:rsidR="00F1473E">
          <w:rPr>
            <w:webHidden/>
          </w:rPr>
          <w:tab/>
        </w:r>
        <w:r w:rsidR="00F1473E">
          <w:rPr>
            <w:webHidden/>
          </w:rPr>
          <w:fldChar w:fldCharType="begin"/>
        </w:r>
        <w:r w:rsidR="00F1473E">
          <w:rPr>
            <w:webHidden/>
          </w:rPr>
          <w:instrText xml:space="preserve"> PAGEREF _Toc113529736 \h </w:instrText>
        </w:r>
        <w:r w:rsidR="00F1473E">
          <w:rPr>
            <w:webHidden/>
          </w:rPr>
        </w:r>
        <w:r w:rsidR="00F1473E">
          <w:rPr>
            <w:webHidden/>
          </w:rPr>
          <w:fldChar w:fldCharType="separate"/>
        </w:r>
        <w:r w:rsidR="00AD6325">
          <w:rPr>
            <w:webHidden/>
          </w:rPr>
          <w:t>42</w:t>
        </w:r>
        <w:r w:rsidR="00F1473E">
          <w:rPr>
            <w:webHidden/>
          </w:rPr>
          <w:fldChar w:fldCharType="end"/>
        </w:r>
      </w:hyperlink>
    </w:p>
    <w:p w14:paraId="5D683F7F" w14:textId="77F7A365" w:rsidR="00CE7B09" w:rsidRPr="00DA42F1" w:rsidRDefault="00165FD5" w:rsidP="00D7571B">
      <w:r w:rsidRPr="00DA42F1">
        <w:rPr>
          <w:shd w:val="clear" w:color="auto" w:fill="E6E6E6"/>
        </w:rPr>
        <w:fldChar w:fldCharType="end"/>
      </w:r>
    </w:p>
    <w:p w14:paraId="0358E559" w14:textId="073FC9C2" w:rsidR="001040E0" w:rsidRPr="00D7571B" w:rsidRDefault="001040E0" w:rsidP="0017267A">
      <w:pPr>
        <w:pStyle w:val="Heading1"/>
      </w:pPr>
      <w:r>
        <w:br w:type="page"/>
      </w:r>
      <w:bookmarkStart w:id="12" w:name="_Hlk110753740"/>
      <w:bookmarkStart w:id="13" w:name="_Toc113529711"/>
      <w:bookmarkStart w:id="14" w:name="_Hlk110687983"/>
      <w:r w:rsidR="00483C89" w:rsidRPr="00D7571B">
        <w:lastRenderedPageBreak/>
        <w:t>Introduction</w:t>
      </w:r>
      <w:bookmarkEnd w:id="12"/>
      <w:bookmarkEnd w:id="13"/>
    </w:p>
    <w:p w14:paraId="4656153A" w14:textId="46ED8184" w:rsidR="00C07025" w:rsidRPr="00D7571B" w:rsidRDefault="00701B3D" w:rsidP="00D7571B">
      <w:bookmarkStart w:id="15" w:name="_Hlk110688118"/>
      <w:bookmarkStart w:id="16" w:name="_Hlk110682047"/>
      <w:bookmarkStart w:id="17" w:name="_Hlk110682935"/>
      <w:bookmarkStart w:id="18" w:name="_Hlk110683450"/>
      <w:bookmarkStart w:id="19" w:name="_Hlk110684586"/>
      <w:r w:rsidRPr="00D7571B">
        <w:t>Government</w:t>
      </w:r>
      <w:r w:rsidR="00F85668" w:rsidRPr="00D7571B">
        <w:t>s</w:t>
      </w:r>
      <w:r w:rsidR="00776355" w:rsidRPr="00D7571B">
        <w:t xml:space="preserve"> use r</w:t>
      </w:r>
      <w:r w:rsidR="2FF84FED" w:rsidRPr="00D7571B">
        <w:t xml:space="preserve">egulation </w:t>
      </w:r>
      <w:r w:rsidR="00882ED0" w:rsidRPr="00D7571B">
        <w:t xml:space="preserve">as a tool </w:t>
      </w:r>
      <w:r w:rsidR="00776355" w:rsidRPr="00D7571B">
        <w:t xml:space="preserve">to </w:t>
      </w:r>
      <w:r w:rsidR="000267F8" w:rsidRPr="00D7571B">
        <w:t>protect</w:t>
      </w:r>
      <w:r w:rsidR="00385370" w:rsidRPr="00D7571B">
        <w:t xml:space="preserve"> </w:t>
      </w:r>
      <w:r w:rsidR="003C64A3" w:rsidRPr="00D7571B">
        <w:t xml:space="preserve">the </w:t>
      </w:r>
      <w:r w:rsidR="2FF84FED" w:rsidRPr="00D7571B">
        <w:t>health</w:t>
      </w:r>
      <w:r w:rsidR="00CF58C6" w:rsidRPr="00D7571B">
        <w:t xml:space="preserve"> and </w:t>
      </w:r>
      <w:r w:rsidR="2FF84FED" w:rsidRPr="00D7571B">
        <w:t>safety</w:t>
      </w:r>
      <w:r w:rsidR="005B496B" w:rsidRPr="00D7571B">
        <w:t xml:space="preserve"> </w:t>
      </w:r>
      <w:r w:rsidR="00CF58C6" w:rsidRPr="00D7571B">
        <w:t xml:space="preserve">of the community. </w:t>
      </w:r>
      <w:r w:rsidR="00656862" w:rsidRPr="00D7571B">
        <w:t>The Australian Government</w:t>
      </w:r>
      <w:r w:rsidR="00675567" w:rsidRPr="00D7571B">
        <w:t xml:space="preserve"> want</w:t>
      </w:r>
      <w:r w:rsidR="00FA675A" w:rsidRPr="00D7571B">
        <w:t>s</w:t>
      </w:r>
      <w:r w:rsidR="00675567" w:rsidRPr="00D7571B">
        <w:t xml:space="preserve"> to use regulation to sup</w:t>
      </w:r>
      <w:r w:rsidR="00DB6585" w:rsidRPr="00D7571B">
        <w:t xml:space="preserve">port and protect </w:t>
      </w:r>
      <w:r w:rsidR="0041476A" w:rsidRPr="00D7571B">
        <w:t>people in</w:t>
      </w:r>
      <w:r w:rsidRPr="00D7571B">
        <w:t xml:space="preserve"> aged care</w:t>
      </w:r>
      <w:r w:rsidR="005B496B" w:rsidRPr="00D7571B">
        <w:t>.</w:t>
      </w:r>
      <w:r w:rsidR="2FF84FED" w:rsidRPr="00D7571B">
        <w:t xml:space="preserve"> </w:t>
      </w:r>
      <w:r w:rsidRPr="00D7571B">
        <w:t>This includes</w:t>
      </w:r>
      <w:r w:rsidR="00C07025" w:rsidRPr="00D7571B">
        <w:t>:</w:t>
      </w:r>
    </w:p>
    <w:p w14:paraId="182A1399" w14:textId="755F3368" w:rsidR="00B35169" w:rsidRDefault="00C65417" w:rsidP="00C04E03">
      <w:pPr>
        <w:pStyle w:val="BulletsLevel1"/>
      </w:pPr>
      <w:bookmarkStart w:id="20" w:name="_Hlk110684038"/>
      <w:bookmarkEnd w:id="15"/>
      <w:r>
        <w:t>protect</w:t>
      </w:r>
      <w:r w:rsidR="00701B3D">
        <w:t>ing</w:t>
      </w:r>
      <w:r>
        <w:t xml:space="preserve"> </w:t>
      </w:r>
      <w:r w:rsidR="00C07025">
        <w:t xml:space="preserve">people in </w:t>
      </w:r>
      <w:r>
        <w:t>aged care from harm</w:t>
      </w:r>
    </w:p>
    <w:p w14:paraId="35BCE0BF" w14:textId="084145CB" w:rsidR="00C07025" w:rsidRDefault="00F106A6" w:rsidP="00C04E03">
      <w:pPr>
        <w:pStyle w:val="BulletsLevel1"/>
      </w:pPr>
      <w:r>
        <w:t>s</w:t>
      </w:r>
      <w:r w:rsidR="00B35169">
        <w:t>upporting</w:t>
      </w:r>
      <w:r w:rsidR="00E36306">
        <w:t xml:space="preserve"> positive health</w:t>
      </w:r>
      <w:r>
        <w:t xml:space="preserve"> and wellbeing</w:t>
      </w:r>
      <w:r w:rsidR="00C65417">
        <w:t xml:space="preserve"> </w:t>
      </w:r>
      <w:r w:rsidR="00EB7E3C">
        <w:t>for people in aged care</w:t>
      </w:r>
    </w:p>
    <w:p w14:paraId="6B7B71B4" w14:textId="07B6709B" w:rsidR="00385370" w:rsidRDefault="00C07025" w:rsidP="00C04E03">
      <w:pPr>
        <w:pStyle w:val="BulletsLevel1"/>
      </w:pPr>
      <w:r>
        <w:t>encourag</w:t>
      </w:r>
      <w:r w:rsidR="00701B3D">
        <w:t>ing</w:t>
      </w:r>
      <w:r>
        <w:t xml:space="preserve"> service </w:t>
      </w:r>
      <w:r w:rsidR="00C65417">
        <w:t xml:space="preserve">providers to </w:t>
      </w:r>
      <w:r w:rsidR="00701B3D">
        <w:t>give</w:t>
      </w:r>
      <w:r>
        <w:t xml:space="preserve"> </w:t>
      </w:r>
      <w:r w:rsidR="00BD23D0">
        <w:t>safe and high</w:t>
      </w:r>
      <w:r>
        <w:t>-</w:t>
      </w:r>
      <w:r w:rsidR="00BD23D0">
        <w:t>quality care</w:t>
      </w:r>
      <w:r w:rsidR="00C0216A">
        <w:t xml:space="preserve"> </w:t>
      </w:r>
      <w:r w:rsidR="00701B3D">
        <w:t xml:space="preserve">to </w:t>
      </w:r>
      <w:r w:rsidR="00C0216A">
        <w:t>older Australians.</w:t>
      </w:r>
    </w:p>
    <w:bookmarkEnd w:id="16"/>
    <w:bookmarkEnd w:id="20"/>
    <w:p w14:paraId="70A3DB48" w14:textId="07423119" w:rsidR="00417068" w:rsidRDefault="00483C89" w:rsidP="00D7571B">
      <w:r>
        <w:t xml:space="preserve">In this </w:t>
      </w:r>
      <w:r w:rsidR="00D20F87">
        <w:t>consultation paper</w:t>
      </w:r>
      <w:r>
        <w:t xml:space="preserve">, </w:t>
      </w:r>
      <w:r w:rsidR="00242DFE">
        <w:t>we use ‘</w:t>
      </w:r>
      <w:r w:rsidR="007143F4">
        <w:t>aged care</w:t>
      </w:r>
      <w:r w:rsidR="00C07025">
        <w:t>’</w:t>
      </w:r>
      <w:r>
        <w:t xml:space="preserve"> </w:t>
      </w:r>
      <w:r w:rsidR="00242DFE">
        <w:t xml:space="preserve">to </w:t>
      </w:r>
      <w:r>
        <w:t xml:space="preserve">mean </w:t>
      </w:r>
      <w:r w:rsidR="007143F4" w:rsidRPr="00DA42F1">
        <w:t>the</w:t>
      </w:r>
      <w:r w:rsidR="007143F4">
        <w:t xml:space="preserve"> delivery of</w:t>
      </w:r>
      <w:r w:rsidR="007143F4" w:rsidRPr="00DA42F1">
        <w:t xml:space="preserve"> </w:t>
      </w:r>
      <w:r w:rsidR="0007488B">
        <w:t>G</w:t>
      </w:r>
      <w:r>
        <w:t>overnment-</w:t>
      </w:r>
      <w:proofErr w:type="spellStart"/>
      <w:r w:rsidR="00FA6CA0">
        <w:t>subsidised</w:t>
      </w:r>
      <w:proofErr w:type="spellEnd"/>
      <w:r>
        <w:t xml:space="preserve"> </w:t>
      </w:r>
      <w:r w:rsidR="007143F4" w:rsidRPr="00DA42F1">
        <w:t xml:space="preserve">care and support to </w:t>
      </w:r>
      <w:r w:rsidR="007143F4">
        <w:t xml:space="preserve">older </w:t>
      </w:r>
      <w:r w:rsidR="007143F4" w:rsidRPr="00DA42F1">
        <w:t>Australians</w:t>
      </w:r>
      <w:r w:rsidR="007143F4">
        <w:t xml:space="preserve">. </w:t>
      </w:r>
      <w:r>
        <w:t>Aged care s</w:t>
      </w:r>
      <w:r w:rsidR="007143F4" w:rsidRPr="00DA42F1">
        <w:t xml:space="preserve">ervices </w:t>
      </w:r>
      <w:r w:rsidR="00417068">
        <w:t>include:</w:t>
      </w:r>
    </w:p>
    <w:p w14:paraId="070A7BC9" w14:textId="1A729A19" w:rsidR="00417068" w:rsidRDefault="007143F4" w:rsidP="00C04E03">
      <w:pPr>
        <w:pStyle w:val="BulletsLevel1"/>
      </w:pPr>
      <w:r w:rsidRPr="00DA42F1">
        <w:t xml:space="preserve">support </w:t>
      </w:r>
      <w:r>
        <w:t xml:space="preserve">for </w:t>
      </w:r>
      <w:r w:rsidR="00417068">
        <w:t xml:space="preserve">older Australians </w:t>
      </w:r>
      <w:r>
        <w:t xml:space="preserve">to </w:t>
      </w:r>
      <w:r w:rsidR="00417068">
        <w:t xml:space="preserve">carry on living in their own </w:t>
      </w:r>
      <w:r w:rsidRPr="00DA42F1">
        <w:t>home</w:t>
      </w:r>
      <w:r w:rsidR="00417068">
        <w:t>s</w:t>
      </w:r>
      <w:r>
        <w:t xml:space="preserve"> </w:t>
      </w:r>
    </w:p>
    <w:p w14:paraId="599CE817" w14:textId="2B5A9E15" w:rsidR="00417068" w:rsidRDefault="007143F4" w:rsidP="00C04E03">
      <w:pPr>
        <w:pStyle w:val="BulletsLevel1"/>
      </w:pPr>
      <w:r>
        <w:t xml:space="preserve">care </w:t>
      </w:r>
      <w:r w:rsidR="00417068">
        <w:t xml:space="preserve">for older Australians </w:t>
      </w:r>
      <w:r>
        <w:t>in</w:t>
      </w:r>
      <w:r w:rsidRPr="00DA42F1">
        <w:t xml:space="preserve"> a</w:t>
      </w:r>
      <w:r>
        <w:t xml:space="preserve"> </w:t>
      </w:r>
      <w:r w:rsidRPr="00DA42F1">
        <w:t>residential aged care facility</w:t>
      </w:r>
      <w:r w:rsidR="00632252">
        <w:t>,</w:t>
      </w:r>
      <w:r w:rsidR="00352B18">
        <w:t xml:space="preserve"> both for </w:t>
      </w:r>
      <w:r w:rsidR="005B0B50">
        <w:t>short and long-term</w:t>
      </w:r>
      <w:r w:rsidR="00352B18">
        <w:t xml:space="preserve"> stays</w:t>
      </w:r>
      <w:r w:rsidRPr="00DA42F1">
        <w:t>.</w:t>
      </w:r>
      <w:r>
        <w:t xml:space="preserve"> </w:t>
      </w:r>
    </w:p>
    <w:bookmarkEnd w:id="17"/>
    <w:p w14:paraId="2AF7E04B" w14:textId="547A6D36" w:rsidR="007143F4" w:rsidRPr="00DA42F1" w:rsidRDefault="007143F4" w:rsidP="00D7571B">
      <w:r>
        <w:t xml:space="preserve">Given the </w:t>
      </w:r>
      <w:r w:rsidR="00241754">
        <w:t xml:space="preserve">effect </w:t>
      </w:r>
      <w:r>
        <w:t xml:space="preserve">this care has on the lives of older Australians and their families, </w:t>
      </w:r>
      <w:r w:rsidR="00241754">
        <w:t xml:space="preserve">we need </w:t>
      </w:r>
      <w:r>
        <w:t xml:space="preserve">strong regulation to </w:t>
      </w:r>
      <w:r w:rsidR="00E8348A">
        <w:t xml:space="preserve">make sure </w:t>
      </w:r>
      <w:r>
        <w:t>that the care is high</w:t>
      </w:r>
      <w:r w:rsidR="00F74967">
        <w:t>-</w:t>
      </w:r>
      <w:r>
        <w:t xml:space="preserve">quality and </w:t>
      </w:r>
      <w:r w:rsidR="002F17A1">
        <w:t>keep</w:t>
      </w:r>
      <w:r w:rsidR="00B50ECE">
        <w:t>s</w:t>
      </w:r>
      <w:r w:rsidR="002F17A1">
        <w:t xml:space="preserve"> people </w:t>
      </w:r>
      <w:r>
        <w:t>health</w:t>
      </w:r>
      <w:r w:rsidR="002F17A1">
        <w:t>y</w:t>
      </w:r>
      <w:r>
        <w:t xml:space="preserve"> and </w:t>
      </w:r>
      <w:r w:rsidR="002F17A1">
        <w:t>safe</w:t>
      </w:r>
      <w:r>
        <w:t>.</w:t>
      </w:r>
    </w:p>
    <w:bookmarkEnd w:id="18"/>
    <w:p w14:paraId="01EC69B6" w14:textId="1C551541" w:rsidR="00954D0A" w:rsidRDefault="00954D0A" w:rsidP="00D7571B">
      <w:r>
        <w:t xml:space="preserve">The Australian Government </w:t>
      </w:r>
      <w:r w:rsidR="00CF6A96">
        <w:t>is</w:t>
      </w:r>
      <w:r w:rsidR="00385370">
        <w:t xml:space="preserve"> responsib</w:t>
      </w:r>
      <w:r w:rsidR="00CF6A96">
        <w:t>le</w:t>
      </w:r>
      <w:r w:rsidR="00385370">
        <w:t xml:space="preserve"> for regulating </w:t>
      </w:r>
      <w:r>
        <w:t>aged care</w:t>
      </w:r>
      <w:r w:rsidR="00A077F6">
        <w:t xml:space="preserve">. State and </w:t>
      </w:r>
      <w:r w:rsidR="00E21893">
        <w:t>t</w:t>
      </w:r>
      <w:r w:rsidR="00A077F6">
        <w:t xml:space="preserve">erritory government regulation can also </w:t>
      </w:r>
      <w:proofErr w:type="gramStart"/>
      <w:r w:rsidR="00231B3D">
        <w:t>have an effect</w:t>
      </w:r>
      <w:r w:rsidR="00B359BB">
        <w:t xml:space="preserve"> on</w:t>
      </w:r>
      <w:proofErr w:type="gramEnd"/>
      <w:r w:rsidR="00231B3D">
        <w:t xml:space="preserve"> </w:t>
      </w:r>
      <w:r w:rsidR="00A077F6">
        <w:t>aged care.</w:t>
      </w:r>
    </w:p>
    <w:p w14:paraId="02D357C3" w14:textId="0893ECAB" w:rsidR="00CA2ECC" w:rsidRDefault="00D759F6" w:rsidP="00D7571B">
      <w:bookmarkStart w:id="21" w:name="_Hlk110684192"/>
      <w:r>
        <w:t>In</w:t>
      </w:r>
      <w:r w:rsidRPr="00DA42F1">
        <w:t xml:space="preserve"> </w:t>
      </w:r>
      <w:r w:rsidR="00E23EEE" w:rsidRPr="00DA42F1">
        <w:t>2020</w:t>
      </w:r>
      <w:r>
        <w:t xml:space="preserve"> to 20</w:t>
      </w:r>
      <w:r w:rsidR="00E23EEE" w:rsidRPr="00DA42F1">
        <w:t xml:space="preserve">21, around 1.5 million Australians received </w:t>
      </w:r>
      <w:r w:rsidR="00EE1626" w:rsidRPr="00DA42F1">
        <w:t xml:space="preserve">aged care </w:t>
      </w:r>
      <w:r w:rsidR="00E23EEE" w:rsidRPr="00DA42F1">
        <w:t>support</w:t>
      </w:r>
      <w:r w:rsidR="00B359BB">
        <w:t xml:space="preserve">. </w:t>
      </w:r>
      <w:r w:rsidR="003E3327">
        <w:t xml:space="preserve">The </w:t>
      </w:r>
      <w:r w:rsidR="004E0ED7">
        <w:t>G</w:t>
      </w:r>
      <w:r w:rsidR="003E3327">
        <w:t>overnment</w:t>
      </w:r>
      <w:r w:rsidR="00CA2ECC">
        <w:t xml:space="preserve"> </w:t>
      </w:r>
      <w:r w:rsidR="00DC7EA5">
        <w:t>expect</w:t>
      </w:r>
      <w:r w:rsidR="003E3327">
        <w:t>s</w:t>
      </w:r>
      <w:r w:rsidR="00DC7EA5">
        <w:t xml:space="preserve"> that the demand will </w:t>
      </w:r>
      <w:r w:rsidR="002F0423">
        <w:t>greatly</w:t>
      </w:r>
      <w:r w:rsidR="00385370">
        <w:t xml:space="preserve"> </w:t>
      </w:r>
      <w:r w:rsidR="00DC7EA5">
        <w:t>increase</w:t>
      </w:r>
      <w:r w:rsidR="00B359BB">
        <w:t xml:space="preserve"> in </w:t>
      </w:r>
      <w:r w:rsidR="008A70EB">
        <w:t xml:space="preserve">the </w:t>
      </w:r>
      <w:r w:rsidR="00B359BB">
        <w:t>future</w:t>
      </w:r>
      <w:r w:rsidR="008A70EB">
        <w:t>,</w:t>
      </w:r>
      <w:r w:rsidR="00B359BB">
        <w:t xml:space="preserve"> due to Australia’s ageing population.</w:t>
      </w:r>
      <w:r w:rsidR="007200C0">
        <w:t xml:space="preserve"> This will mean that the number of providers </w:t>
      </w:r>
      <w:r w:rsidR="00433C97">
        <w:t>of</w:t>
      </w:r>
      <w:r w:rsidR="00092E79">
        <w:t xml:space="preserve"> this care </w:t>
      </w:r>
      <w:r w:rsidR="007200C0">
        <w:t>will</w:t>
      </w:r>
      <w:r w:rsidR="00092E79">
        <w:t xml:space="preserve"> also increase.</w:t>
      </w:r>
    </w:p>
    <w:p w14:paraId="4EB92434" w14:textId="29C8EC5D" w:rsidR="009534C7" w:rsidRDefault="00373278" w:rsidP="00D7571B">
      <w:bookmarkStart w:id="22" w:name="_Hlk110684625"/>
      <w:bookmarkEnd w:id="21"/>
      <w:r>
        <w:t xml:space="preserve">There have been </w:t>
      </w:r>
      <w:proofErr w:type="gramStart"/>
      <w:r>
        <w:t>a</w:t>
      </w:r>
      <w:r w:rsidR="008A70EB">
        <w:t xml:space="preserve"> number of</w:t>
      </w:r>
      <w:proofErr w:type="gramEnd"/>
      <w:r w:rsidR="008A70EB">
        <w:t xml:space="preserve"> r</w:t>
      </w:r>
      <w:r w:rsidR="039D00F7">
        <w:t xml:space="preserve">eviews into aged care, including </w:t>
      </w:r>
      <w:r w:rsidR="00DC5B77">
        <w:t>the</w:t>
      </w:r>
      <w:r w:rsidR="008A70EB">
        <w:t xml:space="preserve"> </w:t>
      </w:r>
      <w:hyperlink r:id="rId16">
        <w:r w:rsidR="676CAF84" w:rsidRPr="0C5F1463">
          <w:rPr>
            <w:rStyle w:val="Hyperlink"/>
          </w:rPr>
          <w:t>Royal Commission</w:t>
        </w:r>
        <w:r w:rsidR="00DC5B77">
          <w:rPr>
            <w:rStyle w:val="Hyperlink"/>
          </w:rPr>
          <w:t xml:space="preserve"> </w:t>
        </w:r>
        <w:r w:rsidR="676CAF84" w:rsidRPr="0C5F1463">
          <w:rPr>
            <w:rStyle w:val="Hyperlink"/>
          </w:rPr>
          <w:t>into Aged Care Quality and Safety</w:t>
        </w:r>
      </w:hyperlink>
      <w:r w:rsidR="676CAF84" w:rsidRPr="0C5F1463">
        <w:rPr>
          <w:rFonts w:eastAsia="Century Schoolbook"/>
        </w:rPr>
        <w:t xml:space="preserve"> (Royal Commission)</w:t>
      </w:r>
      <w:r w:rsidR="00DA71ED">
        <w:rPr>
          <w:rFonts w:eastAsia="Century Schoolbook"/>
        </w:rPr>
        <w:t>. These reviews</w:t>
      </w:r>
      <w:r w:rsidR="039D00F7" w:rsidRPr="0C5F1463">
        <w:rPr>
          <w:rFonts w:eastAsia="Century Schoolbook"/>
        </w:rPr>
        <w:t xml:space="preserve"> have </w:t>
      </w:r>
      <w:r w:rsidR="4AEEF6A7">
        <w:t>found</w:t>
      </w:r>
      <w:r w:rsidR="047D8045">
        <w:t xml:space="preserve"> </w:t>
      </w:r>
      <w:r w:rsidR="4638E27C">
        <w:t>that</w:t>
      </w:r>
      <w:r w:rsidR="5A2582C3">
        <w:t xml:space="preserve"> </w:t>
      </w:r>
      <w:r w:rsidR="1F6BD22E">
        <w:t xml:space="preserve">aged care </w:t>
      </w:r>
      <w:r w:rsidR="008A70EB">
        <w:t xml:space="preserve">in Australia </w:t>
      </w:r>
      <w:r w:rsidR="5A2582C3">
        <w:t xml:space="preserve">needs </w:t>
      </w:r>
      <w:r w:rsidR="00F362F6">
        <w:t xml:space="preserve">a lot of </w:t>
      </w:r>
      <w:r w:rsidR="17E9D543">
        <w:t>improvement</w:t>
      </w:r>
      <w:r w:rsidR="039D00F7">
        <w:t xml:space="preserve">. </w:t>
      </w:r>
      <w:r w:rsidR="008A70EB">
        <w:t>At t</w:t>
      </w:r>
      <w:r w:rsidR="5206743D">
        <w:t>he</w:t>
      </w:r>
      <w:r w:rsidR="7C0C7080">
        <w:t xml:space="preserve"> Department </w:t>
      </w:r>
      <w:r w:rsidR="730C641D">
        <w:t>of Health and Aged Care</w:t>
      </w:r>
      <w:r w:rsidR="008A70EB">
        <w:t>,</w:t>
      </w:r>
      <w:r w:rsidR="730C641D">
        <w:t xml:space="preserve"> </w:t>
      </w:r>
      <w:r w:rsidR="00F362F6">
        <w:t xml:space="preserve">we are </w:t>
      </w:r>
      <w:r w:rsidR="00133A71">
        <w:t>developing a</w:t>
      </w:r>
      <w:r w:rsidR="003C3FF1">
        <w:t xml:space="preserve"> range of</w:t>
      </w:r>
      <w:r w:rsidR="00133A71">
        <w:t xml:space="preserve"> </w:t>
      </w:r>
      <w:r w:rsidR="00F362F6">
        <w:t>reform</w:t>
      </w:r>
      <w:r w:rsidR="003C3FF1">
        <w:t>s</w:t>
      </w:r>
      <w:r w:rsidR="00E27F6C">
        <w:t xml:space="preserve"> including </w:t>
      </w:r>
      <w:r w:rsidR="5206743D">
        <w:t xml:space="preserve">a new Aged Care Act and </w:t>
      </w:r>
      <w:r w:rsidR="002B242D">
        <w:t>a new model for regulation</w:t>
      </w:r>
      <w:r w:rsidR="5206743D">
        <w:t>.</w:t>
      </w:r>
    </w:p>
    <w:p w14:paraId="1C98F98F" w14:textId="4293DEE1" w:rsidR="00336C2B" w:rsidRDefault="002B242D" w:rsidP="00D7571B">
      <w:r>
        <w:t xml:space="preserve">In this </w:t>
      </w:r>
      <w:r w:rsidR="00DD008A">
        <w:t>paper</w:t>
      </w:r>
      <w:r>
        <w:t xml:space="preserve">, we will call these ‘the new Act’ and ‘the new </w:t>
      </w:r>
      <w:r w:rsidR="00D759F6">
        <w:t>m</w:t>
      </w:r>
      <w:r>
        <w:t>odel’.</w:t>
      </w:r>
    </w:p>
    <w:p w14:paraId="3DDA2FC9" w14:textId="77777777" w:rsidR="00336C2B" w:rsidRDefault="00336C2B">
      <w:pPr>
        <w:widowControl/>
        <w:suppressAutoHyphens w:val="0"/>
        <w:autoSpaceDE/>
        <w:autoSpaceDN/>
        <w:adjustRightInd/>
        <w:spacing w:before="0" w:line="240" w:lineRule="auto"/>
        <w:textAlignment w:val="auto"/>
      </w:pPr>
      <w:r>
        <w:br w:type="page"/>
      </w:r>
    </w:p>
    <w:p w14:paraId="2FAED009" w14:textId="46735B66" w:rsidR="00BE4F93" w:rsidRPr="006C7FDD" w:rsidRDefault="00BE4F93" w:rsidP="0017267A">
      <w:pPr>
        <w:pStyle w:val="Heading2"/>
      </w:pPr>
      <w:bookmarkStart w:id="23" w:name="_Toc105490402"/>
      <w:bookmarkStart w:id="24" w:name="_Toc113529712"/>
      <w:bookmarkStart w:id="25" w:name="_Hlk110753760"/>
      <w:bookmarkStart w:id="26" w:name="_Hlk110687571"/>
      <w:bookmarkStart w:id="27" w:name="_Hlk110687818"/>
      <w:bookmarkEnd w:id="19"/>
      <w:bookmarkEnd w:id="22"/>
      <w:r w:rsidRPr="006C7FDD">
        <w:lastRenderedPageBreak/>
        <w:t>The new Act</w:t>
      </w:r>
      <w:r w:rsidR="00722A41" w:rsidRPr="006C7FDD">
        <w:t xml:space="preserve"> and </w:t>
      </w:r>
      <w:bookmarkEnd w:id="23"/>
      <w:r w:rsidR="002B242D" w:rsidRPr="006C7FDD">
        <w:t xml:space="preserve">the new </w:t>
      </w:r>
      <w:r w:rsidR="00D759F6" w:rsidRPr="006C7FDD">
        <w:t>m</w:t>
      </w:r>
      <w:r w:rsidR="001F5D4B" w:rsidRPr="006C7FDD">
        <w:t>odel</w:t>
      </w:r>
      <w:bookmarkEnd w:id="24"/>
    </w:p>
    <w:p w14:paraId="6492001F" w14:textId="0BCF923C" w:rsidR="00876201" w:rsidRDefault="0006342B" w:rsidP="00D7571B">
      <w:bookmarkStart w:id="28" w:name="_Hlk110687307"/>
      <w:bookmarkStart w:id="29" w:name="_Hlk110687205"/>
      <w:bookmarkStart w:id="30" w:name="_Hlk110687881"/>
      <w:bookmarkStart w:id="31" w:name="_Hlk110687256"/>
      <w:bookmarkEnd w:id="25"/>
      <w:r>
        <w:t>The Government will need to pass</w:t>
      </w:r>
      <w:r w:rsidR="0068001A">
        <w:t xml:space="preserve"> </w:t>
      </w:r>
      <w:r>
        <w:t xml:space="preserve">new laws </w:t>
      </w:r>
      <w:r w:rsidR="009C2237">
        <w:t xml:space="preserve">to put in place </w:t>
      </w:r>
      <w:r>
        <w:t>many of t</w:t>
      </w:r>
      <w:r w:rsidR="003D23F5">
        <w:t>he Royal Commission</w:t>
      </w:r>
      <w:r>
        <w:t xml:space="preserve">’s </w:t>
      </w:r>
      <w:r w:rsidR="00BE4F93" w:rsidRPr="00DA42F1">
        <w:t>recommendations</w:t>
      </w:r>
      <w:r w:rsidR="003D23F5">
        <w:t xml:space="preserve">. </w:t>
      </w:r>
      <w:r w:rsidR="00882ED0">
        <w:t>A</w:t>
      </w:r>
      <w:r w:rsidR="0068001A">
        <w:t xml:space="preserve"> wide-ranging</w:t>
      </w:r>
      <w:r w:rsidR="0020221E">
        <w:t xml:space="preserve"> </w:t>
      </w:r>
      <w:r w:rsidR="0068001A">
        <w:t xml:space="preserve">law reform </w:t>
      </w:r>
      <w:r w:rsidR="00BE4F93" w:rsidRPr="00DA42F1">
        <w:t xml:space="preserve">program </w:t>
      </w:r>
      <w:r w:rsidR="0020221E">
        <w:t xml:space="preserve">will </w:t>
      </w:r>
      <w:r w:rsidR="002F0423">
        <w:t xml:space="preserve">include the </w:t>
      </w:r>
      <w:r w:rsidR="00BE4F93" w:rsidRPr="00F81E13">
        <w:t>new Act</w:t>
      </w:r>
      <w:r w:rsidR="009C2237">
        <w:t xml:space="preserve">, supported by the </w:t>
      </w:r>
      <w:r w:rsidR="00BE4F93" w:rsidRPr="00DA42F1">
        <w:t xml:space="preserve">new </w:t>
      </w:r>
      <w:r w:rsidR="009B297D">
        <w:t>m</w:t>
      </w:r>
      <w:r w:rsidR="009C2237">
        <w:t xml:space="preserve">odel. Together they will </w:t>
      </w:r>
      <w:r w:rsidR="00BE4F93" w:rsidRPr="00DA42F1">
        <w:t xml:space="preserve">put </w:t>
      </w:r>
      <w:r w:rsidR="00F73803">
        <w:t>older</w:t>
      </w:r>
      <w:r w:rsidR="00BE4F93" w:rsidRPr="00DA42F1">
        <w:t xml:space="preserve"> </w:t>
      </w:r>
      <w:r>
        <w:t>people</w:t>
      </w:r>
      <w:r w:rsidRPr="00DA42F1">
        <w:t xml:space="preserve"> </w:t>
      </w:r>
      <w:r w:rsidR="00BE4F93" w:rsidRPr="00DA42F1">
        <w:t xml:space="preserve">and their needs at the </w:t>
      </w:r>
      <w:proofErr w:type="spellStart"/>
      <w:r w:rsidR="00BE4F93" w:rsidRPr="00DA42F1">
        <w:t>centre</w:t>
      </w:r>
      <w:proofErr w:type="spellEnd"/>
      <w:r w:rsidR="00BE4F93" w:rsidRPr="00DA42F1">
        <w:t xml:space="preserve"> </w:t>
      </w:r>
      <w:r w:rsidR="0020221E">
        <w:t xml:space="preserve">of </w:t>
      </w:r>
      <w:r>
        <w:t xml:space="preserve">a new </w:t>
      </w:r>
      <w:r w:rsidR="0020221E">
        <w:t xml:space="preserve">framework </w:t>
      </w:r>
      <w:r>
        <w:t xml:space="preserve">for </w:t>
      </w:r>
      <w:r w:rsidR="00BE4F93" w:rsidRPr="00DA42F1">
        <w:t xml:space="preserve">aged care </w:t>
      </w:r>
      <w:r w:rsidR="00774C57">
        <w:t xml:space="preserve">reform </w:t>
      </w:r>
      <w:r w:rsidR="00BE4F93" w:rsidRPr="00DA42F1">
        <w:t>in Australia</w:t>
      </w:r>
      <w:bookmarkEnd w:id="28"/>
      <w:r w:rsidR="00343EF7">
        <w:t xml:space="preserve">. This will </w:t>
      </w:r>
      <w:r w:rsidR="00DF2E7D">
        <w:t>make sure</w:t>
      </w:r>
      <w:bookmarkEnd w:id="29"/>
      <w:bookmarkEnd w:id="30"/>
      <w:r w:rsidR="00DF2E7D">
        <w:t xml:space="preserve"> older Australians can access </w:t>
      </w:r>
      <w:bookmarkEnd w:id="26"/>
      <w:bookmarkEnd w:id="31"/>
      <w:r w:rsidR="092DBD5C">
        <w:t xml:space="preserve">safe and </w:t>
      </w:r>
      <w:r w:rsidR="72C4E050">
        <w:t>high</w:t>
      </w:r>
      <w:r w:rsidR="00DF2E7D">
        <w:t>-</w:t>
      </w:r>
      <w:r w:rsidR="72C4E050">
        <w:t xml:space="preserve">quality care. </w:t>
      </w:r>
    </w:p>
    <w:bookmarkEnd w:id="14"/>
    <w:bookmarkEnd w:id="27"/>
    <w:p w14:paraId="2D2A7020" w14:textId="3EA518F5" w:rsidR="00B951D8" w:rsidRDefault="00B951D8" w:rsidP="00D7571B">
      <w:r w:rsidRPr="00B951D8">
        <w:t>Related activities and reforms</w:t>
      </w:r>
    </w:p>
    <w:p w14:paraId="06844265" w14:textId="5E34920D" w:rsidR="00182A5A" w:rsidRDefault="00DF2E7D" w:rsidP="00D7571B">
      <w:bookmarkStart w:id="32" w:name="_Hlk109833807"/>
      <w:r>
        <w:t>Alongside</w:t>
      </w:r>
      <w:r w:rsidR="00182A5A" w:rsidRPr="005209B3">
        <w:t xml:space="preserve"> the new </w:t>
      </w:r>
      <w:r w:rsidR="00A9533B">
        <w:t>model</w:t>
      </w:r>
      <w:r>
        <w:t xml:space="preserve"> and the new Act,</w:t>
      </w:r>
      <w:r w:rsidR="00A9533B" w:rsidRPr="005209B3">
        <w:t xml:space="preserve"> </w:t>
      </w:r>
      <w:r>
        <w:t>we are working on</w:t>
      </w:r>
      <w:r w:rsidR="00182A5A" w:rsidRPr="005209B3">
        <w:t xml:space="preserve"> rel</w:t>
      </w:r>
      <w:r w:rsidR="00182A5A">
        <w:t>ated activities and reforms in aged care. These include:</w:t>
      </w:r>
    </w:p>
    <w:p w14:paraId="1232AA3C" w14:textId="2E39B9C5" w:rsidR="00182A5A" w:rsidRDefault="00DF2E7D" w:rsidP="00D7571B">
      <w:pPr>
        <w:pStyle w:val="ListParagraph"/>
        <w:numPr>
          <w:ilvl w:val="0"/>
          <w:numId w:val="47"/>
        </w:numPr>
      </w:pPr>
      <w:r>
        <w:t xml:space="preserve">the </w:t>
      </w:r>
      <w:bookmarkEnd w:id="32"/>
      <w:r w:rsidR="00646B08">
        <w:fldChar w:fldCharType="begin"/>
      </w:r>
      <w:r w:rsidR="00646B08">
        <w:instrText xml:space="preserve"> HYPERLINK "https://www.health.gov.au/resources/publications/support-at-home-program-overview" </w:instrText>
      </w:r>
      <w:r w:rsidR="00646B08">
        <w:fldChar w:fldCharType="separate"/>
      </w:r>
      <w:r w:rsidR="00182A5A" w:rsidRPr="00675AB6">
        <w:rPr>
          <w:rStyle w:val="Hyperlink"/>
        </w:rPr>
        <w:t>Support at Home Program Overview</w:t>
      </w:r>
      <w:r w:rsidR="00646B08">
        <w:rPr>
          <w:rStyle w:val="Hyperlink"/>
        </w:rPr>
        <w:fldChar w:fldCharType="end"/>
      </w:r>
    </w:p>
    <w:p w14:paraId="56AADEAA" w14:textId="2EC52208" w:rsidR="00B951D8" w:rsidRPr="00182A5A" w:rsidRDefault="0073558A" w:rsidP="00D7571B">
      <w:pPr>
        <w:pStyle w:val="ListParagraph"/>
        <w:numPr>
          <w:ilvl w:val="0"/>
          <w:numId w:val="47"/>
        </w:numPr>
      </w:pPr>
      <w:hyperlink r:id="rId17" w:history="1">
        <w:r w:rsidR="00513B7D" w:rsidRPr="00513B7D">
          <w:rPr>
            <w:rStyle w:val="Hyperlink"/>
          </w:rPr>
          <w:t>a</w:t>
        </w:r>
        <w:r w:rsidR="00182A5A" w:rsidRPr="00513B7D">
          <w:rPr>
            <w:rStyle w:val="Hyperlink"/>
          </w:rPr>
          <w:t>ligning regulation across the care and support sectors</w:t>
        </w:r>
      </w:hyperlink>
      <w:r w:rsidR="00513B7D">
        <w:rPr>
          <w:rStyle w:val="Hyperlink"/>
        </w:rPr>
        <w:t>.</w:t>
      </w:r>
      <w:r w:rsidR="00182A5A" w:rsidRPr="00675AB6">
        <w:rPr>
          <w:rStyle w:val="Hyperlink"/>
        </w:rPr>
        <w:t xml:space="preserve"> </w:t>
      </w:r>
    </w:p>
    <w:p w14:paraId="0E6E9F5C" w14:textId="30CDF12B" w:rsidR="00B83A99" w:rsidRDefault="00513B7D" w:rsidP="00D7571B">
      <w:r>
        <w:t xml:space="preserve">You can </w:t>
      </w:r>
      <w:r w:rsidR="00B83A99">
        <w:t xml:space="preserve">find out more about what’s happening in </w:t>
      </w:r>
      <w:r w:rsidR="009262B4">
        <w:t>aged care reform</w:t>
      </w:r>
      <w:r>
        <w:t xml:space="preserve"> on </w:t>
      </w:r>
      <w:hyperlink r:id="rId18" w:history="1">
        <w:r w:rsidR="00B83A99">
          <w:rPr>
            <w:rStyle w:val="Hyperlink"/>
            <w:szCs w:val="22"/>
          </w:rPr>
          <w:t>our</w:t>
        </w:r>
        <w:r w:rsidR="00CA3A28" w:rsidRPr="004C4330">
          <w:rPr>
            <w:rStyle w:val="Hyperlink"/>
            <w:szCs w:val="22"/>
          </w:rPr>
          <w:t xml:space="preserve"> website</w:t>
        </w:r>
      </w:hyperlink>
      <w:r>
        <w:t xml:space="preserve"> and find ways you can have your say about the reforms on </w:t>
      </w:r>
      <w:hyperlink r:id="rId19" w:history="1">
        <w:r w:rsidRPr="009262B4">
          <w:rPr>
            <w:rStyle w:val="Hyperlink"/>
            <w:szCs w:val="22"/>
          </w:rPr>
          <w:t>the Ageing and Aged Care Engagement Hub</w:t>
        </w:r>
      </w:hyperlink>
      <w:r>
        <w:t>.</w:t>
      </w:r>
    </w:p>
    <w:p w14:paraId="0CA15BFC" w14:textId="77777777" w:rsidR="005511EA" w:rsidRDefault="005511EA" w:rsidP="00D7571B">
      <w:r>
        <w:br w:type="page"/>
      </w:r>
    </w:p>
    <w:p w14:paraId="3A607E61" w14:textId="4AF17792" w:rsidR="00DD1309" w:rsidRPr="00DA42F1" w:rsidRDefault="00DD008A" w:rsidP="0017267A">
      <w:pPr>
        <w:pStyle w:val="Heading1"/>
      </w:pPr>
      <w:bookmarkStart w:id="33" w:name="_Toc105490404"/>
      <w:bookmarkStart w:id="34" w:name="_Toc113529713"/>
      <w:bookmarkStart w:id="35" w:name="_Hlk110753806"/>
      <w:r>
        <w:lastRenderedPageBreak/>
        <w:t xml:space="preserve">What </w:t>
      </w:r>
      <w:r w:rsidR="347373B9">
        <w:t>this paper</w:t>
      </w:r>
      <w:bookmarkEnd w:id="33"/>
      <w:r>
        <w:t xml:space="preserve"> is for</w:t>
      </w:r>
      <w:bookmarkEnd w:id="34"/>
    </w:p>
    <w:p w14:paraId="5848A455" w14:textId="66E9D714" w:rsidR="00965631" w:rsidRDefault="00DD008A" w:rsidP="00D7571B">
      <w:bookmarkStart w:id="36" w:name="_Hlk110689161"/>
      <w:bookmarkEnd w:id="35"/>
      <w:r>
        <w:t xml:space="preserve">We want to consult </w:t>
      </w:r>
      <w:r w:rsidR="00C9249D">
        <w:t xml:space="preserve">with a wide range </w:t>
      </w:r>
      <w:r>
        <w:t xml:space="preserve">of people to get their ideas </w:t>
      </w:r>
      <w:r w:rsidR="008F25B6">
        <w:t>about</w:t>
      </w:r>
      <w:r>
        <w:t xml:space="preserve"> </w:t>
      </w:r>
      <w:r w:rsidR="008F25B6">
        <w:t xml:space="preserve">how </w:t>
      </w:r>
      <w:r>
        <w:t xml:space="preserve">the new </w:t>
      </w:r>
      <w:r w:rsidR="00CB0D6A">
        <w:t>m</w:t>
      </w:r>
      <w:r>
        <w:t>odel</w:t>
      </w:r>
      <w:r w:rsidR="008F25B6">
        <w:t xml:space="preserve"> will work</w:t>
      </w:r>
      <w:r>
        <w:t xml:space="preserve">. </w:t>
      </w:r>
      <w:r w:rsidR="00DD35A6">
        <w:t xml:space="preserve">This paper </w:t>
      </w:r>
      <w:r>
        <w:t>is the start of th</w:t>
      </w:r>
      <w:r w:rsidR="00C9249D">
        <w:t>is</w:t>
      </w:r>
      <w:r>
        <w:t xml:space="preserve"> process.</w:t>
      </w:r>
      <w:r w:rsidR="00CB0D6A">
        <w:t xml:space="preserve"> It is the first in a series of consultation papers that we will use to develop the different parts of the model.</w:t>
      </w:r>
      <w:r>
        <w:t xml:space="preserve"> </w:t>
      </w:r>
      <w:r w:rsidR="00CB0D6A">
        <w:t xml:space="preserve">This paper </w:t>
      </w:r>
      <w:r w:rsidR="00965631">
        <w:t>is aimed at:</w:t>
      </w:r>
    </w:p>
    <w:p w14:paraId="345EA10E" w14:textId="521E01B9" w:rsidR="00965631" w:rsidRPr="00A778D5" w:rsidRDefault="00F73803" w:rsidP="00A778D5">
      <w:pPr>
        <w:pStyle w:val="BulletsLevel1"/>
      </w:pPr>
      <w:r w:rsidRPr="00A778D5">
        <w:rPr>
          <w:rStyle w:val="Bold"/>
          <w:b w:val="0"/>
          <w:bCs w:val="0"/>
        </w:rPr>
        <w:t xml:space="preserve">older </w:t>
      </w:r>
      <w:r w:rsidR="00092B8B" w:rsidRPr="00A778D5">
        <w:rPr>
          <w:rStyle w:val="Bold"/>
          <w:b w:val="0"/>
          <w:bCs w:val="0"/>
        </w:rPr>
        <w:t xml:space="preserve">Australians, their families and </w:t>
      </w:r>
      <w:proofErr w:type="spellStart"/>
      <w:r w:rsidR="00092B8B" w:rsidRPr="00A778D5">
        <w:t>carers</w:t>
      </w:r>
      <w:proofErr w:type="spellEnd"/>
      <w:r w:rsidR="00965631" w:rsidRPr="00A778D5">
        <w:t xml:space="preserve"> </w:t>
      </w:r>
    </w:p>
    <w:p w14:paraId="4DDFB182" w14:textId="7DBD8502" w:rsidR="00965631" w:rsidRPr="00A778D5" w:rsidRDefault="00965631" w:rsidP="00A778D5">
      <w:pPr>
        <w:pStyle w:val="BulletsLevel1"/>
      </w:pPr>
      <w:r w:rsidRPr="00A778D5">
        <w:t xml:space="preserve">service </w:t>
      </w:r>
      <w:r w:rsidR="00092B8B" w:rsidRPr="00A778D5">
        <w:t>providers</w:t>
      </w:r>
      <w:r w:rsidR="00C9249D" w:rsidRPr="00A778D5">
        <w:t xml:space="preserve"> and </w:t>
      </w:r>
      <w:r w:rsidRPr="00A778D5">
        <w:t>aged care</w:t>
      </w:r>
      <w:r w:rsidR="006105DE" w:rsidRPr="00A778D5">
        <w:t xml:space="preserve"> workers</w:t>
      </w:r>
    </w:p>
    <w:p w14:paraId="3C7A7A5D" w14:textId="30DE7E13" w:rsidR="00092B8B" w:rsidRPr="00A778D5" w:rsidRDefault="00092B8B" w:rsidP="00A778D5">
      <w:pPr>
        <w:pStyle w:val="BulletsLevel1"/>
        <w:rPr>
          <w:rStyle w:val="Bold"/>
          <w:b w:val="0"/>
          <w:bCs w:val="0"/>
        </w:rPr>
      </w:pPr>
      <w:r w:rsidRPr="00A778D5">
        <w:t>other</w:t>
      </w:r>
      <w:r w:rsidR="00965631" w:rsidRPr="00A778D5">
        <w:t>s</w:t>
      </w:r>
      <w:r w:rsidRPr="00A778D5">
        <w:t xml:space="preserve"> </w:t>
      </w:r>
      <w:r w:rsidR="00965631" w:rsidRPr="00A778D5">
        <w:t xml:space="preserve">who are </w:t>
      </w:r>
      <w:r w:rsidR="00CA071A" w:rsidRPr="00A778D5">
        <w:t>interest</w:t>
      </w:r>
      <w:r w:rsidR="00965631" w:rsidRPr="00A778D5">
        <w:t>ed</w:t>
      </w:r>
      <w:r w:rsidR="00CA071A" w:rsidRPr="00A778D5">
        <w:t xml:space="preserve"> in aged care</w:t>
      </w:r>
      <w:r w:rsidR="00CA071A" w:rsidRPr="00A778D5">
        <w:rPr>
          <w:rStyle w:val="Bold"/>
          <w:b w:val="0"/>
          <w:bCs w:val="0"/>
        </w:rPr>
        <w:t xml:space="preserve"> regulation</w:t>
      </w:r>
      <w:r w:rsidRPr="00A778D5">
        <w:rPr>
          <w:rStyle w:val="Bold"/>
          <w:b w:val="0"/>
          <w:bCs w:val="0"/>
        </w:rPr>
        <w:t xml:space="preserve">. </w:t>
      </w:r>
    </w:p>
    <w:p w14:paraId="00BF6EDA" w14:textId="738CB460" w:rsidR="005F5057" w:rsidRPr="00DA42F1" w:rsidRDefault="4746EAD5" w:rsidP="00D7571B">
      <w:bookmarkStart w:id="37" w:name="_Hlk110689413"/>
      <w:bookmarkEnd w:id="36"/>
      <w:r w:rsidRPr="0C5F1463">
        <w:t>This</w:t>
      </w:r>
      <w:r w:rsidR="0A2BEB1D">
        <w:t xml:space="preserve"> paper </w:t>
      </w:r>
      <w:r w:rsidR="00965631">
        <w:t xml:space="preserve">gives an </w:t>
      </w:r>
      <w:r w:rsidR="00ED6E62">
        <w:t xml:space="preserve">outline </w:t>
      </w:r>
      <w:r w:rsidR="14BA7EB3">
        <w:t xml:space="preserve">of </w:t>
      </w:r>
      <w:r w:rsidR="25204785">
        <w:t xml:space="preserve">the </w:t>
      </w:r>
      <w:r w:rsidR="447C3110">
        <w:t>new</w:t>
      </w:r>
      <w:r w:rsidR="25204785">
        <w:t xml:space="preserve"> </w:t>
      </w:r>
      <w:r w:rsidR="00C9249D">
        <w:t>m</w:t>
      </w:r>
      <w:r w:rsidR="00590FAF">
        <w:t>odel</w:t>
      </w:r>
      <w:r>
        <w:t xml:space="preserve">. </w:t>
      </w:r>
      <w:r w:rsidR="00C3150E">
        <w:t xml:space="preserve">First, it talks a little about our approach to designing the </w:t>
      </w:r>
      <w:r w:rsidR="00C9249D">
        <w:t>m</w:t>
      </w:r>
      <w:r w:rsidR="00C3150E">
        <w:t xml:space="preserve">odel. Then it goes into </w:t>
      </w:r>
      <w:r w:rsidR="771DDC54">
        <w:t xml:space="preserve">three </w:t>
      </w:r>
      <w:r w:rsidR="378173A8">
        <w:t>main</w:t>
      </w:r>
      <w:r w:rsidR="771DDC54">
        <w:t xml:space="preserve"> parts:</w:t>
      </w:r>
    </w:p>
    <w:p w14:paraId="4B0C599E" w14:textId="39566FD2" w:rsidR="00B10A7D" w:rsidRPr="000C4A3F" w:rsidRDefault="00854259" w:rsidP="00A778D5">
      <w:pPr>
        <w:pStyle w:val="Numberedlevel1"/>
      </w:pPr>
      <w:r w:rsidRPr="000C4A3F">
        <w:t xml:space="preserve">How the </w:t>
      </w:r>
      <w:r w:rsidR="003B7B19" w:rsidRPr="000C4A3F">
        <w:t xml:space="preserve">new </w:t>
      </w:r>
      <w:r w:rsidR="00C9249D" w:rsidRPr="000C4A3F">
        <w:t>m</w:t>
      </w:r>
      <w:r w:rsidR="00A26C7C" w:rsidRPr="000C4A3F">
        <w:t xml:space="preserve">odel </w:t>
      </w:r>
      <w:r w:rsidRPr="000C4A3F">
        <w:t xml:space="preserve">will protect </w:t>
      </w:r>
      <w:r w:rsidR="00F73803" w:rsidRPr="000C4A3F">
        <w:t xml:space="preserve">older </w:t>
      </w:r>
      <w:r w:rsidRPr="000C4A3F">
        <w:t>Australians</w:t>
      </w:r>
    </w:p>
    <w:p w14:paraId="33D6D39F" w14:textId="5E46A5D4" w:rsidR="00B10A7D" w:rsidRPr="000C4A3F" w:rsidRDefault="771DDC54" w:rsidP="00A778D5">
      <w:pPr>
        <w:pStyle w:val="Numberedlevel1"/>
      </w:pPr>
      <w:r w:rsidRPr="000C4A3F">
        <w:t xml:space="preserve">An overview of the </w:t>
      </w:r>
      <w:r w:rsidR="5A5E0CB3" w:rsidRPr="000C4A3F">
        <w:t xml:space="preserve">new </w:t>
      </w:r>
      <w:r w:rsidR="00A863DE" w:rsidRPr="000C4A3F">
        <w:t>model</w:t>
      </w:r>
    </w:p>
    <w:p w14:paraId="4A8B55CC" w14:textId="5395CACB" w:rsidR="007F4143" w:rsidRPr="000C4A3F" w:rsidRDefault="00C56217" w:rsidP="00A778D5">
      <w:pPr>
        <w:pStyle w:val="Numberedlevel1"/>
      </w:pPr>
      <w:r w:rsidRPr="000C4A3F">
        <w:t>T</w:t>
      </w:r>
      <w:r w:rsidR="00B10A7D" w:rsidRPr="000C4A3F">
        <w:t xml:space="preserve">he </w:t>
      </w:r>
      <w:r w:rsidR="00382338" w:rsidRPr="000C4A3F">
        <w:t xml:space="preserve">new </w:t>
      </w:r>
      <w:r w:rsidR="007F4143" w:rsidRPr="000C4A3F">
        <w:t>m</w:t>
      </w:r>
      <w:r w:rsidR="00A14BCA" w:rsidRPr="000C4A3F">
        <w:t>odel</w:t>
      </w:r>
      <w:r w:rsidRPr="000C4A3F">
        <w:t xml:space="preserve"> in practice</w:t>
      </w:r>
    </w:p>
    <w:p w14:paraId="7DEB9F0D" w14:textId="2656ACDC" w:rsidR="007F4143" w:rsidRPr="00A778D5" w:rsidRDefault="007F4143" w:rsidP="00336C2B">
      <w:r w:rsidRPr="00A778D5">
        <w:t xml:space="preserve">We have included a glossary at the end of this </w:t>
      </w:r>
      <w:r w:rsidR="00D20F87" w:rsidRPr="00A778D5">
        <w:t>paper</w:t>
      </w:r>
      <w:r w:rsidRPr="00A778D5">
        <w:t xml:space="preserve"> to explain some of the technical terms we use. You can find this on page </w:t>
      </w:r>
      <w:r w:rsidR="00D20F87" w:rsidRPr="00A778D5">
        <w:t>3</w:t>
      </w:r>
      <w:r w:rsidR="00B63EA5" w:rsidRPr="00A778D5">
        <w:t>8</w:t>
      </w:r>
      <w:r w:rsidRPr="00A778D5">
        <w:t>.</w:t>
      </w:r>
    </w:p>
    <w:p w14:paraId="5FFCA0A1" w14:textId="1BB78CA7" w:rsidR="009D745D" w:rsidRDefault="007F4143" w:rsidP="00D7571B">
      <w:bookmarkStart w:id="38" w:name="_Hlk110689547"/>
      <w:bookmarkEnd w:id="37"/>
      <w:r>
        <w:t xml:space="preserve">You can also find </w:t>
      </w:r>
      <w:r w:rsidR="00C56217">
        <w:t>a</w:t>
      </w:r>
      <w:r w:rsidR="001206A2">
        <w:t xml:space="preserve"> user-friendly </w:t>
      </w:r>
      <w:r w:rsidR="00C56217">
        <w:t xml:space="preserve">summary of </w:t>
      </w:r>
      <w:r w:rsidR="001206A2">
        <w:t xml:space="preserve">the </w:t>
      </w:r>
      <w:r w:rsidR="00C56217">
        <w:t xml:space="preserve">new </w:t>
      </w:r>
      <w:r w:rsidR="00A14BCA" w:rsidRPr="00A778D5">
        <w:t>model</w:t>
      </w:r>
      <w:r w:rsidR="00C56217">
        <w:t xml:space="preserve"> </w:t>
      </w:r>
      <w:r>
        <w:t>on</w:t>
      </w:r>
      <w:r w:rsidR="00C56217">
        <w:t xml:space="preserve"> our </w:t>
      </w:r>
      <w:hyperlink r:id="rId20" w:history="1">
        <w:r w:rsidR="005B4CF0" w:rsidRPr="005B4CF0">
          <w:rPr>
            <w:rStyle w:val="Hyperlink"/>
          </w:rPr>
          <w:t xml:space="preserve">new </w:t>
        </w:r>
        <w:r w:rsidR="00A863DE">
          <w:rPr>
            <w:rStyle w:val="Hyperlink"/>
          </w:rPr>
          <w:t>model</w:t>
        </w:r>
        <w:r w:rsidR="00220DF5" w:rsidRPr="005B4CF0">
          <w:rPr>
            <w:rStyle w:val="Hyperlink"/>
          </w:rPr>
          <w:t xml:space="preserve"> </w:t>
        </w:r>
        <w:r w:rsidR="005B4CF0" w:rsidRPr="005B4CF0">
          <w:rPr>
            <w:rStyle w:val="Hyperlink"/>
          </w:rPr>
          <w:t>website</w:t>
        </w:r>
      </w:hyperlink>
      <w:r w:rsidR="005B4CF0">
        <w:t>.</w:t>
      </w:r>
    </w:p>
    <w:p w14:paraId="47F16650" w14:textId="72DEA268" w:rsidR="00485BAB" w:rsidRDefault="004936B8" w:rsidP="00D7571B">
      <w:r>
        <w:rPr>
          <w:noProof/>
        </w:rPr>
        <w:drawing>
          <wp:inline distT="0" distB="0" distL="0" distR="0" wp14:anchorId="62095D53" wp14:editId="79D0D1F4">
            <wp:extent cx="6116320" cy="3217545"/>
            <wp:effectExtent l="0" t="0" r="0" b="1905"/>
            <wp:docPr id="13" name="Picture 13" descr="Who might find this paper interesting?&#10;• I’m a recipient of aged care&#10;• I’m a family member or carer of someone receiving aged care&#10;• I’m a member of the broader community&#10;• I’m a provider or interested in becoming a provider&#10;• I’m a peak body&#10;• I’m a visiting clinician at a residential aged care fac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o might find this paper interesting?&#10;• I’m a recipient of aged care&#10;• I’m a family member or carer of someone receiving aged care&#10;• I’m a member of the broader community&#10;• I’m a provider or interested in becoming a provider&#10;• I’m a peak body&#10;• I’m a visiting clinician at a residential aged care facility&#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6320" cy="3217545"/>
                    </a:xfrm>
                    <a:prstGeom prst="rect">
                      <a:avLst/>
                    </a:prstGeom>
                  </pic:spPr>
                </pic:pic>
              </a:graphicData>
            </a:graphic>
          </wp:inline>
        </w:drawing>
      </w:r>
    </w:p>
    <w:p w14:paraId="711635C1" w14:textId="4FB214AA" w:rsidR="00A32D30" w:rsidRPr="00D43036" w:rsidRDefault="00A32D30" w:rsidP="00D7571B">
      <w:pPr>
        <w:rPr>
          <w:sz w:val="21"/>
          <w:szCs w:val="21"/>
        </w:rPr>
      </w:pPr>
      <w:bookmarkStart w:id="39" w:name="_Toc105490407"/>
      <w:bookmarkEnd w:id="38"/>
      <w:r w:rsidRPr="00D43036">
        <w:rPr>
          <w:sz w:val="21"/>
          <w:szCs w:val="21"/>
        </w:rPr>
        <w:t>Figure 1. Who might find this paper interesting?</w:t>
      </w:r>
    </w:p>
    <w:p w14:paraId="014A0AD2" w14:textId="77777777" w:rsidR="006C7FDD" w:rsidRDefault="006C7FDD" w:rsidP="00D43036">
      <w:bookmarkStart w:id="40" w:name="_Toc105490408"/>
      <w:bookmarkEnd w:id="39"/>
    </w:p>
    <w:tbl>
      <w:tblPr>
        <w:tblW w:w="0" w:type="auto"/>
        <w:tblInd w:w="397" w:type="dxa"/>
        <w:tblLayout w:type="fixed"/>
        <w:tblCellMar>
          <w:left w:w="0" w:type="dxa"/>
          <w:right w:w="0" w:type="dxa"/>
        </w:tblCellMar>
        <w:tblLook w:val="0000" w:firstRow="0" w:lastRow="0" w:firstColumn="0" w:lastColumn="0" w:noHBand="0" w:noVBand="0"/>
      </w:tblPr>
      <w:tblGrid>
        <w:gridCol w:w="9638"/>
      </w:tblGrid>
      <w:tr w:rsidR="006C7FDD" w14:paraId="6C66E8A9" w14:textId="77777777" w:rsidTr="00963029">
        <w:trPr>
          <w:trHeight w:val="60"/>
        </w:trPr>
        <w:tc>
          <w:tcPr>
            <w:tcW w:w="9638" w:type="dxa"/>
            <w:tcBorders>
              <w:top w:val="single" w:sz="16" w:space="0" w:color="2AB1BA"/>
              <w:left w:val="single" w:sz="16" w:space="0" w:color="2AB1BA"/>
              <w:bottom w:val="single" w:sz="16" w:space="0" w:color="2AB1BA"/>
              <w:right w:val="single" w:sz="16" w:space="0" w:color="2AB1BA"/>
            </w:tcBorders>
            <w:shd w:val="solid" w:color="FFFFFF" w:fill="auto"/>
            <w:tcMar>
              <w:top w:w="397" w:type="dxa"/>
              <w:left w:w="397" w:type="dxa"/>
              <w:bottom w:w="397" w:type="dxa"/>
              <w:right w:w="397" w:type="dxa"/>
            </w:tcMar>
          </w:tcPr>
          <w:p w14:paraId="2141501A" w14:textId="67C34BA3" w:rsidR="006C7FDD" w:rsidRPr="00845F59" w:rsidRDefault="006C7FDD" w:rsidP="000C4A3F">
            <w:pPr>
              <w:pStyle w:val="BodyCopy"/>
              <w:spacing w:before="0"/>
              <w:rPr>
                <w:rFonts w:cs="Arial"/>
                <w:b/>
                <w:bCs/>
                <w:sz w:val="30"/>
                <w:szCs w:val="30"/>
              </w:rPr>
            </w:pPr>
            <w:bookmarkStart w:id="41" w:name="_Hlk113527118"/>
            <w:r w:rsidRPr="00845F59">
              <w:rPr>
                <w:rFonts w:cs="Arial"/>
                <w:b/>
                <w:bCs/>
                <w:sz w:val="30"/>
                <w:szCs w:val="30"/>
              </w:rPr>
              <w:lastRenderedPageBreak/>
              <w:t>We want to hear what you think</w:t>
            </w:r>
          </w:p>
          <w:p w14:paraId="09F41340" w14:textId="3801BB34" w:rsidR="006C7FDD" w:rsidRPr="00845F59" w:rsidRDefault="006C7FDD" w:rsidP="000C4A3F">
            <w:pPr>
              <w:pStyle w:val="BodyCopy"/>
              <w:rPr>
                <w:rFonts w:cs="Arial"/>
              </w:rPr>
            </w:pPr>
            <w:r w:rsidRPr="00845F59">
              <w:rPr>
                <w:rFonts w:cs="Arial"/>
              </w:rPr>
              <w:t>Your views will help shape the new model.</w:t>
            </w:r>
          </w:p>
          <w:p w14:paraId="6F5DAFF5" w14:textId="77777777" w:rsidR="006C7FDD" w:rsidRPr="006C7FDD" w:rsidRDefault="006C7FDD" w:rsidP="000C4A3F">
            <w:pPr>
              <w:pStyle w:val="BodyCopy"/>
            </w:pPr>
            <w:r w:rsidRPr="006C7FDD">
              <w:t xml:space="preserve">Do you think the new </w:t>
            </w:r>
            <w:proofErr w:type="gramStart"/>
            <w:r w:rsidRPr="006C7FDD">
              <w:t>model:</w:t>
            </w:r>
            <w:proofErr w:type="gramEnd"/>
          </w:p>
          <w:p w14:paraId="78343EF7" w14:textId="3554BFB6" w:rsidR="006C7FDD" w:rsidRPr="006C7FDD" w:rsidRDefault="006C7FDD" w:rsidP="000C4A3F">
            <w:pPr>
              <w:pStyle w:val="BulletsLevel1"/>
            </w:pPr>
            <w:r w:rsidRPr="006C7FDD">
              <w:t>does what it needs to do?</w:t>
            </w:r>
          </w:p>
          <w:p w14:paraId="07607867" w14:textId="5FA0DA87" w:rsidR="006C7FDD" w:rsidRPr="006C7FDD" w:rsidRDefault="006C7FDD" w:rsidP="000C4A3F">
            <w:pPr>
              <w:pStyle w:val="BulletsLevel1"/>
            </w:pPr>
            <w:r w:rsidRPr="006C7FDD">
              <w:t xml:space="preserve">addresses current </w:t>
            </w:r>
            <w:proofErr w:type="gramStart"/>
            <w:r w:rsidRPr="006C7FDD">
              <w:t>problems?</w:t>
            </w:r>
            <w:proofErr w:type="gramEnd"/>
          </w:p>
          <w:p w14:paraId="4A398B00" w14:textId="5CACEF28" w:rsidR="006C7FDD" w:rsidRPr="006C7FDD" w:rsidRDefault="006C7FDD" w:rsidP="000C4A3F">
            <w:pPr>
              <w:pStyle w:val="BulletsLevel1"/>
            </w:pPr>
            <w:r w:rsidRPr="006C7FDD">
              <w:t>is flexible enough to deal with future problems?</w:t>
            </w:r>
          </w:p>
          <w:p w14:paraId="61AAB176" w14:textId="14498070" w:rsidR="006C7FDD" w:rsidRDefault="006C7FDD" w:rsidP="000C4A3F">
            <w:pPr>
              <w:pStyle w:val="BodyCopy"/>
            </w:pPr>
            <w:r w:rsidRPr="006C7FDD">
              <w:rPr>
                <w:sz w:val="30"/>
                <w:szCs w:val="30"/>
              </w:rPr>
              <w:t>You can share your opinions through our</w:t>
            </w:r>
            <w:r>
              <w:rPr>
                <w:sz w:val="30"/>
                <w:szCs w:val="30"/>
              </w:rPr>
              <w:t xml:space="preserve"> </w:t>
            </w:r>
            <w:hyperlink r:id="rId22" w:history="1">
              <w:r>
                <w:rPr>
                  <w:rStyle w:val="Hyperlink"/>
                  <w:sz w:val="30"/>
                  <w:szCs w:val="30"/>
                </w:rPr>
                <w:t>Engagement Hub</w:t>
              </w:r>
            </w:hyperlink>
            <w:r>
              <w:rPr>
                <w:sz w:val="30"/>
                <w:szCs w:val="30"/>
              </w:rPr>
              <w:t>.</w:t>
            </w:r>
          </w:p>
        </w:tc>
      </w:tr>
      <w:bookmarkEnd w:id="41"/>
    </w:tbl>
    <w:p w14:paraId="50EBB4FB" w14:textId="43EEF84F" w:rsidR="00A25E29" w:rsidRPr="00DA42F1" w:rsidRDefault="00EC5D99" w:rsidP="0017267A">
      <w:pPr>
        <w:pStyle w:val="Heading1"/>
      </w:pPr>
      <w:r>
        <w:br w:type="page"/>
      </w:r>
      <w:bookmarkStart w:id="42" w:name="_Toc113529714"/>
      <w:bookmarkStart w:id="43" w:name="_Hlk110753829"/>
      <w:bookmarkStart w:id="44" w:name="_Hlk110691541"/>
      <w:bookmarkStart w:id="45" w:name="_Hlk110691698"/>
      <w:r w:rsidR="00443972">
        <w:lastRenderedPageBreak/>
        <w:t>Our</w:t>
      </w:r>
      <w:r w:rsidR="00F66B40" w:rsidRPr="00DA42F1">
        <w:t xml:space="preserve"> approach</w:t>
      </w:r>
      <w:bookmarkEnd w:id="40"/>
      <w:r w:rsidR="00443972">
        <w:t xml:space="preserve"> to designing the new </w:t>
      </w:r>
      <w:r w:rsidR="00A863DE">
        <w:t>model</w:t>
      </w:r>
      <w:bookmarkEnd w:id="42"/>
    </w:p>
    <w:bookmarkEnd w:id="43"/>
    <w:p w14:paraId="58881D56" w14:textId="3B9C48B3" w:rsidR="00C3150E" w:rsidRPr="00DA42F1" w:rsidRDefault="00236F3E" w:rsidP="00D7571B">
      <w:r>
        <w:t xml:space="preserve">Our approach to designing the new </w:t>
      </w:r>
      <w:r w:rsidR="00A863DE">
        <w:t>model</w:t>
      </w:r>
      <w:r>
        <w:t xml:space="preserve"> involves consulting people </w:t>
      </w:r>
      <w:r w:rsidR="008F25B6">
        <w:t xml:space="preserve">in </w:t>
      </w:r>
      <w:r w:rsidR="00EA5FC5">
        <w:t xml:space="preserve">four stages. </w:t>
      </w:r>
      <w:r w:rsidR="007F4143">
        <w:t xml:space="preserve">We have already completed </w:t>
      </w:r>
      <w:r w:rsidR="00EA5FC5">
        <w:t xml:space="preserve">Stage 1. </w:t>
      </w:r>
    </w:p>
    <w:p w14:paraId="52D0690D" w14:textId="3789A38B" w:rsidR="00A80ACF" w:rsidRPr="006C7FDD" w:rsidRDefault="00582FA8" w:rsidP="00D7571B">
      <w:pPr>
        <w:rPr>
          <w:b/>
          <w:bCs/>
        </w:rPr>
      </w:pPr>
      <w:r w:rsidRPr="006C7FDD">
        <w:rPr>
          <w:b/>
          <w:bCs/>
        </w:rPr>
        <w:t>Stage 1</w:t>
      </w:r>
      <w:r w:rsidR="00F97814" w:rsidRPr="006C7FDD">
        <w:rPr>
          <w:b/>
          <w:bCs/>
        </w:rPr>
        <w:t>:</w:t>
      </w:r>
      <w:r w:rsidRPr="006C7FDD">
        <w:rPr>
          <w:b/>
          <w:bCs/>
        </w:rPr>
        <w:t xml:space="preserve"> ‘Concept design’ – planning the new </w:t>
      </w:r>
      <w:r w:rsidR="00796138" w:rsidRPr="006C7FDD">
        <w:rPr>
          <w:b/>
          <w:bCs/>
        </w:rPr>
        <w:t>m</w:t>
      </w:r>
      <w:r w:rsidR="0002045A" w:rsidRPr="006C7FDD">
        <w:rPr>
          <w:b/>
          <w:bCs/>
        </w:rPr>
        <w:t>odel</w:t>
      </w:r>
    </w:p>
    <w:p w14:paraId="32A5E2E8" w14:textId="01F92849" w:rsidR="00796138" w:rsidRPr="00DA42F1" w:rsidRDefault="00796138" w:rsidP="00D7571B">
      <w:r>
        <w:t xml:space="preserve">This stage is already finished and included publishing a Concept Paper on the design and planning for the new model. You can read the Concept Paper as background information to this consultation paper </w:t>
      </w:r>
      <w:r w:rsidR="00726472">
        <w:t xml:space="preserve">on the </w:t>
      </w:r>
      <w:hyperlink r:id="rId23" w:history="1">
        <w:r w:rsidR="00726472" w:rsidRPr="00726472">
          <w:rPr>
            <w:rStyle w:val="Hyperlink"/>
          </w:rPr>
          <w:t>Department of Health and Aged Care website</w:t>
        </w:r>
      </w:hyperlink>
      <w:r>
        <w:t xml:space="preserve">. </w:t>
      </w:r>
    </w:p>
    <w:p w14:paraId="205AEA85" w14:textId="6AE1BCB9" w:rsidR="00A80ACF" w:rsidRPr="006C7FDD" w:rsidRDefault="00A80ACF" w:rsidP="00D7571B">
      <w:pPr>
        <w:rPr>
          <w:b/>
          <w:bCs/>
        </w:rPr>
      </w:pPr>
      <w:r w:rsidRPr="006C7FDD">
        <w:rPr>
          <w:b/>
          <w:bCs/>
        </w:rPr>
        <w:t xml:space="preserve">Stage 2: Developing details of how the new </w:t>
      </w:r>
      <w:r w:rsidR="00796138" w:rsidRPr="006C7FDD">
        <w:rPr>
          <w:b/>
          <w:bCs/>
        </w:rPr>
        <w:t>m</w:t>
      </w:r>
      <w:r w:rsidR="0002045A" w:rsidRPr="006C7FDD">
        <w:rPr>
          <w:b/>
          <w:bCs/>
        </w:rPr>
        <w:t xml:space="preserve">odel </w:t>
      </w:r>
      <w:r w:rsidRPr="006C7FDD">
        <w:rPr>
          <w:b/>
          <w:bCs/>
        </w:rPr>
        <w:t>wil</w:t>
      </w:r>
      <w:r w:rsidR="00197629" w:rsidRPr="006C7FDD">
        <w:rPr>
          <w:b/>
          <w:bCs/>
        </w:rPr>
        <w:t xml:space="preserve">l </w:t>
      </w:r>
      <w:r w:rsidRPr="006C7FDD">
        <w:rPr>
          <w:b/>
          <w:bCs/>
        </w:rPr>
        <w:t>operate</w:t>
      </w:r>
    </w:p>
    <w:p w14:paraId="58C9D802" w14:textId="03DBBAEE" w:rsidR="00796138" w:rsidRPr="00DA42F1" w:rsidRDefault="00796138" w:rsidP="00D7571B">
      <w:r>
        <w:t>This stage includes this consultation paper as an overview of the new model.</w:t>
      </w:r>
    </w:p>
    <w:p w14:paraId="6E28A536" w14:textId="73DAEF96" w:rsidR="00AB265A" w:rsidRPr="006C7FDD" w:rsidRDefault="00A80ACF" w:rsidP="00D7571B">
      <w:pPr>
        <w:rPr>
          <w:b/>
          <w:bCs/>
        </w:rPr>
      </w:pPr>
      <w:r w:rsidRPr="006C7FDD">
        <w:rPr>
          <w:b/>
          <w:bCs/>
        </w:rPr>
        <w:t xml:space="preserve">Stage 3: Developing structures to support the new </w:t>
      </w:r>
      <w:r w:rsidR="00796138" w:rsidRPr="006C7FDD">
        <w:rPr>
          <w:b/>
          <w:bCs/>
        </w:rPr>
        <w:t>m</w:t>
      </w:r>
      <w:r w:rsidR="0002045A" w:rsidRPr="006C7FDD">
        <w:rPr>
          <w:b/>
          <w:bCs/>
        </w:rPr>
        <w:t>odel</w:t>
      </w:r>
    </w:p>
    <w:p w14:paraId="485D0FBB" w14:textId="47C59D66" w:rsidR="00796138" w:rsidRPr="00DA42F1" w:rsidRDefault="00796138" w:rsidP="00D7571B">
      <w:r>
        <w:t xml:space="preserve">In this stage we will consult with you on the tools and safeguards </w:t>
      </w:r>
      <w:r w:rsidR="00343EF7">
        <w:t>for</w:t>
      </w:r>
      <w:r>
        <w:t xml:space="preserve"> the </w:t>
      </w:r>
      <w:r w:rsidR="00343EF7">
        <w:t xml:space="preserve">new </w:t>
      </w:r>
      <w:r>
        <w:t>model through separate consultation papers.</w:t>
      </w:r>
    </w:p>
    <w:p w14:paraId="2CB560BA" w14:textId="1D3020F7" w:rsidR="00A80ACF" w:rsidRPr="006C7FDD" w:rsidRDefault="00A80ACF" w:rsidP="00D7571B">
      <w:pPr>
        <w:rPr>
          <w:b/>
          <w:bCs/>
        </w:rPr>
      </w:pPr>
      <w:r w:rsidRPr="006C7FDD">
        <w:rPr>
          <w:b/>
          <w:bCs/>
        </w:rPr>
        <w:t xml:space="preserve">Stage 4: Working out how to put the new </w:t>
      </w:r>
      <w:r w:rsidR="00796138" w:rsidRPr="006C7FDD">
        <w:rPr>
          <w:b/>
          <w:bCs/>
        </w:rPr>
        <w:t>m</w:t>
      </w:r>
      <w:r w:rsidR="0002045A" w:rsidRPr="006C7FDD">
        <w:rPr>
          <w:b/>
          <w:bCs/>
        </w:rPr>
        <w:t xml:space="preserve">odel </w:t>
      </w:r>
      <w:r w:rsidRPr="006C7FDD">
        <w:rPr>
          <w:b/>
          <w:bCs/>
        </w:rPr>
        <w:t xml:space="preserve">into </w:t>
      </w:r>
      <w:r w:rsidR="00236F3E" w:rsidRPr="006C7FDD">
        <w:rPr>
          <w:b/>
          <w:bCs/>
        </w:rPr>
        <w:t>effect</w:t>
      </w:r>
    </w:p>
    <w:p w14:paraId="661186B6" w14:textId="546E0696" w:rsidR="00796138" w:rsidRPr="00DA42F1" w:rsidRDefault="00796138" w:rsidP="00D7571B">
      <w:r>
        <w:t>This stage will include asking what you think we need to put in place to help aged care move to the new model.</w:t>
      </w:r>
    </w:p>
    <w:p w14:paraId="235981DB" w14:textId="77777777" w:rsidR="00C3150E" w:rsidRDefault="00C3150E" w:rsidP="00D7571B">
      <w:bookmarkStart w:id="46" w:name="_Toc99541856"/>
      <w:bookmarkEnd w:id="44"/>
    </w:p>
    <w:bookmarkEnd w:id="45"/>
    <w:p w14:paraId="0038E997" w14:textId="3392D747" w:rsidR="00C3150E" w:rsidRPr="00DA42F1" w:rsidRDefault="00C3150E" w:rsidP="00D7571B">
      <w:pPr>
        <w:sectPr w:rsidR="00C3150E" w:rsidRPr="00DA42F1" w:rsidSect="00A778D5">
          <w:headerReference w:type="default" r:id="rId24"/>
          <w:headerReference w:type="first" r:id="rId25"/>
          <w:footerReference w:type="first" r:id="rId26"/>
          <w:pgSz w:w="11900" w:h="16840" w:code="9"/>
          <w:pgMar w:top="1134" w:right="1134" w:bottom="1134" w:left="1134" w:header="720" w:footer="720" w:gutter="0"/>
          <w:cols w:space="227"/>
          <w:titlePg/>
          <w:docGrid w:linePitch="360"/>
        </w:sectPr>
      </w:pPr>
    </w:p>
    <w:p w14:paraId="2265E75A" w14:textId="0E781243" w:rsidR="005668D7" w:rsidRPr="00DA42F1" w:rsidRDefault="2A0AE5F1" w:rsidP="0017267A">
      <w:pPr>
        <w:pStyle w:val="Heading1"/>
      </w:pPr>
      <w:bookmarkStart w:id="47" w:name="_Toc105490410"/>
      <w:bookmarkStart w:id="48" w:name="_Toc113529715"/>
      <w:bookmarkStart w:id="49" w:name="_Hlk110753850"/>
      <w:r>
        <w:lastRenderedPageBreak/>
        <w:t xml:space="preserve">How </w:t>
      </w:r>
      <w:bookmarkEnd w:id="46"/>
      <w:r w:rsidR="75E7E2D4">
        <w:t xml:space="preserve">the </w:t>
      </w:r>
      <w:r w:rsidR="5A5E0CB3">
        <w:t xml:space="preserve">new </w:t>
      </w:r>
      <w:r w:rsidR="00A863DE">
        <w:t>model</w:t>
      </w:r>
      <w:r w:rsidR="75E7E2D4">
        <w:t xml:space="preserve"> will </w:t>
      </w:r>
      <w:r w:rsidR="0018180D">
        <w:t>keep</w:t>
      </w:r>
      <w:r w:rsidR="75E7E2D4">
        <w:t xml:space="preserve"> </w:t>
      </w:r>
      <w:r w:rsidR="645D0154">
        <w:t>o</w:t>
      </w:r>
      <w:r w:rsidR="3CA28CB6">
        <w:t xml:space="preserve">lder </w:t>
      </w:r>
      <w:r w:rsidR="75E7E2D4">
        <w:t>Australians</w:t>
      </w:r>
      <w:bookmarkEnd w:id="47"/>
      <w:r w:rsidR="0018180D">
        <w:t xml:space="preserve"> safe</w:t>
      </w:r>
      <w:bookmarkEnd w:id="48"/>
      <w:r w:rsidR="75E7E2D4">
        <w:t xml:space="preserve"> </w:t>
      </w:r>
    </w:p>
    <w:p w14:paraId="36F6D2F7" w14:textId="6EE83017" w:rsidR="005A7C7A" w:rsidRDefault="005A7C7A" w:rsidP="00D7571B">
      <w:bookmarkStart w:id="50" w:name="_Hlk110694883"/>
      <w:bookmarkEnd w:id="49"/>
      <w:r>
        <w:t>T</w:t>
      </w:r>
      <w:r w:rsidR="005668D7" w:rsidRPr="00DA42F1">
        <w:t>he Royal Commission noted that</w:t>
      </w:r>
      <w:r>
        <w:t xml:space="preserve"> poor regulation was one of the reasons for poor-quality care in Australia’s aged care system. The Royal Commission said that better regulation would help to:</w:t>
      </w:r>
    </w:p>
    <w:p w14:paraId="6E60DA3D" w14:textId="2FB1661D" w:rsidR="005668D7" w:rsidRDefault="005A7C7A" w:rsidP="006C7FDD">
      <w:pPr>
        <w:pStyle w:val="BulletsLevel1"/>
      </w:pPr>
      <w:r>
        <w:t>protect people in aged care from harm</w:t>
      </w:r>
    </w:p>
    <w:p w14:paraId="1960F690" w14:textId="43A72C85" w:rsidR="005A7C7A" w:rsidRPr="00DA42F1" w:rsidRDefault="007A18D8" w:rsidP="006C7FDD">
      <w:pPr>
        <w:pStyle w:val="BulletsLevel1"/>
      </w:pPr>
      <w:r>
        <w:t>find out wh</w:t>
      </w:r>
      <w:r w:rsidR="00223C4C">
        <w:t>ich</w:t>
      </w:r>
      <w:r>
        <w:t xml:space="preserve"> service providers were giving </w:t>
      </w:r>
      <w:r w:rsidR="005A7C7A">
        <w:t xml:space="preserve">poor-quality </w:t>
      </w:r>
      <w:r>
        <w:t>care</w:t>
      </w:r>
      <w:r w:rsidR="00223C4C">
        <w:t xml:space="preserve"> and take steps to deal with them</w:t>
      </w:r>
      <w:r w:rsidR="005A7C7A">
        <w:t>.</w:t>
      </w:r>
    </w:p>
    <w:p w14:paraId="18F68A07" w14:textId="354788BD" w:rsidR="00F81E13" w:rsidRDefault="007A18D8" w:rsidP="00D7571B">
      <w:bookmarkStart w:id="51" w:name="_Hlk112062715"/>
      <w:bookmarkStart w:id="52" w:name="_Hlk110693850"/>
      <w:proofErr w:type="gramStart"/>
      <w:r>
        <w:t>At the moment</w:t>
      </w:r>
      <w:proofErr w:type="gramEnd"/>
      <w:r>
        <w:t>, a</w:t>
      </w:r>
      <w:r w:rsidR="00F81E13" w:rsidRPr="00646B08">
        <w:t xml:space="preserve">ged care </w:t>
      </w:r>
      <w:r w:rsidR="00282493">
        <w:t>regulation</w:t>
      </w:r>
      <w:r w:rsidR="00D5334D">
        <w:t xml:space="preserve"> is </w:t>
      </w:r>
      <w:r w:rsidR="00A87740">
        <w:t xml:space="preserve">no longer </w:t>
      </w:r>
      <w:r w:rsidR="00D5334D">
        <w:t>fit-for-purpose</w:t>
      </w:r>
      <w:r>
        <w:t xml:space="preserve">. </w:t>
      </w:r>
      <w:r w:rsidR="00492564">
        <w:t>Some of the issues we found with the current law include that</w:t>
      </w:r>
      <w:r>
        <w:t>:</w:t>
      </w:r>
      <w:r w:rsidR="00223C4C">
        <w:t xml:space="preserve"> </w:t>
      </w:r>
    </w:p>
    <w:bookmarkEnd w:id="51"/>
    <w:p w14:paraId="0DE803B4" w14:textId="2D1DB0BD" w:rsidR="006D4CC6" w:rsidRPr="00DA42F1" w:rsidRDefault="00492564" w:rsidP="006C7FDD">
      <w:pPr>
        <w:pStyle w:val="BulletsLevel1"/>
      </w:pPr>
      <w:r>
        <w:t>i</w:t>
      </w:r>
      <w:r w:rsidR="007A18D8">
        <w:t xml:space="preserve">t focuses on service providers, </w:t>
      </w:r>
      <w:r w:rsidR="006D4CC6">
        <w:t xml:space="preserve">rather than </w:t>
      </w:r>
      <w:r w:rsidR="0056250F">
        <w:t>older Australians</w:t>
      </w:r>
      <w:r w:rsidR="007A18D8">
        <w:t xml:space="preserve"> themselves</w:t>
      </w:r>
    </w:p>
    <w:p w14:paraId="68C7384C" w14:textId="2DC67E45" w:rsidR="00D704F3" w:rsidRPr="00DA42F1" w:rsidRDefault="00492564" w:rsidP="006C7FDD">
      <w:pPr>
        <w:pStyle w:val="BulletsLevel1"/>
      </w:pPr>
      <w:r>
        <w:t>i</w:t>
      </w:r>
      <w:r w:rsidR="0096337B">
        <w:t>t does</w:t>
      </w:r>
      <w:r>
        <w:t>n’t</w:t>
      </w:r>
      <w:r w:rsidR="0096337B">
        <w:t xml:space="preserve"> fit in with </w:t>
      </w:r>
      <w:r w:rsidR="00FA5E89">
        <w:t xml:space="preserve">the </w:t>
      </w:r>
      <w:r w:rsidR="0096337B">
        <w:t xml:space="preserve">wider </w:t>
      </w:r>
      <w:r w:rsidR="00D704F3">
        <w:t>care and support sector</w:t>
      </w:r>
      <w:r w:rsidR="00B04B17">
        <w:t xml:space="preserve"> </w:t>
      </w:r>
    </w:p>
    <w:p w14:paraId="2F9A2D79" w14:textId="2741B97A" w:rsidR="00D704F3" w:rsidRPr="00DA42F1" w:rsidRDefault="00492564" w:rsidP="006C7FDD">
      <w:pPr>
        <w:pStyle w:val="BulletsLevel1"/>
      </w:pPr>
      <w:r>
        <w:t>i</w:t>
      </w:r>
      <w:r w:rsidR="00680C5F">
        <w:t xml:space="preserve">t </w:t>
      </w:r>
      <w:r>
        <w:t>needs</w:t>
      </w:r>
      <w:r w:rsidR="00D704F3">
        <w:t xml:space="preserve"> all </w:t>
      </w:r>
      <w:r w:rsidR="00680C5F">
        <w:t xml:space="preserve">service </w:t>
      </w:r>
      <w:r w:rsidR="00D704F3">
        <w:t xml:space="preserve">providers to be </w:t>
      </w:r>
      <w:r w:rsidR="00680C5F">
        <w:t xml:space="preserve">companies </w:t>
      </w:r>
      <w:r w:rsidR="00D704F3">
        <w:t xml:space="preserve">or </w:t>
      </w:r>
      <w:r>
        <w:t xml:space="preserve">state or territory </w:t>
      </w:r>
      <w:r w:rsidR="00D704F3">
        <w:t>governments</w:t>
      </w:r>
      <w:r>
        <w:t xml:space="preserve"> – where some services could be provided by individuals or other business types</w:t>
      </w:r>
    </w:p>
    <w:p w14:paraId="0272DCC0" w14:textId="5D375477" w:rsidR="001570C3" w:rsidRDefault="00492564" w:rsidP="006C7FDD">
      <w:pPr>
        <w:pStyle w:val="BulletsLevel1"/>
      </w:pPr>
      <w:bookmarkStart w:id="53" w:name="_Hlk110782824"/>
      <w:r>
        <w:t>t</w:t>
      </w:r>
      <w:r w:rsidR="004221EB">
        <w:t xml:space="preserve">he </w:t>
      </w:r>
      <w:r w:rsidR="0096337B">
        <w:t xml:space="preserve">way </w:t>
      </w:r>
      <w:r>
        <w:t>it</w:t>
      </w:r>
      <w:r w:rsidR="0096337B">
        <w:t xml:space="preserve"> </w:t>
      </w:r>
      <w:r w:rsidR="00213B9A">
        <w:t>assess</w:t>
      </w:r>
      <w:r>
        <w:t>es</w:t>
      </w:r>
      <w:r w:rsidR="00213B9A">
        <w:t xml:space="preserve"> </w:t>
      </w:r>
      <w:r w:rsidR="0096337B">
        <w:t xml:space="preserve">service </w:t>
      </w:r>
      <w:r w:rsidR="004221EB">
        <w:t>providers does</w:t>
      </w:r>
      <w:r>
        <w:t>n’t</w:t>
      </w:r>
      <w:r w:rsidR="004221EB">
        <w:t xml:space="preserve"> </w:t>
      </w:r>
      <w:r w:rsidR="0096337B">
        <w:t xml:space="preserve">encourage </w:t>
      </w:r>
      <w:r w:rsidR="004221EB">
        <w:t xml:space="preserve">excellence and </w:t>
      </w:r>
      <w:r w:rsidR="0096337B">
        <w:t>new ideas</w:t>
      </w:r>
      <w:r w:rsidR="00D704F3" w:rsidRPr="00DA42F1">
        <w:t xml:space="preserve">. </w:t>
      </w:r>
    </w:p>
    <w:bookmarkEnd w:id="52"/>
    <w:bookmarkEnd w:id="53"/>
    <w:p w14:paraId="0D400652" w14:textId="34B8422D" w:rsidR="00EC622E" w:rsidRDefault="00BF5B96" w:rsidP="00D7571B">
      <w:r>
        <w:t>The new</w:t>
      </w:r>
      <w:r w:rsidR="00004F44">
        <w:t xml:space="preserve"> </w:t>
      </w:r>
      <w:r w:rsidR="00572E5B">
        <w:t>Act</w:t>
      </w:r>
      <w:r w:rsidR="00223C4C" w:rsidRPr="00DA42F1">
        <w:t xml:space="preserve"> </w:t>
      </w:r>
      <w:r w:rsidR="00004F44" w:rsidRPr="00DA42F1">
        <w:t xml:space="preserve">will </w:t>
      </w:r>
      <w:r w:rsidR="00223C4C">
        <w:t xml:space="preserve">deal with all these issues. It will focus on </w:t>
      </w:r>
      <w:r w:rsidR="00004F44">
        <w:t>older</w:t>
      </w:r>
      <w:r w:rsidR="00004F44" w:rsidRPr="00DA42F1">
        <w:t xml:space="preserve"> Australians and their needs</w:t>
      </w:r>
      <w:r w:rsidR="00004F44">
        <w:t xml:space="preserve">. </w:t>
      </w:r>
    </w:p>
    <w:p w14:paraId="40913D74" w14:textId="1BCF7C89" w:rsidR="00E30301" w:rsidRDefault="00482DD5" w:rsidP="0017267A">
      <w:pPr>
        <w:pStyle w:val="Heading2"/>
      </w:pPr>
      <w:bookmarkStart w:id="54" w:name="_Toc113529716"/>
      <w:bookmarkStart w:id="55" w:name="_Hlk110753862"/>
      <w:bookmarkStart w:id="56" w:name="_Hlk110695819"/>
      <w:bookmarkStart w:id="57" w:name="_Hlk110695740"/>
      <w:bookmarkStart w:id="58" w:name="_Hlk108613107"/>
      <w:bookmarkStart w:id="59" w:name="_Hlk110752249"/>
      <w:bookmarkEnd w:id="50"/>
      <w:r>
        <w:t xml:space="preserve">The </w:t>
      </w:r>
      <w:r w:rsidR="00DF43A6">
        <w:t>role</w:t>
      </w:r>
      <w:r>
        <w:t xml:space="preserve"> of ‘stewards’</w:t>
      </w:r>
      <w:bookmarkEnd w:id="54"/>
    </w:p>
    <w:p w14:paraId="2FAEF4E6" w14:textId="293A5931" w:rsidR="00DF43A6" w:rsidRDefault="00E30301" w:rsidP="00D7571B">
      <w:bookmarkStart w:id="60" w:name="_Hlk110753440"/>
      <w:bookmarkEnd w:id="55"/>
      <w:r>
        <w:t xml:space="preserve">The new </w:t>
      </w:r>
      <w:r w:rsidR="00A863DE">
        <w:t>model</w:t>
      </w:r>
      <w:r>
        <w:t xml:space="preserve"> will </w:t>
      </w:r>
      <w:r w:rsidR="00482DD5">
        <w:t xml:space="preserve">use ‘stewards’ </w:t>
      </w:r>
      <w:r>
        <w:t xml:space="preserve">to </w:t>
      </w:r>
      <w:r w:rsidR="00482DD5">
        <w:t xml:space="preserve">make sure </w:t>
      </w:r>
      <w:r>
        <w:t xml:space="preserve">that </w:t>
      </w:r>
      <w:r w:rsidR="00DF43A6">
        <w:t xml:space="preserve">it </w:t>
      </w:r>
      <w:r w:rsidR="00482DD5">
        <w:t xml:space="preserve">continues to be effective </w:t>
      </w:r>
      <w:r w:rsidR="00457217">
        <w:t>in the future</w:t>
      </w:r>
      <w:r w:rsidR="00482DD5">
        <w:t>.</w:t>
      </w:r>
      <w:r w:rsidR="00457217">
        <w:t xml:space="preserve"> The stewards</w:t>
      </w:r>
      <w:r w:rsidR="00DF43A6">
        <w:t>’ role</w:t>
      </w:r>
      <w:r w:rsidR="00457217">
        <w:t xml:space="preserve"> is to </w:t>
      </w:r>
      <w:r w:rsidR="00F544E3">
        <w:t xml:space="preserve">work together and </w:t>
      </w:r>
      <w:r w:rsidR="00DF43A6">
        <w:t>make sure</w:t>
      </w:r>
      <w:r w:rsidR="00457217">
        <w:t xml:space="preserve"> </w:t>
      </w:r>
      <w:r w:rsidR="00DF43A6">
        <w:t xml:space="preserve">that the new </w:t>
      </w:r>
      <w:r w:rsidR="00A863DE">
        <w:t>model</w:t>
      </w:r>
      <w:r w:rsidR="00DF43A6">
        <w:t xml:space="preserve">: </w:t>
      </w:r>
    </w:p>
    <w:p w14:paraId="20E14665" w14:textId="55C747B4" w:rsidR="00DF43A6" w:rsidRDefault="00DF43A6" w:rsidP="00D43036">
      <w:pPr>
        <w:pStyle w:val="BulletsLevel1"/>
      </w:pPr>
      <w:r>
        <w:t>is working</w:t>
      </w:r>
    </w:p>
    <w:p w14:paraId="0084D3F2" w14:textId="4A7CB0CB" w:rsidR="00DF43A6" w:rsidRDefault="00DF43A6" w:rsidP="00D43036">
      <w:pPr>
        <w:pStyle w:val="BulletsLevel1"/>
      </w:pPr>
      <w:r>
        <w:t xml:space="preserve">stays </w:t>
      </w:r>
      <w:r w:rsidRPr="00646B08">
        <w:t>‘health</w:t>
      </w:r>
      <w:r>
        <w:t>y</w:t>
      </w:r>
      <w:r w:rsidRPr="00646B08">
        <w:t>’</w:t>
      </w:r>
    </w:p>
    <w:p w14:paraId="4B953CAB" w14:textId="77777777" w:rsidR="00572E5B" w:rsidRDefault="00DF43A6" w:rsidP="00D43036">
      <w:pPr>
        <w:pStyle w:val="BulletsLevel1"/>
      </w:pPr>
      <w:r>
        <w:t>continues to improve</w:t>
      </w:r>
    </w:p>
    <w:p w14:paraId="1EEF51A7" w14:textId="5562F933" w:rsidR="00E30301" w:rsidRDefault="00572E5B" w:rsidP="00D43036">
      <w:pPr>
        <w:pStyle w:val="BulletsLevel1"/>
      </w:pPr>
      <w:r>
        <w:t>includes all parts of the aged care system working together</w:t>
      </w:r>
      <w:r w:rsidR="00DF43A6">
        <w:t>.</w:t>
      </w:r>
    </w:p>
    <w:p w14:paraId="032D3CDF" w14:textId="233D3E6D" w:rsidR="007E44E0" w:rsidRDefault="00457217" w:rsidP="00D7571B">
      <w:bookmarkStart w:id="61" w:name="_Hlk110695830"/>
      <w:bookmarkStart w:id="62" w:name="_Hlk110753489"/>
      <w:bookmarkEnd w:id="56"/>
      <w:r>
        <w:t xml:space="preserve">Everyone involved </w:t>
      </w:r>
      <w:r w:rsidR="00E30301" w:rsidRPr="00646B08">
        <w:t xml:space="preserve">in aged care </w:t>
      </w:r>
      <w:r>
        <w:t>will be</w:t>
      </w:r>
      <w:r w:rsidRPr="00646B08">
        <w:t xml:space="preserve"> </w:t>
      </w:r>
      <w:r w:rsidR="00E30301" w:rsidRPr="00646B08">
        <w:t>stewards of aged care regulation</w:t>
      </w:r>
      <w:r w:rsidR="00DF43A6">
        <w:t>, including:</w:t>
      </w:r>
      <w:r>
        <w:t xml:space="preserve"> </w:t>
      </w:r>
      <w:bookmarkEnd w:id="57"/>
      <w:bookmarkEnd w:id="61"/>
    </w:p>
    <w:p w14:paraId="2A2DAF91" w14:textId="64816266" w:rsidR="00E30301" w:rsidRDefault="00E518D1" w:rsidP="00D43036">
      <w:pPr>
        <w:pStyle w:val="BulletsLevel1"/>
      </w:pPr>
      <w:bookmarkStart w:id="63" w:name="_Hlk108605345"/>
      <w:r>
        <w:rPr>
          <w:b/>
          <w:bCs/>
        </w:rPr>
        <w:t>O</w:t>
      </w:r>
      <w:r w:rsidR="00E30301" w:rsidRPr="00C70FEA">
        <w:rPr>
          <w:b/>
          <w:bCs/>
        </w:rPr>
        <w:t xml:space="preserve">lder Australians, their families and </w:t>
      </w:r>
      <w:proofErr w:type="spellStart"/>
      <w:r w:rsidR="00E30301" w:rsidRPr="00C70FEA">
        <w:rPr>
          <w:b/>
          <w:bCs/>
        </w:rPr>
        <w:t>carers</w:t>
      </w:r>
      <w:proofErr w:type="spellEnd"/>
      <w:r w:rsidR="00E30301">
        <w:t xml:space="preserve"> </w:t>
      </w:r>
      <w:r w:rsidR="00DF43A6">
        <w:t xml:space="preserve">– their </w:t>
      </w:r>
      <w:r w:rsidR="00E30301">
        <w:t xml:space="preserve">needs and values are </w:t>
      </w:r>
      <w:r w:rsidR="00DF43A6">
        <w:t xml:space="preserve">at the heart </w:t>
      </w:r>
      <w:r w:rsidR="00E30301">
        <w:t>of our aged care system. Their experience</w:t>
      </w:r>
      <w:r w:rsidR="00DF43A6">
        <w:t>s</w:t>
      </w:r>
      <w:r w:rsidR="00E30301">
        <w:t xml:space="preserve"> and </w:t>
      </w:r>
      <w:r w:rsidR="00931610">
        <w:t xml:space="preserve">their </w:t>
      </w:r>
      <w:r w:rsidR="00E30301">
        <w:t xml:space="preserve">feedback </w:t>
      </w:r>
      <w:r w:rsidR="00931610">
        <w:t>are crucial – they will make sure that the other stewards know what is working and what isn’t working</w:t>
      </w:r>
      <w:r w:rsidR="00E30301">
        <w:t>.</w:t>
      </w:r>
    </w:p>
    <w:bookmarkEnd w:id="62"/>
    <w:p w14:paraId="35B51742" w14:textId="531B141E" w:rsidR="00E30301" w:rsidRDefault="00E30301" w:rsidP="00D43036">
      <w:pPr>
        <w:pStyle w:val="BulletsLevel1"/>
      </w:pPr>
      <w:r w:rsidRPr="00C70FEA">
        <w:rPr>
          <w:b/>
          <w:bCs/>
        </w:rPr>
        <w:t>The Government</w:t>
      </w:r>
      <w:r>
        <w:t xml:space="preserve"> </w:t>
      </w:r>
      <w:r w:rsidR="00931610">
        <w:t xml:space="preserve">– it passes </w:t>
      </w:r>
      <w:r>
        <w:t xml:space="preserve">the laws and provides </w:t>
      </w:r>
      <w:r w:rsidR="00931610">
        <w:t xml:space="preserve">guidance </w:t>
      </w:r>
      <w:r>
        <w:t xml:space="preserve">and funding. </w:t>
      </w:r>
    </w:p>
    <w:p w14:paraId="1272F25B" w14:textId="43F7C165" w:rsidR="00845F59" w:rsidRDefault="00E30301" w:rsidP="00845F59">
      <w:pPr>
        <w:pStyle w:val="BulletsLevel1"/>
      </w:pPr>
      <w:r w:rsidRPr="00C70FEA">
        <w:rPr>
          <w:b/>
          <w:bCs/>
        </w:rPr>
        <w:t>The Department</w:t>
      </w:r>
      <w:r w:rsidR="006F125C">
        <w:rPr>
          <w:b/>
          <w:bCs/>
        </w:rPr>
        <w:t xml:space="preserve"> of </w:t>
      </w:r>
      <w:r w:rsidR="006F125C" w:rsidRPr="006F125C">
        <w:rPr>
          <w:b/>
          <w:bCs/>
        </w:rPr>
        <w:t>Health and Aged Care</w:t>
      </w:r>
      <w:r>
        <w:t xml:space="preserve"> </w:t>
      </w:r>
      <w:r w:rsidR="006F125C">
        <w:t xml:space="preserve">– we </w:t>
      </w:r>
      <w:r w:rsidR="00F57BD6">
        <w:t xml:space="preserve">put </w:t>
      </w:r>
      <w:r w:rsidR="00656DE0">
        <w:t>G</w:t>
      </w:r>
      <w:r w:rsidR="00F57BD6">
        <w:t>overnment policies in place</w:t>
      </w:r>
      <w:r w:rsidR="008D2D20">
        <w:t>,</w:t>
      </w:r>
      <w:r w:rsidR="00F57BD6">
        <w:t xml:space="preserve"> </w:t>
      </w:r>
      <w:r w:rsidR="008D2D20">
        <w:t>manage</w:t>
      </w:r>
      <w:r w:rsidR="006622A0">
        <w:t xml:space="preserve"> </w:t>
      </w:r>
      <w:r w:rsidR="00F57BD6">
        <w:t>the programs</w:t>
      </w:r>
      <w:r w:rsidR="008D2D20">
        <w:t xml:space="preserve"> and review them</w:t>
      </w:r>
      <w:r w:rsidR="00F57BD6">
        <w:t xml:space="preserve">. We </w:t>
      </w:r>
      <w:r w:rsidR="008D2D20">
        <w:t>give advice to the Government.</w:t>
      </w:r>
    </w:p>
    <w:p w14:paraId="12C319C2" w14:textId="77777777" w:rsidR="00845F59" w:rsidRDefault="00845F59">
      <w:pPr>
        <w:widowControl/>
        <w:suppressAutoHyphens w:val="0"/>
        <w:autoSpaceDE/>
        <w:autoSpaceDN/>
        <w:adjustRightInd/>
        <w:spacing w:before="0" w:line="240" w:lineRule="auto"/>
        <w:textAlignment w:val="auto"/>
      </w:pPr>
      <w:r>
        <w:br w:type="page"/>
      </w:r>
    </w:p>
    <w:p w14:paraId="165DC76E" w14:textId="0790FDAD" w:rsidR="0018608B" w:rsidRPr="00527B85" w:rsidRDefault="00E30301" w:rsidP="00D43036">
      <w:pPr>
        <w:pStyle w:val="BulletsLevel1"/>
      </w:pPr>
      <w:bookmarkStart w:id="64" w:name="_Hlk110752829"/>
      <w:bookmarkStart w:id="65" w:name="_Hlk110753275"/>
      <w:r w:rsidRPr="00C70FEA">
        <w:rPr>
          <w:b/>
          <w:bCs/>
        </w:rPr>
        <w:lastRenderedPageBreak/>
        <w:t>The Regulator</w:t>
      </w:r>
      <w:r w:rsidRPr="00527B85">
        <w:t xml:space="preserve"> </w:t>
      </w:r>
      <w:r w:rsidR="008D2D20">
        <w:t xml:space="preserve">– it </w:t>
      </w:r>
      <w:r w:rsidRPr="00527B85">
        <w:t>administers the laws.</w:t>
      </w:r>
      <w:r w:rsidR="00D864A1">
        <w:t xml:space="preserve"> </w:t>
      </w:r>
      <w:proofErr w:type="gramStart"/>
      <w:r w:rsidR="00656DE0">
        <w:t>At the moment</w:t>
      </w:r>
      <w:proofErr w:type="gramEnd"/>
      <w:r w:rsidR="00656DE0">
        <w:t xml:space="preserve"> the Regulator is </w:t>
      </w:r>
      <w:r w:rsidR="00656DE0" w:rsidRPr="00527B85">
        <w:t>the Aged Care Quality and Safety Commission</w:t>
      </w:r>
      <w:r w:rsidR="00656DE0">
        <w:t>.</w:t>
      </w:r>
      <w:r w:rsidR="00656DE0" w:rsidDel="008D2D20">
        <w:t xml:space="preserve"> </w:t>
      </w:r>
      <w:r w:rsidR="008D2D20">
        <w:t xml:space="preserve">It oversees service </w:t>
      </w:r>
      <w:r w:rsidR="00D864A1">
        <w:t xml:space="preserve">providers and </w:t>
      </w:r>
      <w:r w:rsidR="00A85045">
        <w:t xml:space="preserve">aged care </w:t>
      </w:r>
      <w:r w:rsidR="00D864A1">
        <w:t xml:space="preserve">workers </w:t>
      </w:r>
      <w:r w:rsidR="00A85045">
        <w:t xml:space="preserve">who are caring for </w:t>
      </w:r>
      <w:r w:rsidR="00983A7A">
        <w:t>older Australians</w:t>
      </w:r>
      <w:r w:rsidR="00D864A1">
        <w:t xml:space="preserve">. </w:t>
      </w:r>
      <w:bookmarkEnd w:id="64"/>
      <w:r w:rsidR="002A52DE">
        <w:t>It</w:t>
      </w:r>
      <w:r w:rsidR="007A1BB2" w:rsidRPr="00FF343E">
        <w:t xml:space="preserve"> works </w:t>
      </w:r>
      <w:r w:rsidR="002A52DE">
        <w:t>closely with us and with other regulators. It listens to problems and takes action to solve them.</w:t>
      </w:r>
      <w:bookmarkEnd w:id="65"/>
      <w:r w:rsidR="00527B85" w:rsidRPr="007A1BB2">
        <w:t xml:space="preserve"> </w:t>
      </w:r>
      <w:r w:rsidR="00656DE0">
        <w:t>The Government is also setting up t</w:t>
      </w:r>
      <w:r w:rsidR="00656DE0" w:rsidRPr="007A1BB2">
        <w:t>he</w:t>
      </w:r>
      <w:r w:rsidR="00656DE0" w:rsidRPr="00527B85">
        <w:t xml:space="preserve"> Inspector General</w:t>
      </w:r>
      <w:r w:rsidR="00656DE0" w:rsidRPr="007A1BB2">
        <w:t xml:space="preserve"> of Aged Care</w:t>
      </w:r>
      <w:r w:rsidR="00656DE0">
        <w:t xml:space="preserve"> to review the aged care system. This review will include how providers are doing and how older Australians are being treated.</w:t>
      </w:r>
    </w:p>
    <w:p w14:paraId="5FB2252D" w14:textId="1B8C25C2" w:rsidR="00E30301" w:rsidRDefault="002A52DE" w:rsidP="00D43036">
      <w:pPr>
        <w:pStyle w:val="BulletsLevel1"/>
      </w:pPr>
      <w:r>
        <w:rPr>
          <w:b/>
          <w:bCs/>
        </w:rPr>
        <w:t>Service p</w:t>
      </w:r>
      <w:r w:rsidR="00E30301" w:rsidRPr="00C70FEA">
        <w:rPr>
          <w:b/>
          <w:bCs/>
        </w:rPr>
        <w:t xml:space="preserve">roviders and </w:t>
      </w:r>
      <w:r>
        <w:rPr>
          <w:b/>
          <w:bCs/>
        </w:rPr>
        <w:t xml:space="preserve">aged care </w:t>
      </w:r>
      <w:r w:rsidR="00E30301" w:rsidRPr="00C70FEA">
        <w:rPr>
          <w:b/>
          <w:bCs/>
        </w:rPr>
        <w:t>workers</w:t>
      </w:r>
      <w:r w:rsidR="00E30301">
        <w:t xml:space="preserve"> </w:t>
      </w:r>
      <w:r>
        <w:t>–</w:t>
      </w:r>
      <w:r w:rsidR="007E44E0">
        <w:t xml:space="preserve"> they share their own views about what is working and what isn’t working, and why</w:t>
      </w:r>
      <w:r w:rsidR="00E30301">
        <w:t>.</w:t>
      </w:r>
      <w:r w:rsidR="00656DE0">
        <w:t xml:space="preserve"> They work with the Regulator and us to understand the regulations and best practice.</w:t>
      </w:r>
    </w:p>
    <w:p w14:paraId="50491E64" w14:textId="1551F8F8" w:rsidR="00E30301" w:rsidRDefault="006F125C" w:rsidP="00D43036">
      <w:pPr>
        <w:pStyle w:val="BulletsLevel1"/>
      </w:pPr>
      <w:r w:rsidRPr="00D43036">
        <w:rPr>
          <w:b/>
          <w:bCs/>
        </w:rPr>
        <w:t>G</w:t>
      </w:r>
      <w:r w:rsidR="00E30301" w:rsidRPr="00D43036">
        <w:rPr>
          <w:b/>
          <w:bCs/>
        </w:rPr>
        <w:t>roups</w:t>
      </w:r>
      <w:r w:rsidRPr="00D43036">
        <w:rPr>
          <w:b/>
          <w:bCs/>
        </w:rPr>
        <w:t xml:space="preserve"> that</w:t>
      </w:r>
      <w:r w:rsidR="00E30301" w:rsidRPr="00D43036">
        <w:rPr>
          <w:b/>
          <w:bCs/>
        </w:rPr>
        <w:t xml:space="preserve"> represent </w:t>
      </w:r>
      <w:r w:rsidR="00983A7A" w:rsidRPr="00D43036">
        <w:rPr>
          <w:b/>
          <w:bCs/>
        </w:rPr>
        <w:t>older Australians</w:t>
      </w:r>
      <w:r w:rsidR="00E30301" w:rsidRPr="00D43036">
        <w:rPr>
          <w:b/>
          <w:bCs/>
        </w:rPr>
        <w:t xml:space="preserve">, </w:t>
      </w:r>
      <w:r w:rsidRPr="00D43036">
        <w:rPr>
          <w:b/>
          <w:bCs/>
        </w:rPr>
        <w:t xml:space="preserve">service </w:t>
      </w:r>
      <w:r w:rsidR="00E30301" w:rsidRPr="00D43036">
        <w:rPr>
          <w:b/>
          <w:bCs/>
        </w:rPr>
        <w:t xml:space="preserve">providers and </w:t>
      </w:r>
      <w:r w:rsidRPr="00D43036">
        <w:rPr>
          <w:b/>
          <w:bCs/>
        </w:rPr>
        <w:t xml:space="preserve">the </w:t>
      </w:r>
      <w:r w:rsidR="00E30301" w:rsidRPr="00D43036">
        <w:rPr>
          <w:b/>
          <w:bCs/>
        </w:rPr>
        <w:t>community</w:t>
      </w:r>
      <w:r w:rsidR="00E30301" w:rsidRPr="00B94FEA">
        <w:t xml:space="preserve"> </w:t>
      </w:r>
      <w:r>
        <w:t>– t</w:t>
      </w:r>
      <w:r w:rsidR="00E30301">
        <w:t>hey provide a network of support</w:t>
      </w:r>
      <w:r w:rsidR="00656DE0">
        <w:t xml:space="preserve"> and a voice</w:t>
      </w:r>
      <w:r w:rsidR="005A54E8">
        <w:t xml:space="preserve"> to government</w:t>
      </w:r>
      <w:r w:rsidR="00E30301">
        <w:t>.</w:t>
      </w:r>
    </w:p>
    <w:bookmarkEnd w:id="58"/>
    <w:bookmarkEnd w:id="63"/>
    <w:p w14:paraId="540662D4" w14:textId="613A8BED" w:rsidR="00EC622E" w:rsidRDefault="00B7309B" w:rsidP="00D7571B">
      <w:r>
        <w:br w:type="page"/>
      </w:r>
    </w:p>
    <w:p w14:paraId="64AAD085" w14:textId="6ED8DC4E" w:rsidR="00A26C7C" w:rsidRPr="00A26C7C" w:rsidRDefault="00F544E3" w:rsidP="0017267A">
      <w:pPr>
        <w:pStyle w:val="Heading2"/>
      </w:pPr>
      <w:bookmarkStart w:id="66" w:name="_Toc105490412"/>
      <w:bookmarkStart w:id="67" w:name="_Hlk110772043"/>
      <w:bookmarkStart w:id="68" w:name="_Toc113529717"/>
      <w:bookmarkStart w:id="69" w:name="_Hlk110754084"/>
      <w:bookmarkStart w:id="70" w:name="_Hlk110761412"/>
      <w:bookmarkStart w:id="71" w:name="_Hlk110754155"/>
      <w:bookmarkEnd w:id="59"/>
      <w:bookmarkEnd w:id="60"/>
      <w:r>
        <w:lastRenderedPageBreak/>
        <w:t>F</w:t>
      </w:r>
      <w:r w:rsidR="00D704F3" w:rsidRPr="00DA42F1">
        <w:t xml:space="preserve">oundations for </w:t>
      </w:r>
      <w:r w:rsidR="000E51F4">
        <w:t xml:space="preserve">the </w:t>
      </w:r>
      <w:r w:rsidR="00D704F3" w:rsidRPr="00DA42F1">
        <w:t xml:space="preserve">new </w:t>
      </w:r>
      <w:bookmarkEnd w:id="66"/>
      <w:bookmarkEnd w:id="67"/>
      <w:r w:rsidR="00A863DE">
        <w:t>model</w:t>
      </w:r>
      <w:bookmarkEnd w:id="68"/>
    </w:p>
    <w:p w14:paraId="1087B38E" w14:textId="5D52F5BE" w:rsidR="00043B36" w:rsidRPr="00DA42F1" w:rsidRDefault="00F544E3" w:rsidP="00D7571B">
      <w:bookmarkStart w:id="72" w:name="_Hlk110754184"/>
      <w:bookmarkEnd w:id="69"/>
      <w:r>
        <w:t xml:space="preserve">To be </w:t>
      </w:r>
      <w:r w:rsidR="00043B36">
        <w:t>effective</w:t>
      </w:r>
      <w:r>
        <w:t>, the new</w:t>
      </w:r>
      <w:r w:rsidR="00043B36">
        <w:t xml:space="preserve"> </w:t>
      </w:r>
      <w:r w:rsidR="00A863DE">
        <w:t>model</w:t>
      </w:r>
      <w:r w:rsidR="00A607B8">
        <w:t xml:space="preserve"> </w:t>
      </w:r>
      <w:r>
        <w:t>must</w:t>
      </w:r>
      <w:r w:rsidR="00043B36">
        <w:t xml:space="preserve"> </w:t>
      </w:r>
      <w:r w:rsidR="00560CDF">
        <w:t xml:space="preserve">be based on </w:t>
      </w:r>
      <w:r w:rsidR="00043B36">
        <w:t xml:space="preserve">clear </w:t>
      </w:r>
      <w:r w:rsidR="00560CDF">
        <w:t xml:space="preserve">principles, or </w:t>
      </w:r>
      <w:r w:rsidR="00043B36">
        <w:t>foundations.</w:t>
      </w:r>
    </w:p>
    <w:p w14:paraId="6B8B2C3A" w14:textId="4D2DE0CA" w:rsidR="001555B2" w:rsidRPr="00464F06" w:rsidRDefault="00560CDF" w:rsidP="00D7571B">
      <w:r>
        <w:t xml:space="preserve">We </w:t>
      </w:r>
      <w:r w:rsidR="00043B36" w:rsidRPr="00464F06">
        <w:t xml:space="preserve">propose </w:t>
      </w:r>
      <w:r>
        <w:t xml:space="preserve">the following four </w:t>
      </w:r>
      <w:r w:rsidR="00B66B53" w:rsidRPr="00464F06">
        <w:t>f</w:t>
      </w:r>
      <w:r w:rsidR="001555B2" w:rsidRPr="00464F06">
        <w:t>oundations:</w:t>
      </w:r>
    </w:p>
    <w:p w14:paraId="552CB032" w14:textId="2C44A8C1" w:rsidR="001555B2" w:rsidRPr="00D43036" w:rsidRDefault="7B4FC2E8" w:rsidP="00D43036">
      <w:pPr>
        <w:pStyle w:val="Numberedlevel1"/>
        <w:numPr>
          <w:ilvl w:val="0"/>
          <w:numId w:val="72"/>
        </w:numPr>
        <w:ind w:left="757"/>
        <w:rPr>
          <w:b w:val="0"/>
          <w:bCs w:val="0"/>
        </w:rPr>
      </w:pPr>
      <w:bookmarkStart w:id="73" w:name="_Hlk110754660"/>
      <w:bookmarkEnd w:id="72"/>
      <w:r w:rsidRPr="00D43036">
        <w:t>Rights</w:t>
      </w:r>
      <w:r w:rsidRPr="0C5F1463">
        <w:t>-base</w:t>
      </w:r>
      <w:r w:rsidR="78139BB0" w:rsidRPr="0C5F1463">
        <w:t>d</w:t>
      </w:r>
      <w:r w:rsidR="00560CDF">
        <w:t xml:space="preserve"> </w:t>
      </w:r>
      <w:r w:rsidRPr="00D43036">
        <w:rPr>
          <w:b w:val="0"/>
          <w:bCs w:val="0"/>
        </w:rPr>
        <w:t>–</w:t>
      </w:r>
      <w:r w:rsidR="008317F5" w:rsidRPr="00D43036">
        <w:rPr>
          <w:b w:val="0"/>
          <w:bCs w:val="0"/>
        </w:rPr>
        <w:t xml:space="preserve"> </w:t>
      </w:r>
      <w:r w:rsidR="005A54E8" w:rsidRPr="00D43036">
        <w:rPr>
          <w:b w:val="0"/>
          <w:bCs w:val="0"/>
        </w:rPr>
        <w:t xml:space="preserve">making sure the new model </w:t>
      </w:r>
      <w:r w:rsidRPr="00D43036">
        <w:rPr>
          <w:b w:val="0"/>
          <w:bCs w:val="0"/>
        </w:rPr>
        <w:t>protect</w:t>
      </w:r>
      <w:r w:rsidR="005A54E8" w:rsidRPr="00D43036">
        <w:rPr>
          <w:b w:val="0"/>
          <w:bCs w:val="0"/>
        </w:rPr>
        <w:t xml:space="preserve">s </w:t>
      </w:r>
      <w:r w:rsidRPr="00D43036">
        <w:rPr>
          <w:b w:val="0"/>
          <w:bCs w:val="0"/>
        </w:rPr>
        <w:t xml:space="preserve">the rights of </w:t>
      </w:r>
      <w:r w:rsidR="3CA28CB6" w:rsidRPr="00D43036">
        <w:rPr>
          <w:b w:val="0"/>
          <w:bCs w:val="0"/>
        </w:rPr>
        <w:t>older</w:t>
      </w:r>
      <w:r w:rsidRPr="00D43036">
        <w:rPr>
          <w:b w:val="0"/>
          <w:bCs w:val="0"/>
        </w:rPr>
        <w:t xml:space="preserve"> Australians</w:t>
      </w:r>
      <w:r w:rsidR="008A7B44" w:rsidRPr="00D43036">
        <w:rPr>
          <w:b w:val="0"/>
          <w:bCs w:val="0"/>
        </w:rPr>
        <w:t>.</w:t>
      </w:r>
      <w:r w:rsidRPr="00D43036">
        <w:rPr>
          <w:b w:val="0"/>
          <w:bCs w:val="0"/>
        </w:rPr>
        <w:t xml:space="preserve"> </w:t>
      </w:r>
    </w:p>
    <w:p w14:paraId="27AD7311" w14:textId="7800A481" w:rsidR="002E5054" w:rsidRPr="00D43036" w:rsidRDefault="001555B2" w:rsidP="00D43036">
      <w:pPr>
        <w:pStyle w:val="Numberedlevel1"/>
        <w:rPr>
          <w:b w:val="0"/>
          <w:bCs w:val="0"/>
        </w:rPr>
      </w:pPr>
      <w:r w:rsidRPr="24B1E990">
        <w:t>Person</w:t>
      </w:r>
      <w:r w:rsidR="000919AF" w:rsidRPr="24B1E990">
        <w:t>-</w:t>
      </w:r>
      <w:proofErr w:type="spellStart"/>
      <w:r w:rsidRPr="24B1E990">
        <w:t>centred</w:t>
      </w:r>
      <w:proofErr w:type="spellEnd"/>
      <w:r w:rsidR="00560CDF">
        <w:t xml:space="preserve"> </w:t>
      </w:r>
      <w:r w:rsidRPr="00D43036">
        <w:rPr>
          <w:b w:val="0"/>
          <w:bCs w:val="0"/>
        </w:rPr>
        <w:t xml:space="preserve">– </w:t>
      </w:r>
      <w:r w:rsidR="008317F5" w:rsidRPr="00D43036">
        <w:rPr>
          <w:b w:val="0"/>
          <w:bCs w:val="0"/>
        </w:rPr>
        <w:t xml:space="preserve">placing </w:t>
      </w:r>
      <w:r w:rsidR="003D4D01" w:rsidRPr="00D43036">
        <w:rPr>
          <w:b w:val="0"/>
          <w:bCs w:val="0"/>
        </w:rPr>
        <w:t xml:space="preserve">the needs, goals, values and preferences of older Australians </w:t>
      </w:r>
      <w:r w:rsidRPr="00D43036">
        <w:rPr>
          <w:b w:val="0"/>
          <w:bCs w:val="0"/>
        </w:rPr>
        <w:t xml:space="preserve">at the heart of the </w:t>
      </w:r>
      <w:r w:rsidR="0047656F" w:rsidRPr="00D43036">
        <w:rPr>
          <w:b w:val="0"/>
          <w:bCs w:val="0"/>
        </w:rPr>
        <w:t>n</w:t>
      </w:r>
      <w:r w:rsidR="008317F5" w:rsidRPr="00D43036">
        <w:rPr>
          <w:b w:val="0"/>
          <w:bCs w:val="0"/>
        </w:rPr>
        <w:t xml:space="preserve">ew </w:t>
      </w:r>
      <w:r w:rsidR="005A54E8" w:rsidRPr="00D43036">
        <w:rPr>
          <w:b w:val="0"/>
          <w:bCs w:val="0"/>
        </w:rPr>
        <w:t>m</w:t>
      </w:r>
      <w:r w:rsidR="00A607B8" w:rsidRPr="00D43036">
        <w:rPr>
          <w:b w:val="0"/>
          <w:bCs w:val="0"/>
        </w:rPr>
        <w:t>odel</w:t>
      </w:r>
      <w:r w:rsidR="008A7B44" w:rsidRPr="00D43036">
        <w:rPr>
          <w:b w:val="0"/>
          <w:bCs w:val="0"/>
        </w:rPr>
        <w:t>.</w:t>
      </w:r>
    </w:p>
    <w:p w14:paraId="0EB57B98" w14:textId="5264FF13" w:rsidR="002E5054" w:rsidRPr="00D43036" w:rsidRDefault="7B4FC2E8" w:rsidP="00D43036">
      <w:pPr>
        <w:pStyle w:val="Numberedlevel1"/>
        <w:rPr>
          <w:b w:val="0"/>
          <w:bCs w:val="0"/>
        </w:rPr>
      </w:pPr>
      <w:r w:rsidRPr="0C5F1463">
        <w:t>Risk-</w:t>
      </w:r>
      <w:r w:rsidR="78139BB0" w:rsidRPr="0C5F1463">
        <w:t xml:space="preserve">based </w:t>
      </w:r>
      <w:r w:rsidRPr="00D43036">
        <w:rPr>
          <w:b w:val="0"/>
          <w:bCs w:val="0"/>
        </w:rPr>
        <w:t xml:space="preserve">– </w:t>
      </w:r>
      <w:r w:rsidR="00F863D7" w:rsidRPr="00D43036">
        <w:rPr>
          <w:b w:val="0"/>
          <w:bCs w:val="0"/>
        </w:rPr>
        <w:t>preventing, detecting and correcting risks</w:t>
      </w:r>
      <w:r w:rsidR="008A7B44" w:rsidRPr="00D43036">
        <w:rPr>
          <w:b w:val="0"/>
          <w:bCs w:val="0"/>
        </w:rPr>
        <w:t>.</w:t>
      </w:r>
      <w:bookmarkStart w:id="74" w:name="_Toc99541857"/>
      <w:bookmarkStart w:id="75" w:name="_Toc105490413"/>
    </w:p>
    <w:p w14:paraId="0288A395" w14:textId="60A70271" w:rsidR="00111A54" w:rsidRPr="00D43036" w:rsidRDefault="00444AAD" w:rsidP="00D43036">
      <w:pPr>
        <w:pStyle w:val="Numberedlevel1"/>
        <w:rPr>
          <w:b w:val="0"/>
          <w:bCs w:val="0"/>
          <w:color w:val="3C033D" w:themeColor="text1"/>
        </w:rPr>
      </w:pPr>
      <w:r>
        <w:t>C</w:t>
      </w:r>
      <w:r w:rsidR="00354579" w:rsidRPr="00B429A7">
        <w:t>ontinuous</w:t>
      </w:r>
      <w:r w:rsidR="00354579">
        <w:t xml:space="preserve"> </w:t>
      </w:r>
      <w:r w:rsidR="00354579" w:rsidRPr="00B429A7">
        <w:t>improvement</w:t>
      </w:r>
      <w:r w:rsidR="00560CDF">
        <w:t xml:space="preserve"> </w:t>
      </w:r>
      <w:r w:rsidR="00354579" w:rsidRPr="00D43036">
        <w:rPr>
          <w:b w:val="0"/>
          <w:bCs w:val="0"/>
        </w:rPr>
        <w:t>–</w:t>
      </w:r>
      <w:r w:rsidR="008317F5" w:rsidRPr="00D43036">
        <w:rPr>
          <w:b w:val="0"/>
          <w:bCs w:val="0"/>
        </w:rPr>
        <w:t xml:space="preserve"> a </w:t>
      </w:r>
      <w:r w:rsidR="00354579" w:rsidRPr="00D43036">
        <w:rPr>
          <w:b w:val="0"/>
          <w:bCs w:val="0"/>
        </w:rPr>
        <w:t xml:space="preserve">commitment to </w:t>
      </w:r>
      <w:r w:rsidR="008317F5" w:rsidRPr="00D43036">
        <w:rPr>
          <w:b w:val="0"/>
          <w:bCs w:val="0"/>
        </w:rPr>
        <w:t xml:space="preserve">keep improving </w:t>
      </w:r>
      <w:r w:rsidR="00354579" w:rsidRPr="00D43036">
        <w:rPr>
          <w:b w:val="0"/>
          <w:bCs w:val="0"/>
        </w:rPr>
        <w:t>the aged care sector</w:t>
      </w:r>
      <w:r w:rsidR="007B104C" w:rsidRPr="00D43036">
        <w:rPr>
          <w:b w:val="0"/>
          <w:bCs w:val="0"/>
          <w:color w:val="3C033D" w:themeColor="text1"/>
        </w:rPr>
        <w:t>.</w:t>
      </w:r>
    </w:p>
    <w:bookmarkEnd w:id="73"/>
    <w:bookmarkEnd w:id="74"/>
    <w:bookmarkEnd w:id="75"/>
    <w:p w14:paraId="0701401A" w14:textId="0FA706DB" w:rsidR="00F863D7" w:rsidRDefault="00560CDF" w:rsidP="00D7571B">
      <w:r>
        <w:t xml:space="preserve">We explain </w:t>
      </w:r>
      <w:proofErr w:type="gramStart"/>
      <w:r w:rsidR="005A54E8">
        <w:t>all</w:t>
      </w:r>
      <w:r>
        <w:t xml:space="preserve"> </w:t>
      </w:r>
      <w:r w:rsidR="0026450B">
        <w:t>of</w:t>
      </w:r>
      <w:proofErr w:type="gramEnd"/>
      <w:r w:rsidR="0026450B">
        <w:t xml:space="preserve"> </w:t>
      </w:r>
      <w:r>
        <w:t>these below.</w:t>
      </w:r>
      <w:bookmarkEnd w:id="70"/>
    </w:p>
    <w:p w14:paraId="7382E4F2" w14:textId="4F862AC9" w:rsidR="002E5054" w:rsidRPr="00C70FEA" w:rsidRDefault="002E5054" w:rsidP="0017267A">
      <w:pPr>
        <w:pStyle w:val="Heading2"/>
      </w:pPr>
      <w:bookmarkStart w:id="76" w:name="_Toc113529718"/>
      <w:bookmarkStart w:id="77" w:name="_Hlk110754088"/>
      <w:bookmarkEnd w:id="71"/>
      <w:r w:rsidRPr="00C70FEA">
        <w:t>Foundation 1</w:t>
      </w:r>
      <w:r w:rsidR="00F863D7">
        <w:t>:</w:t>
      </w:r>
      <w:r w:rsidRPr="00C70FEA">
        <w:t xml:space="preserve"> </w:t>
      </w:r>
      <w:r w:rsidR="00444AAD">
        <w:t>R</w:t>
      </w:r>
      <w:r w:rsidRPr="00C70FEA">
        <w:t>ights</w:t>
      </w:r>
      <w:r w:rsidR="00B7309B" w:rsidRPr="00C70FEA">
        <w:t>-</w:t>
      </w:r>
      <w:r w:rsidRPr="00C70FEA">
        <w:t>based</w:t>
      </w:r>
      <w:bookmarkEnd w:id="76"/>
    </w:p>
    <w:p w14:paraId="41A6CCFD" w14:textId="6125D77C" w:rsidR="0003410E" w:rsidRDefault="0003410E" w:rsidP="00D7571B">
      <w:bookmarkStart w:id="78" w:name="_Hlk110755805"/>
      <w:bookmarkStart w:id="79" w:name="_Hlk110756048"/>
      <w:bookmarkStart w:id="80" w:name="_Hlk110756119"/>
      <w:bookmarkEnd w:id="77"/>
      <w:r>
        <w:t>The</w:t>
      </w:r>
      <w:r w:rsidRPr="00DA42F1">
        <w:t xml:space="preserve"> Royal Commission </w:t>
      </w:r>
      <w:r>
        <w:t>recommended</w:t>
      </w:r>
      <w:r w:rsidRPr="00DA42F1">
        <w:t xml:space="preserve"> that the new</w:t>
      </w:r>
      <w:r>
        <w:t xml:space="preserve"> </w:t>
      </w:r>
      <w:r w:rsidR="005A54E8">
        <w:t>Act</w:t>
      </w:r>
      <w:r w:rsidR="00AC05F3" w:rsidRPr="00DA42F1">
        <w:t xml:space="preserve"> </w:t>
      </w:r>
      <w:r w:rsidR="00AC05F3">
        <w:t xml:space="preserve">for aged care </w:t>
      </w:r>
      <w:r>
        <w:t>should</w:t>
      </w:r>
      <w:r w:rsidRPr="00DA42F1">
        <w:t xml:space="preserve"> </w:t>
      </w:r>
      <w:r w:rsidR="005A54E8" w:rsidRPr="00DA42F1">
        <w:t>protect</w:t>
      </w:r>
      <w:r w:rsidRPr="00DA42F1">
        <w:t xml:space="preserve"> the rights of </w:t>
      </w:r>
      <w:r>
        <w:t xml:space="preserve">older </w:t>
      </w:r>
      <w:r w:rsidRPr="00DA42F1">
        <w:t xml:space="preserve">Australians who are </w:t>
      </w:r>
      <w:r w:rsidR="00894510">
        <w:t xml:space="preserve">in </w:t>
      </w:r>
      <w:r w:rsidRPr="00DA42F1">
        <w:t xml:space="preserve">aged care. </w:t>
      </w:r>
    </w:p>
    <w:p w14:paraId="47AF94C2" w14:textId="1254C382" w:rsidR="00894510" w:rsidRDefault="00CB2E04" w:rsidP="00D7571B">
      <w:bookmarkStart w:id="81" w:name="_Hlk110755510"/>
      <w:r>
        <w:t>The</w:t>
      </w:r>
      <w:r w:rsidR="0003410E">
        <w:t xml:space="preserve"> Government </w:t>
      </w:r>
      <w:r>
        <w:t xml:space="preserve">is </w:t>
      </w:r>
      <w:r w:rsidR="005A54E8">
        <w:t xml:space="preserve">looking at </w:t>
      </w:r>
      <w:r w:rsidR="0003410E">
        <w:t xml:space="preserve">how </w:t>
      </w:r>
      <w:r w:rsidR="005A54E8">
        <w:t xml:space="preserve">it can do </w:t>
      </w:r>
      <w:r w:rsidR="00894510">
        <w:t xml:space="preserve">this effectively to </w:t>
      </w:r>
      <w:bookmarkEnd w:id="78"/>
      <w:bookmarkEnd w:id="81"/>
      <w:r w:rsidR="005A54E8">
        <w:t>make sure</w:t>
      </w:r>
      <w:r w:rsidR="0003410E">
        <w:t xml:space="preserve"> that</w:t>
      </w:r>
      <w:r w:rsidR="00894510">
        <w:t xml:space="preserve"> the </w:t>
      </w:r>
      <w:r w:rsidR="005A54E8">
        <w:t>Act</w:t>
      </w:r>
      <w:r w:rsidR="00894510">
        <w:t>:</w:t>
      </w:r>
    </w:p>
    <w:p w14:paraId="1CE46A68" w14:textId="57532141" w:rsidR="00894510" w:rsidRDefault="00894510" w:rsidP="00D43036">
      <w:pPr>
        <w:pStyle w:val="BulletsLevel1"/>
      </w:pPr>
      <w:bookmarkStart w:id="82" w:name="_Hlk110756094"/>
      <w:bookmarkStart w:id="83" w:name="_Hlk110756186"/>
      <w:bookmarkEnd w:id="79"/>
      <w:r>
        <w:t xml:space="preserve">values </w:t>
      </w:r>
      <w:r w:rsidR="0003410E">
        <w:t>the wants and needs of older Australians</w:t>
      </w:r>
    </w:p>
    <w:p w14:paraId="68E54884" w14:textId="6EE25EED" w:rsidR="0003410E" w:rsidRDefault="00894510" w:rsidP="00D43036">
      <w:pPr>
        <w:pStyle w:val="BulletsLevel1"/>
      </w:pPr>
      <w:r>
        <w:t>protects them</w:t>
      </w:r>
      <w:r w:rsidR="0003410E">
        <w:t xml:space="preserve"> from harm, abuse and neglect</w:t>
      </w:r>
    </w:p>
    <w:p w14:paraId="3F1BE48B" w14:textId="35189843" w:rsidR="0003410E" w:rsidRDefault="00AC0B30" w:rsidP="00D43036">
      <w:pPr>
        <w:pStyle w:val="BulletsLevel1"/>
      </w:pPr>
      <w:bookmarkStart w:id="84" w:name="_Hlk110756260"/>
      <w:bookmarkEnd w:id="80"/>
      <w:bookmarkEnd w:id="82"/>
      <w:r>
        <w:t>ensures that they maintain their dignity and are</w:t>
      </w:r>
      <w:r w:rsidR="0003410E" w:rsidRPr="0C5F1463">
        <w:t xml:space="preserve"> treated with respect.</w:t>
      </w:r>
      <w:bookmarkEnd w:id="84"/>
    </w:p>
    <w:p w14:paraId="2C1B7440" w14:textId="2E18FD1E" w:rsidR="0003410E" w:rsidRPr="00DA42F1" w:rsidRDefault="0003410E" w:rsidP="00D7571B">
      <w:bookmarkStart w:id="85" w:name="_Hlk110756485"/>
      <w:bookmarkEnd w:id="83"/>
      <w:r w:rsidRPr="00DA42F1">
        <w:t xml:space="preserve">The rights-based foundation will </w:t>
      </w:r>
      <w:r>
        <w:t>help</w:t>
      </w:r>
      <w:r w:rsidRPr="00DA42F1">
        <w:t xml:space="preserve"> </w:t>
      </w:r>
      <w:r>
        <w:t xml:space="preserve">older </w:t>
      </w:r>
      <w:r w:rsidRPr="00DA42F1">
        <w:t>Australians</w:t>
      </w:r>
      <w:r>
        <w:t xml:space="preserve"> to</w:t>
      </w:r>
      <w:r w:rsidRPr="00DA42F1">
        <w:t xml:space="preserve">: </w:t>
      </w:r>
    </w:p>
    <w:p w14:paraId="3447873A" w14:textId="591D99AE" w:rsidR="0003410E" w:rsidRDefault="0003410E" w:rsidP="00D43036">
      <w:pPr>
        <w:pStyle w:val="BulletsLevel1"/>
      </w:pPr>
      <w:bookmarkStart w:id="86" w:name="_Hlk110756532"/>
      <w:r w:rsidRPr="00DA42F1">
        <w:t xml:space="preserve">understand their rights </w:t>
      </w:r>
    </w:p>
    <w:p w14:paraId="371B9CF4" w14:textId="5F9D7AEE" w:rsidR="0003410E" w:rsidRPr="00DA42F1" w:rsidRDefault="0003410E" w:rsidP="00D43036">
      <w:pPr>
        <w:pStyle w:val="BulletsLevel1"/>
      </w:pPr>
      <w:r w:rsidRPr="00DA42F1">
        <w:t xml:space="preserve">feel confident that </w:t>
      </w:r>
      <w:r w:rsidR="00AC0B30">
        <w:t xml:space="preserve">service </w:t>
      </w:r>
      <w:r>
        <w:t>providers and the Regulator are overseeing the quality of their care</w:t>
      </w:r>
    </w:p>
    <w:p w14:paraId="39611129" w14:textId="3BECFCD8" w:rsidR="0003410E" w:rsidRPr="00DA42F1" w:rsidRDefault="00AC0B30" w:rsidP="00D43036">
      <w:pPr>
        <w:pStyle w:val="BulletsLevel1"/>
      </w:pPr>
      <w:r>
        <w:t>b</w:t>
      </w:r>
      <w:r w:rsidR="0003410E" w:rsidRPr="00DA42F1">
        <w:t>e protected against unfair</w:t>
      </w:r>
      <w:r>
        <w:t>ness</w:t>
      </w:r>
      <w:r w:rsidR="0003410E" w:rsidRPr="00DA42F1">
        <w:t xml:space="preserve"> </w:t>
      </w:r>
      <w:r>
        <w:t>and</w:t>
      </w:r>
      <w:r w:rsidR="0003410E" w:rsidRPr="00DA42F1">
        <w:t xml:space="preserve"> discriminat</w:t>
      </w:r>
      <w:r>
        <w:t>ion</w:t>
      </w:r>
    </w:p>
    <w:p w14:paraId="5BDC2789" w14:textId="4E95D917" w:rsidR="0003410E" w:rsidRPr="00DA42F1" w:rsidRDefault="0003410E" w:rsidP="00D43036">
      <w:pPr>
        <w:pStyle w:val="BulletsLevel1"/>
      </w:pPr>
      <w:r>
        <w:t xml:space="preserve">feel assured their care is appropriate for </w:t>
      </w:r>
      <w:r w:rsidR="00AC0B30">
        <w:t xml:space="preserve">them </w:t>
      </w:r>
      <w:r>
        <w:t xml:space="preserve">and </w:t>
      </w:r>
      <w:r w:rsidR="00AC0B30">
        <w:t xml:space="preserve">that </w:t>
      </w:r>
      <w:r>
        <w:t xml:space="preserve">they will </w:t>
      </w:r>
      <w:r w:rsidR="008B2279">
        <w:t xml:space="preserve">all </w:t>
      </w:r>
      <w:r>
        <w:t xml:space="preserve">be treated with dignity </w:t>
      </w:r>
    </w:p>
    <w:p w14:paraId="04876710" w14:textId="138896D7" w:rsidR="002C4285" w:rsidRPr="00F06E74" w:rsidRDefault="0003410E" w:rsidP="00D43036">
      <w:pPr>
        <w:pStyle w:val="BulletsLevel1"/>
        <w:rPr>
          <w:rFonts w:cs="Segoe UI"/>
          <w:szCs w:val="22"/>
        </w:rPr>
      </w:pPr>
      <w:r>
        <w:t>feel</w:t>
      </w:r>
      <w:r w:rsidRPr="00DA42F1">
        <w:t xml:space="preserve"> </w:t>
      </w:r>
      <w:r w:rsidR="008B2279">
        <w:t xml:space="preserve">that </w:t>
      </w:r>
      <w:r>
        <w:t xml:space="preserve">their concerns </w:t>
      </w:r>
      <w:r w:rsidR="008B2279">
        <w:t xml:space="preserve">and complaints </w:t>
      </w:r>
      <w:r>
        <w:t>will be heard and acted on.</w:t>
      </w:r>
      <w:bookmarkStart w:id="87" w:name="_Toc99541858"/>
      <w:bookmarkEnd w:id="85"/>
      <w:bookmarkEnd w:id="86"/>
      <w:r w:rsidR="002C4285" w:rsidRPr="00F06E74">
        <w:rPr>
          <w:rFonts w:cs="Segoe UI"/>
          <w:szCs w:val="22"/>
        </w:rPr>
        <w:br w:type="page"/>
      </w:r>
    </w:p>
    <w:p w14:paraId="59897F1F" w14:textId="3E0CF6E3" w:rsidR="001335E0" w:rsidRDefault="001335E0" w:rsidP="0017267A">
      <w:pPr>
        <w:pStyle w:val="Heading2"/>
      </w:pPr>
      <w:bookmarkStart w:id="88" w:name="_Toc105490414"/>
      <w:bookmarkStart w:id="89" w:name="_Toc113529719"/>
      <w:bookmarkStart w:id="90" w:name="_Hlk110754907"/>
      <w:bookmarkStart w:id="91" w:name="_Hlk110758289"/>
      <w:r w:rsidRPr="00DA42F1">
        <w:lastRenderedPageBreak/>
        <w:t>Foundation 2</w:t>
      </w:r>
      <w:r w:rsidR="00F863D7">
        <w:t>:</w:t>
      </w:r>
      <w:r w:rsidRPr="00DA42F1">
        <w:t xml:space="preserve"> </w:t>
      </w:r>
      <w:r w:rsidR="00444AAD">
        <w:t>P</w:t>
      </w:r>
      <w:r w:rsidRPr="00DA42F1">
        <w:t>erson</w:t>
      </w:r>
      <w:r w:rsidR="000919AF">
        <w:t>-</w:t>
      </w:r>
      <w:r w:rsidRPr="00DA42F1">
        <w:t>centred</w:t>
      </w:r>
      <w:bookmarkEnd w:id="87"/>
      <w:bookmarkEnd w:id="88"/>
      <w:bookmarkEnd w:id="89"/>
    </w:p>
    <w:p w14:paraId="0EB3C6D1" w14:textId="1A812000" w:rsidR="00C87B02" w:rsidRDefault="00FF257F" w:rsidP="00D7571B">
      <w:bookmarkStart w:id="92" w:name="_Hlk110758401"/>
      <w:bookmarkStart w:id="93" w:name="_Hlk110757203"/>
      <w:bookmarkEnd w:id="90"/>
      <w:r>
        <w:t>A p</w:t>
      </w:r>
      <w:r w:rsidRPr="00DA42F1">
        <w:t>erson</w:t>
      </w:r>
      <w:r w:rsidR="001335E0" w:rsidRPr="00DA42F1">
        <w:t>-</w:t>
      </w:r>
      <w:proofErr w:type="spellStart"/>
      <w:r w:rsidR="001335E0" w:rsidRPr="00DA42F1">
        <w:t>centred</w:t>
      </w:r>
      <w:proofErr w:type="spellEnd"/>
      <w:r w:rsidR="001335E0" w:rsidRPr="00DA42F1">
        <w:t xml:space="preserve"> </w:t>
      </w:r>
      <w:r>
        <w:t>approach</w:t>
      </w:r>
      <w:r w:rsidRPr="00DA42F1">
        <w:t xml:space="preserve"> </w:t>
      </w:r>
      <w:r w:rsidR="00C87B02">
        <w:t xml:space="preserve">to aged care focuses on </w:t>
      </w:r>
      <w:r w:rsidR="008C268E">
        <w:t>the unique</w:t>
      </w:r>
      <w:r w:rsidR="001E54A3">
        <w:t xml:space="preserve"> needs, goals, values and preferences of older Australians</w:t>
      </w:r>
      <w:r w:rsidR="00132184">
        <w:t>, and their dignity</w:t>
      </w:r>
      <w:r w:rsidR="00C87B02">
        <w:t xml:space="preserve">. It puts these </w:t>
      </w:r>
      <w:r w:rsidR="001E54A3">
        <w:t xml:space="preserve">at the </w:t>
      </w:r>
      <w:r w:rsidR="001335E0" w:rsidRPr="00DA42F1">
        <w:t xml:space="preserve">heart of the </w:t>
      </w:r>
      <w:r w:rsidR="00C87B02">
        <w:t xml:space="preserve">new </w:t>
      </w:r>
      <w:r w:rsidR="00840403">
        <w:t>m</w:t>
      </w:r>
      <w:r w:rsidR="00815A82">
        <w:t>odel</w:t>
      </w:r>
      <w:r w:rsidR="00815A82" w:rsidRPr="00DA42F1">
        <w:t xml:space="preserve"> </w:t>
      </w:r>
      <w:r w:rsidR="001335E0" w:rsidRPr="00DA42F1">
        <w:t xml:space="preserve">and </w:t>
      </w:r>
      <w:r w:rsidR="00A82541">
        <w:t>its design</w:t>
      </w:r>
      <w:r w:rsidR="001335E0" w:rsidRPr="00DA42F1">
        <w:rPr>
          <w:rFonts w:cs="Segoe UI"/>
          <w:sz w:val="19"/>
          <w:szCs w:val="19"/>
        </w:rPr>
        <w:t xml:space="preserve">. </w:t>
      </w:r>
      <w:r w:rsidR="001335E0" w:rsidRPr="00DA42F1">
        <w:t xml:space="preserve">The </w:t>
      </w:r>
      <w:r w:rsidR="00815A82">
        <w:t>model</w:t>
      </w:r>
      <w:r w:rsidR="001335E0" w:rsidRPr="00DA42F1">
        <w:t xml:space="preserve"> will </w:t>
      </w:r>
      <w:r w:rsidR="00562E11">
        <w:t>aim to</w:t>
      </w:r>
      <w:r w:rsidR="00C87B02">
        <w:t>:</w:t>
      </w:r>
      <w:r w:rsidR="001335E0" w:rsidRPr="00DA42F1">
        <w:t xml:space="preserve"> </w:t>
      </w:r>
    </w:p>
    <w:bookmarkEnd w:id="92"/>
    <w:p w14:paraId="49298226" w14:textId="00AAC006" w:rsidR="00C87B02" w:rsidRPr="00D43036" w:rsidRDefault="001335E0" w:rsidP="00D43036">
      <w:pPr>
        <w:pStyle w:val="BulletsLevel1"/>
      </w:pPr>
      <w:r w:rsidRPr="00D43036">
        <w:t xml:space="preserve">understand </w:t>
      </w:r>
      <w:r w:rsidR="00562E11" w:rsidRPr="00D43036">
        <w:t>what</w:t>
      </w:r>
      <w:r w:rsidRPr="00D43036">
        <w:t xml:space="preserve"> </w:t>
      </w:r>
      <w:r w:rsidR="00F73803" w:rsidRPr="00D43036">
        <w:t xml:space="preserve">older </w:t>
      </w:r>
      <w:r w:rsidRPr="00D43036">
        <w:t>Australians</w:t>
      </w:r>
      <w:r w:rsidR="00562E11" w:rsidRPr="00D43036">
        <w:t xml:space="preserve"> want and expect</w:t>
      </w:r>
    </w:p>
    <w:p w14:paraId="0ADE9C7A" w14:textId="49094669" w:rsidR="001335E0" w:rsidRPr="00D43036" w:rsidRDefault="00562E11" w:rsidP="00D43036">
      <w:pPr>
        <w:pStyle w:val="BulletsLevel1"/>
      </w:pPr>
      <w:r w:rsidRPr="00D43036">
        <w:t xml:space="preserve">encourage service </w:t>
      </w:r>
      <w:r w:rsidR="00556147" w:rsidRPr="00D43036">
        <w:t xml:space="preserve">providers to deliver </w:t>
      </w:r>
      <w:r w:rsidR="008536FB" w:rsidRPr="00D43036">
        <w:t>safe and high</w:t>
      </w:r>
      <w:r w:rsidRPr="00D43036">
        <w:t>-</w:t>
      </w:r>
      <w:r w:rsidR="008536FB" w:rsidRPr="00D43036">
        <w:t>quality care</w:t>
      </w:r>
      <w:r w:rsidR="00556147" w:rsidRPr="00D43036">
        <w:t xml:space="preserve">. </w:t>
      </w:r>
    </w:p>
    <w:p w14:paraId="19259ECF" w14:textId="38E31C72" w:rsidR="001335E0" w:rsidRPr="00DA42F1" w:rsidRDefault="001335E0" w:rsidP="00D7571B">
      <w:bookmarkStart w:id="94" w:name="_Hlk110758353"/>
      <w:bookmarkEnd w:id="93"/>
      <w:r w:rsidRPr="00DA42F1">
        <w:t>In practice, the person-</w:t>
      </w:r>
      <w:proofErr w:type="spellStart"/>
      <w:r w:rsidRPr="00DA42F1">
        <w:t>centred</w:t>
      </w:r>
      <w:proofErr w:type="spellEnd"/>
      <w:r w:rsidRPr="00DA42F1">
        <w:t xml:space="preserve"> </w:t>
      </w:r>
      <w:r w:rsidR="000A0606">
        <w:t>approach</w:t>
      </w:r>
      <w:r w:rsidRPr="00DA42F1">
        <w:t xml:space="preserve"> will </w:t>
      </w:r>
      <w:r w:rsidR="0008583C">
        <w:t>help</w:t>
      </w:r>
      <w:r w:rsidRPr="00DA42F1">
        <w:t xml:space="preserve"> </w:t>
      </w:r>
      <w:r w:rsidR="00F73803">
        <w:t xml:space="preserve">older </w:t>
      </w:r>
      <w:r w:rsidRPr="00DA42F1">
        <w:t>Australians</w:t>
      </w:r>
      <w:r w:rsidR="00A8330E">
        <w:t xml:space="preserve"> </w:t>
      </w:r>
      <w:r w:rsidRPr="00DA42F1">
        <w:t xml:space="preserve">feel </w:t>
      </w:r>
      <w:r w:rsidR="009905B6">
        <w:t>involved</w:t>
      </w:r>
      <w:r w:rsidR="009905B6" w:rsidRPr="00DA42F1">
        <w:t xml:space="preserve"> </w:t>
      </w:r>
      <w:r w:rsidRPr="00DA42F1">
        <w:t>and informed when making choices about</w:t>
      </w:r>
      <w:r w:rsidR="008B4391">
        <w:t xml:space="preserve"> the</w:t>
      </w:r>
      <w:r w:rsidR="009905B6">
        <w:t>ir care</w:t>
      </w:r>
      <w:r w:rsidR="00132184">
        <w:t>.</w:t>
      </w:r>
      <w:r w:rsidRPr="00DA42F1">
        <w:t xml:space="preserve"> </w:t>
      </w:r>
      <w:r w:rsidR="00132184">
        <w:t>It will also help make sure that t</w:t>
      </w:r>
      <w:r w:rsidRPr="00DA42F1">
        <w:t xml:space="preserve">heir care experience </w:t>
      </w:r>
      <w:r w:rsidR="00132184">
        <w:t>is</w:t>
      </w:r>
      <w:r w:rsidRPr="00DA42F1">
        <w:t xml:space="preserve"> respectful and responsive</w:t>
      </w:r>
      <w:r w:rsidR="00132184">
        <w:t xml:space="preserve"> to their needs.</w:t>
      </w:r>
    </w:p>
    <w:bookmarkEnd w:id="94"/>
    <w:p w14:paraId="5D79452A" w14:textId="0057A838" w:rsidR="00840D18" w:rsidRDefault="00291742" w:rsidP="00D7571B">
      <w:r>
        <w:t>It</w:t>
      </w:r>
      <w:r w:rsidR="001335E0" w:rsidRPr="00DA42F1">
        <w:t xml:space="preserve"> is essential that </w:t>
      </w:r>
      <w:r w:rsidR="00132184">
        <w:t xml:space="preserve">older </w:t>
      </w:r>
      <w:r w:rsidR="00132184" w:rsidRPr="00DA42F1">
        <w:t>Australians</w:t>
      </w:r>
      <w:r w:rsidR="00132184">
        <w:t xml:space="preserve"> help to design </w:t>
      </w:r>
      <w:r w:rsidR="001335E0" w:rsidRPr="00DA42F1">
        <w:t xml:space="preserve">the </w:t>
      </w:r>
      <w:r w:rsidR="00132184">
        <w:t xml:space="preserve">new </w:t>
      </w:r>
      <w:r w:rsidR="00A863DE">
        <w:t>model</w:t>
      </w:r>
      <w:r w:rsidR="00036D09">
        <w:t xml:space="preserve">. This will also help </w:t>
      </w:r>
      <w:r w:rsidR="00132184">
        <w:t xml:space="preserve">to make sure that </w:t>
      </w:r>
      <w:r w:rsidR="00036D09">
        <w:t xml:space="preserve">the </w:t>
      </w:r>
      <w:r w:rsidR="005B4ADF">
        <w:t xml:space="preserve">model </w:t>
      </w:r>
      <w:r w:rsidR="00132184">
        <w:t xml:space="preserve">is flexible and </w:t>
      </w:r>
      <w:r w:rsidR="00036D09">
        <w:t>responsive</w:t>
      </w:r>
      <w:r w:rsidR="001335E0" w:rsidRPr="00DA42F1">
        <w:t xml:space="preserve"> to the changing needs of </w:t>
      </w:r>
      <w:r w:rsidR="00F73803">
        <w:t xml:space="preserve">older </w:t>
      </w:r>
      <w:r w:rsidR="001335E0" w:rsidRPr="00DA42F1">
        <w:t>Australians</w:t>
      </w:r>
      <w:r w:rsidR="00043B36">
        <w:t xml:space="preserve"> over time</w:t>
      </w:r>
      <w:r w:rsidR="001335E0" w:rsidRPr="00DA42F1">
        <w:t>.</w:t>
      </w:r>
      <w:r w:rsidR="009960DC">
        <w:t xml:space="preserve"> </w:t>
      </w:r>
    </w:p>
    <w:p w14:paraId="105F4A41" w14:textId="776381BA" w:rsidR="003913F4" w:rsidRPr="00DA42F1" w:rsidRDefault="003913F4" w:rsidP="00D7571B">
      <w:bookmarkStart w:id="95" w:name="_Hlk110757973"/>
      <w:r w:rsidRPr="00DA42F1">
        <w:t>The person</w:t>
      </w:r>
      <w:r w:rsidR="000919AF">
        <w:t>-</w:t>
      </w:r>
      <w:proofErr w:type="spellStart"/>
      <w:r w:rsidRPr="00DA42F1">
        <w:t>centred</w:t>
      </w:r>
      <w:proofErr w:type="spellEnd"/>
      <w:r w:rsidRPr="00DA42F1">
        <w:t xml:space="preserve"> foundation will </w:t>
      </w:r>
      <w:r w:rsidR="00E35458">
        <w:t>help</w:t>
      </w:r>
      <w:r w:rsidRPr="00DA42F1">
        <w:t xml:space="preserve"> </w:t>
      </w:r>
      <w:r w:rsidR="00F73803">
        <w:t xml:space="preserve">older </w:t>
      </w:r>
      <w:r w:rsidRPr="00DA42F1">
        <w:t>Australians</w:t>
      </w:r>
      <w:r w:rsidR="00E35458">
        <w:t xml:space="preserve"> to</w:t>
      </w:r>
      <w:r w:rsidRPr="00DA42F1">
        <w:t xml:space="preserve">: </w:t>
      </w:r>
    </w:p>
    <w:p w14:paraId="32B06BF7" w14:textId="41C26A7E" w:rsidR="003913F4" w:rsidRDefault="00A8330E" w:rsidP="00D43036">
      <w:pPr>
        <w:pStyle w:val="BulletsLevel1"/>
      </w:pPr>
      <w:r>
        <w:t>receive</w:t>
      </w:r>
      <w:r w:rsidR="003525B7">
        <w:t xml:space="preserve"> </w:t>
      </w:r>
      <w:r w:rsidR="003913F4">
        <w:t>safe</w:t>
      </w:r>
      <w:r w:rsidR="006E3E38">
        <w:t xml:space="preserve"> and </w:t>
      </w:r>
      <w:r>
        <w:t>high-</w:t>
      </w:r>
      <w:r w:rsidR="003913F4">
        <w:t>quality care and services</w:t>
      </w:r>
    </w:p>
    <w:p w14:paraId="28B0EE31" w14:textId="7150F386" w:rsidR="00DE1DC2" w:rsidRDefault="00A8330E" w:rsidP="00D43036">
      <w:pPr>
        <w:pStyle w:val="BulletsLevel1"/>
      </w:pPr>
      <w:r>
        <w:t xml:space="preserve">find their way around </w:t>
      </w:r>
      <w:r w:rsidR="00E90B93">
        <w:t xml:space="preserve">the </w:t>
      </w:r>
      <w:r w:rsidR="00E26124">
        <w:t xml:space="preserve">aged care </w:t>
      </w:r>
      <w:r w:rsidR="00E90B93">
        <w:t>system</w:t>
      </w:r>
    </w:p>
    <w:p w14:paraId="07D7AEF3" w14:textId="321061EF" w:rsidR="00E90B93" w:rsidRPr="00DA42F1" w:rsidRDefault="00A8330E" w:rsidP="00D43036">
      <w:pPr>
        <w:pStyle w:val="BulletsLevel1"/>
      </w:pPr>
      <w:r>
        <w:t xml:space="preserve">help to </w:t>
      </w:r>
      <w:r w:rsidR="007714DC">
        <w:t>improve</w:t>
      </w:r>
      <w:r>
        <w:t xml:space="preserve"> </w:t>
      </w:r>
      <w:r w:rsidR="00DE1DC2">
        <w:t>the aged care system</w:t>
      </w:r>
    </w:p>
    <w:p w14:paraId="11BFD83F" w14:textId="4E00B4D3" w:rsidR="00E90B93" w:rsidRPr="00DA42F1" w:rsidRDefault="00132184" w:rsidP="00D43036">
      <w:pPr>
        <w:pStyle w:val="BulletsLevel1"/>
      </w:pPr>
      <w:r>
        <w:t>find</w:t>
      </w:r>
      <w:r w:rsidR="00A8330E">
        <w:t xml:space="preserve"> </w:t>
      </w:r>
      <w:r w:rsidR="00CE0DCA">
        <w:t xml:space="preserve">the </w:t>
      </w:r>
      <w:r w:rsidR="00E90B93">
        <w:t>information</w:t>
      </w:r>
      <w:r w:rsidR="00CE0DCA">
        <w:t xml:space="preserve"> </w:t>
      </w:r>
      <w:r w:rsidR="00E90B93">
        <w:t>they need</w:t>
      </w:r>
      <w:r w:rsidR="00CE0DCA">
        <w:t xml:space="preserve"> </w:t>
      </w:r>
      <w:r w:rsidR="00E90B93">
        <w:t>to make informed choices</w:t>
      </w:r>
    </w:p>
    <w:p w14:paraId="352AC018" w14:textId="0C25EFAD" w:rsidR="003913F4" w:rsidRPr="00DA42F1" w:rsidRDefault="00E35458" w:rsidP="00D43036">
      <w:pPr>
        <w:pStyle w:val="BulletsLevel1"/>
      </w:pPr>
      <w:r>
        <w:t>feel</w:t>
      </w:r>
      <w:r w:rsidR="003913F4">
        <w:t xml:space="preserve"> empowered to make </w:t>
      </w:r>
      <w:r w:rsidR="00985C62">
        <w:t xml:space="preserve">decisions </w:t>
      </w:r>
      <w:r w:rsidR="003913F4">
        <w:t>that are right for them</w:t>
      </w:r>
    </w:p>
    <w:p w14:paraId="0D391E38" w14:textId="50679B3F" w:rsidR="00226EF4" w:rsidRPr="00DA42F1" w:rsidRDefault="003913F4" w:rsidP="00D43036">
      <w:pPr>
        <w:pStyle w:val="BulletsLevel1"/>
      </w:pPr>
      <w:r>
        <w:t>have access to care and services</w:t>
      </w:r>
      <w:r w:rsidR="00A8330E">
        <w:t xml:space="preserve"> that respect their cultural </w:t>
      </w:r>
      <w:r w:rsidR="00132184">
        <w:t>needs</w:t>
      </w:r>
      <w:r w:rsidR="00FF3D06">
        <w:t>.</w:t>
      </w:r>
      <w:bookmarkEnd w:id="95"/>
    </w:p>
    <w:p w14:paraId="61B59F75" w14:textId="77777777" w:rsidR="000C4A3F" w:rsidRDefault="000C4A3F" w:rsidP="000C4A3F">
      <w:pPr>
        <w:rPr>
          <w:rFonts w:eastAsiaTheme="majorEastAsia" w:cs="ProximaNova-Bold"/>
          <w:sz w:val="36"/>
          <w:szCs w:val="36"/>
          <w:u w:color="2AB1BA"/>
          <w:lang w:val="en-AU"/>
        </w:rPr>
      </w:pPr>
      <w:bookmarkStart w:id="96" w:name="_Toc99541859"/>
      <w:bookmarkStart w:id="97" w:name="_Toc105490415"/>
      <w:bookmarkStart w:id="98" w:name="_Toc113529720"/>
      <w:bookmarkStart w:id="99" w:name="_Hlk110754900"/>
      <w:bookmarkStart w:id="100" w:name="_Hlk110760840"/>
      <w:bookmarkEnd w:id="91"/>
      <w:r>
        <w:br w:type="page"/>
      </w:r>
    </w:p>
    <w:p w14:paraId="527BAE6D" w14:textId="73C1826E" w:rsidR="002E5054" w:rsidRDefault="0DBDEA26" w:rsidP="0017267A">
      <w:pPr>
        <w:pStyle w:val="Heading2"/>
      </w:pPr>
      <w:r>
        <w:lastRenderedPageBreak/>
        <w:t>Foundation 3</w:t>
      </w:r>
      <w:r w:rsidR="00F863D7">
        <w:t>:</w:t>
      </w:r>
      <w:r>
        <w:t xml:space="preserve"> </w:t>
      </w:r>
      <w:r w:rsidR="000774BE" w:rsidRPr="000774BE">
        <w:t>Risk-based</w:t>
      </w:r>
      <w:bookmarkEnd w:id="96"/>
      <w:bookmarkEnd w:id="97"/>
      <w:bookmarkEnd w:id="98"/>
    </w:p>
    <w:p w14:paraId="7B5AF18F" w14:textId="01E580E2" w:rsidR="0088138A" w:rsidRDefault="00117D0F" w:rsidP="00D7571B">
      <w:bookmarkStart w:id="101" w:name="_Hlk110759331"/>
      <w:bookmarkEnd w:id="99"/>
      <w:r>
        <w:t xml:space="preserve">The new </w:t>
      </w:r>
      <w:r w:rsidR="00A863DE">
        <w:t>model</w:t>
      </w:r>
      <w:r>
        <w:t xml:space="preserve"> will be based on preventing, detecting and correcting risks</w:t>
      </w:r>
      <w:r w:rsidR="00204D5B">
        <w:t xml:space="preserve"> of harm to older Australians</w:t>
      </w:r>
      <w:r w:rsidR="0088138A">
        <w:t>:</w:t>
      </w:r>
      <w:r>
        <w:t xml:space="preserve"> </w:t>
      </w:r>
    </w:p>
    <w:p w14:paraId="27C1286C" w14:textId="2E6DCC5F" w:rsidR="00204D5B" w:rsidRDefault="0088138A" w:rsidP="00D43036">
      <w:pPr>
        <w:pStyle w:val="BulletsLevel1"/>
      </w:pPr>
      <w:r w:rsidRPr="0088138A">
        <w:rPr>
          <w:b/>
          <w:bCs/>
        </w:rPr>
        <w:t>p</w:t>
      </w:r>
      <w:r w:rsidR="00204D5B" w:rsidRPr="0088138A">
        <w:rPr>
          <w:b/>
          <w:bCs/>
        </w:rPr>
        <w:t>revent</w:t>
      </w:r>
      <w:r w:rsidR="00E07D6F">
        <w:rPr>
          <w:b/>
          <w:bCs/>
        </w:rPr>
        <w:t>ing</w:t>
      </w:r>
      <w:r w:rsidR="00204D5B">
        <w:t xml:space="preserve"> – putting the right tools in place to </w:t>
      </w:r>
      <w:r>
        <w:t xml:space="preserve">reduce the </w:t>
      </w:r>
      <w:r w:rsidR="00204D5B">
        <w:t>ris</w:t>
      </w:r>
      <w:r>
        <w:t>k of harm to older Australians</w:t>
      </w:r>
    </w:p>
    <w:p w14:paraId="53F93DA9" w14:textId="0C7E5347" w:rsidR="00204D5B" w:rsidRDefault="0088138A" w:rsidP="00D43036">
      <w:pPr>
        <w:pStyle w:val="BulletsLevel1"/>
      </w:pPr>
      <w:r>
        <w:rPr>
          <w:b/>
          <w:bCs/>
        </w:rPr>
        <w:t>d</w:t>
      </w:r>
      <w:r w:rsidR="00204D5B" w:rsidRPr="0088138A">
        <w:rPr>
          <w:b/>
          <w:bCs/>
        </w:rPr>
        <w:t>etect</w:t>
      </w:r>
      <w:r w:rsidR="00E07D6F">
        <w:rPr>
          <w:b/>
          <w:bCs/>
        </w:rPr>
        <w:t>ing</w:t>
      </w:r>
      <w:r>
        <w:t xml:space="preserve"> – identifying where there are risks in the aged care sector</w:t>
      </w:r>
    </w:p>
    <w:p w14:paraId="6F2649F4" w14:textId="4C9D0BC5" w:rsidR="00204D5B" w:rsidRDefault="0088138A" w:rsidP="00D43036">
      <w:pPr>
        <w:pStyle w:val="BulletsLevel1"/>
      </w:pPr>
      <w:r>
        <w:rPr>
          <w:b/>
          <w:bCs/>
        </w:rPr>
        <w:t>c</w:t>
      </w:r>
      <w:r w:rsidR="00204D5B" w:rsidRPr="0088138A">
        <w:rPr>
          <w:b/>
          <w:bCs/>
        </w:rPr>
        <w:t>orrect</w:t>
      </w:r>
      <w:r w:rsidR="00E07D6F">
        <w:rPr>
          <w:b/>
          <w:bCs/>
        </w:rPr>
        <w:t>ing</w:t>
      </w:r>
      <w:r>
        <w:t xml:space="preserve"> – </w:t>
      </w:r>
      <w:r w:rsidR="00E07D6F">
        <w:t xml:space="preserve">promptly </w:t>
      </w:r>
      <w:r>
        <w:t>responding to risks and making sure they don’t occur again.</w:t>
      </w:r>
    </w:p>
    <w:bookmarkEnd w:id="101"/>
    <w:p w14:paraId="290C12EF" w14:textId="1E7F6C3F" w:rsidR="00287E9F" w:rsidRDefault="006170D0" w:rsidP="00D7571B">
      <w:r>
        <w:rPr>
          <w:noProof/>
        </w:rPr>
        <w:drawing>
          <wp:inline distT="0" distB="0" distL="0" distR="0" wp14:anchorId="19687EDC" wp14:editId="4F9E8031">
            <wp:extent cx="6116320" cy="2993106"/>
            <wp:effectExtent l="0" t="0" r="0" b="0"/>
            <wp:docPr id="1" name="Picture 1" descr="Prevent&#10;Establishing the right regulatory safeguards and tools that allow for proactive and targeted actions to be taken that manage and mitigate the occurrence of risks.&#10;&#10;Detect&#10;Identifying the presence of risks across the aged care sector that may cause harms to older Australians and impact the safety and quality of care and services.&#10;&#10;Correct&#10;Responding to risks that have eventuated and taking corrective actions to control their reoccurrence through fit-for-purpose risk management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event&#10;Establishing the right regulatory safeguards and tools that allow for proactive and targeted actions to be taken that manage and mitigate the occurrence of risks.&#10;&#10;Detect&#10;Identifying the presence of risks across the aged care sector that may cause harms to older Australians and impact the safety and quality of care and services.&#10;&#10;Correct&#10;Responding to risks that have eventuated and taking corrective actions to control their reoccurrence through fit-for-purpose risk management approaches."/>
                    <pic:cNvPicPr/>
                  </pic:nvPicPr>
                  <pic:blipFill>
                    <a:blip r:embed="rId27"/>
                    <a:stretch>
                      <a:fillRect/>
                    </a:stretch>
                  </pic:blipFill>
                  <pic:spPr>
                    <a:xfrm>
                      <a:off x="0" y="0"/>
                      <a:ext cx="6116320" cy="2993106"/>
                    </a:xfrm>
                    <a:prstGeom prst="rect">
                      <a:avLst/>
                    </a:prstGeom>
                  </pic:spPr>
                </pic:pic>
              </a:graphicData>
            </a:graphic>
          </wp:inline>
        </w:drawing>
      </w:r>
    </w:p>
    <w:p w14:paraId="42FFFB88" w14:textId="3BA0F066" w:rsidR="00287E9F" w:rsidRPr="00D43036" w:rsidRDefault="00263CDB" w:rsidP="00D7571B">
      <w:pPr>
        <w:rPr>
          <w:sz w:val="21"/>
          <w:szCs w:val="21"/>
        </w:rPr>
      </w:pPr>
      <w:r w:rsidRPr="00D43036">
        <w:rPr>
          <w:sz w:val="21"/>
          <w:szCs w:val="21"/>
        </w:rPr>
        <w:t>Figure 2. An overview of the approach to preventing, detecting and correcting risks in aged care</w:t>
      </w:r>
      <w:r w:rsidRPr="00D43036">
        <w:rPr>
          <w:rStyle w:val="A14"/>
        </w:rPr>
        <w:t>.</w:t>
      </w:r>
    </w:p>
    <w:p w14:paraId="24C9DCA3" w14:textId="6C5E5318" w:rsidR="00BC4DFB" w:rsidRDefault="00BC4DFB" w:rsidP="00D7571B">
      <w:bookmarkStart w:id="102" w:name="_Hlk110759995"/>
      <w:r w:rsidRPr="002E5054">
        <w:t xml:space="preserve">The new </w:t>
      </w:r>
      <w:r w:rsidR="00A863DE">
        <w:t>model</w:t>
      </w:r>
      <w:r w:rsidRPr="002E5054">
        <w:t xml:space="preserve"> will </w:t>
      </w:r>
      <w:r>
        <w:t xml:space="preserve">look at </w:t>
      </w:r>
      <w:r w:rsidRPr="002E5054">
        <w:t xml:space="preserve">risks arising from </w:t>
      </w:r>
      <w:r>
        <w:t xml:space="preserve">the following </w:t>
      </w:r>
      <w:r w:rsidRPr="002E5054">
        <w:t>aspects of aged care</w:t>
      </w:r>
      <w:r>
        <w:t xml:space="preserve">: </w:t>
      </w:r>
      <w:r w:rsidRPr="002E5054">
        <w:t xml:space="preserve">safety, quality and financial. This paper focuses on safety and quality. </w:t>
      </w:r>
    </w:p>
    <w:p w14:paraId="286A4A52" w14:textId="6CF473D1" w:rsidR="00810763" w:rsidRPr="002E5054" w:rsidRDefault="00810763" w:rsidP="00D7571B">
      <w:r>
        <w:t>The risk-based approach will set up risk management processes that will find and quickly address any risks.</w:t>
      </w:r>
    </w:p>
    <w:p w14:paraId="3031B51E" w14:textId="68370F48" w:rsidR="002E5054" w:rsidRDefault="002231D8" w:rsidP="00D7571B">
      <w:r>
        <w:t>In</w:t>
      </w:r>
      <w:r w:rsidR="002E5054" w:rsidRPr="002E5054">
        <w:t xml:space="preserve"> manag</w:t>
      </w:r>
      <w:r>
        <w:t>ing</w:t>
      </w:r>
      <w:r w:rsidR="002E5054" w:rsidRPr="002E5054">
        <w:t xml:space="preserve"> </w:t>
      </w:r>
      <w:r w:rsidR="007209EB">
        <w:t>and respond</w:t>
      </w:r>
      <w:r>
        <w:t>ing</w:t>
      </w:r>
      <w:r w:rsidR="007209EB">
        <w:t xml:space="preserve"> to </w:t>
      </w:r>
      <w:r w:rsidR="002E5054" w:rsidRPr="002E5054">
        <w:t>risks</w:t>
      </w:r>
      <w:r>
        <w:t xml:space="preserve"> in aged care,</w:t>
      </w:r>
      <w:r w:rsidR="002E5054" w:rsidRPr="002E5054">
        <w:t xml:space="preserve"> the </w:t>
      </w:r>
      <w:r>
        <w:t xml:space="preserve">new </w:t>
      </w:r>
      <w:r w:rsidR="00A863DE">
        <w:t>model</w:t>
      </w:r>
      <w:r w:rsidR="00B36695" w:rsidRPr="002E5054">
        <w:t xml:space="preserve"> </w:t>
      </w:r>
      <w:r w:rsidR="002E5054" w:rsidRPr="002E5054">
        <w:t>will:</w:t>
      </w:r>
    </w:p>
    <w:p w14:paraId="0F2702A9" w14:textId="24596BFC" w:rsidR="002231D8" w:rsidRDefault="002231D8" w:rsidP="00D43036">
      <w:pPr>
        <w:pStyle w:val="BulletsLevel1"/>
      </w:pPr>
      <w:r>
        <w:t>p</w:t>
      </w:r>
      <w:r w:rsidR="002E5054" w:rsidRPr="002E5054">
        <w:t xml:space="preserve">romote the rights of </w:t>
      </w:r>
      <w:r w:rsidR="00896549">
        <w:t>older</w:t>
      </w:r>
      <w:r w:rsidR="00896549" w:rsidRPr="002E5054">
        <w:t xml:space="preserve"> </w:t>
      </w:r>
      <w:r w:rsidR="002E5054" w:rsidRPr="002E5054">
        <w:t>Australians</w:t>
      </w:r>
    </w:p>
    <w:p w14:paraId="7DFE0727" w14:textId="605D3207" w:rsidR="002E5054" w:rsidRPr="002E5054" w:rsidRDefault="002E5054" w:rsidP="00D43036">
      <w:pPr>
        <w:pStyle w:val="BulletsLevel1"/>
      </w:pPr>
      <w:r w:rsidRPr="002E5054">
        <w:t>protect the dignity, choice and independence</w:t>
      </w:r>
      <w:r w:rsidR="002231D8">
        <w:t xml:space="preserve"> o</w:t>
      </w:r>
      <w:r w:rsidR="002231D8" w:rsidRPr="002E5054">
        <w:t xml:space="preserve">f </w:t>
      </w:r>
      <w:r w:rsidR="002231D8">
        <w:t>older</w:t>
      </w:r>
      <w:r w:rsidR="002231D8" w:rsidRPr="002E5054">
        <w:t xml:space="preserve"> Australians</w:t>
      </w:r>
    </w:p>
    <w:p w14:paraId="4B6FDAD7" w14:textId="5D9581CD" w:rsidR="002231D8" w:rsidRDefault="002231D8" w:rsidP="00D43036">
      <w:pPr>
        <w:pStyle w:val="BulletsLevel1"/>
      </w:pPr>
      <w:r>
        <w:t>m</w:t>
      </w:r>
      <w:r w:rsidR="002E5054" w:rsidRPr="002E5054">
        <w:t>aintain high</w:t>
      </w:r>
      <w:r>
        <w:t>-</w:t>
      </w:r>
      <w:r w:rsidR="002E5054" w:rsidRPr="002E5054">
        <w:t xml:space="preserve">quality </w:t>
      </w:r>
      <w:r>
        <w:t>care and services</w:t>
      </w:r>
      <w:r w:rsidRPr="002E5054">
        <w:t xml:space="preserve"> </w:t>
      </w:r>
      <w:r w:rsidR="002E5054" w:rsidRPr="002E5054">
        <w:t xml:space="preserve">for </w:t>
      </w:r>
      <w:r w:rsidR="00D32FD4">
        <w:t>older</w:t>
      </w:r>
      <w:r w:rsidR="00D32FD4" w:rsidRPr="002E5054">
        <w:t xml:space="preserve"> </w:t>
      </w:r>
      <w:r w:rsidR="002E5054" w:rsidRPr="002E5054">
        <w:t>Australians</w:t>
      </w:r>
    </w:p>
    <w:p w14:paraId="15655968" w14:textId="0AA86834" w:rsidR="002E5054" w:rsidRPr="002E5054" w:rsidRDefault="00B300AB" w:rsidP="00D43036">
      <w:pPr>
        <w:pStyle w:val="BulletsLevel1"/>
      </w:pPr>
      <w:r>
        <w:t xml:space="preserve">build confidence in the aged care </w:t>
      </w:r>
      <w:r w:rsidR="00896549">
        <w:t>system</w:t>
      </w:r>
      <w:r w:rsidR="004F2784">
        <w:t>.</w:t>
      </w:r>
      <w:r>
        <w:t xml:space="preserve"> </w:t>
      </w:r>
    </w:p>
    <w:p w14:paraId="311E71C0" w14:textId="6C604E99" w:rsidR="002E5054" w:rsidRPr="002E5054" w:rsidRDefault="002553BD" w:rsidP="00D7571B">
      <w:bookmarkStart w:id="103" w:name="_Hlk110774364"/>
      <w:r>
        <w:t xml:space="preserve">The new </w:t>
      </w:r>
      <w:r w:rsidR="00A863DE">
        <w:t>model</w:t>
      </w:r>
      <w:r>
        <w:t xml:space="preserve"> will also include </w:t>
      </w:r>
      <w:r w:rsidR="002E5054" w:rsidRPr="002E5054">
        <w:t xml:space="preserve">registration and screening processes </w:t>
      </w:r>
      <w:r>
        <w:t>for service provide</w:t>
      </w:r>
      <w:r w:rsidR="0047656F">
        <w:t>r</w:t>
      </w:r>
      <w:r>
        <w:t xml:space="preserve">s and aged care </w:t>
      </w:r>
      <w:r w:rsidR="002E5054" w:rsidRPr="002E5054">
        <w:t xml:space="preserve">workers </w:t>
      </w:r>
      <w:r>
        <w:t xml:space="preserve">to make sure they </w:t>
      </w:r>
      <w:r w:rsidR="002E5054" w:rsidRPr="002E5054">
        <w:t>are suitable.</w:t>
      </w:r>
    </w:p>
    <w:p w14:paraId="2CAF1650" w14:textId="1FDBEC4D" w:rsidR="00A72E64" w:rsidRDefault="00A72E64" w:rsidP="00D7571B">
      <w:bookmarkStart w:id="104" w:name="_Hlk110760524"/>
      <w:bookmarkEnd w:id="102"/>
      <w:bookmarkEnd w:id="103"/>
      <w:r>
        <w:t xml:space="preserve">The risk-based foundation </w:t>
      </w:r>
      <w:r w:rsidR="00B708D5">
        <w:t xml:space="preserve">is based on </w:t>
      </w:r>
      <w:r>
        <w:t xml:space="preserve">a </w:t>
      </w:r>
      <w:r w:rsidR="00B708D5">
        <w:t>‘</w:t>
      </w:r>
      <w:r>
        <w:t>risk-proportionate</w:t>
      </w:r>
      <w:r w:rsidR="00B708D5">
        <w:t>’</w:t>
      </w:r>
      <w:r>
        <w:t xml:space="preserve"> approach. As described in the Concept Paper, </w:t>
      </w:r>
      <w:bookmarkStart w:id="105" w:name="_Hlk110836212"/>
      <w:r w:rsidR="00B708D5">
        <w:t xml:space="preserve">this </w:t>
      </w:r>
      <w:r w:rsidR="00B708D5" w:rsidRPr="005F6EA5">
        <w:rPr>
          <w:color w:val="auto"/>
        </w:rPr>
        <w:t xml:space="preserve">means </w:t>
      </w:r>
      <w:r w:rsidR="00B708D5" w:rsidRPr="005F6EA5">
        <w:rPr>
          <w:rFonts w:cstheme="minorHAnsi"/>
          <w:color w:val="auto"/>
        </w:rPr>
        <w:t xml:space="preserve">that </w:t>
      </w:r>
      <w:r w:rsidR="008E19ED" w:rsidRPr="005F6EA5">
        <w:rPr>
          <w:rFonts w:cstheme="minorHAnsi"/>
          <w:color w:val="auto"/>
        </w:rPr>
        <w:t xml:space="preserve">the </w:t>
      </w:r>
      <w:r w:rsidR="00B708D5" w:rsidRPr="005F6EA5">
        <w:rPr>
          <w:rFonts w:cstheme="minorHAnsi"/>
          <w:color w:val="auto"/>
        </w:rPr>
        <w:t xml:space="preserve">regulation is in proportion </w:t>
      </w:r>
      <w:r w:rsidR="00B228CC">
        <w:rPr>
          <w:rFonts w:cstheme="minorHAnsi"/>
          <w:color w:val="auto"/>
        </w:rPr>
        <w:t>to the level of</w:t>
      </w:r>
      <w:r w:rsidR="00B708D5" w:rsidRPr="005F6EA5">
        <w:rPr>
          <w:rFonts w:cstheme="minorHAnsi"/>
          <w:color w:val="auto"/>
        </w:rPr>
        <w:t xml:space="preserve"> the risks involved</w:t>
      </w:r>
      <w:bookmarkEnd w:id="105"/>
      <w:r w:rsidR="00B708D5" w:rsidRPr="005F6EA5">
        <w:rPr>
          <w:rFonts w:cstheme="minorHAnsi"/>
          <w:color w:val="auto"/>
        </w:rPr>
        <w:t>. It responds to the risks</w:t>
      </w:r>
      <w:r w:rsidR="00B708D5">
        <w:rPr>
          <w:rFonts w:cstheme="minorHAnsi"/>
          <w:color w:val="3C033D" w:themeColor="text1"/>
        </w:rPr>
        <w:t xml:space="preserve">. </w:t>
      </w:r>
      <w:r w:rsidR="00B708D5">
        <w:t>These risks include those associated with</w:t>
      </w:r>
      <w:r>
        <w:t>:</w:t>
      </w:r>
    </w:p>
    <w:p w14:paraId="53F7CBD6" w14:textId="47D2F7E6" w:rsidR="00A72E64" w:rsidRDefault="00DC65C1" w:rsidP="00D43036">
      <w:pPr>
        <w:pStyle w:val="BulletsLevel1"/>
      </w:pPr>
      <w:r>
        <w:lastRenderedPageBreak/>
        <w:t>the type of aged care service</w:t>
      </w:r>
    </w:p>
    <w:p w14:paraId="6453A33D" w14:textId="0F0C9C06" w:rsidR="00A72E64" w:rsidRDefault="00A72E64" w:rsidP="00D43036">
      <w:pPr>
        <w:pStyle w:val="BulletsLevel1"/>
      </w:pPr>
      <w:r>
        <w:t xml:space="preserve">the </w:t>
      </w:r>
      <w:r w:rsidR="00DC65C1">
        <w:t xml:space="preserve">setting </w:t>
      </w:r>
      <w:r w:rsidR="00B708D5">
        <w:t xml:space="preserve">for the </w:t>
      </w:r>
      <w:r w:rsidR="00DC65C1">
        <w:t>aged care service</w:t>
      </w:r>
    </w:p>
    <w:p w14:paraId="77AA3479" w14:textId="7A50E022" w:rsidR="00A72E64" w:rsidRDefault="00A72E64" w:rsidP="00D43036">
      <w:pPr>
        <w:pStyle w:val="BulletsLevel1"/>
      </w:pPr>
      <w:r>
        <w:t xml:space="preserve">the providers delivering the </w:t>
      </w:r>
      <w:r w:rsidR="00DC65C1">
        <w:t>aged care service.</w:t>
      </w:r>
    </w:p>
    <w:p w14:paraId="5CBDA3EC" w14:textId="605316AC" w:rsidR="00A72E64" w:rsidRDefault="00A72E64" w:rsidP="00D7571B">
      <w:bookmarkStart w:id="106" w:name="_Hlk110760643"/>
      <w:bookmarkEnd w:id="104"/>
      <w:r>
        <w:t>A risk</w:t>
      </w:r>
      <w:r w:rsidR="00DE1DC2">
        <w:t>-</w:t>
      </w:r>
      <w:r>
        <w:t>proportionate approach does</w:t>
      </w:r>
      <w:r w:rsidR="008E19ED">
        <w:t>n’t</w:t>
      </w:r>
      <w:r>
        <w:t xml:space="preserve"> mean </w:t>
      </w:r>
      <w:r w:rsidR="00DE1DC2">
        <w:t>less protection for older Australians</w:t>
      </w:r>
      <w:r>
        <w:t xml:space="preserve">. </w:t>
      </w:r>
      <w:r w:rsidR="00DE1DC2">
        <w:t>I</w:t>
      </w:r>
      <w:r>
        <w:t xml:space="preserve">t </w:t>
      </w:r>
      <w:r w:rsidR="00DE1DC2">
        <w:t xml:space="preserve">means that </w:t>
      </w:r>
      <w:r>
        <w:t>regulatory effort</w:t>
      </w:r>
      <w:r w:rsidR="00DE1DC2">
        <w:t>s</w:t>
      </w:r>
      <w:r>
        <w:t xml:space="preserve"> </w:t>
      </w:r>
      <w:r w:rsidR="00DE1DC2">
        <w:t xml:space="preserve">focus on </w:t>
      </w:r>
      <w:r>
        <w:t>areas where the risk of harm to older Australians is greatest.</w:t>
      </w:r>
    </w:p>
    <w:p w14:paraId="21F8B211" w14:textId="0C1E215C" w:rsidR="003913F4" w:rsidRPr="00DA42F1" w:rsidRDefault="003913F4" w:rsidP="00D7571B">
      <w:bookmarkStart w:id="107" w:name="_Hlk110761015"/>
      <w:bookmarkStart w:id="108" w:name="_Hlk110761268"/>
      <w:bookmarkEnd w:id="100"/>
      <w:bookmarkEnd w:id="106"/>
      <w:r w:rsidRPr="00DA42F1">
        <w:t>The risk</w:t>
      </w:r>
      <w:r w:rsidR="00CE3078">
        <w:t>-</w:t>
      </w:r>
      <w:r w:rsidR="00CD4480">
        <w:t>based approach</w:t>
      </w:r>
      <w:r w:rsidRPr="00DA42F1">
        <w:t xml:space="preserve"> will help </w:t>
      </w:r>
      <w:r w:rsidR="00F73803">
        <w:t xml:space="preserve">older </w:t>
      </w:r>
      <w:r w:rsidRPr="00DA42F1">
        <w:t xml:space="preserve">Australians to: </w:t>
      </w:r>
    </w:p>
    <w:p w14:paraId="545DE82F" w14:textId="3BD344AD" w:rsidR="00A72E64" w:rsidRDefault="00A72E64" w:rsidP="00D43036">
      <w:pPr>
        <w:pStyle w:val="BulletsLevel1"/>
      </w:pPr>
      <w:bookmarkStart w:id="109" w:name="_Hlk110761055"/>
      <w:bookmarkStart w:id="110" w:name="_Hlk110773431"/>
      <w:r>
        <w:t>have</w:t>
      </w:r>
      <w:r w:rsidRPr="00DA42F1">
        <w:t xml:space="preserve"> confidence that</w:t>
      </w:r>
      <w:r>
        <w:t xml:space="preserve"> </w:t>
      </w:r>
      <w:r w:rsidR="008C75D8">
        <w:t xml:space="preserve">there will be </w:t>
      </w:r>
      <w:r w:rsidR="008E19ED">
        <w:t>enough</w:t>
      </w:r>
      <w:r w:rsidR="008C75D8">
        <w:t xml:space="preserve"> oversight</w:t>
      </w:r>
      <w:r w:rsidR="008E19ED">
        <w:t xml:space="preserve"> or management</w:t>
      </w:r>
      <w:r w:rsidR="008C75D8">
        <w:t xml:space="preserve"> of </w:t>
      </w:r>
      <w:r>
        <w:t>higher</w:t>
      </w:r>
      <w:r w:rsidR="006E4BCD">
        <w:t>-</w:t>
      </w:r>
      <w:r>
        <w:t>risk services</w:t>
      </w:r>
    </w:p>
    <w:bookmarkEnd w:id="107"/>
    <w:bookmarkEnd w:id="109"/>
    <w:p w14:paraId="79F3B524" w14:textId="320E16FE" w:rsidR="00501C6D" w:rsidRPr="00DA42F1" w:rsidRDefault="00092B8B" w:rsidP="00D43036">
      <w:pPr>
        <w:pStyle w:val="BulletsLevel1"/>
      </w:pPr>
      <w:r>
        <w:t xml:space="preserve">have </w:t>
      </w:r>
      <w:r w:rsidR="00A72E64">
        <w:t xml:space="preserve">greater </w:t>
      </w:r>
      <w:r w:rsidR="00DD0876">
        <w:t xml:space="preserve">choice </w:t>
      </w:r>
      <w:r w:rsidR="0047656F">
        <w:t xml:space="preserve">of </w:t>
      </w:r>
      <w:r>
        <w:t>services</w:t>
      </w:r>
      <w:r w:rsidR="0047656F">
        <w:t>, due to effective new registration and screening processes</w:t>
      </w:r>
      <w:r>
        <w:t xml:space="preserve"> </w:t>
      </w:r>
      <w:r w:rsidR="0047656F">
        <w:t xml:space="preserve">for providers of </w:t>
      </w:r>
      <w:r w:rsidR="00294683" w:rsidRPr="00294683">
        <w:t>lower</w:t>
      </w:r>
      <w:r w:rsidR="006E4BCD">
        <w:t>-</w:t>
      </w:r>
      <w:r w:rsidR="00294683" w:rsidRPr="00294683">
        <w:t>risk care and services</w:t>
      </w:r>
    </w:p>
    <w:p w14:paraId="30EF0B1A" w14:textId="4788AD7F" w:rsidR="000C4A3F" w:rsidRDefault="000144EE" w:rsidP="00D43036">
      <w:pPr>
        <w:pStyle w:val="BulletsLevel1"/>
      </w:pPr>
      <w:r>
        <w:t>feel protected</w:t>
      </w:r>
      <w:r w:rsidR="00C861E5">
        <w:t>.</w:t>
      </w:r>
    </w:p>
    <w:p w14:paraId="6174BF2C" w14:textId="77777777" w:rsidR="000C4A3F" w:rsidRDefault="000C4A3F">
      <w:pPr>
        <w:widowControl/>
        <w:suppressAutoHyphens w:val="0"/>
        <w:autoSpaceDE/>
        <w:autoSpaceDN/>
        <w:adjustRightInd/>
        <w:spacing w:before="0" w:line="240" w:lineRule="auto"/>
        <w:textAlignment w:val="auto"/>
      </w:pPr>
      <w:r>
        <w:br w:type="page"/>
      </w:r>
    </w:p>
    <w:p w14:paraId="7E6E4111" w14:textId="22C63040" w:rsidR="00111A54" w:rsidRDefault="00111A54" w:rsidP="0017267A">
      <w:pPr>
        <w:pStyle w:val="Heading2"/>
      </w:pPr>
      <w:bookmarkStart w:id="111" w:name="_Toc113529721"/>
      <w:bookmarkStart w:id="112" w:name="_Hlk110761571"/>
      <w:bookmarkStart w:id="113" w:name="_Hlk110764750"/>
      <w:bookmarkEnd w:id="108"/>
      <w:bookmarkEnd w:id="110"/>
      <w:r>
        <w:lastRenderedPageBreak/>
        <w:t>Foundation 4</w:t>
      </w:r>
      <w:r w:rsidR="00F863D7">
        <w:t>:</w:t>
      </w:r>
      <w:r>
        <w:t xml:space="preserve"> Continuous </w:t>
      </w:r>
      <w:r w:rsidR="00F863D7">
        <w:t>i</w:t>
      </w:r>
      <w:r>
        <w:t>mprovement</w:t>
      </w:r>
      <w:bookmarkEnd w:id="111"/>
    </w:p>
    <w:p w14:paraId="66C33165" w14:textId="25B9D517" w:rsidR="00111A54" w:rsidRDefault="00111A54" w:rsidP="00D7571B">
      <w:bookmarkStart w:id="114" w:name="_Hlk110762851"/>
      <w:bookmarkStart w:id="115" w:name="_Hlk110763086"/>
      <w:r>
        <w:t xml:space="preserve">The design of the </w:t>
      </w:r>
      <w:r w:rsidR="004D7F19">
        <w:t>new</w:t>
      </w:r>
      <w:r>
        <w:t xml:space="preserve"> </w:t>
      </w:r>
      <w:r w:rsidR="00A863DE">
        <w:t>model</w:t>
      </w:r>
      <w:r>
        <w:t xml:space="preserve"> will </w:t>
      </w:r>
      <w:r w:rsidR="00B77EAF">
        <w:t>mean that</w:t>
      </w:r>
      <w:r w:rsidR="004B763F">
        <w:t xml:space="preserve"> </w:t>
      </w:r>
      <w:r w:rsidR="00B77EAF">
        <w:t xml:space="preserve">the aged care sector can keep improving </w:t>
      </w:r>
      <w:r>
        <w:t xml:space="preserve">the quality and safety of </w:t>
      </w:r>
      <w:r w:rsidR="00B77EAF">
        <w:t xml:space="preserve">its </w:t>
      </w:r>
      <w:r>
        <w:t xml:space="preserve">care and services. </w:t>
      </w:r>
      <w:bookmarkStart w:id="116" w:name="_Hlk110763182"/>
      <w:r>
        <w:t>This foundation aims to improve the sector by:</w:t>
      </w:r>
    </w:p>
    <w:p w14:paraId="694AD238" w14:textId="16569DF1" w:rsidR="00111A54" w:rsidRDefault="00B77EAF" w:rsidP="00D43036">
      <w:pPr>
        <w:pStyle w:val="BulletsLevel1"/>
      </w:pPr>
      <w:bookmarkStart w:id="117" w:name="_Hlk110763347"/>
      <w:bookmarkEnd w:id="112"/>
      <w:bookmarkEnd w:id="114"/>
      <w:r>
        <w:t>encouraging service</w:t>
      </w:r>
      <w:r w:rsidR="00CF7F3E">
        <w:t xml:space="preserve"> providers </w:t>
      </w:r>
      <w:r w:rsidR="00745027">
        <w:t>to continuously improve</w:t>
      </w:r>
      <w:r w:rsidR="00417329">
        <w:t xml:space="preserve"> their performance</w:t>
      </w:r>
      <w:r w:rsidR="00745027">
        <w:t xml:space="preserve"> </w:t>
      </w:r>
    </w:p>
    <w:p w14:paraId="766FA913" w14:textId="6494F198" w:rsidR="00111A54" w:rsidRDefault="007066F8" w:rsidP="00D43036">
      <w:pPr>
        <w:pStyle w:val="BulletsLevel1"/>
      </w:pPr>
      <w:r>
        <w:t xml:space="preserve">encouraging </w:t>
      </w:r>
      <w:r w:rsidR="008E19ED">
        <w:t xml:space="preserve">providers to </w:t>
      </w:r>
      <w:r w:rsidR="00481752">
        <w:t>share</w:t>
      </w:r>
      <w:r w:rsidR="008E19ED">
        <w:t xml:space="preserve"> </w:t>
      </w:r>
      <w:r>
        <w:t>ideas</w:t>
      </w:r>
      <w:r w:rsidR="00481752">
        <w:t xml:space="preserve"> and information to build their capabilities and keep improving</w:t>
      </w:r>
    </w:p>
    <w:p w14:paraId="4B34A330" w14:textId="326B09E7" w:rsidR="00481752" w:rsidRDefault="00481752" w:rsidP="00D43036">
      <w:pPr>
        <w:pStyle w:val="BulletsLevel1"/>
      </w:pPr>
      <w:r>
        <w:t>supporting new practices and ways of doing things</w:t>
      </w:r>
      <w:r w:rsidR="003F562B">
        <w:t xml:space="preserve"> mainly </w:t>
      </w:r>
    </w:p>
    <w:bookmarkEnd w:id="116"/>
    <w:p w14:paraId="34B62BF9" w14:textId="5F4096EE" w:rsidR="00111A54" w:rsidRDefault="00111A54" w:rsidP="00D43036">
      <w:pPr>
        <w:pStyle w:val="BulletsLevel1"/>
      </w:pPr>
      <w:r>
        <w:t xml:space="preserve">promoting </w:t>
      </w:r>
      <w:r w:rsidR="00481752">
        <w:t>best practice</w:t>
      </w:r>
      <w:r>
        <w:t xml:space="preserve"> aged care </w:t>
      </w:r>
      <w:r w:rsidR="00481752">
        <w:t>delivery</w:t>
      </w:r>
      <w:r>
        <w:t>.</w:t>
      </w:r>
    </w:p>
    <w:p w14:paraId="25A1CF6C" w14:textId="77777777" w:rsidR="00A21F79" w:rsidRDefault="00111A54" w:rsidP="00D7571B">
      <w:bookmarkStart w:id="118" w:name="_Hlk110763655"/>
      <w:bookmarkEnd w:id="115"/>
      <w:bookmarkEnd w:id="117"/>
      <w:r>
        <w:t xml:space="preserve">Continuous improvement </w:t>
      </w:r>
      <w:r w:rsidR="007307C9">
        <w:t>in aged care means</w:t>
      </w:r>
      <w:r w:rsidR="00A21F79">
        <w:t>:</w:t>
      </w:r>
    </w:p>
    <w:p w14:paraId="584D551E" w14:textId="14E331B2" w:rsidR="00A21F79" w:rsidRDefault="007307C9" w:rsidP="00D43036">
      <w:pPr>
        <w:pStyle w:val="BulletsLevel1"/>
      </w:pPr>
      <w:r>
        <w:t>r</w:t>
      </w:r>
      <w:r w:rsidR="00111A54">
        <w:t>egular</w:t>
      </w:r>
      <w:r>
        <w:t>ly</w:t>
      </w:r>
      <w:r w:rsidR="00111A54">
        <w:t xml:space="preserve"> review</w:t>
      </w:r>
      <w:r w:rsidR="00C746C0">
        <w:t>ing</w:t>
      </w:r>
      <w:r w:rsidR="00A21F79">
        <w:t xml:space="preserve"> </w:t>
      </w:r>
      <w:r w:rsidR="0018674D">
        <w:t xml:space="preserve">processes and </w:t>
      </w:r>
      <w:r w:rsidR="00A21F79">
        <w:t>practices</w:t>
      </w:r>
    </w:p>
    <w:p w14:paraId="022D8B29" w14:textId="1A14CE8D" w:rsidR="00A21F79" w:rsidRDefault="0018674D" w:rsidP="00D43036">
      <w:pPr>
        <w:pStyle w:val="BulletsLevel1"/>
      </w:pPr>
      <w:bookmarkStart w:id="119" w:name="_Hlk110763702"/>
      <w:r>
        <w:t xml:space="preserve">improving </w:t>
      </w:r>
      <w:r w:rsidR="003F37F9">
        <w:t xml:space="preserve">these processes </w:t>
      </w:r>
      <w:r>
        <w:t xml:space="preserve">where necessary, </w:t>
      </w:r>
      <w:r w:rsidR="00111A54">
        <w:t xml:space="preserve">to make sure the delivery of care </w:t>
      </w:r>
      <w:r w:rsidR="00C746C0">
        <w:t xml:space="preserve">and services </w:t>
      </w:r>
      <w:r w:rsidR="00111A54">
        <w:t>remain</w:t>
      </w:r>
      <w:r>
        <w:t>s</w:t>
      </w:r>
      <w:r w:rsidR="00111A54">
        <w:t xml:space="preserve"> effective over time</w:t>
      </w:r>
      <w:bookmarkEnd w:id="119"/>
      <w:r w:rsidR="00111A54">
        <w:t xml:space="preserve">. </w:t>
      </w:r>
    </w:p>
    <w:p w14:paraId="45AB3DDA" w14:textId="70F7049E" w:rsidR="00EE3F79" w:rsidRDefault="00B201CA" w:rsidP="00D7571B">
      <w:bookmarkStart w:id="120" w:name="_Hlk110763835"/>
      <w:bookmarkStart w:id="121" w:name="_Hlk110763879"/>
      <w:bookmarkEnd w:id="118"/>
      <w:r>
        <w:t>This means that</w:t>
      </w:r>
      <w:r w:rsidR="00F81E13">
        <w:t xml:space="preserve"> there will be a </w:t>
      </w:r>
      <w:r w:rsidR="0000038A">
        <w:t xml:space="preserve">rebalancing of regulation that </w:t>
      </w:r>
      <w:r w:rsidR="00F81E13">
        <w:t>focuses</w:t>
      </w:r>
      <w:r w:rsidR="0000038A">
        <w:t xml:space="preserve"> mostly</w:t>
      </w:r>
      <w:r w:rsidR="00F81E13">
        <w:t xml:space="preserve"> on compliance</w:t>
      </w:r>
      <w:r w:rsidR="0000038A">
        <w:t xml:space="preserve"> to also promoting </w:t>
      </w:r>
      <w:r w:rsidR="00F81E13">
        <w:t>continuous improvement and excellence.</w:t>
      </w:r>
      <w:r w:rsidR="00EE3F79">
        <w:t xml:space="preserve"> </w:t>
      </w:r>
      <w:bookmarkEnd w:id="120"/>
      <w:r>
        <w:t>The ‘</w:t>
      </w:r>
      <w:r w:rsidR="008D2DFA">
        <w:t>stewards</w:t>
      </w:r>
      <w:r>
        <w:t xml:space="preserve">’ (discussed above) </w:t>
      </w:r>
      <w:r w:rsidR="008D2DFA">
        <w:t xml:space="preserve">will play </w:t>
      </w:r>
      <w:r>
        <w:t xml:space="preserve">a key </w:t>
      </w:r>
      <w:r w:rsidR="008D2DFA">
        <w:t>role</w:t>
      </w:r>
      <w:r>
        <w:t xml:space="preserve"> here</w:t>
      </w:r>
      <w:r w:rsidR="008D2DFA">
        <w:t xml:space="preserve">. </w:t>
      </w:r>
    </w:p>
    <w:p w14:paraId="03F0AF21" w14:textId="27045A86" w:rsidR="0011031F" w:rsidRDefault="00B201CA" w:rsidP="00D7571B">
      <w:bookmarkStart w:id="122" w:name="_Hlk110764400"/>
      <w:bookmarkStart w:id="123" w:name="_Hlk110764437"/>
      <w:bookmarkEnd w:id="121"/>
      <w:proofErr w:type="gramStart"/>
      <w:r>
        <w:t>At the moment</w:t>
      </w:r>
      <w:proofErr w:type="gramEnd"/>
      <w:r>
        <w:t xml:space="preserve">, service </w:t>
      </w:r>
      <w:r w:rsidR="00111A54">
        <w:t xml:space="preserve">providers </w:t>
      </w:r>
      <w:r w:rsidR="0011031F">
        <w:t xml:space="preserve">must have plans for </w:t>
      </w:r>
      <w:r w:rsidR="00111A54">
        <w:t xml:space="preserve">continuous improvement </w:t>
      </w:r>
      <w:r w:rsidR="00EE73E1">
        <w:t xml:space="preserve">in place. </w:t>
      </w:r>
      <w:r w:rsidR="0011031F">
        <w:t xml:space="preserve">This will continue. </w:t>
      </w:r>
      <w:bookmarkStart w:id="124" w:name="_Hlk110764685"/>
      <w:bookmarkStart w:id="125" w:name="_Hlk110764554"/>
      <w:bookmarkEnd w:id="122"/>
      <w:r w:rsidR="00111A54">
        <w:t xml:space="preserve">The Regulator may also identify areas for improvement </w:t>
      </w:r>
      <w:r w:rsidR="0011031F">
        <w:t>through:</w:t>
      </w:r>
    </w:p>
    <w:p w14:paraId="2B0B42B8" w14:textId="66A8D210" w:rsidR="00615996" w:rsidRDefault="00615996" w:rsidP="00D43036">
      <w:pPr>
        <w:pStyle w:val="BulletsLevel1"/>
      </w:pPr>
      <w:bookmarkStart w:id="126" w:name="_Hlk110764638"/>
      <w:bookmarkStart w:id="127" w:name="_Hlk110764612"/>
      <w:r>
        <w:t>examining reports from service providers.</w:t>
      </w:r>
    </w:p>
    <w:bookmarkEnd w:id="123"/>
    <w:p w14:paraId="34C490A8" w14:textId="4E4C9A8D" w:rsidR="0011031F" w:rsidRDefault="00615996" w:rsidP="00D43036">
      <w:pPr>
        <w:pStyle w:val="BulletsLevel1"/>
      </w:pPr>
      <w:r>
        <w:t xml:space="preserve">assessing their </w:t>
      </w:r>
      <w:r w:rsidR="00111A54">
        <w:t xml:space="preserve">performance </w:t>
      </w:r>
    </w:p>
    <w:p w14:paraId="2113790E" w14:textId="00A0DB9A" w:rsidR="0011031F" w:rsidRDefault="00111A54" w:rsidP="00D43036">
      <w:pPr>
        <w:pStyle w:val="BulletsLevel1"/>
      </w:pPr>
      <w:r>
        <w:t xml:space="preserve">monitoring </w:t>
      </w:r>
      <w:r w:rsidR="00615996">
        <w:t xml:space="preserve">their </w:t>
      </w:r>
      <w:r>
        <w:t xml:space="preserve">activities </w:t>
      </w:r>
    </w:p>
    <w:p w14:paraId="5A714BF8" w14:textId="239F6250" w:rsidR="00615996" w:rsidRDefault="0011031F" w:rsidP="00D43036">
      <w:pPr>
        <w:pStyle w:val="BulletsLevel1"/>
      </w:pPr>
      <w:r>
        <w:t xml:space="preserve">monitoring </w:t>
      </w:r>
      <w:r w:rsidR="00111A54">
        <w:t>complaints.</w:t>
      </w:r>
    </w:p>
    <w:p w14:paraId="4EBD8BB0" w14:textId="5B979FC0" w:rsidR="004B13AC" w:rsidRDefault="00615996" w:rsidP="00D7571B">
      <w:bookmarkStart w:id="128" w:name="_Hlk110765163"/>
      <w:bookmarkEnd w:id="113"/>
      <w:bookmarkEnd w:id="124"/>
      <w:bookmarkEnd w:id="125"/>
      <w:bookmarkEnd w:id="126"/>
      <w:bookmarkEnd w:id="127"/>
      <w:r>
        <w:t>A key part of continuous improvement is r</w:t>
      </w:r>
      <w:r w:rsidR="00891CCA">
        <w:t xml:space="preserve">eflecting on lessons learned from </w:t>
      </w:r>
      <w:r>
        <w:t xml:space="preserve">the </w:t>
      </w:r>
      <w:r w:rsidR="00891CCA">
        <w:t>past</w:t>
      </w:r>
      <w:r w:rsidR="00111A54">
        <w:t xml:space="preserve">. The </w:t>
      </w:r>
      <w:r w:rsidR="004B13AC">
        <w:t xml:space="preserve">new </w:t>
      </w:r>
      <w:r w:rsidR="00A863DE">
        <w:t>model</w:t>
      </w:r>
      <w:r w:rsidR="00111A54">
        <w:t xml:space="preserve"> will promote a culture of learning </w:t>
      </w:r>
      <w:r w:rsidR="0048537A">
        <w:t>by</w:t>
      </w:r>
      <w:r w:rsidR="0048537A" w:rsidRPr="004B13AC">
        <w:t xml:space="preserve"> </w:t>
      </w:r>
      <w:r w:rsidR="004B13AC">
        <w:t>encouraging service providers:</w:t>
      </w:r>
    </w:p>
    <w:p w14:paraId="3B5452DA" w14:textId="4C87A6D3" w:rsidR="004B13AC" w:rsidRDefault="004B13AC" w:rsidP="00D43036">
      <w:pPr>
        <w:pStyle w:val="BulletsLevel1"/>
      </w:pPr>
      <w:r>
        <w:t>to reflect on their own experiences, including what they did to address risks and improve their services</w:t>
      </w:r>
    </w:p>
    <w:p w14:paraId="281D2E09" w14:textId="248712CB" w:rsidR="004B13AC" w:rsidRDefault="004B13AC" w:rsidP="00D43036">
      <w:pPr>
        <w:pStyle w:val="BulletsLevel1"/>
      </w:pPr>
      <w:r>
        <w:t xml:space="preserve">to share this </w:t>
      </w:r>
      <w:r w:rsidR="00111A54">
        <w:t xml:space="preserve">information </w:t>
      </w:r>
      <w:r>
        <w:t>with each other.</w:t>
      </w:r>
    </w:p>
    <w:p w14:paraId="08E89A57" w14:textId="41DD462F" w:rsidR="0048537A" w:rsidRDefault="00111A54" w:rsidP="00D7571B">
      <w:bookmarkStart w:id="129" w:name="_Hlk110765400"/>
      <w:bookmarkEnd w:id="128"/>
      <w:r>
        <w:t>Continuous improvement may range from</w:t>
      </w:r>
      <w:r w:rsidR="00DC1F92">
        <w:t xml:space="preserve"> </w:t>
      </w:r>
      <w:r>
        <w:t>small changes</w:t>
      </w:r>
      <w:r w:rsidR="0048537A">
        <w:t>, step by step,</w:t>
      </w:r>
      <w:r>
        <w:t xml:space="preserve"> to </w:t>
      </w:r>
      <w:r w:rsidR="0048537A">
        <w:t>major</w:t>
      </w:r>
      <w:r>
        <w:t xml:space="preserve">, large-scale reforms. </w:t>
      </w:r>
    </w:p>
    <w:p w14:paraId="02A522F4" w14:textId="314ED4ED" w:rsidR="00111A54" w:rsidRDefault="0048537A" w:rsidP="00D7571B">
      <w:bookmarkStart w:id="130" w:name="_Hlk110766273"/>
      <w:r>
        <w:t>All types of</w:t>
      </w:r>
      <w:r w:rsidR="00111A54">
        <w:t xml:space="preserve"> improvement</w:t>
      </w:r>
      <w:r>
        <w:t>, big and small,</w:t>
      </w:r>
      <w:r w:rsidR="00111A54">
        <w:t xml:space="preserve"> </w:t>
      </w:r>
      <w:r>
        <w:t xml:space="preserve">will </w:t>
      </w:r>
      <w:r w:rsidR="00826A32">
        <w:t xml:space="preserve">aim </w:t>
      </w:r>
      <w:r w:rsidR="00C836EC">
        <w:t xml:space="preserve">to bring about changes that </w:t>
      </w:r>
      <w:r>
        <w:t xml:space="preserve">will benefit </w:t>
      </w:r>
      <w:r w:rsidR="00111A54">
        <w:t>older Australians.</w:t>
      </w:r>
      <w:r w:rsidR="007031C4">
        <w:t xml:space="preserve"> </w:t>
      </w:r>
    </w:p>
    <w:p w14:paraId="2F716266" w14:textId="524F08DC" w:rsidR="00902F27" w:rsidRDefault="00902F27" w:rsidP="00D7571B">
      <w:bookmarkStart w:id="131" w:name="_Hlk110766160"/>
      <w:bookmarkEnd w:id="129"/>
      <w:r>
        <w:t xml:space="preserve">To </w:t>
      </w:r>
      <w:r w:rsidR="00BF35E6">
        <w:t xml:space="preserve">help build </w:t>
      </w:r>
      <w:r>
        <w:t xml:space="preserve">this foundation, </w:t>
      </w:r>
      <w:r w:rsidR="00A74051">
        <w:t>input from older Australians themselves will be crucial. W</w:t>
      </w:r>
      <w:r w:rsidR="00BF35E6">
        <w:t xml:space="preserve">e will </w:t>
      </w:r>
      <w:r w:rsidR="004C54A2">
        <w:t xml:space="preserve">also </w:t>
      </w:r>
      <w:r w:rsidR="00A74051">
        <w:t>draw from</w:t>
      </w:r>
      <w:r w:rsidR="004C54A2">
        <w:t xml:space="preserve"> </w:t>
      </w:r>
      <w:r w:rsidR="00BF35E6">
        <w:t>other sectors</w:t>
      </w:r>
      <w:r w:rsidR="00826A32">
        <w:t xml:space="preserve">: </w:t>
      </w:r>
      <w:r w:rsidR="00A74051">
        <w:t>H</w:t>
      </w:r>
      <w:r w:rsidR="004C54A2">
        <w:t>ow</w:t>
      </w:r>
      <w:r w:rsidR="00BF35E6">
        <w:t xml:space="preserve"> have </w:t>
      </w:r>
      <w:r w:rsidR="004C54A2">
        <w:t xml:space="preserve">they achieved continuous improvement? </w:t>
      </w:r>
      <w:r w:rsidR="00A74051">
        <w:t xml:space="preserve">What can the aged care sector learn from them? </w:t>
      </w:r>
    </w:p>
    <w:bookmarkEnd w:id="130"/>
    <w:bookmarkEnd w:id="131"/>
    <w:p w14:paraId="5C614F97" w14:textId="77777777" w:rsidR="00357FEB" w:rsidRDefault="00357FEB" w:rsidP="00D7571B">
      <w:r>
        <w:br w:type="page"/>
      </w:r>
    </w:p>
    <w:p w14:paraId="1AE4BD6A" w14:textId="7BB15045" w:rsidR="00111A54" w:rsidRDefault="00111A54" w:rsidP="00D7571B">
      <w:bookmarkStart w:id="132" w:name="_Hlk110766520"/>
      <w:r>
        <w:lastRenderedPageBreak/>
        <w:t>The continuous improvement foundation will help older Australians to:</w:t>
      </w:r>
    </w:p>
    <w:p w14:paraId="3A901E6D" w14:textId="24431B80" w:rsidR="00EC7A82" w:rsidRPr="00C178DA" w:rsidRDefault="00EC7A82" w:rsidP="00D43036">
      <w:pPr>
        <w:pStyle w:val="BulletsLevel1"/>
      </w:pPr>
      <w:bookmarkStart w:id="133" w:name="_Hlk110766685"/>
      <w:r w:rsidRPr="00293168">
        <w:t>play an active role in the</w:t>
      </w:r>
      <w:r>
        <w:t xml:space="preserve"> </w:t>
      </w:r>
      <w:r w:rsidR="000B4F07">
        <w:t xml:space="preserve">ongoing </w:t>
      </w:r>
      <w:r w:rsidRPr="00293168">
        <w:t xml:space="preserve">improvement of </w:t>
      </w:r>
      <w:r w:rsidR="00410670">
        <w:t>the</w:t>
      </w:r>
      <w:r w:rsidRPr="00293168">
        <w:t xml:space="preserve"> aged care </w:t>
      </w:r>
      <w:r w:rsidR="00A74051">
        <w:t xml:space="preserve">sector </w:t>
      </w:r>
      <w:r w:rsidR="00127FC3">
        <w:t xml:space="preserve">by sharing their </w:t>
      </w:r>
      <w:r w:rsidR="000B4F07">
        <w:t>thoughts</w:t>
      </w:r>
    </w:p>
    <w:p w14:paraId="54435BAE" w14:textId="2ED47775" w:rsidR="00111A54" w:rsidRDefault="00111A54" w:rsidP="00D43036">
      <w:pPr>
        <w:pStyle w:val="BulletsLevel1"/>
      </w:pPr>
      <w:r w:rsidRPr="0018095B">
        <w:t xml:space="preserve">receive care and services that reflect their changing needs </w:t>
      </w:r>
      <w:r>
        <w:t>over time</w:t>
      </w:r>
    </w:p>
    <w:p w14:paraId="372109B0" w14:textId="11FB26D1" w:rsidR="00111A54" w:rsidRPr="0018095B" w:rsidRDefault="00111A54" w:rsidP="00D43036">
      <w:pPr>
        <w:pStyle w:val="BulletsLevel1"/>
      </w:pPr>
      <w:r w:rsidRPr="003D3656">
        <w:t xml:space="preserve">feel supported by an aged care sector that </w:t>
      </w:r>
      <w:r w:rsidR="000B4F07">
        <w:t xml:space="preserve">places them at its </w:t>
      </w:r>
      <w:proofErr w:type="spellStart"/>
      <w:r w:rsidR="000B4F07">
        <w:t>centre</w:t>
      </w:r>
      <w:proofErr w:type="spellEnd"/>
    </w:p>
    <w:p w14:paraId="2D92542F" w14:textId="150A8000" w:rsidR="00BD313B" w:rsidRPr="00BD313B" w:rsidRDefault="00111A54" w:rsidP="00D43036">
      <w:pPr>
        <w:pStyle w:val="BulletsLevel1"/>
      </w:pPr>
      <w:bookmarkStart w:id="134" w:name="_Hlk110766602"/>
      <w:bookmarkEnd w:id="132"/>
      <w:r w:rsidRPr="00C178DA">
        <w:t>have confidence that</w:t>
      </w:r>
      <w:r>
        <w:t xml:space="preserve"> </w:t>
      </w:r>
      <w:r w:rsidR="000B4F07">
        <w:t xml:space="preserve">service </w:t>
      </w:r>
      <w:r w:rsidR="00060367" w:rsidRPr="00C178DA">
        <w:t xml:space="preserve">providers </w:t>
      </w:r>
      <w:r w:rsidR="000B4F07">
        <w:t xml:space="preserve">will </w:t>
      </w:r>
      <w:r>
        <w:t xml:space="preserve">monitor their </w:t>
      </w:r>
      <w:r w:rsidR="000B4F07">
        <w:t xml:space="preserve">own </w:t>
      </w:r>
      <w:r>
        <w:t xml:space="preserve">performance </w:t>
      </w:r>
      <w:r w:rsidR="00060367">
        <w:t xml:space="preserve">and </w:t>
      </w:r>
      <w:r w:rsidR="000B4F07">
        <w:t>take steps to improve it where needed</w:t>
      </w:r>
    </w:p>
    <w:bookmarkEnd w:id="134"/>
    <w:p w14:paraId="0F7B4A03" w14:textId="584E02E7" w:rsidR="00EE3F79" w:rsidRDefault="005F5921" w:rsidP="00D43036">
      <w:pPr>
        <w:pStyle w:val="BulletsLevel1"/>
      </w:pPr>
      <w:r>
        <w:rPr>
          <w:lang w:val="en-GB"/>
        </w:rPr>
        <w:t xml:space="preserve">feel </w:t>
      </w:r>
      <w:r w:rsidR="000B4F07">
        <w:rPr>
          <w:lang w:val="en-GB"/>
        </w:rPr>
        <w:t>re</w:t>
      </w:r>
      <w:r>
        <w:rPr>
          <w:lang w:val="en-GB"/>
        </w:rPr>
        <w:t xml:space="preserve">assured </w:t>
      </w:r>
      <w:r w:rsidR="000B4F07">
        <w:rPr>
          <w:lang w:val="en-GB"/>
        </w:rPr>
        <w:t xml:space="preserve">that the new </w:t>
      </w:r>
      <w:r w:rsidR="00A863DE">
        <w:rPr>
          <w:lang w:val="en-GB"/>
        </w:rPr>
        <w:t>model</w:t>
      </w:r>
      <w:r w:rsidR="000B4F07">
        <w:rPr>
          <w:lang w:val="en-GB"/>
        </w:rPr>
        <w:t xml:space="preserve"> will </w:t>
      </w:r>
      <w:r w:rsidR="005E4B93">
        <w:rPr>
          <w:lang w:val="en-GB"/>
        </w:rPr>
        <w:t xml:space="preserve">build a </w:t>
      </w:r>
      <w:r w:rsidR="00C508E1">
        <w:rPr>
          <w:lang w:val="en-GB"/>
        </w:rPr>
        <w:t xml:space="preserve">culture </w:t>
      </w:r>
      <w:r w:rsidR="000B4F07">
        <w:rPr>
          <w:lang w:val="en-GB"/>
        </w:rPr>
        <w:t xml:space="preserve">that encourages new ideas and </w:t>
      </w:r>
      <w:r w:rsidR="005E4B93">
        <w:rPr>
          <w:lang w:val="en-GB"/>
        </w:rPr>
        <w:t>ongoing</w:t>
      </w:r>
      <w:r w:rsidR="00C508E1">
        <w:rPr>
          <w:lang w:val="en-GB"/>
        </w:rPr>
        <w:t xml:space="preserve"> improvement</w:t>
      </w:r>
      <w:r w:rsidR="00C861E5">
        <w:rPr>
          <w:lang w:val="en-GB"/>
        </w:rPr>
        <w:t>.</w:t>
      </w:r>
      <w:bookmarkEnd w:id="133"/>
    </w:p>
    <w:p w14:paraId="39B52BBE" w14:textId="7CCDC409" w:rsidR="00EE3F79" w:rsidRPr="002041BA" w:rsidRDefault="007C31AB" w:rsidP="00D7571B">
      <w:r>
        <w:br w:type="page"/>
      </w:r>
    </w:p>
    <w:p w14:paraId="0428784E" w14:textId="1A902003" w:rsidR="00187C54" w:rsidRPr="00DA42F1" w:rsidRDefault="04BD1C99" w:rsidP="0017267A">
      <w:pPr>
        <w:pStyle w:val="Heading1"/>
      </w:pPr>
      <w:bookmarkStart w:id="135" w:name="_Toc105490416"/>
      <w:bookmarkStart w:id="136" w:name="_Hlk110761468"/>
      <w:bookmarkStart w:id="137" w:name="_Toc113529722"/>
      <w:r>
        <w:lastRenderedPageBreak/>
        <w:t xml:space="preserve">An overview of the </w:t>
      </w:r>
      <w:r w:rsidR="5A5E0CB3">
        <w:t xml:space="preserve">new </w:t>
      </w:r>
      <w:bookmarkEnd w:id="135"/>
      <w:r w:rsidR="00A54B7B">
        <w:t>m</w:t>
      </w:r>
      <w:r w:rsidR="7F31AC6B">
        <w:t>odel</w:t>
      </w:r>
      <w:bookmarkEnd w:id="136"/>
      <w:bookmarkEnd w:id="137"/>
    </w:p>
    <w:p w14:paraId="21C3FC8D" w14:textId="2076F58F" w:rsidR="00597125" w:rsidRDefault="0098276A" w:rsidP="00D7571B">
      <w:bookmarkStart w:id="138" w:name="_Hlk110767135"/>
      <w:r w:rsidRPr="00B74C82">
        <w:t>The</w:t>
      </w:r>
      <w:r w:rsidR="00B84E79" w:rsidRPr="00B74C82">
        <w:t xml:space="preserve"> new </w:t>
      </w:r>
      <w:r w:rsidR="00A54B7B">
        <w:t>m</w:t>
      </w:r>
      <w:r w:rsidR="00B84E79" w:rsidRPr="00B74C82">
        <w:t>odel</w:t>
      </w:r>
      <w:r w:rsidR="005554AF" w:rsidRPr="00B74C82">
        <w:t xml:space="preserve"> </w:t>
      </w:r>
      <w:r w:rsidR="00B74C82" w:rsidRPr="002041BA">
        <w:t>will be built</w:t>
      </w:r>
      <w:r w:rsidR="00964AD3" w:rsidRPr="00B74C82">
        <w:t xml:space="preserve"> on the </w:t>
      </w:r>
      <w:r w:rsidR="004D6784" w:rsidRPr="00B74C82">
        <w:t xml:space="preserve">four </w:t>
      </w:r>
      <w:r w:rsidR="00964AD3" w:rsidRPr="00B74C82">
        <w:t xml:space="preserve">foundations </w:t>
      </w:r>
      <w:r w:rsidR="00A32D30">
        <w:t xml:space="preserve">described above. It also </w:t>
      </w:r>
      <w:r w:rsidR="005554AF" w:rsidRPr="00B74C82">
        <w:t>includes</w:t>
      </w:r>
      <w:r w:rsidR="00597125" w:rsidRPr="00B74C82">
        <w:t>:</w:t>
      </w:r>
    </w:p>
    <w:p w14:paraId="12CC2D92" w14:textId="0EB723DA" w:rsidR="00964AD3" w:rsidRDefault="664D4F59" w:rsidP="006170D0">
      <w:pPr>
        <w:pStyle w:val="BulletsLevel1"/>
      </w:pPr>
      <w:r w:rsidRPr="0C5F1463">
        <w:t>an overarching aim</w:t>
      </w:r>
    </w:p>
    <w:p w14:paraId="386840D2" w14:textId="0CC140B3" w:rsidR="00964AD3" w:rsidRDefault="009D535D" w:rsidP="006170D0">
      <w:pPr>
        <w:pStyle w:val="BulletsLevel1"/>
      </w:pPr>
      <w:r w:rsidRPr="00DA42F1">
        <w:t>four objectives</w:t>
      </w:r>
    </w:p>
    <w:p w14:paraId="46D9FCF0" w14:textId="6CDBD749" w:rsidR="00964AD3" w:rsidRDefault="00964AD3" w:rsidP="006170D0">
      <w:pPr>
        <w:pStyle w:val="BulletsLevel1"/>
      </w:pPr>
      <w:r>
        <w:t>safeguards and tools</w:t>
      </w:r>
      <w:r w:rsidR="009D535D" w:rsidRPr="00DA42F1">
        <w:t xml:space="preserve">. </w:t>
      </w:r>
    </w:p>
    <w:bookmarkEnd w:id="138"/>
    <w:p w14:paraId="3E0F0BE1" w14:textId="4EE15990" w:rsidR="00E434DC" w:rsidRDefault="00E434DC" w:rsidP="00D7571B">
      <w:r>
        <w:t xml:space="preserve">We explain </w:t>
      </w:r>
      <w:proofErr w:type="gramStart"/>
      <w:r>
        <w:t>all of</w:t>
      </w:r>
      <w:proofErr w:type="gramEnd"/>
      <w:r>
        <w:t xml:space="preserve"> these below.</w:t>
      </w:r>
    </w:p>
    <w:p w14:paraId="25590072" w14:textId="0CEA951B" w:rsidR="002C568A" w:rsidRDefault="006170D0" w:rsidP="000C4A3F">
      <w:r>
        <w:rPr>
          <w:noProof/>
          <w:sz w:val="21"/>
          <w:szCs w:val="21"/>
        </w:rPr>
        <w:drawing>
          <wp:inline distT="0" distB="0" distL="0" distR="0" wp14:anchorId="1E66F5CB" wp14:editId="6A1A968A">
            <wp:extent cx="4716000" cy="6667861"/>
            <wp:effectExtent l="0" t="0" r="8890" b="0"/>
            <wp:docPr id="3" name="Picture 3" descr="Image shows in picture form:&#10;A new model for regulating aged care&#10;Strengthen and enhance the protections, rights and&#10;the delivery of services provided to older Australians&#10;We will achieve this aim through&#10;delivering against four objectives&#10;Strengthen and develop capability&#10;Safeguard older Australians&#10;Preventive and corrective actions&#10;Effective, efficient and contemporary regulation&#10;Regulatory tools that promote the quality and safety of aged care services&#10;Registration&#10;Registration and re-registration&#10;Worker registration&#10;Provider responsibilities&#10;Provider reporting&#10;Incident management&#10;Standards&#10;Code of conduct&#10;Market oversight&#10;Monitoring&#10;Compliance&#10;Enforcement&#10;Complaints&#10;Engagement and capability building&#10;Information sharing&#10;Information for consumers&#10;Education and engagement&#10;The regulatory model is&#10;underpinned by four foundations&#10;Rights-based&#10;ensuring protections are in place to uphold the rights of older Australians&#10;Person-centred&#10;the needs, goals, values and preferences of older Australians is at the heart of the regulatory model&#10;Risk-based&#10;strengthening the regulatory response through an aged care regulatory model based on risk&#10;Continuous improvement&#10;an ongoing commitment to enhancing the capability and quality of the aged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s in picture form:&#10;A new model for regulating aged care&#10;Strengthen and enhance the protections, rights and&#10;the delivery of services provided to older Australians&#10;We will achieve this aim through&#10;delivering against four objectives&#10;Strengthen and develop capability&#10;Safeguard older Australians&#10;Preventive and corrective actions&#10;Effective, efficient and contemporary regulation&#10;Regulatory tools that promote the quality and safety of aged care services&#10;Registration&#10;Registration and re-registration&#10;Worker registration&#10;Provider responsibilities&#10;Provider reporting&#10;Incident management&#10;Standards&#10;Code of conduct&#10;Market oversight&#10;Monitoring&#10;Compliance&#10;Enforcement&#10;Complaints&#10;Engagement and capability building&#10;Information sharing&#10;Information for consumers&#10;Education and engagement&#10;The regulatory model is&#10;underpinned by four foundations&#10;Rights-based&#10;ensuring protections are in place to uphold the rights of older Australians&#10;Person-centred&#10;the needs, goals, values and preferences of older Australians is at the heart of the regulatory model&#10;Risk-based&#10;strengthening the regulatory response through an aged care regulatory model based on risk&#10;Continuous improvement&#10;an ongoing commitment to enhancing the capability and quality of the aged care sector"/>
                    <pic:cNvPicPr/>
                  </pic:nvPicPr>
                  <pic:blipFill>
                    <a:blip r:embed="rId28"/>
                    <a:stretch>
                      <a:fillRect/>
                    </a:stretch>
                  </pic:blipFill>
                  <pic:spPr>
                    <a:xfrm>
                      <a:off x="0" y="0"/>
                      <a:ext cx="4716000" cy="6667861"/>
                    </a:xfrm>
                    <a:prstGeom prst="rect">
                      <a:avLst/>
                    </a:prstGeom>
                  </pic:spPr>
                </pic:pic>
              </a:graphicData>
            </a:graphic>
          </wp:inline>
        </w:drawing>
      </w:r>
    </w:p>
    <w:p w14:paraId="0D3F1208" w14:textId="685A2E76" w:rsidR="007278A8" w:rsidRPr="00DA42F1" w:rsidRDefault="003A3F95" w:rsidP="00AB72B5">
      <w:r w:rsidRPr="006170D0">
        <w:rPr>
          <w:sz w:val="21"/>
          <w:szCs w:val="21"/>
        </w:rPr>
        <w:t xml:space="preserve">Figure </w:t>
      </w:r>
      <w:r w:rsidR="00263CDB" w:rsidRPr="006170D0">
        <w:rPr>
          <w:sz w:val="21"/>
          <w:szCs w:val="21"/>
        </w:rPr>
        <w:t>3</w:t>
      </w:r>
      <w:r w:rsidRPr="006170D0">
        <w:rPr>
          <w:sz w:val="21"/>
          <w:szCs w:val="21"/>
        </w:rPr>
        <w:t xml:space="preserve">. An overview of the new </w:t>
      </w:r>
      <w:r w:rsidR="00A863DE" w:rsidRPr="006170D0">
        <w:rPr>
          <w:sz w:val="21"/>
          <w:szCs w:val="21"/>
        </w:rPr>
        <w:t>model</w:t>
      </w:r>
      <w:bookmarkStart w:id="139" w:name="_Toc105490417"/>
      <w:r w:rsidR="006C24AE">
        <w:br w:type="page"/>
      </w:r>
      <w:bookmarkStart w:id="140" w:name="_Toc113529723"/>
      <w:bookmarkStart w:id="141" w:name="_Hlk110767227"/>
      <w:r w:rsidR="00E434DC" w:rsidRPr="00CE35C8">
        <w:rPr>
          <w:b/>
          <w:bCs/>
          <w:sz w:val="36"/>
          <w:szCs w:val="30"/>
        </w:rPr>
        <w:lastRenderedPageBreak/>
        <w:t>A</w:t>
      </w:r>
      <w:r w:rsidR="73DBB645" w:rsidRPr="00CE35C8">
        <w:rPr>
          <w:b/>
          <w:bCs/>
          <w:sz w:val="36"/>
          <w:szCs w:val="30"/>
        </w:rPr>
        <w:t>im</w:t>
      </w:r>
      <w:bookmarkEnd w:id="140"/>
      <w:r w:rsidR="73DBB645" w:rsidRPr="00CE35C8">
        <w:rPr>
          <w:sz w:val="36"/>
          <w:szCs w:val="30"/>
        </w:rPr>
        <w:t xml:space="preserve"> </w:t>
      </w:r>
      <w:bookmarkEnd w:id="139"/>
    </w:p>
    <w:bookmarkEnd w:id="141"/>
    <w:p w14:paraId="751D75ED" w14:textId="660A7E12" w:rsidR="005252AC" w:rsidRDefault="022D295B" w:rsidP="00D7571B">
      <w:r>
        <w:t xml:space="preserve">The </w:t>
      </w:r>
      <w:r w:rsidR="001B0D0C">
        <w:t xml:space="preserve">overarching </w:t>
      </w:r>
      <w:r w:rsidR="7CDCFD7B" w:rsidRPr="005F6EA5">
        <w:t>aim</w:t>
      </w:r>
      <w:r>
        <w:t xml:space="preserve"> </w:t>
      </w:r>
      <w:r w:rsidR="07C7CC4C">
        <w:t xml:space="preserve">of the </w:t>
      </w:r>
      <w:r w:rsidR="001B0D0C">
        <w:t xml:space="preserve">new </w:t>
      </w:r>
      <w:r w:rsidR="00A863DE">
        <w:t>model</w:t>
      </w:r>
      <w:r w:rsidR="002E6292">
        <w:t xml:space="preserve"> </w:t>
      </w:r>
      <w:r w:rsidR="24D0BC07">
        <w:t>is to</w:t>
      </w:r>
      <w:r>
        <w:t xml:space="preserve"> </w:t>
      </w:r>
      <w:r w:rsidRPr="0C5F1463">
        <w:t>strengthe</w:t>
      </w:r>
      <w:r w:rsidR="24D0BC07" w:rsidRPr="0C5F1463">
        <w:t>n</w:t>
      </w:r>
      <w:r w:rsidRPr="0C5F1463">
        <w:t xml:space="preserve"> and enhance the protections, rights and the delivery of services provided to </w:t>
      </w:r>
      <w:r w:rsidR="3CA28CB6" w:rsidRPr="0C5F1463">
        <w:t>older</w:t>
      </w:r>
      <w:r w:rsidRPr="0C5F1463">
        <w:t xml:space="preserve"> Australians</w:t>
      </w:r>
      <w:r>
        <w:t xml:space="preserve">. </w:t>
      </w:r>
    </w:p>
    <w:p w14:paraId="72D6936C" w14:textId="2C25A40C" w:rsidR="001B0D0C" w:rsidRDefault="001B0D0C" w:rsidP="0017267A">
      <w:pPr>
        <w:pStyle w:val="Heading2"/>
      </w:pPr>
      <w:bookmarkStart w:id="142" w:name="_Toc113529724"/>
      <w:bookmarkStart w:id="143" w:name="_Hlk110767533"/>
      <w:r>
        <w:t>Objectives</w:t>
      </w:r>
      <w:bookmarkEnd w:id="142"/>
    </w:p>
    <w:p w14:paraId="50420CE9" w14:textId="23ED2984" w:rsidR="00000A9C" w:rsidRDefault="00000A9C" w:rsidP="00D7571B">
      <w:bookmarkStart w:id="144" w:name="_Hlk110769914"/>
      <w:bookmarkEnd w:id="143"/>
      <w:r>
        <w:t xml:space="preserve">We will achieve this aim </w:t>
      </w:r>
      <w:r w:rsidR="006C24AE">
        <w:t>through</w:t>
      </w:r>
      <w:r>
        <w:t xml:space="preserve"> </w:t>
      </w:r>
      <w:r w:rsidR="005252AC" w:rsidRPr="00DA42F1">
        <w:t xml:space="preserve">four </w:t>
      </w:r>
      <w:r w:rsidR="005252AC" w:rsidRPr="005F6EA5">
        <w:rPr>
          <w:b/>
          <w:bCs/>
        </w:rPr>
        <w:t>objectives</w:t>
      </w:r>
      <w:r>
        <w:t>:</w:t>
      </w:r>
    </w:p>
    <w:p w14:paraId="327B438D" w14:textId="103C2FDA" w:rsidR="00000A9C" w:rsidRDefault="00000A9C" w:rsidP="006170D0">
      <w:pPr>
        <w:pStyle w:val="BulletsLevel1"/>
      </w:pPr>
      <w:r>
        <w:t>strengthen and develop capability</w:t>
      </w:r>
    </w:p>
    <w:p w14:paraId="700478DD" w14:textId="7550C655" w:rsidR="00000A9C" w:rsidRDefault="00000A9C" w:rsidP="006170D0">
      <w:pPr>
        <w:pStyle w:val="BulletsLevel1"/>
      </w:pPr>
      <w:r>
        <w:t>safeguard older Australians</w:t>
      </w:r>
    </w:p>
    <w:p w14:paraId="36D59FB1" w14:textId="1810F207" w:rsidR="00000A9C" w:rsidRDefault="00B65784" w:rsidP="006170D0">
      <w:pPr>
        <w:pStyle w:val="BulletsLevel1"/>
      </w:pPr>
      <w:r>
        <w:t xml:space="preserve">take </w:t>
      </w:r>
      <w:r w:rsidR="00000A9C">
        <w:t>preventive and corrective actions</w:t>
      </w:r>
    </w:p>
    <w:p w14:paraId="23658BAE" w14:textId="476763FC" w:rsidR="00B65784" w:rsidRDefault="00B65784" w:rsidP="006170D0">
      <w:pPr>
        <w:pStyle w:val="BulletsLevel1"/>
      </w:pPr>
      <w:r>
        <w:t>ensure effective, efficient and contemporary regulation.</w:t>
      </w:r>
    </w:p>
    <w:p w14:paraId="5AA343AE" w14:textId="75E6F894" w:rsidR="00B65784" w:rsidRDefault="00B65784" w:rsidP="00D7571B">
      <w:r>
        <w:t xml:space="preserve">Figure </w:t>
      </w:r>
      <w:r w:rsidR="009D6089">
        <w:t>4</w:t>
      </w:r>
      <w:r w:rsidR="00000A9C">
        <w:t xml:space="preserve"> set</w:t>
      </w:r>
      <w:r>
        <w:t>s</w:t>
      </w:r>
      <w:r w:rsidR="00000A9C">
        <w:t xml:space="preserve"> </w:t>
      </w:r>
      <w:r>
        <w:t xml:space="preserve">these </w:t>
      </w:r>
      <w:r w:rsidR="00000A9C">
        <w:t xml:space="preserve">out </w:t>
      </w:r>
      <w:r>
        <w:t>in more detail</w:t>
      </w:r>
      <w:r w:rsidR="00000A9C">
        <w:t xml:space="preserve">. </w:t>
      </w:r>
    </w:p>
    <w:p w14:paraId="02F6E6AD" w14:textId="378B4046" w:rsidR="00000A9C" w:rsidRDefault="005252AC" w:rsidP="00D7571B">
      <w:r w:rsidRPr="00DA42F1">
        <w:t>The</w:t>
      </w:r>
      <w:r>
        <w:t xml:space="preserve"> </w:t>
      </w:r>
      <w:r w:rsidR="00B65784">
        <w:t xml:space="preserve">objectives </w:t>
      </w:r>
      <w:r w:rsidR="006C24AE">
        <w:t>include</w:t>
      </w:r>
      <w:r w:rsidR="006C24AE" w:rsidRPr="00DA42F1">
        <w:t xml:space="preserve"> </w:t>
      </w:r>
      <w:r w:rsidRPr="00DA42F1">
        <w:t>the need to</w:t>
      </w:r>
      <w:r w:rsidR="00000A9C">
        <w:t>:</w:t>
      </w:r>
    </w:p>
    <w:p w14:paraId="2F2215D6" w14:textId="742D9E75" w:rsidR="00000A9C" w:rsidRDefault="005252AC" w:rsidP="006170D0">
      <w:pPr>
        <w:pStyle w:val="BulletsLevel1"/>
      </w:pPr>
      <w:r>
        <w:t xml:space="preserve">prevent and </w:t>
      </w:r>
      <w:r w:rsidRPr="00DA42F1">
        <w:t>detect risks</w:t>
      </w:r>
    </w:p>
    <w:p w14:paraId="29CA4928" w14:textId="2D67283C" w:rsidR="00000A9C" w:rsidRDefault="00000A9C" w:rsidP="006170D0">
      <w:pPr>
        <w:pStyle w:val="BulletsLevel1"/>
      </w:pPr>
      <w:r>
        <w:t>prevent and detect</w:t>
      </w:r>
      <w:r w:rsidR="005252AC" w:rsidRPr="00DA42F1">
        <w:t xml:space="preserve"> </w:t>
      </w:r>
      <w:r w:rsidR="005252AC">
        <w:t>non-compliance</w:t>
      </w:r>
      <w:r w:rsidR="005252AC" w:rsidRPr="00DA42F1">
        <w:t xml:space="preserve"> </w:t>
      </w:r>
    </w:p>
    <w:p w14:paraId="66A7B3EA" w14:textId="57119B8C" w:rsidR="007278A8" w:rsidRDefault="006C24AE" w:rsidP="006170D0">
      <w:pPr>
        <w:pStyle w:val="BulletsLevel1"/>
      </w:pPr>
      <w:r>
        <w:t>use laws and penalties</w:t>
      </w:r>
      <w:r w:rsidR="005252AC" w:rsidRPr="00DA42F1">
        <w:t xml:space="preserve"> to protect </w:t>
      </w:r>
      <w:r w:rsidR="005252AC">
        <w:t xml:space="preserve">older </w:t>
      </w:r>
      <w:r w:rsidR="005252AC" w:rsidRPr="00DA42F1">
        <w:t>Australians.</w:t>
      </w:r>
    </w:p>
    <w:bookmarkEnd w:id="144"/>
    <w:p w14:paraId="5A0C9652" w14:textId="4C3FA023" w:rsidR="002C568A" w:rsidRDefault="006170D0" w:rsidP="000C4A3F">
      <w:r>
        <w:rPr>
          <w:noProof/>
        </w:rPr>
        <w:drawing>
          <wp:inline distT="0" distB="0" distL="0" distR="0" wp14:anchorId="3FEF4538" wp14:editId="7E1CC540">
            <wp:extent cx="5472000" cy="4384755"/>
            <wp:effectExtent l="0" t="0" r="0" b="0"/>
            <wp:docPr id="8" name="Picture 8" descr="Objectives of the new regulatory model&#10;&#10;Strengthen and develop capability&#10;Support fit-for-purpose and contemporary aged care service provision that enables continuous improvement and quality outcomes for older Australians.&#10;&#10;Safeguard older Australians&#10;Build trust and confidence in the aged care system through effective measures to protect older Australians and enable the delivery of quality and safe care.&#10;&#10;Preventive and corrective actions&#10;Manage risks and non-compliance in aged care proactively through preventive measures and take responsive actions to address issues that present harm or risk to safety.&#10;&#10;Effective, efficient and contemporary regulation&#10;Enable a flexible regulatory response that is fit for purpose, future proof and prioritises efforts toward delivering qualit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bjectives of the new regulatory model&#10;&#10;Strengthen and develop capability&#10;Support fit-for-purpose and contemporary aged care service provision that enables continuous improvement and quality outcomes for older Australians.&#10;&#10;Safeguard older Australians&#10;Build trust and confidence in the aged care system through effective measures to protect older Australians and enable the delivery of quality and safe care.&#10;&#10;Preventive and corrective actions&#10;Manage risks and non-compliance in aged care proactively through preventive measures and take responsive actions to address issues that present harm or risk to safety.&#10;&#10;Effective, efficient and contemporary regulation&#10;Enable a flexible regulatory response that is fit for purpose, future proof and prioritises efforts toward delivering quality outcomes."/>
                    <pic:cNvPicPr/>
                  </pic:nvPicPr>
                  <pic:blipFill>
                    <a:blip r:embed="rId29"/>
                    <a:stretch>
                      <a:fillRect/>
                    </a:stretch>
                  </pic:blipFill>
                  <pic:spPr>
                    <a:xfrm>
                      <a:off x="0" y="0"/>
                      <a:ext cx="5472000" cy="4384755"/>
                    </a:xfrm>
                    <a:prstGeom prst="rect">
                      <a:avLst/>
                    </a:prstGeom>
                  </pic:spPr>
                </pic:pic>
              </a:graphicData>
            </a:graphic>
          </wp:inline>
        </w:drawing>
      </w:r>
    </w:p>
    <w:p w14:paraId="13A91E3F" w14:textId="666A7448" w:rsidR="003A3F95" w:rsidRPr="006170D0" w:rsidRDefault="003A3F95" w:rsidP="00D7571B">
      <w:pPr>
        <w:rPr>
          <w:sz w:val="21"/>
          <w:szCs w:val="21"/>
        </w:rPr>
      </w:pPr>
      <w:r w:rsidRPr="006170D0">
        <w:rPr>
          <w:sz w:val="21"/>
          <w:szCs w:val="21"/>
        </w:rPr>
        <w:t xml:space="preserve">Figure </w:t>
      </w:r>
      <w:r w:rsidR="00263CDB" w:rsidRPr="006170D0">
        <w:rPr>
          <w:sz w:val="21"/>
          <w:szCs w:val="21"/>
        </w:rPr>
        <w:t>4</w:t>
      </w:r>
      <w:r w:rsidRPr="006170D0">
        <w:rPr>
          <w:sz w:val="21"/>
          <w:szCs w:val="21"/>
        </w:rPr>
        <w:t xml:space="preserve">. Objectives of the new </w:t>
      </w:r>
      <w:r w:rsidR="00A863DE" w:rsidRPr="006170D0">
        <w:rPr>
          <w:sz w:val="21"/>
          <w:szCs w:val="21"/>
        </w:rPr>
        <w:t>model</w:t>
      </w:r>
    </w:p>
    <w:p w14:paraId="2D7C4B7F" w14:textId="62D21563" w:rsidR="007278A8" w:rsidRPr="00DA42F1" w:rsidRDefault="007278A8" w:rsidP="00D7571B">
      <w:r w:rsidRPr="00DA42F1">
        <w:lastRenderedPageBreak/>
        <w:t xml:space="preserve">The objectives </w:t>
      </w:r>
      <w:r w:rsidR="00FD5B65">
        <w:t xml:space="preserve">will </w:t>
      </w:r>
      <w:r w:rsidR="006C24AE">
        <w:t>help</w:t>
      </w:r>
      <w:r w:rsidRPr="00DA42F1">
        <w:t>:</w:t>
      </w:r>
    </w:p>
    <w:p w14:paraId="146904E1" w14:textId="2A1EA58C" w:rsidR="007278A8" w:rsidRPr="00DA42F1" w:rsidRDefault="00230451" w:rsidP="006170D0">
      <w:pPr>
        <w:pStyle w:val="BulletsLevel1"/>
      </w:pPr>
      <w:r>
        <w:t>o</w:t>
      </w:r>
      <w:r w:rsidR="00F73803">
        <w:t xml:space="preserve">lder </w:t>
      </w:r>
      <w:r w:rsidR="007278A8">
        <w:t>Australians, their families</w:t>
      </w:r>
      <w:r w:rsidR="00A35020">
        <w:t xml:space="preserve"> and</w:t>
      </w:r>
      <w:r w:rsidR="005432BF">
        <w:t xml:space="preserve"> </w:t>
      </w:r>
      <w:proofErr w:type="spellStart"/>
      <w:r w:rsidR="007278A8">
        <w:t>carers</w:t>
      </w:r>
      <w:proofErr w:type="spellEnd"/>
      <w:r w:rsidR="005432BF">
        <w:t xml:space="preserve"> </w:t>
      </w:r>
      <w:r w:rsidR="00B65784">
        <w:t>–</w:t>
      </w:r>
      <w:r w:rsidR="00895373">
        <w:t xml:space="preserve"> they</w:t>
      </w:r>
      <w:r w:rsidR="007C7158">
        <w:t xml:space="preserve"> will be</w:t>
      </w:r>
      <w:r w:rsidR="007278A8">
        <w:t xml:space="preserve"> </w:t>
      </w:r>
      <w:r w:rsidR="00CE52C2">
        <w:t xml:space="preserve">better </w:t>
      </w:r>
      <w:r w:rsidR="007278A8">
        <w:t>supported and empowered</w:t>
      </w:r>
    </w:p>
    <w:p w14:paraId="1BECF8FE" w14:textId="7338E1D1" w:rsidR="007278A8" w:rsidRPr="00DA42F1" w:rsidRDefault="00230451" w:rsidP="006170D0">
      <w:pPr>
        <w:pStyle w:val="BulletsLevel1"/>
      </w:pPr>
      <w:r>
        <w:t>service p</w:t>
      </w:r>
      <w:r w:rsidR="007278A8" w:rsidRPr="00DA42F1">
        <w:t>roviders and services</w:t>
      </w:r>
      <w:r w:rsidR="00964AD3">
        <w:t xml:space="preserve"> </w:t>
      </w:r>
      <w:r w:rsidR="00895373">
        <w:t xml:space="preserve">– they will </w:t>
      </w:r>
      <w:r w:rsidR="007C7158">
        <w:t>be</w:t>
      </w:r>
      <w:r w:rsidR="007278A8" w:rsidRPr="00DA42F1">
        <w:t xml:space="preserve"> high</w:t>
      </w:r>
      <w:r>
        <w:t>-</w:t>
      </w:r>
      <w:r w:rsidR="007278A8" w:rsidRPr="00DA42F1">
        <w:t>quality, safe and responsive</w:t>
      </w:r>
    </w:p>
    <w:p w14:paraId="6D18E629" w14:textId="1BC40357" w:rsidR="007278A8" w:rsidRPr="00DA42F1" w:rsidRDefault="00230451" w:rsidP="006170D0">
      <w:pPr>
        <w:pStyle w:val="BulletsLevel1"/>
      </w:pPr>
      <w:r>
        <w:t>aged care w</w:t>
      </w:r>
      <w:r w:rsidR="007278A8">
        <w:t>orkers</w:t>
      </w:r>
      <w:r w:rsidR="00895373">
        <w:t xml:space="preserve"> – </w:t>
      </w:r>
      <w:r w:rsidR="00F3237C">
        <w:t xml:space="preserve">they </w:t>
      </w:r>
      <w:r w:rsidR="00895373">
        <w:t xml:space="preserve">will </w:t>
      </w:r>
      <w:r w:rsidR="007C7158">
        <w:t>be</w:t>
      </w:r>
      <w:r w:rsidR="007278A8">
        <w:t xml:space="preserve"> competent</w:t>
      </w:r>
      <w:r w:rsidR="00455C1B">
        <w:t xml:space="preserve"> and supported in the care they provide</w:t>
      </w:r>
    </w:p>
    <w:p w14:paraId="6F42B471" w14:textId="09C52B11" w:rsidR="007278A8" w:rsidRPr="00DA42F1" w:rsidRDefault="00891B24" w:rsidP="006170D0">
      <w:pPr>
        <w:pStyle w:val="BulletsLevel1"/>
      </w:pPr>
      <w:r>
        <w:t xml:space="preserve">the </w:t>
      </w:r>
      <w:r w:rsidR="00F4221E">
        <w:t>R</w:t>
      </w:r>
      <w:r w:rsidR="007278A8">
        <w:t>egulator</w:t>
      </w:r>
      <w:r w:rsidR="00895373">
        <w:t xml:space="preserve"> – </w:t>
      </w:r>
      <w:r>
        <w:t xml:space="preserve">it </w:t>
      </w:r>
      <w:r w:rsidR="00895373">
        <w:t xml:space="preserve">will be able to </w:t>
      </w:r>
      <w:r w:rsidR="007278A8">
        <w:t xml:space="preserve">direct </w:t>
      </w:r>
      <w:r>
        <w:t xml:space="preserve">its </w:t>
      </w:r>
      <w:r w:rsidR="007278A8">
        <w:t>effort</w:t>
      </w:r>
      <w:r>
        <w:t>s</w:t>
      </w:r>
      <w:r w:rsidR="007278A8">
        <w:t xml:space="preserve"> </w:t>
      </w:r>
      <w:r w:rsidR="00895373">
        <w:t>in the best way</w:t>
      </w:r>
      <w:r>
        <w:t>s</w:t>
      </w:r>
      <w:r w:rsidR="00895373">
        <w:t xml:space="preserve"> to </w:t>
      </w:r>
      <w:r w:rsidR="007278A8">
        <w:t xml:space="preserve">protect </w:t>
      </w:r>
      <w:r w:rsidR="00F73803">
        <w:t xml:space="preserve">older </w:t>
      </w:r>
      <w:r w:rsidR="007278A8">
        <w:t>Australians from harm</w:t>
      </w:r>
      <w:r w:rsidR="009B12D2">
        <w:t>.</w:t>
      </w:r>
    </w:p>
    <w:p w14:paraId="6D115580" w14:textId="159DE136" w:rsidR="007278A8" w:rsidRPr="00DA42F1" w:rsidRDefault="022D295B" w:rsidP="00D7571B">
      <w:r>
        <w:t>Figure</w:t>
      </w:r>
      <w:r w:rsidR="35189569">
        <w:t xml:space="preserve"> </w:t>
      </w:r>
      <w:r w:rsidR="00845F59">
        <w:t xml:space="preserve">5 </w:t>
      </w:r>
      <w:r w:rsidR="00891B24">
        <w:t>explains this in more detail</w:t>
      </w:r>
      <w:r>
        <w:t>.</w:t>
      </w:r>
    </w:p>
    <w:p w14:paraId="4D09F27B" w14:textId="77777777" w:rsidR="007278A8" w:rsidRPr="00DA42F1" w:rsidRDefault="007278A8" w:rsidP="00D7571B">
      <w:pPr>
        <w:sectPr w:rsidR="007278A8" w:rsidRPr="00DA42F1" w:rsidSect="00D43036">
          <w:headerReference w:type="default" r:id="rId30"/>
          <w:headerReference w:type="first" r:id="rId31"/>
          <w:footerReference w:type="first" r:id="rId32"/>
          <w:pgSz w:w="11900" w:h="16840" w:code="9"/>
          <w:pgMar w:top="1134" w:right="1134" w:bottom="1134" w:left="1134" w:header="720" w:footer="720" w:gutter="0"/>
          <w:cols w:space="227"/>
          <w:docGrid w:linePitch="360"/>
        </w:sectPr>
      </w:pPr>
    </w:p>
    <w:p w14:paraId="6D1D4B88" w14:textId="3ED979D5" w:rsidR="0047181E" w:rsidRDefault="006170D0" w:rsidP="00D7571B">
      <w:r>
        <w:rPr>
          <w:noProof/>
          <w:sz w:val="21"/>
          <w:szCs w:val="21"/>
        </w:rPr>
        <w:lastRenderedPageBreak/>
        <w:drawing>
          <wp:inline distT="0" distB="0" distL="0" distR="0" wp14:anchorId="3823B69F" wp14:editId="4D21CE39">
            <wp:extent cx="5372529" cy="8964000"/>
            <wp:effectExtent l="0" t="5080" r="0" b="0"/>
            <wp:docPr id="5" name="Picture 5" descr="An overview of the objectives and what they mean for stakeholders &#10;&#10;Strengthen and develop capability&#10;Safeguard older Australians&#10;Preventive and corrective actions&#10;Effective, efficient and contemporar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verview of the objectives and what they mean for stakeholders &#10;&#10;Strengthen and develop capability&#10;Safeguard older Australians&#10;Preventive and corrective actions&#10;Effective, efficient and contemporary regulation"/>
                    <pic:cNvPicPr/>
                  </pic:nvPicPr>
                  <pic:blipFill>
                    <a:blip r:embed="rId33"/>
                    <a:srcRect t="402" b="402"/>
                    <a:stretch>
                      <a:fillRect/>
                    </a:stretch>
                  </pic:blipFill>
                  <pic:spPr bwMode="auto">
                    <a:xfrm rot="5400000">
                      <a:off x="0" y="0"/>
                      <a:ext cx="5372529" cy="8964000"/>
                    </a:xfrm>
                    <a:prstGeom prst="rect">
                      <a:avLst/>
                    </a:prstGeom>
                    <a:ln>
                      <a:noFill/>
                    </a:ln>
                    <a:extLst>
                      <a:ext uri="{53640926-AAD7-44D8-BBD7-CCE9431645EC}">
                        <a14:shadowObscured xmlns:a14="http://schemas.microsoft.com/office/drawing/2010/main"/>
                      </a:ext>
                    </a:extLst>
                  </pic:spPr>
                </pic:pic>
              </a:graphicData>
            </a:graphic>
          </wp:inline>
        </w:drawing>
      </w:r>
    </w:p>
    <w:p w14:paraId="47D05F94" w14:textId="27A6261C" w:rsidR="0047181E" w:rsidRPr="006170D0" w:rsidRDefault="6F454763" w:rsidP="00D7571B">
      <w:pPr>
        <w:rPr>
          <w:sz w:val="21"/>
          <w:szCs w:val="21"/>
        </w:rPr>
      </w:pPr>
      <w:r w:rsidRPr="006170D0">
        <w:rPr>
          <w:sz w:val="21"/>
          <w:szCs w:val="21"/>
        </w:rPr>
        <w:t xml:space="preserve">Figure </w:t>
      </w:r>
      <w:r w:rsidR="00263CDB" w:rsidRPr="006170D0">
        <w:rPr>
          <w:sz w:val="21"/>
          <w:szCs w:val="21"/>
        </w:rPr>
        <w:t>5.</w:t>
      </w:r>
      <w:r w:rsidRPr="006170D0">
        <w:rPr>
          <w:sz w:val="21"/>
          <w:szCs w:val="21"/>
        </w:rPr>
        <w:t xml:space="preserve"> An overview of the objectives and </w:t>
      </w:r>
      <w:r w:rsidR="00277668" w:rsidRPr="006170D0">
        <w:rPr>
          <w:sz w:val="21"/>
          <w:szCs w:val="21"/>
        </w:rPr>
        <w:t xml:space="preserve">expected outcomes </w:t>
      </w:r>
      <w:r w:rsidR="003F3AD6" w:rsidRPr="006170D0">
        <w:rPr>
          <w:sz w:val="21"/>
          <w:szCs w:val="21"/>
        </w:rPr>
        <w:t xml:space="preserve">under </w:t>
      </w:r>
      <w:r w:rsidRPr="006170D0">
        <w:rPr>
          <w:sz w:val="21"/>
          <w:szCs w:val="21"/>
        </w:rPr>
        <w:t xml:space="preserve">the new </w:t>
      </w:r>
      <w:r w:rsidR="00A863DE" w:rsidRPr="006170D0">
        <w:rPr>
          <w:sz w:val="21"/>
          <w:szCs w:val="21"/>
        </w:rPr>
        <w:t>model</w:t>
      </w:r>
    </w:p>
    <w:p w14:paraId="7D0464ED" w14:textId="244ECA0E" w:rsidR="002F47C4" w:rsidRPr="00DA42F1" w:rsidRDefault="002F47C4" w:rsidP="00D7571B">
      <w:pPr>
        <w:sectPr w:rsidR="002F47C4" w:rsidRPr="00DA42F1" w:rsidSect="006170D0">
          <w:headerReference w:type="default" r:id="rId34"/>
          <w:headerReference w:type="first" r:id="rId35"/>
          <w:footerReference w:type="first" r:id="rId36"/>
          <w:pgSz w:w="16840" w:h="11900" w:orient="landscape" w:code="9"/>
          <w:pgMar w:top="1134" w:right="1134" w:bottom="1134" w:left="1134" w:header="720" w:footer="720" w:gutter="0"/>
          <w:cols w:space="227"/>
          <w:titlePg/>
          <w:docGrid w:linePitch="360"/>
        </w:sectPr>
      </w:pPr>
    </w:p>
    <w:p w14:paraId="006AF3B6" w14:textId="6ECFC4AC" w:rsidR="00B65784" w:rsidRPr="00DA42F1" w:rsidRDefault="00B65784" w:rsidP="00D7571B">
      <w:bookmarkStart w:id="145" w:name="_Toc99690137"/>
      <w:bookmarkStart w:id="146" w:name="_Toc105490418"/>
      <w:r>
        <w:lastRenderedPageBreak/>
        <w:t>The objectives will also guide</w:t>
      </w:r>
      <w:r w:rsidRPr="00DA42F1">
        <w:t xml:space="preserve"> the design of the safeguards and tools, </w:t>
      </w:r>
      <w:r w:rsidR="00732CE9">
        <w:t>explained</w:t>
      </w:r>
      <w:r>
        <w:t xml:space="preserve"> below.</w:t>
      </w:r>
    </w:p>
    <w:p w14:paraId="2CA0C306" w14:textId="1D8225D8" w:rsidR="007278A8" w:rsidRPr="00DA42F1" w:rsidRDefault="00E434DC" w:rsidP="0017267A">
      <w:pPr>
        <w:pStyle w:val="Heading2"/>
      </w:pPr>
      <w:bookmarkStart w:id="147" w:name="_Hlk110767307"/>
      <w:bookmarkStart w:id="148" w:name="_Hlk110767271"/>
      <w:bookmarkStart w:id="149" w:name="_Toc113529725"/>
      <w:bookmarkStart w:id="150" w:name="_Hlk110770979"/>
      <w:bookmarkEnd w:id="145"/>
      <w:r>
        <w:t>S</w:t>
      </w:r>
      <w:r w:rsidR="00C86E7D" w:rsidRPr="00DA42F1">
        <w:t xml:space="preserve">afeguards </w:t>
      </w:r>
      <w:bookmarkEnd w:id="147"/>
      <w:r w:rsidR="00C86E7D" w:rsidRPr="00DA42F1">
        <w:t>and tools</w:t>
      </w:r>
      <w:bookmarkEnd w:id="146"/>
      <w:bookmarkEnd w:id="148"/>
      <w:bookmarkEnd w:id="149"/>
    </w:p>
    <w:p w14:paraId="2AD261A5" w14:textId="1E9B79DB" w:rsidR="00040D4D" w:rsidRDefault="00CA2E9C" w:rsidP="00D7571B">
      <w:bookmarkStart w:id="151" w:name="_Hlk110771360"/>
      <w:r>
        <w:t xml:space="preserve">The regulatory </w:t>
      </w:r>
      <w:bookmarkStart w:id="152" w:name="_Hlk110771218"/>
      <w:r w:rsidR="000A1EEC" w:rsidRPr="005F6EA5">
        <w:rPr>
          <w:b/>
          <w:bCs/>
        </w:rPr>
        <w:t>safeguards</w:t>
      </w:r>
      <w:r w:rsidR="0073143F">
        <w:t xml:space="preserve"> will</w:t>
      </w:r>
      <w:r w:rsidR="00714EFD">
        <w:t xml:space="preserve"> help the new model</w:t>
      </w:r>
      <w:r w:rsidR="00040D4D">
        <w:t>:</w:t>
      </w:r>
    </w:p>
    <w:p w14:paraId="60C9F422" w14:textId="12E63C80" w:rsidR="00040D4D" w:rsidRDefault="0073143F" w:rsidP="006170D0">
      <w:pPr>
        <w:pStyle w:val="BulletsLevel1"/>
      </w:pPr>
      <w:r>
        <w:t xml:space="preserve">achieve its </w:t>
      </w:r>
      <w:r w:rsidR="00714EFD">
        <w:t>goals</w:t>
      </w:r>
      <w:r>
        <w:t xml:space="preserve"> </w:t>
      </w:r>
    </w:p>
    <w:p w14:paraId="2BAB9B15" w14:textId="707AE62B" w:rsidR="00040D4D" w:rsidRDefault="0073143F" w:rsidP="006170D0">
      <w:pPr>
        <w:pStyle w:val="BulletsLevel1"/>
      </w:pPr>
      <w:r w:rsidRPr="00EC0CE4">
        <w:t>promote quality</w:t>
      </w:r>
      <w:r>
        <w:t xml:space="preserve">, </w:t>
      </w:r>
      <w:r w:rsidRPr="00EC0CE4">
        <w:t xml:space="preserve">safety </w:t>
      </w:r>
      <w:r>
        <w:t xml:space="preserve">and </w:t>
      </w:r>
      <w:r w:rsidR="00040D4D">
        <w:t>‘</w:t>
      </w:r>
      <w:r>
        <w:t>best practice</w:t>
      </w:r>
      <w:r w:rsidR="00040D4D">
        <w:t>’</w:t>
      </w:r>
      <w:r>
        <w:t xml:space="preserve"> </w:t>
      </w:r>
      <w:r w:rsidRPr="00EC0CE4">
        <w:t xml:space="preserve">across the </w:t>
      </w:r>
      <w:r w:rsidR="00040D4D">
        <w:t xml:space="preserve">aged care </w:t>
      </w:r>
      <w:r w:rsidRPr="00EC0CE4">
        <w:t>sector</w:t>
      </w:r>
      <w:r>
        <w:t xml:space="preserve">. </w:t>
      </w:r>
    </w:p>
    <w:p w14:paraId="15DC99C9" w14:textId="53CD3B76" w:rsidR="00043E43" w:rsidRPr="00DA42F1" w:rsidRDefault="00043E43" w:rsidP="00D7571B">
      <w:r>
        <w:t xml:space="preserve">The </w:t>
      </w:r>
      <w:r w:rsidRPr="00DA42F1">
        <w:t>safeguards</w:t>
      </w:r>
      <w:r>
        <w:t xml:space="preserve"> are</w:t>
      </w:r>
      <w:r w:rsidRPr="00DA42F1">
        <w:t>:</w:t>
      </w:r>
    </w:p>
    <w:p w14:paraId="4B046C97" w14:textId="25ABB219" w:rsidR="00043E43" w:rsidRPr="00DA42F1" w:rsidRDefault="00714EFD" w:rsidP="006170D0">
      <w:pPr>
        <w:pStyle w:val="Numberedlevel1"/>
        <w:numPr>
          <w:ilvl w:val="0"/>
          <w:numId w:val="73"/>
        </w:numPr>
        <w:ind w:left="757"/>
      </w:pPr>
      <w:r>
        <w:t>R</w:t>
      </w:r>
      <w:r w:rsidR="00043E43">
        <w:t>egistration</w:t>
      </w:r>
    </w:p>
    <w:p w14:paraId="03C6BC05" w14:textId="46DC3A61" w:rsidR="00043E43" w:rsidRPr="00DA42F1" w:rsidRDefault="00714EFD" w:rsidP="006170D0">
      <w:pPr>
        <w:pStyle w:val="Numberedlevel1"/>
        <w:numPr>
          <w:ilvl w:val="0"/>
          <w:numId w:val="73"/>
        </w:numPr>
        <w:ind w:left="757"/>
      </w:pPr>
      <w:r>
        <w:t>P</w:t>
      </w:r>
      <w:r w:rsidR="00043E43">
        <w:t>rovider responsibilities</w:t>
      </w:r>
    </w:p>
    <w:p w14:paraId="7A27B327" w14:textId="09B87827" w:rsidR="00043E43" w:rsidRPr="00DA42F1" w:rsidRDefault="00714EFD" w:rsidP="006170D0">
      <w:pPr>
        <w:pStyle w:val="Numberedlevel1"/>
        <w:numPr>
          <w:ilvl w:val="0"/>
          <w:numId w:val="73"/>
        </w:numPr>
        <w:ind w:left="757"/>
      </w:pPr>
      <w:r>
        <w:t>M</w:t>
      </w:r>
      <w:r w:rsidR="00043E43">
        <w:t>arket oversight</w:t>
      </w:r>
    </w:p>
    <w:p w14:paraId="00C14441" w14:textId="04E62CA4" w:rsidR="00043E43" w:rsidRDefault="00714EFD" w:rsidP="006170D0">
      <w:pPr>
        <w:pStyle w:val="Numberedlevel1"/>
        <w:numPr>
          <w:ilvl w:val="0"/>
          <w:numId w:val="73"/>
        </w:numPr>
        <w:ind w:left="757"/>
      </w:pPr>
      <w:r>
        <w:t>E</w:t>
      </w:r>
      <w:r w:rsidR="00043E43">
        <w:t>ngagement and capability building.</w:t>
      </w:r>
    </w:p>
    <w:p w14:paraId="73AAB90D" w14:textId="6EF830B5" w:rsidR="00E75CAA" w:rsidRPr="00DA42F1" w:rsidRDefault="00043E43" w:rsidP="00D7571B">
      <w:bookmarkStart w:id="153" w:name="_Hlk110771260"/>
      <w:bookmarkStart w:id="154" w:name="_Hlk110771320"/>
      <w:r>
        <w:t>Thirteen r</w:t>
      </w:r>
      <w:r w:rsidR="00E82F26">
        <w:t xml:space="preserve">egulatory </w:t>
      </w:r>
      <w:r w:rsidR="00E82F26" w:rsidRPr="005F6EA5">
        <w:rPr>
          <w:b/>
          <w:bCs/>
        </w:rPr>
        <w:t>tools</w:t>
      </w:r>
      <w:r w:rsidR="00E82F26">
        <w:t xml:space="preserve"> </w:t>
      </w:r>
      <w:r w:rsidR="00040D4D">
        <w:t>will support the safeguards. The</w:t>
      </w:r>
      <w:r>
        <w:t>se</w:t>
      </w:r>
      <w:r w:rsidR="00040D4D">
        <w:t xml:space="preserve"> tools</w:t>
      </w:r>
      <w:r w:rsidR="00014456">
        <w:t xml:space="preserve"> will </w:t>
      </w:r>
      <w:r w:rsidR="002C491F">
        <w:t xml:space="preserve">help the Regulator and </w:t>
      </w:r>
      <w:r w:rsidR="00040D4D">
        <w:t xml:space="preserve">service </w:t>
      </w:r>
      <w:r w:rsidR="002C491F">
        <w:t>providers to</w:t>
      </w:r>
      <w:r w:rsidR="00014456">
        <w:t xml:space="preserve"> prevent, detect and correct risks</w:t>
      </w:r>
      <w:bookmarkEnd w:id="153"/>
      <w:r w:rsidR="00A872B8">
        <w:t>.</w:t>
      </w:r>
      <w:r w:rsidR="004F0B7D">
        <w:t xml:space="preserve"> Figure </w:t>
      </w:r>
      <w:r w:rsidR="00845F59">
        <w:t>6</w:t>
      </w:r>
      <w:r w:rsidR="004F0B7D">
        <w:t xml:space="preserve"> lists the tools and shows how they fit in with the safeguards.</w:t>
      </w:r>
      <w:bookmarkEnd w:id="150"/>
      <w:bookmarkEnd w:id="151"/>
      <w:bookmarkEnd w:id="154"/>
    </w:p>
    <w:bookmarkEnd w:id="152"/>
    <w:p w14:paraId="3D23F133" w14:textId="16056047" w:rsidR="002648EA" w:rsidRDefault="006170D0" w:rsidP="00D7571B">
      <w:r>
        <w:rPr>
          <w:noProof/>
        </w:rPr>
        <w:drawing>
          <wp:inline distT="0" distB="0" distL="0" distR="0" wp14:anchorId="674B4B1F" wp14:editId="5D35422B">
            <wp:extent cx="5004000" cy="2195103"/>
            <wp:effectExtent l="0" t="0" r="6350" b="0"/>
            <wp:docPr id="6" name="Picture 6" descr="Registration&#10;Registration and re-registration&#10;Worker registration&#10;Provider responsibilities&#10;Provider reporting&#10;Incident management&#10;Standards&#10;Code of conduct&#10;Market oversight&#10;Monitoring&#10;Compliance&#10;Enforcement&#10;Complaints&#10;Engagement and capability building&#10;Information sharing&#10;Information for consumers&#10;Education and enga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gistration&#10;Registration and re-registration&#10;Worker registration&#10;Provider responsibilities&#10;Provider reporting&#10;Incident management&#10;Standards&#10;Code of conduct&#10;Market oversight&#10;Monitoring&#10;Compliance&#10;Enforcement&#10;Complaints&#10;Engagement and capability building&#10;Information sharing&#10;Information for consumers&#10;Education and engagement&#10;"/>
                    <pic:cNvPicPr/>
                  </pic:nvPicPr>
                  <pic:blipFill>
                    <a:blip r:embed="rId37"/>
                    <a:stretch>
                      <a:fillRect/>
                    </a:stretch>
                  </pic:blipFill>
                  <pic:spPr>
                    <a:xfrm>
                      <a:off x="0" y="0"/>
                      <a:ext cx="5004000" cy="2195103"/>
                    </a:xfrm>
                    <a:prstGeom prst="rect">
                      <a:avLst/>
                    </a:prstGeom>
                  </pic:spPr>
                </pic:pic>
              </a:graphicData>
            </a:graphic>
          </wp:inline>
        </w:drawing>
      </w:r>
    </w:p>
    <w:p w14:paraId="1CBACC78" w14:textId="56E3DDB6" w:rsidR="00043E43" w:rsidRPr="00845F59" w:rsidRDefault="00043E43" w:rsidP="00D7571B">
      <w:pPr>
        <w:rPr>
          <w:sz w:val="21"/>
          <w:szCs w:val="21"/>
        </w:rPr>
      </w:pPr>
      <w:r w:rsidRPr="00845F59">
        <w:rPr>
          <w:sz w:val="21"/>
          <w:szCs w:val="21"/>
        </w:rPr>
        <w:t>Figure</w:t>
      </w:r>
      <w:r w:rsidR="00263CDB" w:rsidRPr="00845F59">
        <w:rPr>
          <w:sz w:val="21"/>
          <w:szCs w:val="21"/>
        </w:rPr>
        <w:t xml:space="preserve"> 6</w:t>
      </w:r>
      <w:r w:rsidRPr="00845F59">
        <w:rPr>
          <w:sz w:val="21"/>
          <w:szCs w:val="21"/>
        </w:rPr>
        <w:t>. An overview of the safeguards and tools</w:t>
      </w:r>
    </w:p>
    <w:p w14:paraId="59535D42" w14:textId="19E806B0" w:rsidR="00714EFD" w:rsidRPr="00DA42F1" w:rsidRDefault="00043E43" w:rsidP="00D7571B">
      <w:bookmarkStart w:id="155" w:name="_Hlk110771881"/>
      <w:r>
        <w:t>The Regulator is already using m</w:t>
      </w:r>
      <w:r w:rsidRPr="00DA42F1">
        <w:t>any of these tools</w:t>
      </w:r>
      <w:r>
        <w:t>.</w:t>
      </w:r>
      <w:r w:rsidRPr="00DA42F1">
        <w:t xml:space="preserve"> </w:t>
      </w:r>
      <w:r w:rsidR="00714EFD">
        <w:t>H</w:t>
      </w:r>
      <w:r w:rsidR="00714EFD" w:rsidRPr="00DA42F1">
        <w:t xml:space="preserve">owever, some tools </w:t>
      </w:r>
      <w:r w:rsidR="00714EFD">
        <w:t>will</w:t>
      </w:r>
      <w:r w:rsidR="00714EFD" w:rsidRPr="00DA42F1">
        <w:t xml:space="preserve"> change in the new </w:t>
      </w:r>
      <w:r w:rsidR="00714EFD">
        <w:t>model</w:t>
      </w:r>
      <w:r w:rsidR="00714EFD" w:rsidRPr="00DA42F1">
        <w:t xml:space="preserve"> </w:t>
      </w:r>
      <w:r w:rsidR="00714EFD" w:rsidRPr="00DA42F1">
        <w:rPr>
          <w:rFonts w:eastAsia="Segoe UI" w:cs="Segoe UI"/>
          <w:szCs w:val="22"/>
        </w:rPr>
        <w:t xml:space="preserve">to better support </w:t>
      </w:r>
      <w:r w:rsidR="00714EFD">
        <w:rPr>
          <w:rFonts w:eastAsia="Segoe UI" w:cs="Segoe UI"/>
          <w:szCs w:val="22"/>
        </w:rPr>
        <w:t>those in</w:t>
      </w:r>
      <w:r w:rsidR="00714EFD" w:rsidRPr="00DA42F1">
        <w:rPr>
          <w:rFonts w:eastAsia="Segoe UI" w:cs="Segoe UI"/>
          <w:szCs w:val="22"/>
        </w:rPr>
        <w:t xml:space="preserve"> aged care</w:t>
      </w:r>
      <w:r w:rsidR="00714EFD" w:rsidRPr="00DA42F1">
        <w:t>.</w:t>
      </w:r>
      <w:r w:rsidR="00714EFD" w:rsidRPr="009312ED">
        <w:t xml:space="preserve"> </w:t>
      </w:r>
      <w:r w:rsidR="003C11FC">
        <w:t>There are existing reforms to update some of these tools, such as</w:t>
      </w:r>
      <w:r w:rsidR="00714EFD" w:rsidRPr="00DA42F1">
        <w:t>:</w:t>
      </w:r>
    </w:p>
    <w:p w14:paraId="6E2D9965" w14:textId="111CB97A" w:rsidR="00714EFD" w:rsidRPr="00DA42F1" w:rsidRDefault="00714EFD" w:rsidP="006170D0">
      <w:pPr>
        <w:pStyle w:val="BulletsLevel1"/>
        <w:rPr>
          <w:u w:val="single"/>
        </w:rPr>
      </w:pPr>
      <w:r>
        <w:t>t</w:t>
      </w:r>
      <w:r w:rsidRPr="008C54B5">
        <w:t>he Support at Home Program</w:t>
      </w:r>
    </w:p>
    <w:p w14:paraId="6662B186" w14:textId="3BC29203" w:rsidR="00714EFD" w:rsidRPr="00DA42F1" w:rsidRDefault="00714EFD" w:rsidP="006170D0">
      <w:pPr>
        <w:pStyle w:val="BulletsLevel1"/>
        <w:rPr>
          <w:u w:val="single"/>
        </w:rPr>
      </w:pPr>
      <w:r w:rsidRPr="008C54B5">
        <w:t xml:space="preserve">Managing </w:t>
      </w:r>
      <w:r>
        <w:t>p</w:t>
      </w:r>
      <w:r w:rsidRPr="008C54B5">
        <w:t xml:space="preserve">rudential </w:t>
      </w:r>
      <w:r>
        <w:t>r</w:t>
      </w:r>
      <w:r w:rsidRPr="008C54B5">
        <w:t xml:space="preserve">isk in </w:t>
      </w:r>
      <w:r>
        <w:t>r</w:t>
      </w:r>
      <w:r w:rsidRPr="008C54B5">
        <w:t xml:space="preserve">esidential </w:t>
      </w:r>
      <w:r>
        <w:t>a</w:t>
      </w:r>
      <w:r w:rsidRPr="008C54B5">
        <w:t xml:space="preserve">ged </w:t>
      </w:r>
      <w:r>
        <w:t>c</w:t>
      </w:r>
      <w:r w:rsidRPr="008C54B5">
        <w:t>are</w:t>
      </w:r>
    </w:p>
    <w:p w14:paraId="73414901" w14:textId="4665AA8A" w:rsidR="00714EFD" w:rsidRPr="00DA42F1" w:rsidRDefault="00714EFD" w:rsidP="006170D0">
      <w:pPr>
        <w:pStyle w:val="BulletsLevel1"/>
        <w:rPr>
          <w:u w:val="single"/>
        </w:rPr>
      </w:pPr>
      <w:r w:rsidRPr="008C54B5">
        <w:t xml:space="preserve">Residential </w:t>
      </w:r>
      <w:r>
        <w:t>a</w:t>
      </w:r>
      <w:r w:rsidRPr="008C54B5">
        <w:t xml:space="preserve">ged </w:t>
      </w:r>
      <w:r>
        <w:t>c</w:t>
      </w:r>
      <w:r w:rsidRPr="008C54B5">
        <w:t xml:space="preserve">are </w:t>
      </w:r>
      <w:r>
        <w:t>f</w:t>
      </w:r>
      <w:r w:rsidRPr="008C54B5">
        <w:t xml:space="preserve">unding </w:t>
      </w:r>
      <w:r>
        <w:t>r</w:t>
      </w:r>
      <w:r w:rsidRPr="008C54B5">
        <w:t>eforms</w:t>
      </w:r>
    </w:p>
    <w:p w14:paraId="2A9A97B6" w14:textId="454C4F4B" w:rsidR="00714EFD" w:rsidRPr="00DA42F1" w:rsidRDefault="00714EFD" w:rsidP="006170D0">
      <w:pPr>
        <w:pStyle w:val="BulletsLevel1"/>
      </w:pPr>
      <w:r>
        <w:t>s</w:t>
      </w:r>
      <w:r w:rsidRPr="008C54B5">
        <w:t>trengthening provider governance</w:t>
      </w:r>
      <w:r>
        <w:t>.</w:t>
      </w:r>
    </w:p>
    <w:p w14:paraId="26D136B0" w14:textId="1DE39505" w:rsidR="00F34660" w:rsidRDefault="00876349" w:rsidP="00D7571B">
      <w:r>
        <w:t>Below, w</w:t>
      </w:r>
      <w:r w:rsidR="004F0B7D">
        <w:t xml:space="preserve">e give </w:t>
      </w:r>
      <w:r>
        <w:t xml:space="preserve">a </w:t>
      </w:r>
      <w:r w:rsidR="00B00C6C" w:rsidRPr="00DA42F1">
        <w:t>summary of</w:t>
      </w:r>
      <w:r w:rsidR="007278A8" w:rsidRPr="00DA42F1">
        <w:t xml:space="preserve"> the tools and how they could be used in a more </w:t>
      </w:r>
      <w:r w:rsidR="00714EFD">
        <w:t>up-to-date</w:t>
      </w:r>
      <w:r w:rsidR="00714EFD" w:rsidRPr="00DA42F1">
        <w:t xml:space="preserve"> </w:t>
      </w:r>
      <w:r w:rsidR="00F235F1">
        <w:t>way</w:t>
      </w:r>
      <w:r w:rsidR="007F54BF" w:rsidRPr="00DA42F1">
        <w:t xml:space="preserve"> </w:t>
      </w:r>
      <w:r>
        <w:t>that will better suit the aged care sector reforms</w:t>
      </w:r>
      <w:r w:rsidR="00A872B8">
        <w:t>.</w:t>
      </w:r>
    </w:p>
    <w:p w14:paraId="432BBA41" w14:textId="152B3984" w:rsidR="00F34660" w:rsidRPr="00DA42F1" w:rsidRDefault="00F34660" w:rsidP="0017267A">
      <w:pPr>
        <w:pStyle w:val="Heading2"/>
      </w:pPr>
      <w:bookmarkStart w:id="156" w:name="_Toc113529726"/>
      <w:bookmarkStart w:id="157" w:name="_Hlk110771974"/>
      <w:bookmarkEnd w:id="155"/>
      <w:r w:rsidRPr="00DA42F1">
        <w:lastRenderedPageBreak/>
        <w:t>Safeguard 1</w:t>
      </w:r>
      <w:r w:rsidR="00876349">
        <w:t>:</w:t>
      </w:r>
      <w:r w:rsidRPr="00DA42F1">
        <w:t xml:space="preserve"> Registration</w:t>
      </w:r>
      <w:bookmarkEnd w:id="156"/>
    </w:p>
    <w:p w14:paraId="7F9531EA" w14:textId="7E3353C4" w:rsidR="007278A8" w:rsidRPr="0017267A" w:rsidRDefault="00876349" w:rsidP="0017267A">
      <w:pPr>
        <w:pStyle w:val="Heading3"/>
      </w:pPr>
      <w:bookmarkStart w:id="158" w:name="_Hlk110772474"/>
      <w:bookmarkStart w:id="159" w:name="_Hlk110772984"/>
      <w:r w:rsidRPr="0017267A">
        <w:t xml:space="preserve">Tool: </w:t>
      </w:r>
      <w:r w:rsidR="00F34660" w:rsidRPr="0017267A">
        <w:t>Registration</w:t>
      </w:r>
      <w:r w:rsidR="00EB2CEA" w:rsidRPr="0017267A">
        <w:t xml:space="preserve"> and re-registration</w:t>
      </w:r>
    </w:p>
    <w:p w14:paraId="45B9FA25" w14:textId="7916C409" w:rsidR="000E51F4" w:rsidRDefault="00D76FBA" w:rsidP="00D7571B">
      <w:bookmarkStart w:id="160" w:name="_Hlk110773985"/>
      <w:bookmarkEnd w:id="157"/>
      <w:r>
        <w:t>Registration</w:t>
      </w:r>
      <w:r w:rsidR="00C67148" w:rsidRPr="00DA42F1">
        <w:t xml:space="preserve"> cove</w:t>
      </w:r>
      <w:r w:rsidR="00584314">
        <w:t>r</w:t>
      </w:r>
      <w:r w:rsidR="005252AC">
        <w:t>s</w:t>
      </w:r>
      <w:r w:rsidR="00E94E3B">
        <w:t xml:space="preserve"> </w:t>
      </w:r>
      <w:r w:rsidR="00C67148" w:rsidRPr="00DA42F1">
        <w:t xml:space="preserve">the process </w:t>
      </w:r>
      <w:r w:rsidR="00E94E3B">
        <w:t xml:space="preserve">and </w:t>
      </w:r>
      <w:r w:rsidR="00C67148" w:rsidRPr="00DA42F1">
        <w:t>requirements for</w:t>
      </w:r>
      <w:r>
        <w:t xml:space="preserve"> </w:t>
      </w:r>
      <w:r w:rsidR="000E51F4">
        <w:t xml:space="preserve">service </w:t>
      </w:r>
      <w:r w:rsidR="00C67148" w:rsidRPr="00DA42F1">
        <w:t xml:space="preserve">providers to </w:t>
      </w:r>
      <w:r w:rsidR="00E94E3B">
        <w:t>work in</w:t>
      </w:r>
      <w:r w:rsidR="00E94E3B" w:rsidRPr="00DA42F1">
        <w:t xml:space="preserve"> </w:t>
      </w:r>
      <w:r w:rsidR="00C67148" w:rsidRPr="00DA42F1">
        <w:t xml:space="preserve">the </w:t>
      </w:r>
      <w:r w:rsidR="00992EDA">
        <w:t>aged care sector</w:t>
      </w:r>
      <w:r>
        <w:t xml:space="preserve">. </w:t>
      </w:r>
    </w:p>
    <w:bookmarkEnd w:id="160"/>
    <w:p w14:paraId="19A8EA34" w14:textId="2FDB8594" w:rsidR="009A0E18" w:rsidRPr="009A0E18" w:rsidRDefault="00955464" w:rsidP="00D7571B">
      <w:r>
        <w:t xml:space="preserve">If service providers are not registered, </w:t>
      </w:r>
      <w:r w:rsidR="00D76FBA" w:rsidRPr="00DA42F1">
        <w:t xml:space="preserve">they </w:t>
      </w:r>
      <w:r w:rsidR="00066746">
        <w:t>won’t</w:t>
      </w:r>
      <w:r>
        <w:t xml:space="preserve"> be able to</w:t>
      </w:r>
      <w:r w:rsidRPr="00DA42F1">
        <w:t xml:space="preserve"> </w:t>
      </w:r>
      <w:r w:rsidR="00030E73">
        <w:t>deliver</w:t>
      </w:r>
      <w:r w:rsidR="00030E73" w:rsidRPr="00DA42F1">
        <w:t xml:space="preserve"> </w:t>
      </w:r>
      <w:r w:rsidR="007B1FC7">
        <w:t>G</w:t>
      </w:r>
      <w:r w:rsidR="00D76FBA" w:rsidRPr="00DA42F1">
        <w:t>overnment</w:t>
      </w:r>
      <w:r w:rsidR="007C6F6D">
        <w:t>-</w:t>
      </w:r>
      <w:r>
        <w:t>funded</w:t>
      </w:r>
      <w:r w:rsidR="00D76FBA" w:rsidRPr="00DA42F1">
        <w:t xml:space="preserve"> care and services</w:t>
      </w:r>
      <w:r>
        <w:t>.</w:t>
      </w:r>
      <w:r w:rsidR="00D11903">
        <w:t xml:space="preserve"> Though, they could still provide services privately.</w:t>
      </w:r>
    </w:p>
    <w:p w14:paraId="4054A77F" w14:textId="65BB080E" w:rsidR="004A2855" w:rsidRDefault="002D7636" w:rsidP="00D7571B">
      <w:bookmarkStart w:id="161" w:name="_Hlk110772752"/>
      <w:bookmarkStart w:id="162" w:name="_Hlk110772692"/>
      <w:bookmarkEnd w:id="158"/>
      <w:r w:rsidRPr="002D7636">
        <w:t xml:space="preserve">Once </w:t>
      </w:r>
      <w:r w:rsidR="00955464">
        <w:t xml:space="preserve">they are </w:t>
      </w:r>
      <w:r w:rsidRPr="002D7636">
        <w:t xml:space="preserve">registered, </w:t>
      </w:r>
      <w:r w:rsidR="00955464">
        <w:t xml:space="preserve">service </w:t>
      </w:r>
      <w:r w:rsidRPr="002D7636">
        <w:t xml:space="preserve">providers </w:t>
      </w:r>
      <w:r w:rsidR="0034111E">
        <w:t xml:space="preserve">will </w:t>
      </w:r>
      <w:r w:rsidRPr="002D7636">
        <w:t xml:space="preserve">have </w:t>
      </w:r>
      <w:r w:rsidR="00BE1181">
        <w:t xml:space="preserve">to follow certain </w:t>
      </w:r>
      <w:r w:rsidR="00076723">
        <w:t>conditions</w:t>
      </w:r>
      <w:r w:rsidR="00BE1181">
        <w:t xml:space="preserve">, including a </w:t>
      </w:r>
      <w:r w:rsidR="001B0294">
        <w:t>c</w:t>
      </w:r>
      <w:r w:rsidR="00BE1181">
        <w:t xml:space="preserve">ode of </w:t>
      </w:r>
      <w:r w:rsidR="001B0294">
        <w:t>c</w:t>
      </w:r>
      <w:r w:rsidR="00BE1181">
        <w:t>onduct</w:t>
      </w:r>
      <w:r w:rsidR="00A34003">
        <w:t>.</w:t>
      </w:r>
      <w:r w:rsidR="00EF0C8E" w:rsidRPr="00DA42F1">
        <w:t xml:space="preserve"> </w:t>
      </w:r>
      <w:r w:rsidR="00BE1181">
        <w:t>If they fail to do so, t</w:t>
      </w:r>
      <w:r w:rsidR="00EF0C8E" w:rsidRPr="00DA42F1">
        <w:t xml:space="preserve">he Regulator </w:t>
      </w:r>
      <w:r w:rsidR="00BE1181">
        <w:t xml:space="preserve">can cancel their </w:t>
      </w:r>
      <w:r w:rsidR="00EF0C8E" w:rsidRPr="00DA42F1">
        <w:t>registration</w:t>
      </w:r>
      <w:bookmarkEnd w:id="161"/>
      <w:r w:rsidR="00EF0C8E" w:rsidRPr="00DA42F1">
        <w:t xml:space="preserve">. </w:t>
      </w:r>
    </w:p>
    <w:p w14:paraId="6BC7F1A6" w14:textId="4030F194" w:rsidR="00C67148" w:rsidRDefault="00FF257F" w:rsidP="00D7571B">
      <w:bookmarkStart w:id="163" w:name="_Hlk110772879"/>
      <w:bookmarkEnd w:id="162"/>
      <w:r>
        <w:t xml:space="preserve">The </w:t>
      </w:r>
      <w:r w:rsidR="00367E75">
        <w:t xml:space="preserve">registration </w:t>
      </w:r>
      <w:r w:rsidR="00BE1181">
        <w:t xml:space="preserve">process and requirements will </w:t>
      </w:r>
      <w:r w:rsidR="00066746">
        <w:t>depend on</w:t>
      </w:r>
      <w:r w:rsidR="00C67148" w:rsidRPr="00DA42F1">
        <w:t xml:space="preserve"> the </w:t>
      </w:r>
      <w:r w:rsidR="00367E75">
        <w:t xml:space="preserve">level of </w:t>
      </w:r>
      <w:r w:rsidR="00C67148" w:rsidRPr="00DA42F1">
        <w:t xml:space="preserve">risks </w:t>
      </w:r>
      <w:r w:rsidR="00BE1181">
        <w:t xml:space="preserve">involved in </w:t>
      </w:r>
      <w:r w:rsidR="00C67148" w:rsidRPr="00DA42F1">
        <w:t xml:space="preserve">the services the provider </w:t>
      </w:r>
      <w:r w:rsidR="00BE1181">
        <w:t>wants to offer</w:t>
      </w:r>
      <w:r w:rsidR="00EA5BAF">
        <w:t>.</w:t>
      </w:r>
    </w:p>
    <w:p w14:paraId="7FA969C9" w14:textId="7C882A2A" w:rsidR="00367E75" w:rsidRPr="009A0E18" w:rsidRDefault="00367E75" w:rsidP="00D7571B">
      <w:bookmarkStart w:id="164" w:name="_Hlk110773138"/>
      <w:bookmarkEnd w:id="159"/>
      <w:bookmarkEnd w:id="163"/>
      <w:r>
        <w:t xml:space="preserve">The Regulator will decide whether it should re-register service providers. In making this decision, it </w:t>
      </w:r>
      <w:r w:rsidRPr="00DA42F1">
        <w:t xml:space="preserve">may </w:t>
      </w:r>
      <w:r w:rsidR="002B359B">
        <w:t xml:space="preserve">will </w:t>
      </w:r>
      <w:r>
        <w:t xml:space="preserve">look at </w:t>
      </w:r>
      <w:r w:rsidR="00992EDA">
        <w:t>a</w:t>
      </w:r>
      <w:r>
        <w:t xml:space="preserve"> provider’s </w:t>
      </w:r>
      <w:r w:rsidR="00992EDA">
        <w:t xml:space="preserve">history, </w:t>
      </w:r>
      <w:r>
        <w:t>and</w:t>
      </w:r>
      <w:r w:rsidRPr="00DA42F1">
        <w:t xml:space="preserve"> </w:t>
      </w:r>
      <w:r w:rsidR="00992EDA">
        <w:t xml:space="preserve">any </w:t>
      </w:r>
      <w:r w:rsidRPr="00DA42F1">
        <w:t xml:space="preserve">feedback </w:t>
      </w:r>
      <w:r w:rsidR="00992EDA">
        <w:t>and complaints</w:t>
      </w:r>
      <w:r w:rsidRPr="00DA42F1">
        <w:t xml:space="preserve">. </w:t>
      </w:r>
    </w:p>
    <w:p w14:paraId="1AE98F7E" w14:textId="1C5BD9C8" w:rsidR="00A0691C" w:rsidRPr="0017267A" w:rsidRDefault="00A0691C" w:rsidP="0017267A">
      <w:pPr>
        <w:rPr>
          <w:b/>
          <w:bCs/>
        </w:rPr>
      </w:pPr>
      <w:bookmarkStart w:id="165" w:name="_Hlk110773527"/>
      <w:bookmarkEnd w:id="164"/>
      <w:r w:rsidRPr="0017267A">
        <w:rPr>
          <w:b/>
          <w:bCs/>
        </w:rPr>
        <w:t xml:space="preserve">Results achieved through </w:t>
      </w:r>
      <w:r w:rsidR="003F45B0" w:rsidRPr="0017267A">
        <w:rPr>
          <w:b/>
          <w:bCs/>
        </w:rPr>
        <w:t>this tool:</w:t>
      </w:r>
    </w:p>
    <w:p w14:paraId="1E2C6C7D" w14:textId="4C45EE56" w:rsidR="00EF0C8E" w:rsidRDefault="00FC2003" w:rsidP="0017267A">
      <w:pPr>
        <w:pStyle w:val="BulletsLevel1"/>
      </w:pPr>
      <w:bookmarkStart w:id="166" w:name="_Hlk110773557"/>
      <w:bookmarkStart w:id="167" w:name="_Hlk110773661"/>
      <w:r>
        <w:t xml:space="preserve">Registration provides </w:t>
      </w:r>
      <w:r w:rsidR="00992EDA">
        <w:t>a</w:t>
      </w:r>
      <w:r w:rsidR="005403A8" w:rsidRPr="00DA42F1">
        <w:t xml:space="preserve"> </w:t>
      </w:r>
      <w:r w:rsidR="00546064">
        <w:t>method</w:t>
      </w:r>
      <w:r w:rsidR="005403A8" w:rsidRPr="00DA42F1">
        <w:t xml:space="preserve"> </w:t>
      </w:r>
      <w:r w:rsidR="004F0403">
        <w:t xml:space="preserve">for service providers </w:t>
      </w:r>
      <w:r w:rsidR="005403A8" w:rsidRPr="00DA42F1">
        <w:t xml:space="preserve">to </w:t>
      </w:r>
      <w:r w:rsidR="003C197B">
        <w:t>start working in</w:t>
      </w:r>
      <w:r w:rsidR="00992EDA">
        <w:t xml:space="preserve"> </w:t>
      </w:r>
      <w:r w:rsidR="004F0403">
        <w:t xml:space="preserve">the </w:t>
      </w:r>
      <w:r w:rsidR="00992EDA">
        <w:t>aged care sector</w:t>
      </w:r>
      <w:r w:rsidR="00546064">
        <w:t xml:space="preserve"> based around the </w:t>
      </w:r>
      <w:r w:rsidR="003C197B">
        <w:t xml:space="preserve">risk </w:t>
      </w:r>
      <w:r w:rsidR="00546064">
        <w:t>level of the type of service they want to provide</w:t>
      </w:r>
      <w:r>
        <w:t>.</w:t>
      </w:r>
      <w:r w:rsidR="00992EDA">
        <w:t xml:space="preserve"> </w:t>
      </w:r>
    </w:p>
    <w:bookmarkEnd w:id="166"/>
    <w:p w14:paraId="294AC483" w14:textId="22B04465" w:rsidR="005403A8" w:rsidRPr="00DA42F1" w:rsidRDefault="00FC2003" w:rsidP="0017267A">
      <w:pPr>
        <w:pStyle w:val="BulletsLevel1"/>
      </w:pPr>
      <w:r>
        <w:t xml:space="preserve">It will mean </w:t>
      </w:r>
      <w:r w:rsidR="00C93DD4">
        <w:t xml:space="preserve">a larger number </w:t>
      </w:r>
      <w:r w:rsidR="00992EDA">
        <w:t xml:space="preserve">of </w:t>
      </w:r>
      <w:r w:rsidR="003C11FC">
        <w:t xml:space="preserve">providers </w:t>
      </w:r>
      <w:r w:rsidR="003249B9">
        <w:t>to choose from</w:t>
      </w:r>
      <w:r w:rsidR="00992EDA">
        <w:t>,</w:t>
      </w:r>
      <w:r w:rsidR="00EF0C8E">
        <w:t xml:space="preserve"> </w:t>
      </w:r>
      <w:r w:rsidR="004F0403">
        <w:t xml:space="preserve">as </w:t>
      </w:r>
      <w:r w:rsidR="00C93DD4">
        <w:t xml:space="preserve">it </w:t>
      </w:r>
      <w:r w:rsidR="004F0403">
        <w:t xml:space="preserve">will be </w:t>
      </w:r>
      <w:r w:rsidR="00C93DD4">
        <w:t xml:space="preserve">easier </w:t>
      </w:r>
      <w:r w:rsidR="005403A8" w:rsidRPr="00DA42F1">
        <w:t xml:space="preserve">for </w:t>
      </w:r>
      <w:r w:rsidR="00EF0C8E">
        <w:t xml:space="preserve">providers of </w:t>
      </w:r>
      <w:r w:rsidR="005403A8" w:rsidRPr="00DA42F1">
        <w:t>lower</w:t>
      </w:r>
      <w:r w:rsidR="006E4BCD">
        <w:t>-</w:t>
      </w:r>
      <w:r w:rsidR="005403A8" w:rsidRPr="00DA42F1">
        <w:t>risk services</w:t>
      </w:r>
      <w:r w:rsidR="00C93DD4">
        <w:t xml:space="preserve"> to register</w:t>
      </w:r>
      <w:r w:rsidR="005403A8" w:rsidRPr="00DA42F1">
        <w:t xml:space="preserve">. </w:t>
      </w:r>
    </w:p>
    <w:p w14:paraId="51CADF38" w14:textId="1DCD404D" w:rsidR="00EB2CEA" w:rsidRPr="00DA42F1" w:rsidRDefault="00876349" w:rsidP="0017267A">
      <w:pPr>
        <w:pStyle w:val="Heading3"/>
      </w:pPr>
      <w:bookmarkStart w:id="168" w:name="_Hlk110774685"/>
      <w:bookmarkStart w:id="169" w:name="_Hlk110774139"/>
      <w:bookmarkEnd w:id="165"/>
      <w:bookmarkEnd w:id="167"/>
      <w:r>
        <w:t xml:space="preserve">Tool: </w:t>
      </w:r>
      <w:r w:rsidR="00EB2CEA" w:rsidRPr="00DA42F1">
        <w:t xml:space="preserve">Worker </w:t>
      </w:r>
      <w:r w:rsidR="009475E4">
        <w:t>registration</w:t>
      </w:r>
    </w:p>
    <w:bookmarkEnd w:id="168"/>
    <w:p w14:paraId="1C00D8EE" w14:textId="437CC1DB" w:rsidR="009530B7" w:rsidRDefault="00D14137" w:rsidP="00D7571B">
      <w:r>
        <w:t xml:space="preserve">Worker registration </w:t>
      </w:r>
      <w:r w:rsidR="009530B7">
        <w:t>covers</w:t>
      </w:r>
      <w:r w:rsidR="00C93DD4">
        <w:t xml:space="preserve"> </w:t>
      </w:r>
      <w:r>
        <w:t xml:space="preserve">the process </w:t>
      </w:r>
      <w:r w:rsidR="00C93DD4">
        <w:t xml:space="preserve">and </w:t>
      </w:r>
      <w:r w:rsidR="009530B7">
        <w:t xml:space="preserve">the </w:t>
      </w:r>
      <w:r>
        <w:t>requirements</w:t>
      </w:r>
      <w:r w:rsidR="00C93DD4">
        <w:t xml:space="preserve"> </w:t>
      </w:r>
      <w:r>
        <w:t>for worker</w:t>
      </w:r>
      <w:r w:rsidR="009530B7">
        <w:t>s</w:t>
      </w:r>
      <w:r>
        <w:t xml:space="preserve"> to </w:t>
      </w:r>
      <w:r w:rsidR="00C93DD4">
        <w:t xml:space="preserve">work in </w:t>
      </w:r>
      <w:r>
        <w:t xml:space="preserve">the aged care sector. </w:t>
      </w:r>
    </w:p>
    <w:p w14:paraId="496A11A2" w14:textId="574990F4" w:rsidR="009530B7" w:rsidRDefault="009530B7" w:rsidP="00D7571B">
      <w:bookmarkStart w:id="170" w:name="_Hlk110774195"/>
      <w:r>
        <w:t xml:space="preserve">This includes a </w:t>
      </w:r>
      <w:r w:rsidR="00D14137">
        <w:t>worker screening process</w:t>
      </w:r>
      <w:r>
        <w:t>, which:</w:t>
      </w:r>
      <w:r w:rsidR="00D14137">
        <w:t xml:space="preserve"> </w:t>
      </w:r>
    </w:p>
    <w:p w14:paraId="6AD0D3A8" w14:textId="290E39AD" w:rsidR="008C5A92" w:rsidRDefault="002A0497" w:rsidP="0017267A">
      <w:pPr>
        <w:pStyle w:val="BulletsLevel1"/>
      </w:pPr>
      <w:r>
        <w:t xml:space="preserve">makes sure </w:t>
      </w:r>
      <w:r w:rsidR="0059744A">
        <w:t xml:space="preserve">applicants </w:t>
      </w:r>
      <w:r>
        <w:t xml:space="preserve">are suitable to work in </w:t>
      </w:r>
      <w:r w:rsidR="00245C67">
        <w:t>aged care</w:t>
      </w:r>
      <w:r w:rsidR="00175016" w:rsidRPr="00DA42F1">
        <w:t xml:space="preserve"> </w:t>
      </w:r>
    </w:p>
    <w:p w14:paraId="6EE23F28" w14:textId="758C8A0C" w:rsidR="00EB2CEA" w:rsidRPr="00DA42F1" w:rsidRDefault="002A0497" w:rsidP="0017267A">
      <w:pPr>
        <w:pStyle w:val="BulletsLevel1"/>
      </w:pPr>
      <w:r>
        <w:t>assesses</w:t>
      </w:r>
      <w:r w:rsidR="00EB2CEA" w:rsidRPr="00DA42F1">
        <w:t xml:space="preserve"> whether </w:t>
      </w:r>
      <w:r>
        <w:t xml:space="preserve">they </w:t>
      </w:r>
      <w:r w:rsidR="00EB2CEA" w:rsidRPr="00DA42F1">
        <w:t>pose a</w:t>
      </w:r>
      <w:r w:rsidR="004E74D8">
        <w:t>ny</w:t>
      </w:r>
      <w:r w:rsidR="00EB2CEA" w:rsidRPr="00DA42F1">
        <w:t xml:space="preserve"> risk to </w:t>
      </w:r>
      <w:r>
        <w:t>older Australians</w:t>
      </w:r>
      <w:r w:rsidR="00EB2CEA" w:rsidRPr="00DA42F1">
        <w:t>.</w:t>
      </w:r>
    </w:p>
    <w:bookmarkEnd w:id="169"/>
    <w:bookmarkEnd w:id="170"/>
    <w:p w14:paraId="460BB6D8" w14:textId="77777777" w:rsidR="00071EBA" w:rsidRPr="0017267A" w:rsidRDefault="00071EBA" w:rsidP="0017267A">
      <w:pPr>
        <w:rPr>
          <w:b/>
          <w:bCs/>
        </w:rPr>
      </w:pPr>
      <w:r w:rsidRPr="0017267A">
        <w:rPr>
          <w:b/>
          <w:bCs/>
        </w:rPr>
        <w:t>Results achieved through this tool:</w:t>
      </w:r>
    </w:p>
    <w:p w14:paraId="5838A3FD" w14:textId="604E0577" w:rsidR="00650449" w:rsidRDefault="00A54AC9" w:rsidP="0017267A">
      <w:pPr>
        <w:pStyle w:val="BulletsLevel1"/>
      </w:pPr>
      <w:bookmarkStart w:id="171" w:name="_Hlk110774519"/>
      <w:bookmarkStart w:id="172" w:name="_Hlk110774638"/>
      <w:r>
        <w:t xml:space="preserve">The </w:t>
      </w:r>
      <w:r w:rsidR="005D0AFF">
        <w:t xml:space="preserve">screening </w:t>
      </w:r>
      <w:r w:rsidR="0059744A">
        <w:t xml:space="preserve">process helps </w:t>
      </w:r>
      <w:r w:rsidR="00976CC5">
        <w:t xml:space="preserve">to </w:t>
      </w:r>
      <w:r w:rsidR="00EB2CEA" w:rsidRPr="00DA42F1">
        <w:t xml:space="preserve">prevent unsuitable people </w:t>
      </w:r>
      <w:r w:rsidR="0059744A">
        <w:t xml:space="preserve">from </w:t>
      </w:r>
      <w:r w:rsidR="00EB2CEA" w:rsidRPr="00DA42F1">
        <w:t>working in the sector</w:t>
      </w:r>
      <w:r w:rsidR="00DD7294" w:rsidRPr="00DA42F1">
        <w:t>.</w:t>
      </w:r>
    </w:p>
    <w:p w14:paraId="386C7D23" w14:textId="7CA766EB" w:rsidR="00EB2CEA" w:rsidRDefault="0059744A" w:rsidP="0017267A">
      <w:pPr>
        <w:pStyle w:val="BulletsLevel1"/>
      </w:pPr>
      <w:bookmarkStart w:id="173" w:name="_Hlk110774565"/>
      <w:r>
        <w:t>If the Regulator receives c</w:t>
      </w:r>
      <w:r w:rsidR="00EB2CEA" w:rsidRPr="00DA42F1">
        <w:t xml:space="preserve">omplaints or </w:t>
      </w:r>
      <w:r>
        <w:t xml:space="preserve">other </w:t>
      </w:r>
      <w:r w:rsidR="00EB2CEA" w:rsidRPr="00DA42F1">
        <w:t xml:space="preserve">information </w:t>
      </w:r>
      <w:r>
        <w:t xml:space="preserve">about a worker, this will </w:t>
      </w:r>
      <w:r w:rsidR="00EB2CEA" w:rsidRPr="00DA42F1">
        <w:t xml:space="preserve">trigger </w:t>
      </w:r>
      <w:r>
        <w:t xml:space="preserve">a </w:t>
      </w:r>
      <w:r w:rsidR="00DF07B5">
        <w:t>review</w:t>
      </w:r>
      <w:r w:rsidR="00EB2CEA" w:rsidRPr="00DA42F1">
        <w:t xml:space="preserve"> </w:t>
      </w:r>
      <w:r w:rsidR="00A54AC9">
        <w:t xml:space="preserve">as to whether that </w:t>
      </w:r>
      <w:r w:rsidR="00EB2CEA" w:rsidRPr="00DA42F1">
        <w:t xml:space="preserve">worker </w:t>
      </w:r>
      <w:r w:rsidR="00A54AC9">
        <w:t xml:space="preserve">is fit </w:t>
      </w:r>
      <w:r w:rsidR="00EB2CEA" w:rsidRPr="00DA42F1">
        <w:t>to continue in aged care</w:t>
      </w:r>
      <w:r w:rsidR="00CE263A" w:rsidRPr="00DA42F1">
        <w:t>.</w:t>
      </w:r>
    </w:p>
    <w:p w14:paraId="4CF693CE" w14:textId="35C101B9" w:rsidR="00EC2897" w:rsidRDefault="004F75A4" w:rsidP="00D7571B">
      <w:pPr>
        <w:pStyle w:val="BulletsLevel1"/>
      </w:pPr>
      <w:r>
        <w:t>Workers are monitored to make sure they continue to be suitable and capable to work in aged care.</w:t>
      </w:r>
      <w:bookmarkEnd w:id="171"/>
      <w:bookmarkEnd w:id="172"/>
      <w:bookmarkEnd w:id="173"/>
    </w:p>
    <w:p w14:paraId="3509793D" w14:textId="56158800" w:rsidR="00EB2CEA" w:rsidRPr="00DA42F1" w:rsidRDefault="00816A70" w:rsidP="0017267A">
      <w:pPr>
        <w:pStyle w:val="Heading2"/>
      </w:pPr>
      <w:bookmarkStart w:id="174" w:name="_Toc113529727"/>
      <w:bookmarkStart w:id="175" w:name="_Hlk110774674"/>
      <w:bookmarkStart w:id="176" w:name="_Hlk110778602"/>
      <w:r w:rsidRPr="00DA42F1">
        <w:lastRenderedPageBreak/>
        <w:t>Safeguard 2</w:t>
      </w:r>
      <w:r w:rsidR="00A54AC9">
        <w:t>:</w:t>
      </w:r>
      <w:r w:rsidRPr="00DA42F1">
        <w:t xml:space="preserve"> Provider responsibilities</w:t>
      </w:r>
      <w:bookmarkEnd w:id="174"/>
      <w:r w:rsidRPr="00DA42F1">
        <w:t xml:space="preserve"> </w:t>
      </w:r>
    </w:p>
    <w:p w14:paraId="477CE49D" w14:textId="3AC4FBB9" w:rsidR="00DF6C75" w:rsidRPr="00DA42F1" w:rsidRDefault="00650449" w:rsidP="00D7571B">
      <w:bookmarkStart w:id="177" w:name="_Hlk110778493"/>
      <w:bookmarkEnd w:id="175"/>
      <w:r>
        <w:t>P</w:t>
      </w:r>
      <w:r w:rsidR="00DF6C75" w:rsidRPr="00DA42F1">
        <w:t xml:space="preserve">rovider responsibilities </w:t>
      </w:r>
      <w:r w:rsidR="004F75A4">
        <w:t>are a service provider’s</w:t>
      </w:r>
      <w:r w:rsidR="001B4E7A">
        <w:t xml:space="preserve"> obligations</w:t>
      </w:r>
      <w:r w:rsidR="004F75A4">
        <w:t xml:space="preserve"> </w:t>
      </w:r>
      <w:r w:rsidR="001B4E7A">
        <w:t>– what they</w:t>
      </w:r>
      <w:r w:rsidR="00DF6C75" w:rsidRPr="00DA42F1">
        <w:t xml:space="preserve"> </w:t>
      </w:r>
      <w:r>
        <w:t xml:space="preserve">must </w:t>
      </w:r>
      <w:r w:rsidR="001B4E7A">
        <w:t xml:space="preserve">do </w:t>
      </w:r>
      <w:r w:rsidR="00DF6C75" w:rsidRPr="00DA42F1">
        <w:t xml:space="preserve">once they </w:t>
      </w:r>
      <w:r w:rsidR="004F75A4">
        <w:t>are</w:t>
      </w:r>
      <w:r w:rsidR="004F75A4" w:rsidRPr="00DA42F1">
        <w:t xml:space="preserve"> </w:t>
      </w:r>
      <w:r w:rsidR="00DF6C75" w:rsidRPr="00DA42F1">
        <w:t>registered.</w:t>
      </w:r>
      <w:r w:rsidR="00913A63">
        <w:t xml:space="preserve"> </w:t>
      </w:r>
      <w:r w:rsidR="001B4E7A">
        <w:t xml:space="preserve">Four </w:t>
      </w:r>
      <w:r w:rsidR="00913A63">
        <w:t xml:space="preserve">tools </w:t>
      </w:r>
      <w:r w:rsidR="001B4E7A">
        <w:t xml:space="preserve">support this safeguard. </w:t>
      </w:r>
    </w:p>
    <w:p w14:paraId="1D5B3181" w14:textId="28635952" w:rsidR="00816A70" w:rsidRPr="00DA42F1" w:rsidRDefault="00A54AC9" w:rsidP="0017267A">
      <w:pPr>
        <w:pStyle w:val="Heading3"/>
      </w:pPr>
      <w:bookmarkStart w:id="178" w:name="_Hlk110774733"/>
      <w:bookmarkStart w:id="179" w:name="_Hlk110778732"/>
      <w:bookmarkEnd w:id="176"/>
      <w:bookmarkEnd w:id="177"/>
      <w:r>
        <w:t xml:space="preserve">Tool: </w:t>
      </w:r>
      <w:r w:rsidR="00816A70" w:rsidRPr="00DA42F1">
        <w:t>Provider reporting</w:t>
      </w:r>
    </w:p>
    <w:p w14:paraId="4E86ECDE" w14:textId="4341FABC" w:rsidR="00044CE0" w:rsidRDefault="00044CE0" w:rsidP="00D7571B">
      <w:bookmarkStart w:id="180" w:name="_Hlk110778790"/>
      <w:bookmarkEnd w:id="178"/>
      <w:r w:rsidRPr="00DA42F1">
        <w:t xml:space="preserve">Provider reporting </w:t>
      </w:r>
      <w:r w:rsidR="00B43A9D">
        <w:t xml:space="preserve">means that the service provider must </w:t>
      </w:r>
      <w:r w:rsidRPr="00DA42F1">
        <w:t xml:space="preserve">supply </w:t>
      </w:r>
      <w:r w:rsidR="00B43A9D">
        <w:t xml:space="preserve">certain </w:t>
      </w:r>
      <w:r w:rsidRPr="00DA42F1">
        <w:t>information to the Regulator</w:t>
      </w:r>
      <w:r w:rsidR="000452CE" w:rsidRPr="00DA42F1">
        <w:t>.</w:t>
      </w:r>
      <w:r w:rsidR="005A7E72">
        <w:t xml:space="preserve"> </w:t>
      </w:r>
      <w:bookmarkEnd w:id="179"/>
      <w:r w:rsidR="00B43A9D">
        <w:t>This includes reports on finances, as well as any serious incidents</w:t>
      </w:r>
      <w:r w:rsidR="005A7E72">
        <w:t>.</w:t>
      </w:r>
    </w:p>
    <w:bookmarkEnd w:id="180"/>
    <w:p w14:paraId="023757CD" w14:textId="77777777" w:rsidR="00071EBA" w:rsidRPr="0017267A" w:rsidRDefault="00071EBA" w:rsidP="0017267A">
      <w:pPr>
        <w:rPr>
          <w:b/>
          <w:bCs/>
        </w:rPr>
      </w:pPr>
      <w:r w:rsidRPr="0017267A">
        <w:rPr>
          <w:b/>
          <w:bCs/>
        </w:rPr>
        <w:t>Results achieved through this tool:</w:t>
      </w:r>
    </w:p>
    <w:p w14:paraId="2A7A2ADA" w14:textId="2A591BFC" w:rsidR="000452CE" w:rsidRPr="00DA42F1" w:rsidRDefault="00B43A9D" w:rsidP="0017267A">
      <w:pPr>
        <w:pStyle w:val="BulletsLevel1"/>
      </w:pPr>
      <w:bookmarkStart w:id="181" w:name="_Hlk110778967"/>
      <w:bookmarkStart w:id="182" w:name="_Hlk110779141"/>
      <w:r>
        <w:t xml:space="preserve">The </w:t>
      </w:r>
      <w:r w:rsidR="002436D5">
        <w:t>reporting requirements</w:t>
      </w:r>
      <w:r w:rsidR="00074A91">
        <w:t xml:space="preserve"> are streamlined</w:t>
      </w:r>
      <w:r>
        <w:t>.</w:t>
      </w:r>
      <w:r w:rsidR="00074A91">
        <w:t xml:space="preserve"> </w:t>
      </w:r>
      <w:r>
        <w:t xml:space="preserve">This </w:t>
      </w:r>
      <w:r w:rsidR="00074A91">
        <w:t>reduce</w:t>
      </w:r>
      <w:r>
        <w:t>s</w:t>
      </w:r>
      <w:r w:rsidR="00074A91">
        <w:t xml:space="preserve"> </w:t>
      </w:r>
      <w:r w:rsidR="004F75A4">
        <w:t>providers having to report the same information multiple times</w:t>
      </w:r>
      <w:r w:rsidR="005C35E3">
        <w:t xml:space="preserve">, </w:t>
      </w:r>
      <w:r w:rsidR="005330BA">
        <w:t xml:space="preserve">but </w:t>
      </w:r>
      <w:r w:rsidR="005C35E3">
        <w:t xml:space="preserve">still </w:t>
      </w:r>
      <w:r w:rsidR="005330BA">
        <w:t xml:space="preserve">makes sure that </w:t>
      </w:r>
      <w:r w:rsidR="004F75A4">
        <w:t>they</w:t>
      </w:r>
      <w:r w:rsidR="005330BA">
        <w:t xml:space="preserve"> are </w:t>
      </w:r>
      <w:r w:rsidR="005C35E3">
        <w:t>accountab</w:t>
      </w:r>
      <w:r w:rsidR="005330BA">
        <w:t>le for what they do</w:t>
      </w:r>
      <w:r w:rsidR="009A5461">
        <w:t>.</w:t>
      </w:r>
    </w:p>
    <w:bookmarkEnd w:id="181"/>
    <w:p w14:paraId="2BCABDF8" w14:textId="4707330B" w:rsidR="001842CD" w:rsidRDefault="005330BA" w:rsidP="0017267A">
      <w:pPr>
        <w:pStyle w:val="BulletsLevel1"/>
      </w:pPr>
      <w:r>
        <w:t xml:space="preserve">Service providers will understand the reasons why the Regulator is collecting this information. They will also understand how important it is. </w:t>
      </w:r>
      <w:r w:rsidR="004F75A4">
        <w:t xml:space="preserve">Older </w:t>
      </w:r>
      <w:r w:rsidR="00766055">
        <w:t>Australians</w:t>
      </w:r>
      <w:r w:rsidR="004F75A4">
        <w:t xml:space="preserve"> will also</w:t>
      </w:r>
      <w:r w:rsidR="00766055">
        <w:t xml:space="preserve"> understand why the Regulator collects this information.</w:t>
      </w:r>
    </w:p>
    <w:p w14:paraId="6D01F9A6" w14:textId="6EEC82E8" w:rsidR="007C495D" w:rsidRPr="00DA42F1" w:rsidRDefault="007C495D" w:rsidP="0017267A">
      <w:pPr>
        <w:pStyle w:val="BulletsLevel1"/>
      </w:pPr>
      <w:bookmarkStart w:id="183" w:name="_Hlk110778890"/>
      <w:r>
        <w:t xml:space="preserve">Reporting </w:t>
      </w:r>
      <w:r w:rsidR="00B43A9D">
        <w:t xml:space="preserve">helps </w:t>
      </w:r>
      <w:r w:rsidR="00355E05">
        <w:t>prevent and detect risks to older Australians</w:t>
      </w:r>
      <w:r w:rsidR="00B43A9D">
        <w:t xml:space="preserve">. It also helps with ongoing improvement across </w:t>
      </w:r>
      <w:r w:rsidR="00355E05">
        <w:t>the aged care sector.</w:t>
      </w:r>
    </w:p>
    <w:p w14:paraId="1BE6A598" w14:textId="2AF6A004" w:rsidR="00816A70" w:rsidRPr="00DA42F1" w:rsidRDefault="00A54AC9" w:rsidP="00895F1A">
      <w:pPr>
        <w:pStyle w:val="Heading3"/>
      </w:pPr>
      <w:bookmarkStart w:id="184" w:name="_Hlk110774739"/>
      <w:bookmarkStart w:id="185" w:name="_Hlk110779655"/>
      <w:bookmarkEnd w:id="182"/>
      <w:bookmarkEnd w:id="183"/>
      <w:r>
        <w:t xml:space="preserve">Tool: </w:t>
      </w:r>
      <w:r w:rsidR="00816A70" w:rsidRPr="00DA42F1">
        <w:t xml:space="preserve">Incident </w:t>
      </w:r>
      <w:r w:rsidR="00B47870">
        <w:t>management</w:t>
      </w:r>
    </w:p>
    <w:p w14:paraId="6B86ECE3" w14:textId="0E14EA33" w:rsidR="00223DF4" w:rsidRDefault="00766055" w:rsidP="00D7571B">
      <w:bookmarkStart w:id="186" w:name="_Hlk110779481"/>
      <w:bookmarkStart w:id="187" w:name="_Hlk110779549"/>
      <w:bookmarkStart w:id="188" w:name="_Hlk110779825"/>
      <w:bookmarkStart w:id="189" w:name="_Hlk110779753"/>
      <w:bookmarkEnd w:id="184"/>
      <w:r>
        <w:t>An i</w:t>
      </w:r>
      <w:r w:rsidR="00C365F6" w:rsidRPr="00DA42F1">
        <w:t xml:space="preserve">ncident </w:t>
      </w:r>
      <w:r>
        <w:t>is</w:t>
      </w:r>
      <w:r w:rsidR="00DE3444">
        <w:t xml:space="preserve"> something that resulted in harm, or that could have resulted in harm. </w:t>
      </w:r>
      <w:r w:rsidR="001E799A">
        <w:t>Service providers must have systems in place to prevent</w:t>
      </w:r>
      <w:r>
        <w:t>, address and reduce</w:t>
      </w:r>
      <w:r w:rsidR="00575708">
        <w:t xml:space="preserve"> </w:t>
      </w:r>
      <w:r w:rsidR="00A5502C">
        <w:t>incidents</w:t>
      </w:r>
      <w:r>
        <w:t xml:space="preserve"> of abuse and neglect</w:t>
      </w:r>
      <w:bookmarkEnd w:id="186"/>
      <w:r w:rsidR="00DE3444">
        <w:t>.</w:t>
      </w:r>
      <w:r w:rsidR="00A5502C">
        <w:t xml:space="preserve"> </w:t>
      </w:r>
      <w:bookmarkEnd w:id="187"/>
      <w:r w:rsidR="001E799A">
        <w:t xml:space="preserve">They </w:t>
      </w:r>
      <w:r w:rsidR="00DE3444">
        <w:t xml:space="preserve">must </w:t>
      </w:r>
      <w:r w:rsidR="001E799A">
        <w:t xml:space="preserve">also </w:t>
      </w:r>
      <w:r w:rsidR="00DE3444">
        <w:t xml:space="preserve">tell </w:t>
      </w:r>
      <w:r w:rsidR="00A5502C">
        <w:t xml:space="preserve">the Regulator about </w:t>
      </w:r>
      <w:r w:rsidR="00DE3444">
        <w:t xml:space="preserve">any </w:t>
      </w:r>
      <w:r w:rsidR="00C5277E">
        <w:t>serious incidents</w:t>
      </w:r>
      <w:r w:rsidR="00A5502C">
        <w:t xml:space="preserve"> that </w:t>
      </w:r>
      <w:r w:rsidR="003C197B">
        <w:t>happen</w:t>
      </w:r>
      <w:r w:rsidR="00A5502C">
        <w:t>.</w:t>
      </w:r>
      <w:r w:rsidR="0020110F">
        <w:t xml:space="preserve"> </w:t>
      </w:r>
      <w:r w:rsidR="001E799A">
        <w:t xml:space="preserve">This will </w:t>
      </w:r>
      <w:r w:rsidR="00575708">
        <w:t xml:space="preserve">promote the </w:t>
      </w:r>
      <w:r w:rsidR="00575708" w:rsidRPr="00C5277E">
        <w:t xml:space="preserve">safety, health, wellbeing and quality of life of </w:t>
      </w:r>
      <w:r w:rsidR="001E799A">
        <w:t>older Australians</w:t>
      </w:r>
      <w:r w:rsidR="00DC32DE">
        <w:t>.</w:t>
      </w:r>
      <w:bookmarkEnd w:id="188"/>
      <w:r w:rsidR="00DC32DE">
        <w:t xml:space="preserve"> </w:t>
      </w:r>
    </w:p>
    <w:p w14:paraId="7AAC5067" w14:textId="3B64A31A" w:rsidR="00947578" w:rsidRPr="0017267A" w:rsidRDefault="00947578" w:rsidP="0017267A">
      <w:pPr>
        <w:rPr>
          <w:b/>
          <w:bCs/>
        </w:rPr>
      </w:pPr>
      <w:bookmarkStart w:id="190" w:name="_Hlk110780048"/>
      <w:bookmarkEnd w:id="185"/>
      <w:bookmarkEnd w:id="189"/>
      <w:r w:rsidRPr="0017267A">
        <w:rPr>
          <w:b/>
          <w:bCs/>
        </w:rPr>
        <w:t>Results achieved through this tool:</w:t>
      </w:r>
    </w:p>
    <w:p w14:paraId="5C3E64C6" w14:textId="28102575" w:rsidR="00DC32DE" w:rsidRDefault="00602888" w:rsidP="0017267A">
      <w:pPr>
        <w:pStyle w:val="BulletsLevel1"/>
      </w:pPr>
      <w:bookmarkStart w:id="191" w:name="_Hlk110780105"/>
      <w:bookmarkStart w:id="192" w:name="_Hlk110780457"/>
      <w:bookmarkStart w:id="193" w:name="_Hlk110780633"/>
      <w:r>
        <w:t>Service p</w:t>
      </w:r>
      <w:r w:rsidR="00DC32DE">
        <w:t xml:space="preserve">roviders </w:t>
      </w:r>
      <w:r>
        <w:t xml:space="preserve">will </w:t>
      </w:r>
      <w:r w:rsidR="00DC32DE">
        <w:t xml:space="preserve">have </w:t>
      </w:r>
      <w:r>
        <w:t xml:space="preserve">effective </w:t>
      </w:r>
      <w:r w:rsidR="00DC32DE">
        <w:t>systems</w:t>
      </w:r>
      <w:r>
        <w:t xml:space="preserve"> in place. This means they can </w:t>
      </w:r>
      <w:r w:rsidR="00DC32DE">
        <w:t>respond to risks</w:t>
      </w:r>
      <w:r>
        <w:t xml:space="preserve">. It also means they can </w:t>
      </w:r>
      <w:r w:rsidR="00DC32DE" w:rsidRPr="00DC32DE">
        <w:t xml:space="preserve">continuously improve </w:t>
      </w:r>
      <w:r>
        <w:t>how they deal with risks and prevent incidents</w:t>
      </w:r>
      <w:r w:rsidR="00DC32DE" w:rsidRPr="00DC32DE">
        <w:t>.</w:t>
      </w:r>
    </w:p>
    <w:bookmarkEnd w:id="190"/>
    <w:bookmarkEnd w:id="191"/>
    <w:p w14:paraId="128FA07A" w14:textId="7256D86D" w:rsidR="000E0250" w:rsidRPr="00DA42F1" w:rsidRDefault="00A35020" w:rsidP="0017267A">
      <w:pPr>
        <w:pStyle w:val="BulletsLevel1"/>
      </w:pPr>
      <w:r>
        <w:t xml:space="preserve">Service providers will talk to </w:t>
      </w:r>
      <w:r w:rsidR="00F73803">
        <w:t xml:space="preserve">older </w:t>
      </w:r>
      <w:r w:rsidR="00AE5E2A">
        <w:t>Australians</w:t>
      </w:r>
      <w:r w:rsidR="00E91057">
        <w:t>, their families</w:t>
      </w:r>
      <w:r>
        <w:t xml:space="preserve"> and</w:t>
      </w:r>
      <w:r w:rsidR="00CE263A">
        <w:t xml:space="preserve"> </w:t>
      </w:r>
      <w:proofErr w:type="spellStart"/>
      <w:r w:rsidR="00E91057">
        <w:t>carers</w:t>
      </w:r>
      <w:proofErr w:type="spellEnd"/>
      <w:r w:rsidR="00CE263A">
        <w:t xml:space="preserve"> </w:t>
      </w:r>
      <w:r>
        <w:t>about</w:t>
      </w:r>
      <w:r w:rsidR="008B65A6">
        <w:t xml:space="preserve"> </w:t>
      </w:r>
      <w:r>
        <w:t xml:space="preserve">any </w:t>
      </w:r>
      <w:r w:rsidR="008B65A6">
        <w:t>incidents</w:t>
      </w:r>
      <w:r>
        <w:t xml:space="preserve"> that </w:t>
      </w:r>
      <w:r w:rsidR="003C197B">
        <w:t>happen</w:t>
      </w:r>
      <w:r w:rsidR="001548CB">
        <w:t xml:space="preserve">. </w:t>
      </w:r>
      <w:r>
        <w:t xml:space="preserve">They will explain </w:t>
      </w:r>
      <w:r w:rsidR="00343701">
        <w:t xml:space="preserve">what </w:t>
      </w:r>
      <w:r w:rsidR="00D022AF">
        <w:t>happened,</w:t>
      </w:r>
      <w:r w:rsidR="00343701">
        <w:t xml:space="preserve"> and </w:t>
      </w:r>
      <w:r>
        <w:t>what they are doing to make sure it doesn’t happen again.</w:t>
      </w:r>
    </w:p>
    <w:p w14:paraId="06AF7B76" w14:textId="555481AC" w:rsidR="00DC32DE" w:rsidRDefault="00A35020" w:rsidP="0017267A">
      <w:pPr>
        <w:pStyle w:val="BulletsLevel1"/>
      </w:pPr>
      <w:bookmarkStart w:id="194" w:name="_Hlk110780533"/>
      <w:bookmarkEnd w:id="192"/>
      <w:r>
        <w:t xml:space="preserve">The Regulator will use </w:t>
      </w:r>
      <w:r w:rsidR="00246357" w:rsidRPr="00DA42F1">
        <w:t>incident reporting</w:t>
      </w:r>
      <w:r w:rsidR="007170E2">
        <w:t xml:space="preserve"> </w:t>
      </w:r>
      <w:r w:rsidR="00DC32DE">
        <w:t>to share</w:t>
      </w:r>
      <w:r w:rsidR="00B47870">
        <w:t xml:space="preserve"> lessons learn</w:t>
      </w:r>
      <w:r w:rsidR="00C303A5">
        <w:t>ed</w:t>
      </w:r>
      <w:r w:rsidR="00B47870">
        <w:t xml:space="preserve"> among</w:t>
      </w:r>
      <w:r w:rsidR="00246357" w:rsidRPr="00DA42F1">
        <w:t xml:space="preserve"> </w:t>
      </w:r>
      <w:r>
        <w:t xml:space="preserve">service </w:t>
      </w:r>
      <w:r w:rsidR="00246357" w:rsidRPr="00DA42F1">
        <w:t>providers.</w:t>
      </w:r>
    </w:p>
    <w:bookmarkEnd w:id="194"/>
    <w:p w14:paraId="5C5AC2EA" w14:textId="6DCA3D48" w:rsidR="000C4A3F" w:rsidRDefault="008936CB" w:rsidP="0017267A">
      <w:pPr>
        <w:pStyle w:val="BulletsLevel1"/>
      </w:pPr>
      <w:r>
        <w:t>O</w:t>
      </w:r>
      <w:r w:rsidR="00F73803">
        <w:t xml:space="preserve">lder </w:t>
      </w:r>
      <w:r w:rsidR="00320C09">
        <w:t xml:space="preserve">Australians </w:t>
      </w:r>
      <w:r>
        <w:t xml:space="preserve">will </w:t>
      </w:r>
      <w:r w:rsidR="00766055">
        <w:t xml:space="preserve">have the support and advocacy they need to </w:t>
      </w:r>
      <w:r w:rsidR="00320C09">
        <w:t xml:space="preserve">share their </w:t>
      </w:r>
      <w:r>
        <w:t xml:space="preserve">own </w:t>
      </w:r>
      <w:r w:rsidR="00320C09">
        <w:t>experiences</w:t>
      </w:r>
      <w:r>
        <w:t xml:space="preserve"> of incidents</w:t>
      </w:r>
      <w:r w:rsidR="00CC42DF">
        <w:t>.</w:t>
      </w:r>
      <w:r w:rsidR="00320C09">
        <w:t xml:space="preserve"> </w:t>
      </w:r>
      <w:r>
        <w:t xml:space="preserve">Service providers will include </w:t>
      </w:r>
      <w:r w:rsidR="00580A8D">
        <w:t>them in the incident</w:t>
      </w:r>
      <w:r>
        <w:t xml:space="preserve"> </w:t>
      </w:r>
      <w:r w:rsidR="00BB3ABF">
        <w:t>solution</w:t>
      </w:r>
      <w:r w:rsidR="00580A8D">
        <w:t xml:space="preserve"> process.</w:t>
      </w:r>
    </w:p>
    <w:p w14:paraId="029DE13B" w14:textId="77777777" w:rsidR="000C4A3F" w:rsidRDefault="000C4A3F">
      <w:pPr>
        <w:widowControl/>
        <w:suppressAutoHyphens w:val="0"/>
        <w:autoSpaceDE/>
        <w:autoSpaceDN/>
        <w:adjustRightInd/>
        <w:spacing w:before="0" w:line="240" w:lineRule="auto"/>
        <w:textAlignment w:val="auto"/>
      </w:pPr>
      <w:r>
        <w:br w:type="page"/>
      </w:r>
    </w:p>
    <w:p w14:paraId="20F47974" w14:textId="2D993847" w:rsidR="00816A70" w:rsidRPr="00DA42F1" w:rsidRDefault="00A54AC9" w:rsidP="00895F1A">
      <w:pPr>
        <w:pStyle w:val="Heading3"/>
      </w:pPr>
      <w:bookmarkStart w:id="195" w:name="_Hlk110774744"/>
      <w:bookmarkStart w:id="196" w:name="_Hlk110782773"/>
      <w:bookmarkStart w:id="197" w:name="_Hlk110855379"/>
      <w:bookmarkStart w:id="198" w:name="_Hlk110782995"/>
      <w:bookmarkEnd w:id="193"/>
      <w:r>
        <w:lastRenderedPageBreak/>
        <w:t xml:space="preserve">Tool: </w:t>
      </w:r>
      <w:r w:rsidR="00816A70" w:rsidRPr="00DA42F1">
        <w:t>Standards</w:t>
      </w:r>
    </w:p>
    <w:p w14:paraId="704B4817" w14:textId="27E7BFB3" w:rsidR="00E14701" w:rsidRDefault="008936CB" w:rsidP="00D7571B">
      <w:bookmarkStart w:id="199" w:name="_Hlk110780987"/>
      <w:bookmarkStart w:id="200" w:name="_Hlk110781034"/>
      <w:bookmarkStart w:id="201" w:name="_Hlk110781088"/>
      <w:bookmarkStart w:id="202" w:name="_Hlk110781144"/>
      <w:bookmarkEnd w:id="195"/>
      <w:r>
        <w:t>Service p</w:t>
      </w:r>
      <w:r w:rsidR="00362FA9">
        <w:t xml:space="preserve">roviders </w:t>
      </w:r>
      <w:r w:rsidR="003C11FC">
        <w:t>that provide Government-</w:t>
      </w:r>
      <w:proofErr w:type="spellStart"/>
      <w:r w:rsidR="003C11FC">
        <w:t>subsidised</w:t>
      </w:r>
      <w:proofErr w:type="spellEnd"/>
      <w:r w:rsidR="003C11FC">
        <w:t xml:space="preserve"> care </w:t>
      </w:r>
      <w:r w:rsidR="00BB3ABF">
        <w:t>may</w:t>
      </w:r>
      <w:r w:rsidR="00E14701">
        <w:t xml:space="preserve"> </w:t>
      </w:r>
      <w:r>
        <w:t>have</w:t>
      </w:r>
      <w:r w:rsidR="00362FA9">
        <w:t xml:space="preserve"> to comply with </w:t>
      </w:r>
      <w:r w:rsidR="00BB3ABF">
        <w:t>s</w:t>
      </w:r>
      <w:r w:rsidR="00362FA9">
        <w:t xml:space="preserve">tandards. </w:t>
      </w:r>
      <w:r w:rsidR="00176716">
        <w:t>Standards focus on results</w:t>
      </w:r>
      <w:r w:rsidR="00BB3ABF">
        <w:t xml:space="preserve"> for aged care users</w:t>
      </w:r>
      <w:r w:rsidR="00176716">
        <w:t>.</w:t>
      </w:r>
      <w:r w:rsidR="00BB3ABF">
        <w:t xml:space="preserve"> They meet community expectations of what a high-quality and safe service</w:t>
      </w:r>
      <w:r w:rsidR="00176716">
        <w:t xml:space="preserve"> </w:t>
      </w:r>
      <w:r w:rsidR="00BB3ABF">
        <w:t xml:space="preserve">should look like. </w:t>
      </w:r>
      <w:r w:rsidR="00E14701">
        <w:t xml:space="preserve">The Regulator </w:t>
      </w:r>
      <w:r w:rsidR="00BB3ABF">
        <w:t>can</w:t>
      </w:r>
      <w:r w:rsidR="00E14701">
        <w:t xml:space="preserve"> use </w:t>
      </w:r>
      <w:r w:rsidR="00BB3ABF">
        <w:t>the s</w:t>
      </w:r>
      <w:r w:rsidR="00951074">
        <w:t>tandards</w:t>
      </w:r>
      <w:r w:rsidR="00E14701">
        <w:t>:</w:t>
      </w:r>
      <w:r w:rsidR="00BC2925">
        <w:t xml:space="preserve"> </w:t>
      </w:r>
    </w:p>
    <w:p w14:paraId="251F8914" w14:textId="11988DD2" w:rsidR="00E14701" w:rsidRDefault="00BC2925" w:rsidP="0017267A">
      <w:pPr>
        <w:pStyle w:val="BulletsLevel1"/>
      </w:pPr>
      <w:r>
        <w:t xml:space="preserve">to </w:t>
      </w:r>
      <w:r w:rsidR="00E14701">
        <w:t xml:space="preserve">‘grade’ </w:t>
      </w:r>
      <w:r w:rsidR="00CC79D2">
        <w:t xml:space="preserve">the </w:t>
      </w:r>
      <w:r w:rsidR="000E0250" w:rsidRPr="00DA42F1">
        <w:t xml:space="preserve">quality </w:t>
      </w:r>
      <w:r w:rsidR="00E14701">
        <w:t xml:space="preserve">of the care </w:t>
      </w:r>
      <w:r w:rsidR="00DC05FC">
        <w:t xml:space="preserve">and services </w:t>
      </w:r>
      <w:r w:rsidR="00E14701">
        <w:t>provided to older Australians</w:t>
      </w:r>
      <w:bookmarkEnd w:id="199"/>
    </w:p>
    <w:p w14:paraId="6490052F" w14:textId="117CF5CF" w:rsidR="00E14701" w:rsidRDefault="00E14701" w:rsidP="0017267A">
      <w:pPr>
        <w:pStyle w:val="BulletsLevel1"/>
      </w:pPr>
      <w:r>
        <w:t xml:space="preserve">to measure </w:t>
      </w:r>
      <w:bookmarkEnd w:id="200"/>
      <w:r w:rsidR="007F308A">
        <w:t xml:space="preserve">the service providers’ </w:t>
      </w:r>
      <w:r w:rsidR="000E0250" w:rsidRPr="00DA42F1">
        <w:t xml:space="preserve">financial performance. </w:t>
      </w:r>
      <w:bookmarkEnd w:id="201"/>
    </w:p>
    <w:p w14:paraId="5DE426F0" w14:textId="254F8F60" w:rsidR="000E0250" w:rsidRDefault="00D85D00" w:rsidP="00D7571B">
      <w:bookmarkStart w:id="203" w:name="_Hlk110782952"/>
      <w:bookmarkEnd w:id="196"/>
      <w:bookmarkEnd w:id="202"/>
      <w:r>
        <w:t>Using grades means that t</w:t>
      </w:r>
      <w:r w:rsidR="00F65457">
        <w:t>he Regulator</w:t>
      </w:r>
      <w:r>
        <w:t xml:space="preserve"> and older Australians</w:t>
      </w:r>
      <w:r w:rsidR="00F65457">
        <w:t xml:space="preserve"> will be able to </w:t>
      </w:r>
      <w:r>
        <w:t xml:space="preserve">easily </w:t>
      </w:r>
      <w:r w:rsidR="003F0E2F">
        <w:t>c</w:t>
      </w:r>
      <w:r w:rsidR="00841AE2">
        <w:t>ompar</w:t>
      </w:r>
      <w:r w:rsidR="00F65457">
        <w:t>e</w:t>
      </w:r>
      <w:r w:rsidR="00841AE2">
        <w:t xml:space="preserve"> </w:t>
      </w:r>
      <w:r>
        <w:t>service providers’ performance.</w:t>
      </w:r>
    </w:p>
    <w:p w14:paraId="42A3924E" w14:textId="562C2258" w:rsidR="009E1583" w:rsidRPr="0017267A" w:rsidRDefault="00947578" w:rsidP="0017267A">
      <w:pPr>
        <w:rPr>
          <w:b/>
          <w:bCs/>
        </w:rPr>
      </w:pPr>
      <w:bookmarkStart w:id="204" w:name="_Hlk110781273"/>
      <w:bookmarkEnd w:id="197"/>
      <w:bookmarkEnd w:id="203"/>
      <w:r w:rsidRPr="0017267A">
        <w:rPr>
          <w:b/>
          <w:bCs/>
        </w:rPr>
        <w:t>Results achieved through this tool:</w:t>
      </w:r>
    </w:p>
    <w:p w14:paraId="3B58E745" w14:textId="53A068F0" w:rsidR="00E52D71" w:rsidRDefault="00C76132" w:rsidP="0017267A">
      <w:pPr>
        <w:pStyle w:val="BulletsLevel1"/>
      </w:pPr>
      <w:bookmarkStart w:id="205" w:name="_Hlk110781974"/>
      <w:bookmarkStart w:id="206" w:name="_Hlk110782175"/>
      <w:bookmarkStart w:id="207" w:name="_Hlk110782500"/>
      <w:r>
        <w:t xml:space="preserve">Older Australians, their families and </w:t>
      </w:r>
      <w:proofErr w:type="spellStart"/>
      <w:r>
        <w:t>carers</w:t>
      </w:r>
      <w:proofErr w:type="spellEnd"/>
      <w:r>
        <w:t xml:space="preserve"> </w:t>
      </w:r>
      <w:r w:rsidR="006B14EF">
        <w:t xml:space="preserve">will know </w:t>
      </w:r>
      <w:r w:rsidR="00E52D71">
        <w:t xml:space="preserve">that </w:t>
      </w:r>
      <w:r w:rsidR="007F308A">
        <w:t xml:space="preserve">service providers must follow </w:t>
      </w:r>
      <w:r w:rsidR="00BB3ABF">
        <w:t>s</w:t>
      </w:r>
      <w:r w:rsidR="00E52D71">
        <w:t>tandards</w:t>
      </w:r>
      <w:r w:rsidR="00F65457">
        <w:t>,</w:t>
      </w:r>
      <w:r w:rsidR="00E52D71">
        <w:t xml:space="preserve"> </w:t>
      </w:r>
      <w:r w:rsidR="007F308A">
        <w:t xml:space="preserve">and therefore </w:t>
      </w:r>
      <w:r w:rsidR="00D85D00">
        <w:t xml:space="preserve">that they </w:t>
      </w:r>
      <w:r w:rsidR="006B14EF">
        <w:t xml:space="preserve">must </w:t>
      </w:r>
      <w:r w:rsidR="00E52D71">
        <w:t xml:space="preserve">deliver </w:t>
      </w:r>
      <w:r>
        <w:t>high</w:t>
      </w:r>
      <w:r w:rsidR="007F308A">
        <w:t>-</w:t>
      </w:r>
      <w:r>
        <w:t xml:space="preserve">quality and safe care. </w:t>
      </w:r>
    </w:p>
    <w:p w14:paraId="6DD46111" w14:textId="46B729E0" w:rsidR="009E1583" w:rsidRDefault="006B14EF" w:rsidP="0017267A">
      <w:pPr>
        <w:pStyle w:val="BulletsLevel1"/>
      </w:pPr>
      <w:bookmarkStart w:id="208" w:name="_Hlk110782202"/>
      <w:bookmarkEnd w:id="204"/>
      <w:bookmarkEnd w:id="205"/>
      <w:r>
        <w:t xml:space="preserve">Older Australians will expect high-quality care, as set out in </w:t>
      </w:r>
      <w:r w:rsidR="00E52D71">
        <w:t xml:space="preserve">the </w:t>
      </w:r>
      <w:r w:rsidR="00BB3ABF">
        <w:t>s</w:t>
      </w:r>
      <w:r w:rsidR="00E52D71">
        <w:t>tandards</w:t>
      </w:r>
      <w:r>
        <w:t xml:space="preserve">. </w:t>
      </w:r>
      <w:r w:rsidR="00BB3ABF">
        <w:t>This will help them</w:t>
      </w:r>
      <w:r>
        <w:t xml:space="preserve"> </w:t>
      </w:r>
      <w:r w:rsidR="00BB3ABF">
        <w:t>to</w:t>
      </w:r>
      <w:r w:rsidR="00337075">
        <w:t xml:space="preserve"> have the confidence to </w:t>
      </w:r>
      <w:r w:rsidR="00C76132">
        <w:t xml:space="preserve">complain if </w:t>
      </w:r>
      <w:r w:rsidR="00337075">
        <w:t>the service they receive is not good enough</w:t>
      </w:r>
      <w:r w:rsidR="00C76132">
        <w:t>.</w:t>
      </w:r>
    </w:p>
    <w:p w14:paraId="087F869B" w14:textId="4621B1E8" w:rsidR="008C6B5C" w:rsidRDefault="00337075" w:rsidP="0017267A">
      <w:pPr>
        <w:pStyle w:val="BulletsLevel1"/>
      </w:pPr>
      <w:bookmarkStart w:id="209" w:name="_Hlk110782297"/>
      <w:bookmarkEnd w:id="206"/>
      <w:bookmarkEnd w:id="208"/>
      <w:r>
        <w:t xml:space="preserve">Service </w:t>
      </w:r>
      <w:r w:rsidR="008C6B5C">
        <w:t>providers</w:t>
      </w:r>
      <w:r w:rsidR="00BC298C">
        <w:t xml:space="preserve"> </w:t>
      </w:r>
      <w:r>
        <w:t xml:space="preserve">will </w:t>
      </w:r>
      <w:r w:rsidR="007725EC">
        <w:t xml:space="preserve">understand </w:t>
      </w:r>
      <w:r w:rsidR="00BC298C">
        <w:t xml:space="preserve">what </w:t>
      </w:r>
      <w:r w:rsidR="00D158A3">
        <w:t xml:space="preserve">the Regulator </w:t>
      </w:r>
      <w:r w:rsidR="006439B1">
        <w:t xml:space="preserve">and </w:t>
      </w:r>
      <w:r>
        <w:t xml:space="preserve">the </w:t>
      </w:r>
      <w:r w:rsidR="006439B1">
        <w:t xml:space="preserve">Australian community </w:t>
      </w:r>
      <w:r w:rsidR="00D158A3">
        <w:t>expect</w:t>
      </w:r>
      <w:r w:rsidR="00472827">
        <w:t xml:space="preserve"> </w:t>
      </w:r>
      <w:r>
        <w:t>of them.</w:t>
      </w:r>
    </w:p>
    <w:p w14:paraId="0CDBA4D2" w14:textId="3331E7E7" w:rsidR="009140E5" w:rsidRPr="00DA42F1" w:rsidRDefault="00337075" w:rsidP="0017267A">
      <w:pPr>
        <w:pStyle w:val="BulletsLevel1"/>
      </w:pPr>
      <w:r>
        <w:t>Service p</w:t>
      </w:r>
      <w:r w:rsidR="009140E5">
        <w:t xml:space="preserve">roviders </w:t>
      </w:r>
      <w:r>
        <w:t xml:space="preserve">can </w:t>
      </w:r>
      <w:r w:rsidR="009140E5">
        <w:t>assess the</w:t>
      </w:r>
      <w:r w:rsidR="00F709FF">
        <w:t xml:space="preserve"> quality and safety of the</w:t>
      </w:r>
      <w:r>
        <w:t>ir</w:t>
      </w:r>
      <w:r w:rsidR="009140E5">
        <w:t xml:space="preserve"> care </w:t>
      </w:r>
      <w:r>
        <w:t xml:space="preserve">against the </w:t>
      </w:r>
      <w:r w:rsidR="00BB3ABF">
        <w:t>s</w:t>
      </w:r>
      <w:r>
        <w:t>tandards.</w:t>
      </w:r>
    </w:p>
    <w:p w14:paraId="4910ED58" w14:textId="2B2D023A" w:rsidR="00337075" w:rsidRDefault="00337075" w:rsidP="0017267A">
      <w:pPr>
        <w:pStyle w:val="BulletsLevel1"/>
      </w:pPr>
      <w:bookmarkStart w:id="210" w:name="_Hlk110842044"/>
      <w:bookmarkEnd w:id="209"/>
      <w:r>
        <w:t>The Regulator can make service providers’ p</w:t>
      </w:r>
      <w:r w:rsidR="00B20C07">
        <w:t xml:space="preserve">erformance available to </w:t>
      </w:r>
      <w:r w:rsidR="00F73803">
        <w:t xml:space="preserve">older </w:t>
      </w:r>
      <w:r w:rsidR="00B20C07">
        <w:t>Australians</w:t>
      </w:r>
      <w:r>
        <w:t xml:space="preserve">. This may </w:t>
      </w:r>
      <w:r w:rsidR="00B20C07">
        <w:t xml:space="preserve">help </w:t>
      </w:r>
      <w:r>
        <w:t xml:space="preserve">them choose their </w:t>
      </w:r>
      <w:r w:rsidR="00B20C07">
        <w:t>aged care provider</w:t>
      </w:r>
      <w:r w:rsidR="00BD2202">
        <w:t>.</w:t>
      </w:r>
      <w:r w:rsidR="003E13FA">
        <w:t xml:space="preserve"> </w:t>
      </w:r>
    </w:p>
    <w:bookmarkEnd w:id="210"/>
    <w:p w14:paraId="784C748A" w14:textId="680E2918" w:rsidR="00FE4003" w:rsidRDefault="00FE4003" w:rsidP="0017267A">
      <w:pPr>
        <w:pStyle w:val="BulletsLevel1"/>
      </w:pPr>
      <w:r>
        <w:t>G</w:t>
      </w:r>
      <w:r w:rsidR="00F65457">
        <w:t>iving g</w:t>
      </w:r>
      <w:r>
        <w:t>rade</w:t>
      </w:r>
      <w:r w:rsidR="00F65457">
        <w:t>s</w:t>
      </w:r>
      <w:r>
        <w:t xml:space="preserve"> </w:t>
      </w:r>
      <w:r w:rsidR="003313D9">
        <w:t>reward</w:t>
      </w:r>
      <w:r w:rsidR="00F65457">
        <w:t>s</w:t>
      </w:r>
      <w:r w:rsidR="003313D9">
        <w:t xml:space="preserve"> excellence in quality of care</w:t>
      </w:r>
      <w:r w:rsidR="00EA7D26">
        <w:t xml:space="preserve"> rather than</w:t>
      </w:r>
      <w:r w:rsidR="00F65457">
        <w:t xml:space="preserve"> simple ‘pass’ or ‘fail’.</w:t>
      </w:r>
    </w:p>
    <w:p w14:paraId="48722C0F" w14:textId="21CC3F35" w:rsidR="00816A70" w:rsidRPr="00DA42F1" w:rsidRDefault="00A54AC9" w:rsidP="00895F1A">
      <w:pPr>
        <w:pStyle w:val="Heading3"/>
      </w:pPr>
      <w:bookmarkStart w:id="211" w:name="_Hlk110774750"/>
      <w:bookmarkStart w:id="212" w:name="_Hlk110783437"/>
      <w:bookmarkEnd w:id="198"/>
      <w:bookmarkEnd w:id="207"/>
      <w:r w:rsidRPr="003639D1">
        <w:t xml:space="preserve">Tool: </w:t>
      </w:r>
      <w:r w:rsidR="00816A70" w:rsidRPr="003639D1">
        <w:t xml:space="preserve">Code of </w:t>
      </w:r>
      <w:r w:rsidR="003639D1">
        <w:t>c</w:t>
      </w:r>
      <w:r w:rsidR="00816A70" w:rsidRPr="003639D1">
        <w:t>onduct</w:t>
      </w:r>
    </w:p>
    <w:p w14:paraId="5F112360" w14:textId="0A02B193" w:rsidR="00A700C6" w:rsidRDefault="003520F8" w:rsidP="000C4A3F">
      <w:pPr>
        <w:spacing w:before="240"/>
      </w:pPr>
      <w:bookmarkStart w:id="213" w:name="_Hlk110783214"/>
      <w:bookmarkEnd w:id="211"/>
      <w:r>
        <w:t xml:space="preserve">A </w:t>
      </w:r>
      <w:r w:rsidR="003639D1">
        <w:t>c</w:t>
      </w:r>
      <w:r>
        <w:t>ode</w:t>
      </w:r>
      <w:r w:rsidR="00A700C6" w:rsidRPr="00DA42F1">
        <w:t xml:space="preserve"> of </w:t>
      </w:r>
      <w:r w:rsidR="003639D1">
        <w:t>c</w:t>
      </w:r>
      <w:r>
        <w:t>onduct</w:t>
      </w:r>
      <w:r w:rsidR="00A700C6" w:rsidRPr="00DA42F1">
        <w:t xml:space="preserve"> set</w:t>
      </w:r>
      <w:r>
        <w:t xml:space="preserve">s </w:t>
      </w:r>
      <w:r w:rsidR="00176716">
        <w:t xml:space="preserve">out the </w:t>
      </w:r>
      <w:proofErr w:type="spellStart"/>
      <w:r w:rsidR="005A02E2">
        <w:t>behaviours</w:t>
      </w:r>
      <w:proofErr w:type="spellEnd"/>
      <w:r w:rsidR="008B3F61">
        <w:t xml:space="preserve"> and</w:t>
      </w:r>
      <w:r w:rsidR="005A02E2" w:rsidRPr="00DA42F1">
        <w:t xml:space="preserve"> </w:t>
      </w:r>
      <w:r w:rsidR="00A700C6" w:rsidRPr="00DA42F1">
        <w:t>practices</w:t>
      </w:r>
      <w:r w:rsidR="008B3F61">
        <w:t xml:space="preserve"> </w:t>
      </w:r>
      <w:r w:rsidR="00176716">
        <w:t xml:space="preserve">that the Regulator expects of service </w:t>
      </w:r>
      <w:r w:rsidR="00A700C6" w:rsidRPr="00DA42F1">
        <w:t>providers</w:t>
      </w:r>
      <w:r w:rsidR="003639D1">
        <w:t xml:space="preserve"> and workers</w:t>
      </w:r>
      <w:r w:rsidR="00A700C6" w:rsidRPr="00DA42F1">
        <w:t>.</w:t>
      </w:r>
    </w:p>
    <w:bookmarkEnd w:id="213"/>
    <w:p w14:paraId="72AD998C" w14:textId="77777777" w:rsidR="004F6A75" w:rsidRPr="0017267A" w:rsidRDefault="004F6A75" w:rsidP="0017267A">
      <w:pPr>
        <w:rPr>
          <w:b/>
          <w:bCs/>
        </w:rPr>
      </w:pPr>
      <w:r w:rsidRPr="0017267A">
        <w:rPr>
          <w:b/>
          <w:bCs/>
        </w:rPr>
        <w:t>Results achieved through this tool:</w:t>
      </w:r>
    </w:p>
    <w:p w14:paraId="499ED434" w14:textId="6572A767" w:rsidR="0083486D" w:rsidRDefault="0083486D" w:rsidP="0017267A">
      <w:pPr>
        <w:pStyle w:val="BulletsLevel1"/>
      </w:pPr>
      <w:bookmarkStart w:id="214" w:name="_Hlk110783583"/>
      <w:r>
        <w:t xml:space="preserve">The </w:t>
      </w:r>
      <w:r w:rsidR="003639D1">
        <w:t>c</w:t>
      </w:r>
      <w:r>
        <w:t>ode</w:t>
      </w:r>
      <w:r w:rsidR="003639D1">
        <w:t xml:space="preserve"> of conduct</w:t>
      </w:r>
      <w:r>
        <w:t xml:space="preserve"> protects older Australians</w:t>
      </w:r>
      <w:r w:rsidR="00176716">
        <w:t xml:space="preserve">. </w:t>
      </w:r>
      <w:r w:rsidR="00740102">
        <w:t xml:space="preserve">It will help them understand how service </w:t>
      </w:r>
      <w:r>
        <w:t xml:space="preserve">providers should </w:t>
      </w:r>
      <w:r w:rsidR="00740102">
        <w:t xml:space="preserve">behave </w:t>
      </w:r>
      <w:r>
        <w:t>when delivering care and services.</w:t>
      </w:r>
    </w:p>
    <w:p w14:paraId="5A642086" w14:textId="5F5D1BFA" w:rsidR="009E1583" w:rsidRDefault="00176716" w:rsidP="0017267A">
      <w:pPr>
        <w:pStyle w:val="BulletsLevel1"/>
      </w:pPr>
      <w:bookmarkStart w:id="215" w:name="_Hlk110783470"/>
      <w:bookmarkEnd w:id="212"/>
      <w:r>
        <w:t xml:space="preserve">The </w:t>
      </w:r>
      <w:r w:rsidR="003639D1">
        <w:t>c</w:t>
      </w:r>
      <w:r>
        <w:t xml:space="preserve">ode puts </w:t>
      </w:r>
      <w:r w:rsidR="009E1583">
        <w:t xml:space="preserve">older Australians, their families and </w:t>
      </w:r>
      <w:proofErr w:type="spellStart"/>
      <w:r w:rsidR="009E1583">
        <w:t>carers</w:t>
      </w:r>
      <w:proofErr w:type="spellEnd"/>
      <w:r w:rsidR="009E1583">
        <w:t xml:space="preserve"> at the </w:t>
      </w:r>
      <w:r w:rsidR="00740102">
        <w:t xml:space="preserve">heart </w:t>
      </w:r>
      <w:r w:rsidR="009E1583">
        <w:t xml:space="preserve">of the </w:t>
      </w:r>
      <w:r>
        <w:t xml:space="preserve">new </w:t>
      </w:r>
      <w:r w:rsidR="00A863DE">
        <w:t>model</w:t>
      </w:r>
      <w:r>
        <w:t xml:space="preserve">. It </w:t>
      </w:r>
      <w:r w:rsidR="00740102">
        <w:t xml:space="preserve">gives them </w:t>
      </w:r>
      <w:r w:rsidR="009E1583">
        <w:t xml:space="preserve">an important tool </w:t>
      </w:r>
      <w:r w:rsidR="00596D6B">
        <w:t xml:space="preserve">that they can use </w:t>
      </w:r>
      <w:r w:rsidR="009E1583">
        <w:t>to raise concerns.</w:t>
      </w:r>
    </w:p>
    <w:bookmarkEnd w:id="215"/>
    <w:p w14:paraId="0DDCDB79" w14:textId="3847B1B2" w:rsidR="00596D6B" w:rsidRDefault="00596D6B" w:rsidP="0017267A">
      <w:pPr>
        <w:pStyle w:val="BulletsLevel1"/>
      </w:pPr>
      <w:r>
        <w:t>Service p</w:t>
      </w:r>
      <w:r w:rsidR="0083486D">
        <w:t xml:space="preserve">roviders and </w:t>
      </w:r>
      <w:r>
        <w:t xml:space="preserve">aged care </w:t>
      </w:r>
      <w:r w:rsidR="0083486D">
        <w:t xml:space="preserve">workers </w:t>
      </w:r>
      <w:r>
        <w:t xml:space="preserve">will understand what the Regulator expects of them. </w:t>
      </w:r>
    </w:p>
    <w:p w14:paraId="031C5FF9" w14:textId="7FEA14FA" w:rsidR="0083486D" w:rsidRPr="00DA42F1" w:rsidRDefault="00596D6B" w:rsidP="0017267A">
      <w:pPr>
        <w:pStyle w:val="BulletsLevel1"/>
      </w:pPr>
      <w:r>
        <w:t xml:space="preserve">The </w:t>
      </w:r>
      <w:r w:rsidR="003639D1">
        <w:t>c</w:t>
      </w:r>
      <w:r>
        <w:t xml:space="preserve">ode will fit in </w:t>
      </w:r>
      <w:r w:rsidR="0083486D">
        <w:t>with other codes in the care and support sector.</w:t>
      </w:r>
    </w:p>
    <w:bookmarkEnd w:id="214"/>
    <w:p w14:paraId="66E1A96B" w14:textId="6223C63A" w:rsidR="004E2E9D" w:rsidRDefault="00965B1A" w:rsidP="0017267A">
      <w:pPr>
        <w:pStyle w:val="BulletsLevel1"/>
      </w:pPr>
      <w:r>
        <w:t xml:space="preserve">The </w:t>
      </w:r>
      <w:r w:rsidR="003639D1">
        <w:t>c</w:t>
      </w:r>
      <w:r>
        <w:t>ode supports and encourages b</w:t>
      </w:r>
      <w:r w:rsidR="00E901D7">
        <w:t>est practice</w:t>
      </w:r>
      <w:r>
        <w:t>.</w:t>
      </w:r>
    </w:p>
    <w:p w14:paraId="7A2D5C2A" w14:textId="6A629000" w:rsidR="00A700C6" w:rsidRPr="00DA42F1" w:rsidRDefault="008B34A8" w:rsidP="0017267A">
      <w:pPr>
        <w:pStyle w:val="BulletsLevel1"/>
      </w:pPr>
      <w:r>
        <w:t xml:space="preserve">The Regulator </w:t>
      </w:r>
      <w:r w:rsidR="00965B1A">
        <w:t xml:space="preserve">will </w:t>
      </w:r>
      <w:r>
        <w:t>receive information</w:t>
      </w:r>
      <w:r w:rsidR="00A700C6" w:rsidRPr="00DA42F1">
        <w:t xml:space="preserve"> about </w:t>
      </w:r>
      <w:proofErr w:type="spellStart"/>
      <w:r w:rsidR="00A700C6" w:rsidRPr="00DA42F1">
        <w:t>behaviours</w:t>
      </w:r>
      <w:proofErr w:type="spellEnd"/>
      <w:r w:rsidR="00A700C6" w:rsidRPr="00DA42F1">
        <w:t xml:space="preserve"> or conduct of concern </w:t>
      </w:r>
      <w:r w:rsidR="00965B1A">
        <w:t>and can act on these</w:t>
      </w:r>
      <w:r w:rsidR="00BD2202" w:rsidRPr="00DA42F1">
        <w:t>.</w:t>
      </w:r>
    </w:p>
    <w:p w14:paraId="39359F7C" w14:textId="14293F0D" w:rsidR="00A700C6" w:rsidRDefault="00965B1A" w:rsidP="0017267A">
      <w:pPr>
        <w:pStyle w:val="BulletsLevel1"/>
      </w:pPr>
      <w:bookmarkStart w:id="216" w:name="_Hlk110783959"/>
      <w:r>
        <w:lastRenderedPageBreak/>
        <w:t xml:space="preserve">The Regulator may ban service </w:t>
      </w:r>
      <w:r w:rsidR="00A700C6" w:rsidRPr="00DA42F1">
        <w:t>providers</w:t>
      </w:r>
      <w:r>
        <w:t xml:space="preserve"> that </w:t>
      </w:r>
      <w:r w:rsidR="00596D6B">
        <w:t>do</w:t>
      </w:r>
      <w:r w:rsidR="00E2697E">
        <w:t>n’t</w:t>
      </w:r>
      <w:r w:rsidR="00596D6B">
        <w:t xml:space="preserve"> comply</w:t>
      </w:r>
      <w:r w:rsidR="00A700C6" w:rsidRPr="00DA42F1">
        <w:t xml:space="preserve"> with the </w:t>
      </w:r>
      <w:r w:rsidR="00E2697E">
        <w:t>c</w:t>
      </w:r>
      <w:r w:rsidR="00A700C6" w:rsidRPr="00DA42F1">
        <w:t>ode</w:t>
      </w:r>
      <w:r w:rsidR="00BD2202" w:rsidRPr="00DA42F1">
        <w:t>.</w:t>
      </w:r>
    </w:p>
    <w:p w14:paraId="593424FF" w14:textId="663ACC53" w:rsidR="00816A70" w:rsidRPr="00DA42F1" w:rsidRDefault="00816A70" w:rsidP="000C4A3F">
      <w:pPr>
        <w:pStyle w:val="Heading2"/>
      </w:pPr>
      <w:bookmarkStart w:id="217" w:name="_Hlk110774771"/>
      <w:bookmarkStart w:id="218" w:name="_Hlk110784369"/>
      <w:bookmarkStart w:id="219" w:name="_Hlk110833084"/>
      <w:bookmarkEnd w:id="216"/>
      <w:r w:rsidRPr="00DA42F1">
        <w:t>Safeguard 3</w:t>
      </w:r>
      <w:r w:rsidR="00A54AC9">
        <w:t>:</w:t>
      </w:r>
      <w:r w:rsidRPr="00DA42F1">
        <w:t xml:space="preserve"> </w:t>
      </w:r>
      <w:r w:rsidR="00DF6C75" w:rsidRPr="00DA42F1">
        <w:t>Market oversight</w:t>
      </w:r>
    </w:p>
    <w:p w14:paraId="6F33A0BE" w14:textId="4C4AB660" w:rsidR="002D5B94" w:rsidRPr="00DA42F1" w:rsidRDefault="00A54AC9" w:rsidP="00895F1A">
      <w:pPr>
        <w:pStyle w:val="Heading3"/>
      </w:pPr>
      <w:r>
        <w:t xml:space="preserve">Tool: </w:t>
      </w:r>
      <w:r w:rsidR="002D5B94" w:rsidRPr="00DA42F1">
        <w:t>Moni</w:t>
      </w:r>
      <w:r w:rsidR="002D5B94" w:rsidRPr="00895F1A">
        <w:t xml:space="preserve">toring </w:t>
      </w:r>
    </w:p>
    <w:bookmarkEnd w:id="217"/>
    <w:p w14:paraId="10758D06" w14:textId="4B8B957C" w:rsidR="000E439B" w:rsidRDefault="002D5B94" w:rsidP="00D7571B">
      <w:r w:rsidRPr="00DA42F1">
        <w:t xml:space="preserve">Monitoring involves </w:t>
      </w:r>
      <w:r w:rsidR="000E439B">
        <w:t xml:space="preserve">overseeing </w:t>
      </w:r>
      <w:r w:rsidRPr="00DA42F1">
        <w:t xml:space="preserve">the safety and quality of the aged care </w:t>
      </w:r>
      <w:r w:rsidR="000E439B">
        <w:t xml:space="preserve">sector. This is so that the Regulator can </w:t>
      </w:r>
      <w:r w:rsidRPr="00DA42F1">
        <w:t xml:space="preserve">identify and </w:t>
      </w:r>
      <w:r w:rsidR="002F257D">
        <w:t>respond to</w:t>
      </w:r>
      <w:r w:rsidRPr="00DA42F1">
        <w:t xml:space="preserve"> </w:t>
      </w:r>
      <w:r w:rsidR="00956120">
        <w:t xml:space="preserve">any </w:t>
      </w:r>
      <w:r w:rsidRPr="00DA42F1">
        <w:t xml:space="preserve">risks that </w:t>
      </w:r>
      <w:r w:rsidR="002F257D">
        <w:t xml:space="preserve">might </w:t>
      </w:r>
      <w:r w:rsidR="000E439B">
        <w:t xml:space="preserve">affect </w:t>
      </w:r>
      <w:r>
        <w:t xml:space="preserve">older </w:t>
      </w:r>
      <w:r w:rsidRPr="00DA42F1">
        <w:t xml:space="preserve">Australians. </w:t>
      </w:r>
      <w:r w:rsidR="00E2697E">
        <w:t>Monitoring also includes assessing the performance of service providers and identifying financial risks.</w:t>
      </w:r>
    </w:p>
    <w:bookmarkEnd w:id="218"/>
    <w:p w14:paraId="74C3C9C9" w14:textId="66340D5C" w:rsidR="002D5B94" w:rsidRPr="0017267A" w:rsidRDefault="002D5B94" w:rsidP="0017267A">
      <w:pPr>
        <w:rPr>
          <w:b/>
          <w:bCs/>
        </w:rPr>
      </w:pPr>
      <w:r w:rsidRPr="0017267A">
        <w:rPr>
          <w:b/>
          <w:bCs/>
        </w:rPr>
        <w:t>Results achieved through this tool:</w:t>
      </w:r>
    </w:p>
    <w:bookmarkEnd w:id="219"/>
    <w:p w14:paraId="1F7AC6A3" w14:textId="209F1DEB" w:rsidR="00C469FD" w:rsidRPr="00AB0302" w:rsidRDefault="00C469FD" w:rsidP="00895F1A">
      <w:pPr>
        <w:pStyle w:val="BulletsLevel1"/>
        <w:rPr>
          <w:szCs w:val="22"/>
        </w:rPr>
      </w:pPr>
      <w:r>
        <w:t>The Regulator monitors service providers to understand and assess their performance.</w:t>
      </w:r>
    </w:p>
    <w:p w14:paraId="0800EF6E" w14:textId="7F7B659C" w:rsidR="00AB0302" w:rsidRPr="00AB0302" w:rsidRDefault="00AB0302" w:rsidP="00895F1A">
      <w:pPr>
        <w:pStyle w:val="BulletsLevel1"/>
      </w:pPr>
      <w:bookmarkStart w:id="220" w:name="_Hlk110843233"/>
      <w:bookmarkStart w:id="221" w:name="_Hlk110833373"/>
      <w:bookmarkStart w:id="222" w:name="_Hlk110833959"/>
      <w:r w:rsidRPr="00A062A4">
        <w:t xml:space="preserve">Lessons learned </w:t>
      </w:r>
      <w:r>
        <w:t xml:space="preserve">from </w:t>
      </w:r>
      <w:r w:rsidR="00CD2972">
        <w:t xml:space="preserve">the </w:t>
      </w:r>
      <w:r>
        <w:t xml:space="preserve">monitoring </w:t>
      </w:r>
      <w:r w:rsidR="00CD2972">
        <w:t xml:space="preserve">process will </w:t>
      </w:r>
      <w:r>
        <w:t xml:space="preserve">help </w:t>
      </w:r>
      <w:r w:rsidR="00CD2972">
        <w:t>the Regulator find out where there are problems</w:t>
      </w:r>
      <w:r w:rsidR="00B148C6">
        <w:t>.</w:t>
      </w:r>
    </w:p>
    <w:p w14:paraId="14A6F2A9" w14:textId="244D9D8E" w:rsidR="004618B1" w:rsidRDefault="004618B1" w:rsidP="00895F1A">
      <w:pPr>
        <w:pStyle w:val="BulletsLevel1"/>
      </w:pPr>
      <w:bookmarkStart w:id="223" w:name="_Hlk110833270"/>
      <w:bookmarkEnd w:id="220"/>
      <w:r>
        <w:t xml:space="preserve">The </w:t>
      </w:r>
      <w:r w:rsidR="003778FE">
        <w:t xml:space="preserve">Regulator </w:t>
      </w:r>
      <w:r w:rsidR="00436BA3">
        <w:t xml:space="preserve">will have the power to ask for </w:t>
      </w:r>
      <w:r w:rsidRPr="009F0044">
        <w:t>information</w:t>
      </w:r>
      <w:r w:rsidR="00B148C6">
        <w:t xml:space="preserve"> from </w:t>
      </w:r>
      <w:r w:rsidR="00436BA3">
        <w:t xml:space="preserve">service </w:t>
      </w:r>
      <w:r w:rsidR="00B148C6">
        <w:t>providers</w:t>
      </w:r>
      <w:r w:rsidRPr="009F0044">
        <w:t>, visit</w:t>
      </w:r>
      <w:r w:rsidR="00436BA3">
        <w:t xml:space="preserve"> their premises</w:t>
      </w:r>
      <w:r w:rsidRPr="009F0044">
        <w:t xml:space="preserve">, </w:t>
      </w:r>
      <w:r w:rsidR="00CD2972">
        <w:t xml:space="preserve">and </w:t>
      </w:r>
      <w:r w:rsidR="00436BA3">
        <w:t>talk to th</w:t>
      </w:r>
      <w:r w:rsidR="00CD2972">
        <w:t xml:space="preserve">eir </w:t>
      </w:r>
      <w:r w:rsidRPr="009F0044">
        <w:t>workers and other</w:t>
      </w:r>
      <w:r w:rsidR="00CD2972">
        <w:t xml:space="preserve"> people. This will help the Regulator</w:t>
      </w:r>
      <w:r w:rsidRPr="009F0044">
        <w:t xml:space="preserve"> to understand </w:t>
      </w:r>
      <w:r>
        <w:t xml:space="preserve">risks and </w:t>
      </w:r>
      <w:r w:rsidR="00CD2972">
        <w:t xml:space="preserve">make sure </w:t>
      </w:r>
      <w:r>
        <w:t>they are managed</w:t>
      </w:r>
      <w:r w:rsidR="00CD2972">
        <w:t xml:space="preserve"> properly</w:t>
      </w:r>
      <w:r w:rsidR="00B148C6">
        <w:t>.</w:t>
      </w:r>
    </w:p>
    <w:p w14:paraId="670A51E7" w14:textId="08F58B8C" w:rsidR="00357FEB" w:rsidRPr="006B1A6A" w:rsidRDefault="0013287C" w:rsidP="00895F1A">
      <w:pPr>
        <w:pStyle w:val="BulletsLevel1"/>
        <w:rPr>
          <w:b/>
          <w:bCs/>
          <w:szCs w:val="32"/>
        </w:rPr>
      </w:pPr>
      <w:bookmarkStart w:id="224" w:name="_Hlk110834094"/>
      <w:bookmarkEnd w:id="221"/>
      <w:bookmarkEnd w:id="223"/>
      <w:r>
        <w:t xml:space="preserve">The </w:t>
      </w:r>
      <w:r w:rsidR="00894A9F">
        <w:t xml:space="preserve">Regulator collects information </w:t>
      </w:r>
      <w:r w:rsidRPr="00986B29">
        <w:t xml:space="preserve">to </w:t>
      </w:r>
      <w:r w:rsidR="00524EC7">
        <w:t xml:space="preserve">check how </w:t>
      </w:r>
      <w:r w:rsidRPr="00986B29">
        <w:t>the sector</w:t>
      </w:r>
      <w:r w:rsidR="00524EC7">
        <w:t xml:space="preserve"> is doing</w:t>
      </w:r>
      <w:r w:rsidRPr="00986B29">
        <w:t>, detect risk</w:t>
      </w:r>
      <w:r w:rsidR="00524EC7">
        <w:t>s</w:t>
      </w:r>
      <w:r w:rsidRPr="00986B29">
        <w:t xml:space="preserve"> and </w:t>
      </w:r>
      <w:r w:rsidR="00524EC7">
        <w:t>help address them</w:t>
      </w:r>
      <w:r>
        <w:t>.</w:t>
      </w:r>
    </w:p>
    <w:p w14:paraId="407C3962" w14:textId="7DAFCCEE" w:rsidR="00DF6C75" w:rsidRPr="00DA42F1" w:rsidRDefault="00A54AC9" w:rsidP="00895F1A">
      <w:pPr>
        <w:pStyle w:val="Heading3"/>
      </w:pPr>
      <w:bookmarkStart w:id="225" w:name="_Hlk110774788"/>
      <w:bookmarkStart w:id="226" w:name="_Hlk110835948"/>
      <w:bookmarkEnd w:id="222"/>
      <w:bookmarkEnd w:id="224"/>
      <w:r>
        <w:t xml:space="preserve">Tool: </w:t>
      </w:r>
      <w:r w:rsidR="00DF6C75" w:rsidRPr="00DA42F1">
        <w:t xml:space="preserve">Compliance </w:t>
      </w:r>
    </w:p>
    <w:p w14:paraId="16328239" w14:textId="716AA500" w:rsidR="000E4E43" w:rsidRPr="008C54B5" w:rsidRDefault="000E4E43" w:rsidP="00D7571B">
      <w:pPr>
        <w:rPr>
          <w:color w:val="auto"/>
          <w:szCs w:val="22"/>
        </w:rPr>
      </w:pPr>
      <w:bookmarkStart w:id="227" w:name="_Hlk110834385"/>
      <w:bookmarkStart w:id="228" w:name="_Hlk110834507"/>
      <w:bookmarkStart w:id="229" w:name="_Hlk110834775"/>
      <w:bookmarkEnd w:id="225"/>
      <w:r w:rsidRPr="00824109">
        <w:t xml:space="preserve">Compliance is </w:t>
      </w:r>
      <w:r w:rsidR="00524EC7">
        <w:t>about</w:t>
      </w:r>
      <w:r w:rsidRPr="00824109">
        <w:t xml:space="preserve"> </w:t>
      </w:r>
      <w:r w:rsidR="00524EC7">
        <w:t xml:space="preserve">making sure that service </w:t>
      </w:r>
      <w:r w:rsidRPr="00824109">
        <w:t xml:space="preserve">providers and </w:t>
      </w:r>
      <w:r w:rsidR="00524EC7">
        <w:t xml:space="preserve">aged care </w:t>
      </w:r>
      <w:r w:rsidRPr="00824109">
        <w:t>workers meet their responsibilities</w:t>
      </w:r>
      <w:r w:rsidR="00524EC7">
        <w:t xml:space="preserve">. These responsibilities </w:t>
      </w:r>
      <w:r w:rsidRPr="00824109">
        <w:t>includ</w:t>
      </w:r>
      <w:r w:rsidR="00524EC7">
        <w:t>e</w:t>
      </w:r>
      <w:r w:rsidRPr="00824109">
        <w:t xml:space="preserve"> </w:t>
      </w:r>
      <w:r w:rsidR="00C469FD">
        <w:t>meeting the s</w:t>
      </w:r>
      <w:r w:rsidRPr="00824109">
        <w:t>tandards</w:t>
      </w:r>
      <w:r w:rsidR="00524EC7">
        <w:t xml:space="preserve"> (</w:t>
      </w:r>
      <w:r w:rsidR="00C469FD">
        <w:t>explained</w:t>
      </w:r>
      <w:r w:rsidR="00524EC7">
        <w:t xml:space="preserve"> above)</w:t>
      </w:r>
      <w:r w:rsidRPr="00824109">
        <w:t xml:space="preserve">. </w:t>
      </w:r>
      <w:bookmarkStart w:id="230" w:name="_Hlk110834716"/>
      <w:bookmarkEnd w:id="227"/>
      <w:r w:rsidRPr="009059B4">
        <w:rPr>
          <w:color w:val="auto"/>
          <w:szCs w:val="22"/>
        </w:rPr>
        <w:t>Provider</w:t>
      </w:r>
      <w:r>
        <w:t xml:space="preserve">s must </w:t>
      </w:r>
      <w:r w:rsidR="00524EC7">
        <w:t xml:space="preserve">show that they are compliant, and the Regulator can </w:t>
      </w:r>
      <w:r w:rsidR="0001389A">
        <w:t xml:space="preserve">run </w:t>
      </w:r>
      <w:r w:rsidR="00524EC7">
        <w:t>check</w:t>
      </w:r>
      <w:r w:rsidR="0001389A">
        <w:t>s</w:t>
      </w:r>
      <w:r w:rsidR="00524EC7">
        <w:t xml:space="preserve"> </w:t>
      </w:r>
      <w:r w:rsidR="0001389A">
        <w:t>to make sure they are</w:t>
      </w:r>
      <w:r w:rsidR="00524EC7">
        <w:t>.</w:t>
      </w:r>
      <w:bookmarkEnd w:id="230"/>
      <w:r w:rsidR="0001389A">
        <w:t xml:space="preserve"> </w:t>
      </w:r>
      <w:bookmarkEnd w:id="228"/>
      <w:r w:rsidRPr="009059B4">
        <w:rPr>
          <w:color w:val="auto"/>
          <w:szCs w:val="22"/>
        </w:rPr>
        <w:t xml:space="preserve">If </w:t>
      </w:r>
      <w:r w:rsidR="0001389A">
        <w:rPr>
          <w:color w:val="auto"/>
          <w:szCs w:val="22"/>
        </w:rPr>
        <w:t xml:space="preserve">a </w:t>
      </w:r>
      <w:r w:rsidRPr="009059B4">
        <w:rPr>
          <w:color w:val="auto"/>
          <w:szCs w:val="22"/>
        </w:rPr>
        <w:t xml:space="preserve">provider </w:t>
      </w:r>
      <w:r w:rsidR="0001389A">
        <w:rPr>
          <w:color w:val="auto"/>
          <w:szCs w:val="22"/>
        </w:rPr>
        <w:t xml:space="preserve">is not compliant, </w:t>
      </w:r>
      <w:r w:rsidRPr="009059B4">
        <w:rPr>
          <w:color w:val="auto"/>
          <w:szCs w:val="22"/>
        </w:rPr>
        <w:t xml:space="preserve">the Regulator </w:t>
      </w:r>
      <w:r w:rsidR="0001389A">
        <w:rPr>
          <w:color w:val="auto"/>
          <w:szCs w:val="22"/>
        </w:rPr>
        <w:t xml:space="preserve">can </w:t>
      </w:r>
      <w:proofErr w:type="gramStart"/>
      <w:r w:rsidR="0001389A">
        <w:rPr>
          <w:color w:val="auto"/>
          <w:szCs w:val="22"/>
        </w:rPr>
        <w:t>take action</w:t>
      </w:r>
      <w:proofErr w:type="gramEnd"/>
      <w:r w:rsidR="0001389A">
        <w:rPr>
          <w:color w:val="auto"/>
          <w:szCs w:val="22"/>
        </w:rPr>
        <w:t xml:space="preserve"> against them</w:t>
      </w:r>
      <w:r w:rsidRPr="009059B4">
        <w:rPr>
          <w:color w:val="auto"/>
          <w:szCs w:val="22"/>
        </w:rPr>
        <w:t>.</w:t>
      </w:r>
    </w:p>
    <w:bookmarkEnd w:id="229"/>
    <w:p w14:paraId="2686AD61" w14:textId="3E7E73EA" w:rsidR="00BF4865" w:rsidRPr="0017267A" w:rsidRDefault="004F6A75" w:rsidP="0017267A">
      <w:pPr>
        <w:rPr>
          <w:b/>
          <w:bCs/>
        </w:rPr>
      </w:pPr>
      <w:r w:rsidRPr="0017267A">
        <w:rPr>
          <w:b/>
          <w:bCs/>
        </w:rPr>
        <w:t>Results achieved through this tool:</w:t>
      </w:r>
    </w:p>
    <w:p w14:paraId="437EE903" w14:textId="5282E7B5" w:rsidR="00805DDF" w:rsidRDefault="00983A7A" w:rsidP="00895F1A">
      <w:pPr>
        <w:pStyle w:val="BulletsLevel1"/>
      </w:pPr>
      <w:bookmarkStart w:id="231" w:name="_Hlk110834989"/>
      <w:r>
        <w:t>Older Australians</w:t>
      </w:r>
      <w:r w:rsidR="00B32553">
        <w:t xml:space="preserve"> can use the </w:t>
      </w:r>
      <w:r w:rsidR="00A30DC7">
        <w:t xml:space="preserve">results </w:t>
      </w:r>
      <w:r w:rsidR="00805DDF">
        <w:t>of compliance checks</w:t>
      </w:r>
      <w:r w:rsidR="00B32553">
        <w:t xml:space="preserve"> to </w:t>
      </w:r>
      <w:r w:rsidR="001A54D8">
        <w:t xml:space="preserve">see how </w:t>
      </w:r>
      <w:r w:rsidR="00A30DC7">
        <w:t xml:space="preserve">well service </w:t>
      </w:r>
      <w:r w:rsidR="001A54D8">
        <w:t xml:space="preserve">providers are </w:t>
      </w:r>
      <w:r w:rsidR="00A30DC7">
        <w:t>doing.</w:t>
      </w:r>
      <w:r w:rsidR="001A54D8">
        <w:t xml:space="preserve"> </w:t>
      </w:r>
      <w:r w:rsidR="00A30DC7">
        <w:t xml:space="preserve">This </w:t>
      </w:r>
      <w:r w:rsidR="001A54D8">
        <w:t>will</w:t>
      </w:r>
      <w:r w:rsidR="00A30DC7">
        <w:t xml:space="preserve"> help them make choices about their care. </w:t>
      </w:r>
      <w:bookmarkStart w:id="232" w:name="_Hlk110835066"/>
      <w:r w:rsidR="00A30DC7">
        <w:t xml:space="preserve">It will also give them </w:t>
      </w:r>
      <w:r w:rsidR="00B32553">
        <w:t xml:space="preserve">confidence that </w:t>
      </w:r>
      <w:r w:rsidR="00A30DC7">
        <w:t xml:space="preserve">the work of the Regulator is </w:t>
      </w:r>
      <w:r w:rsidR="00B32553">
        <w:t>protect</w:t>
      </w:r>
      <w:r w:rsidR="00A30DC7">
        <w:t>ing</w:t>
      </w:r>
      <w:r w:rsidR="00B32553">
        <w:t xml:space="preserve"> them. </w:t>
      </w:r>
    </w:p>
    <w:p w14:paraId="621654A3" w14:textId="15989BE0" w:rsidR="00B32553" w:rsidRDefault="00B32553" w:rsidP="00895F1A">
      <w:pPr>
        <w:pStyle w:val="BulletsLevel1"/>
      </w:pPr>
      <w:bookmarkStart w:id="233" w:name="_Hlk110835105"/>
      <w:bookmarkEnd w:id="231"/>
      <w:bookmarkEnd w:id="232"/>
      <w:r>
        <w:t xml:space="preserve">Providers can use the </w:t>
      </w:r>
      <w:r w:rsidR="00A30DC7">
        <w:t xml:space="preserve">results </w:t>
      </w:r>
      <w:r w:rsidR="00D22A9E">
        <w:t>of compliance checks to</w:t>
      </w:r>
      <w:r>
        <w:t xml:space="preserve"> </w:t>
      </w:r>
      <w:r w:rsidR="00A30DC7">
        <w:t xml:space="preserve">check how they are doing </w:t>
      </w:r>
      <w:r>
        <w:t>against other providers</w:t>
      </w:r>
      <w:r w:rsidR="00A860D9">
        <w:t xml:space="preserve"> and </w:t>
      </w:r>
      <w:r w:rsidR="00A30DC7">
        <w:t>see where they can improve</w:t>
      </w:r>
      <w:r w:rsidR="00A860D9">
        <w:t>.</w:t>
      </w:r>
    </w:p>
    <w:p w14:paraId="75D2AA8D" w14:textId="7B0088E4" w:rsidR="00B4522D" w:rsidRPr="00DA42F1" w:rsidRDefault="00C337A6" w:rsidP="00895F1A">
      <w:pPr>
        <w:pStyle w:val="BulletsLevel1"/>
      </w:pPr>
      <w:bookmarkStart w:id="234" w:name="_Hlk110836113"/>
      <w:bookmarkEnd w:id="226"/>
      <w:bookmarkEnd w:id="233"/>
      <w:r>
        <w:t>The Regulator will make the results of compliance checks available to everyone</w:t>
      </w:r>
      <w:r w:rsidR="007D6D80">
        <w:t xml:space="preserve">. This includes </w:t>
      </w:r>
      <w:r w:rsidR="007725EC">
        <w:t xml:space="preserve">information </w:t>
      </w:r>
      <w:r>
        <w:t>about trends and issues that affect the whole aged care sector</w:t>
      </w:r>
      <w:r w:rsidR="002740B2">
        <w:t>.</w:t>
      </w:r>
      <w:r w:rsidR="00B72434">
        <w:t xml:space="preserve"> </w:t>
      </w:r>
    </w:p>
    <w:bookmarkEnd w:id="234"/>
    <w:p w14:paraId="67C67780" w14:textId="3903CD0D" w:rsidR="00882ABF" w:rsidRDefault="00123025" w:rsidP="00895F1A">
      <w:pPr>
        <w:pStyle w:val="BulletsLevel1"/>
      </w:pPr>
      <w:r>
        <w:t xml:space="preserve">Compliance requirements </w:t>
      </w:r>
      <w:r w:rsidR="00C337A6">
        <w:t xml:space="preserve">will be in proportion with </w:t>
      </w:r>
      <w:r>
        <w:t xml:space="preserve">the risks the services and provider present to </w:t>
      </w:r>
      <w:r w:rsidR="00F73803">
        <w:t xml:space="preserve">older </w:t>
      </w:r>
      <w:r>
        <w:t>Australians</w:t>
      </w:r>
      <w:r w:rsidR="00827BDB">
        <w:t>.</w:t>
      </w:r>
      <w:r w:rsidR="00882ABF" w:rsidRPr="00882ABF">
        <w:t xml:space="preserve"> </w:t>
      </w:r>
    </w:p>
    <w:p w14:paraId="378ED58F" w14:textId="5DBD510F" w:rsidR="001329F8" w:rsidRDefault="001329F8" w:rsidP="00895F1A">
      <w:pPr>
        <w:pStyle w:val="BulletsLevel1"/>
      </w:pPr>
      <w:bookmarkStart w:id="235" w:name="_Hlk110837437"/>
      <w:bookmarkStart w:id="236" w:name="_Hlk110837586"/>
      <w:r>
        <w:t xml:space="preserve">The Regulator will </w:t>
      </w:r>
      <w:r w:rsidR="00D17FEC">
        <w:t xml:space="preserve">be able </w:t>
      </w:r>
      <w:r>
        <w:t>to</w:t>
      </w:r>
      <w:r w:rsidR="00D17FEC">
        <w:t xml:space="preserve"> take steps </w:t>
      </w:r>
      <w:r w:rsidR="00153A07">
        <w:t>to:</w:t>
      </w:r>
      <w:r>
        <w:t xml:space="preserve"> </w:t>
      </w:r>
    </w:p>
    <w:p w14:paraId="206C0ED8" w14:textId="4A52CACF" w:rsidR="001329F8" w:rsidRDefault="001329F8" w:rsidP="00895F1A">
      <w:pPr>
        <w:pStyle w:val="BulletsLevel2"/>
      </w:pPr>
      <w:r>
        <w:t xml:space="preserve">make sure </w:t>
      </w:r>
      <w:r w:rsidR="00882ABF">
        <w:t>provider</w:t>
      </w:r>
      <w:r>
        <w:t>s</w:t>
      </w:r>
      <w:r w:rsidR="00882ABF">
        <w:t xml:space="preserve"> comply</w:t>
      </w:r>
      <w:bookmarkEnd w:id="235"/>
    </w:p>
    <w:p w14:paraId="62D38D6A" w14:textId="58A7B1C5" w:rsidR="001329F8" w:rsidRDefault="001329F8" w:rsidP="00895F1A">
      <w:pPr>
        <w:pStyle w:val="BulletsLevel2"/>
      </w:pPr>
      <w:r>
        <w:t xml:space="preserve">prevent poor </w:t>
      </w:r>
      <w:r w:rsidR="00D17FEC">
        <w:t>conduct</w:t>
      </w:r>
      <w:r w:rsidR="00882ABF">
        <w:t xml:space="preserve"> </w:t>
      </w:r>
    </w:p>
    <w:p w14:paraId="2DE5E440" w14:textId="60FED7B9" w:rsidR="00123025" w:rsidRPr="00DA42F1" w:rsidRDefault="00D17FEC" w:rsidP="00895F1A">
      <w:pPr>
        <w:pStyle w:val="BulletsLevel2"/>
      </w:pPr>
      <w:r>
        <w:lastRenderedPageBreak/>
        <w:t xml:space="preserve">deal with serious </w:t>
      </w:r>
      <w:r w:rsidR="00882ABF">
        <w:t>misconduct.</w:t>
      </w:r>
    </w:p>
    <w:p w14:paraId="4325B727" w14:textId="523B778D" w:rsidR="00DF6C75" w:rsidRPr="00DA42F1" w:rsidRDefault="00A54AC9" w:rsidP="00895F1A">
      <w:pPr>
        <w:pStyle w:val="Heading3"/>
      </w:pPr>
      <w:bookmarkStart w:id="237" w:name="_Hlk110774797"/>
      <w:bookmarkEnd w:id="236"/>
      <w:r>
        <w:t xml:space="preserve">Tool: </w:t>
      </w:r>
      <w:r w:rsidR="003A22EF">
        <w:t>E</w:t>
      </w:r>
      <w:r w:rsidR="00DF6C75" w:rsidRPr="00DA42F1">
        <w:t>nforcement</w:t>
      </w:r>
    </w:p>
    <w:p w14:paraId="4D9E8EEE" w14:textId="0108EA30" w:rsidR="00BA64DD" w:rsidRDefault="000322D7" w:rsidP="00895F1A">
      <w:bookmarkStart w:id="238" w:name="_Hlk110838270"/>
      <w:bookmarkStart w:id="239" w:name="_Hlk110838998"/>
      <w:bookmarkStart w:id="240" w:name="_Hlk110838597"/>
      <w:bookmarkStart w:id="241" w:name="_Hlk110838720"/>
      <w:bookmarkStart w:id="242" w:name="_Hlk110838938"/>
      <w:bookmarkEnd w:id="237"/>
      <w:r w:rsidRPr="00C23E1A">
        <w:t>Enforcement</w:t>
      </w:r>
      <w:r w:rsidR="00153A07">
        <w:t xml:space="preserve"> is about</w:t>
      </w:r>
      <w:r w:rsidR="00D17FEC">
        <w:t xml:space="preserve"> dealing with </w:t>
      </w:r>
      <w:r w:rsidR="00BA56F9" w:rsidRPr="00C23E1A">
        <w:t>non-compliance</w:t>
      </w:r>
      <w:r w:rsidR="00153A07">
        <w:t xml:space="preserve"> with aged care laws or service provider responsibilities</w:t>
      </w:r>
      <w:r w:rsidR="00BA56F9" w:rsidRPr="00C23E1A">
        <w:t xml:space="preserve">. </w:t>
      </w:r>
      <w:r w:rsidR="00184EAD" w:rsidRPr="00C23E1A">
        <w:t xml:space="preserve">The </w:t>
      </w:r>
      <w:r w:rsidR="00FD4F9E">
        <w:t xml:space="preserve">Regulator will be able to take </w:t>
      </w:r>
      <w:r w:rsidR="00A872B8">
        <w:t>e</w:t>
      </w:r>
      <w:r w:rsidR="003956D7">
        <w:t>nforcement</w:t>
      </w:r>
      <w:r w:rsidR="00C23E1A" w:rsidRPr="00C23E1A">
        <w:t xml:space="preserve"> action</w:t>
      </w:r>
      <w:r w:rsidR="003956D7">
        <w:t>s</w:t>
      </w:r>
      <w:r w:rsidR="00C23E1A" w:rsidRPr="00C23E1A">
        <w:t xml:space="preserve"> </w:t>
      </w:r>
      <w:r w:rsidR="00FD4F9E">
        <w:t xml:space="preserve">to make sure service </w:t>
      </w:r>
      <w:r w:rsidR="00C23E1A" w:rsidRPr="00C23E1A">
        <w:t>provider</w:t>
      </w:r>
      <w:r w:rsidR="00BA64DD">
        <w:t>s:</w:t>
      </w:r>
    </w:p>
    <w:bookmarkEnd w:id="238"/>
    <w:p w14:paraId="17DBA47C" w14:textId="2F23E26C" w:rsidR="00BA64DD" w:rsidRDefault="00C23E1A" w:rsidP="00895F1A">
      <w:pPr>
        <w:pStyle w:val="BulletsLevel1"/>
      </w:pPr>
      <w:r w:rsidRPr="00C23E1A">
        <w:t xml:space="preserve">address quality and safety risks </w:t>
      </w:r>
    </w:p>
    <w:p w14:paraId="3514093B" w14:textId="0B89CA8D" w:rsidR="006F55E2" w:rsidRPr="00004A22" w:rsidRDefault="00C23E1A" w:rsidP="00895F1A">
      <w:pPr>
        <w:pStyle w:val="BulletsLevel1"/>
      </w:pPr>
      <w:r w:rsidRPr="00C23E1A">
        <w:t xml:space="preserve">comply with </w:t>
      </w:r>
      <w:r w:rsidR="00BA64DD">
        <w:t xml:space="preserve">their </w:t>
      </w:r>
      <w:r w:rsidRPr="00C23E1A">
        <w:t xml:space="preserve">responsibilities </w:t>
      </w:r>
      <w:bookmarkStart w:id="243" w:name="_Hlk110839012"/>
      <w:bookmarkEnd w:id="239"/>
      <w:r w:rsidRPr="00C23E1A">
        <w:t xml:space="preserve">as quickly as possible. </w:t>
      </w:r>
      <w:bookmarkEnd w:id="240"/>
      <w:bookmarkEnd w:id="241"/>
      <w:bookmarkEnd w:id="243"/>
    </w:p>
    <w:p w14:paraId="14CEDBF6" w14:textId="77777777" w:rsidR="00004A22" w:rsidRPr="0017267A" w:rsidRDefault="00004A22" w:rsidP="0017267A">
      <w:pPr>
        <w:rPr>
          <w:b/>
          <w:bCs/>
        </w:rPr>
      </w:pPr>
      <w:r w:rsidRPr="0017267A">
        <w:rPr>
          <w:b/>
          <w:bCs/>
        </w:rPr>
        <w:t>Results achieved through this tool:</w:t>
      </w:r>
    </w:p>
    <w:p w14:paraId="7CA1FB90" w14:textId="6E2083D1" w:rsidR="00014D40" w:rsidRDefault="00A34720" w:rsidP="008C1B50">
      <w:pPr>
        <w:pStyle w:val="BulletsLevel1"/>
      </w:pPr>
      <w:bookmarkStart w:id="244" w:name="_Hlk110838903"/>
      <w:bookmarkStart w:id="245" w:name="_Hlk110839647"/>
      <w:bookmarkEnd w:id="242"/>
      <w:r>
        <w:t>Th</w:t>
      </w:r>
      <w:r w:rsidR="00014D40">
        <w:t>is tool</w:t>
      </w:r>
      <w:r>
        <w:t xml:space="preserve"> </w:t>
      </w:r>
      <w:r w:rsidR="00014D40">
        <w:t xml:space="preserve">reassures the </w:t>
      </w:r>
      <w:r>
        <w:t>community that</w:t>
      </w:r>
      <w:r w:rsidR="00014D40">
        <w:t>:</w:t>
      </w:r>
    </w:p>
    <w:p w14:paraId="175FBE5F" w14:textId="29632486" w:rsidR="00BA64DD" w:rsidRDefault="00A34720" w:rsidP="008C1B50">
      <w:pPr>
        <w:pStyle w:val="BulletsLevel2"/>
      </w:pPr>
      <w:r>
        <w:t xml:space="preserve">the Regulator is </w:t>
      </w:r>
      <w:r w:rsidR="00014D40">
        <w:t xml:space="preserve">dealing with </w:t>
      </w:r>
      <w:r>
        <w:t xml:space="preserve">non-compliance that </w:t>
      </w:r>
      <w:r w:rsidR="003050D0">
        <w:t xml:space="preserve">involves </w:t>
      </w:r>
      <w:r>
        <w:t xml:space="preserve">a risk to the safety, health, </w:t>
      </w:r>
      <w:r w:rsidR="00CC6DEB">
        <w:t>wellbeing</w:t>
      </w:r>
      <w:r>
        <w:t xml:space="preserve"> or quality of life of </w:t>
      </w:r>
      <w:r w:rsidR="00014D40">
        <w:t>older Australians</w:t>
      </w:r>
    </w:p>
    <w:p w14:paraId="32BA2BF9" w14:textId="60DA162B" w:rsidR="00A34720" w:rsidRDefault="00A34720" w:rsidP="008C1B50">
      <w:pPr>
        <w:pStyle w:val="BulletsLevel2"/>
      </w:pPr>
      <w:r>
        <w:t xml:space="preserve">there are </w:t>
      </w:r>
      <w:r w:rsidR="003050D0">
        <w:t xml:space="preserve">penalties </w:t>
      </w:r>
      <w:r>
        <w:t xml:space="preserve">for providers </w:t>
      </w:r>
      <w:r w:rsidR="003050D0">
        <w:t>who do</w:t>
      </w:r>
      <w:r w:rsidR="00153A07">
        <w:t>n’t</w:t>
      </w:r>
      <w:r w:rsidR="003050D0">
        <w:t xml:space="preserve"> comply quickly</w:t>
      </w:r>
      <w:r>
        <w:t>.</w:t>
      </w:r>
    </w:p>
    <w:bookmarkEnd w:id="244"/>
    <w:p w14:paraId="644ADCF7" w14:textId="0F8F4760" w:rsidR="00DD5631" w:rsidRDefault="00CD43D6" w:rsidP="008C1B50">
      <w:pPr>
        <w:pStyle w:val="BulletsLevel1"/>
      </w:pPr>
      <w:r>
        <w:t xml:space="preserve">The Regulator takes enforcement actions </w:t>
      </w:r>
      <w:r w:rsidR="00D073B6">
        <w:t>that are reasonable and appropriate</w:t>
      </w:r>
      <w:r w:rsidR="003050D0">
        <w:t>.</w:t>
      </w:r>
      <w:r w:rsidR="00D073B6">
        <w:t xml:space="preserve"> </w:t>
      </w:r>
      <w:r w:rsidR="003050D0">
        <w:t xml:space="preserve">These </w:t>
      </w:r>
      <w:r>
        <w:t xml:space="preserve">may include </w:t>
      </w:r>
      <w:r w:rsidR="003050D0">
        <w:t xml:space="preserve">removing </w:t>
      </w:r>
      <w:r w:rsidR="0094649D">
        <w:t xml:space="preserve">unsuitable providers from the </w:t>
      </w:r>
      <w:r w:rsidR="003050D0">
        <w:t>aged care sector</w:t>
      </w:r>
      <w:r w:rsidR="0094649D">
        <w:t>.</w:t>
      </w:r>
    </w:p>
    <w:p w14:paraId="14F3AEDB" w14:textId="51F662DD" w:rsidR="008E4620" w:rsidRDefault="003050D0" w:rsidP="008C1B50">
      <w:pPr>
        <w:pStyle w:val="BulletsLevel1"/>
      </w:pPr>
      <w:bookmarkStart w:id="246" w:name="_Hlk110839725"/>
      <w:r>
        <w:t>The Regulator will make the results of e</w:t>
      </w:r>
      <w:r w:rsidR="00004A22">
        <w:t xml:space="preserve">nforcement actions available to </w:t>
      </w:r>
      <w:r w:rsidR="008E4620">
        <w:t>everyone</w:t>
      </w:r>
      <w:r>
        <w:t>. This will</w:t>
      </w:r>
      <w:r w:rsidR="008E4620">
        <w:t>:</w:t>
      </w:r>
    </w:p>
    <w:p w14:paraId="5A6FE082" w14:textId="743B88C1" w:rsidR="008E4620" w:rsidRDefault="003050D0" w:rsidP="008C1B50">
      <w:pPr>
        <w:pStyle w:val="BulletsLevel2"/>
      </w:pPr>
      <w:r>
        <w:t xml:space="preserve">help </w:t>
      </w:r>
      <w:r w:rsidR="008E4620">
        <w:t xml:space="preserve">older Australians </w:t>
      </w:r>
      <w:r>
        <w:t>make choices about their care</w:t>
      </w:r>
    </w:p>
    <w:p w14:paraId="746777E7" w14:textId="2AFA5777" w:rsidR="00004A22" w:rsidRDefault="008E4620" w:rsidP="008C1B50">
      <w:pPr>
        <w:pStyle w:val="BulletsLevel2"/>
      </w:pPr>
      <w:r>
        <w:t>encourage service providers to comply with their responsibilities</w:t>
      </w:r>
      <w:r w:rsidR="00004A22">
        <w:t xml:space="preserve">. </w:t>
      </w:r>
    </w:p>
    <w:p w14:paraId="50588627" w14:textId="47DE2C04" w:rsidR="00DF6C75" w:rsidRPr="00DA42F1" w:rsidRDefault="00A54AC9" w:rsidP="00895F1A">
      <w:pPr>
        <w:pStyle w:val="Heading3"/>
      </w:pPr>
      <w:bookmarkStart w:id="247" w:name="_Hlk110774808"/>
      <w:bookmarkStart w:id="248" w:name="_Hlk110839856"/>
      <w:bookmarkEnd w:id="245"/>
      <w:bookmarkEnd w:id="246"/>
      <w:r>
        <w:t xml:space="preserve">Tool: </w:t>
      </w:r>
      <w:r w:rsidR="00DF6C75" w:rsidRPr="00DA42F1">
        <w:t xml:space="preserve">Complaints </w:t>
      </w:r>
    </w:p>
    <w:bookmarkEnd w:id="247"/>
    <w:p w14:paraId="6F1F555D" w14:textId="255A14A5" w:rsidR="00557F24" w:rsidRDefault="007150D5" w:rsidP="00D7571B">
      <w:r>
        <w:t>Older Australians, their f</w:t>
      </w:r>
      <w:r w:rsidR="00223134">
        <w:t xml:space="preserve">amilies, </w:t>
      </w:r>
      <w:proofErr w:type="spellStart"/>
      <w:r w:rsidR="00223134">
        <w:t>carers</w:t>
      </w:r>
      <w:proofErr w:type="spellEnd"/>
      <w:r w:rsidR="00223134">
        <w:t>, support networks and the general public</w:t>
      </w:r>
      <w:r w:rsidR="00E537D7">
        <w:t xml:space="preserve"> can </w:t>
      </w:r>
      <w:r>
        <w:t xml:space="preserve">all </w:t>
      </w:r>
      <w:r w:rsidR="00E537D7">
        <w:t>make complaints</w:t>
      </w:r>
      <w:r>
        <w:t xml:space="preserve"> about service providers and aged care workers</w:t>
      </w:r>
      <w:r w:rsidR="00223134">
        <w:t>.</w:t>
      </w:r>
      <w:r w:rsidR="006E28F7">
        <w:t xml:space="preserve"> </w:t>
      </w:r>
      <w:bookmarkEnd w:id="248"/>
    </w:p>
    <w:p w14:paraId="201AD0C4" w14:textId="632282E8" w:rsidR="00C85CC7" w:rsidRPr="0017267A" w:rsidRDefault="009D5E5D" w:rsidP="0017267A">
      <w:pPr>
        <w:rPr>
          <w:b/>
          <w:bCs/>
        </w:rPr>
      </w:pPr>
      <w:r w:rsidRPr="0017267A">
        <w:rPr>
          <w:b/>
          <w:bCs/>
        </w:rPr>
        <w:t>Results achieved through this tool:</w:t>
      </w:r>
    </w:p>
    <w:p w14:paraId="52EF9248" w14:textId="53407D97" w:rsidR="005332DE" w:rsidRPr="00DA42F1" w:rsidRDefault="007150D5" w:rsidP="008C1B50">
      <w:pPr>
        <w:pStyle w:val="BulletsLevel1"/>
      </w:pPr>
      <w:bookmarkStart w:id="249" w:name="_Hlk110839989"/>
      <w:bookmarkStart w:id="250" w:name="_Hlk110840461"/>
      <w:r>
        <w:t xml:space="preserve">Everyone </w:t>
      </w:r>
      <w:r w:rsidR="005332DE">
        <w:t>can make complaints about care and services</w:t>
      </w:r>
      <w:r w:rsidR="00F0157C">
        <w:t>,</w:t>
      </w:r>
      <w:r w:rsidR="005332DE">
        <w:t xml:space="preserve"> without </w:t>
      </w:r>
      <w:r w:rsidR="00F0157C">
        <w:t>fearing any consequences. T</w:t>
      </w:r>
      <w:r w:rsidR="005332DE">
        <w:t>heir concerns will be heard and acted on.</w:t>
      </w:r>
      <w:r w:rsidR="00737057">
        <w:t xml:space="preserve"> They will receive regular feedback on the progress of their complaint.</w:t>
      </w:r>
    </w:p>
    <w:p w14:paraId="3FC7ABF8" w14:textId="26A5C67D" w:rsidR="0015521F" w:rsidRDefault="00F0157C" w:rsidP="008C1B50">
      <w:pPr>
        <w:pStyle w:val="BulletsLevel1"/>
      </w:pPr>
      <w:bookmarkStart w:id="251" w:name="_Hlk110840395"/>
      <w:bookmarkEnd w:id="249"/>
      <w:r>
        <w:t xml:space="preserve">The new </w:t>
      </w:r>
      <w:r w:rsidR="00A863DE">
        <w:t>model</w:t>
      </w:r>
      <w:r>
        <w:t xml:space="preserve"> will include </w:t>
      </w:r>
      <w:r w:rsidR="009E1583">
        <w:t xml:space="preserve">clear </w:t>
      </w:r>
      <w:r>
        <w:t>guid</w:t>
      </w:r>
      <w:r w:rsidR="00587E83">
        <w:t>ance</w:t>
      </w:r>
      <w:r>
        <w:t xml:space="preserve"> on how to </w:t>
      </w:r>
      <w:r w:rsidR="00C0095D">
        <w:t>make a</w:t>
      </w:r>
      <w:r w:rsidR="00223134">
        <w:t xml:space="preserve"> complain</w:t>
      </w:r>
      <w:r w:rsidR="00C0095D">
        <w:t>t</w:t>
      </w:r>
      <w:r>
        <w:t xml:space="preserve">. The complaint </w:t>
      </w:r>
      <w:r w:rsidR="0015521F">
        <w:t xml:space="preserve">process </w:t>
      </w:r>
      <w:r>
        <w:t xml:space="preserve">will be </w:t>
      </w:r>
      <w:r w:rsidR="00CA4727">
        <w:t>easy and accessible</w:t>
      </w:r>
      <w:r w:rsidR="00362C88">
        <w:t xml:space="preserve">. </w:t>
      </w:r>
      <w:r w:rsidR="00CA4727">
        <w:t>Advocates</w:t>
      </w:r>
      <w:r w:rsidR="00362C88">
        <w:t xml:space="preserve"> will be available to help </w:t>
      </w:r>
      <w:r w:rsidR="00CA4727">
        <w:t xml:space="preserve">people </w:t>
      </w:r>
      <w:r w:rsidR="00362C88">
        <w:t>make a complaint</w:t>
      </w:r>
      <w:r w:rsidR="00BD2202">
        <w:t>.</w:t>
      </w:r>
    </w:p>
    <w:p w14:paraId="57AAAB03" w14:textId="40BC7457" w:rsidR="00362C88" w:rsidRDefault="00362C88" w:rsidP="008C1B50">
      <w:pPr>
        <w:pStyle w:val="BulletsLevel1"/>
      </w:pPr>
      <w:bookmarkStart w:id="252" w:name="_Hlk110840607"/>
      <w:bookmarkEnd w:id="250"/>
      <w:bookmarkEnd w:id="251"/>
      <w:r>
        <w:t xml:space="preserve">Lessons learned </w:t>
      </w:r>
      <w:r w:rsidR="005332DE">
        <w:t>from complaints</w:t>
      </w:r>
      <w:r>
        <w:t xml:space="preserve"> will:</w:t>
      </w:r>
    </w:p>
    <w:p w14:paraId="6D76855C" w14:textId="3402CB85" w:rsidR="00362C88" w:rsidRDefault="00362C88" w:rsidP="008C1B50">
      <w:pPr>
        <w:pStyle w:val="BulletsLevel2"/>
      </w:pPr>
      <w:r>
        <w:t>help the Regulator</w:t>
      </w:r>
      <w:r w:rsidR="00B37EB6">
        <w:t xml:space="preserve"> </w:t>
      </w:r>
      <w:r w:rsidR="005332DE">
        <w:t xml:space="preserve">prevent and detect </w:t>
      </w:r>
      <w:r w:rsidR="001D408E">
        <w:t>risks</w:t>
      </w:r>
      <w:r w:rsidR="005332DE">
        <w:t xml:space="preserve"> </w:t>
      </w:r>
    </w:p>
    <w:p w14:paraId="6E9D3FEE" w14:textId="5CB845F5" w:rsidR="006C0F73" w:rsidRDefault="00362C88" w:rsidP="008C1B50">
      <w:pPr>
        <w:pStyle w:val="BulletsLevel2"/>
      </w:pPr>
      <w:r>
        <w:t xml:space="preserve">encourage ongoing </w:t>
      </w:r>
      <w:r w:rsidR="0015521F" w:rsidRPr="00DA42F1">
        <w:t xml:space="preserve">improvement </w:t>
      </w:r>
      <w:r>
        <w:t>across the aged care sector</w:t>
      </w:r>
      <w:r w:rsidR="00BD2202" w:rsidRPr="00DA42F1">
        <w:t>.</w:t>
      </w:r>
    </w:p>
    <w:bookmarkEnd w:id="252"/>
    <w:p w14:paraId="29E3A531" w14:textId="383C1EF3" w:rsidR="000C4A3F" w:rsidRDefault="005332DE" w:rsidP="008C1B50">
      <w:pPr>
        <w:pStyle w:val="BulletsLevel1"/>
      </w:pPr>
      <w:r>
        <w:t xml:space="preserve">Complaints </w:t>
      </w:r>
      <w:r w:rsidR="00737057">
        <w:t xml:space="preserve">may provide information about lack of </w:t>
      </w:r>
      <w:r>
        <w:t xml:space="preserve">compliance </w:t>
      </w:r>
      <w:r w:rsidR="00737057">
        <w:t>by service providers.</w:t>
      </w:r>
    </w:p>
    <w:p w14:paraId="757C3221" w14:textId="77777777" w:rsidR="000C4A3F" w:rsidRDefault="000C4A3F">
      <w:pPr>
        <w:widowControl/>
        <w:suppressAutoHyphens w:val="0"/>
        <w:autoSpaceDE/>
        <w:autoSpaceDN/>
        <w:adjustRightInd/>
        <w:spacing w:before="0" w:line="240" w:lineRule="auto"/>
        <w:textAlignment w:val="auto"/>
      </w:pPr>
      <w:r>
        <w:br w:type="page"/>
      </w:r>
    </w:p>
    <w:p w14:paraId="5671C07D" w14:textId="5A072F35" w:rsidR="00DF6C75" w:rsidRPr="00DA42F1" w:rsidRDefault="00DF6C75" w:rsidP="000C4A3F">
      <w:pPr>
        <w:pStyle w:val="Heading2"/>
      </w:pPr>
      <w:bookmarkStart w:id="253" w:name="_Hlk110774843"/>
      <w:r w:rsidRPr="00DA42F1">
        <w:lastRenderedPageBreak/>
        <w:t>Safeguard 4</w:t>
      </w:r>
      <w:r w:rsidR="00C317B0">
        <w:t>:</w:t>
      </w:r>
      <w:r w:rsidRPr="00DA42F1">
        <w:t xml:space="preserve"> </w:t>
      </w:r>
      <w:r w:rsidR="00AE0BC6">
        <w:t>Engagement and c</w:t>
      </w:r>
      <w:r w:rsidRPr="00DA42F1">
        <w:t>apability building</w:t>
      </w:r>
    </w:p>
    <w:p w14:paraId="64F25E63" w14:textId="410ABC65" w:rsidR="00DF6C75" w:rsidRPr="00DA42F1" w:rsidRDefault="00C317B0" w:rsidP="00895F1A">
      <w:pPr>
        <w:pStyle w:val="Heading3"/>
      </w:pPr>
      <w:bookmarkStart w:id="254" w:name="_Hlk110841698"/>
      <w:r>
        <w:t xml:space="preserve">Tool: </w:t>
      </w:r>
      <w:r w:rsidR="00DF6C75" w:rsidRPr="00DA42F1">
        <w:t>Information sharing</w:t>
      </w:r>
    </w:p>
    <w:p w14:paraId="411BFA25" w14:textId="33C44C74" w:rsidR="00BA56F9" w:rsidRDefault="00BA56F9" w:rsidP="00D7571B">
      <w:bookmarkStart w:id="255" w:name="_Hlk110841333"/>
      <w:bookmarkStart w:id="256" w:name="_Hlk110841554"/>
      <w:bookmarkEnd w:id="253"/>
      <w:r w:rsidRPr="00DA42F1">
        <w:t xml:space="preserve">Information sharing </w:t>
      </w:r>
      <w:r w:rsidR="00737057">
        <w:t xml:space="preserve">involves </w:t>
      </w:r>
      <w:r w:rsidRPr="00DA42F1">
        <w:t xml:space="preserve">a </w:t>
      </w:r>
      <w:r w:rsidR="004E4832">
        <w:t>‘</w:t>
      </w:r>
      <w:r w:rsidRPr="00DA42F1">
        <w:t>tell us once, use multiple times</w:t>
      </w:r>
      <w:r w:rsidR="004E4832">
        <w:t>’</w:t>
      </w:r>
      <w:r w:rsidRPr="00DA42F1">
        <w:t xml:space="preserve"> approach</w:t>
      </w:r>
      <w:r w:rsidR="00CA4727">
        <w:t xml:space="preserve"> to collecting information</w:t>
      </w:r>
      <w:r w:rsidR="003D6C67">
        <w:t xml:space="preserve">. This means that the Regulator </w:t>
      </w:r>
      <w:r w:rsidR="001308F4">
        <w:t>may</w:t>
      </w:r>
      <w:r w:rsidR="003D6C67">
        <w:t xml:space="preserve"> share</w:t>
      </w:r>
      <w:r w:rsidR="00CA4727">
        <w:t xml:space="preserve"> information</w:t>
      </w:r>
      <w:r w:rsidR="003D6C67">
        <w:t xml:space="preserve"> across the aged care sector, as needed.</w:t>
      </w:r>
      <w:bookmarkEnd w:id="255"/>
      <w:r w:rsidRPr="00DA42F1">
        <w:t xml:space="preserve"> </w:t>
      </w:r>
      <w:r w:rsidR="00025D9A">
        <w:t>The person giving the information does</w:t>
      </w:r>
      <w:r w:rsidR="00CA4727">
        <w:t>n’t</w:t>
      </w:r>
      <w:r w:rsidR="00025D9A">
        <w:t xml:space="preserve"> have to </w:t>
      </w:r>
      <w:r w:rsidR="00CA4727">
        <w:t>keep providing the same information</w:t>
      </w:r>
      <w:r w:rsidR="00025D9A">
        <w:t>.</w:t>
      </w:r>
    </w:p>
    <w:p w14:paraId="77FDC706" w14:textId="77777777" w:rsidR="009D5E5D" w:rsidRPr="00895F1A" w:rsidRDefault="009D5E5D" w:rsidP="00895F1A">
      <w:pPr>
        <w:rPr>
          <w:b/>
          <w:bCs/>
        </w:rPr>
      </w:pPr>
      <w:r w:rsidRPr="00895F1A">
        <w:rPr>
          <w:b/>
          <w:bCs/>
        </w:rPr>
        <w:t>Results achieved through this tool:</w:t>
      </w:r>
    </w:p>
    <w:p w14:paraId="77A11E96" w14:textId="58821094" w:rsidR="00BD2202" w:rsidRPr="00DA42F1" w:rsidRDefault="001308F4" w:rsidP="008C1B50">
      <w:pPr>
        <w:pStyle w:val="BulletsLevel1"/>
      </w:pPr>
      <w:bookmarkStart w:id="257" w:name="_Hlk110841610"/>
      <w:r>
        <w:t>The Regulator will have information to help it</w:t>
      </w:r>
      <w:r w:rsidR="00BD2202">
        <w:t>:</w:t>
      </w:r>
    </w:p>
    <w:p w14:paraId="7B1F4AF6" w14:textId="5294E12D" w:rsidR="00BD2202" w:rsidRPr="00DA42F1" w:rsidRDefault="00BD2202" w:rsidP="008C1B50">
      <w:pPr>
        <w:pStyle w:val="BulletsLevel2"/>
      </w:pPr>
      <w:r>
        <w:t>identify and manage risks</w:t>
      </w:r>
    </w:p>
    <w:p w14:paraId="7A8BC3E9" w14:textId="470421CF" w:rsidR="00BD2202" w:rsidRPr="00DA42F1" w:rsidRDefault="00BD2202" w:rsidP="008C1B50">
      <w:pPr>
        <w:pStyle w:val="BulletsLevel2"/>
      </w:pPr>
      <w:r w:rsidRPr="00DA42F1">
        <w:t xml:space="preserve">support </w:t>
      </w:r>
      <w:r w:rsidR="001308F4">
        <w:t xml:space="preserve">ongoing </w:t>
      </w:r>
      <w:r w:rsidRPr="00DA42F1">
        <w:t xml:space="preserve">improvement </w:t>
      </w:r>
      <w:r w:rsidR="001308F4">
        <w:t>across the aged care sector</w:t>
      </w:r>
      <w:r w:rsidR="008B2474" w:rsidRPr="00DA42F1">
        <w:t>.</w:t>
      </w:r>
    </w:p>
    <w:p w14:paraId="3B64B1AB" w14:textId="22360D04" w:rsidR="00901231" w:rsidRPr="00DA42F1" w:rsidRDefault="001308F4" w:rsidP="008C1B50">
      <w:pPr>
        <w:pStyle w:val="BulletsLevel1"/>
      </w:pPr>
      <w:bookmarkStart w:id="258" w:name="_Hlk110841452"/>
      <w:bookmarkEnd w:id="256"/>
      <w:r>
        <w:t xml:space="preserve">Information sharing means less administration, so service </w:t>
      </w:r>
      <w:r w:rsidR="00BD2202">
        <w:t xml:space="preserve">providers </w:t>
      </w:r>
      <w:r>
        <w:t xml:space="preserve">can </w:t>
      </w:r>
      <w:r w:rsidR="00BD2202">
        <w:t xml:space="preserve">focus </w:t>
      </w:r>
      <w:r>
        <w:t xml:space="preserve">on </w:t>
      </w:r>
      <w:r w:rsidR="00BD2202">
        <w:t>quality of care</w:t>
      </w:r>
      <w:r w:rsidR="004C34BA">
        <w:t>.</w:t>
      </w:r>
    </w:p>
    <w:p w14:paraId="29BFD751" w14:textId="302A05FA" w:rsidR="00DF6C75" w:rsidRPr="00DA42F1" w:rsidRDefault="00C317B0" w:rsidP="00895F1A">
      <w:pPr>
        <w:pStyle w:val="Heading3"/>
      </w:pPr>
      <w:bookmarkStart w:id="259" w:name="_Hlk110774858"/>
      <w:bookmarkStart w:id="260" w:name="_Hlk110855441"/>
      <w:bookmarkEnd w:id="254"/>
      <w:bookmarkEnd w:id="257"/>
      <w:bookmarkEnd w:id="258"/>
      <w:r>
        <w:t xml:space="preserve">Tool: </w:t>
      </w:r>
      <w:r w:rsidR="0058147B">
        <w:t>I</w:t>
      </w:r>
      <w:r w:rsidR="00DF6C75" w:rsidRPr="00DA42F1">
        <w:t>nformation</w:t>
      </w:r>
      <w:r w:rsidR="0058147B">
        <w:t xml:space="preserve"> for consumers</w:t>
      </w:r>
    </w:p>
    <w:bookmarkEnd w:id="259"/>
    <w:p w14:paraId="684CCAAB" w14:textId="2E050B3A" w:rsidR="00025D9A" w:rsidRDefault="00025D9A" w:rsidP="00D7571B">
      <w:r>
        <w:t xml:space="preserve">This </w:t>
      </w:r>
      <w:r w:rsidR="00E1253D">
        <w:t xml:space="preserve">refers to providing all </w:t>
      </w:r>
      <w:r w:rsidR="00370069">
        <w:t>the</w:t>
      </w:r>
      <w:r w:rsidR="008901CE" w:rsidRPr="00DA42F1">
        <w:t xml:space="preserve"> information </w:t>
      </w:r>
      <w:r w:rsidR="00E1253D">
        <w:t xml:space="preserve">that </w:t>
      </w:r>
      <w:r w:rsidR="00F73803">
        <w:t xml:space="preserve">older </w:t>
      </w:r>
      <w:r w:rsidR="008901CE" w:rsidRPr="00DA42F1">
        <w:t>Australians need</w:t>
      </w:r>
      <w:r>
        <w:t>, so that they</w:t>
      </w:r>
      <w:r w:rsidR="00B71007">
        <w:t xml:space="preserve"> </w:t>
      </w:r>
      <w:r w:rsidR="00C77FDF">
        <w:t xml:space="preserve">feel confident in </w:t>
      </w:r>
      <w:r>
        <w:t xml:space="preserve">making </w:t>
      </w:r>
      <w:r w:rsidR="00835542">
        <w:t>decisions about their care</w:t>
      </w:r>
      <w:r w:rsidR="008901CE" w:rsidRPr="00DA42F1">
        <w:t xml:space="preserve"> </w:t>
      </w:r>
      <w:r w:rsidR="00B71007">
        <w:t xml:space="preserve">and </w:t>
      </w:r>
      <w:r w:rsidR="00835542">
        <w:t>know what to expect</w:t>
      </w:r>
      <w:r w:rsidR="008901CE" w:rsidRPr="00DA42F1">
        <w:t>.</w:t>
      </w:r>
      <w:r w:rsidR="00835542">
        <w:t xml:space="preserve"> </w:t>
      </w:r>
    </w:p>
    <w:bookmarkEnd w:id="260"/>
    <w:p w14:paraId="02FC4970" w14:textId="66D3DF9E" w:rsidR="009D5E5D" w:rsidRPr="00895F1A" w:rsidRDefault="009D5E5D" w:rsidP="00895F1A">
      <w:pPr>
        <w:rPr>
          <w:b/>
          <w:bCs/>
        </w:rPr>
      </w:pPr>
      <w:r w:rsidRPr="00895F1A">
        <w:rPr>
          <w:b/>
          <w:bCs/>
        </w:rPr>
        <w:t>Results achieved through this tool:</w:t>
      </w:r>
    </w:p>
    <w:p w14:paraId="4460A777" w14:textId="7CA9218D" w:rsidR="002B2296" w:rsidRDefault="00C77FDF" w:rsidP="008C1B50">
      <w:pPr>
        <w:pStyle w:val="BulletsLevel1"/>
      </w:pPr>
      <w:bookmarkStart w:id="261" w:name="_Hlk110842211"/>
      <w:bookmarkStart w:id="262" w:name="_Hlk110842478"/>
      <w:r>
        <w:t>I</w:t>
      </w:r>
      <w:r w:rsidR="00AA4678">
        <w:t xml:space="preserve">nformation on </w:t>
      </w:r>
      <w:r w:rsidR="002B2296">
        <w:t xml:space="preserve">service </w:t>
      </w:r>
      <w:r w:rsidR="00AA4678">
        <w:t xml:space="preserve">providers </w:t>
      </w:r>
      <w:r>
        <w:t xml:space="preserve">is </w:t>
      </w:r>
      <w:r w:rsidR="00AA4678">
        <w:t xml:space="preserve">meaningful and </w:t>
      </w:r>
      <w:r w:rsidR="00025D9A">
        <w:t xml:space="preserve">easy to understand. </w:t>
      </w:r>
      <w:r w:rsidR="002B2296">
        <w:t xml:space="preserve">It includes </w:t>
      </w:r>
      <w:r w:rsidR="005D26E2">
        <w:t xml:space="preserve">performance </w:t>
      </w:r>
      <w:r w:rsidR="00AA4678">
        <w:t>ratings</w:t>
      </w:r>
      <w:r w:rsidR="002B2296">
        <w:t xml:space="preserve">. This </w:t>
      </w:r>
      <w:r w:rsidR="00865867">
        <w:t xml:space="preserve">means </w:t>
      </w:r>
      <w:r w:rsidR="00F73803">
        <w:t xml:space="preserve">older </w:t>
      </w:r>
      <w:r w:rsidR="00AA4678">
        <w:t xml:space="preserve">Australians </w:t>
      </w:r>
      <w:r w:rsidR="00865867">
        <w:t>can</w:t>
      </w:r>
      <w:r w:rsidR="002B2296">
        <w:t>:</w:t>
      </w:r>
    </w:p>
    <w:p w14:paraId="78749B7C" w14:textId="263A62B1" w:rsidR="002B2296" w:rsidRDefault="002B2296" w:rsidP="008C1B50">
      <w:pPr>
        <w:pStyle w:val="BulletsLevel2"/>
      </w:pPr>
      <w:r>
        <w:t>compare service providers</w:t>
      </w:r>
      <w:r w:rsidR="00AA4678">
        <w:t xml:space="preserve"> </w:t>
      </w:r>
    </w:p>
    <w:p w14:paraId="6EF9EC5A" w14:textId="62A58362" w:rsidR="002B2296" w:rsidRDefault="00AA4678" w:rsidP="008C1B50">
      <w:pPr>
        <w:pStyle w:val="BulletsLevel2"/>
      </w:pPr>
      <w:r>
        <w:t>understand more about the provider</w:t>
      </w:r>
      <w:r w:rsidR="002B2296">
        <w:t>s</w:t>
      </w:r>
      <w:r>
        <w:t xml:space="preserve"> they choose</w:t>
      </w:r>
    </w:p>
    <w:p w14:paraId="7C83EC98" w14:textId="02AE2E3B" w:rsidR="00AA4678" w:rsidRPr="00DA42F1" w:rsidRDefault="00AA4678" w:rsidP="008C1B50">
      <w:pPr>
        <w:pStyle w:val="BulletsLevel2"/>
      </w:pPr>
      <w:r>
        <w:t>have confidence in them</w:t>
      </w:r>
      <w:r w:rsidR="00F71E67">
        <w:t>.</w:t>
      </w:r>
    </w:p>
    <w:bookmarkEnd w:id="261"/>
    <w:p w14:paraId="6C187555" w14:textId="54E8E21E" w:rsidR="00AA4678" w:rsidRPr="00DA42F1" w:rsidRDefault="00865867" w:rsidP="008C1B50">
      <w:pPr>
        <w:pStyle w:val="BulletsLevel1"/>
      </w:pPr>
      <w:r>
        <w:t xml:space="preserve">Information includes details of </w:t>
      </w:r>
      <w:r w:rsidR="00B16932">
        <w:t xml:space="preserve">the </w:t>
      </w:r>
      <w:r w:rsidR="00AA4678">
        <w:t>Regulator’s monitoring activities</w:t>
      </w:r>
      <w:r>
        <w:t>. This</w:t>
      </w:r>
      <w:r w:rsidR="00AA4678">
        <w:t xml:space="preserve"> </w:t>
      </w:r>
      <w:r w:rsidR="00A51C69">
        <w:t>give</w:t>
      </w:r>
      <w:r>
        <w:t>s</w:t>
      </w:r>
      <w:r w:rsidR="00A51C69">
        <w:t xml:space="preserve"> </w:t>
      </w:r>
      <w:r w:rsidR="00F73803">
        <w:t xml:space="preserve">older </w:t>
      </w:r>
      <w:r w:rsidR="006A4ECE">
        <w:t>Australians</w:t>
      </w:r>
      <w:r w:rsidR="00A51C69">
        <w:t xml:space="preserve"> </w:t>
      </w:r>
      <w:r>
        <w:t xml:space="preserve">more </w:t>
      </w:r>
      <w:r w:rsidR="00C0095D">
        <w:t xml:space="preserve">useful </w:t>
      </w:r>
      <w:r w:rsidR="00A51C69">
        <w:t>information</w:t>
      </w:r>
      <w:r w:rsidR="00111383">
        <w:t xml:space="preserve"> about </w:t>
      </w:r>
      <w:r>
        <w:t xml:space="preserve">the performance of service </w:t>
      </w:r>
      <w:r w:rsidR="00111383">
        <w:t>provider</w:t>
      </w:r>
      <w:r>
        <w:t>s</w:t>
      </w:r>
      <w:r w:rsidR="006A4ECE">
        <w:t>.</w:t>
      </w:r>
    </w:p>
    <w:p w14:paraId="7BFB952B" w14:textId="435D8FFB" w:rsidR="00DF6C75" w:rsidRPr="00DA42F1" w:rsidRDefault="00C317B0" w:rsidP="00895F1A">
      <w:pPr>
        <w:pStyle w:val="Heading3"/>
      </w:pPr>
      <w:bookmarkStart w:id="263" w:name="_Hlk110774867"/>
      <w:bookmarkStart w:id="264" w:name="_Hlk110842547"/>
      <w:bookmarkStart w:id="265" w:name="_Hlk110842794"/>
      <w:bookmarkEnd w:id="262"/>
      <w:r>
        <w:t xml:space="preserve">Tool: </w:t>
      </w:r>
      <w:r w:rsidR="00DF6C75" w:rsidRPr="00DA42F1">
        <w:t>Education and engagement</w:t>
      </w:r>
    </w:p>
    <w:p w14:paraId="7DAF7CB2" w14:textId="62003EE0" w:rsidR="00A07C90" w:rsidRDefault="00EF320A" w:rsidP="00D7571B">
      <w:bookmarkStart w:id="266" w:name="_Hlk110842642"/>
      <w:bookmarkEnd w:id="263"/>
      <w:r w:rsidRPr="00DA42F1">
        <w:t>Education</w:t>
      </w:r>
      <w:r w:rsidR="008976FB">
        <w:t xml:space="preserve"> includes</w:t>
      </w:r>
      <w:r w:rsidRPr="00DA42F1">
        <w:t xml:space="preserve"> </w:t>
      </w:r>
      <w:r w:rsidR="008E3869">
        <w:t>providing</w:t>
      </w:r>
      <w:r w:rsidR="008E3869" w:rsidRPr="00DA42F1">
        <w:t xml:space="preserve"> </w:t>
      </w:r>
      <w:r w:rsidRPr="00DA42F1">
        <w:t xml:space="preserve">information and </w:t>
      </w:r>
      <w:r w:rsidR="00A07C90">
        <w:t>materials:</w:t>
      </w:r>
      <w:r w:rsidRPr="00DA42F1">
        <w:t xml:space="preserve"> </w:t>
      </w:r>
    </w:p>
    <w:p w14:paraId="26533945" w14:textId="11370A32" w:rsidR="00A07C90" w:rsidRPr="00A07C90" w:rsidRDefault="008E3869" w:rsidP="008C1B50">
      <w:pPr>
        <w:pStyle w:val="BulletsLevel1"/>
      </w:pPr>
      <w:r>
        <w:t xml:space="preserve">to service </w:t>
      </w:r>
      <w:r w:rsidR="00EF320A">
        <w:t>providers</w:t>
      </w:r>
      <w:r w:rsidR="00865867">
        <w:t xml:space="preserve"> –</w:t>
      </w:r>
      <w:r w:rsidR="00EF320A">
        <w:t xml:space="preserve"> about </w:t>
      </w:r>
      <w:r w:rsidR="00865867">
        <w:t xml:space="preserve">their </w:t>
      </w:r>
      <w:r w:rsidR="00EF320A">
        <w:t>responsibilities and how to comply with them</w:t>
      </w:r>
    </w:p>
    <w:p w14:paraId="7D969059" w14:textId="43D10BAB" w:rsidR="00EF320A" w:rsidRPr="00A07C90" w:rsidRDefault="008E3869" w:rsidP="008C1B50">
      <w:pPr>
        <w:pStyle w:val="BulletsLevel1"/>
      </w:pPr>
      <w:r>
        <w:t xml:space="preserve">to </w:t>
      </w:r>
      <w:r w:rsidR="00F73803">
        <w:t>older</w:t>
      </w:r>
      <w:r w:rsidR="00EF320A">
        <w:t xml:space="preserve"> Australians</w:t>
      </w:r>
      <w:r w:rsidR="00865867">
        <w:t xml:space="preserve"> –</w:t>
      </w:r>
      <w:r w:rsidR="00EF320A">
        <w:t xml:space="preserve"> about their rights</w:t>
      </w:r>
      <w:bookmarkEnd w:id="266"/>
      <w:r w:rsidR="00EF320A">
        <w:t>.</w:t>
      </w:r>
    </w:p>
    <w:bookmarkEnd w:id="264"/>
    <w:p w14:paraId="142CAA22" w14:textId="35583AEC" w:rsidR="007A11C6" w:rsidRDefault="00A14AB9" w:rsidP="00D7571B">
      <w:r w:rsidRPr="00DA42F1">
        <w:t xml:space="preserve">Engagement </w:t>
      </w:r>
      <w:r w:rsidR="00F129DC">
        <w:t>includes</w:t>
      </w:r>
      <w:r w:rsidRPr="00DA42F1">
        <w:t xml:space="preserve"> </w:t>
      </w:r>
      <w:r w:rsidR="008E3869">
        <w:rPr>
          <w:szCs w:val="22"/>
        </w:rPr>
        <w:t xml:space="preserve">working </w:t>
      </w:r>
      <w:r w:rsidR="00B32D6B">
        <w:rPr>
          <w:szCs w:val="22"/>
        </w:rPr>
        <w:t xml:space="preserve">with </w:t>
      </w:r>
      <w:r w:rsidR="008E3869">
        <w:rPr>
          <w:szCs w:val="22"/>
        </w:rPr>
        <w:t>those in aged care to</w:t>
      </w:r>
      <w:r w:rsidR="00B71007">
        <w:t xml:space="preserve"> solve</w:t>
      </w:r>
      <w:r w:rsidR="007A11C6" w:rsidRPr="00DA42F1">
        <w:t xml:space="preserve"> </w:t>
      </w:r>
      <w:r w:rsidR="00F129DC">
        <w:t>problems</w:t>
      </w:r>
      <w:r w:rsidR="00B71007">
        <w:t xml:space="preserve"> and </w:t>
      </w:r>
      <w:r w:rsidR="006844AF">
        <w:t xml:space="preserve">build trust and confidence in </w:t>
      </w:r>
      <w:r w:rsidR="008E3869">
        <w:t>the</w:t>
      </w:r>
      <w:r w:rsidR="006844AF">
        <w:t xml:space="preserve"> aged care system. </w:t>
      </w:r>
    </w:p>
    <w:p w14:paraId="6F44D698" w14:textId="4696A04E" w:rsidR="009D5E5D" w:rsidRPr="00895F1A" w:rsidRDefault="009D5E5D" w:rsidP="00895F1A">
      <w:pPr>
        <w:rPr>
          <w:b/>
          <w:bCs/>
        </w:rPr>
      </w:pPr>
      <w:bookmarkStart w:id="267" w:name="_Hlk110842927"/>
      <w:bookmarkEnd w:id="265"/>
      <w:r w:rsidRPr="00895F1A">
        <w:rPr>
          <w:b/>
          <w:bCs/>
        </w:rPr>
        <w:t>Results achieved through this tool:</w:t>
      </w:r>
    </w:p>
    <w:p w14:paraId="3E442E10" w14:textId="69489E41" w:rsidR="00970084" w:rsidRPr="00DA42F1" w:rsidRDefault="00EB05D7" w:rsidP="008C1B50">
      <w:pPr>
        <w:pStyle w:val="BulletsLevel1"/>
      </w:pPr>
      <w:r>
        <w:t xml:space="preserve">The Regulator provides </w:t>
      </w:r>
      <w:r w:rsidR="00970084" w:rsidRPr="00DA42F1">
        <w:t xml:space="preserve">education and training for </w:t>
      </w:r>
      <w:r w:rsidR="008E3869">
        <w:t xml:space="preserve">service </w:t>
      </w:r>
      <w:r w:rsidR="00970084" w:rsidRPr="00DA42F1">
        <w:t xml:space="preserve">providers </w:t>
      </w:r>
      <w:r w:rsidR="008E3869">
        <w:t>and aged care workers</w:t>
      </w:r>
      <w:r w:rsidR="00B45E4D" w:rsidRPr="00DA42F1">
        <w:t>.</w:t>
      </w:r>
    </w:p>
    <w:p w14:paraId="58A7F7E6" w14:textId="1B57FD57" w:rsidR="00970084" w:rsidRPr="00DA42F1" w:rsidRDefault="00F44BC0" w:rsidP="008C1B50">
      <w:pPr>
        <w:pStyle w:val="BulletsLevel1"/>
      </w:pPr>
      <w:r>
        <w:t>The Regulator</w:t>
      </w:r>
      <w:r w:rsidR="00113EDB">
        <w:t xml:space="preserve"> </w:t>
      </w:r>
      <w:r w:rsidR="00CD4F65">
        <w:t xml:space="preserve">can </w:t>
      </w:r>
      <w:r w:rsidR="00113EDB">
        <w:t>respond to</w:t>
      </w:r>
      <w:r w:rsidR="00B71007">
        <w:t xml:space="preserve"> a provider or worker not meeting their </w:t>
      </w:r>
      <w:r w:rsidR="00B71007">
        <w:lastRenderedPageBreak/>
        <w:t>responsibilities</w:t>
      </w:r>
      <w:r w:rsidR="00970084">
        <w:t xml:space="preserve"> </w:t>
      </w:r>
      <w:r w:rsidR="00113EDB">
        <w:t>by</w:t>
      </w:r>
      <w:r w:rsidR="00970084">
        <w:t xml:space="preserve"> providing </w:t>
      </w:r>
      <w:r w:rsidR="0022392C">
        <w:t xml:space="preserve">further </w:t>
      </w:r>
      <w:r w:rsidR="00113EDB">
        <w:t>education</w:t>
      </w:r>
      <w:r w:rsidR="00970084">
        <w:t xml:space="preserve"> </w:t>
      </w:r>
      <w:r w:rsidR="0022392C">
        <w:t>and training</w:t>
      </w:r>
      <w:r w:rsidR="00970084">
        <w:t>.</w:t>
      </w:r>
    </w:p>
    <w:p w14:paraId="3EDE1576" w14:textId="2C3CDD68" w:rsidR="00970084" w:rsidRPr="00DA42F1" w:rsidRDefault="00F73803" w:rsidP="008C1B50">
      <w:pPr>
        <w:pStyle w:val="BulletsLevel1"/>
      </w:pPr>
      <w:bookmarkStart w:id="268" w:name="_Hlk110843196"/>
      <w:bookmarkEnd w:id="267"/>
      <w:r>
        <w:t xml:space="preserve">Older </w:t>
      </w:r>
      <w:r w:rsidR="00B03370">
        <w:t>Australians can use</w:t>
      </w:r>
      <w:r w:rsidR="0056250F">
        <w:t xml:space="preserve"> the</w:t>
      </w:r>
      <w:r w:rsidR="00B03370">
        <w:t xml:space="preserve"> </w:t>
      </w:r>
      <w:r w:rsidR="00970084">
        <w:t>information</w:t>
      </w:r>
      <w:r w:rsidR="009E0809">
        <w:t xml:space="preserve"> they are given</w:t>
      </w:r>
      <w:r w:rsidR="00970084">
        <w:t xml:space="preserve"> </w:t>
      </w:r>
      <w:r w:rsidR="00A16378">
        <w:t>to</w:t>
      </w:r>
      <w:r w:rsidR="00970084">
        <w:t xml:space="preserve"> educate</w:t>
      </w:r>
      <w:r w:rsidR="00A16378">
        <w:t xml:space="preserve"> themselves </w:t>
      </w:r>
      <w:r w:rsidR="009E0809">
        <w:t xml:space="preserve">about </w:t>
      </w:r>
      <w:r w:rsidR="00FC2003">
        <w:t xml:space="preserve">the </w:t>
      </w:r>
      <w:r w:rsidR="00970084">
        <w:t xml:space="preserve">safeguards </w:t>
      </w:r>
      <w:r w:rsidR="00FC2003">
        <w:t xml:space="preserve">that are there to protect them. This will </w:t>
      </w:r>
      <w:r w:rsidR="009E0809">
        <w:t xml:space="preserve">help them feel confident </w:t>
      </w:r>
      <w:r w:rsidR="00FC2003">
        <w:t xml:space="preserve">to </w:t>
      </w:r>
      <w:proofErr w:type="gramStart"/>
      <w:r w:rsidR="00FC2003">
        <w:t>take action</w:t>
      </w:r>
      <w:proofErr w:type="gramEnd"/>
      <w:r w:rsidR="00FC2003">
        <w:t xml:space="preserve"> if the service they receive is not good enough</w:t>
      </w:r>
      <w:r w:rsidR="00D21624">
        <w:t>.</w:t>
      </w:r>
    </w:p>
    <w:bookmarkEnd w:id="268"/>
    <w:p w14:paraId="78F5E5F1" w14:textId="77777777" w:rsidR="00B84321" w:rsidRDefault="00B84321" w:rsidP="00D7571B">
      <w:pPr>
        <w:rPr>
          <w:noProof/>
          <w:sz w:val="36"/>
          <w:szCs w:val="38"/>
        </w:rPr>
      </w:pPr>
      <w:r>
        <w:br w:type="page"/>
      </w:r>
    </w:p>
    <w:p w14:paraId="0C834A1C" w14:textId="1C110514" w:rsidR="00032BF6" w:rsidRPr="00DA42F1" w:rsidRDefault="00032BF6" w:rsidP="0017267A">
      <w:pPr>
        <w:pStyle w:val="Heading2"/>
      </w:pPr>
      <w:bookmarkStart w:id="269" w:name="_Toc105490419"/>
      <w:bookmarkStart w:id="270" w:name="_Toc113529728"/>
      <w:bookmarkStart w:id="271" w:name="_Hlk110844045"/>
      <w:bookmarkStart w:id="272" w:name="_Hlk110845191"/>
      <w:r w:rsidRPr="00DA42F1">
        <w:lastRenderedPageBreak/>
        <w:t>Regulatory</w:t>
      </w:r>
      <w:bookmarkStart w:id="273" w:name="_Hlk110843411"/>
      <w:r w:rsidRPr="00DA42F1">
        <w:t xml:space="preserve"> </w:t>
      </w:r>
      <w:r w:rsidR="009E0809">
        <w:t>i</w:t>
      </w:r>
      <w:r w:rsidRPr="00DA42F1">
        <w:t>ntelligence</w:t>
      </w:r>
      <w:bookmarkEnd w:id="269"/>
      <w:bookmarkEnd w:id="273"/>
      <w:bookmarkEnd w:id="270"/>
    </w:p>
    <w:p w14:paraId="23BEDBE1" w14:textId="62BA2DA7" w:rsidR="003D2EFA" w:rsidRPr="00DA42F1" w:rsidRDefault="003D2EFA" w:rsidP="00D7571B">
      <w:bookmarkStart w:id="274" w:name="_Hlk110843668"/>
      <w:r w:rsidRPr="00DA42F1">
        <w:rPr>
          <w:bCs/>
        </w:rPr>
        <w:t xml:space="preserve">Regulatory intelligence will </w:t>
      </w:r>
      <w:r w:rsidR="000C7BD7">
        <w:rPr>
          <w:bCs/>
        </w:rPr>
        <w:t>be a</w:t>
      </w:r>
      <w:r w:rsidR="00711E2F">
        <w:rPr>
          <w:bCs/>
        </w:rPr>
        <w:t>n important</w:t>
      </w:r>
      <w:r w:rsidR="000C7BD7">
        <w:rPr>
          <w:bCs/>
        </w:rPr>
        <w:t xml:space="preserve"> </w:t>
      </w:r>
      <w:r w:rsidR="009E0809">
        <w:t>part</w:t>
      </w:r>
      <w:r w:rsidR="000C7BD7">
        <w:t xml:space="preserve"> </w:t>
      </w:r>
      <w:r w:rsidR="009E0809">
        <w:t>of</w:t>
      </w:r>
      <w:r w:rsidR="009E0809" w:rsidRPr="00DA42F1">
        <w:t xml:space="preserve"> </w:t>
      </w:r>
      <w:r w:rsidR="003508FD" w:rsidRPr="00DA42F1">
        <w:t>the</w:t>
      </w:r>
      <w:r w:rsidRPr="00DA42F1">
        <w:t xml:space="preserve"> </w:t>
      </w:r>
      <w:r w:rsidR="00711E2F">
        <w:t xml:space="preserve">new </w:t>
      </w:r>
      <w:r w:rsidR="00A863DE">
        <w:t>model</w:t>
      </w:r>
      <w:r w:rsidRPr="00DA42F1">
        <w:t xml:space="preserve">. Regulatory intelligence is about collecting </w:t>
      </w:r>
      <w:r w:rsidR="008C1034">
        <w:t xml:space="preserve">– </w:t>
      </w:r>
      <w:r w:rsidRPr="00DA42F1">
        <w:t xml:space="preserve">and </w:t>
      </w:r>
      <w:r w:rsidR="008C1034">
        <w:t xml:space="preserve">understanding – </w:t>
      </w:r>
      <w:r w:rsidRPr="00DA42F1">
        <w:t xml:space="preserve">the right information to </w:t>
      </w:r>
      <w:r w:rsidR="008C1034">
        <w:t xml:space="preserve">support </w:t>
      </w:r>
      <w:r w:rsidRPr="00DA42F1">
        <w:t xml:space="preserve">decision making. </w:t>
      </w:r>
      <w:bookmarkEnd w:id="274"/>
    </w:p>
    <w:p w14:paraId="6C061A0E" w14:textId="290ACCCA" w:rsidR="003D2EFA" w:rsidRPr="00C945E6" w:rsidRDefault="00F60BEA" w:rsidP="00D7571B">
      <w:bookmarkStart w:id="275" w:name="_Hlk110844197"/>
      <w:bookmarkStart w:id="276" w:name="_Hlk110844928"/>
      <w:bookmarkEnd w:id="271"/>
      <w:r>
        <w:t xml:space="preserve">There are four main </w:t>
      </w:r>
      <w:r w:rsidR="00722A9B">
        <w:t>aspects</w:t>
      </w:r>
      <w:r>
        <w:t xml:space="preserve"> of r</w:t>
      </w:r>
      <w:r w:rsidR="003D2EFA" w:rsidRPr="00C945E6">
        <w:t xml:space="preserve">egulatory intelligence </w:t>
      </w:r>
      <w:r>
        <w:t xml:space="preserve">(see </w:t>
      </w:r>
      <w:r w:rsidR="0047181E" w:rsidRPr="00F60BEA">
        <w:t xml:space="preserve">Figure </w:t>
      </w:r>
      <w:r w:rsidR="00845F59">
        <w:t>7</w:t>
      </w:r>
      <w:r>
        <w:t>)</w:t>
      </w:r>
      <w:r w:rsidR="003D2EFA" w:rsidRPr="00C945E6">
        <w:t>:</w:t>
      </w:r>
    </w:p>
    <w:p w14:paraId="41228AB0" w14:textId="23EB7F7D" w:rsidR="003D2EFA" w:rsidRPr="00DA42F1" w:rsidRDefault="003D2EFA" w:rsidP="008C1B50">
      <w:pPr>
        <w:pStyle w:val="BulletsLevel1"/>
      </w:pPr>
      <w:bookmarkStart w:id="277" w:name="_Hlk110844349"/>
      <w:bookmarkStart w:id="278" w:name="_Hlk110844365"/>
      <w:r w:rsidRPr="24B1E990">
        <w:rPr>
          <w:b/>
          <w:bCs/>
        </w:rPr>
        <w:t>Data and information:</w:t>
      </w:r>
      <w:r>
        <w:t xml:space="preserve"> </w:t>
      </w:r>
      <w:r w:rsidR="0087256A">
        <w:t xml:space="preserve">this </w:t>
      </w:r>
      <w:proofErr w:type="gramStart"/>
      <w:r w:rsidR="0087256A">
        <w:t>involves</w:t>
      </w:r>
      <w:proofErr w:type="gramEnd"/>
      <w:r w:rsidR="0087256A">
        <w:t xml:space="preserve"> </w:t>
      </w:r>
      <w:r>
        <w:t>gathering data, advice and information</w:t>
      </w:r>
      <w:r w:rsidR="00A233F6">
        <w:t xml:space="preserve"> from a range of sources</w:t>
      </w:r>
      <w:bookmarkEnd w:id="275"/>
      <w:bookmarkEnd w:id="277"/>
      <w:r>
        <w:t xml:space="preserve">. </w:t>
      </w:r>
      <w:r w:rsidR="0087256A">
        <w:t xml:space="preserve">It </w:t>
      </w:r>
      <w:r w:rsidR="00F60BEA">
        <w:t xml:space="preserve">may </w:t>
      </w:r>
      <w:r>
        <w:t xml:space="preserve">include information </w:t>
      </w:r>
      <w:r w:rsidR="00722A9B">
        <w:t>from</w:t>
      </w:r>
      <w:r w:rsidR="00A233F6">
        <w:t xml:space="preserve"> different </w:t>
      </w:r>
      <w:r>
        <w:t>sectors.</w:t>
      </w:r>
    </w:p>
    <w:p w14:paraId="3A40A759" w14:textId="405C84B6" w:rsidR="0087256A" w:rsidRPr="008C29CA" w:rsidRDefault="0087256A" w:rsidP="008C1B50">
      <w:pPr>
        <w:pStyle w:val="BulletsLevel1"/>
      </w:pPr>
      <w:bookmarkStart w:id="279" w:name="_Hlk110844430"/>
      <w:bookmarkStart w:id="280" w:name="_Hlk110844543"/>
      <w:bookmarkStart w:id="281" w:name="_Hlk110844488"/>
      <w:bookmarkStart w:id="282" w:name="_Hlk110844632"/>
      <w:bookmarkEnd w:id="278"/>
      <w:r w:rsidRPr="00DA42F1">
        <w:rPr>
          <w:b/>
        </w:rPr>
        <w:t>Experience feedback:</w:t>
      </w:r>
      <w:r w:rsidRPr="00DA42F1">
        <w:t xml:space="preserve"> </w:t>
      </w:r>
      <w:r>
        <w:t>th</w:t>
      </w:r>
      <w:r w:rsidR="00722A9B">
        <w:t>is</w:t>
      </w:r>
      <w:r>
        <w:t xml:space="preserve"> involves the use of </w:t>
      </w:r>
      <w:r w:rsidRPr="00DA42F1">
        <w:t xml:space="preserve">ongoing feedback </w:t>
      </w:r>
      <w:r w:rsidR="0016136F">
        <w:t xml:space="preserve">that </w:t>
      </w:r>
      <w:r w:rsidR="00722A9B">
        <w:t xml:space="preserve">people across the aged care </w:t>
      </w:r>
      <w:r>
        <w:t>sector</w:t>
      </w:r>
      <w:r w:rsidR="0016136F">
        <w:t xml:space="preserve"> provide</w:t>
      </w:r>
      <w:r>
        <w:t xml:space="preserve"> </w:t>
      </w:r>
      <w:r w:rsidR="00722A9B">
        <w:t>based on their own experiences.</w:t>
      </w:r>
      <w:r w:rsidRPr="24B1E990">
        <w:rPr>
          <w:b/>
          <w:bCs/>
        </w:rPr>
        <w:t xml:space="preserve"> </w:t>
      </w:r>
    </w:p>
    <w:p w14:paraId="652F68AA" w14:textId="09FFF2D0" w:rsidR="003D2EFA" w:rsidRPr="00DA42F1" w:rsidRDefault="003D2EFA" w:rsidP="008C1B50">
      <w:pPr>
        <w:pStyle w:val="BulletsLevel1"/>
      </w:pPr>
      <w:r w:rsidRPr="24B1E990">
        <w:rPr>
          <w:b/>
          <w:bCs/>
        </w:rPr>
        <w:t>Analytics and insight:</w:t>
      </w:r>
      <w:r>
        <w:t xml:space="preserve"> </w:t>
      </w:r>
      <w:r w:rsidR="0087256A">
        <w:t xml:space="preserve">this </w:t>
      </w:r>
      <w:proofErr w:type="gramStart"/>
      <w:r w:rsidR="0087256A">
        <w:t>involves</w:t>
      </w:r>
      <w:proofErr w:type="gramEnd"/>
      <w:r w:rsidR="0087256A">
        <w:t xml:space="preserve"> </w:t>
      </w:r>
      <w:proofErr w:type="spellStart"/>
      <w:r w:rsidR="00A233F6">
        <w:t>analysing</w:t>
      </w:r>
      <w:proofErr w:type="spellEnd"/>
      <w:r w:rsidR="00A233F6">
        <w:t xml:space="preserve"> </w:t>
      </w:r>
      <w:r w:rsidR="0016136F">
        <w:t xml:space="preserve">internal and external </w:t>
      </w:r>
      <w:r>
        <w:t xml:space="preserve">data to </w:t>
      </w:r>
      <w:r w:rsidR="00A233F6">
        <w:t xml:space="preserve">come up with </w:t>
      </w:r>
      <w:r>
        <w:t>insights</w:t>
      </w:r>
      <w:bookmarkEnd w:id="279"/>
      <w:r w:rsidR="00E32285">
        <w:t>.</w:t>
      </w:r>
      <w:r>
        <w:t xml:space="preserve"> </w:t>
      </w:r>
      <w:r w:rsidR="00E32285">
        <w:t xml:space="preserve">These insights </w:t>
      </w:r>
      <w:r>
        <w:t xml:space="preserve">can </w:t>
      </w:r>
      <w:r w:rsidR="00A233F6">
        <w:t xml:space="preserve">then </w:t>
      </w:r>
      <w:r w:rsidR="00E32285">
        <w:t xml:space="preserve">be used to </w:t>
      </w:r>
      <w:r w:rsidR="00A233F6">
        <w:t xml:space="preserve">find gaps </w:t>
      </w:r>
      <w:r w:rsidR="0087256A">
        <w:t xml:space="preserve">and problems </w:t>
      </w:r>
      <w:r w:rsidR="00A233F6">
        <w:t xml:space="preserve">and </w:t>
      </w:r>
      <w:r w:rsidR="00E32285">
        <w:t>develop strateg</w:t>
      </w:r>
      <w:r w:rsidR="00A233F6">
        <w:t xml:space="preserve">ies to </w:t>
      </w:r>
      <w:r w:rsidR="0087256A">
        <w:t>address them</w:t>
      </w:r>
      <w:bookmarkEnd w:id="280"/>
      <w:r w:rsidR="00E32285">
        <w:t>.</w:t>
      </w:r>
      <w:bookmarkEnd w:id="281"/>
      <w:r w:rsidR="00E32285">
        <w:t xml:space="preserve"> </w:t>
      </w:r>
      <w:r w:rsidR="00722A9B">
        <w:t>Strategies</w:t>
      </w:r>
      <w:r w:rsidR="00E32285">
        <w:t xml:space="preserve"> could include </w:t>
      </w:r>
      <w:r w:rsidR="0087256A">
        <w:t xml:space="preserve">more </w:t>
      </w:r>
      <w:r>
        <w:t xml:space="preserve">education and training, resources </w:t>
      </w:r>
      <w:r w:rsidR="0087256A">
        <w:t>or</w:t>
      </w:r>
      <w:r>
        <w:t xml:space="preserve"> </w:t>
      </w:r>
      <w:r w:rsidR="0087256A">
        <w:t>funds</w:t>
      </w:r>
      <w:r>
        <w:t xml:space="preserve">. </w:t>
      </w:r>
    </w:p>
    <w:p w14:paraId="66CF1CB8" w14:textId="6F0B75D0" w:rsidR="003D2EFA" w:rsidRDefault="003D2EFA" w:rsidP="008C1B50">
      <w:pPr>
        <w:pStyle w:val="BulletsLevel1"/>
      </w:pPr>
      <w:bookmarkStart w:id="283" w:name="_Hlk110845282"/>
      <w:bookmarkEnd w:id="276"/>
      <w:bookmarkEnd w:id="282"/>
      <w:r w:rsidRPr="24B1E990">
        <w:rPr>
          <w:b/>
          <w:bCs/>
        </w:rPr>
        <w:t>Regulatory agility:</w:t>
      </w:r>
      <w:r>
        <w:t xml:space="preserve"> </w:t>
      </w:r>
      <w:r w:rsidR="00722A9B">
        <w:t>this means flexib</w:t>
      </w:r>
      <w:r w:rsidR="0077457A">
        <w:t>i</w:t>
      </w:r>
      <w:r w:rsidR="00722A9B">
        <w:t>l</w:t>
      </w:r>
      <w:r w:rsidR="0077457A">
        <w:t>ity</w:t>
      </w:r>
      <w:r w:rsidR="00722A9B">
        <w:t xml:space="preserve">. </w:t>
      </w:r>
      <w:r w:rsidR="0077457A">
        <w:t>R</w:t>
      </w:r>
      <w:r w:rsidR="0077457A" w:rsidRPr="00131E68">
        <w:rPr>
          <w:iCs/>
        </w:rPr>
        <w:t xml:space="preserve">egulatory </w:t>
      </w:r>
      <w:r w:rsidR="002A4FDC">
        <w:rPr>
          <w:iCs/>
        </w:rPr>
        <w:t>agility</w:t>
      </w:r>
      <w:r w:rsidR="0077457A" w:rsidRPr="00131E68">
        <w:rPr>
          <w:iCs/>
        </w:rPr>
        <w:t xml:space="preserve"> </w:t>
      </w:r>
      <w:r w:rsidR="00722A9B">
        <w:t xml:space="preserve">responds to the </w:t>
      </w:r>
      <w:r>
        <w:t xml:space="preserve">changing needs and circumstances of </w:t>
      </w:r>
      <w:r w:rsidR="00F73803">
        <w:t xml:space="preserve">older </w:t>
      </w:r>
      <w:r>
        <w:t xml:space="preserve">Australians over </w:t>
      </w:r>
      <w:r w:rsidR="00EF160F">
        <w:t xml:space="preserve">time. It also </w:t>
      </w:r>
      <w:r w:rsidR="0077457A">
        <w:t xml:space="preserve">responds to </w:t>
      </w:r>
      <w:r>
        <w:t>risks</w:t>
      </w:r>
      <w:r w:rsidR="0077457A">
        <w:t xml:space="preserve"> in a</w:t>
      </w:r>
      <w:r w:rsidR="002A4FDC">
        <w:t xml:space="preserve">n appropriate </w:t>
      </w:r>
      <w:r w:rsidR="0077457A">
        <w:t>way</w:t>
      </w:r>
      <w:r w:rsidR="002A4FDC">
        <w:t xml:space="preserve"> depending on the level of the risk</w:t>
      </w:r>
      <w:r w:rsidR="00EF160F">
        <w:t>.</w:t>
      </w:r>
    </w:p>
    <w:bookmarkEnd w:id="272"/>
    <w:bookmarkEnd w:id="283"/>
    <w:p w14:paraId="3A887254" w14:textId="4C105E4B" w:rsidR="001E0BFB" w:rsidRDefault="008C1B50" w:rsidP="00D7571B">
      <w:r>
        <w:rPr>
          <w:noProof/>
        </w:rPr>
        <w:drawing>
          <wp:inline distT="0" distB="0" distL="0" distR="0" wp14:anchorId="2AFE4148" wp14:editId="5BFFF57A">
            <wp:extent cx="6116320" cy="3975798"/>
            <wp:effectExtent l="0" t="0" r="0" b="5715"/>
            <wp:docPr id="7" name="Picture 7" descr="Regulatory intelligence&#10;&#10;Enablers&#10;Data and information&#10;Analytics and insight&#10;Regulatory agility&#10;Experience feedback&#10;&#10;Sources of regulatory intelligence&#10;Data collection&#10;Information sharing&#10;Provider reporting&#10;Sentiment analysis&#10;Risk management&#10;Strategic planning&#10;Data and information analysis&#10;Gap analysis&#10;Market oversight&#10;Focus groups&#10;Complaints feedback&#10;Consumer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gulatory intelligence&#10;&#10;Enablers&#10;Data and information&#10;Analytics and insight&#10;Regulatory agility&#10;Experience feedback&#10;&#10;Sources of regulatory intelligence&#10;Data collection&#10;Information sharing&#10;Provider reporting&#10;Sentiment analysis&#10;Risk management&#10;Strategic planning&#10;Data and information analysis&#10;Gap analysis&#10;Market oversight&#10;Focus groups&#10;Complaints feedback&#10;Consumer surveys"/>
                    <pic:cNvPicPr/>
                  </pic:nvPicPr>
                  <pic:blipFill>
                    <a:blip r:embed="rId38"/>
                    <a:stretch>
                      <a:fillRect/>
                    </a:stretch>
                  </pic:blipFill>
                  <pic:spPr>
                    <a:xfrm>
                      <a:off x="0" y="0"/>
                      <a:ext cx="6116320" cy="3975798"/>
                    </a:xfrm>
                    <a:prstGeom prst="rect">
                      <a:avLst/>
                    </a:prstGeom>
                  </pic:spPr>
                </pic:pic>
              </a:graphicData>
            </a:graphic>
          </wp:inline>
        </w:drawing>
      </w:r>
    </w:p>
    <w:p w14:paraId="4CE7CE12" w14:textId="4414294E" w:rsidR="0047181E" w:rsidRPr="008C1B50" w:rsidRDefault="0047181E" w:rsidP="00D7571B">
      <w:pPr>
        <w:rPr>
          <w:sz w:val="21"/>
          <w:szCs w:val="21"/>
        </w:rPr>
      </w:pPr>
      <w:r w:rsidRPr="008C1B50">
        <w:rPr>
          <w:sz w:val="21"/>
          <w:szCs w:val="21"/>
        </w:rPr>
        <w:t xml:space="preserve">Figure </w:t>
      </w:r>
      <w:r w:rsidR="00263CDB" w:rsidRPr="008C1B50">
        <w:rPr>
          <w:sz w:val="21"/>
          <w:szCs w:val="21"/>
        </w:rPr>
        <w:t>7</w:t>
      </w:r>
      <w:r w:rsidRPr="008C1B50">
        <w:rPr>
          <w:sz w:val="21"/>
          <w:szCs w:val="21"/>
        </w:rPr>
        <w:t xml:space="preserve">. An overview of </w:t>
      </w:r>
      <w:r w:rsidR="00777304" w:rsidRPr="008C1B50">
        <w:rPr>
          <w:sz w:val="21"/>
          <w:szCs w:val="21"/>
        </w:rPr>
        <w:t xml:space="preserve">the different </w:t>
      </w:r>
      <w:r w:rsidR="00722A9B" w:rsidRPr="008C1B50">
        <w:rPr>
          <w:sz w:val="21"/>
          <w:szCs w:val="21"/>
        </w:rPr>
        <w:t xml:space="preserve">aspects </w:t>
      </w:r>
      <w:r w:rsidR="00777304" w:rsidRPr="008C1B50">
        <w:rPr>
          <w:sz w:val="21"/>
          <w:szCs w:val="21"/>
        </w:rPr>
        <w:t xml:space="preserve">of </w:t>
      </w:r>
      <w:r w:rsidRPr="008C1B50">
        <w:rPr>
          <w:sz w:val="21"/>
          <w:szCs w:val="21"/>
        </w:rPr>
        <w:t>regulatory intelligence</w:t>
      </w:r>
    </w:p>
    <w:p w14:paraId="53B03160" w14:textId="77777777" w:rsidR="002A4FDC" w:rsidRDefault="002A4FDC" w:rsidP="008C1B50">
      <w:bookmarkStart w:id="284" w:name="_Toc104477027"/>
      <w:bookmarkStart w:id="285" w:name="_Toc105490420"/>
      <w:bookmarkStart w:id="286" w:name="_Hlk110846109"/>
      <w:r>
        <w:br w:type="page"/>
      </w:r>
    </w:p>
    <w:p w14:paraId="6891C2F8" w14:textId="617B5672" w:rsidR="00271CDF" w:rsidRDefault="00271CDF" w:rsidP="0017267A">
      <w:pPr>
        <w:pStyle w:val="Heading2"/>
      </w:pPr>
      <w:bookmarkStart w:id="287" w:name="_Toc113529729"/>
      <w:r>
        <w:lastRenderedPageBreak/>
        <w:t>Governance</w:t>
      </w:r>
      <w:bookmarkEnd w:id="284"/>
      <w:bookmarkEnd w:id="287"/>
    </w:p>
    <w:p w14:paraId="5C29E56C" w14:textId="12488B50" w:rsidR="001925E4" w:rsidRDefault="00EE0F4C" w:rsidP="00D7571B">
      <w:pPr>
        <w:rPr>
          <w:rStyle w:val="Featuretexthighlight"/>
        </w:rPr>
      </w:pPr>
      <w:bookmarkStart w:id="288" w:name="_Hlk110846571"/>
      <w:bookmarkEnd w:id="285"/>
      <w:r>
        <w:rPr>
          <w:rStyle w:val="Featuretexthighlight"/>
        </w:rPr>
        <w:t>Governance</w:t>
      </w:r>
      <w:r w:rsidR="002A4FDC">
        <w:rPr>
          <w:rStyle w:val="Featuretexthighlight"/>
        </w:rPr>
        <w:t xml:space="preserve"> is</w:t>
      </w:r>
      <w:r>
        <w:rPr>
          <w:rStyle w:val="Featuretexthighlight"/>
        </w:rPr>
        <w:t xml:space="preserve"> the way that </w:t>
      </w:r>
      <w:proofErr w:type="spellStart"/>
      <w:r>
        <w:rPr>
          <w:rStyle w:val="Featuretexthighlight"/>
        </w:rPr>
        <w:t>organisations</w:t>
      </w:r>
      <w:proofErr w:type="spellEnd"/>
      <w:r>
        <w:rPr>
          <w:rStyle w:val="Featuretexthighlight"/>
        </w:rPr>
        <w:t xml:space="preserve"> are managed. </w:t>
      </w:r>
      <w:r w:rsidR="006A5CE4" w:rsidRPr="00BC02B5">
        <w:rPr>
          <w:rStyle w:val="Featuretexthighlight"/>
        </w:rPr>
        <w:t xml:space="preserve">The Royal Commission </w:t>
      </w:r>
      <w:proofErr w:type="spellStart"/>
      <w:r w:rsidR="006A5CE4" w:rsidRPr="00BC02B5">
        <w:rPr>
          <w:rStyle w:val="Featuretexthighlight"/>
        </w:rPr>
        <w:t>recognised</w:t>
      </w:r>
      <w:proofErr w:type="spellEnd"/>
      <w:r w:rsidR="006A5CE4" w:rsidRPr="00BC02B5">
        <w:rPr>
          <w:rStyle w:val="Featuretexthighlight"/>
        </w:rPr>
        <w:t xml:space="preserve"> the critical role that </w:t>
      </w:r>
      <w:r w:rsidR="002A4FDC">
        <w:rPr>
          <w:rStyle w:val="Featuretexthighlight"/>
        </w:rPr>
        <w:t xml:space="preserve">governing bodies and </w:t>
      </w:r>
      <w:r>
        <w:rPr>
          <w:rStyle w:val="Featuretexthighlight"/>
        </w:rPr>
        <w:t xml:space="preserve">managers of service </w:t>
      </w:r>
      <w:r w:rsidR="006A5CE4" w:rsidRPr="00BC02B5">
        <w:rPr>
          <w:rStyle w:val="Featuretexthighlight"/>
        </w:rPr>
        <w:t>provider</w:t>
      </w:r>
      <w:r>
        <w:rPr>
          <w:rStyle w:val="Featuretexthighlight"/>
        </w:rPr>
        <w:t>s</w:t>
      </w:r>
      <w:r w:rsidR="006A5CE4" w:rsidRPr="00BC02B5">
        <w:rPr>
          <w:rStyle w:val="Featuretexthighlight"/>
        </w:rPr>
        <w:t xml:space="preserve"> play in</w:t>
      </w:r>
      <w:r w:rsidR="001925E4">
        <w:rPr>
          <w:rStyle w:val="Featuretexthighlight"/>
        </w:rPr>
        <w:t>:</w:t>
      </w:r>
      <w:r w:rsidR="006A5CE4" w:rsidRPr="00BC02B5">
        <w:rPr>
          <w:rStyle w:val="Featuretexthighlight"/>
        </w:rPr>
        <w:t xml:space="preserve"> </w:t>
      </w:r>
    </w:p>
    <w:p w14:paraId="75B8BEE2" w14:textId="04153E01" w:rsidR="001925E4" w:rsidRPr="001925E4" w:rsidRDefault="006A5CE4" w:rsidP="008C1B50">
      <w:pPr>
        <w:pStyle w:val="BulletsLevel1"/>
        <w:rPr>
          <w:rStyle w:val="Featuretexthighlight"/>
          <w:shd w:val="clear" w:color="auto" w:fill="auto"/>
        </w:rPr>
      </w:pPr>
      <w:r w:rsidRPr="001925E4">
        <w:rPr>
          <w:rStyle w:val="Featuretexthighlight"/>
          <w:shd w:val="clear" w:color="auto" w:fill="auto"/>
        </w:rPr>
        <w:t xml:space="preserve">ensuring the safety and quality of care provided to </w:t>
      </w:r>
      <w:r w:rsidR="0056250F">
        <w:rPr>
          <w:rStyle w:val="Featuretexthighlight"/>
          <w:shd w:val="clear" w:color="auto" w:fill="auto"/>
        </w:rPr>
        <w:t>older Australians</w:t>
      </w:r>
    </w:p>
    <w:p w14:paraId="240DD1F5" w14:textId="7F0E0F6B" w:rsidR="001925E4" w:rsidRPr="001925E4" w:rsidRDefault="006A5CE4" w:rsidP="008C1B50">
      <w:pPr>
        <w:pStyle w:val="BulletsLevel1"/>
        <w:rPr>
          <w:rStyle w:val="Featuretexthighlight"/>
          <w:shd w:val="clear" w:color="auto" w:fill="auto"/>
        </w:rPr>
      </w:pPr>
      <w:r w:rsidRPr="001925E4">
        <w:rPr>
          <w:rStyle w:val="Featuretexthighlight"/>
          <w:shd w:val="clear" w:color="auto" w:fill="auto"/>
        </w:rPr>
        <w:t xml:space="preserve">creating </w:t>
      </w:r>
      <w:r w:rsidR="00EE0F4C">
        <w:rPr>
          <w:rStyle w:val="Featuretexthighlight"/>
          <w:shd w:val="clear" w:color="auto" w:fill="auto"/>
        </w:rPr>
        <w:t xml:space="preserve">an </w:t>
      </w:r>
      <w:r w:rsidRPr="001925E4">
        <w:rPr>
          <w:rStyle w:val="Featuretexthighlight"/>
          <w:shd w:val="clear" w:color="auto" w:fill="auto"/>
        </w:rPr>
        <w:t>aged care system</w:t>
      </w:r>
      <w:r w:rsidR="00EE0F4C">
        <w:rPr>
          <w:rStyle w:val="Featuretexthighlight"/>
          <w:shd w:val="clear" w:color="auto" w:fill="auto"/>
        </w:rPr>
        <w:t xml:space="preserve"> that people can trust</w:t>
      </w:r>
      <w:r w:rsidRPr="001925E4">
        <w:rPr>
          <w:rStyle w:val="Featuretexthighlight"/>
          <w:shd w:val="clear" w:color="auto" w:fill="auto"/>
        </w:rPr>
        <w:t xml:space="preserve">. </w:t>
      </w:r>
    </w:p>
    <w:p w14:paraId="13A92A45" w14:textId="383B7190" w:rsidR="00FD44CC" w:rsidRDefault="00FD44CC" w:rsidP="00D7571B">
      <w:pPr>
        <w:rPr>
          <w:rStyle w:val="Featuretexthighlight"/>
        </w:rPr>
      </w:pPr>
      <w:bookmarkStart w:id="289" w:name="_Hlk110846184"/>
      <w:bookmarkEnd w:id="286"/>
      <w:r>
        <w:rPr>
          <w:rStyle w:val="Featuretexthighlight"/>
        </w:rPr>
        <w:t>T</w:t>
      </w:r>
      <w:r w:rsidR="004D5083" w:rsidRPr="00646B08">
        <w:rPr>
          <w:rStyle w:val="Featuretexthighlight"/>
        </w:rPr>
        <w:t xml:space="preserve">he </w:t>
      </w:r>
      <w:r w:rsidR="004F1768" w:rsidRPr="00646B08">
        <w:rPr>
          <w:rStyle w:val="Featuretexthighlight"/>
        </w:rPr>
        <w:t xml:space="preserve">Royal Commission </w:t>
      </w:r>
      <w:r w:rsidR="000311F8">
        <w:rPr>
          <w:rStyle w:val="Featuretexthighlight"/>
        </w:rPr>
        <w:t xml:space="preserve">found </w:t>
      </w:r>
      <w:r>
        <w:rPr>
          <w:rStyle w:val="Featuretexthighlight"/>
        </w:rPr>
        <w:t xml:space="preserve">that poor governance was a </w:t>
      </w:r>
      <w:r w:rsidR="00032A9F" w:rsidRPr="00141F0C">
        <w:rPr>
          <w:rStyle w:val="Featuretexthighlight"/>
        </w:rPr>
        <w:t xml:space="preserve">problem </w:t>
      </w:r>
      <w:r>
        <w:rPr>
          <w:rStyle w:val="Featuretexthighlight"/>
        </w:rPr>
        <w:t>across the</w:t>
      </w:r>
      <w:r w:rsidR="00032A9F" w:rsidRPr="00141F0C">
        <w:rPr>
          <w:rStyle w:val="Featuretexthighlight"/>
        </w:rPr>
        <w:t xml:space="preserve"> aged care</w:t>
      </w:r>
      <w:r>
        <w:rPr>
          <w:rStyle w:val="Featuretexthighlight"/>
        </w:rPr>
        <w:t xml:space="preserve"> sector</w:t>
      </w:r>
      <w:r w:rsidR="00032A9F" w:rsidRPr="00141F0C">
        <w:rPr>
          <w:rStyle w:val="Featuretexthighlight"/>
        </w:rPr>
        <w:t>.</w:t>
      </w:r>
      <w:r w:rsidR="003B7868">
        <w:rPr>
          <w:rStyle w:val="Featuretexthighlight"/>
        </w:rPr>
        <w:t xml:space="preserve"> </w:t>
      </w:r>
      <w:bookmarkEnd w:id="289"/>
    </w:p>
    <w:p w14:paraId="620CFC37" w14:textId="0EF23D36" w:rsidR="000B44D5" w:rsidRPr="00646B08" w:rsidRDefault="00FD44CC" w:rsidP="00D7571B">
      <w:pPr>
        <w:rPr>
          <w:rStyle w:val="Featuretexthighlight"/>
        </w:rPr>
      </w:pPr>
      <w:bookmarkStart w:id="290" w:name="_Hlk110846514"/>
      <w:r>
        <w:rPr>
          <w:rStyle w:val="Featuretexthighlight"/>
        </w:rPr>
        <w:t>T</w:t>
      </w:r>
      <w:r w:rsidR="00463394" w:rsidRPr="00141F0C">
        <w:rPr>
          <w:rStyle w:val="Featuretexthighlight"/>
        </w:rPr>
        <w:t xml:space="preserve">he </w:t>
      </w:r>
      <w:r>
        <w:rPr>
          <w:rStyle w:val="Featuretexthighlight"/>
        </w:rPr>
        <w:t xml:space="preserve">new </w:t>
      </w:r>
      <w:r w:rsidR="00A863DE">
        <w:rPr>
          <w:rStyle w:val="Featuretexthighlight"/>
        </w:rPr>
        <w:t>model</w:t>
      </w:r>
      <w:r w:rsidRPr="00141F0C">
        <w:rPr>
          <w:rStyle w:val="Featuretexthighlight"/>
        </w:rPr>
        <w:t xml:space="preserve"> </w:t>
      </w:r>
      <w:r w:rsidR="00463394" w:rsidRPr="00141F0C">
        <w:rPr>
          <w:rStyle w:val="Featuretexthighlight"/>
        </w:rPr>
        <w:t>will</w:t>
      </w:r>
      <w:r w:rsidR="00BB6816" w:rsidRPr="00141F0C">
        <w:rPr>
          <w:rStyle w:val="Featuretexthighlight"/>
        </w:rPr>
        <w:t xml:space="preserve"> </w:t>
      </w:r>
      <w:r>
        <w:rPr>
          <w:rStyle w:val="Featuretexthighlight"/>
        </w:rPr>
        <w:t xml:space="preserve">focus on </w:t>
      </w:r>
      <w:r w:rsidR="00BB6816" w:rsidRPr="00646B08">
        <w:rPr>
          <w:rStyle w:val="Featuretexthighlight"/>
        </w:rPr>
        <w:t>improv</w:t>
      </w:r>
      <w:r>
        <w:rPr>
          <w:rStyle w:val="Featuretexthighlight"/>
        </w:rPr>
        <w:t>ing</w:t>
      </w:r>
      <w:r w:rsidR="000B44D5" w:rsidRPr="00646B08">
        <w:rPr>
          <w:rStyle w:val="Featuretexthighlight"/>
        </w:rPr>
        <w:t>:</w:t>
      </w:r>
      <w:r w:rsidR="00BB6816" w:rsidRPr="00646B08">
        <w:rPr>
          <w:rStyle w:val="Featuretexthighlight"/>
        </w:rPr>
        <w:t xml:space="preserve"> </w:t>
      </w:r>
    </w:p>
    <w:p w14:paraId="36FD9D23" w14:textId="35781DD0" w:rsidR="000B44D5" w:rsidRPr="00646B08" w:rsidRDefault="0068406E" w:rsidP="008C1B50">
      <w:pPr>
        <w:pStyle w:val="BulletsLevel1"/>
        <w:rPr>
          <w:rStyle w:val="Featuretexthighlight"/>
        </w:rPr>
      </w:pPr>
      <w:r>
        <w:rPr>
          <w:rStyle w:val="Featuretexthighlight"/>
        </w:rPr>
        <w:t xml:space="preserve">the governance of the </w:t>
      </w:r>
      <w:r w:rsidR="00BB6816" w:rsidRPr="00646B08">
        <w:rPr>
          <w:rStyle w:val="Featuretexthighlight"/>
        </w:rPr>
        <w:t>Regulator</w:t>
      </w:r>
      <w:r>
        <w:rPr>
          <w:rStyle w:val="Featuretexthighlight"/>
        </w:rPr>
        <w:t>, so that it can</w:t>
      </w:r>
      <w:r w:rsidR="00BB6816" w:rsidRPr="00646B08">
        <w:rPr>
          <w:rStyle w:val="Featuretexthighlight"/>
        </w:rPr>
        <w:t xml:space="preserve"> </w:t>
      </w:r>
      <w:r>
        <w:rPr>
          <w:rStyle w:val="Featuretexthighlight"/>
        </w:rPr>
        <w:t>use</w:t>
      </w:r>
      <w:r w:rsidRPr="00646B08">
        <w:rPr>
          <w:rStyle w:val="Featuretexthighlight"/>
        </w:rPr>
        <w:t xml:space="preserve"> </w:t>
      </w:r>
      <w:r w:rsidR="00076FD8" w:rsidRPr="00646B08">
        <w:rPr>
          <w:rStyle w:val="Featuretexthighlight"/>
        </w:rPr>
        <w:t>resources more efficiently and effectively</w:t>
      </w:r>
    </w:p>
    <w:p w14:paraId="112B4C0E" w14:textId="4C37121E" w:rsidR="000B44D5" w:rsidRPr="00646B08" w:rsidRDefault="0068406E" w:rsidP="008C1B50">
      <w:pPr>
        <w:pStyle w:val="BulletsLevel1"/>
        <w:rPr>
          <w:rStyle w:val="Featuretexthighlight"/>
        </w:rPr>
      </w:pPr>
      <w:r>
        <w:rPr>
          <w:rStyle w:val="Featuretexthighlight"/>
        </w:rPr>
        <w:t xml:space="preserve">the governance of service </w:t>
      </w:r>
      <w:r w:rsidR="00BB6816" w:rsidRPr="00646B08">
        <w:rPr>
          <w:rStyle w:val="Featuretexthighlight"/>
        </w:rPr>
        <w:t>provider</w:t>
      </w:r>
      <w:r>
        <w:rPr>
          <w:rStyle w:val="Featuretexthighlight"/>
        </w:rPr>
        <w:t>s</w:t>
      </w:r>
    </w:p>
    <w:p w14:paraId="482FEA9F" w14:textId="1480322C" w:rsidR="000B44D5" w:rsidRDefault="0068406E" w:rsidP="008C1B50">
      <w:pPr>
        <w:pStyle w:val="BulletsLevel1"/>
        <w:rPr>
          <w:rStyle w:val="Featuretexthighlight"/>
        </w:rPr>
      </w:pPr>
      <w:r>
        <w:rPr>
          <w:rStyle w:val="Featuretexthighlight"/>
        </w:rPr>
        <w:t xml:space="preserve">governance across the </w:t>
      </w:r>
      <w:r w:rsidR="00B77B47" w:rsidRPr="00141F0C">
        <w:rPr>
          <w:rStyle w:val="Featuretexthighlight"/>
        </w:rPr>
        <w:t xml:space="preserve">aged care </w:t>
      </w:r>
      <w:r>
        <w:rPr>
          <w:rStyle w:val="Featuretexthighlight"/>
        </w:rPr>
        <w:t>sector</w:t>
      </w:r>
      <w:r w:rsidR="00B77B47" w:rsidRPr="00141F0C">
        <w:rPr>
          <w:rStyle w:val="Featuretexthighlight"/>
        </w:rPr>
        <w:t xml:space="preserve">. </w:t>
      </w:r>
    </w:p>
    <w:p w14:paraId="1D8D70A3" w14:textId="09FC1D02" w:rsidR="000D687E" w:rsidRDefault="000D687E" w:rsidP="0017267A">
      <w:pPr>
        <w:pStyle w:val="Heading3"/>
        <w:rPr>
          <w:rStyle w:val="Featuretexthighlight"/>
        </w:rPr>
      </w:pPr>
      <w:bookmarkStart w:id="291" w:name="_Hlk110845395"/>
      <w:bookmarkStart w:id="292" w:name="_Hlk110847017"/>
      <w:bookmarkStart w:id="293" w:name="_Hlk110847421"/>
      <w:bookmarkEnd w:id="288"/>
      <w:bookmarkEnd w:id="290"/>
      <w:r>
        <w:rPr>
          <w:rStyle w:val="Featuretexthighlight"/>
        </w:rPr>
        <w:t>How governance is already being strengthened in aged care</w:t>
      </w:r>
    </w:p>
    <w:bookmarkEnd w:id="291"/>
    <w:p w14:paraId="188508CC" w14:textId="5E86657B" w:rsidR="00A178D4" w:rsidRPr="00A178D4" w:rsidRDefault="00FD44CC" w:rsidP="00D7571B">
      <w:pPr>
        <w:rPr>
          <w:rStyle w:val="Featuretexthighlight"/>
          <w:rFonts w:ascii="Calibri" w:hAnsi="Calibri" w:cs="Calibri"/>
        </w:rPr>
      </w:pPr>
      <w:r>
        <w:rPr>
          <w:rStyle w:val="Featuretexthighlight"/>
        </w:rPr>
        <w:t xml:space="preserve">There are already some </w:t>
      </w:r>
      <w:r w:rsidRPr="00141F0C">
        <w:rPr>
          <w:rStyle w:val="Featuretexthighlight"/>
        </w:rPr>
        <w:t>reforms under</w:t>
      </w:r>
      <w:r>
        <w:rPr>
          <w:rStyle w:val="Featuretexthighlight"/>
        </w:rPr>
        <w:t xml:space="preserve"> </w:t>
      </w:r>
      <w:r w:rsidRPr="00141F0C">
        <w:rPr>
          <w:rStyle w:val="Featuretexthighlight"/>
        </w:rPr>
        <w:t xml:space="preserve">way to </w:t>
      </w:r>
      <w:hyperlink r:id="rId39" w:history="1">
        <w:r w:rsidR="00C92FF6">
          <w:rPr>
            <w:rStyle w:val="Featuretexthighlight"/>
            <w:u w:val="single"/>
          </w:rPr>
          <w:t>strengthen</w:t>
        </w:r>
        <w:r>
          <w:rPr>
            <w:rStyle w:val="Featuretexthighlight"/>
            <w:u w:val="single"/>
          </w:rPr>
          <w:t xml:space="preserve"> </w:t>
        </w:r>
        <w:r w:rsidRPr="002F2BA8">
          <w:rPr>
            <w:rStyle w:val="Featuretexthighlight"/>
            <w:u w:val="single"/>
          </w:rPr>
          <w:t>governance</w:t>
        </w:r>
      </w:hyperlink>
      <w:r>
        <w:rPr>
          <w:rStyle w:val="Featuretexthighlight"/>
          <w:u w:val="single"/>
        </w:rPr>
        <w:t xml:space="preserve"> </w:t>
      </w:r>
      <w:r w:rsidR="0068406E">
        <w:rPr>
          <w:rStyle w:val="Featuretexthighlight"/>
          <w:u w:val="single"/>
        </w:rPr>
        <w:t>in aged care</w:t>
      </w:r>
      <w:r>
        <w:rPr>
          <w:rStyle w:val="Featuretexthighlight"/>
        </w:rPr>
        <w:t>.</w:t>
      </w:r>
      <w:r w:rsidRPr="00141F0C">
        <w:rPr>
          <w:rStyle w:val="Featuretexthighlight"/>
        </w:rPr>
        <w:t xml:space="preserve"> </w:t>
      </w:r>
      <w:r w:rsidR="00CC6BBB">
        <w:rPr>
          <w:rStyle w:val="Featuretexthighlight"/>
        </w:rPr>
        <w:t>T</w:t>
      </w:r>
      <w:r w:rsidR="00CC6BBB" w:rsidRPr="00A178D4">
        <w:rPr>
          <w:rStyle w:val="Featuretexthighlight"/>
        </w:rPr>
        <w:t xml:space="preserve">he Aged Care Quality and Safety Commission is leading </w:t>
      </w:r>
      <w:r w:rsidR="0068406E">
        <w:rPr>
          <w:rStyle w:val="Featuretexthighlight"/>
        </w:rPr>
        <w:t xml:space="preserve">a </w:t>
      </w:r>
      <w:r w:rsidR="00CC6BBB">
        <w:rPr>
          <w:rStyle w:val="Featuretexthighlight"/>
        </w:rPr>
        <w:t xml:space="preserve">program </w:t>
      </w:r>
      <w:r w:rsidR="0068406E">
        <w:rPr>
          <w:rStyle w:val="Featuretexthighlight"/>
        </w:rPr>
        <w:t xml:space="preserve">to </w:t>
      </w:r>
      <w:r w:rsidR="00A178D4">
        <w:rPr>
          <w:rStyle w:val="Featuretexthighlight"/>
        </w:rPr>
        <w:t xml:space="preserve">help </w:t>
      </w:r>
      <w:r w:rsidR="002A4FDC">
        <w:rPr>
          <w:rStyle w:val="Featuretexthighlight"/>
        </w:rPr>
        <w:t xml:space="preserve">governing bodies and </w:t>
      </w:r>
      <w:r w:rsidR="00C92FF6">
        <w:rPr>
          <w:rStyle w:val="Featuretexthighlight"/>
        </w:rPr>
        <w:t>managers improve</w:t>
      </w:r>
      <w:r w:rsidR="00A178D4" w:rsidRPr="00A178D4">
        <w:rPr>
          <w:rStyle w:val="Featuretexthighlight"/>
        </w:rPr>
        <w:t>. The program will continue until June 2023</w:t>
      </w:r>
      <w:r w:rsidR="0068406E">
        <w:rPr>
          <w:rStyle w:val="Featuretexthighlight"/>
        </w:rPr>
        <w:t>.</w:t>
      </w:r>
      <w:r w:rsidR="00F65363">
        <w:rPr>
          <w:rStyle w:val="Featuretexthighlight"/>
        </w:rPr>
        <w:t xml:space="preserve"> </w:t>
      </w:r>
      <w:r w:rsidR="0068406E">
        <w:rPr>
          <w:rStyle w:val="Featuretexthighlight"/>
        </w:rPr>
        <w:t>Y</w:t>
      </w:r>
      <w:r w:rsidR="00F65363">
        <w:rPr>
          <w:rStyle w:val="Featuretexthighlight"/>
        </w:rPr>
        <w:t xml:space="preserve">ou can find out more </w:t>
      </w:r>
      <w:r w:rsidR="002A4FDC">
        <w:rPr>
          <w:rStyle w:val="Featuretexthighlight"/>
        </w:rPr>
        <w:t xml:space="preserve">on </w:t>
      </w:r>
      <w:r w:rsidR="005777D4">
        <w:rPr>
          <w:rStyle w:val="Featuretexthighlight"/>
        </w:rPr>
        <w:t xml:space="preserve">the </w:t>
      </w:r>
      <w:hyperlink r:id="rId40" w:history="1">
        <w:r w:rsidR="005777D4" w:rsidRPr="005777D4">
          <w:rPr>
            <w:rStyle w:val="Hyperlink"/>
            <w:shd w:val="clear" w:color="auto" w:fill="FFFFFF" w:themeFill="background1"/>
          </w:rPr>
          <w:t>Governing for Reform website</w:t>
        </w:r>
      </w:hyperlink>
      <w:r w:rsidR="005777D4">
        <w:rPr>
          <w:rStyle w:val="Featuretexthighlight"/>
        </w:rPr>
        <w:t>.</w:t>
      </w:r>
    </w:p>
    <w:p w14:paraId="09C47365" w14:textId="07530078" w:rsidR="001920A5" w:rsidRDefault="00C92FF6" w:rsidP="00D7571B">
      <w:pPr>
        <w:rPr>
          <w:rStyle w:val="Featuretexthighlight"/>
        </w:rPr>
      </w:pPr>
      <w:bookmarkStart w:id="294" w:name="_Hlk110847291"/>
      <w:bookmarkStart w:id="295" w:name="_Hlk110847103"/>
      <w:bookmarkEnd w:id="292"/>
      <w:r>
        <w:rPr>
          <w:rStyle w:val="Featuretexthighlight"/>
        </w:rPr>
        <w:t xml:space="preserve">New laws </w:t>
      </w:r>
      <w:r w:rsidR="00737F6D">
        <w:rPr>
          <w:rStyle w:val="Featuretexthighlight"/>
        </w:rPr>
        <w:t xml:space="preserve">will </w:t>
      </w:r>
      <w:r w:rsidR="0018236C">
        <w:rPr>
          <w:rStyle w:val="Featuretexthighlight"/>
        </w:rPr>
        <w:t>put</w:t>
      </w:r>
      <w:r w:rsidR="00921319" w:rsidRPr="00A178D4">
        <w:rPr>
          <w:rStyle w:val="Featuretexthighlight"/>
        </w:rPr>
        <w:t xml:space="preserve"> the needs, preferences and best interests of </w:t>
      </w:r>
      <w:r w:rsidR="00F73803">
        <w:rPr>
          <w:rStyle w:val="Featuretexthighlight"/>
        </w:rPr>
        <w:t xml:space="preserve">older </w:t>
      </w:r>
      <w:r w:rsidR="0018236C">
        <w:rPr>
          <w:rStyle w:val="Featuretexthighlight"/>
        </w:rPr>
        <w:t>Australians</w:t>
      </w:r>
      <w:r w:rsidR="00921319" w:rsidRPr="00A178D4">
        <w:rPr>
          <w:rStyle w:val="Featuretexthighlight"/>
        </w:rPr>
        <w:t xml:space="preserve"> at the </w:t>
      </w:r>
      <w:r w:rsidR="00737F6D">
        <w:rPr>
          <w:rStyle w:val="Featuretexthighlight"/>
        </w:rPr>
        <w:t>heart</w:t>
      </w:r>
      <w:r w:rsidR="00737F6D" w:rsidRPr="00A178D4">
        <w:rPr>
          <w:rStyle w:val="Featuretexthighlight"/>
        </w:rPr>
        <w:t xml:space="preserve"> </w:t>
      </w:r>
      <w:r w:rsidR="00921319" w:rsidRPr="00A178D4">
        <w:rPr>
          <w:rStyle w:val="Featuretexthighlight"/>
        </w:rPr>
        <w:t>of service delivery</w:t>
      </w:r>
      <w:r w:rsidR="001920A5">
        <w:rPr>
          <w:rStyle w:val="Featuretexthighlight"/>
        </w:rPr>
        <w:t>.</w:t>
      </w:r>
      <w:bookmarkStart w:id="296" w:name="_Hlk110847178"/>
      <w:bookmarkStart w:id="297" w:name="_Hlk110847283"/>
      <w:bookmarkEnd w:id="294"/>
      <w:r w:rsidR="000F74AD">
        <w:rPr>
          <w:rStyle w:val="Featuretexthighlight"/>
        </w:rPr>
        <w:t xml:space="preserve"> They</w:t>
      </w:r>
      <w:r w:rsidR="00A178D4" w:rsidRPr="00A178D4">
        <w:rPr>
          <w:rStyle w:val="Featuretexthighlight"/>
        </w:rPr>
        <w:t xml:space="preserve"> will introduce</w:t>
      </w:r>
      <w:r w:rsidR="001920A5">
        <w:rPr>
          <w:rStyle w:val="Featuretexthighlight"/>
        </w:rPr>
        <w:t>:</w:t>
      </w:r>
    </w:p>
    <w:p w14:paraId="76B7F02F" w14:textId="1B191CF4" w:rsidR="001920A5" w:rsidRDefault="00A178D4" w:rsidP="008C1B50">
      <w:pPr>
        <w:pStyle w:val="BulletsLevel1"/>
        <w:rPr>
          <w:rStyle w:val="Featuretexthighlight"/>
        </w:rPr>
      </w:pPr>
      <w:r w:rsidRPr="00A178D4">
        <w:rPr>
          <w:rStyle w:val="Featuretexthighlight"/>
        </w:rPr>
        <w:t xml:space="preserve">new responsibilities for certain </w:t>
      </w:r>
      <w:r w:rsidR="00075A7E">
        <w:rPr>
          <w:rStyle w:val="Featuretexthighlight"/>
        </w:rPr>
        <w:t xml:space="preserve">service </w:t>
      </w:r>
      <w:r w:rsidRPr="00A178D4">
        <w:rPr>
          <w:rStyle w:val="Featuretexthighlight"/>
        </w:rPr>
        <w:t>providers</w:t>
      </w:r>
      <w:r w:rsidR="001920A5">
        <w:rPr>
          <w:rStyle w:val="Featuretexthighlight"/>
        </w:rPr>
        <w:t xml:space="preserve"> –</w:t>
      </w:r>
      <w:r w:rsidR="00E9654E">
        <w:rPr>
          <w:rStyle w:val="Featuretexthighlight"/>
        </w:rPr>
        <w:t xml:space="preserve"> </w:t>
      </w:r>
      <w:r w:rsidR="001920A5">
        <w:rPr>
          <w:rStyle w:val="Featuretexthighlight"/>
        </w:rPr>
        <w:t>regarding</w:t>
      </w:r>
      <w:r w:rsidR="00E9654E">
        <w:rPr>
          <w:rStyle w:val="Featuretexthighlight"/>
        </w:rPr>
        <w:t xml:space="preserve"> who </w:t>
      </w:r>
      <w:r w:rsidR="001920A5">
        <w:rPr>
          <w:rStyle w:val="Featuretexthighlight"/>
        </w:rPr>
        <w:t>is suitable to be part of their management teams</w:t>
      </w:r>
      <w:bookmarkEnd w:id="296"/>
      <w:r w:rsidR="00F13254">
        <w:rPr>
          <w:rStyle w:val="Featuretexthighlight"/>
        </w:rPr>
        <w:t xml:space="preserve"> </w:t>
      </w:r>
    </w:p>
    <w:p w14:paraId="110B9CB1" w14:textId="41AE410F" w:rsidR="005331B8" w:rsidRDefault="00A178D4" w:rsidP="008C1B50">
      <w:pPr>
        <w:pStyle w:val="BulletsLevel1"/>
        <w:rPr>
          <w:rStyle w:val="Featuretexthighlight"/>
        </w:rPr>
      </w:pPr>
      <w:r w:rsidRPr="00A178D4">
        <w:rPr>
          <w:rStyle w:val="Featuretexthighlight"/>
        </w:rPr>
        <w:t xml:space="preserve">new advisory bodies to </w:t>
      </w:r>
      <w:r w:rsidR="001920A5">
        <w:rPr>
          <w:rStyle w:val="Featuretexthighlight"/>
        </w:rPr>
        <w:t xml:space="preserve">give </w:t>
      </w:r>
      <w:r w:rsidRPr="00A178D4">
        <w:rPr>
          <w:rStyle w:val="Featuretexthighlight"/>
        </w:rPr>
        <w:t xml:space="preserve">feedback to </w:t>
      </w:r>
      <w:r w:rsidR="001920A5">
        <w:rPr>
          <w:rStyle w:val="Featuretexthighlight"/>
        </w:rPr>
        <w:t xml:space="preserve">management </w:t>
      </w:r>
      <w:r w:rsidRPr="00A178D4">
        <w:rPr>
          <w:rStyle w:val="Featuretexthighlight"/>
        </w:rPr>
        <w:t>on the quality of the provider’s services</w:t>
      </w:r>
      <w:r w:rsidR="00637AB3">
        <w:rPr>
          <w:rStyle w:val="Featuretexthighlight"/>
        </w:rPr>
        <w:t xml:space="preserve">. </w:t>
      </w:r>
    </w:p>
    <w:p w14:paraId="6096CB8D" w14:textId="2B2E4B4D" w:rsidR="005A6AEE" w:rsidRDefault="005A6AEE" w:rsidP="00D7571B">
      <w:pPr>
        <w:rPr>
          <w:rStyle w:val="Featuretexthighlight"/>
        </w:rPr>
      </w:pPr>
      <w:r>
        <w:rPr>
          <w:rStyle w:val="Featuretexthighlight"/>
        </w:rPr>
        <w:t>The new laws will also improve:</w:t>
      </w:r>
    </w:p>
    <w:p w14:paraId="2A0B9148" w14:textId="0B101045" w:rsidR="005A6AEE" w:rsidRDefault="005A6AEE" w:rsidP="008C1B50">
      <w:pPr>
        <w:pStyle w:val="BulletsLevel1"/>
        <w:rPr>
          <w:rStyle w:val="Featuretexthighlight"/>
        </w:rPr>
      </w:pPr>
      <w:r>
        <w:rPr>
          <w:rStyle w:val="Featuretexthighlight"/>
        </w:rPr>
        <w:t>the leadership of provider governing bodies and their access to information about the care being provided</w:t>
      </w:r>
    </w:p>
    <w:p w14:paraId="3DA9CA47" w14:textId="78B01F41" w:rsidR="005A6AEE" w:rsidRDefault="005A6AEE" w:rsidP="008C1B50">
      <w:pPr>
        <w:pStyle w:val="BulletsLevel1"/>
        <w:rPr>
          <w:rStyle w:val="Featuretexthighlight"/>
        </w:rPr>
      </w:pPr>
      <w:r>
        <w:rPr>
          <w:rStyle w:val="Featuretexthighlight"/>
        </w:rPr>
        <w:t>openness and transparency about providers and their responsibilities.</w:t>
      </w:r>
    </w:p>
    <w:p w14:paraId="616D1252" w14:textId="5C7B9647" w:rsidR="00A178D4" w:rsidRDefault="00A178D4" w:rsidP="00D7571B">
      <w:pPr>
        <w:rPr>
          <w:rStyle w:val="Featuretexthighlight"/>
        </w:rPr>
      </w:pPr>
      <w:bookmarkStart w:id="298" w:name="_Hlk110847553"/>
      <w:bookmarkEnd w:id="293"/>
      <w:bookmarkEnd w:id="295"/>
      <w:bookmarkEnd w:id="297"/>
      <w:r w:rsidRPr="00A178D4">
        <w:rPr>
          <w:rStyle w:val="Featuretexthighlight"/>
        </w:rPr>
        <w:t xml:space="preserve">The reforms will also </w:t>
      </w:r>
      <w:r w:rsidR="001920A5">
        <w:rPr>
          <w:rStyle w:val="Featuretexthighlight"/>
        </w:rPr>
        <w:t xml:space="preserve">mean that </w:t>
      </w:r>
      <w:r w:rsidRPr="00A178D4">
        <w:rPr>
          <w:rStyle w:val="Featuretexthighlight"/>
        </w:rPr>
        <w:t xml:space="preserve">certain </w:t>
      </w:r>
      <w:r w:rsidR="001920A5">
        <w:rPr>
          <w:rStyle w:val="Featuretexthighlight"/>
        </w:rPr>
        <w:t xml:space="preserve">service </w:t>
      </w:r>
      <w:r w:rsidRPr="00A178D4">
        <w:rPr>
          <w:rStyle w:val="Featuretexthighlight"/>
        </w:rPr>
        <w:t xml:space="preserve">providers </w:t>
      </w:r>
      <w:r w:rsidR="001920A5">
        <w:rPr>
          <w:rStyle w:val="Featuretexthighlight"/>
        </w:rPr>
        <w:t>must</w:t>
      </w:r>
      <w:r w:rsidRPr="00A178D4">
        <w:rPr>
          <w:rStyle w:val="Featuretexthighlight"/>
        </w:rPr>
        <w:t xml:space="preserve"> </w:t>
      </w:r>
      <w:r w:rsidR="007218E4">
        <w:rPr>
          <w:rStyle w:val="Featuretexthighlight"/>
        </w:rPr>
        <w:t>give</w:t>
      </w:r>
      <w:r w:rsidRPr="00A178D4">
        <w:rPr>
          <w:rStyle w:val="Featuretexthighlight"/>
        </w:rPr>
        <w:t xml:space="preserve"> a </w:t>
      </w:r>
      <w:r w:rsidR="001920A5">
        <w:rPr>
          <w:rStyle w:val="Featuretexthighlight"/>
        </w:rPr>
        <w:t xml:space="preserve">yearly </w:t>
      </w:r>
      <w:r w:rsidRPr="00A178D4">
        <w:rPr>
          <w:rStyle w:val="Featuretexthighlight"/>
        </w:rPr>
        <w:t xml:space="preserve">statement </w:t>
      </w:r>
      <w:r w:rsidR="00561965">
        <w:rPr>
          <w:rStyle w:val="Featuretexthighlight"/>
        </w:rPr>
        <w:t xml:space="preserve">about their operations </w:t>
      </w:r>
      <w:r w:rsidRPr="00A178D4">
        <w:rPr>
          <w:rStyle w:val="Featuretexthighlight"/>
        </w:rPr>
        <w:t>to the Department</w:t>
      </w:r>
      <w:r w:rsidR="00561965" w:rsidRPr="00561965">
        <w:t xml:space="preserve"> </w:t>
      </w:r>
      <w:r w:rsidR="00561965">
        <w:t>of Health and Aged Care</w:t>
      </w:r>
      <w:r w:rsidR="00297398">
        <w:rPr>
          <w:rStyle w:val="Featuretexthighlight"/>
        </w:rPr>
        <w:t>.</w:t>
      </w:r>
      <w:r w:rsidRPr="00A178D4">
        <w:rPr>
          <w:rStyle w:val="Featuretexthighlight"/>
        </w:rPr>
        <w:t xml:space="preserve"> </w:t>
      </w:r>
      <w:r w:rsidR="00297398">
        <w:rPr>
          <w:rStyle w:val="Featuretexthighlight"/>
        </w:rPr>
        <w:t>Th</w:t>
      </w:r>
      <w:r w:rsidR="00561965">
        <w:rPr>
          <w:rStyle w:val="Featuretexthighlight"/>
        </w:rPr>
        <w:t>e</w:t>
      </w:r>
      <w:r w:rsidR="00297398">
        <w:rPr>
          <w:rStyle w:val="Featuretexthighlight"/>
        </w:rPr>
        <w:t>s</w:t>
      </w:r>
      <w:r w:rsidR="00561965">
        <w:rPr>
          <w:rStyle w:val="Featuretexthighlight"/>
        </w:rPr>
        <w:t>e</w:t>
      </w:r>
      <w:r w:rsidR="00297398">
        <w:rPr>
          <w:rStyle w:val="Featuretexthighlight"/>
        </w:rPr>
        <w:t xml:space="preserve"> statement</w:t>
      </w:r>
      <w:r w:rsidR="00561965">
        <w:rPr>
          <w:rStyle w:val="Featuretexthighlight"/>
        </w:rPr>
        <w:t>s</w:t>
      </w:r>
      <w:r w:rsidRPr="00A178D4">
        <w:rPr>
          <w:rStyle w:val="Featuretexthighlight"/>
        </w:rPr>
        <w:t xml:space="preserve"> will </w:t>
      </w:r>
      <w:r w:rsidR="005B5364">
        <w:rPr>
          <w:rStyle w:val="Featuretexthighlight"/>
        </w:rPr>
        <w:t xml:space="preserve">be </w:t>
      </w:r>
      <w:r w:rsidR="002E0642" w:rsidRPr="00A178D4">
        <w:rPr>
          <w:rStyle w:val="Featuretexthighlight"/>
        </w:rPr>
        <w:t xml:space="preserve">available </w:t>
      </w:r>
      <w:r w:rsidR="002E0642">
        <w:rPr>
          <w:rStyle w:val="Featuretexthighlight"/>
        </w:rPr>
        <w:t>to the public</w:t>
      </w:r>
      <w:r w:rsidRPr="00A178D4">
        <w:rPr>
          <w:rStyle w:val="Featuretexthighlight"/>
        </w:rPr>
        <w:t xml:space="preserve"> on My Aged Care. </w:t>
      </w:r>
    </w:p>
    <w:bookmarkEnd w:id="298"/>
    <w:p w14:paraId="1A34A9F4" w14:textId="64F75A5F" w:rsidR="003F0AD1" w:rsidRPr="00811FBB" w:rsidRDefault="00E64303" w:rsidP="00D7571B">
      <w:pPr>
        <w:rPr>
          <w:u w:color="FFFFFF" w:themeColor="background1"/>
          <w:shd w:val="clear" w:color="auto" w:fill="FFFFFF" w:themeFill="background1"/>
        </w:rPr>
      </w:pPr>
      <w:r>
        <w:rPr>
          <w:rStyle w:val="Featuretexthighlight"/>
        </w:rPr>
        <w:t xml:space="preserve">You can read more about the reforms </w:t>
      </w:r>
      <w:hyperlink r:id="rId41" w:history="1">
        <w:r w:rsidR="005A6AEE">
          <w:rPr>
            <w:rStyle w:val="Hyperlink"/>
            <w:shd w:val="clear" w:color="auto" w:fill="FFFFFF" w:themeFill="background1"/>
          </w:rPr>
          <w:t>on our website</w:t>
        </w:r>
      </w:hyperlink>
      <w:r>
        <w:rPr>
          <w:rStyle w:val="Featuretexthighlight"/>
        </w:rPr>
        <w:t>.</w:t>
      </w:r>
    </w:p>
    <w:p w14:paraId="45BE112B" w14:textId="77777777" w:rsidR="00866F00" w:rsidRDefault="00866F00" w:rsidP="000C4A3F">
      <w:r>
        <w:br w:type="page"/>
      </w:r>
    </w:p>
    <w:p w14:paraId="7168BA59" w14:textId="31DD574B" w:rsidR="00094606" w:rsidRPr="00DA42F1" w:rsidRDefault="00561965" w:rsidP="0017267A">
      <w:pPr>
        <w:pStyle w:val="Heading1"/>
      </w:pPr>
      <w:bookmarkStart w:id="299" w:name="_Toc105490421"/>
      <w:bookmarkStart w:id="300" w:name="_Toc113529730"/>
      <w:bookmarkStart w:id="301" w:name="_Hlk110845404"/>
      <w:r>
        <w:lastRenderedPageBreak/>
        <w:t>T</w:t>
      </w:r>
      <w:r w:rsidR="00394DFC" w:rsidRPr="00DA42F1">
        <w:t xml:space="preserve">he </w:t>
      </w:r>
      <w:r w:rsidR="003B7B19">
        <w:t xml:space="preserve">new </w:t>
      </w:r>
      <w:bookmarkEnd w:id="299"/>
      <w:r w:rsidR="00A54B7B">
        <w:t>m</w:t>
      </w:r>
      <w:r w:rsidR="00054812">
        <w:t>odel</w:t>
      </w:r>
      <w:r>
        <w:t xml:space="preserve"> in practice</w:t>
      </w:r>
      <w:bookmarkEnd w:id="300"/>
    </w:p>
    <w:p w14:paraId="59C1D7D3" w14:textId="4A6A3FE9" w:rsidR="00AA1B66" w:rsidRPr="00DA42F1" w:rsidRDefault="00AA1B66" w:rsidP="0017267A">
      <w:pPr>
        <w:pStyle w:val="Heading2"/>
      </w:pPr>
      <w:bookmarkStart w:id="302" w:name="_Toc105490422"/>
      <w:bookmarkStart w:id="303" w:name="_Toc113529731"/>
      <w:bookmarkStart w:id="304" w:name="_Hlk110847781"/>
      <w:bookmarkEnd w:id="301"/>
      <w:r>
        <w:t xml:space="preserve">How the </w:t>
      </w:r>
      <w:r w:rsidR="005B5364">
        <w:t xml:space="preserve">new </w:t>
      </w:r>
      <w:r w:rsidR="00A863DE">
        <w:t>model</w:t>
      </w:r>
      <w:r w:rsidR="00054812">
        <w:t xml:space="preserve"> </w:t>
      </w:r>
      <w:r>
        <w:t>will be different</w:t>
      </w:r>
      <w:bookmarkEnd w:id="302"/>
      <w:bookmarkEnd w:id="303"/>
    </w:p>
    <w:p w14:paraId="63A8BC6B" w14:textId="69229F64" w:rsidR="00AC11D3" w:rsidRDefault="009768BA" w:rsidP="0017267A">
      <w:pPr>
        <w:pStyle w:val="Heading3"/>
      </w:pPr>
      <w:bookmarkStart w:id="305" w:name="_Hlk110847798"/>
      <w:bookmarkStart w:id="306" w:name="_Hlk110847932"/>
      <w:bookmarkEnd w:id="304"/>
      <w:r>
        <w:t>The c</w:t>
      </w:r>
      <w:r w:rsidR="00AC11D3">
        <w:t>urrent framework</w:t>
      </w:r>
    </w:p>
    <w:p w14:paraId="7C819E47" w14:textId="10831DA8" w:rsidR="00AA1B66" w:rsidRDefault="00BF3577" w:rsidP="00D7571B">
      <w:bookmarkStart w:id="307" w:name="_Hlk110847983"/>
      <w:bookmarkEnd w:id="305"/>
      <w:r>
        <w:t xml:space="preserve">The current </w:t>
      </w:r>
      <w:r w:rsidR="005A6AEE">
        <w:t xml:space="preserve">laws and </w:t>
      </w:r>
      <w:r>
        <w:t xml:space="preserve">framework for regulation of the aged care sector </w:t>
      </w:r>
      <w:r w:rsidR="00AA1B66">
        <w:t>focus</w:t>
      </w:r>
      <w:r>
        <w:t>es</w:t>
      </w:r>
      <w:r w:rsidR="00AA1B66">
        <w:t xml:space="preserve"> on ‘approved’ </w:t>
      </w:r>
      <w:r>
        <w:t xml:space="preserve">service </w:t>
      </w:r>
      <w:r w:rsidR="00AA1B66">
        <w:t>providers</w:t>
      </w:r>
      <w:r>
        <w:t>.</w:t>
      </w:r>
      <w:r w:rsidR="00AA1B66">
        <w:t xml:space="preserve"> Once </w:t>
      </w:r>
      <w:r>
        <w:t xml:space="preserve">they are </w:t>
      </w:r>
      <w:r w:rsidR="00AA1B66">
        <w:t>approved</w:t>
      </w:r>
      <w:r>
        <w:t>,</w:t>
      </w:r>
      <w:r w:rsidR="00AA1B66">
        <w:t xml:space="preserve"> providers</w:t>
      </w:r>
      <w:r>
        <w:t xml:space="preserve"> must </w:t>
      </w:r>
      <w:r w:rsidR="00AA1B66">
        <w:t xml:space="preserve">comply with </w:t>
      </w:r>
      <w:r>
        <w:t>certain</w:t>
      </w:r>
      <w:r w:rsidR="00AA1B66">
        <w:t xml:space="preserve"> standards</w:t>
      </w:r>
      <w:r w:rsidR="00FB6037">
        <w:t xml:space="preserve">. </w:t>
      </w:r>
      <w:r>
        <w:t>Only companies</w:t>
      </w:r>
      <w:r w:rsidR="00285C0A">
        <w:t xml:space="preserve"> or governments</w:t>
      </w:r>
      <w:r>
        <w:t xml:space="preserve"> can achieve these </w:t>
      </w:r>
      <w:r w:rsidR="00FB6037">
        <w:t>standards</w:t>
      </w:r>
      <w:r w:rsidR="00AA1B66">
        <w:t>.</w:t>
      </w:r>
      <w:r>
        <w:t xml:space="preserve"> </w:t>
      </w:r>
    </w:p>
    <w:bookmarkEnd w:id="306"/>
    <w:bookmarkEnd w:id="307"/>
    <w:p w14:paraId="70738C8F" w14:textId="7ECAE2E5" w:rsidR="00BF3577" w:rsidRDefault="00AA1B66" w:rsidP="00D7571B">
      <w:r>
        <w:t xml:space="preserve">Residential aged care providers </w:t>
      </w:r>
      <w:r w:rsidR="00FB6037">
        <w:t>also need</w:t>
      </w:r>
      <w:r>
        <w:t xml:space="preserve"> to go through an </w:t>
      </w:r>
      <w:r w:rsidR="00963BFF">
        <w:t>'</w:t>
      </w:r>
      <w:r>
        <w:t>accreditation</w:t>
      </w:r>
      <w:r w:rsidR="00963BFF">
        <w:t>’</w:t>
      </w:r>
      <w:r>
        <w:t xml:space="preserve"> process every three years</w:t>
      </w:r>
      <w:r w:rsidR="00963BFF">
        <w:t>, to make sure they are fit to provide services</w:t>
      </w:r>
      <w:r>
        <w:t xml:space="preserve">. </w:t>
      </w:r>
    </w:p>
    <w:p w14:paraId="1C4C8EE5" w14:textId="039A8A05" w:rsidR="00963BFF" w:rsidRDefault="00AA1B66" w:rsidP="00D7571B">
      <w:r>
        <w:t xml:space="preserve">Home care providers </w:t>
      </w:r>
      <w:r w:rsidR="00963BFF">
        <w:t>do</w:t>
      </w:r>
      <w:r w:rsidR="005A6AEE">
        <w:t>n’t</w:t>
      </w:r>
      <w:r w:rsidR="00963BFF">
        <w:t xml:space="preserve"> need to go through an </w:t>
      </w:r>
      <w:r w:rsidR="008A3F54">
        <w:t xml:space="preserve">accreditation process. However, </w:t>
      </w:r>
      <w:r w:rsidR="00963BFF">
        <w:t>they do undergo a ‘</w:t>
      </w:r>
      <w:r w:rsidR="008A3F54" w:rsidRPr="008A3F54">
        <w:t>quality review</w:t>
      </w:r>
      <w:r w:rsidR="00963BFF">
        <w:t>’</w:t>
      </w:r>
      <w:r w:rsidR="008A3F54" w:rsidRPr="008A3F54">
        <w:t xml:space="preserve"> at least once every three years</w:t>
      </w:r>
      <w:r w:rsidR="008A3F54">
        <w:t xml:space="preserve">. </w:t>
      </w:r>
    </w:p>
    <w:p w14:paraId="04147415" w14:textId="73E767F3" w:rsidR="00791E7B" w:rsidRDefault="00963BFF" w:rsidP="00D7571B">
      <w:bookmarkStart w:id="308" w:name="_Hlk110848400"/>
      <w:r>
        <w:t>The</w:t>
      </w:r>
      <w:r w:rsidR="00AA1B66">
        <w:t xml:space="preserve"> current model</w:t>
      </w:r>
      <w:r>
        <w:t xml:space="preserve"> doesn</w:t>
      </w:r>
      <w:r w:rsidR="005A6AEE">
        <w:t>’</w:t>
      </w:r>
      <w:r>
        <w:t xml:space="preserve">t encourage </w:t>
      </w:r>
      <w:r w:rsidR="00AA1B66">
        <w:t>continuous improvement</w:t>
      </w:r>
      <w:r w:rsidR="008B5F1B">
        <w:t xml:space="preserve"> or excellence</w:t>
      </w:r>
      <w:bookmarkEnd w:id="308"/>
      <w:r w:rsidR="00537B33">
        <w:t>.</w:t>
      </w:r>
      <w:r w:rsidR="00AA1B66">
        <w:t xml:space="preserve"> </w:t>
      </w:r>
      <w:r w:rsidR="00537B33">
        <w:t>It also does</w:t>
      </w:r>
      <w:r w:rsidR="005A6AEE">
        <w:t>n’t</w:t>
      </w:r>
      <w:r w:rsidR="00537B33">
        <w:t xml:space="preserve"> </w:t>
      </w:r>
      <w:r w:rsidR="005A6AEE">
        <w:t>support</w:t>
      </w:r>
      <w:r w:rsidR="00791E7B">
        <w:t xml:space="preserve"> </w:t>
      </w:r>
      <w:r>
        <w:t xml:space="preserve">service </w:t>
      </w:r>
      <w:r w:rsidR="00AA1B66">
        <w:t xml:space="preserve">providers </w:t>
      </w:r>
      <w:r w:rsidR="009B6CE7">
        <w:t>to</w:t>
      </w:r>
      <w:r w:rsidR="00791E7B">
        <w:t>:</w:t>
      </w:r>
    </w:p>
    <w:p w14:paraId="0B2E1054" w14:textId="4BBEC3AC" w:rsidR="00791E7B" w:rsidRDefault="009B6CE7" w:rsidP="008C1B50">
      <w:pPr>
        <w:pStyle w:val="BulletsLevel1"/>
      </w:pPr>
      <w:r>
        <w:t>compare their performance against others</w:t>
      </w:r>
    </w:p>
    <w:p w14:paraId="4A12F135" w14:textId="70657A78" w:rsidR="00AA1B66" w:rsidRDefault="009B6CE7" w:rsidP="008C1B50">
      <w:pPr>
        <w:pStyle w:val="BulletsLevel1"/>
      </w:pPr>
      <w:r>
        <w:t>identify where they can improve</w:t>
      </w:r>
      <w:r w:rsidR="00AA1B66">
        <w:t>.</w:t>
      </w:r>
    </w:p>
    <w:p w14:paraId="1A2E2AB8" w14:textId="0B3B19BD" w:rsidR="00AC11D3" w:rsidRDefault="009768BA" w:rsidP="0017267A">
      <w:pPr>
        <w:pStyle w:val="Heading3"/>
      </w:pPr>
      <w:bookmarkStart w:id="309" w:name="_Hlk110847804"/>
      <w:r>
        <w:t>The n</w:t>
      </w:r>
      <w:r w:rsidR="00AC11D3">
        <w:t xml:space="preserve">ew </w:t>
      </w:r>
      <w:r w:rsidR="00A863DE">
        <w:t>model</w:t>
      </w:r>
    </w:p>
    <w:bookmarkEnd w:id="309"/>
    <w:p w14:paraId="0D6A8C3E" w14:textId="755719DC" w:rsidR="001430AC" w:rsidRDefault="005A6AEE" w:rsidP="00D7571B">
      <w:r>
        <w:t>The new Act will</w:t>
      </w:r>
      <w:r w:rsidR="007860AA">
        <w:t xml:space="preserve"> put in motion</w:t>
      </w:r>
      <w:r>
        <w:t xml:space="preserve"> </w:t>
      </w:r>
      <w:r w:rsidR="007860AA">
        <w:t xml:space="preserve">the new model, which will regulate aged care. </w:t>
      </w:r>
      <w:r w:rsidR="001430AC">
        <w:t xml:space="preserve">The new </w:t>
      </w:r>
      <w:r w:rsidR="00A863DE">
        <w:t>model</w:t>
      </w:r>
      <w:r w:rsidR="001430AC">
        <w:t xml:space="preserve"> will be built on the four foundations outlined above:</w:t>
      </w:r>
    </w:p>
    <w:p w14:paraId="1C09B330" w14:textId="2B58B81B" w:rsidR="001430AC" w:rsidRDefault="001430AC" w:rsidP="008C1B50">
      <w:pPr>
        <w:pStyle w:val="BulletsLevel1"/>
      </w:pPr>
      <w:r w:rsidRPr="002902D6">
        <w:t>Rights-based</w:t>
      </w:r>
    </w:p>
    <w:p w14:paraId="3B2C083D" w14:textId="7A9D77BD" w:rsidR="001430AC" w:rsidRDefault="001430AC" w:rsidP="008C1B50">
      <w:pPr>
        <w:pStyle w:val="BulletsLevel1"/>
      </w:pPr>
      <w:r>
        <w:t>P</w:t>
      </w:r>
      <w:r w:rsidRPr="00DA42F1">
        <w:t>erson</w:t>
      </w:r>
      <w:r>
        <w:t>-</w:t>
      </w:r>
      <w:proofErr w:type="spellStart"/>
      <w:r w:rsidRPr="00DA42F1">
        <w:t>centred</w:t>
      </w:r>
      <w:proofErr w:type="spellEnd"/>
    </w:p>
    <w:p w14:paraId="2344D0CC" w14:textId="075B1B4C" w:rsidR="001430AC" w:rsidRDefault="001430AC" w:rsidP="008C1B50">
      <w:pPr>
        <w:pStyle w:val="BulletsLevel1"/>
      </w:pPr>
      <w:r w:rsidRPr="000774BE">
        <w:t>Risk-based</w:t>
      </w:r>
    </w:p>
    <w:p w14:paraId="220AE446" w14:textId="6EC89380" w:rsidR="001430AC" w:rsidRPr="002902D6" w:rsidRDefault="001430AC" w:rsidP="008C1B50">
      <w:pPr>
        <w:pStyle w:val="BulletsLevel1"/>
      </w:pPr>
      <w:r>
        <w:t>Continuous improvement.</w:t>
      </w:r>
    </w:p>
    <w:p w14:paraId="1E98AB5D" w14:textId="77DEA7B4" w:rsidR="001430AC" w:rsidRDefault="001430AC" w:rsidP="00D7571B">
      <w:r>
        <w:t xml:space="preserve">It will shift the focus </w:t>
      </w:r>
      <w:proofErr w:type="gramStart"/>
      <w:r>
        <w:t>from</w:t>
      </w:r>
      <w:r w:rsidR="007860AA">
        <w:t xml:space="preserve"> </w:t>
      </w:r>
      <w:r>
        <w:t>service providers,</w:t>
      </w:r>
      <w:proofErr w:type="gramEnd"/>
      <w:r>
        <w:t xml:space="preserve"> to</w:t>
      </w:r>
      <w:r w:rsidR="007860AA">
        <w:t xml:space="preserve"> </w:t>
      </w:r>
      <w:r>
        <w:t>the health and safety of older Australians.</w:t>
      </w:r>
    </w:p>
    <w:p w14:paraId="752AF995" w14:textId="0022F993" w:rsidR="001430AC" w:rsidRDefault="00361CBA" w:rsidP="00D7571B">
      <w:r>
        <w:t>The new</w:t>
      </w:r>
      <w:r w:rsidR="00B63F2C">
        <w:t xml:space="preserve"> </w:t>
      </w:r>
      <w:r w:rsidR="00A863DE">
        <w:t>model</w:t>
      </w:r>
      <w:r w:rsidR="00B63F2C">
        <w:t xml:space="preserve"> will</w:t>
      </w:r>
      <w:r w:rsidR="000F6885">
        <w:t xml:space="preserve"> be </w:t>
      </w:r>
      <w:r w:rsidR="00791E7B">
        <w:t>‘</w:t>
      </w:r>
      <w:r w:rsidR="000F6885">
        <w:t>future proof</w:t>
      </w:r>
      <w:r w:rsidR="00791E7B">
        <w:t>’</w:t>
      </w:r>
      <w:r w:rsidR="000F6885">
        <w:t xml:space="preserve"> as much as possible</w:t>
      </w:r>
      <w:r w:rsidR="00791E7B">
        <w:t>.</w:t>
      </w:r>
      <w:r w:rsidR="000F6885">
        <w:t xml:space="preserve"> </w:t>
      </w:r>
      <w:r w:rsidR="001430AC">
        <w:t>This means</w:t>
      </w:r>
      <w:r w:rsidR="000F6885">
        <w:t xml:space="preserve"> </w:t>
      </w:r>
      <w:r w:rsidR="001430AC">
        <w:t xml:space="preserve">it will still be effective </w:t>
      </w:r>
      <w:r w:rsidR="000F6885">
        <w:t>as the needs of older Australians change over time</w:t>
      </w:r>
      <w:r w:rsidR="00625B75">
        <w:t xml:space="preserve">. </w:t>
      </w:r>
    </w:p>
    <w:p w14:paraId="503211CF" w14:textId="1C5A98AC" w:rsidR="00326F7D" w:rsidRDefault="00326F7D" w:rsidP="00D7571B">
      <w:bookmarkStart w:id="310" w:name="_Hlk110849914"/>
      <w:r>
        <w:t xml:space="preserve">Under the new </w:t>
      </w:r>
      <w:r w:rsidR="00A863DE">
        <w:t>model</w:t>
      </w:r>
      <w:r>
        <w:t>:</w:t>
      </w:r>
    </w:p>
    <w:p w14:paraId="30A235C7" w14:textId="1C8A72AA" w:rsidR="00326F7D" w:rsidRDefault="00326F7D" w:rsidP="008C1B50">
      <w:pPr>
        <w:pStyle w:val="BulletsLevel1"/>
      </w:pPr>
      <w:bookmarkStart w:id="311" w:name="_Hlk110849783"/>
      <w:r>
        <w:t>Service p</w:t>
      </w:r>
      <w:r w:rsidR="00AA1B66">
        <w:t xml:space="preserve">roviders will </w:t>
      </w:r>
      <w:r>
        <w:t xml:space="preserve">apply for </w:t>
      </w:r>
      <w:r w:rsidR="005B5364">
        <w:t>registration</w:t>
      </w:r>
      <w:r>
        <w:t xml:space="preserve">. They must meet the </w:t>
      </w:r>
      <w:r w:rsidR="007860AA">
        <w:t>laws</w:t>
      </w:r>
      <w:r w:rsidR="00DC154C">
        <w:t>,</w:t>
      </w:r>
      <w:r w:rsidR="007860AA">
        <w:t xml:space="preserve"> </w:t>
      </w:r>
      <w:r>
        <w:t>requirements</w:t>
      </w:r>
      <w:r w:rsidR="007860AA">
        <w:t xml:space="preserve"> and criteria</w:t>
      </w:r>
      <w:r>
        <w:t>.</w:t>
      </w:r>
    </w:p>
    <w:p w14:paraId="19474037" w14:textId="433830B3" w:rsidR="00326F7D" w:rsidRDefault="00996548" w:rsidP="008C1B50">
      <w:pPr>
        <w:pStyle w:val="BulletsLevel1"/>
      </w:pPr>
      <w:r>
        <w:t>C</w:t>
      </w:r>
      <w:r w:rsidR="004F4E07">
        <w:t>ore responsibilities</w:t>
      </w:r>
      <w:r w:rsidR="00326F7D">
        <w:t>,</w:t>
      </w:r>
      <w:r w:rsidR="004F4E07">
        <w:t xml:space="preserve"> such as the </w:t>
      </w:r>
      <w:r w:rsidR="007860AA">
        <w:t>c</w:t>
      </w:r>
      <w:r w:rsidR="004F4E07">
        <w:t xml:space="preserve">ode of </w:t>
      </w:r>
      <w:r w:rsidR="007860AA">
        <w:t>c</w:t>
      </w:r>
      <w:r w:rsidR="004F4E07">
        <w:t>onduct</w:t>
      </w:r>
      <w:r w:rsidR="00326F7D">
        <w:t>,</w:t>
      </w:r>
      <w:r w:rsidR="004F4E07">
        <w:t xml:space="preserve"> will apply to all providers and aged care workers</w:t>
      </w:r>
      <w:r>
        <w:t xml:space="preserve"> once </w:t>
      </w:r>
      <w:r w:rsidR="00326F7D">
        <w:t xml:space="preserve">they are </w:t>
      </w:r>
      <w:r>
        <w:t>registered</w:t>
      </w:r>
      <w:r w:rsidR="004F4E07">
        <w:t>.</w:t>
      </w:r>
      <w:r w:rsidR="000F3A44">
        <w:t xml:space="preserve"> </w:t>
      </w:r>
    </w:p>
    <w:p w14:paraId="7D52C6EA" w14:textId="6704BF84" w:rsidR="00326F7D" w:rsidRDefault="00326F7D" w:rsidP="008C1B50">
      <w:pPr>
        <w:pStyle w:val="BulletsLevel1"/>
      </w:pPr>
      <w:r>
        <w:t xml:space="preserve">There may be further </w:t>
      </w:r>
      <w:r w:rsidR="000F3A44">
        <w:t xml:space="preserve">responsibilities </w:t>
      </w:r>
      <w:r>
        <w:t>depending on the type of service. Those providing h</w:t>
      </w:r>
      <w:r w:rsidR="00996548">
        <w:t>igher</w:t>
      </w:r>
      <w:r w:rsidR="006E4BCD">
        <w:t>-</w:t>
      </w:r>
      <w:r>
        <w:t xml:space="preserve">risk services have </w:t>
      </w:r>
      <w:r w:rsidR="00996548">
        <w:t>greater responsibilities</w:t>
      </w:r>
      <w:r>
        <w:t>.</w:t>
      </w:r>
      <w:r w:rsidR="00996548">
        <w:t xml:space="preserve"> </w:t>
      </w:r>
    </w:p>
    <w:p w14:paraId="7E3B637A" w14:textId="06B35579" w:rsidR="00AA1B66" w:rsidRDefault="00AC11D3" w:rsidP="008C1B50">
      <w:pPr>
        <w:pStyle w:val="BulletsLevel1"/>
      </w:pPr>
      <w:r>
        <w:lastRenderedPageBreak/>
        <w:t xml:space="preserve">For some </w:t>
      </w:r>
      <w:r w:rsidR="006E4BCD">
        <w:t xml:space="preserve">lower-risk </w:t>
      </w:r>
      <w:r>
        <w:t xml:space="preserve">services, the provider </w:t>
      </w:r>
      <w:r w:rsidR="007860AA">
        <w:t>won’t</w:t>
      </w:r>
      <w:r>
        <w:t xml:space="preserve"> need to be a </w:t>
      </w:r>
      <w:r w:rsidR="00326F7D">
        <w:t>company</w:t>
      </w:r>
      <w:r w:rsidR="00285C0A">
        <w:t xml:space="preserve"> or government</w:t>
      </w:r>
      <w:r w:rsidR="007860AA">
        <w:t xml:space="preserve"> and </w:t>
      </w:r>
      <w:r>
        <w:t>some r</w:t>
      </w:r>
      <w:r w:rsidR="00070EDD">
        <w:t xml:space="preserve">esponsibilities and standards may not </w:t>
      </w:r>
      <w:r w:rsidR="006E4BCD">
        <w:t>apply</w:t>
      </w:r>
      <w:r w:rsidR="00AA1B66">
        <w:t xml:space="preserve">. </w:t>
      </w:r>
    </w:p>
    <w:p w14:paraId="192A72B9" w14:textId="77777777" w:rsidR="00A9048D" w:rsidRDefault="000478FC" w:rsidP="00D7571B">
      <w:bookmarkStart w:id="312" w:name="_Hlk110850339"/>
      <w:bookmarkEnd w:id="310"/>
      <w:bookmarkEnd w:id="311"/>
      <w:r>
        <w:t>The Regulator will</w:t>
      </w:r>
      <w:r w:rsidR="00A9048D">
        <w:t>:</w:t>
      </w:r>
    </w:p>
    <w:p w14:paraId="0B3DEBEA" w14:textId="1AA81026" w:rsidR="00A9048D" w:rsidRDefault="000478FC" w:rsidP="008C1B50">
      <w:pPr>
        <w:pStyle w:val="BulletsLevel1"/>
      </w:pPr>
      <w:r>
        <w:t xml:space="preserve">use </w:t>
      </w:r>
      <w:r w:rsidR="00A9048D">
        <w:t xml:space="preserve">the 13 </w:t>
      </w:r>
      <w:r>
        <w:t>r</w:t>
      </w:r>
      <w:r w:rsidR="00AA1B66">
        <w:t>egulatory tools</w:t>
      </w:r>
      <w:r w:rsidR="00A9048D">
        <w:t xml:space="preserve"> (listed above), as well as </w:t>
      </w:r>
      <w:r w:rsidR="007860AA">
        <w:t xml:space="preserve">regulatory </w:t>
      </w:r>
      <w:r w:rsidR="00AA1B66">
        <w:t>intelligence</w:t>
      </w:r>
      <w:r w:rsidR="00A9048D">
        <w:t>,</w:t>
      </w:r>
      <w:r w:rsidR="00AA1B66">
        <w:t xml:space="preserve"> to </w:t>
      </w:r>
      <w:r w:rsidR="00A9048D">
        <w:t xml:space="preserve">make sure providers </w:t>
      </w:r>
      <w:r w:rsidR="007860AA">
        <w:t>meet their obligations</w:t>
      </w:r>
    </w:p>
    <w:p w14:paraId="52444D67" w14:textId="2C031F91" w:rsidR="00A9048D" w:rsidRDefault="00AA1B66" w:rsidP="008C1B50">
      <w:pPr>
        <w:pStyle w:val="BulletsLevel1"/>
      </w:pPr>
      <w:r>
        <w:t>use lessons learn</w:t>
      </w:r>
      <w:r w:rsidR="00C303A5">
        <w:t>ed</w:t>
      </w:r>
      <w:r>
        <w:t xml:space="preserve"> </w:t>
      </w:r>
      <w:r w:rsidR="00A9048D">
        <w:t xml:space="preserve">to encourage improvement across </w:t>
      </w:r>
      <w:r>
        <w:t>the sector</w:t>
      </w:r>
      <w:r w:rsidR="00A9048D">
        <w:t xml:space="preserve"> </w:t>
      </w:r>
    </w:p>
    <w:p w14:paraId="357BFE35" w14:textId="7B04B1AF" w:rsidR="00A9048D" w:rsidRDefault="00A9048D" w:rsidP="008C1B50">
      <w:pPr>
        <w:pStyle w:val="BulletsLevel1"/>
      </w:pPr>
      <w:r>
        <w:t xml:space="preserve">place more </w:t>
      </w:r>
      <w:r w:rsidR="00AA1B66">
        <w:t xml:space="preserve">emphasis </w:t>
      </w:r>
      <w:r w:rsidR="00D66D14">
        <w:t xml:space="preserve">on </w:t>
      </w:r>
      <w:r w:rsidR="00AA1B66">
        <w:t>preventing</w:t>
      </w:r>
      <w:r w:rsidR="00D66D14">
        <w:t xml:space="preserve"> and detecting</w:t>
      </w:r>
      <w:r w:rsidR="00AA1B66">
        <w:t xml:space="preserve"> risk</w:t>
      </w:r>
      <w:r>
        <w:t>s.</w:t>
      </w:r>
    </w:p>
    <w:p w14:paraId="5EFC70BE" w14:textId="215EA76B" w:rsidR="00076FD8" w:rsidRDefault="00AA1B66" w:rsidP="00D7571B">
      <w:bookmarkStart w:id="313" w:name="_Hlk110850491"/>
      <w:bookmarkStart w:id="314" w:name="_Hlk110850531"/>
      <w:bookmarkEnd w:id="312"/>
      <w:r>
        <w:t xml:space="preserve">Where </w:t>
      </w:r>
      <w:r w:rsidR="007F5C19">
        <w:t xml:space="preserve">a </w:t>
      </w:r>
      <w:r>
        <w:t xml:space="preserve">risk </w:t>
      </w:r>
      <w:r w:rsidR="00A55177">
        <w:t>need</w:t>
      </w:r>
      <w:r w:rsidR="007F5C19">
        <w:t>s</w:t>
      </w:r>
      <w:r>
        <w:t xml:space="preserve"> </w:t>
      </w:r>
      <w:r w:rsidR="00A0286A">
        <w:t>to be managed</w:t>
      </w:r>
      <w:r>
        <w:t xml:space="preserve">, the Regulator </w:t>
      </w:r>
      <w:r w:rsidR="007F5C19">
        <w:t xml:space="preserve">may </w:t>
      </w:r>
      <w:r w:rsidR="007860AA">
        <w:t>make sure</w:t>
      </w:r>
      <w:r w:rsidR="007F5C19">
        <w:t xml:space="preserve"> that the provider</w:t>
      </w:r>
      <w:r w:rsidR="00951F3E">
        <w:t xml:space="preserve"> address</w:t>
      </w:r>
      <w:r w:rsidR="007F5C19">
        <w:t>es</w:t>
      </w:r>
      <w:r w:rsidR="00951F3E">
        <w:t xml:space="preserve"> th</w:t>
      </w:r>
      <w:r w:rsidR="007F5C19">
        <w:t>at</w:t>
      </w:r>
      <w:r w:rsidR="00951F3E">
        <w:t xml:space="preserve"> risk</w:t>
      </w:r>
      <w:r w:rsidR="00F71D07">
        <w:t xml:space="preserve">. </w:t>
      </w:r>
      <w:bookmarkEnd w:id="313"/>
      <w:r>
        <w:t>T</w:t>
      </w:r>
      <w:r w:rsidR="007860AA">
        <w:t>o do t</w:t>
      </w:r>
      <w:r>
        <w:t xml:space="preserve">his </w:t>
      </w:r>
      <w:r w:rsidR="007860AA">
        <w:t xml:space="preserve">it may use </w:t>
      </w:r>
      <w:r>
        <w:t>education and engagement</w:t>
      </w:r>
      <w:r w:rsidR="007F5C19">
        <w:t>,</w:t>
      </w:r>
      <w:r>
        <w:t xml:space="preserve"> through to enforcement actions.</w:t>
      </w:r>
      <w:bookmarkEnd w:id="314"/>
      <w:r w:rsidR="00076FD8">
        <w:br w:type="page"/>
      </w:r>
    </w:p>
    <w:p w14:paraId="1C7ED2F7" w14:textId="302EC3C4" w:rsidR="003F0AD1" w:rsidRDefault="007F5C19" w:rsidP="0017267A">
      <w:pPr>
        <w:pStyle w:val="Heading2"/>
      </w:pPr>
      <w:bookmarkStart w:id="315" w:name="_Toc105490423"/>
      <w:bookmarkStart w:id="316" w:name="_Toc113529732"/>
      <w:bookmarkStart w:id="317" w:name="_Hlk110850587"/>
      <w:r>
        <w:lastRenderedPageBreak/>
        <w:t>Three key</w:t>
      </w:r>
      <w:r w:rsidR="003F0AD1">
        <w:t xml:space="preserve"> stages</w:t>
      </w:r>
      <w:bookmarkEnd w:id="315"/>
      <w:bookmarkEnd w:id="316"/>
      <w:r w:rsidR="003F0AD1">
        <w:t xml:space="preserve"> </w:t>
      </w:r>
      <w:bookmarkEnd w:id="317"/>
    </w:p>
    <w:p w14:paraId="2887A0F5" w14:textId="0DEB1D50" w:rsidR="007F5C19" w:rsidRDefault="00326ADB" w:rsidP="00D7571B">
      <w:r>
        <w:t xml:space="preserve">The new </w:t>
      </w:r>
      <w:r w:rsidR="00A54B7B">
        <w:t>m</w:t>
      </w:r>
      <w:r w:rsidR="004B520A">
        <w:t xml:space="preserve">odel </w:t>
      </w:r>
      <w:r>
        <w:t xml:space="preserve">will </w:t>
      </w:r>
      <w:r w:rsidR="00B002CB" w:rsidRPr="00DA42F1">
        <w:t>apply across</w:t>
      </w:r>
      <w:r>
        <w:t xml:space="preserve"> three </w:t>
      </w:r>
      <w:r w:rsidR="007F5C19">
        <w:t xml:space="preserve">key </w:t>
      </w:r>
      <w:r>
        <w:t>regulatory stages</w:t>
      </w:r>
      <w:r w:rsidR="00F76CAE">
        <w:t xml:space="preserve"> </w:t>
      </w:r>
      <w:r w:rsidR="00F76CAE" w:rsidRPr="00DA42F1">
        <w:t>to protect the quality and safety</w:t>
      </w:r>
      <w:r w:rsidR="00F76CAE">
        <w:t xml:space="preserve"> of services</w:t>
      </w:r>
      <w:r w:rsidR="007F5C19">
        <w:t>:</w:t>
      </w:r>
    </w:p>
    <w:p w14:paraId="5FCBDFE0" w14:textId="20F47C69" w:rsidR="005169F4" w:rsidRDefault="005169F4" w:rsidP="008C1B50">
      <w:pPr>
        <w:pStyle w:val="BulletsLevel1"/>
      </w:pPr>
      <w:r>
        <w:t>market entry</w:t>
      </w:r>
    </w:p>
    <w:p w14:paraId="2BDD07D1" w14:textId="0FD03F76" w:rsidR="005169F4" w:rsidRDefault="005169F4" w:rsidP="008C1B50">
      <w:pPr>
        <w:pStyle w:val="BulletsLevel1"/>
      </w:pPr>
      <w:r>
        <w:t>service delivery</w:t>
      </w:r>
    </w:p>
    <w:p w14:paraId="6FA9301C" w14:textId="1B180994" w:rsidR="005169F4" w:rsidRDefault="005169F4" w:rsidP="008C1B50">
      <w:pPr>
        <w:pStyle w:val="BulletsLevel1"/>
      </w:pPr>
      <w:r>
        <w:t>market exit.</w:t>
      </w:r>
    </w:p>
    <w:p w14:paraId="670CAC14" w14:textId="4A752E37" w:rsidR="005C0858" w:rsidRDefault="00F76CAE" w:rsidP="00D7571B">
      <w:r>
        <w:t>We explain these in more detail and how they affect service providers in</w:t>
      </w:r>
      <w:r w:rsidR="00637A48">
        <w:t xml:space="preserve"> </w:t>
      </w:r>
      <w:r w:rsidR="001806DE">
        <w:t xml:space="preserve">Figure </w:t>
      </w:r>
      <w:r w:rsidR="00AB72B5">
        <w:t>8</w:t>
      </w:r>
      <w:r>
        <w:t xml:space="preserve"> and below</w:t>
      </w:r>
      <w:r w:rsidR="00CE28B4">
        <w:t>.</w:t>
      </w:r>
    </w:p>
    <w:p w14:paraId="2EA96782" w14:textId="2A164C5F" w:rsidR="00B63EA5" w:rsidRDefault="008C1B50" w:rsidP="00D7571B">
      <w:r>
        <w:rPr>
          <w:noProof/>
        </w:rPr>
        <w:drawing>
          <wp:inline distT="0" distB="0" distL="0" distR="0" wp14:anchorId="347C9A3A" wp14:editId="2B356203">
            <wp:extent cx="5905028" cy="3669030"/>
            <wp:effectExtent l="0" t="0" r="635" b="7620"/>
            <wp:docPr id="12" name="Picture 12" descr="Market entry&#10;The entry requirements placed&#10;on providers and worker&#10;registration process to provide&#10;government subsidised aged&#10;care services&#10;&#10;Service delivery&#10;&#10;Re-registration&#10;&#10;(if required) Market exit&#10;The regulation of a registered&#10;provider or worker when exiting&#10;the aged care sector, including&#10;the protocols and procedures&#10;that must be followed. Market exit&#10;may be by choice or as a result&#10;from an enforcemen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rket entry&#10;The entry requirements placed&#10;on providers and worker&#10;registration process to provide&#10;government subsidised aged&#10;care services&#10;&#10;Service delivery&#10;&#10;Re-registration&#10;&#10;(if required) Market exit&#10;The regulation of a registered&#10;provider or worker when exiting&#10;the aged care sector, including&#10;the protocols and procedures&#10;that must be followed. Market exit&#10;may be by choice or as a result&#10;from an enforcement action."/>
                    <pic:cNvPicPr/>
                  </pic:nvPicPr>
                  <pic:blipFill>
                    <a:blip r:embed="rId42"/>
                    <a:stretch>
                      <a:fillRect/>
                    </a:stretch>
                  </pic:blipFill>
                  <pic:spPr>
                    <a:xfrm>
                      <a:off x="0" y="0"/>
                      <a:ext cx="5905028" cy="3669030"/>
                    </a:xfrm>
                    <a:prstGeom prst="rect">
                      <a:avLst/>
                    </a:prstGeom>
                  </pic:spPr>
                </pic:pic>
              </a:graphicData>
            </a:graphic>
          </wp:inline>
        </w:drawing>
      </w:r>
    </w:p>
    <w:p w14:paraId="428B4E6A" w14:textId="03CF6BD1" w:rsidR="001E0BFB" w:rsidRPr="008C1B50" w:rsidRDefault="00B63EA5" w:rsidP="00D7571B">
      <w:pPr>
        <w:rPr>
          <w:sz w:val="21"/>
          <w:szCs w:val="21"/>
        </w:rPr>
      </w:pPr>
      <w:r w:rsidRPr="008C1B50">
        <w:rPr>
          <w:sz w:val="21"/>
          <w:szCs w:val="21"/>
        </w:rPr>
        <w:t xml:space="preserve">Figure </w:t>
      </w:r>
      <w:r w:rsidR="00263CDB" w:rsidRPr="008C1B50">
        <w:rPr>
          <w:sz w:val="21"/>
          <w:szCs w:val="21"/>
        </w:rPr>
        <w:t>8</w:t>
      </w:r>
      <w:r w:rsidRPr="008C1B50">
        <w:rPr>
          <w:sz w:val="21"/>
          <w:szCs w:val="21"/>
        </w:rPr>
        <w:t>. An overview of the three key regulatory stages</w:t>
      </w:r>
    </w:p>
    <w:p w14:paraId="5CF8CBA9" w14:textId="04E42EBE" w:rsidR="00B002CB" w:rsidRDefault="007B4CCC" w:rsidP="00D7571B">
      <w:r>
        <w:t>Each stage involves d</w:t>
      </w:r>
      <w:r w:rsidR="00B002CB">
        <w:t xml:space="preserve">ifferent types of risks to </w:t>
      </w:r>
      <w:r w:rsidR="005C0858">
        <w:t xml:space="preserve">the </w:t>
      </w:r>
      <w:r w:rsidR="00B002CB">
        <w:t>quality and safety</w:t>
      </w:r>
      <w:r>
        <w:t xml:space="preserve"> of care</w:t>
      </w:r>
      <w:r w:rsidR="00DC05FC">
        <w:t xml:space="preserve"> and services</w:t>
      </w:r>
      <w:r w:rsidR="00A55177">
        <w:t>. T</w:t>
      </w:r>
      <w:r w:rsidR="00B002CB">
        <w:t xml:space="preserve">he </w:t>
      </w:r>
      <w:r w:rsidR="00CA7E88">
        <w:t xml:space="preserve">Regulator will </w:t>
      </w:r>
      <w:r w:rsidR="005C0858">
        <w:t>use</w:t>
      </w:r>
      <w:r w:rsidR="00B002CB">
        <w:t xml:space="preserve"> safeguards and tools differently across each stage</w:t>
      </w:r>
      <w:r w:rsidR="00CA7E88">
        <w:t>.</w:t>
      </w:r>
      <w:r w:rsidR="00B002CB">
        <w:t xml:space="preserve"> </w:t>
      </w:r>
    </w:p>
    <w:p w14:paraId="713DBBF5" w14:textId="464AF52B" w:rsidR="005C0858" w:rsidRPr="00DA42F1" w:rsidRDefault="005C0858" w:rsidP="00D7571B">
      <w:r>
        <w:t>Please note that we will go into more detail about these stages as part of the next consultation papers.</w:t>
      </w:r>
    </w:p>
    <w:p w14:paraId="48F49C23" w14:textId="2326DF03" w:rsidR="00AD231A" w:rsidRPr="00DA42F1" w:rsidRDefault="00AD231A" w:rsidP="0017267A">
      <w:pPr>
        <w:pStyle w:val="Heading3"/>
      </w:pPr>
      <w:bookmarkStart w:id="318" w:name="_Toc105490424"/>
      <w:bookmarkStart w:id="319" w:name="_Hlk110852231"/>
      <w:bookmarkStart w:id="320" w:name="_Hlk110851257"/>
      <w:bookmarkStart w:id="321" w:name="_Hlk110851890"/>
      <w:r w:rsidRPr="00DA42F1">
        <w:t>Market entry</w:t>
      </w:r>
      <w:bookmarkEnd w:id="318"/>
    </w:p>
    <w:p w14:paraId="3F463A01" w14:textId="1F0B193F" w:rsidR="007B4CCC" w:rsidRDefault="00C2611C" w:rsidP="00D7571B">
      <w:bookmarkStart w:id="322" w:name="_Hlk110852016"/>
      <w:bookmarkEnd w:id="319"/>
      <w:r w:rsidRPr="00DA42F1">
        <w:rPr>
          <w:rFonts w:eastAsia="Segoe UI" w:cs="Segoe UI"/>
        </w:rPr>
        <w:t xml:space="preserve">Market entry </w:t>
      </w:r>
      <w:r w:rsidR="005C0858">
        <w:rPr>
          <w:rFonts w:eastAsia="Segoe UI" w:cs="Segoe UI"/>
        </w:rPr>
        <w:t>is</w:t>
      </w:r>
      <w:r w:rsidR="00040A5F">
        <w:t xml:space="preserve"> </w:t>
      </w:r>
      <w:r w:rsidRPr="00DA42F1">
        <w:t xml:space="preserve">the process that </w:t>
      </w:r>
      <w:r w:rsidR="007B4CCC">
        <w:t xml:space="preserve">a service </w:t>
      </w:r>
      <w:r w:rsidR="00702D7D" w:rsidRPr="00DA42F1">
        <w:t>provider</w:t>
      </w:r>
      <w:r w:rsidRPr="00DA42F1">
        <w:t xml:space="preserve"> </w:t>
      </w:r>
      <w:r w:rsidR="005C0858">
        <w:t xml:space="preserve">needs to </w:t>
      </w:r>
      <w:r w:rsidR="007B4CCC">
        <w:t xml:space="preserve">go through </w:t>
      </w:r>
      <w:r w:rsidRPr="00DA42F1">
        <w:t xml:space="preserve">to </w:t>
      </w:r>
      <w:r w:rsidR="005C0858">
        <w:t>start working in</w:t>
      </w:r>
      <w:r w:rsidR="005C0858" w:rsidRPr="00DA42F1">
        <w:t xml:space="preserve"> </w:t>
      </w:r>
      <w:r w:rsidRPr="00DA42F1">
        <w:t>the aged care sector</w:t>
      </w:r>
      <w:r w:rsidR="00040A5F">
        <w:t>.</w:t>
      </w:r>
      <w:r w:rsidRPr="00DA42F1">
        <w:t xml:space="preserve"> </w:t>
      </w:r>
      <w:r w:rsidR="00040A5F">
        <w:t xml:space="preserve">It also covers </w:t>
      </w:r>
      <w:r w:rsidR="00DC05FC">
        <w:t xml:space="preserve">the </w:t>
      </w:r>
      <w:r w:rsidR="007669DB">
        <w:t xml:space="preserve">ongoing </w:t>
      </w:r>
      <w:r w:rsidR="00EB236A">
        <w:t xml:space="preserve">requirements </w:t>
      </w:r>
      <w:r w:rsidR="007669DB">
        <w:t xml:space="preserve">that </w:t>
      </w:r>
      <w:r w:rsidR="00DC05FC">
        <w:t xml:space="preserve">a service </w:t>
      </w:r>
      <w:r w:rsidR="00DC05FC" w:rsidRPr="00DA42F1">
        <w:t xml:space="preserve">provider must </w:t>
      </w:r>
      <w:r w:rsidR="00DC05FC">
        <w:t xml:space="preserve">meet </w:t>
      </w:r>
      <w:r w:rsidR="005C0858">
        <w:t>to</w:t>
      </w:r>
      <w:r w:rsidRPr="00DA42F1">
        <w:t xml:space="preserve"> </w:t>
      </w:r>
      <w:r w:rsidR="00040A5F">
        <w:t>keep</w:t>
      </w:r>
      <w:r w:rsidRPr="00DA42F1">
        <w:t xml:space="preserve"> provid</w:t>
      </w:r>
      <w:r w:rsidR="00040A5F">
        <w:t>ing Government</w:t>
      </w:r>
      <w:r w:rsidR="007C6F6D">
        <w:t>-</w:t>
      </w:r>
      <w:proofErr w:type="spellStart"/>
      <w:r w:rsidR="00C945E6">
        <w:t>subsidised</w:t>
      </w:r>
      <w:proofErr w:type="spellEnd"/>
      <w:r w:rsidR="00C945E6" w:rsidRPr="00DA42F1">
        <w:t xml:space="preserve"> </w:t>
      </w:r>
      <w:r w:rsidRPr="00DA42F1">
        <w:t xml:space="preserve">care </w:t>
      </w:r>
      <w:r w:rsidR="0030283A">
        <w:t xml:space="preserve">and </w:t>
      </w:r>
      <w:r w:rsidRPr="00DA42F1">
        <w:t>services.</w:t>
      </w:r>
    </w:p>
    <w:p w14:paraId="6B16B7F7" w14:textId="017C6D18" w:rsidR="00C2611C" w:rsidRPr="00DA42F1" w:rsidRDefault="0084323C" w:rsidP="00D7571B">
      <w:bookmarkStart w:id="323" w:name="_Hlk110851556"/>
      <w:bookmarkEnd w:id="320"/>
      <w:r w:rsidRPr="00DA42F1">
        <w:lastRenderedPageBreak/>
        <w:t xml:space="preserve">The </w:t>
      </w:r>
      <w:r w:rsidR="00702D7D" w:rsidRPr="00DA42F1">
        <w:t>tools</w:t>
      </w:r>
      <w:r w:rsidR="00C2611C" w:rsidRPr="00DA42F1">
        <w:t xml:space="preserve"> at this stage </w:t>
      </w:r>
      <w:r w:rsidR="000C730E">
        <w:t>check</w:t>
      </w:r>
      <w:r w:rsidR="00E627F8">
        <w:t xml:space="preserve"> that</w:t>
      </w:r>
      <w:r w:rsidR="00975F31" w:rsidRPr="00DA42F1">
        <w:t xml:space="preserve"> providers </w:t>
      </w:r>
      <w:r w:rsidR="00DF581F" w:rsidRPr="00DA42F1">
        <w:t>are</w:t>
      </w:r>
      <w:r w:rsidR="00C2611C" w:rsidRPr="00DA42F1">
        <w:t xml:space="preserve"> </w:t>
      </w:r>
      <w:r w:rsidR="00C9434B">
        <w:t xml:space="preserve">both </w:t>
      </w:r>
      <w:r w:rsidR="00C2611C" w:rsidRPr="00DA42F1">
        <w:t>suitable</w:t>
      </w:r>
      <w:r w:rsidR="00C9434B">
        <w:t xml:space="preserve"> and</w:t>
      </w:r>
      <w:r w:rsidR="005317DB">
        <w:t xml:space="preserve"> </w:t>
      </w:r>
      <w:r w:rsidR="00C2611C" w:rsidRPr="00DA42F1">
        <w:t xml:space="preserve">capable. This means </w:t>
      </w:r>
      <w:r w:rsidR="00C9434B">
        <w:t xml:space="preserve">that </w:t>
      </w:r>
      <w:r w:rsidR="00F73803">
        <w:t xml:space="preserve">older </w:t>
      </w:r>
      <w:r w:rsidR="00C2611C" w:rsidRPr="00DA42F1">
        <w:t>Australians</w:t>
      </w:r>
      <w:r w:rsidR="00C9434B">
        <w:t xml:space="preserve"> </w:t>
      </w:r>
      <w:r w:rsidR="00635584">
        <w:t xml:space="preserve">and their families </w:t>
      </w:r>
      <w:r w:rsidR="00C9434B">
        <w:t xml:space="preserve">can have </w:t>
      </w:r>
      <w:r w:rsidR="000C730E">
        <w:t xml:space="preserve">confidence that </w:t>
      </w:r>
      <w:r w:rsidR="00C9434B">
        <w:t xml:space="preserve">providers </w:t>
      </w:r>
      <w:r w:rsidR="00C2611C" w:rsidRPr="00DA42F1">
        <w:t xml:space="preserve">will </w:t>
      </w:r>
      <w:r w:rsidR="00D40E12">
        <w:t>deliver</w:t>
      </w:r>
      <w:r w:rsidR="00D40E12" w:rsidRPr="00DA42F1">
        <w:t xml:space="preserve"> </w:t>
      </w:r>
      <w:r w:rsidR="00C2611C" w:rsidRPr="00DA42F1">
        <w:t>high</w:t>
      </w:r>
      <w:r w:rsidR="00C9434B">
        <w:t>-</w:t>
      </w:r>
      <w:r w:rsidR="00C2611C" w:rsidRPr="00DA42F1">
        <w:t>quality and safe care</w:t>
      </w:r>
      <w:r w:rsidR="00F22452" w:rsidRPr="00DA42F1">
        <w:t xml:space="preserve"> and</w:t>
      </w:r>
      <w:r w:rsidR="00C2611C" w:rsidRPr="00DA42F1">
        <w:t xml:space="preserve"> services.</w:t>
      </w:r>
    </w:p>
    <w:p w14:paraId="619C62FC" w14:textId="68CFF319" w:rsidR="00C2611C" w:rsidRDefault="00135330" w:rsidP="00D7571B">
      <w:bookmarkStart w:id="324" w:name="_Hlk110851698"/>
      <w:bookmarkEnd w:id="323"/>
      <w:r>
        <w:t xml:space="preserve">The </w:t>
      </w:r>
      <w:r w:rsidR="00A6279F">
        <w:t xml:space="preserve">new </w:t>
      </w:r>
      <w:r w:rsidR="00A863DE">
        <w:t>model</w:t>
      </w:r>
      <w:r w:rsidR="006C23F3">
        <w:t xml:space="preserve"> </w:t>
      </w:r>
      <w:r w:rsidR="00635584">
        <w:t>suggests</w:t>
      </w:r>
      <w:r w:rsidR="00A6279F">
        <w:t xml:space="preserve"> </w:t>
      </w:r>
      <w:r w:rsidR="00C2611C" w:rsidRPr="00DA42F1">
        <w:t>a risk</w:t>
      </w:r>
      <w:r>
        <w:t>-</w:t>
      </w:r>
      <w:r w:rsidR="00C2611C" w:rsidRPr="00DA42F1">
        <w:t>proportionate approach</w:t>
      </w:r>
      <w:r w:rsidR="007669DB">
        <w:t xml:space="preserve"> to market entry</w:t>
      </w:r>
      <w:r>
        <w:t>, depending</w:t>
      </w:r>
      <w:r w:rsidR="00C2611C" w:rsidRPr="00DA42F1">
        <w:t xml:space="preserve"> on </w:t>
      </w:r>
      <w:r w:rsidR="007669DB">
        <w:t xml:space="preserve">whether </w:t>
      </w:r>
      <w:r w:rsidR="00C2611C" w:rsidRPr="00DA42F1">
        <w:t>the type of</w:t>
      </w:r>
      <w:r w:rsidR="00C12BCE" w:rsidRPr="00DA42F1">
        <w:t xml:space="preserve"> care and</w:t>
      </w:r>
      <w:r w:rsidR="00C2611C" w:rsidRPr="00DA42F1">
        <w:t xml:space="preserve"> services</w:t>
      </w:r>
      <w:r>
        <w:t xml:space="preserve"> is higher risk or lower risk</w:t>
      </w:r>
      <w:r w:rsidR="00C2611C" w:rsidRPr="00DA42F1">
        <w:t>.</w:t>
      </w:r>
    </w:p>
    <w:p w14:paraId="5D7AEC75" w14:textId="4EF67C81" w:rsidR="002B63D2" w:rsidRPr="00726472" w:rsidRDefault="00635584" w:rsidP="00D7571B">
      <w:r>
        <w:t xml:space="preserve">The market </w:t>
      </w:r>
      <w:r w:rsidR="002B63D2">
        <w:t>entry</w:t>
      </w:r>
      <w:r>
        <w:t xml:space="preserve"> covers both </w:t>
      </w:r>
      <w:r w:rsidR="002B63D2">
        <w:t xml:space="preserve">the </w:t>
      </w:r>
      <w:r>
        <w:t>application</w:t>
      </w:r>
      <w:r w:rsidR="002B63D2">
        <w:t xml:space="preserve"> process for new service providers and the reregistering of existing providers.</w:t>
      </w:r>
    </w:p>
    <w:p w14:paraId="3629200D" w14:textId="389C24BC" w:rsidR="006E3C59" w:rsidRPr="00DA42F1" w:rsidRDefault="006E3C59" w:rsidP="0017267A">
      <w:pPr>
        <w:pStyle w:val="Heading4"/>
      </w:pPr>
      <w:bookmarkStart w:id="325" w:name="_Hlk110852269"/>
      <w:bookmarkStart w:id="326" w:name="_Hlk110852647"/>
      <w:bookmarkEnd w:id="321"/>
      <w:bookmarkEnd w:id="322"/>
      <w:bookmarkEnd w:id="324"/>
      <w:r w:rsidRPr="00DA42F1">
        <w:t>Registration</w:t>
      </w:r>
    </w:p>
    <w:p w14:paraId="7C3CA5DC" w14:textId="00B9CE0A" w:rsidR="00DF05EC" w:rsidRDefault="007C6F6D" w:rsidP="00D7571B">
      <w:bookmarkStart w:id="327" w:name="_Hlk110852832"/>
      <w:bookmarkEnd w:id="325"/>
      <w:r>
        <w:t xml:space="preserve">For the new model we are considering a new single-entry registration point for all aged care providers. </w:t>
      </w:r>
      <w:r w:rsidR="00B5051D">
        <w:t>This</w:t>
      </w:r>
      <w:r w:rsidR="009300DA">
        <w:t xml:space="preserve"> </w:t>
      </w:r>
      <w:r w:rsidR="00CE034A">
        <w:t xml:space="preserve">will see a shift from </w:t>
      </w:r>
      <w:r w:rsidR="004E4832">
        <w:t>‘</w:t>
      </w:r>
      <w:r w:rsidR="00CE034A">
        <w:t>approved</w:t>
      </w:r>
      <w:r w:rsidR="004E4832">
        <w:t>’</w:t>
      </w:r>
      <w:r w:rsidR="00CE034A">
        <w:t xml:space="preserve"> providers to </w:t>
      </w:r>
      <w:r w:rsidR="004E4832">
        <w:t>‘</w:t>
      </w:r>
      <w:r w:rsidR="00CE034A">
        <w:t>registered</w:t>
      </w:r>
      <w:r w:rsidR="004E4832">
        <w:t xml:space="preserve">’ </w:t>
      </w:r>
      <w:r w:rsidR="00CE034A">
        <w:t>providers.</w:t>
      </w:r>
      <w:r w:rsidR="00DF05EC">
        <w:t xml:space="preserve"> It </w:t>
      </w:r>
      <w:r w:rsidR="00CE034A">
        <w:t xml:space="preserve">will still </w:t>
      </w:r>
      <w:r w:rsidR="00B5051D">
        <w:t xml:space="preserve">mean </w:t>
      </w:r>
      <w:r w:rsidR="00CE034A">
        <w:t xml:space="preserve">providers </w:t>
      </w:r>
      <w:r w:rsidR="00B5051D">
        <w:t xml:space="preserve">need </w:t>
      </w:r>
      <w:r w:rsidR="00CE034A">
        <w:t xml:space="preserve">to go through an application process and meet criteria </w:t>
      </w:r>
      <w:r w:rsidR="00DF05EC">
        <w:t>to make sure they are suitable and</w:t>
      </w:r>
      <w:r w:rsidR="00CE034A">
        <w:t xml:space="preserve"> capab</w:t>
      </w:r>
      <w:r w:rsidR="00DF05EC">
        <w:t>le</w:t>
      </w:r>
      <w:r w:rsidR="00CE034A">
        <w:t xml:space="preserve">. </w:t>
      </w:r>
      <w:bookmarkEnd w:id="326"/>
      <w:r w:rsidR="00CE034A">
        <w:t xml:space="preserve">However, </w:t>
      </w:r>
      <w:r w:rsidR="00B5051D">
        <w:t xml:space="preserve">the application </w:t>
      </w:r>
      <w:r w:rsidR="00DF05EC">
        <w:t xml:space="preserve">requirements will </w:t>
      </w:r>
      <w:r w:rsidR="00B5051D">
        <w:t>be different depending on</w:t>
      </w:r>
      <w:r w:rsidR="00DF05EC">
        <w:t>:</w:t>
      </w:r>
    </w:p>
    <w:p w14:paraId="33008398" w14:textId="668C09A3" w:rsidR="00DF05EC" w:rsidRDefault="00CE034A" w:rsidP="008C1B50">
      <w:pPr>
        <w:pStyle w:val="BulletsLevel1"/>
      </w:pPr>
      <w:r>
        <w:t>the</w:t>
      </w:r>
      <w:r w:rsidRPr="00DA42F1">
        <w:t xml:space="preserve"> </w:t>
      </w:r>
      <w:r w:rsidR="00F61485">
        <w:t>types of</w:t>
      </w:r>
      <w:r>
        <w:t xml:space="preserve"> </w:t>
      </w:r>
      <w:r w:rsidRPr="00DA42F1">
        <w:t>care</w:t>
      </w:r>
      <w:r>
        <w:t xml:space="preserve"> and</w:t>
      </w:r>
      <w:r w:rsidRPr="00DA42F1">
        <w:t xml:space="preserve"> services</w:t>
      </w:r>
      <w:r>
        <w:t xml:space="preserve"> </w:t>
      </w:r>
      <w:r w:rsidR="00B5051D">
        <w:t xml:space="preserve">they </w:t>
      </w:r>
      <w:r w:rsidR="00DF05EC">
        <w:t>offer</w:t>
      </w:r>
      <w:r w:rsidR="006501A3">
        <w:t xml:space="preserve"> </w:t>
      </w:r>
    </w:p>
    <w:p w14:paraId="2CF98B05" w14:textId="7EB53F48" w:rsidR="00DF05EC" w:rsidRDefault="006501A3" w:rsidP="008C1B50">
      <w:pPr>
        <w:pStyle w:val="BulletsLevel1"/>
      </w:pPr>
      <w:r>
        <w:t xml:space="preserve">the risks associated with </w:t>
      </w:r>
      <w:r w:rsidR="00B5051D">
        <w:t>these services</w:t>
      </w:r>
      <w:r>
        <w:t xml:space="preserve">. </w:t>
      </w:r>
      <w:bookmarkEnd w:id="327"/>
    </w:p>
    <w:p w14:paraId="194283FE" w14:textId="221154D7" w:rsidR="0017143F" w:rsidRDefault="00B5051D" w:rsidP="00D7571B">
      <w:bookmarkStart w:id="328" w:name="_Hlk110853156"/>
      <w:r>
        <w:t>Handling applications this way</w:t>
      </w:r>
      <w:r w:rsidR="006501A3" w:rsidRPr="00DA42F1">
        <w:t xml:space="preserve"> </w:t>
      </w:r>
      <w:r w:rsidR="006501A3">
        <w:t>aims to</w:t>
      </w:r>
      <w:r w:rsidR="0017143F">
        <w:t>:</w:t>
      </w:r>
    </w:p>
    <w:p w14:paraId="58B8DAA5" w14:textId="67743AF3" w:rsidR="0017143F" w:rsidRDefault="006501A3" w:rsidP="008C1B50">
      <w:pPr>
        <w:pStyle w:val="BulletsLevel1"/>
      </w:pPr>
      <w:r>
        <w:t>encourage providers of</w:t>
      </w:r>
      <w:r w:rsidRPr="00DA42F1">
        <w:t xml:space="preserve"> lower</w:t>
      </w:r>
      <w:r w:rsidR="006E4BCD">
        <w:t>-</w:t>
      </w:r>
      <w:r w:rsidRPr="00DA42F1">
        <w:t xml:space="preserve">risk services </w:t>
      </w:r>
      <w:r>
        <w:t xml:space="preserve">to </w:t>
      </w:r>
      <w:r w:rsidR="00B5051D">
        <w:t>register</w:t>
      </w:r>
      <w:r>
        <w:t xml:space="preserve"> through a </w:t>
      </w:r>
      <w:r w:rsidR="00B5051D">
        <w:t xml:space="preserve">simpler </w:t>
      </w:r>
      <w:r w:rsidR="0017143F">
        <w:t xml:space="preserve">registration </w:t>
      </w:r>
      <w:r>
        <w:t>process</w:t>
      </w:r>
    </w:p>
    <w:p w14:paraId="18EEA2FF" w14:textId="74C05766" w:rsidR="00A12730" w:rsidRDefault="0017143F" w:rsidP="008C1B50">
      <w:pPr>
        <w:pStyle w:val="BulletsLevel1"/>
      </w:pPr>
      <w:r>
        <w:t xml:space="preserve">make sure safeguards are in place </w:t>
      </w:r>
      <w:r w:rsidR="00B5051D">
        <w:t>for</w:t>
      </w:r>
      <w:r w:rsidRPr="00DA42F1">
        <w:t xml:space="preserve"> </w:t>
      </w:r>
      <w:r>
        <w:t xml:space="preserve">providers of </w:t>
      </w:r>
      <w:r w:rsidR="006501A3" w:rsidRPr="00DA42F1">
        <w:t>higher</w:t>
      </w:r>
      <w:r w:rsidR="006E4BCD">
        <w:t>-</w:t>
      </w:r>
      <w:r w:rsidR="006501A3" w:rsidRPr="00DA42F1">
        <w:t>risk services.</w:t>
      </w:r>
      <w:bookmarkEnd w:id="328"/>
    </w:p>
    <w:p w14:paraId="2EF2B500" w14:textId="22146D00" w:rsidR="00CE034A" w:rsidRDefault="00B5051D" w:rsidP="00D7571B">
      <w:r>
        <w:t>F</w:t>
      </w:r>
      <w:r w:rsidR="00285C0A">
        <w:t xml:space="preserve">or some lower-risk services, the service provider </w:t>
      </w:r>
      <w:r>
        <w:t xml:space="preserve">won’t </w:t>
      </w:r>
      <w:r w:rsidR="00285C0A">
        <w:t>need to be a company or government</w:t>
      </w:r>
      <w:r w:rsidR="00C56C0E">
        <w:t xml:space="preserve"> anymore</w:t>
      </w:r>
      <w:r w:rsidR="00285C0A">
        <w:t xml:space="preserve">. </w:t>
      </w:r>
      <w:r w:rsidR="00CE034A">
        <w:t xml:space="preserve">This </w:t>
      </w:r>
      <w:r w:rsidR="00285C0A">
        <w:t xml:space="preserve">may lead to </w:t>
      </w:r>
      <w:r w:rsidR="00C56C0E">
        <w:t>a larger</w:t>
      </w:r>
      <w:r w:rsidR="00CE034A">
        <w:t xml:space="preserve"> </w:t>
      </w:r>
      <w:r w:rsidR="00285C0A">
        <w:t xml:space="preserve">aged care </w:t>
      </w:r>
      <w:r w:rsidR="00CE034A">
        <w:t xml:space="preserve">workforce </w:t>
      </w:r>
      <w:r w:rsidR="00C56C0E">
        <w:t>as it can include individuals and sole traders. Which will in turn,</w:t>
      </w:r>
      <w:r w:rsidR="00CE034A">
        <w:t xml:space="preserve"> </w:t>
      </w:r>
      <w:r w:rsidR="00C56C0E">
        <w:t>i</w:t>
      </w:r>
      <w:r w:rsidR="00006DE1">
        <w:t>ncrease</w:t>
      </w:r>
      <w:r w:rsidR="00C56C0E">
        <w:t xml:space="preserve"> the </w:t>
      </w:r>
      <w:r w:rsidR="00006DE1">
        <w:t>choice and availability of care</w:t>
      </w:r>
      <w:r w:rsidR="00CE034A">
        <w:t xml:space="preserve"> </w:t>
      </w:r>
      <w:r w:rsidR="00006DE1">
        <w:t>for</w:t>
      </w:r>
      <w:r w:rsidR="00CE034A">
        <w:t xml:space="preserve"> older Australians.</w:t>
      </w:r>
    </w:p>
    <w:p w14:paraId="4B0157FA" w14:textId="4C0326E0" w:rsidR="00A23186" w:rsidRDefault="00994900" w:rsidP="00D7571B">
      <w:bookmarkStart w:id="329" w:name="_Hlk110853873"/>
      <w:bookmarkStart w:id="330" w:name="_Hlk110854021"/>
      <w:r>
        <w:t>One</w:t>
      </w:r>
      <w:r w:rsidRPr="00DA42F1">
        <w:t xml:space="preserve"> </w:t>
      </w:r>
      <w:r w:rsidR="00CE034A" w:rsidRPr="00DA42F1">
        <w:t xml:space="preserve">possible approach is </w:t>
      </w:r>
      <w:r w:rsidR="00840BC9">
        <w:t xml:space="preserve">for </w:t>
      </w:r>
      <w:r w:rsidR="00CE034A" w:rsidRPr="00DA42F1">
        <w:t xml:space="preserve">all providers </w:t>
      </w:r>
      <w:r w:rsidR="00CE034A">
        <w:t>to</w:t>
      </w:r>
      <w:r w:rsidR="00CE034A" w:rsidRPr="00DA42F1">
        <w:t xml:space="preserve"> apply </w:t>
      </w:r>
      <w:r w:rsidR="00840BC9">
        <w:t xml:space="preserve">for a </w:t>
      </w:r>
      <w:r w:rsidR="00CE034A" w:rsidRPr="00DA42F1">
        <w:t>‘registration category’</w:t>
      </w:r>
      <w:r w:rsidR="00A12730">
        <w:t xml:space="preserve">. </w:t>
      </w:r>
      <w:r w:rsidR="00CE034A">
        <w:t>A</w:t>
      </w:r>
      <w:r w:rsidR="00CE034A" w:rsidRPr="00DA42F1">
        <w:t>pplication requirements</w:t>
      </w:r>
      <w:r w:rsidR="00CE034A">
        <w:t xml:space="preserve"> and </w:t>
      </w:r>
      <w:r w:rsidR="00CE034A" w:rsidRPr="00DA42F1">
        <w:t xml:space="preserve">ongoing responsibilities </w:t>
      </w:r>
      <w:r>
        <w:t>w</w:t>
      </w:r>
      <w:r w:rsidR="00CE034A">
        <w:t xml:space="preserve">ould </w:t>
      </w:r>
      <w:r>
        <w:t xml:space="preserve">vary, </w:t>
      </w:r>
      <w:r w:rsidR="00CE034A">
        <w:t>based on the category</w:t>
      </w:r>
      <w:r>
        <w:t xml:space="preserve"> the provider selects</w:t>
      </w:r>
      <w:r w:rsidR="00CE034A">
        <w:t>.</w:t>
      </w:r>
      <w:r w:rsidR="00A23186">
        <w:t xml:space="preserve"> </w:t>
      </w:r>
    </w:p>
    <w:bookmarkEnd w:id="329"/>
    <w:p w14:paraId="734462E0" w14:textId="00937F55" w:rsidR="00105A76" w:rsidRDefault="00994900" w:rsidP="00D7571B">
      <w:r>
        <w:t>R</w:t>
      </w:r>
      <w:r w:rsidR="00CE034A">
        <w:t>egistration</w:t>
      </w:r>
      <w:r w:rsidR="00CE034A" w:rsidRPr="00DA42F1">
        <w:t xml:space="preserve"> categories </w:t>
      </w:r>
      <w:r>
        <w:t xml:space="preserve">could </w:t>
      </w:r>
      <w:r w:rsidR="00CE034A">
        <w:t>group</w:t>
      </w:r>
      <w:r w:rsidR="00CE034A" w:rsidRPr="00DA42F1">
        <w:t xml:space="preserve"> </w:t>
      </w:r>
      <w:r>
        <w:t xml:space="preserve">together </w:t>
      </w:r>
      <w:r w:rsidR="00CE034A" w:rsidRPr="00DA42F1">
        <w:t>services</w:t>
      </w:r>
      <w:r w:rsidR="00CE034A">
        <w:t xml:space="preserve"> that have similar </w:t>
      </w:r>
      <w:r>
        <w:t xml:space="preserve">levels of </w:t>
      </w:r>
      <w:r w:rsidR="00CE034A">
        <w:t xml:space="preserve">risk. </w:t>
      </w:r>
      <w:r>
        <w:t xml:space="preserve">This form of </w:t>
      </w:r>
      <w:r w:rsidR="00CE034A" w:rsidRPr="00DA42F1">
        <w:t xml:space="preserve">grouping </w:t>
      </w:r>
      <w:r>
        <w:t xml:space="preserve">is </w:t>
      </w:r>
      <w:r w:rsidR="00CE034A" w:rsidRPr="00DA42F1">
        <w:t xml:space="preserve">in line with the </w:t>
      </w:r>
      <w:r>
        <w:t>‘</w:t>
      </w:r>
      <w:r w:rsidR="00CE034A" w:rsidRPr="00DA42F1">
        <w:t>risk</w:t>
      </w:r>
      <w:r w:rsidR="00CE034A">
        <w:t>-based</w:t>
      </w:r>
      <w:r>
        <w:t>’</w:t>
      </w:r>
      <w:r w:rsidR="00CE034A">
        <w:t xml:space="preserve"> </w:t>
      </w:r>
      <w:r w:rsidR="00CE034A" w:rsidRPr="00DA42F1">
        <w:t xml:space="preserve">foundation of the </w:t>
      </w:r>
      <w:r>
        <w:t xml:space="preserve">new </w:t>
      </w:r>
      <w:r w:rsidR="00A863DE">
        <w:t>model</w:t>
      </w:r>
      <w:r w:rsidR="00DC154C" w:rsidRPr="00DA42F1">
        <w:t xml:space="preserve">. </w:t>
      </w:r>
    </w:p>
    <w:bookmarkEnd w:id="330"/>
    <w:p w14:paraId="7B5AF446" w14:textId="078B2656" w:rsidR="00CE034A" w:rsidRDefault="00105A76" w:rsidP="00D7571B">
      <w:r>
        <w:t>We will consult with service providers, older Australians and other interested groups to develop the registration categories.</w:t>
      </w:r>
    </w:p>
    <w:p w14:paraId="2223E3C1" w14:textId="77777777" w:rsidR="000C4A3F" w:rsidRDefault="000C4A3F" w:rsidP="000C4A3F">
      <w:bookmarkStart w:id="331" w:name="_Hlk110852274"/>
      <w:r>
        <w:br w:type="page"/>
      </w:r>
    </w:p>
    <w:p w14:paraId="12E6F597" w14:textId="593A06CE" w:rsidR="009A233C" w:rsidRPr="00DA42F1" w:rsidRDefault="009A233C" w:rsidP="0017267A">
      <w:pPr>
        <w:pStyle w:val="Heading4"/>
      </w:pPr>
      <w:r w:rsidRPr="00DA42F1">
        <w:lastRenderedPageBreak/>
        <w:t xml:space="preserve">Worker </w:t>
      </w:r>
      <w:r w:rsidR="00CC5BF0">
        <w:t>registration</w:t>
      </w:r>
    </w:p>
    <w:p w14:paraId="5BBB1FA3" w14:textId="0901C1B1" w:rsidR="0094554C" w:rsidRDefault="00105A76" w:rsidP="00D7571B">
      <w:bookmarkStart w:id="332" w:name="_Hlk110854241"/>
      <w:bookmarkStart w:id="333" w:name="_Hlk110854425"/>
      <w:bookmarkStart w:id="334" w:name="_Hlk110854469"/>
      <w:bookmarkEnd w:id="331"/>
      <w:r>
        <w:t>We are considering w</w:t>
      </w:r>
      <w:r w:rsidR="0063407E" w:rsidRPr="0063407E">
        <w:t xml:space="preserve">orker registration </w:t>
      </w:r>
      <w:r>
        <w:t xml:space="preserve">that </w:t>
      </w:r>
      <w:r w:rsidR="00761B2B">
        <w:t xml:space="preserve">will </w:t>
      </w:r>
      <w:r w:rsidR="0094554C">
        <w:t xml:space="preserve">include a </w:t>
      </w:r>
      <w:r w:rsidR="0063407E" w:rsidRPr="0063407E">
        <w:t>screening process</w:t>
      </w:r>
      <w:r w:rsidR="0094554C">
        <w:t>. This</w:t>
      </w:r>
      <w:r w:rsidR="0063407E" w:rsidRPr="0063407E">
        <w:t xml:space="preserve"> aims to </w:t>
      </w:r>
      <w:r w:rsidR="00FA6A14" w:rsidRPr="00DA42F1">
        <w:t xml:space="preserve">make sure </w:t>
      </w:r>
      <w:r w:rsidR="00D82EB2">
        <w:t xml:space="preserve">that </w:t>
      </w:r>
      <w:r w:rsidR="0094554C">
        <w:t xml:space="preserve">applicants </w:t>
      </w:r>
      <w:r w:rsidR="00501B54" w:rsidRPr="00DA42F1">
        <w:t xml:space="preserve">are </w:t>
      </w:r>
      <w:r w:rsidR="00D82EB2">
        <w:t xml:space="preserve">suitable </w:t>
      </w:r>
      <w:r w:rsidR="0094554C">
        <w:t xml:space="preserve">people </w:t>
      </w:r>
      <w:r w:rsidR="00D82EB2">
        <w:t xml:space="preserve">to </w:t>
      </w:r>
      <w:r w:rsidR="0094554C">
        <w:t xml:space="preserve">work </w:t>
      </w:r>
      <w:r w:rsidR="0019365B">
        <w:t>in</w:t>
      </w:r>
      <w:r w:rsidR="00501B54" w:rsidRPr="00DA42F1">
        <w:t xml:space="preserve"> </w:t>
      </w:r>
      <w:r w:rsidR="00D82EB2">
        <w:t>aged care</w:t>
      </w:r>
      <w:r w:rsidR="00501B54" w:rsidRPr="00DA42F1">
        <w:t xml:space="preserve">. </w:t>
      </w:r>
      <w:bookmarkEnd w:id="332"/>
      <w:r w:rsidR="0094554C">
        <w:t>S</w:t>
      </w:r>
      <w:r w:rsidR="001F69FF" w:rsidRPr="00DA42F1">
        <w:t xml:space="preserve">creening </w:t>
      </w:r>
      <w:r w:rsidR="00D65DCD" w:rsidRPr="00DA42F1">
        <w:t xml:space="preserve">may </w:t>
      </w:r>
      <w:r w:rsidR="0094554C">
        <w:t>include:</w:t>
      </w:r>
    </w:p>
    <w:p w14:paraId="6E2A58E1" w14:textId="33D45D37" w:rsidR="0094554C" w:rsidRDefault="00CE5BD9" w:rsidP="008C1B50">
      <w:pPr>
        <w:pStyle w:val="BulletsLevel1"/>
      </w:pPr>
      <w:bookmarkStart w:id="335" w:name="_Hlk110854522"/>
      <w:r w:rsidRPr="00DA42F1">
        <w:t xml:space="preserve">a person’s </w:t>
      </w:r>
      <w:r w:rsidR="00FC044C" w:rsidRPr="00DA42F1">
        <w:t>criminal</w:t>
      </w:r>
      <w:r w:rsidRPr="00DA42F1">
        <w:t xml:space="preserve"> history</w:t>
      </w:r>
    </w:p>
    <w:p w14:paraId="5261D7D1" w14:textId="480E8966" w:rsidR="0094554C" w:rsidRDefault="00761B2B" w:rsidP="008C1B50">
      <w:pPr>
        <w:pStyle w:val="BulletsLevel1"/>
      </w:pPr>
      <w:r>
        <w:t xml:space="preserve">any </w:t>
      </w:r>
      <w:r w:rsidR="00006C2A" w:rsidRPr="00DA42F1">
        <w:t>incident</w:t>
      </w:r>
      <w:r w:rsidR="00684484" w:rsidRPr="00DA42F1">
        <w:t>s</w:t>
      </w:r>
      <w:r>
        <w:t xml:space="preserve"> involving them</w:t>
      </w:r>
    </w:p>
    <w:p w14:paraId="1A659D73" w14:textId="22C67EBC" w:rsidR="00761B2B" w:rsidRDefault="00761B2B" w:rsidP="008C1B50">
      <w:pPr>
        <w:pStyle w:val="BulletsLevel1"/>
      </w:pPr>
      <w:r>
        <w:t xml:space="preserve">any </w:t>
      </w:r>
      <w:r w:rsidR="00FC044C" w:rsidRPr="00DA42F1">
        <w:t>disciplinary proceedings</w:t>
      </w:r>
      <w:r>
        <w:t xml:space="preserve"> involving them</w:t>
      </w:r>
      <w:r w:rsidR="00FC044C" w:rsidRPr="00DA42F1">
        <w:t xml:space="preserve"> </w:t>
      </w:r>
    </w:p>
    <w:p w14:paraId="39D1D541" w14:textId="5075D900" w:rsidR="00761B2B" w:rsidRDefault="00761B2B" w:rsidP="008C1B50">
      <w:pPr>
        <w:pStyle w:val="BulletsLevel1"/>
      </w:pPr>
      <w:r>
        <w:t xml:space="preserve">any </w:t>
      </w:r>
      <w:r w:rsidR="00FC044C" w:rsidRPr="00DA42F1">
        <w:t>complaints</w:t>
      </w:r>
      <w:r>
        <w:t xml:space="preserve"> made against them</w:t>
      </w:r>
      <w:r w:rsidR="00FC044C" w:rsidRPr="00DA42F1">
        <w:t xml:space="preserve">. </w:t>
      </w:r>
      <w:bookmarkEnd w:id="333"/>
    </w:p>
    <w:p w14:paraId="5C451FC3" w14:textId="01A2A24E" w:rsidR="00FB289C" w:rsidRDefault="00761B2B" w:rsidP="00D7571B">
      <w:bookmarkStart w:id="336" w:name="_Hlk110854644"/>
      <w:bookmarkEnd w:id="334"/>
      <w:bookmarkEnd w:id="335"/>
      <w:r>
        <w:t xml:space="preserve">There will </w:t>
      </w:r>
      <w:r w:rsidR="00105A76">
        <w:t>likely</w:t>
      </w:r>
      <w:r>
        <w:t xml:space="preserve"> be</w:t>
      </w:r>
      <w:r w:rsidR="00DE7372" w:rsidRPr="00DA42F1">
        <w:t xml:space="preserve"> ongoing </w:t>
      </w:r>
      <w:r w:rsidR="00FC044C" w:rsidRPr="00DA42F1">
        <w:t>requirements</w:t>
      </w:r>
      <w:r>
        <w:t xml:space="preserve"> to make sure workers continue to be suitable</w:t>
      </w:r>
      <w:r w:rsidR="005F0A8D">
        <w:t>.</w:t>
      </w:r>
      <w:r w:rsidR="00FC044C" w:rsidRPr="00DA42F1">
        <w:t xml:space="preserve"> </w:t>
      </w:r>
    </w:p>
    <w:p w14:paraId="638B9D34" w14:textId="170C78DC" w:rsidR="00CE28B4" w:rsidRDefault="00105A76" w:rsidP="00D7571B">
      <w:r>
        <w:t>We will go into the details or how worker registration will work in one of the next consultation papers.</w:t>
      </w:r>
      <w:bookmarkEnd w:id="336"/>
    </w:p>
    <w:p w14:paraId="374819AC" w14:textId="77777777" w:rsidR="009C08E6" w:rsidRPr="00DA42F1" w:rsidRDefault="009C08E6" w:rsidP="0017267A">
      <w:pPr>
        <w:pStyle w:val="Heading3"/>
      </w:pPr>
      <w:bookmarkStart w:id="337" w:name="_Toc105490425"/>
      <w:bookmarkStart w:id="338" w:name="_Hlk110854704"/>
      <w:r w:rsidRPr="00DA42F1">
        <w:t>Service delivery</w:t>
      </w:r>
      <w:bookmarkEnd w:id="337"/>
      <w:r w:rsidRPr="00DA42F1">
        <w:t xml:space="preserve"> </w:t>
      </w:r>
    </w:p>
    <w:p w14:paraId="09C2CEBE" w14:textId="5267B2C9" w:rsidR="003B7392" w:rsidRDefault="00906D9E" w:rsidP="00D7571B">
      <w:bookmarkStart w:id="339" w:name="_Hlk110856215"/>
      <w:bookmarkEnd w:id="338"/>
      <w:r w:rsidRPr="148CFEC5">
        <w:t xml:space="preserve">This is the </w:t>
      </w:r>
      <w:r w:rsidR="00D519BE" w:rsidRPr="148CFEC5">
        <w:t>stage</w:t>
      </w:r>
      <w:r w:rsidRPr="148CFEC5">
        <w:t xml:space="preserve"> where</w:t>
      </w:r>
      <w:r w:rsidR="00D519BE" w:rsidRPr="148CFEC5">
        <w:t xml:space="preserve"> </w:t>
      </w:r>
      <w:r w:rsidR="00F73803" w:rsidRPr="148CFEC5">
        <w:t xml:space="preserve">older </w:t>
      </w:r>
      <w:r w:rsidR="00D519BE" w:rsidRPr="148CFEC5">
        <w:t>Australians receive care and services</w:t>
      </w:r>
      <w:r w:rsidR="0014746E" w:rsidRPr="148CFEC5">
        <w:t xml:space="preserve"> from registered providers</w:t>
      </w:r>
      <w:r w:rsidR="00ED6E21" w:rsidRPr="148CFEC5">
        <w:t>.</w:t>
      </w:r>
      <w:r w:rsidR="002C7D85" w:rsidRPr="148CFEC5">
        <w:t xml:space="preserve"> </w:t>
      </w:r>
      <w:r w:rsidRPr="148CFEC5">
        <w:t>S</w:t>
      </w:r>
      <w:r w:rsidR="009869D9" w:rsidRPr="148CFEC5">
        <w:t>afeguards and tools</w:t>
      </w:r>
      <w:r w:rsidR="00D15B08" w:rsidRPr="148CFEC5">
        <w:t xml:space="preserve"> </w:t>
      </w:r>
      <w:r w:rsidR="003B7392" w:rsidRPr="148CFEC5">
        <w:t xml:space="preserve">aim to </w:t>
      </w:r>
      <w:r w:rsidR="00AA3B34" w:rsidRPr="148CFEC5">
        <w:t>prevent</w:t>
      </w:r>
      <w:r w:rsidR="00D66D14" w:rsidRPr="148CFEC5">
        <w:t xml:space="preserve">, </w:t>
      </w:r>
      <w:r w:rsidR="00DC154C">
        <w:t>identify</w:t>
      </w:r>
      <w:r w:rsidR="00DC154C" w:rsidRPr="148CFEC5">
        <w:t xml:space="preserve"> </w:t>
      </w:r>
      <w:r w:rsidR="00D66D14" w:rsidRPr="148CFEC5">
        <w:t>a</w:t>
      </w:r>
      <w:r w:rsidR="00D15B08" w:rsidRPr="148CFEC5">
        <w:t>nd correct</w:t>
      </w:r>
      <w:r w:rsidR="00AA3B34" w:rsidRPr="148CFEC5">
        <w:t xml:space="preserve"> </w:t>
      </w:r>
      <w:r w:rsidRPr="148CFEC5">
        <w:t>risks</w:t>
      </w:r>
      <w:r w:rsidR="003B7392" w:rsidRPr="148CFEC5">
        <w:t xml:space="preserve">, </w:t>
      </w:r>
      <w:r w:rsidR="00A8590A" w:rsidRPr="148CFEC5">
        <w:t>includ</w:t>
      </w:r>
      <w:r w:rsidR="003B7392" w:rsidRPr="148CFEC5">
        <w:t>ing:</w:t>
      </w:r>
      <w:r w:rsidR="00AA3B34" w:rsidRPr="148CFEC5">
        <w:t xml:space="preserve"> </w:t>
      </w:r>
    </w:p>
    <w:p w14:paraId="5065F807" w14:textId="6D29242A" w:rsidR="003B7392" w:rsidRDefault="00AA3B34" w:rsidP="008C1B50">
      <w:pPr>
        <w:pStyle w:val="BulletsLevel1"/>
      </w:pPr>
      <w:r w:rsidRPr="00DA42F1">
        <w:t xml:space="preserve">the </w:t>
      </w:r>
      <w:r w:rsidR="00C2611C" w:rsidRPr="00DA42F1">
        <w:t>risk of not receiving care</w:t>
      </w:r>
      <w:r w:rsidR="003B7392" w:rsidRPr="00DA42F1">
        <w:t xml:space="preserve"> </w:t>
      </w:r>
    </w:p>
    <w:p w14:paraId="640DAB35" w14:textId="5E5D5B1D" w:rsidR="00C2611C" w:rsidRPr="00DA42F1" w:rsidRDefault="003B7392" w:rsidP="008C1B50">
      <w:pPr>
        <w:pStyle w:val="BulletsLevel1"/>
      </w:pPr>
      <w:r>
        <w:t xml:space="preserve">the risk of </w:t>
      </w:r>
      <w:r w:rsidR="00C2611C" w:rsidRPr="00DA42F1">
        <w:t xml:space="preserve">receiving inappropriate, unsafe or poor-quality care. </w:t>
      </w:r>
    </w:p>
    <w:p w14:paraId="679161B9" w14:textId="3D9F642D" w:rsidR="008B061E" w:rsidRDefault="00160026" w:rsidP="00D7571B">
      <w:r>
        <w:t xml:space="preserve">The Regulator will use a range of </w:t>
      </w:r>
      <w:r w:rsidR="008B061E">
        <w:t>tools</w:t>
      </w:r>
      <w:r>
        <w:t xml:space="preserve"> to</w:t>
      </w:r>
      <w:r w:rsidR="008B061E">
        <w:t>:</w:t>
      </w:r>
    </w:p>
    <w:p w14:paraId="12C08457" w14:textId="55138F70" w:rsidR="008B061E" w:rsidRDefault="008B06B1" w:rsidP="008C1B50">
      <w:pPr>
        <w:pStyle w:val="BulletsLevel1"/>
      </w:pPr>
      <w:r w:rsidRPr="00DA42F1">
        <w:t xml:space="preserve">measure </w:t>
      </w:r>
      <w:r w:rsidR="00743F0D">
        <w:t xml:space="preserve">a service provider’s </w:t>
      </w:r>
      <w:r w:rsidRPr="00DA42F1">
        <w:t>performance</w:t>
      </w:r>
      <w:r w:rsidR="00743F0D">
        <w:t xml:space="preserve"> and the quality of their services</w:t>
      </w:r>
    </w:p>
    <w:p w14:paraId="1310D2D6" w14:textId="67B21D8F" w:rsidR="002D00F9" w:rsidRDefault="002D00F9" w:rsidP="008C1B50">
      <w:pPr>
        <w:pStyle w:val="BulletsLevel1"/>
      </w:pPr>
      <w:r>
        <w:t xml:space="preserve">make </w:t>
      </w:r>
      <w:r w:rsidR="00AB5322">
        <w:t xml:space="preserve">that </w:t>
      </w:r>
      <w:r>
        <w:t xml:space="preserve">sure </w:t>
      </w:r>
      <w:r w:rsidR="00F73803">
        <w:t xml:space="preserve">older </w:t>
      </w:r>
      <w:r w:rsidR="007F7EFE" w:rsidRPr="00DA42F1">
        <w:t xml:space="preserve">Australians </w:t>
      </w:r>
      <w:r w:rsidR="00304EC0">
        <w:t>know</w:t>
      </w:r>
      <w:r w:rsidR="007F7EFE" w:rsidRPr="00DA42F1">
        <w:t xml:space="preserve"> their rights</w:t>
      </w:r>
    </w:p>
    <w:p w14:paraId="43EFE552" w14:textId="3EF887B7" w:rsidR="00160026" w:rsidRDefault="00CB6409" w:rsidP="008C1B50">
      <w:pPr>
        <w:pStyle w:val="BulletsLevel1"/>
      </w:pPr>
      <w:r w:rsidRPr="00DA42F1">
        <w:t>shar</w:t>
      </w:r>
      <w:r w:rsidR="002D00F9">
        <w:t>e information and</w:t>
      </w:r>
      <w:r w:rsidRPr="00DA42F1">
        <w:t xml:space="preserve"> lessons learned</w:t>
      </w:r>
    </w:p>
    <w:p w14:paraId="7B6DF448" w14:textId="2084C5D6" w:rsidR="00955646" w:rsidRPr="00DA42F1" w:rsidRDefault="00C2611C" w:rsidP="008C1B50">
      <w:pPr>
        <w:pStyle w:val="BulletsLevel1"/>
      </w:pPr>
      <w:r w:rsidRPr="00DA42F1">
        <w:t xml:space="preserve">encourage compliance </w:t>
      </w:r>
      <w:r w:rsidR="00CB6409" w:rsidRPr="00DA42F1">
        <w:t>and</w:t>
      </w:r>
      <w:r w:rsidRPr="00DA42F1">
        <w:t xml:space="preserve"> excellence</w:t>
      </w:r>
    </w:p>
    <w:p w14:paraId="6D8D7E22" w14:textId="26BB8973" w:rsidR="002D00F9" w:rsidRDefault="00081CA4" w:rsidP="008C1B50">
      <w:pPr>
        <w:pStyle w:val="BulletsLevel1"/>
      </w:pPr>
      <w:r>
        <w:t>detect issues with care or compliance</w:t>
      </w:r>
    </w:p>
    <w:p w14:paraId="44415ACD" w14:textId="446C929D" w:rsidR="009543EA" w:rsidRPr="00DA42F1" w:rsidRDefault="00AB5322" w:rsidP="008C1B50">
      <w:pPr>
        <w:pStyle w:val="BulletsLevel1"/>
      </w:pPr>
      <w:r>
        <w:t xml:space="preserve">make sure </w:t>
      </w:r>
      <w:r w:rsidR="00736889" w:rsidRPr="00DA42F1">
        <w:t xml:space="preserve">that the Regulator has the </w:t>
      </w:r>
      <w:r w:rsidR="00160026">
        <w:t xml:space="preserve">information </w:t>
      </w:r>
      <w:r w:rsidR="00736889" w:rsidRPr="00DA42F1">
        <w:t xml:space="preserve">it </w:t>
      </w:r>
      <w:r w:rsidR="00160026">
        <w:t>needs</w:t>
      </w:r>
      <w:r w:rsidR="00160026" w:rsidRPr="00DA42F1">
        <w:t xml:space="preserve"> </w:t>
      </w:r>
      <w:r w:rsidR="00843F3C" w:rsidRPr="00DA42F1">
        <w:t>to</w:t>
      </w:r>
      <w:r w:rsidR="007B4E77" w:rsidRPr="00DA42F1">
        <w:t xml:space="preserve"> prevent </w:t>
      </w:r>
      <w:r w:rsidR="00416C5D" w:rsidRPr="00DA42F1">
        <w:t>risk</w:t>
      </w:r>
      <w:r w:rsidR="00057AF0">
        <w:t>s</w:t>
      </w:r>
      <w:r w:rsidR="00160026">
        <w:t>.</w:t>
      </w:r>
    </w:p>
    <w:bookmarkEnd w:id="339"/>
    <w:p w14:paraId="4779FC4B" w14:textId="465A8B0D" w:rsidR="005A3E2D" w:rsidRPr="00DA42F1" w:rsidRDefault="00743F0D" w:rsidP="00D7571B">
      <w:r>
        <w:t>If there are any issues</w:t>
      </w:r>
      <w:r w:rsidR="00B63F14">
        <w:t>,</w:t>
      </w:r>
      <w:r w:rsidR="70312596" w:rsidRPr="70312596">
        <w:t xml:space="preserve"> the Regulator </w:t>
      </w:r>
      <w:r w:rsidR="008F77B8" w:rsidRPr="00DA42F1">
        <w:t xml:space="preserve">will </w:t>
      </w:r>
      <w:r w:rsidR="00B63F14">
        <w:t>respond in a way that is in line</w:t>
      </w:r>
      <w:r w:rsidR="008F77B8" w:rsidRPr="00DA42F1">
        <w:t xml:space="preserve"> </w:t>
      </w:r>
      <w:r w:rsidR="00B63F14">
        <w:t>with</w:t>
      </w:r>
      <w:r w:rsidR="2A001CE9" w:rsidRPr="2A001CE9">
        <w:t>:</w:t>
      </w:r>
    </w:p>
    <w:p w14:paraId="4D026382" w14:textId="39C9C816" w:rsidR="005A3E2D" w:rsidRPr="00DA42F1" w:rsidRDefault="008F77B8" w:rsidP="008C1B50">
      <w:pPr>
        <w:pStyle w:val="BulletsLevel1"/>
        <w:rPr>
          <w:rFonts w:asciiTheme="minorHAnsi" w:hAnsiTheme="minorHAnsi" w:cstheme="minorBidi"/>
          <w:szCs w:val="22"/>
        </w:rPr>
      </w:pPr>
      <w:r w:rsidRPr="75B52925">
        <w:t xml:space="preserve">the </w:t>
      </w:r>
      <w:r w:rsidR="00B63F14">
        <w:t xml:space="preserve">level of </w:t>
      </w:r>
      <w:r w:rsidRPr="75B52925">
        <w:t xml:space="preserve">risk to the </w:t>
      </w:r>
      <w:r w:rsidR="00F73803" w:rsidRPr="75B52925">
        <w:t xml:space="preserve">older </w:t>
      </w:r>
      <w:r w:rsidR="7A811264" w:rsidRPr="7A811264">
        <w:t xml:space="preserve">Australians </w:t>
      </w:r>
      <w:r w:rsidR="00B63F14">
        <w:t>involved</w:t>
      </w:r>
      <w:r w:rsidRPr="75B52925">
        <w:t xml:space="preserve"> </w:t>
      </w:r>
    </w:p>
    <w:p w14:paraId="1A455300" w14:textId="12BF669D" w:rsidR="005A3E2D" w:rsidRPr="00DA42F1" w:rsidRDefault="00B63F14" w:rsidP="008C1B50">
      <w:pPr>
        <w:pStyle w:val="BulletsLevel1"/>
        <w:rPr>
          <w:szCs w:val="22"/>
        </w:rPr>
      </w:pPr>
      <w:r>
        <w:t>what</w:t>
      </w:r>
      <w:r w:rsidR="767B244D" w:rsidRPr="767B244D">
        <w:t xml:space="preserve"> </w:t>
      </w:r>
      <w:r w:rsidR="00A9030B" w:rsidRPr="75B52925">
        <w:t xml:space="preserve">the provider </w:t>
      </w:r>
      <w:r>
        <w:t xml:space="preserve">needs to do </w:t>
      </w:r>
      <w:r w:rsidR="008F77B8" w:rsidRPr="75B52925">
        <w:t xml:space="preserve">to </w:t>
      </w:r>
      <w:r>
        <w:t>fix</w:t>
      </w:r>
      <w:r w:rsidRPr="75B52925">
        <w:t xml:space="preserve"> </w:t>
      </w:r>
      <w:r>
        <w:t>the issue</w:t>
      </w:r>
      <w:r w:rsidR="008F77B8" w:rsidRPr="75B52925">
        <w:t xml:space="preserve">. </w:t>
      </w:r>
    </w:p>
    <w:p w14:paraId="708DE962" w14:textId="77777777" w:rsidR="009A233C" w:rsidRPr="00DA42F1" w:rsidRDefault="009A233C" w:rsidP="0017267A">
      <w:pPr>
        <w:pStyle w:val="Heading4"/>
      </w:pPr>
      <w:bookmarkStart w:id="340" w:name="_Hlk110854868"/>
      <w:r w:rsidRPr="00DA42F1">
        <w:t>Provider responsibilities</w:t>
      </w:r>
    </w:p>
    <w:bookmarkEnd w:id="340"/>
    <w:p w14:paraId="31FC4D79" w14:textId="53D04F8E" w:rsidR="009A233C" w:rsidRPr="00DA42F1" w:rsidRDefault="767B244D" w:rsidP="00D7571B">
      <w:r>
        <w:t xml:space="preserve">As outlined above, </w:t>
      </w:r>
      <w:r w:rsidR="00B63F14">
        <w:t xml:space="preserve">service </w:t>
      </w:r>
      <w:r>
        <w:t xml:space="preserve">provider responsibilities </w:t>
      </w:r>
      <w:r w:rsidR="4B8274A1">
        <w:t>include:</w:t>
      </w:r>
    </w:p>
    <w:p w14:paraId="3B04E360" w14:textId="107E1474" w:rsidR="009A233C" w:rsidRPr="00DA42F1" w:rsidRDefault="004D59FD" w:rsidP="008C1B50">
      <w:pPr>
        <w:pStyle w:val="BulletsLevel1"/>
        <w:rPr>
          <w:rFonts w:asciiTheme="minorHAnsi" w:hAnsiTheme="minorHAnsi" w:cstheme="minorBidi"/>
          <w:szCs w:val="22"/>
        </w:rPr>
      </w:pPr>
      <w:r w:rsidRPr="00DA42F1">
        <w:t>provider reporting</w:t>
      </w:r>
    </w:p>
    <w:p w14:paraId="73C3D4E1" w14:textId="637E2B34" w:rsidR="009A233C" w:rsidRPr="00DA42F1" w:rsidRDefault="00C1771A" w:rsidP="008C1B50">
      <w:pPr>
        <w:pStyle w:val="BulletsLevel1"/>
        <w:rPr>
          <w:szCs w:val="22"/>
        </w:rPr>
      </w:pPr>
      <w:r>
        <w:t xml:space="preserve">having appropriate </w:t>
      </w:r>
      <w:r w:rsidR="004D59FD" w:rsidRPr="00DA42F1">
        <w:t xml:space="preserve">incident </w:t>
      </w:r>
      <w:r>
        <w:t>management</w:t>
      </w:r>
      <w:r w:rsidR="00B63F14">
        <w:t xml:space="preserve"> processes</w:t>
      </w:r>
    </w:p>
    <w:p w14:paraId="12BC2781" w14:textId="5348E34B" w:rsidR="009A233C" w:rsidRPr="00DA42F1" w:rsidRDefault="038C6654" w:rsidP="008C1B50">
      <w:pPr>
        <w:pStyle w:val="BulletsLevel1"/>
        <w:rPr>
          <w:szCs w:val="22"/>
        </w:rPr>
      </w:pPr>
      <w:r>
        <w:t>meeting</w:t>
      </w:r>
      <w:r w:rsidR="2C9014E4">
        <w:t xml:space="preserve"> </w:t>
      </w:r>
      <w:r w:rsidR="00B63F14">
        <w:t>s</w:t>
      </w:r>
      <w:r w:rsidR="2C9014E4">
        <w:t>tandards</w:t>
      </w:r>
    </w:p>
    <w:p w14:paraId="7F6E1FEB" w14:textId="2EF14D0E" w:rsidR="009A233C" w:rsidRPr="00DA42F1" w:rsidRDefault="762FD46A" w:rsidP="008C1B50">
      <w:pPr>
        <w:pStyle w:val="BulletsLevel1"/>
        <w:rPr>
          <w:szCs w:val="22"/>
        </w:rPr>
      </w:pPr>
      <w:r>
        <w:t>following</w:t>
      </w:r>
      <w:r w:rsidR="338F05C2">
        <w:t xml:space="preserve"> the </w:t>
      </w:r>
      <w:r w:rsidR="00B63F14">
        <w:t>c</w:t>
      </w:r>
      <w:r w:rsidR="004D59FD" w:rsidRPr="00DA42F1">
        <w:t xml:space="preserve">ode of </w:t>
      </w:r>
      <w:r w:rsidR="00B63F14">
        <w:t>c</w:t>
      </w:r>
      <w:r w:rsidR="004D59FD" w:rsidRPr="00DA42F1">
        <w:t xml:space="preserve">onduct. </w:t>
      </w:r>
    </w:p>
    <w:p w14:paraId="0F3F5242" w14:textId="37FF5C3F" w:rsidR="009A233C" w:rsidRPr="00DA42F1" w:rsidRDefault="0078685E" w:rsidP="00D7571B">
      <w:r w:rsidRPr="00DA42F1">
        <w:t xml:space="preserve">The Regulator monitors </w:t>
      </w:r>
      <w:r w:rsidR="3409198F">
        <w:t xml:space="preserve">how well </w:t>
      </w:r>
      <w:r w:rsidR="383D3418">
        <w:t>service providers</w:t>
      </w:r>
      <w:r w:rsidRPr="00DA42F1">
        <w:t xml:space="preserve"> </w:t>
      </w:r>
      <w:r w:rsidR="383D3418">
        <w:t xml:space="preserve">comply </w:t>
      </w:r>
      <w:r w:rsidRPr="00DA42F1">
        <w:t>with these responsibilities</w:t>
      </w:r>
      <w:r w:rsidR="4BCEF374">
        <w:t>.</w:t>
      </w:r>
      <w:r w:rsidRPr="00DA42F1">
        <w:t xml:space="preserve"> </w:t>
      </w:r>
      <w:r w:rsidR="00F60EE2" w:rsidRPr="00DA42F1">
        <w:t xml:space="preserve">This is </w:t>
      </w:r>
      <w:r w:rsidR="00B63F14">
        <w:t>the same as</w:t>
      </w:r>
      <w:r w:rsidR="00F60EE2" w:rsidRPr="00DA42F1">
        <w:t xml:space="preserve"> the </w:t>
      </w:r>
      <w:r w:rsidR="07FF1ED8">
        <w:t xml:space="preserve">current </w:t>
      </w:r>
      <w:r w:rsidR="00B63F14">
        <w:t>process under the existing laws</w:t>
      </w:r>
      <w:r w:rsidR="009A233C" w:rsidRPr="00DA42F1">
        <w:t xml:space="preserve">. </w:t>
      </w:r>
    </w:p>
    <w:p w14:paraId="1A1661BA" w14:textId="724287BD" w:rsidR="009A233C" w:rsidRPr="005667EA" w:rsidRDefault="00C900AA" w:rsidP="00D7571B">
      <w:pPr>
        <w:rPr>
          <w:szCs w:val="22"/>
        </w:rPr>
      </w:pPr>
      <w:r>
        <w:lastRenderedPageBreak/>
        <w:t xml:space="preserve">The </w:t>
      </w:r>
      <w:r w:rsidR="07FF1ED8">
        <w:t xml:space="preserve">new </w:t>
      </w:r>
      <w:r w:rsidR="00A54B7B">
        <w:t>m</w:t>
      </w:r>
      <w:r w:rsidR="0026475C">
        <w:t>odel</w:t>
      </w:r>
      <w:r>
        <w:t xml:space="preserve"> will </w:t>
      </w:r>
      <w:r w:rsidR="0026505B">
        <w:t>create</w:t>
      </w:r>
      <w:r>
        <w:t xml:space="preserve"> a </w:t>
      </w:r>
      <w:r w:rsidR="009A233C" w:rsidRPr="00DA42F1">
        <w:t xml:space="preserve">new </w:t>
      </w:r>
      <w:r w:rsidR="00B63F14">
        <w:t>way</w:t>
      </w:r>
      <w:r w:rsidR="005667EA">
        <w:t xml:space="preserve"> for provider responsibilities</w:t>
      </w:r>
      <w:r w:rsidR="00B63F14" w:rsidRPr="00DA42F1">
        <w:t xml:space="preserve"> </w:t>
      </w:r>
      <w:r w:rsidR="009A233C" w:rsidRPr="00DA42F1">
        <w:t>to</w:t>
      </w:r>
      <w:r w:rsidR="005667EA">
        <w:t xml:space="preserve"> tackle</w:t>
      </w:r>
      <w:r w:rsidR="009A233C" w:rsidRPr="005667EA">
        <w:t xml:space="preserve"> </w:t>
      </w:r>
      <w:r w:rsidRPr="005667EA">
        <w:t xml:space="preserve">current </w:t>
      </w:r>
      <w:r w:rsidR="009A233C" w:rsidRPr="00DA42F1">
        <w:t xml:space="preserve">challenges </w:t>
      </w:r>
      <w:r w:rsidR="005667EA">
        <w:t xml:space="preserve">and </w:t>
      </w:r>
      <w:r w:rsidR="18F8940C">
        <w:t xml:space="preserve">fit in with </w:t>
      </w:r>
      <w:r w:rsidR="009A233C" w:rsidRPr="005667EA">
        <w:t xml:space="preserve">the </w:t>
      </w:r>
      <w:r w:rsidR="4227DE5D">
        <w:t xml:space="preserve">new </w:t>
      </w:r>
      <w:r w:rsidR="009A233C" w:rsidRPr="005667EA">
        <w:t>registration model</w:t>
      </w:r>
      <w:r w:rsidR="009A233C" w:rsidRPr="00DA42F1">
        <w:t xml:space="preserve">. </w:t>
      </w:r>
    </w:p>
    <w:p w14:paraId="2076D80E" w14:textId="55753AEC" w:rsidR="003C64A3" w:rsidRPr="005667EA" w:rsidRDefault="00213A7D" w:rsidP="00D7571B">
      <w:pPr>
        <w:rPr>
          <w:szCs w:val="22"/>
        </w:rPr>
      </w:pPr>
      <w:r>
        <w:t>P</w:t>
      </w:r>
      <w:r w:rsidR="00FA1804" w:rsidRPr="00DA42F1">
        <w:t xml:space="preserve">rovider responsibilities </w:t>
      </w:r>
      <w:r w:rsidR="005667EA">
        <w:t>cover</w:t>
      </w:r>
      <w:r w:rsidR="160C105C">
        <w:t xml:space="preserve"> risks</w:t>
      </w:r>
      <w:r w:rsidR="009A233C" w:rsidRPr="00DA42F1">
        <w:t xml:space="preserve"> </w:t>
      </w:r>
      <w:r w:rsidR="00444710">
        <w:t>from</w:t>
      </w:r>
      <w:r w:rsidR="005667EA">
        <w:t xml:space="preserve"> </w:t>
      </w:r>
      <w:r w:rsidR="00336E57" w:rsidRPr="005667EA">
        <w:t xml:space="preserve">the </w:t>
      </w:r>
      <w:r w:rsidR="009A233C" w:rsidRPr="005667EA">
        <w:t xml:space="preserve">delivery of care and services </w:t>
      </w:r>
      <w:r w:rsidR="005667EA">
        <w:t xml:space="preserve">and </w:t>
      </w:r>
      <w:r w:rsidR="00336E57" w:rsidRPr="005667EA">
        <w:t>the</w:t>
      </w:r>
      <w:r w:rsidR="009A233C" w:rsidRPr="005667EA">
        <w:t xml:space="preserve"> individual </w:t>
      </w:r>
      <w:r w:rsidR="2ECC6ACF">
        <w:t xml:space="preserve">service </w:t>
      </w:r>
      <w:r w:rsidR="009A233C" w:rsidRPr="005667EA">
        <w:t xml:space="preserve">provider. </w:t>
      </w:r>
    </w:p>
    <w:p w14:paraId="14CB412E" w14:textId="591071C0" w:rsidR="003C64A3" w:rsidRPr="00DA42F1" w:rsidRDefault="009A233C" w:rsidP="00D7571B">
      <w:r w:rsidRPr="00DA42F1">
        <w:t>With this in mind</w:t>
      </w:r>
      <w:r w:rsidR="468FB403">
        <w:t xml:space="preserve">, we </w:t>
      </w:r>
      <w:r w:rsidR="7656DD9F">
        <w:t>suggest that</w:t>
      </w:r>
      <w:r w:rsidRPr="00DA42F1">
        <w:t xml:space="preserve"> there </w:t>
      </w:r>
      <w:r w:rsidR="7656DD9F">
        <w:t xml:space="preserve">should be three </w:t>
      </w:r>
      <w:r w:rsidRPr="00DA42F1">
        <w:t xml:space="preserve">types of provider </w:t>
      </w:r>
      <w:r w:rsidR="00FA1804" w:rsidRPr="00DA42F1">
        <w:t>responsibilities</w:t>
      </w:r>
      <w:r w:rsidRPr="00DA42F1">
        <w:t xml:space="preserve">: </w:t>
      </w:r>
    </w:p>
    <w:p w14:paraId="41C9890A" w14:textId="33808319" w:rsidR="5DF9CC7C" w:rsidRDefault="5DF9CC7C" w:rsidP="008C1B50">
      <w:pPr>
        <w:pStyle w:val="BulletsLevel1"/>
        <w:rPr>
          <w:rFonts w:asciiTheme="minorHAnsi" w:hAnsiTheme="minorHAnsi" w:cstheme="minorBidi"/>
        </w:rPr>
      </w:pPr>
      <w:r w:rsidRPr="5DF9CC7C">
        <w:t>core provider</w:t>
      </w:r>
    </w:p>
    <w:p w14:paraId="70BFC010" w14:textId="5A73F7C8" w:rsidR="5642C14E" w:rsidRDefault="4E5E2126" w:rsidP="008C1B50">
      <w:pPr>
        <w:pStyle w:val="BulletsLevel1"/>
      </w:pPr>
      <w:r w:rsidRPr="4E5E2126">
        <w:t>category-specific</w:t>
      </w:r>
    </w:p>
    <w:p w14:paraId="0313FAF7" w14:textId="3BA75564" w:rsidR="5851B510" w:rsidRDefault="72059FA5" w:rsidP="008C1B50">
      <w:pPr>
        <w:pStyle w:val="BulletsLevel1"/>
      </w:pPr>
      <w:proofErr w:type="gramStart"/>
      <w:r w:rsidRPr="72059FA5">
        <w:t>provider-specific</w:t>
      </w:r>
      <w:proofErr w:type="gramEnd"/>
      <w:r w:rsidRPr="72059FA5">
        <w:t>.</w:t>
      </w:r>
    </w:p>
    <w:p w14:paraId="00D7228A" w14:textId="301627B1" w:rsidR="009A233C" w:rsidRPr="00726472" w:rsidRDefault="423F0D81" w:rsidP="00D7571B">
      <w:r w:rsidRPr="423F0D81">
        <w:t xml:space="preserve">The first two of these </w:t>
      </w:r>
      <w:r w:rsidR="005667EA">
        <w:t>cover</w:t>
      </w:r>
      <w:r w:rsidR="0D80F65D" w:rsidRPr="0D80F65D">
        <w:t xml:space="preserve"> </w:t>
      </w:r>
      <w:r w:rsidR="009A233C" w:rsidRPr="00726472">
        <w:t xml:space="preserve">risks </w:t>
      </w:r>
      <w:r w:rsidR="00D74BE6" w:rsidRPr="00726472">
        <w:t>from</w:t>
      </w:r>
      <w:r w:rsidR="009A233C" w:rsidRPr="00726472">
        <w:t xml:space="preserve"> </w:t>
      </w:r>
      <w:r w:rsidR="3570C931" w:rsidRPr="3570C931">
        <w:t xml:space="preserve">the delivery </w:t>
      </w:r>
      <w:r w:rsidR="1E4ECFD0" w:rsidRPr="1E4ECFD0">
        <w:t xml:space="preserve">of </w:t>
      </w:r>
      <w:r w:rsidR="009A233C" w:rsidRPr="00726472">
        <w:t xml:space="preserve">care </w:t>
      </w:r>
      <w:r w:rsidR="0030283A" w:rsidRPr="00726472">
        <w:t xml:space="preserve">and </w:t>
      </w:r>
      <w:r w:rsidR="009A233C" w:rsidRPr="00726472">
        <w:t>services:</w:t>
      </w:r>
    </w:p>
    <w:p w14:paraId="5854B444" w14:textId="6DD3FDF9" w:rsidR="009A233C" w:rsidRPr="00DA42F1" w:rsidRDefault="005667EA" w:rsidP="008C1B50">
      <w:pPr>
        <w:pStyle w:val="BulletsLevel1"/>
      </w:pPr>
      <w:r>
        <w:rPr>
          <w:b/>
          <w:bCs/>
        </w:rPr>
        <w:t>C</w:t>
      </w:r>
      <w:r w:rsidR="009A233C" w:rsidRPr="24B1E990">
        <w:rPr>
          <w:b/>
          <w:bCs/>
        </w:rPr>
        <w:t xml:space="preserve">ore </w:t>
      </w:r>
      <w:r w:rsidR="00FA1804" w:rsidRPr="24B1E990">
        <w:rPr>
          <w:b/>
          <w:bCs/>
        </w:rPr>
        <w:t>provider responsibilities</w:t>
      </w:r>
      <w:r w:rsidR="009A233C">
        <w:t xml:space="preserve"> apply to all </w:t>
      </w:r>
      <w:r w:rsidR="2D30679D">
        <w:t xml:space="preserve">service </w:t>
      </w:r>
      <w:r w:rsidR="009A233C">
        <w:t xml:space="preserve">providers. </w:t>
      </w:r>
      <w:r w:rsidR="17BA18AE">
        <w:t xml:space="preserve">They </w:t>
      </w:r>
      <w:proofErr w:type="spellStart"/>
      <w:r w:rsidR="009A233C">
        <w:t>recognise</w:t>
      </w:r>
      <w:proofErr w:type="spellEnd"/>
      <w:r w:rsidR="009A233C">
        <w:t xml:space="preserve"> that there are risks common to all </w:t>
      </w:r>
      <w:r w:rsidR="732CEAE4">
        <w:t xml:space="preserve">types </w:t>
      </w:r>
      <w:r w:rsidR="3800C12C">
        <w:t xml:space="preserve">of </w:t>
      </w:r>
      <w:r w:rsidR="009A233C">
        <w:t>service.</w:t>
      </w:r>
    </w:p>
    <w:p w14:paraId="7865431A" w14:textId="562B916D" w:rsidR="00357FEB" w:rsidRDefault="009A233C" w:rsidP="008C1B50">
      <w:pPr>
        <w:pStyle w:val="BulletsLevel1"/>
      </w:pPr>
      <w:r w:rsidRPr="24B1E990">
        <w:rPr>
          <w:b/>
          <w:bCs/>
        </w:rPr>
        <w:t xml:space="preserve">Category-specific </w:t>
      </w:r>
      <w:r w:rsidR="00387A15" w:rsidRPr="24B1E990">
        <w:rPr>
          <w:b/>
          <w:bCs/>
        </w:rPr>
        <w:t>provider responsibilities</w:t>
      </w:r>
      <w:r>
        <w:t xml:space="preserve"> apply to specific </w:t>
      </w:r>
      <w:r w:rsidR="00387A15">
        <w:t>registration</w:t>
      </w:r>
      <w:r w:rsidR="002E6395">
        <w:t xml:space="preserve"> categories</w:t>
      </w:r>
      <w:r w:rsidR="000A6867">
        <w:t xml:space="preserve">. </w:t>
      </w:r>
      <w:r w:rsidR="7F4DC4F1">
        <w:t>They</w:t>
      </w:r>
      <w:r>
        <w:t xml:space="preserve"> </w:t>
      </w:r>
      <w:proofErr w:type="spellStart"/>
      <w:r>
        <w:t>recognise</w:t>
      </w:r>
      <w:proofErr w:type="spellEnd"/>
      <w:r>
        <w:t xml:space="preserve"> that </w:t>
      </w:r>
      <w:r w:rsidR="005667EA">
        <w:t>the</w:t>
      </w:r>
      <w:r>
        <w:t xml:space="preserve"> types of risks vary across the categories.</w:t>
      </w:r>
    </w:p>
    <w:p w14:paraId="0D4D888A" w14:textId="3119DD3D" w:rsidR="009A233C" w:rsidRPr="00726472" w:rsidRDefault="0BE5BD74" w:rsidP="008C1B50">
      <w:pPr>
        <w:pStyle w:val="BulletsLevel1"/>
      </w:pPr>
      <w:r w:rsidRPr="00726472">
        <w:t>The</w:t>
      </w:r>
      <w:r w:rsidRPr="0BE5BD74">
        <w:t xml:space="preserve"> third </w:t>
      </w:r>
      <w:r w:rsidR="4689BFB6" w:rsidRPr="4689BFB6">
        <w:t xml:space="preserve">provider </w:t>
      </w:r>
      <w:r w:rsidR="675CE6C3" w:rsidRPr="675CE6C3">
        <w:t xml:space="preserve">responsibility </w:t>
      </w:r>
      <w:r w:rsidR="6C1F4EE5" w:rsidRPr="6C1F4EE5">
        <w:t xml:space="preserve">addresses risks from </w:t>
      </w:r>
      <w:r w:rsidR="59CDD14F" w:rsidRPr="59CDD14F">
        <w:t xml:space="preserve">the individual </w:t>
      </w:r>
      <w:r w:rsidR="25A94F49" w:rsidRPr="25A94F49">
        <w:t>service</w:t>
      </w:r>
      <w:r w:rsidR="009A233C" w:rsidRPr="00726472">
        <w:t>:</w:t>
      </w:r>
    </w:p>
    <w:p w14:paraId="727BDDFC" w14:textId="6E833B83" w:rsidR="009A233C" w:rsidRPr="00DA42F1" w:rsidRDefault="009A233C" w:rsidP="008C1B50">
      <w:pPr>
        <w:pStyle w:val="BulletsLevel1"/>
      </w:pPr>
      <w:r w:rsidRPr="24B1E990">
        <w:rPr>
          <w:b/>
          <w:bCs/>
        </w:rPr>
        <w:t xml:space="preserve">Provider-specific </w:t>
      </w:r>
      <w:r w:rsidR="002E6395" w:rsidRPr="24B1E990">
        <w:rPr>
          <w:b/>
          <w:bCs/>
        </w:rPr>
        <w:t>responsibilities</w:t>
      </w:r>
      <w:r>
        <w:t xml:space="preserve"> </w:t>
      </w:r>
      <w:r w:rsidR="25A94F49">
        <w:t xml:space="preserve">apply to risks </w:t>
      </w:r>
      <w:r w:rsidR="00AE35F5">
        <w:t xml:space="preserve">from </w:t>
      </w:r>
      <w:r>
        <w:t>a specific</w:t>
      </w:r>
      <w:r w:rsidR="002844D0">
        <w:t xml:space="preserve">, </w:t>
      </w:r>
      <w:r>
        <w:t xml:space="preserve">individual </w:t>
      </w:r>
      <w:r w:rsidR="3F5D39DE">
        <w:t>service provider</w:t>
      </w:r>
      <w:r>
        <w:t xml:space="preserve">. </w:t>
      </w:r>
      <w:r w:rsidR="075F2FCB">
        <w:t xml:space="preserve">For example, the Regulator could </w:t>
      </w:r>
      <w:r w:rsidR="72BC2563">
        <w:t xml:space="preserve">set </w:t>
      </w:r>
      <w:r w:rsidR="2A29E8A5">
        <w:t>further conditions</w:t>
      </w:r>
      <w:r w:rsidR="756C68F8">
        <w:t xml:space="preserve"> </w:t>
      </w:r>
      <w:r w:rsidR="62E59BB3">
        <w:t>that</w:t>
      </w:r>
      <w:r w:rsidR="756C68F8">
        <w:t xml:space="preserve"> </w:t>
      </w:r>
      <w:r w:rsidR="6B86B5E6">
        <w:t xml:space="preserve">a </w:t>
      </w:r>
      <w:r w:rsidR="62E59BB3">
        <w:t xml:space="preserve">certain </w:t>
      </w:r>
      <w:r w:rsidR="6B86B5E6">
        <w:t xml:space="preserve">provider </w:t>
      </w:r>
      <w:r w:rsidR="70529F25">
        <w:t>must</w:t>
      </w:r>
      <w:r w:rsidR="62E59BB3">
        <w:t xml:space="preserve"> meet</w:t>
      </w:r>
      <w:r w:rsidR="70529F25">
        <w:t>.</w:t>
      </w:r>
    </w:p>
    <w:p w14:paraId="44C9028A" w14:textId="1D7869EB" w:rsidR="00B24CC3" w:rsidRPr="00DA42F1" w:rsidRDefault="00B24CC3" w:rsidP="00D7571B">
      <w:pPr>
        <w:pStyle w:val="Heading5"/>
      </w:pPr>
      <w:bookmarkStart w:id="341" w:name="_Hlk110854884"/>
      <w:r w:rsidRPr="00DA42F1">
        <w:t xml:space="preserve">Code of </w:t>
      </w:r>
      <w:r w:rsidR="005667EA">
        <w:t>c</w:t>
      </w:r>
      <w:r w:rsidRPr="00DA42F1">
        <w:t>onduct</w:t>
      </w:r>
    </w:p>
    <w:bookmarkEnd w:id="341"/>
    <w:p w14:paraId="0567403A" w14:textId="1C72B6BE" w:rsidR="009C6160" w:rsidRPr="00DA42F1" w:rsidRDefault="340D6FAD" w:rsidP="00D7571B">
      <w:r>
        <w:t xml:space="preserve">The </w:t>
      </w:r>
      <w:r w:rsidR="005667EA">
        <w:t>c</w:t>
      </w:r>
      <w:r>
        <w:t xml:space="preserve">ode of </w:t>
      </w:r>
      <w:r w:rsidR="005667EA">
        <w:t>c</w:t>
      </w:r>
      <w:r>
        <w:t>onduct is an example of a core provider responsibility</w:t>
      </w:r>
      <w:r w:rsidR="4B602631">
        <w:t>. It</w:t>
      </w:r>
      <w:r w:rsidR="001F5FEA" w:rsidRPr="00DA42F1">
        <w:t xml:space="preserve"> will </w:t>
      </w:r>
      <w:r w:rsidR="107791A7">
        <w:t>apply</w:t>
      </w:r>
      <w:r w:rsidR="67DEE71B">
        <w:t xml:space="preserve"> to all </w:t>
      </w:r>
      <w:r w:rsidR="2F802469">
        <w:t xml:space="preserve">service </w:t>
      </w:r>
      <w:r w:rsidR="39AD34EC">
        <w:t>providers</w:t>
      </w:r>
      <w:r w:rsidR="2653231F">
        <w:t xml:space="preserve">. </w:t>
      </w:r>
      <w:r w:rsidR="1585E124">
        <w:t xml:space="preserve">It </w:t>
      </w:r>
      <w:r w:rsidR="107791A7">
        <w:t xml:space="preserve">will also apply to all </w:t>
      </w:r>
      <w:r w:rsidR="1585E124">
        <w:t xml:space="preserve">aged care </w:t>
      </w:r>
      <w:r w:rsidR="107791A7">
        <w:t xml:space="preserve">workers </w:t>
      </w:r>
      <w:r w:rsidR="00D35A61">
        <w:t>and</w:t>
      </w:r>
      <w:r w:rsidR="1585E124">
        <w:t xml:space="preserve"> everyone working in </w:t>
      </w:r>
      <w:r w:rsidR="140AF3D5">
        <w:t>aged care governance.</w:t>
      </w:r>
      <w:r w:rsidR="107791A7">
        <w:t xml:space="preserve"> </w:t>
      </w:r>
    </w:p>
    <w:p w14:paraId="35CBE17B" w14:textId="3E02BBA3" w:rsidR="009C6160" w:rsidRPr="00DA42F1" w:rsidRDefault="2653231F" w:rsidP="00D7571B">
      <w:r>
        <w:t xml:space="preserve">The </w:t>
      </w:r>
      <w:r w:rsidR="00D35A61">
        <w:t>c</w:t>
      </w:r>
      <w:r>
        <w:t>ode</w:t>
      </w:r>
      <w:r w:rsidR="39AD34EC">
        <w:t xml:space="preserve"> is </w:t>
      </w:r>
      <w:r w:rsidR="1C15099B">
        <w:t xml:space="preserve">crucial </w:t>
      </w:r>
      <w:r w:rsidR="6E739E3D">
        <w:t xml:space="preserve">to protect </w:t>
      </w:r>
      <w:r w:rsidR="001F5FEA" w:rsidRPr="00DA42F1">
        <w:t xml:space="preserve">the rights and safety of </w:t>
      </w:r>
      <w:r w:rsidR="00F73803">
        <w:t xml:space="preserve">older </w:t>
      </w:r>
      <w:r w:rsidR="001F5FEA" w:rsidRPr="00DA42F1">
        <w:t>Australians</w:t>
      </w:r>
      <w:r w:rsidR="00511CDE">
        <w:t>.</w:t>
      </w:r>
      <w:r w:rsidR="007D1ACF" w:rsidRPr="00DA42F1">
        <w:t xml:space="preserve">  </w:t>
      </w:r>
    </w:p>
    <w:p w14:paraId="1995655D" w14:textId="70F2B1C9" w:rsidR="00D35A61" w:rsidRDefault="3D2373A9" w:rsidP="00D7571B">
      <w:r>
        <w:t xml:space="preserve">Issues </w:t>
      </w:r>
      <w:r w:rsidR="00D35A61">
        <w:t>or complaints of</w:t>
      </w:r>
      <w:r w:rsidR="00511CDE">
        <w:t xml:space="preserve"> a</w:t>
      </w:r>
      <w:r w:rsidR="00DE7AB4" w:rsidRPr="00DA42F1">
        <w:t xml:space="preserve"> breach of the </w:t>
      </w:r>
      <w:r w:rsidR="00D35A61">
        <w:t>c</w:t>
      </w:r>
      <w:r w:rsidR="00DE7AB4" w:rsidRPr="00DA42F1">
        <w:t xml:space="preserve">ode may </w:t>
      </w:r>
      <w:r w:rsidR="6B639E28">
        <w:t xml:space="preserve">lead to </w:t>
      </w:r>
      <w:r w:rsidR="00D35A61">
        <w:t xml:space="preserve">the Regulator </w:t>
      </w:r>
      <w:r w:rsidR="008C00D8">
        <w:t xml:space="preserve">monitoring </w:t>
      </w:r>
      <w:r w:rsidR="00D35A61">
        <w:t>the provider or worker</w:t>
      </w:r>
      <w:r w:rsidR="00511CDE">
        <w:t>.</w:t>
      </w:r>
      <w:r w:rsidR="001C4EE3" w:rsidRPr="00DA42F1">
        <w:t xml:space="preserve"> </w:t>
      </w:r>
      <w:r w:rsidR="00511CDE">
        <w:t>The Regulator may also take</w:t>
      </w:r>
      <w:r w:rsidR="0046450E" w:rsidRPr="00DA42F1">
        <w:t xml:space="preserve"> </w:t>
      </w:r>
      <w:r w:rsidR="00AF560B" w:rsidRPr="00DA42F1">
        <w:t>enforcement</w:t>
      </w:r>
      <w:r w:rsidR="001C4EE3" w:rsidRPr="00DA42F1">
        <w:t xml:space="preserve"> </w:t>
      </w:r>
      <w:r w:rsidR="004B3B58" w:rsidRPr="00DA42F1">
        <w:t xml:space="preserve">action. </w:t>
      </w:r>
    </w:p>
    <w:p w14:paraId="217C06D8" w14:textId="316CA6A9" w:rsidR="00D35A61" w:rsidRPr="00D35A61" w:rsidRDefault="00D35A61" w:rsidP="00D7571B">
      <w:r>
        <w:t>We will consult further on how we will apply the code of conduct in the next consultation papers.</w:t>
      </w:r>
    </w:p>
    <w:p w14:paraId="594BE162" w14:textId="77777777" w:rsidR="006F10E8" w:rsidRPr="00DA42F1" w:rsidRDefault="006F10E8" w:rsidP="00D7571B">
      <w:pPr>
        <w:pStyle w:val="Heading5"/>
      </w:pPr>
      <w:bookmarkStart w:id="342" w:name="_Hlk110854889"/>
      <w:r w:rsidRPr="00DA42F1">
        <w:t>Standards</w:t>
      </w:r>
    </w:p>
    <w:bookmarkEnd w:id="342"/>
    <w:p w14:paraId="20701906" w14:textId="57782E1B" w:rsidR="009C6160" w:rsidRPr="00DA42F1" w:rsidRDefault="00577EA0" w:rsidP="00D7571B">
      <w:r w:rsidRPr="00DA42F1">
        <w:t xml:space="preserve">Standards are an example of </w:t>
      </w:r>
      <w:r w:rsidR="1EE04497">
        <w:t>a category</w:t>
      </w:r>
      <w:r w:rsidRPr="00DA42F1">
        <w:t>-specific provider responsibili</w:t>
      </w:r>
      <w:r w:rsidR="002B4B72" w:rsidRPr="00DA42F1">
        <w:t>ty</w:t>
      </w:r>
      <w:r w:rsidR="00495E6C">
        <w:t>.</w:t>
      </w:r>
      <w:r w:rsidR="00AA3041">
        <w:t xml:space="preserve"> </w:t>
      </w:r>
      <w:r w:rsidR="1AE46F15">
        <w:t xml:space="preserve">The Regulator </w:t>
      </w:r>
      <w:r w:rsidR="769EC8EB">
        <w:t xml:space="preserve">will assess service providers </w:t>
      </w:r>
      <w:r w:rsidR="3FE91FFA">
        <w:t xml:space="preserve">against </w:t>
      </w:r>
      <w:r w:rsidR="12E0B243">
        <w:t xml:space="preserve">the </w:t>
      </w:r>
      <w:r w:rsidR="00D35A61">
        <w:t>s</w:t>
      </w:r>
      <w:r w:rsidR="12E0B243">
        <w:t>tandards</w:t>
      </w:r>
      <w:r w:rsidR="002B4B72" w:rsidRPr="00DA42F1">
        <w:t xml:space="preserve"> </w:t>
      </w:r>
      <w:r w:rsidR="6F8FFDFC">
        <w:t xml:space="preserve">that apply </w:t>
      </w:r>
      <w:r w:rsidR="00757D4B">
        <w:t xml:space="preserve">to </w:t>
      </w:r>
      <w:r w:rsidR="006D0998" w:rsidRPr="00DA42F1">
        <w:t>their registration category.</w:t>
      </w:r>
      <w:r w:rsidR="6F8FFDFC">
        <w:t xml:space="preserve"> </w:t>
      </w:r>
      <w:r w:rsidR="00D35A61">
        <w:t>Please n</w:t>
      </w:r>
      <w:r w:rsidR="6F8FFDFC">
        <w:t>ote that it</w:t>
      </w:r>
      <w:r w:rsidR="006D0998" w:rsidRPr="00DA42F1">
        <w:t xml:space="preserve"> </w:t>
      </w:r>
      <w:r w:rsidR="004C4292">
        <w:t xml:space="preserve">is </w:t>
      </w:r>
      <w:r w:rsidR="5E0641F6">
        <w:t xml:space="preserve">unlikely that </w:t>
      </w:r>
      <w:r w:rsidR="00D35A61">
        <w:t>s</w:t>
      </w:r>
      <w:r w:rsidR="5E0641F6">
        <w:t>tandards</w:t>
      </w:r>
      <w:r w:rsidR="004C4292">
        <w:t xml:space="preserve"> will apply </w:t>
      </w:r>
      <w:r w:rsidR="0C4BFB21">
        <w:t xml:space="preserve">to </w:t>
      </w:r>
      <w:r w:rsidR="00D35A61">
        <w:t>some</w:t>
      </w:r>
      <w:r w:rsidR="2247D833">
        <w:t xml:space="preserve"> lower-risk services, </w:t>
      </w:r>
      <w:r w:rsidR="004C4292">
        <w:t>such as garden</w:t>
      </w:r>
      <w:r w:rsidR="005A3C2B">
        <w:t>ing</w:t>
      </w:r>
      <w:r w:rsidR="7F0504C4">
        <w:t xml:space="preserve">. </w:t>
      </w:r>
    </w:p>
    <w:p w14:paraId="5FF247BF" w14:textId="68EC7200" w:rsidR="009C6160" w:rsidRDefault="7F0504C4" w:rsidP="00D7571B">
      <w:r>
        <w:t>Standards</w:t>
      </w:r>
      <w:r w:rsidR="0EEB35B5">
        <w:t xml:space="preserve"> may</w:t>
      </w:r>
      <w:r>
        <w:t xml:space="preserve"> vary depending on</w:t>
      </w:r>
      <w:r w:rsidR="77ECB8B8">
        <w:t xml:space="preserve"> whether</w:t>
      </w:r>
      <w:r w:rsidR="009E051E" w:rsidRPr="00DA42F1">
        <w:t xml:space="preserve"> </w:t>
      </w:r>
      <w:r w:rsidR="004C4292">
        <w:t xml:space="preserve">services </w:t>
      </w:r>
      <w:r w:rsidR="0C4BFB21">
        <w:t>take place</w:t>
      </w:r>
      <w:r w:rsidR="004C4292">
        <w:t xml:space="preserve"> in the </w:t>
      </w:r>
      <w:r w:rsidR="009E051E" w:rsidRPr="00DA42F1">
        <w:t xml:space="preserve">home </w:t>
      </w:r>
      <w:r w:rsidR="77ECB8B8">
        <w:t xml:space="preserve">or in </w:t>
      </w:r>
      <w:r w:rsidR="009E051E" w:rsidRPr="00DA42F1">
        <w:t xml:space="preserve">residential care. </w:t>
      </w:r>
    </w:p>
    <w:p w14:paraId="36515F55" w14:textId="41B5C7D0" w:rsidR="009C1DAC" w:rsidRPr="00DA42F1" w:rsidRDefault="009C1DAC" w:rsidP="00D7571B">
      <w:r>
        <w:lastRenderedPageBreak/>
        <w:t>We will consult further on the standards in coming consultation papers.</w:t>
      </w:r>
    </w:p>
    <w:p w14:paraId="0CC31C1A" w14:textId="4FC16EB0" w:rsidR="008B6511" w:rsidRPr="00DA42F1" w:rsidRDefault="008B6511" w:rsidP="00D7571B">
      <w:pPr>
        <w:pStyle w:val="Heading5"/>
      </w:pPr>
      <w:bookmarkStart w:id="343" w:name="_Hlk110854896"/>
      <w:r w:rsidRPr="00DA42F1">
        <w:t>Provider</w:t>
      </w:r>
      <w:r w:rsidR="00186671" w:rsidRPr="00DA42F1">
        <w:t xml:space="preserve"> reporting</w:t>
      </w:r>
      <w:r w:rsidRPr="00DA42F1">
        <w:t xml:space="preserve"> and </w:t>
      </w:r>
      <w:r w:rsidR="006A7AEB" w:rsidRPr="00DA42F1">
        <w:t>i</w:t>
      </w:r>
      <w:r w:rsidRPr="00DA42F1">
        <w:t xml:space="preserve">ncident </w:t>
      </w:r>
      <w:r w:rsidR="002B5E7A">
        <w:t>management</w:t>
      </w:r>
    </w:p>
    <w:bookmarkEnd w:id="343"/>
    <w:p w14:paraId="0CEBA49B" w14:textId="68C973C1" w:rsidR="00664D1A" w:rsidRDefault="08A5BFED" w:rsidP="00D7571B">
      <w:r>
        <w:t>Under the</w:t>
      </w:r>
      <w:r w:rsidR="001F237A">
        <w:t xml:space="preserve"> </w:t>
      </w:r>
      <w:r w:rsidR="004D7F19">
        <w:t>new</w:t>
      </w:r>
      <w:r w:rsidR="001F237A">
        <w:t xml:space="preserve"> </w:t>
      </w:r>
      <w:r w:rsidR="00A863DE">
        <w:t>model</w:t>
      </w:r>
      <w:r w:rsidR="009C1DAC">
        <w:t>,</w:t>
      </w:r>
      <w:r w:rsidR="001F237A">
        <w:t xml:space="preserve"> </w:t>
      </w:r>
      <w:r w:rsidR="008B6511" w:rsidRPr="00DA42F1">
        <w:t xml:space="preserve">provider reporting </w:t>
      </w:r>
      <w:r w:rsidR="54788712">
        <w:t>will</w:t>
      </w:r>
      <w:r w:rsidR="008B6511" w:rsidRPr="00DA42F1">
        <w:t xml:space="preserve"> focus </w:t>
      </w:r>
      <w:r w:rsidR="004B397C">
        <w:t>on</w:t>
      </w:r>
      <w:r w:rsidR="004B397C" w:rsidRPr="00DA42F1">
        <w:t xml:space="preserve"> </w:t>
      </w:r>
      <w:r w:rsidR="00AB5A3F">
        <w:t xml:space="preserve">the </w:t>
      </w:r>
      <w:r w:rsidR="008B6511" w:rsidRPr="00DA42F1">
        <w:t>collection of information</w:t>
      </w:r>
      <w:r w:rsidR="00AB5A3F">
        <w:t xml:space="preserve"> that helps </w:t>
      </w:r>
      <w:r w:rsidR="10927F71">
        <w:t>to:</w:t>
      </w:r>
    </w:p>
    <w:p w14:paraId="1F2F23D4" w14:textId="17A9945F" w:rsidR="00664D1A" w:rsidRDefault="001F237A" w:rsidP="008C1B50">
      <w:pPr>
        <w:pStyle w:val="BulletsLevel1"/>
        <w:rPr>
          <w:rFonts w:asciiTheme="minorHAnsi" w:hAnsiTheme="minorHAnsi" w:cstheme="minorBidi"/>
          <w:szCs w:val="22"/>
        </w:rPr>
      </w:pPr>
      <w:r>
        <w:t>prevent and detect</w:t>
      </w:r>
      <w:r w:rsidR="00AB5A3F">
        <w:t xml:space="preserve"> risks</w:t>
      </w:r>
      <w:r w:rsidR="008B6511" w:rsidRPr="00DA42F1">
        <w:t xml:space="preserve"> </w:t>
      </w:r>
    </w:p>
    <w:p w14:paraId="44766A78" w14:textId="0F1B2AB1" w:rsidR="00664D1A" w:rsidRDefault="005A3C2B" w:rsidP="008C1B50">
      <w:pPr>
        <w:pStyle w:val="BulletsLevel1"/>
        <w:rPr>
          <w:szCs w:val="22"/>
        </w:rPr>
      </w:pPr>
      <w:r>
        <w:t>identify when a</w:t>
      </w:r>
      <w:r w:rsidR="00664D1A">
        <w:t xml:space="preserve"> </w:t>
      </w:r>
      <w:r w:rsidR="10927F71">
        <w:t xml:space="preserve">service </w:t>
      </w:r>
      <w:r w:rsidR="00664D1A">
        <w:t xml:space="preserve">provider </w:t>
      </w:r>
      <w:r>
        <w:t>needs to</w:t>
      </w:r>
      <w:r w:rsidR="00664D1A">
        <w:t xml:space="preserve"> </w:t>
      </w:r>
      <w:r w:rsidR="10927F71">
        <w:t xml:space="preserve">make changes. </w:t>
      </w:r>
    </w:p>
    <w:p w14:paraId="74DFC5D1" w14:textId="5D5EF462" w:rsidR="00664D1A" w:rsidRDefault="00664D1A" w:rsidP="00D7571B">
      <w:r>
        <w:t xml:space="preserve">The Regulator can </w:t>
      </w:r>
      <w:r w:rsidR="009C1DAC">
        <w:t>change</w:t>
      </w:r>
      <w:r>
        <w:t xml:space="preserve"> reporting requirements based </w:t>
      </w:r>
      <w:r w:rsidRPr="00DA42F1">
        <w:t xml:space="preserve">on </w:t>
      </w:r>
      <w:r>
        <w:t>the</w:t>
      </w:r>
      <w:r w:rsidRPr="00DA42F1">
        <w:t xml:space="preserve"> </w:t>
      </w:r>
      <w:r w:rsidR="10927F71">
        <w:t xml:space="preserve">individual </w:t>
      </w:r>
      <w:r>
        <w:t xml:space="preserve">provider, </w:t>
      </w:r>
      <w:r w:rsidRPr="00DA42F1">
        <w:t>such as</w:t>
      </w:r>
      <w:r w:rsidR="10927F71">
        <w:t>:</w:t>
      </w:r>
    </w:p>
    <w:p w14:paraId="476866D7" w14:textId="661D3030" w:rsidR="00664D1A" w:rsidRDefault="00664D1A" w:rsidP="008C1B50">
      <w:pPr>
        <w:pStyle w:val="BulletsLevel1"/>
        <w:rPr>
          <w:rFonts w:asciiTheme="minorHAnsi" w:hAnsiTheme="minorHAnsi" w:cstheme="minorBidi"/>
          <w:szCs w:val="22"/>
        </w:rPr>
      </w:pPr>
      <w:r>
        <w:t xml:space="preserve">the type of service </w:t>
      </w:r>
      <w:r w:rsidR="5B683557">
        <w:t>they</w:t>
      </w:r>
      <w:r>
        <w:t xml:space="preserve"> deliver</w:t>
      </w:r>
    </w:p>
    <w:p w14:paraId="2F8C8044" w14:textId="27640618" w:rsidR="00664D1A" w:rsidRDefault="00664D1A" w:rsidP="008C1B50">
      <w:pPr>
        <w:pStyle w:val="BulletsLevel1"/>
        <w:rPr>
          <w:szCs w:val="22"/>
        </w:rPr>
      </w:pPr>
      <w:r>
        <w:t xml:space="preserve">their </w:t>
      </w:r>
      <w:r w:rsidRPr="00DA42F1">
        <w:t>size</w:t>
      </w:r>
    </w:p>
    <w:p w14:paraId="794CBCE2" w14:textId="32D2BA9A" w:rsidR="00664D1A" w:rsidRDefault="009C1DAC" w:rsidP="008C1B50">
      <w:pPr>
        <w:pStyle w:val="BulletsLevel1"/>
        <w:rPr>
          <w:szCs w:val="22"/>
        </w:rPr>
      </w:pPr>
      <w:r>
        <w:t>how they have met standards and regulations in the past</w:t>
      </w:r>
      <w:r w:rsidR="00664D1A">
        <w:t>.</w:t>
      </w:r>
      <w:r w:rsidR="00664D1A" w:rsidRPr="00DA42F1">
        <w:t xml:space="preserve"> </w:t>
      </w:r>
    </w:p>
    <w:p w14:paraId="32582232" w14:textId="01261112" w:rsidR="008771D6" w:rsidRDefault="57A7D5A7" w:rsidP="00D7571B">
      <w:pPr>
        <w:rPr>
          <w:rFonts w:eastAsia="Century Schoolbook"/>
          <w:szCs w:val="22"/>
        </w:rPr>
      </w:pPr>
      <w:r>
        <w:t xml:space="preserve">The </w:t>
      </w:r>
      <w:r w:rsidR="565193AD">
        <w:t>Regulator will also use provider</w:t>
      </w:r>
      <w:r w:rsidR="00664D1A">
        <w:t xml:space="preserve"> reporting to </w:t>
      </w:r>
      <w:r w:rsidR="565193AD">
        <w:t xml:space="preserve">compare the </w:t>
      </w:r>
      <w:r w:rsidR="22908DC8">
        <w:t>performance of different</w:t>
      </w:r>
      <w:r w:rsidR="3DED921E">
        <w:t xml:space="preserve"> </w:t>
      </w:r>
      <w:r w:rsidR="4C0BBF74">
        <w:t>providers.</w:t>
      </w:r>
      <w:r w:rsidR="00664D1A">
        <w:t xml:space="preserve"> </w:t>
      </w:r>
      <w:r w:rsidR="6470587B">
        <w:t>As the</w:t>
      </w:r>
      <w:r w:rsidR="1FB34CB1">
        <w:t xml:space="preserve"> Regulator will</w:t>
      </w:r>
      <w:r w:rsidR="00664D1A">
        <w:t xml:space="preserve"> publish </w:t>
      </w:r>
      <w:r w:rsidR="7B6DA687">
        <w:t xml:space="preserve">the results, </w:t>
      </w:r>
      <w:r w:rsidR="00664D1A">
        <w:t xml:space="preserve">providers will </w:t>
      </w:r>
      <w:r w:rsidR="2D75B89B">
        <w:t xml:space="preserve">also </w:t>
      </w:r>
      <w:r w:rsidR="00664D1A">
        <w:t xml:space="preserve">be able to </w:t>
      </w:r>
      <w:r w:rsidR="2D75B89B">
        <w:t xml:space="preserve">compare </w:t>
      </w:r>
      <w:r w:rsidR="4BC75FFD">
        <w:t>their own performance with that of other providers</w:t>
      </w:r>
      <w:r w:rsidR="00664D1A">
        <w:t xml:space="preserve">. This aims to </w:t>
      </w:r>
      <w:r w:rsidR="64A57559">
        <w:t xml:space="preserve">encourage </w:t>
      </w:r>
      <w:r w:rsidR="00664D1A">
        <w:t xml:space="preserve">excellence </w:t>
      </w:r>
      <w:r w:rsidR="76644E3D">
        <w:t xml:space="preserve">and ongoing </w:t>
      </w:r>
      <w:r w:rsidR="001F237A">
        <w:t>improvement</w:t>
      </w:r>
      <w:r w:rsidR="67102A87">
        <w:t>.</w:t>
      </w:r>
    </w:p>
    <w:p w14:paraId="4010182C" w14:textId="06DABD6D" w:rsidR="00D64325" w:rsidRDefault="11437684" w:rsidP="00D7571B">
      <w:r>
        <w:t>Providers</w:t>
      </w:r>
      <w:r w:rsidR="00D133CB">
        <w:t xml:space="preserve"> </w:t>
      </w:r>
      <w:r w:rsidR="7CA06C1C">
        <w:t xml:space="preserve">must have systems in place to </w:t>
      </w:r>
      <w:r w:rsidR="16790207">
        <w:t xml:space="preserve">prevent and </w:t>
      </w:r>
      <w:r w:rsidR="34128F19">
        <w:t>reduce incidents</w:t>
      </w:r>
      <w:r w:rsidR="497E2559">
        <w:t>. They</w:t>
      </w:r>
      <w:r w:rsidR="34128F19">
        <w:t xml:space="preserve"> </w:t>
      </w:r>
      <w:r w:rsidR="545BC848" w:rsidRPr="497E2559">
        <w:rPr>
          <w:rFonts w:eastAsia="Segoe UI" w:cs="Segoe UI"/>
        </w:rPr>
        <w:t xml:space="preserve">must also tell the Regulator about any serious incidents that </w:t>
      </w:r>
      <w:r w:rsidR="009C1DAC">
        <w:rPr>
          <w:rFonts w:eastAsia="Segoe UI" w:cs="Segoe UI"/>
        </w:rPr>
        <w:t>happen</w:t>
      </w:r>
      <w:r w:rsidR="545BC848">
        <w:t>.</w:t>
      </w:r>
      <w:r w:rsidR="00664D1A">
        <w:t xml:space="preserve"> </w:t>
      </w:r>
      <w:r w:rsidR="00895A16">
        <w:t xml:space="preserve">This will allow the Regulator to </w:t>
      </w:r>
      <w:r w:rsidR="009C1DAC">
        <w:t xml:space="preserve">act to </w:t>
      </w:r>
      <w:r w:rsidR="00895A16">
        <w:t xml:space="preserve">address any </w:t>
      </w:r>
      <w:r w:rsidR="517E8731">
        <w:t xml:space="preserve">lack </w:t>
      </w:r>
      <w:r w:rsidR="25F4F93B">
        <w:t xml:space="preserve">of </w:t>
      </w:r>
      <w:r w:rsidR="00895A16">
        <w:t>compliance</w:t>
      </w:r>
      <w:r w:rsidR="009C1DAC">
        <w:t xml:space="preserve"> or issues with a provider not meeting their responsibilities.</w:t>
      </w:r>
    </w:p>
    <w:p w14:paraId="4855CA25" w14:textId="77777777" w:rsidR="00751DA8" w:rsidRPr="00DA42F1" w:rsidRDefault="00D22B0B" w:rsidP="0017267A">
      <w:pPr>
        <w:pStyle w:val="Heading4"/>
      </w:pPr>
      <w:r w:rsidRPr="00DA42F1">
        <w:t>Market oversight</w:t>
      </w:r>
    </w:p>
    <w:p w14:paraId="7482AC60" w14:textId="4A3DF539" w:rsidR="00751DA8" w:rsidRPr="00DA42F1" w:rsidRDefault="0006547D" w:rsidP="00D7571B">
      <w:r w:rsidRPr="0006547D">
        <w:t xml:space="preserve">Market oversight involves </w:t>
      </w:r>
      <w:r w:rsidR="00964D52">
        <w:t xml:space="preserve">everyone in the aged care sector working </w:t>
      </w:r>
      <w:r w:rsidR="6755861D">
        <w:t xml:space="preserve">together to </w:t>
      </w:r>
      <w:r w:rsidR="250A1FED">
        <w:t>improve</w:t>
      </w:r>
      <w:r w:rsidR="0028320A">
        <w:t xml:space="preserve"> the quality of </w:t>
      </w:r>
      <w:r w:rsidR="006558FB">
        <w:t>care and services</w:t>
      </w:r>
      <w:r w:rsidR="250A1FED">
        <w:t xml:space="preserve">. </w:t>
      </w:r>
      <w:r w:rsidR="6C1885B7">
        <w:t>It</w:t>
      </w:r>
      <w:r w:rsidR="00191545" w:rsidRPr="00DA42F1">
        <w:t xml:space="preserve"> also </w:t>
      </w:r>
      <w:r w:rsidR="00202310">
        <w:t>means</w:t>
      </w:r>
      <w:r w:rsidR="6C1885B7">
        <w:t xml:space="preserve"> </w:t>
      </w:r>
      <w:r w:rsidR="00191545" w:rsidRPr="00DA42F1">
        <w:t xml:space="preserve">the </w:t>
      </w:r>
      <w:r w:rsidR="00CC7567" w:rsidRPr="00DA42F1">
        <w:t xml:space="preserve">Regulator </w:t>
      </w:r>
      <w:r w:rsidR="00202310">
        <w:t>can</w:t>
      </w:r>
      <w:r w:rsidR="00202310" w:rsidRPr="00DA42F1">
        <w:t xml:space="preserve"> </w:t>
      </w:r>
      <w:r w:rsidR="00F84F31" w:rsidRPr="00DA42F1">
        <w:t>prevent</w:t>
      </w:r>
      <w:r w:rsidR="008B330A">
        <w:t xml:space="preserve"> and detect</w:t>
      </w:r>
      <w:r w:rsidR="00F84F31" w:rsidRPr="00DA42F1">
        <w:t xml:space="preserve"> risks more easily</w:t>
      </w:r>
      <w:r w:rsidR="00F84F31">
        <w:t>.</w:t>
      </w:r>
      <w:r w:rsidR="00CC7567" w:rsidRPr="00DA42F1">
        <w:t xml:space="preserve"> </w:t>
      </w:r>
      <w:r w:rsidR="76365B17">
        <w:t>It is very important that the Regulator has the right information so that it can assess how the sector is performing. This will include information from:</w:t>
      </w:r>
    </w:p>
    <w:p w14:paraId="1C01F66A" w14:textId="265EA183" w:rsidR="00751DA8" w:rsidRPr="00DA42F1" w:rsidRDefault="76365B17" w:rsidP="00D7571B">
      <w:pPr>
        <w:pStyle w:val="ListParagraph"/>
      </w:pPr>
      <w:r>
        <w:t>core reporting requirements that apply to all providers</w:t>
      </w:r>
    </w:p>
    <w:p w14:paraId="7AEAA4CF" w14:textId="0A1D1FB8" w:rsidR="00202310" w:rsidRPr="00DA42F1" w:rsidRDefault="76365B17" w:rsidP="00D7571B">
      <w:pPr>
        <w:pStyle w:val="ListParagraph"/>
      </w:pPr>
      <w:r>
        <w:t>reporting requirements that apply to the different registration categories.</w:t>
      </w:r>
    </w:p>
    <w:p w14:paraId="60222B27" w14:textId="6C0BEB80" w:rsidR="00751DA8" w:rsidRPr="00DA42F1" w:rsidRDefault="76365B17" w:rsidP="00D7571B">
      <w:pPr>
        <w:rPr>
          <w:rFonts w:eastAsia="Century Schoolbook"/>
          <w:szCs w:val="22"/>
        </w:rPr>
      </w:pPr>
      <w:r>
        <w:t>The Regulator will also be able</w:t>
      </w:r>
      <w:r w:rsidR="00202310">
        <w:t xml:space="preserve"> to</w:t>
      </w:r>
      <w:r>
        <w:t xml:space="preserve"> re-assess each provider to make sure that they are still suitable and should remain registered. </w:t>
      </w:r>
    </w:p>
    <w:p w14:paraId="612BD21C" w14:textId="065FFE0B" w:rsidR="00AF7E28" w:rsidRPr="00DA42F1" w:rsidRDefault="76365B17" w:rsidP="00D7571B">
      <w:r>
        <w:t>The Regulator will review and monitor all providers</w:t>
      </w:r>
      <w:r w:rsidR="00202310">
        <w:t>,</w:t>
      </w:r>
      <w:r>
        <w:t xml:space="preserve"> for example, to</w:t>
      </w:r>
      <w:r w:rsidR="00202310">
        <w:t xml:space="preserve"> </w:t>
      </w:r>
      <w:r>
        <w:t xml:space="preserve">detect risks </w:t>
      </w:r>
      <w:r w:rsidR="00202310">
        <w:t xml:space="preserve">and </w:t>
      </w:r>
      <w:r>
        <w:t>improve performance in a particular area.</w:t>
      </w:r>
    </w:p>
    <w:p w14:paraId="6928630C" w14:textId="20D47868" w:rsidR="00751DA8" w:rsidRPr="00DA42F1" w:rsidRDefault="76365B17" w:rsidP="00D7571B">
      <w:pPr>
        <w:rPr>
          <w:rFonts w:eastAsia="Century Schoolbook"/>
          <w:szCs w:val="22"/>
        </w:rPr>
      </w:pPr>
      <w:r>
        <w:t>The Regulator will report on the results of these activities and outline any trends.</w:t>
      </w:r>
    </w:p>
    <w:p w14:paraId="2078D91E" w14:textId="77777777" w:rsidR="000C4A3F" w:rsidRDefault="000C4A3F" w:rsidP="000C4A3F">
      <w:r>
        <w:br w:type="page"/>
      </w:r>
    </w:p>
    <w:p w14:paraId="18310233" w14:textId="05015DD1" w:rsidR="007C726D" w:rsidRPr="00DA42F1" w:rsidRDefault="007C726D" w:rsidP="00D7571B">
      <w:pPr>
        <w:pStyle w:val="Heading5"/>
      </w:pPr>
      <w:r w:rsidRPr="00DA42F1">
        <w:lastRenderedPageBreak/>
        <w:t xml:space="preserve">Monitoring </w:t>
      </w:r>
    </w:p>
    <w:p w14:paraId="2B2E0D49" w14:textId="1F00EABF" w:rsidR="007C726D" w:rsidRPr="00DA42F1" w:rsidRDefault="76365B17" w:rsidP="00D7571B">
      <w:r>
        <w:t xml:space="preserve">The new </w:t>
      </w:r>
      <w:r w:rsidR="00A863DE">
        <w:t>model</w:t>
      </w:r>
      <w:r>
        <w:t xml:space="preserve"> will contain several monitoring tools. These will allow the Regulator to use the best approach according to:</w:t>
      </w:r>
    </w:p>
    <w:p w14:paraId="20C06A2F" w14:textId="013A595D" w:rsidR="007C726D" w:rsidRPr="00DA42F1" w:rsidRDefault="007C726D" w:rsidP="008C1B50">
      <w:pPr>
        <w:pStyle w:val="BulletsLevel1"/>
      </w:pPr>
      <w:r w:rsidRPr="00DA42F1">
        <w:t>the risk being managed</w:t>
      </w:r>
    </w:p>
    <w:p w14:paraId="10B65D8D" w14:textId="57AC28D5" w:rsidR="007C726D" w:rsidRPr="00DA42F1" w:rsidRDefault="007C726D" w:rsidP="008C1B50">
      <w:pPr>
        <w:pStyle w:val="BulletsLevel1"/>
      </w:pPr>
      <w:r>
        <w:t xml:space="preserve">the </w:t>
      </w:r>
      <w:proofErr w:type="gramStart"/>
      <w:r>
        <w:t>particular conduct</w:t>
      </w:r>
      <w:proofErr w:type="gramEnd"/>
    </w:p>
    <w:p w14:paraId="3F2FA0D9" w14:textId="77777777" w:rsidR="007C726D" w:rsidRPr="00DA42F1" w:rsidRDefault="007C726D" w:rsidP="008C1B50">
      <w:pPr>
        <w:pStyle w:val="BulletsLevel1"/>
      </w:pPr>
      <w:r w:rsidRPr="00DA42F1">
        <w:t>the provider.</w:t>
      </w:r>
    </w:p>
    <w:p w14:paraId="213A6845" w14:textId="6AA2C879" w:rsidR="007C726D" w:rsidRPr="00DA42F1" w:rsidRDefault="76365B17" w:rsidP="00D7571B">
      <w:r>
        <w:t>The Regulator will have the power to:</w:t>
      </w:r>
    </w:p>
    <w:p w14:paraId="15E8FD2D" w14:textId="687E8767" w:rsidR="00335F1A" w:rsidRPr="00DA42F1" w:rsidRDefault="00335F1A" w:rsidP="008C1B50">
      <w:pPr>
        <w:pStyle w:val="BulletsLevel1"/>
      </w:pPr>
      <w:r>
        <w:t>use</w:t>
      </w:r>
      <w:r w:rsidRPr="00DA42F1">
        <w:t xml:space="preserve"> monitoring at any time</w:t>
      </w:r>
    </w:p>
    <w:p w14:paraId="26456697" w14:textId="4DB10464" w:rsidR="00335F1A" w:rsidRPr="00DA42F1" w:rsidRDefault="76365B17" w:rsidP="008C1B50">
      <w:pPr>
        <w:pStyle w:val="BulletsLevel1"/>
      </w:pPr>
      <w:r>
        <w:t>ask for documents, go on site visits, and interview workers and other people</w:t>
      </w:r>
      <w:r w:rsidR="00202310">
        <w:t>.</w:t>
      </w:r>
    </w:p>
    <w:p w14:paraId="6C2416CB" w14:textId="4E7678B0" w:rsidR="004D7F19" w:rsidRDefault="76365B17" w:rsidP="00D7571B">
      <w:pPr>
        <w:rPr>
          <w:rFonts w:eastAsia="Century Schoolbook"/>
          <w:szCs w:val="22"/>
        </w:rPr>
      </w:pPr>
      <w:r>
        <w:t>The system will make sure that the Regulator knows about any urgent matters as soon as possible</w:t>
      </w:r>
      <w:r w:rsidR="00202310">
        <w:t xml:space="preserve">, </w:t>
      </w:r>
      <w:r>
        <w:t>for example, if older Australians are at risk of</w:t>
      </w:r>
      <w:r w:rsidR="003D25AD">
        <w:t xml:space="preserve"> immediate</w:t>
      </w:r>
      <w:r>
        <w:t xml:space="preserve"> harm.</w:t>
      </w:r>
    </w:p>
    <w:p w14:paraId="43088D13" w14:textId="4562F164" w:rsidR="004D7F19" w:rsidRDefault="76365B17" w:rsidP="00D7571B">
      <w:r>
        <w:t xml:space="preserve">Where the Regulator identifies possible risks, it may choose to carry out ‘risk-based monitoring’ at any time. Risk-based monitoring enables the Regulator to target and respond to </w:t>
      </w:r>
      <w:proofErr w:type="gramStart"/>
      <w:r>
        <w:t>particular risks</w:t>
      </w:r>
      <w:proofErr w:type="gramEnd"/>
      <w:r>
        <w:t xml:space="preserve">. This will also provide </w:t>
      </w:r>
      <w:r w:rsidR="003D25AD">
        <w:t xml:space="preserve">information </w:t>
      </w:r>
      <w:r>
        <w:t>that may</w:t>
      </w:r>
      <w:r w:rsidR="003D25AD">
        <w:t xml:space="preserve"> then</w:t>
      </w:r>
      <w:r>
        <w:t xml:space="preserve"> feed into the Regulator’s other monitoring activities.</w:t>
      </w:r>
    </w:p>
    <w:p w14:paraId="2659F0E6" w14:textId="1378CE9F" w:rsidR="00320AED" w:rsidRDefault="00320AED" w:rsidP="00D7571B">
      <w:r>
        <w:t>We will look at monitoring in more detail in the next rounds of consultation.</w:t>
      </w:r>
    </w:p>
    <w:p w14:paraId="1CE16F85" w14:textId="20691A33" w:rsidR="007C726D" w:rsidRDefault="007C726D" w:rsidP="00D7571B">
      <w:pPr>
        <w:pStyle w:val="Heading5"/>
      </w:pPr>
      <w:r w:rsidRPr="00DA42F1">
        <w:t xml:space="preserve">Compliance </w:t>
      </w:r>
    </w:p>
    <w:p w14:paraId="7F907C82" w14:textId="63AAAE00" w:rsidR="007C726D" w:rsidRDefault="003D25AD" w:rsidP="00D7571B">
      <w:r>
        <w:t xml:space="preserve">If </w:t>
      </w:r>
      <w:r w:rsidR="76365B17">
        <w:t>the Regulator finds that a provider is not compliant</w:t>
      </w:r>
      <w:r>
        <w:t xml:space="preserve"> or meeting its </w:t>
      </w:r>
      <w:r w:rsidR="00320AED">
        <w:t>responsibilities</w:t>
      </w:r>
      <w:r w:rsidR="76365B17">
        <w:t xml:space="preserve">, it will </w:t>
      </w:r>
      <w:r w:rsidR="00320AED">
        <w:t>look at</w:t>
      </w:r>
      <w:r w:rsidR="76365B17">
        <w:t xml:space="preserve">: </w:t>
      </w:r>
    </w:p>
    <w:p w14:paraId="65058E8C" w14:textId="6D0DA64B" w:rsidR="007C726D" w:rsidRPr="00DA42F1" w:rsidRDefault="76365B17" w:rsidP="008C1B50">
      <w:pPr>
        <w:pStyle w:val="BulletsLevel1"/>
      </w:pPr>
      <w:r>
        <w:t>whether there is an immediate</w:t>
      </w:r>
      <w:r w:rsidR="00320AED">
        <w:t xml:space="preserve"> or </w:t>
      </w:r>
      <w:r>
        <w:t>severe risk to the safety, health or wellbeing of older Australians</w:t>
      </w:r>
      <w:r w:rsidR="00320AED">
        <w:t xml:space="preserve"> that </w:t>
      </w:r>
      <w:r>
        <w:t>needs an urgent response</w:t>
      </w:r>
    </w:p>
    <w:p w14:paraId="6A06A420" w14:textId="6DCE994D" w:rsidR="007C726D" w:rsidRPr="00DA42F1" w:rsidRDefault="00410563" w:rsidP="008C1B50">
      <w:pPr>
        <w:pStyle w:val="BulletsLevel1"/>
      </w:pPr>
      <w:r>
        <w:t>how</w:t>
      </w:r>
      <w:r w:rsidR="76365B17">
        <w:t xml:space="preserve"> </w:t>
      </w:r>
      <w:r w:rsidR="00320AED">
        <w:t>widespread</w:t>
      </w:r>
      <w:r w:rsidR="76365B17">
        <w:t xml:space="preserve"> </w:t>
      </w:r>
      <w:r w:rsidR="00320AED">
        <w:t xml:space="preserve">or extensive </w:t>
      </w:r>
      <w:r w:rsidR="76365B17">
        <w:t xml:space="preserve">the </w:t>
      </w:r>
      <w:r w:rsidR="00320AED">
        <w:t>issue is</w:t>
      </w:r>
    </w:p>
    <w:p w14:paraId="213A6C80" w14:textId="16F2FC5A" w:rsidR="007C726D" w:rsidRPr="00DA42F1" w:rsidRDefault="76365B17" w:rsidP="008C1B50">
      <w:pPr>
        <w:pStyle w:val="BulletsLevel1"/>
      </w:pPr>
      <w:r>
        <w:t xml:space="preserve">whether the provider is likely to </w:t>
      </w:r>
      <w:r w:rsidR="00320AED">
        <w:t xml:space="preserve">fix </w:t>
      </w:r>
      <w:r>
        <w:t xml:space="preserve">the </w:t>
      </w:r>
      <w:r w:rsidR="00320AED">
        <w:t>issue</w:t>
      </w:r>
    </w:p>
    <w:p w14:paraId="59612398" w14:textId="6A4333C6" w:rsidR="007C726D" w:rsidRPr="00DA42F1" w:rsidRDefault="007C726D" w:rsidP="008C1B50">
      <w:pPr>
        <w:pStyle w:val="BulletsLevel1"/>
      </w:pPr>
      <w:r w:rsidRPr="00DA42F1">
        <w:t xml:space="preserve">how the Regulator </w:t>
      </w:r>
      <w:r w:rsidR="00320AED">
        <w:t>identified</w:t>
      </w:r>
      <w:r w:rsidRPr="00DA42F1">
        <w:t xml:space="preserve"> the </w:t>
      </w:r>
      <w:r w:rsidR="00320AED">
        <w:t>issue.</w:t>
      </w:r>
    </w:p>
    <w:p w14:paraId="7E1D48DA" w14:textId="09032BA1" w:rsidR="00320AED" w:rsidRDefault="007C726D" w:rsidP="00D7571B">
      <w:r w:rsidRPr="00DA42F1">
        <w:t xml:space="preserve">The Regulator may also look at a provider’s compliance history when deciding whether to register or re-register </w:t>
      </w:r>
      <w:r w:rsidR="00320AED">
        <w:t>them</w:t>
      </w:r>
      <w:r>
        <w:t xml:space="preserve">. </w:t>
      </w:r>
      <w:r w:rsidR="76365B17">
        <w:t xml:space="preserve">The new </w:t>
      </w:r>
      <w:r w:rsidR="00A863DE">
        <w:t>model</w:t>
      </w:r>
      <w:r w:rsidR="76365B17">
        <w:t xml:space="preserve"> will not only encourage service providers to meet their responsibilities. It will also encourage them to go beyond the minimum and aim for best practice. </w:t>
      </w:r>
    </w:p>
    <w:p w14:paraId="24472B46" w14:textId="08118D79" w:rsidR="003D25AD" w:rsidRPr="003D25AD" w:rsidRDefault="00320AED" w:rsidP="00D7571B">
      <w:r>
        <w:t>We will include further information about compliance in the next consultation papers.</w:t>
      </w:r>
    </w:p>
    <w:p w14:paraId="203ECD1D" w14:textId="77777777" w:rsidR="000C4A3F" w:rsidRDefault="000C4A3F" w:rsidP="000C4A3F">
      <w:pPr>
        <w:rPr>
          <w:rFonts w:cs="Arial"/>
          <w:szCs w:val="32"/>
        </w:rPr>
      </w:pPr>
      <w:r>
        <w:br w:type="page"/>
      </w:r>
    </w:p>
    <w:p w14:paraId="58E7A0B0" w14:textId="572E2498" w:rsidR="007C726D" w:rsidRDefault="007C726D" w:rsidP="0017267A">
      <w:pPr>
        <w:pStyle w:val="Heading4"/>
      </w:pPr>
      <w:r>
        <w:lastRenderedPageBreak/>
        <w:t>E</w:t>
      </w:r>
      <w:r w:rsidRPr="00DA42F1">
        <w:t>nforcement</w:t>
      </w:r>
    </w:p>
    <w:p w14:paraId="490C7679" w14:textId="4B496148" w:rsidR="007C726D" w:rsidRPr="00DA42F1" w:rsidRDefault="76365B17" w:rsidP="00D7571B">
      <w:r>
        <w:t xml:space="preserve">Where there is a risk of harm to older Australians, the Regulator will have a range of enforcement tools to use. The tools </w:t>
      </w:r>
      <w:r w:rsidR="00320AED">
        <w:t xml:space="preserve">the Regulator </w:t>
      </w:r>
      <w:r>
        <w:t>use</w:t>
      </w:r>
      <w:r w:rsidR="005A6A9D">
        <w:t>s</w:t>
      </w:r>
      <w:r>
        <w:t xml:space="preserve"> would </w:t>
      </w:r>
      <w:r w:rsidR="005A6A9D">
        <w:t>depend on</w:t>
      </w:r>
      <w:r>
        <w:t xml:space="preserve"> the risk, the conduct and the circumstances. </w:t>
      </w:r>
    </w:p>
    <w:p w14:paraId="7E29E76E" w14:textId="381562D0" w:rsidR="007C726D" w:rsidRPr="00DA42F1" w:rsidRDefault="76365B17" w:rsidP="00D7571B">
      <w:r>
        <w:t xml:space="preserve">It will be important to share lessons learned from enforcement </w:t>
      </w:r>
      <w:r w:rsidR="005A6A9D">
        <w:t>used</w:t>
      </w:r>
      <w:r>
        <w:t xml:space="preserve"> across the aged care sector, to </w:t>
      </w:r>
      <w:r w:rsidR="005A6A9D">
        <w:t xml:space="preserve">help in </w:t>
      </w:r>
      <w:r>
        <w:t xml:space="preserve">ongoing improvement. </w:t>
      </w:r>
      <w:r w:rsidR="005A6A9D">
        <w:t>I</w:t>
      </w:r>
      <w:r>
        <w:t xml:space="preserve">f there is no risk of immediate harm, the Regulator may choose to educate a service provider before taking more serious enforcement action. </w:t>
      </w:r>
    </w:p>
    <w:p w14:paraId="28A0613F" w14:textId="31F658CC" w:rsidR="007C726D" w:rsidRPr="00DA42F1" w:rsidRDefault="005A6A9D" w:rsidP="00D7571B">
      <w:r>
        <w:t>In the new model e</w:t>
      </w:r>
      <w:r w:rsidR="76365B17">
        <w:t xml:space="preserve">nforcement powers </w:t>
      </w:r>
      <w:r>
        <w:t>may</w:t>
      </w:r>
      <w:r w:rsidR="76365B17">
        <w:t xml:space="preserve"> include:</w:t>
      </w:r>
    </w:p>
    <w:p w14:paraId="2BBF7226" w14:textId="7FEDE625" w:rsidR="007C726D" w:rsidRPr="00DA42F1" w:rsidRDefault="76365B17" w:rsidP="008C1B50">
      <w:pPr>
        <w:pStyle w:val="BulletsLevel1"/>
      </w:pPr>
      <w:r>
        <w:t xml:space="preserve">the power to issue notices to the service provider, </w:t>
      </w:r>
      <w:r w:rsidR="005A6A9D">
        <w:t xml:space="preserve">telling </w:t>
      </w:r>
      <w:r>
        <w:t>them to do something or stop doing something</w:t>
      </w:r>
    </w:p>
    <w:p w14:paraId="6A8AE17C" w14:textId="0B64B32F" w:rsidR="007C726D" w:rsidRPr="00DA42F1" w:rsidRDefault="76365B17" w:rsidP="008C1B50">
      <w:pPr>
        <w:pStyle w:val="BulletsLevel1"/>
      </w:pPr>
      <w:r>
        <w:t xml:space="preserve">powers linked to registration, including the power to cancel a provider’s registration or place limits on the services the provider can offer </w:t>
      </w:r>
    </w:p>
    <w:p w14:paraId="3367F7D6" w14:textId="6F8B9A49" w:rsidR="007C726D" w:rsidRPr="00DA42F1" w:rsidRDefault="76365B17" w:rsidP="008C1B50">
      <w:pPr>
        <w:pStyle w:val="BulletsLevel1"/>
      </w:pPr>
      <w:r>
        <w:t>other powers already in use in the sector, such as the power to ban providers</w:t>
      </w:r>
    </w:p>
    <w:p w14:paraId="369BA948" w14:textId="59AAD622" w:rsidR="007C726D" w:rsidRPr="00DA42F1" w:rsidRDefault="76365B17" w:rsidP="008C1B50">
      <w:pPr>
        <w:pStyle w:val="BulletsLevel1"/>
      </w:pPr>
      <w:r>
        <w:t>the power to pursue criminal offences</w:t>
      </w:r>
    </w:p>
    <w:p w14:paraId="0CB9EF26" w14:textId="09E5BAAF" w:rsidR="007C726D" w:rsidRDefault="76365B17" w:rsidP="008C1B50">
      <w:pPr>
        <w:pStyle w:val="BulletsLevel1"/>
      </w:pPr>
      <w:r>
        <w:t xml:space="preserve">emergency powers, where there is an immediate risk to the life and safety of older Australians. </w:t>
      </w:r>
    </w:p>
    <w:p w14:paraId="0C40C0C5" w14:textId="06CA4EF9" w:rsidR="005A6A9D" w:rsidRPr="00DA42F1" w:rsidRDefault="005A6A9D" w:rsidP="00D7571B">
      <w:r>
        <w:t>We will consult on how enforcement will be used in a separate consultation paper.</w:t>
      </w:r>
    </w:p>
    <w:p w14:paraId="4D6CAC42" w14:textId="1B001AB8" w:rsidR="004F6D4B" w:rsidRPr="00DA42F1" w:rsidRDefault="004F6D4B" w:rsidP="0017267A">
      <w:pPr>
        <w:pStyle w:val="Heading4"/>
      </w:pPr>
      <w:r w:rsidRPr="00DA42F1">
        <w:t>Complaints</w:t>
      </w:r>
    </w:p>
    <w:p w14:paraId="70086644" w14:textId="7552A55C" w:rsidR="004F6D4B" w:rsidRPr="00DA42F1" w:rsidRDefault="76365B17" w:rsidP="00D7571B">
      <w:r>
        <w:t xml:space="preserve">Complaints and feedback will remain an important part of market oversight. </w:t>
      </w:r>
      <w:r w:rsidR="005A6A9D">
        <w:t>Complaints</w:t>
      </w:r>
      <w:r>
        <w:t>:</w:t>
      </w:r>
    </w:p>
    <w:p w14:paraId="0917DD1A" w14:textId="538E4A96" w:rsidR="004F6D4B" w:rsidRPr="00DA42F1" w:rsidRDefault="76365B17" w:rsidP="008C1B50">
      <w:pPr>
        <w:pStyle w:val="BulletsLevel1"/>
        <w:rPr>
          <w:rFonts w:asciiTheme="minorHAnsi" w:hAnsiTheme="minorHAnsi" w:cstheme="minorBidi"/>
          <w:szCs w:val="22"/>
        </w:rPr>
      </w:pPr>
      <w:r>
        <w:t>give insight into the experiences of older Australians</w:t>
      </w:r>
    </w:p>
    <w:p w14:paraId="1A8855D3" w14:textId="30BD68AC" w:rsidR="004F6D4B" w:rsidRPr="00DA42F1" w:rsidRDefault="76365B17" w:rsidP="008C1B50">
      <w:pPr>
        <w:pStyle w:val="BulletsLevel1"/>
        <w:rPr>
          <w:szCs w:val="22"/>
        </w:rPr>
      </w:pPr>
      <w:r>
        <w:t xml:space="preserve">provide early </w:t>
      </w:r>
      <w:r w:rsidR="005A6A9D">
        <w:t xml:space="preserve">signs </w:t>
      </w:r>
      <w:r>
        <w:t>of areas of concern across the aged care sector</w:t>
      </w:r>
    </w:p>
    <w:p w14:paraId="5D194534" w14:textId="1D87E22C" w:rsidR="004F6D4B" w:rsidRPr="00DA42F1" w:rsidRDefault="76365B17" w:rsidP="008C1B50">
      <w:pPr>
        <w:pStyle w:val="BulletsLevel1"/>
        <w:rPr>
          <w:rFonts w:asciiTheme="minorHAnsi" w:hAnsiTheme="minorHAnsi" w:cstheme="minorBidi"/>
          <w:szCs w:val="22"/>
        </w:rPr>
      </w:pPr>
      <w:r>
        <w:t xml:space="preserve">help the Regulator to </w:t>
      </w:r>
      <w:r w:rsidR="005A6A9D">
        <w:t>identify issues</w:t>
      </w:r>
      <w:r>
        <w:t>.</w:t>
      </w:r>
    </w:p>
    <w:p w14:paraId="0366E6D8" w14:textId="3389B64C" w:rsidR="004F6D4B" w:rsidRDefault="005A6A9D" w:rsidP="00D7571B">
      <w:pPr>
        <w:rPr>
          <w:rFonts w:eastAsia="Century Schoolbook"/>
        </w:rPr>
      </w:pPr>
      <w:r>
        <w:t>The Regulator can use d</w:t>
      </w:r>
      <w:r w:rsidR="76365B17">
        <w:t xml:space="preserve">ata about complaints </w:t>
      </w:r>
      <w:r>
        <w:t>for</w:t>
      </w:r>
      <w:r w:rsidR="76365B17">
        <w:t xml:space="preserve"> decisions </w:t>
      </w:r>
      <w:r>
        <w:t>on provider</w:t>
      </w:r>
      <w:r w:rsidR="76365B17">
        <w:t xml:space="preserve"> re-registration.</w:t>
      </w:r>
    </w:p>
    <w:p w14:paraId="61E5B299" w14:textId="106CC4A1" w:rsidR="004F6D4B" w:rsidRDefault="76365B17" w:rsidP="00D7571B">
      <w:pPr>
        <w:rPr>
          <w:rFonts w:eastAsia="Century Schoolbook"/>
        </w:rPr>
      </w:pPr>
      <w:r>
        <w:t xml:space="preserve">Providers will need to keep older Australians informed of </w:t>
      </w:r>
      <w:r w:rsidR="000E4BAE">
        <w:t>what they have done</w:t>
      </w:r>
      <w:r>
        <w:t xml:space="preserve"> </w:t>
      </w:r>
      <w:r w:rsidR="000E4BAE">
        <w:t>to respond</w:t>
      </w:r>
      <w:r>
        <w:t xml:space="preserve"> to a complaint. </w:t>
      </w:r>
    </w:p>
    <w:p w14:paraId="40101E5A" w14:textId="3E83AD49" w:rsidR="004F6D4B" w:rsidRDefault="76365B17" w:rsidP="00D7571B">
      <w:pPr>
        <w:rPr>
          <w:rFonts w:eastAsia="Century Schoolbook"/>
        </w:rPr>
      </w:pPr>
      <w:r>
        <w:t xml:space="preserve">It is also </w:t>
      </w:r>
      <w:r w:rsidR="000E4BAE">
        <w:t>important</w:t>
      </w:r>
      <w:r>
        <w:t xml:space="preserve"> to explain to older Australians, their families and </w:t>
      </w:r>
      <w:proofErr w:type="spellStart"/>
      <w:r>
        <w:t>carers</w:t>
      </w:r>
      <w:proofErr w:type="spellEnd"/>
      <w:r w:rsidR="000E4BAE">
        <w:t xml:space="preserve"> </w:t>
      </w:r>
      <w:r>
        <w:t>how to lodge a complaint.</w:t>
      </w:r>
    </w:p>
    <w:p w14:paraId="1A388F8F" w14:textId="77777777" w:rsidR="000C4A3F" w:rsidRDefault="000C4A3F" w:rsidP="000C4A3F">
      <w:pPr>
        <w:rPr>
          <w:rFonts w:cs="Arial"/>
          <w:szCs w:val="32"/>
        </w:rPr>
      </w:pPr>
      <w:bookmarkStart w:id="344" w:name="_Toc93587389"/>
      <w:r>
        <w:br w:type="page"/>
      </w:r>
    </w:p>
    <w:p w14:paraId="5D22AF42" w14:textId="244F889C" w:rsidR="008B6511" w:rsidRPr="00DA42F1" w:rsidRDefault="00247B3C" w:rsidP="0017267A">
      <w:pPr>
        <w:pStyle w:val="Heading4"/>
      </w:pPr>
      <w:r>
        <w:lastRenderedPageBreak/>
        <w:t>Engagement and c</w:t>
      </w:r>
      <w:r w:rsidR="0016241D" w:rsidRPr="00DA42F1">
        <w:t xml:space="preserve">apability </w:t>
      </w:r>
      <w:r>
        <w:t>b</w:t>
      </w:r>
      <w:r w:rsidR="0016241D" w:rsidRPr="00DA42F1">
        <w:t>uilding</w:t>
      </w:r>
      <w:r w:rsidR="001322B2">
        <w:t xml:space="preserve"> </w:t>
      </w:r>
    </w:p>
    <w:p w14:paraId="16AA65A6" w14:textId="77777777" w:rsidR="00402B0E" w:rsidRPr="00DA42F1" w:rsidRDefault="00402B0E" w:rsidP="00D7571B">
      <w:pPr>
        <w:pStyle w:val="Heading5"/>
      </w:pPr>
      <w:r w:rsidRPr="00DA42F1">
        <w:t>Information sharing</w:t>
      </w:r>
    </w:p>
    <w:p w14:paraId="0A674AB2" w14:textId="6D80F65D" w:rsidR="008B6511" w:rsidRPr="000E4BAE" w:rsidRDefault="76365B17" w:rsidP="00D7571B">
      <w:pPr>
        <w:rPr>
          <w:szCs w:val="22"/>
        </w:rPr>
      </w:pPr>
      <w:r>
        <w:t xml:space="preserve">Information sharing under the new </w:t>
      </w:r>
      <w:r w:rsidR="00A863DE">
        <w:t>model</w:t>
      </w:r>
      <w:r>
        <w:t xml:space="preserve"> will introduce the ‘tell us once, use multiple times’ approach, outlined above. It will include collecting and sharing information on</w:t>
      </w:r>
      <w:r w:rsidR="000E4BAE">
        <w:t xml:space="preserve"> </w:t>
      </w:r>
      <w:r>
        <w:t>service providers</w:t>
      </w:r>
      <w:r w:rsidR="000E4BAE">
        <w:t xml:space="preserve">, </w:t>
      </w:r>
      <w:r>
        <w:t>trends</w:t>
      </w:r>
      <w:r w:rsidR="000E4BAE">
        <w:t xml:space="preserve"> in the aged care market</w:t>
      </w:r>
      <w:r>
        <w:t xml:space="preserve"> </w:t>
      </w:r>
      <w:r w:rsidR="000E4BAE">
        <w:t xml:space="preserve">and regulatory </w:t>
      </w:r>
      <w:r>
        <w:t>intelligence</w:t>
      </w:r>
      <w:r w:rsidR="000E4BAE">
        <w:t xml:space="preserve"> or information</w:t>
      </w:r>
      <w:r>
        <w:t>.</w:t>
      </w:r>
    </w:p>
    <w:p w14:paraId="220A4FA6" w14:textId="21B3DC22" w:rsidR="008B6511" w:rsidRPr="00DA42F1" w:rsidRDefault="76365B17" w:rsidP="00D7571B">
      <w:pPr>
        <w:rPr>
          <w:rFonts w:eastAsia="Century Schoolbook"/>
          <w:szCs w:val="22"/>
        </w:rPr>
      </w:pPr>
      <w:r>
        <w:t xml:space="preserve">It may play an important role to aged care policy in general. </w:t>
      </w:r>
    </w:p>
    <w:p w14:paraId="009E4B94" w14:textId="7973F694" w:rsidR="008B6511" w:rsidRPr="00DA42F1" w:rsidRDefault="76365B17" w:rsidP="00D7571B">
      <w:r>
        <w:t>Types of information sharing include</w:t>
      </w:r>
      <w:r w:rsidR="000E4BAE">
        <w:t>:</w:t>
      </w:r>
    </w:p>
    <w:p w14:paraId="1A0C192C" w14:textId="7B49ADA8" w:rsidR="00F73803" w:rsidRPr="008C1B50" w:rsidRDefault="76365B17" w:rsidP="008C1B50">
      <w:pPr>
        <w:pStyle w:val="Numberedlevel1"/>
        <w:numPr>
          <w:ilvl w:val="0"/>
          <w:numId w:val="75"/>
        </w:numPr>
        <w:rPr>
          <w:b w:val="0"/>
          <w:bCs w:val="0"/>
        </w:rPr>
      </w:pPr>
      <w:r w:rsidRPr="00AB72B5">
        <w:t>Information sharing between the Regulator and older Australian</w:t>
      </w:r>
      <w:r w:rsidR="000E4BAE" w:rsidRPr="00AB72B5">
        <w:t>s</w:t>
      </w:r>
      <w:r w:rsidRPr="008C1B50">
        <w:rPr>
          <w:b w:val="0"/>
          <w:bCs w:val="0"/>
        </w:rPr>
        <w:t xml:space="preserve"> </w:t>
      </w:r>
      <w:r w:rsidR="000E4BAE" w:rsidRPr="008C1B50">
        <w:rPr>
          <w:b w:val="0"/>
          <w:bCs w:val="0"/>
        </w:rPr>
        <w:t xml:space="preserve">means </w:t>
      </w:r>
      <w:r w:rsidRPr="008C1B50">
        <w:rPr>
          <w:b w:val="0"/>
          <w:bCs w:val="0"/>
        </w:rPr>
        <w:t xml:space="preserve">complaints about providers </w:t>
      </w:r>
      <w:r w:rsidR="000E4BAE" w:rsidRPr="008C1B50">
        <w:rPr>
          <w:b w:val="0"/>
          <w:bCs w:val="0"/>
        </w:rPr>
        <w:t xml:space="preserve">can </w:t>
      </w:r>
      <w:r w:rsidRPr="008C1B50">
        <w:rPr>
          <w:b w:val="0"/>
          <w:bCs w:val="0"/>
        </w:rPr>
        <w:t>be shared with the Regulator.</w:t>
      </w:r>
    </w:p>
    <w:p w14:paraId="048E11D5" w14:textId="0535E647" w:rsidR="007B5F6D" w:rsidRPr="008C1B50" w:rsidRDefault="76365B17" w:rsidP="008C1B50">
      <w:pPr>
        <w:pStyle w:val="Numberedlevel1"/>
        <w:numPr>
          <w:ilvl w:val="0"/>
          <w:numId w:val="75"/>
        </w:numPr>
        <w:rPr>
          <w:rFonts w:asciiTheme="minorHAnsi" w:hAnsiTheme="minorHAnsi" w:cstheme="minorBidi"/>
          <w:b w:val="0"/>
          <w:bCs w:val="0"/>
          <w:szCs w:val="22"/>
        </w:rPr>
      </w:pPr>
      <w:r w:rsidRPr="00AB72B5">
        <w:t>Information sharing between service providers and older Australians</w:t>
      </w:r>
      <w:r w:rsidRPr="008C1B50">
        <w:rPr>
          <w:b w:val="0"/>
          <w:bCs w:val="0"/>
        </w:rPr>
        <w:t xml:space="preserve"> includes information that will help older Australians to understand their rights. </w:t>
      </w:r>
    </w:p>
    <w:p w14:paraId="53C6300D" w14:textId="43A1B4A2" w:rsidR="008B6511" w:rsidRPr="008C1B50" w:rsidRDefault="76365B17" w:rsidP="008C1B50">
      <w:pPr>
        <w:pStyle w:val="Numberedlevel1"/>
        <w:numPr>
          <w:ilvl w:val="0"/>
          <w:numId w:val="75"/>
        </w:numPr>
        <w:rPr>
          <w:b w:val="0"/>
          <w:bCs w:val="0"/>
        </w:rPr>
      </w:pPr>
      <w:r w:rsidRPr="00AB72B5">
        <w:t xml:space="preserve">Information sharing between </w:t>
      </w:r>
      <w:r w:rsidR="000E4BAE" w:rsidRPr="00AB72B5">
        <w:t>r</w:t>
      </w:r>
      <w:r w:rsidRPr="00AB72B5">
        <w:t xml:space="preserve">egulators will allow </w:t>
      </w:r>
      <w:r w:rsidR="000E4BAE" w:rsidRPr="00AB72B5">
        <w:t>r</w:t>
      </w:r>
      <w:r w:rsidRPr="00AB72B5">
        <w:t>egulators</w:t>
      </w:r>
      <w:r w:rsidRPr="008C1B50">
        <w:rPr>
          <w:b w:val="0"/>
          <w:bCs w:val="0"/>
        </w:rPr>
        <w:t xml:space="preserve"> to share intelligence, reduce risk and avoid duplication</w:t>
      </w:r>
      <w:r w:rsidR="000E4BAE" w:rsidRPr="008C1B50">
        <w:rPr>
          <w:b w:val="0"/>
          <w:bCs w:val="0"/>
        </w:rPr>
        <w:t xml:space="preserve"> of reporting for providers</w:t>
      </w:r>
      <w:r w:rsidRPr="008C1B50">
        <w:rPr>
          <w:b w:val="0"/>
          <w:bCs w:val="0"/>
        </w:rPr>
        <w:t>.</w:t>
      </w:r>
    </w:p>
    <w:p w14:paraId="752E40E8" w14:textId="6860C1B4" w:rsidR="008B6511" w:rsidRPr="008C1B50" w:rsidRDefault="76365B17" w:rsidP="008C1B50">
      <w:pPr>
        <w:pStyle w:val="Numberedlevel1"/>
        <w:numPr>
          <w:ilvl w:val="0"/>
          <w:numId w:val="75"/>
        </w:numPr>
        <w:rPr>
          <w:rFonts w:asciiTheme="minorHAnsi" w:hAnsiTheme="minorHAnsi" w:cstheme="minorBidi"/>
          <w:b w:val="0"/>
          <w:bCs w:val="0"/>
          <w:szCs w:val="22"/>
        </w:rPr>
      </w:pPr>
      <w:r w:rsidRPr="00AB72B5">
        <w:t>Information sharing between providers and the Regulator</w:t>
      </w:r>
      <w:r w:rsidRPr="008C1B50">
        <w:rPr>
          <w:b w:val="0"/>
          <w:bCs w:val="0"/>
        </w:rPr>
        <w:t xml:space="preserve"> will </w:t>
      </w:r>
      <w:r w:rsidR="0072429F" w:rsidRPr="008C1B50">
        <w:rPr>
          <w:b w:val="0"/>
          <w:bCs w:val="0"/>
        </w:rPr>
        <w:t>support</w:t>
      </w:r>
      <w:r w:rsidRPr="008C1B50">
        <w:rPr>
          <w:b w:val="0"/>
          <w:bCs w:val="0"/>
        </w:rPr>
        <w:t xml:space="preserve"> older Australians and the </w:t>
      </w:r>
      <w:proofErr w:type="gramStart"/>
      <w:r w:rsidRPr="008C1B50">
        <w:rPr>
          <w:b w:val="0"/>
          <w:bCs w:val="0"/>
        </w:rPr>
        <w:t>sector as a whole</w:t>
      </w:r>
      <w:proofErr w:type="gramEnd"/>
      <w:r w:rsidRPr="008C1B50">
        <w:rPr>
          <w:b w:val="0"/>
          <w:bCs w:val="0"/>
        </w:rPr>
        <w:t xml:space="preserve">. </w:t>
      </w:r>
    </w:p>
    <w:p w14:paraId="09D76820" w14:textId="2EE57226" w:rsidR="00EC68CB" w:rsidRDefault="76365B17" w:rsidP="00D7571B">
      <w:r>
        <w:t xml:space="preserve">The Government will pass laws to allow the sharing of information, while protecting the privacy of older Australians. </w:t>
      </w:r>
    </w:p>
    <w:p w14:paraId="1C808BB0" w14:textId="536176A3" w:rsidR="00EC68CB" w:rsidRDefault="76365B17" w:rsidP="00D7571B">
      <w:r>
        <w:t>Information sharing may involve using technology, which would be quick, efficient and secure.</w:t>
      </w:r>
    </w:p>
    <w:p w14:paraId="6CC5DD4B" w14:textId="1907D1B7" w:rsidR="00402B0E" w:rsidRPr="00DA42F1" w:rsidRDefault="001322B2" w:rsidP="00D7571B">
      <w:pPr>
        <w:pStyle w:val="Heading5"/>
      </w:pPr>
      <w:r>
        <w:t>I</w:t>
      </w:r>
      <w:r w:rsidR="00402B0E" w:rsidRPr="00DA42F1">
        <w:t>nformation</w:t>
      </w:r>
      <w:r>
        <w:t xml:space="preserve"> for consumers</w:t>
      </w:r>
    </w:p>
    <w:p w14:paraId="69B5F246" w14:textId="492558E0" w:rsidR="006C0F73" w:rsidRPr="0008001C" w:rsidRDefault="76365B17" w:rsidP="00D7571B">
      <w:r w:rsidRPr="76365B17">
        <w:t xml:space="preserve">This aims to promote greater choice for older </w:t>
      </w:r>
      <w:proofErr w:type="gramStart"/>
      <w:r w:rsidRPr="76365B17">
        <w:t>Australians, and</w:t>
      </w:r>
      <w:proofErr w:type="gramEnd"/>
      <w:r w:rsidRPr="76365B17">
        <w:t xml:space="preserve"> help them make decisions about their care and services. The new </w:t>
      </w:r>
      <w:r w:rsidR="00A863DE">
        <w:t>model</w:t>
      </w:r>
      <w:r w:rsidRPr="76365B17">
        <w:t xml:space="preserve"> will expand on reforms that are already under way. </w:t>
      </w:r>
      <w:r>
        <w:t xml:space="preserve">The new </w:t>
      </w:r>
      <w:r w:rsidR="00A863DE">
        <w:t>model</w:t>
      </w:r>
      <w:r>
        <w:t xml:space="preserve"> will: </w:t>
      </w:r>
    </w:p>
    <w:p w14:paraId="4264C2DA" w14:textId="10DCA69E" w:rsidR="006C0F73" w:rsidRPr="0008001C" w:rsidRDefault="0072429F" w:rsidP="008C1B50">
      <w:pPr>
        <w:pStyle w:val="BulletsLevel1"/>
        <w:rPr>
          <w:rFonts w:asciiTheme="minorHAnsi" w:hAnsiTheme="minorHAnsi" w:cstheme="minorBidi"/>
        </w:rPr>
      </w:pPr>
      <w:r>
        <w:t>help</w:t>
      </w:r>
      <w:r w:rsidR="76365B17">
        <w:t xml:space="preserve"> older Australians to find the right information at the right time </w:t>
      </w:r>
      <w:r>
        <w:t>so that they can find</w:t>
      </w:r>
      <w:r w:rsidR="76365B17">
        <w:t xml:space="preserve"> the right care, contact service providers and raise any concerns</w:t>
      </w:r>
    </w:p>
    <w:p w14:paraId="1111B7FD" w14:textId="62D2A4A9" w:rsidR="006C0F73" w:rsidRPr="0008001C" w:rsidRDefault="0072429F" w:rsidP="008C1B50">
      <w:pPr>
        <w:pStyle w:val="BulletsLevel1"/>
      </w:pPr>
      <w:r>
        <w:t>explain</w:t>
      </w:r>
      <w:r w:rsidR="76365B17">
        <w:t xml:space="preserve"> the types of care and services available</w:t>
      </w:r>
    </w:p>
    <w:p w14:paraId="298DD515" w14:textId="2F9430B2" w:rsidR="006C0F73" w:rsidRPr="0008001C" w:rsidRDefault="0072429F" w:rsidP="008C1B50">
      <w:pPr>
        <w:pStyle w:val="BulletsLevel1"/>
      </w:pPr>
      <w:r>
        <w:t>explain</w:t>
      </w:r>
      <w:r w:rsidR="76365B17">
        <w:t xml:space="preserve"> the rights of older Australians and what they can expect</w:t>
      </w:r>
    </w:p>
    <w:p w14:paraId="2EACE0A3" w14:textId="65D52ABE" w:rsidR="006C0F73" w:rsidRPr="0008001C" w:rsidRDefault="0072429F" w:rsidP="008C1B50">
      <w:pPr>
        <w:pStyle w:val="BulletsLevel1"/>
      </w:pPr>
      <w:r>
        <w:t>provide</w:t>
      </w:r>
      <w:r w:rsidR="76365B17">
        <w:t xml:space="preserve"> information about the quality of services and the performance of providers.</w:t>
      </w:r>
    </w:p>
    <w:p w14:paraId="6A38BEA0" w14:textId="77777777" w:rsidR="00402B0E" w:rsidRPr="00DA42F1" w:rsidRDefault="00402B0E" w:rsidP="00D7571B">
      <w:pPr>
        <w:pStyle w:val="Heading5"/>
      </w:pPr>
      <w:r w:rsidRPr="00DA42F1">
        <w:t>Education and engagement</w:t>
      </w:r>
    </w:p>
    <w:p w14:paraId="5550B0A7" w14:textId="1B63ACA0" w:rsidR="00F61F28" w:rsidRPr="00DA42F1" w:rsidRDefault="76365B17" w:rsidP="00D7571B">
      <w:pPr>
        <w:rPr>
          <w:rFonts w:eastAsia="Century Schoolbook"/>
          <w:szCs w:val="22"/>
        </w:rPr>
      </w:pPr>
      <w:r>
        <w:t>Education and engagement will focus on encouraging excellence. They may be used across the aged care, as well as for individual service providers. They may also seek to address specific incidents or trends.</w:t>
      </w:r>
    </w:p>
    <w:p w14:paraId="000778BF" w14:textId="77777777" w:rsidR="001A133E" w:rsidRPr="00DA42F1" w:rsidRDefault="00182DFA" w:rsidP="0017267A">
      <w:pPr>
        <w:pStyle w:val="Heading4"/>
      </w:pPr>
      <w:r w:rsidRPr="00DA42F1">
        <w:lastRenderedPageBreak/>
        <w:t>R</w:t>
      </w:r>
      <w:r w:rsidR="001A133E" w:rsidRPr="00DA42F1">
        <w:t>e-registration</w:t>
      </w:r>
    </w:p>
    <w:p w14:paraId="177A9370" w14:textId="45C26BE1" w:rsidR="00D24980" w:rsidRPr="00DA42F1" w:rsidRDefault="00C456BD" w:rsidP="00D7571B">
      <w:r>
        <w:t xml:space="preserve">The new </w:t>
      </w:r>
      <w:r w:rsidR="00A863DE">
        <w:t>model</w:t>
      </w:r>
      <w:r>
        <w:t xml:space="preserve"> will require </w:t>
      </w:r>
      <w:r w:rsidR="00FF20AC" w:rsidRPr="00DA42F1">
        <w:t>providers to re-register</w:t>
      </w:r>
      <w:r w:rsidR="00545699" w:rsidRPr="00DA42F1">
        <w:t xml:space="preserve"> </w:t>
      </w:r>
      <w:r w:rsidR="0072429F">
        <w:t>after a certain time</w:t>
      </w:r>
      <w:r w:rsidR="00545699" w:rsidRPr="00DA42F1">
        <w:t xml:space="preserve">. This </w:t>
      </w:r>
      <w:r w:rsidR="0072429F">
        <w:t>means</w:t>
      </w:r>
      <w:r w:rsidR="00545699" w:rsidRPr="00DA42F1">
        <w:t xml:space="preserve"> the Regulator </w:t>
      </w:r>
      <w:r w:rsidR="0072429F">
        <w:t>can</w:t>
      </w:r>
      <w:r w:rsidR="0072429F" w:rsidRPr="00DA42F1">
        <w:t xml:space="preserve"> </w:t>
      </w:r>
      <w:r w:rsidR="00545699" w:rsidRPr="00DA42F1">
        <w:t xml:space="preserve">make sure that providers </w:t>
      </w:r>
      <w:r w:rsidR="0072429F">
        <w:t>are still</w:t>
      </w:r>
      <w:r w:rsidR="00545699" w:rsidRPr="00DA42F1">
        <w:t xml:space="preserve"> fit to </w:t>
      </w:r>
      <w:r w:rsidR="00D24980" w:rsidRPr="00DA42F1">
        <w:t xml:space="preserve">continue in the aged care sector. </w:t>
      </w:r>
    </w:p>
    <w:p w14:paraId="39AFE0D3" w14:textId="6C8B08D1" w:rsidR="00D24980" w:rsidRPr="00DA42F1" w:rsidRDefault="001C6FCF" w:rsidP="00D7571B">
      <w:r w:rsidRPr="00DA42F1">
        <w:t xml:space="preserve">Once a provider is registered, the Regulator will tell them when they </w:t>
      </w:r>
      <w:r w:rsidR="0072429F">
        <w:t>need to</w:t>
      </w:r>
      <w:r w:rsidRPr="00DA42F1">
        <w:t xml:space="preserve"> re-register. The Regulator will base this decision on the level of risk involved. </w:t>
      </w:r>
    </w:p>
    <w:p w14:paraId="3E35F8CB" w14:textId="5E9E0D82" w:rsidR="001A133E" w:rsidRPr="00DA42F1" w:rsidRDefault="00C77FB2" w:rsidP="00D7571B">
      <w:r>
        <w:t>R</w:t>
      </w:r>
      <w:r w:rsidR="001A133E" w:rsidRPr="00DA42F1">
        <w:t>e-registration gives the Regulator the</w:t>
      </w:r>
      <w:r w:rsidR="0072429F">
        <w:t xml:space="preserve"> </w:t>
      </w:r>
      <w:r w:rsidR="001A133E" w:rsidRPr="00DA42F1">
        <w:t xml:space="preserve">opportunity to re-test the suitability and capability of providers, </w:t>
      </w:r>
      <w:proofErr w:type="gramStart"/>
      <w:r w:rsidR="001A133E" w:rsidRPr="00DA42F1">
        <w:t>taking into account</w:t>
      </w:r>
      <w:proofErr w:type="gramEnd"/>
      <w:r w:rsidR="001A133E" w:rsidRPr="00DA42F1">
        <w:t>:</w:t>
      </w:r>
    </w:p>
    <w:p w14:paraId="3965012C" w14:textId="73D4BD87" w:rsidR="001A133E" w:rsidRPr="00DA42F1" w:rsidRDefault="001A133E" w:rsidP="008C1B50">
      <w:pPr>
        <w:pStyle w:val="BulletsLevel1"/>
        <w:rPr>
          <w:rFonts w:asciiTheme="minorHAnsi" w:hAnsiTheme="minorHAnsi" w:cstheme="minorBidi"/>
          <w:szCs w:val="22"/>
        </w:rPr>
      </w:pPr>
      <w:r w:rsidRPr="00DA42F1">
        <w:t>regulatory intelligence</w:t>
      </w:r>
      <w:r w:rsidR="00F54493">
        <w:t xml:space="preserve"> and information it </w:t>
      </w:r>
      <w:proofErr w:type="gramStart"/>
      <w:r w:rsidR="00F54493">
        <w:t>has</w:t>
      </w:r>
      <w:proofErr w:type="gramEnd"/>
      <w:r w:rsidR="00F54493">
        <w:t xml:space="preserve"> collected</w:t>
      </w:r>
    </w:p>
    <w:p w14:paraId="0780ADC2" w14:textId="4377DF73" w:rsidR="001A133E" w:rsidRPr="00DA42F1" w:rsidRDefault="001A133E" w:rsidP="008C1B50">
      <w:pPr>
        <w:pStyle w:val="BulletsLevel1"/>
        <w:rPr>
          <w:rFonts w:asciiTheme="minorHAnsi" w:hAnsiTheme="minorHAnsi" w:cstheme="minorBidi"/>
          <w:szCs w:val="22"/>
        </w:rPr>
      </w:pPr>
      <w:r w:rsidRPr="00DA42F1">
        <w:t xml:space="preserve">provider reporting </w:t>
      </w:r>
    </w:p>
    <w:p w14:paraId="73778DF4" w14:textId="24316774" w:rsidR="001A133E" w:rsidRPr="00DA42F1" w:rsidRDefault="001A133E" w:rsidP="008C1B50">
      <w:pPr>
        <w:pStyle w:val="BulletsLevel1"/>
        <w:rPr>
          <w:rFonts w:asciiTheme="minorHAnsi" w:hAnsiTheme="minorHAnsi" w:cstheme="minorBidi"/>
          <w:szCs w:val="22"/>
        </w:rPr>
      </w:pPr>
      <w:r w:rsidRPr="00DA42F1">
        <w:t>compliance history (including the results of audits and complaints)</w:t>
      </w:r>
      <w:r w:rsidR="00C77FB2">
        <w:t xml:space="preserve">. </w:t>
      </w:r>
    </w:p>
    <w:p w14:paraId="2FA580D6" w14:textId="3423B66A" w:rsidR="0072429F" w:rsidRPr="00726472" w:rsidRDefault="76365B17" w:rsidP="00D7571B">
      <w:r w:rsidRPr="00FA6CA0">
        <w:t>R</w:t>
      </w:r>
      <w:r w:rsidRPr="00CC7EE1">
        <w:t xml:space="preserve">e-registration </w:t>
      </w:r>
      <w:r w:rsidRPr="00726472">
        <w:rPr>
          <w:noProof/>
        </w:rPr>
        <w:t>will also allow the Regulator to perform a</w:t>
      </w:r>
      <w:r w:rsidR="00F54493" w:rsidRPr="00726472">
        <w:rPr>
          <w:noProof/>
        </w:rPr>
        <w:t xml:space="preserve"> </w:t>
      </w:r>
      <w:r w:rsidRPr="00726472">
        <w:rPr>
          <w:noProof/>
        </w:rPr>
        <w:t>‘stocktake’ of service providers.</w:t>
      </w:r>
    </w:p>
    <w:p w14:paraId="707084C7" w14:textId="52652851" w:rsidR="007826D2" w:rsidRPr="00DA42F1" w:rsidRDefault="007826D2" w:rsidP="0017267A">
      <w:pPr>
        <w:pStyle w:val="Heading3"/>
      </w:pPr>
      <w:bookmarkStart w:id="345" w:name="_Toc105490426"/>
      <w:r w:rsidRPr="00DA42F1">
        <w:t>Market exit</w:t>
      </w:r>
      <w:bookmarkEnd w:id="345"/>
    </w:p>
    <w:p w14:paraId="1CED8BBA" w14:textId="14E8FC5C" w:rsidR="003F1BAC" w:rsidRDefault="76365B17" w:rsidP="00D7571B">
      <w:r w:rsidRPr="76365B17">
        <w:t xml:space="preserve">Market exit </w:t>
      </w:r>
      <w:r w:rsidR="00F54493">
        <w:t>is about</w:t>
      </w:r>
      <w:r w:rsidRPr="76365B17">
        <w:t xml:space="preserve"> what happens when a service provider leaves the aged care sector</w:t>
      </w:r>
      <w:r w:rsidR="00F54493">
        <w:t xml:space="preserve">. It </w:t>
      </w:r>
      <w:r w:rsidRPr="76365B17">
        <w:t>includ</w:t>
      </w:r>
      <w:r w:rsidR="00F54493">
        <w:t>es</w:t>
      </w:r>
      <w:r w:rsidRPr="76365B17">
        <w:t xml:space="preserve"> the procedures</w:t>
      </w:r>
      <w:r w:rsidR="008116A4">
        <w:t xml:space="preserve"> and processes</w:t>
      </w:r>
      <w:r w:rsidR="00F54493">
        <w:t xml:space="preserve"> </w:t>
      </w:r>
      <w:r w:rsidR="008116A4">
        <w:t>they</w:t>
      </w:r>
      <w:r w:rsidR="00F54493">
        <w:t xml:space="preserve"> need to follow when leaving the sector.</w:t>
      </w:r>
      <w:r w:rsidRPr="76365B17">
        <w:t xml:space="preserve"> </w:t>
      </w:r>
      <w:r w:rsidR="00F54493">
        <w:t xml:space="preserve">A provider may </w:t>
      </w:r>
      <w:r w:rsidRPr="76365B17">
        <w:t xml:space="preserve">exit </w:t>
      </w:r>
      <w:r w:rsidR="00F54493">
        <w:t>the market because</w:t>
      </w:r>
      <w:r w:rsidRPr="76365B17">
        <w:t>:</w:t>
      </w:r>
    </w:p>
    <w:p w14:paraId="5941B0AA" w14:textId="380091A4" w:rsidR="003F1BAC" w:rsidRDefault="00F54493" w:rsidP="008C1B50">
      <w:pPr>
        <w:pStyle w:val="BulletsLevel1"/>
        <w:rPr>
          <w:rFonts w:asciiTheme="minorHAnsi" w:hAnsiTheme="minorHAnsi" w:cstheme="minorBidi"/>
          <w:szCs w:val="22"/>
        </w:rPr>
      </w:pPr>
      <w:r>
        <w:t xml:space="preserve">they </w:t>
      </w:r>
      <w:r w:rsidR="76365B17" w:rsidRPr="76365B17">
        <w:t>cho</w:t>
      </w:r>
      <w:r>
        <w:t>ose to</w:t>
      </w:r>
    </w:p>
    <w:p w14:paraId="4316FC89" w14:textId="33795A2B" w:rsidR="003F1BAC" w:rsidRDefault="00F54493" w:rsidP="008C1B50">
      <w:pPr>
        <w:pStyle w:val="BulletsLevel1"/>
        <w:rPr>
          <w:rFonts w:asciiTheme="minorHAnsi" w:hAnsiTheme="minorHAnsi" w:cstheme="minorBidi"/>
          <w:szCs w:val="22"/>
        </w:rPr>
      </w:pPr>
      <w:r>
        <w:t xml:space="preserve">of </w:t>
      </w:r>
      <w:r w:rsidR="76365B17" w:rsidRPr="76365B17">
        <w:t>a decision by the Regulator</w:t>
      </w:r>
    </w:p>
    <w:p w14:paraId="5D9FE378" w14:textId="76278799" w:rsidR="003F1BAC" w:rsidRDefault="00F54493" w:rsidP="008C1B50">
      <w:pPr>
        <w:pStyle w:val="BulletsLevel1"/>
        <w:rPr>
          <w:rFonts w:asciiTheme="minorHAnsi" w:hAnsiTheme="minorHAnsi" w:cstheme="minorBidi"/>
          <w:szCs w:val="22"/>
        </w:rPr>
      </w:pPr>
      <w:r>
        <w:t xml:space="preserve">their registration has </w:t>
      </w:r>
      <w:r w:rsidR="76365B17">
        <w:t>lapse</w:t>
      </w:r>
      <w:r>
        <w:t>d</w:t>
      </w:r>
      <w:r w:rsidR="76365B17">
        <w:t>.</w:t>
      </w:r>
      <w:r w:rsidR="76365B17" w:rsidRPr="76365B17">
        <w:rPr>
          <w:rFonts w:eastAsia="Segoe UI" w:cs="Segoe UI"/>
        </w:rPr>
        <w:t xml:space="preserve"> </w:t>
      </w:r>
    </w:p>
    <w:p w14:paraId="10618E1D" w14:textId="582509D6" w:rsidR="003F1BAC" w:rsidRDefault="76365B17" w:rsidP="00D7571B">
      <w:pPr>
        <w:rPr>
          <w:rFonts w:ascii="Segoe UI Black" w:hAnsi="Segoe UI Black"/>
          <w:b/>
          <w:bCs/>
          <w:sz w:val="56"/>
          <w:szCs w:val="56"/>
        </w:rPr>
      </w:pPr>
      <w:r w:rsidRPr="76365B17">
        <w:t xml:space="preserve">Before they leave the market, providers will need to make sure that the older Australians who were receiving care from them have suitable arrangements in place. Providers may also have to meet ongoing requirements, such as keeping records. </w:t>
      </w:r>
      <w:bookmarkStart w:id="346" w:name="_Toc105490427"/>
      <w:r w:rsidR="00120EC9">
        <w:br w:type="page"/>
      </w:r>
    </w:p>
    <w:p w14:paraId="3526737B" w14:textId="673CC46C" w:rsidR="00751DA8" w:rsidRPr="00DA42F1" w:rsidRDefault="76365B17" w:rsidP="0017267A">
      <w:pPr>
        <w:pStyle w:val="Heading1"/>
      </w:pPr>
      <w:bookmarkStart w:id="347" w:name="_Toc113529733"/>
      <w:r>
        <w:lastRenderedPageBreak/>
        <w:t xml:space="preserve">Transition: Moving to the new </w:t>
      </w:r>
      <w:bookmarkEnd w:id="344"/>
      <w:bookmarkEnd w:id="346"/>
      <w:r w:rsidR="00A863DE">
        <w:t>model</w:t>
      </w:r>
      <w:bookmarkEnd w:id="347"/>
    </w:p>
    <w:p w14:paraId="1F2907F5" w14:textId="2320A1DB" w:rsidR="00DD6976" w:rsidRPr="00DA42F1" w:rsidRDefault="76365B17" w:rsidP="00D7571B">
      <w:r>
        <w:t xml:space="preserve">Transition </w:t>
      </w:r>
      <w:r w:rsidR="00F54493">
        <w:t>includes the planning and processes</w:t>
      </w:r>
      <w:r w:rsidR="009F35D5">
        <w:t xml:space="preserve"> needed to</w:t>
      </w:r>
      <w:r>
        <w:t xml:space="preserve"> support older Australians, the aged care sector and the Regulator as we move to the new </w:t>
      </w:r>
      <w:r w:rsidR="00A863DE">
        <w:t>model</w:t>
      </w:r>
      <w:r>
        <w:t xml:space="preserve">. </w:t>
      </w:r>
    </w:p>
    <w:p w14:paraId="4C7194BD" w14:textId="77777777" w:rsidR="007826D2" w:rsidRPr="00DA42F1" w:rsidRDefault="007826D2" w:rsidP="0017267A">
      <w:pPr>
        <w:pStyle w:val="Heading2"/>
      </w:pPr>
      <w:bookmarkStart w:id="348" w:name="_Toc99690141"/>
      <w:bookmarkStart w:id="349" w:name="_Toc105490428"/>
      <w:bookmarkStart w:id="350" w:name="_Toc113529734"/>
      <w:r w:rsidRPr="00DA42F1">
        <w:t>Transition principles</w:t>
      </w:r>
      <w:bookmarkEnd w:id="348"/>
      <w:bookmarkEnd w:id="349"/>
      <w:bookmarkEnd w:id="350"/>
    </w:p>
    <w:p w14:paraId="3C63ECD4" w14:textId="076118BE" w:rsidR="007826D2" w:rsidRPr="00DA42F1" w:rsidRDefault="76365B17" w:rsidP="00D7571B">
      <w:r>
        <w:t xml:space="preserve">Moving to the new </w:t>
      </w:r>
      <w:r w:rsidR="00A863DE">
        <w:t>model</w:t>
      </w:r>
      <w:r>
        <w:t xml:space="preserve"> will follow these principles.</w:t>
      </w:r>
    </w:p>
    <w:p w14:paraId="60815682" w14:textId="60C6F6BD" w:rsidR="007826D2" w:rsidRPr="00DA42F1" w:rsidRDefault="76365B17" w:rsidP="008C1B50">
      <w:pPr>
        <w:pStyle w:val="BulletsLevel1"/>
      </w:pPr>
      <w:r>
        <w:t>The number one priority will be the safety of older Australians and the quality of their care.</w:t>
      </w:r>
    </w:p>
    <w:p w14:paraId="5CE09CBB" w14:textId="07853A7F" w:rsidR="007826D2" w:rsidRPr="00DA42F1" w:rsidRDefault="76365B17" w:rsidP="008C1B50">
      <w:pPr>
        <w:pStyle w:val="BulletsLevel1"/>
      </w:pPr>
      <w:r>
        <w:t>Our aim is that the transition will be as seamless as possible for everyone.</w:t>
      </w:r>
    </w:p>
    <w:p w14:paraId="2FE9942A" w14:textId="369A3D88" w:rsidR="007826D2" w:rsidRDefault="76365B17" w:rsidP="008C1B50">
      <w:pPr>
        <w:pStyle w:val="BulletsLevel1"/>
      </w:pPr>
      <w:r>
        <w:t>There will be a lot of communication and consultation with people across the aged care sector.</w:t>
      </w:r>
    </w:p>
    <w:p w14:paraId="2C304A69" w14:textId="0F4A6453" w:rsidR="76365B17" w:rsidRDefault="76365B17" w:rsidP="008C1B50">
      <w:pPr>
        <w:pStyle w:val="BulletsLevel1"/>
      </w:pPr>
      <w:r>
        <w:t>We will make sure that everyone involved in the sector knows what the transition will involve and when changes will take place.</w:t>
      </w:r>
    </w:p>
    <w:p w14:paraId="33F7754E" w14:textId="77777777" w:rsidR="008C1B50" w:rsidRDefault="008C1B50" w:rsidP="008C1B50"/>
    <w:tbl>
      <w:tblPr>
        <w:tblW w:w="0" w:type="auto"/>
        <w:tblInd w:w="397" w:type="dxa"/>
        <w:tblLayout w:type="fixed"/>
        <w:tblCellMar>
          <w:left w:w="0" w:type="dxa"/>
          <w:right w:w="0" w:type="dxa"/>
        </w:tblCellMar>
        <w:tblLook w:val="0000" w:firstRow="0" w:lastRow="0" w:firstColumn="0" w:lastColumn="0" w:noHBand="0" w:noVBand="0"/>
      </w:tblPr>
      <w:tblGrid>
        <w:gridCol w:w="9638"/>
      </w:tblGrid>
      <w:tr w:rsidR="008C1B50" w14:paraId="23CA671F" w14:textId="77777777" w:rsidTr="00963029">
        <w:trPr>
          <w:trHeight w:val="60"/>
        </w:trPr>
        <w:tc>
          <w:tcPr>
            <w:tcW w:w="9638" w:type="dxa"/>
            <w:tcBorders>
              <w:top w:val="single" w:sz="16" w:space="0" w:color="2AB1BA"/>
              <w:left w:val="single" w:sz="16" w:space="0" w:color="2AB1BA"/>
              <w:bottom w:val="single" w:sz="16" w:space="0" w:color="2AB1BA"/>
              <w:right w:val="single" w:sz="16" w:space="0" w:color="2AB1BA"/>
            </w:tcBorders>
            <w:shd w:val="solid" w:color="FFFFFF" w:fill="auto"/>
            <w:tcMar>
              <w:top w:w="397" w:type="dxa"/>
              <w:left w:w="397" w:type="dxa"/>
              <w:bottom w:w="397" w:type="dxa"/>
              <w:right w:w="397" w:type="dxa"/>
            </w:tcMar>
          </w:tcPr>
          <w:p w14:paraId="52EBADDE" w14:textId="0C3EEC3B" w:rsidR="008C1B50" w:rsidRPr="00845F59" w:rsidRDefault="008C1B50" w:rsidP="00963029">
            <w:pPr>
              <w:pStyle w:val="BodyCopy"/>
              <w:jc w:val="center"/>
              <w:rPr>
                <w:rFonts w:cs="Arial"/>
                <w:b/>
                <w:bCs/>
                <w:sz w:val="30"/>
                <w:szCs w:val="30"/>
              </w:rPr>
            </w:pPr>
            <w:r w:rsidRPr="00845F59">
              <w:rPr>
                <w:rFonts w:cs="Arial"/>
                <w:b/>
                <w:bCs/>
                <w:sz w:val="30"/>
                <w:szCs w:val="30"/>
              </w:rPr>
              <w:t>Thank you for taking the time to read this consultation paper. We welcome your feedback:</w:t>
            </w:r>
          </w:p>
          <w:p w14:paraId="2AE4BA43" w14:textId="145B6873" w:rsidR="008C1B50" w:rsidRDefault="008C1B50" w:rsidP="00963029">
            <w:pPr>
              <w:pStyle w:val="BodyCopy"/>
              <w:jc w:val="center"/>
            </w:pPr>
            <w:r w:rsidRPr="008C1B50">
              <w:rPr>
                <w:sz w:val="30"/>
                <w:szCs w:val="30"/>
              </w:rPr>
              <w:t>To tell us what you think, please visit the</w:t>
            </w:r>
            <w:r>
              <w:rPr>
                <w:sz w:val="30"/>
                <w:szCs w:val="30"/>
              </w:rPr>
              <w:br/>
            </w:r>
            <w:r w:rsidRPr="008C1B50">
              <w:rPr>
                <w:sz w:val="30"/>
                <w:szCs w:val="30"/>
              </w:rPr>
              <w:t xml:space="preserve"> </w:t>
            </w:r>
            <w:hyperlink r:id="rId43" w:history="1">
              <w:r w:rsidRPr="008C1B50">
                <w:rPr>
                  <w:rStyle w:val="Hyperlink"/>
                  <w:sz w:val="30"/>
                  <w:szCs w:val="30"/>
                </w:rPr>
                <w:t>Aged Care Engagement Hub</w:t>
              </w:r>
            </w:hyperlink>
            <w:r>
              <w:rPr>
                <w:sz w:val="30"/>
                <w:szCs w:val="30"/>
              </w:rPr>
              <w:t>.</w:t>
            </w:r>
          </w:p>
        </w:tc>
      </w:tr>
    </w:tbl>
    <w:p w14:paraId="04925D63" w14:textId="0173A855" w:rsidR="006B568D" w:rsidRDefault="006B568D" w:rsidP="00D7571B">
      <w:pPr>
        <w:rPr>
          <w:noProof/>
        </w:rPr>
      </w:pPr>
    </w:p>
    <w:p w14:paraId="34586C94" w14:textId="4119E7A1" w:rsidR="00BC73BE" w:rsidRDefault="00027AAC" w:rsidP="00D7571B">
      <w:pPr>
        <w:sectPr w:rsidR="00BC73BE" w:rsidSect="006170D0">
          <w:headerReference w:type="default" r:id="rId44"/>
          <w:footerReference w:type="first" r:id="rId45"/>
          <w:pgSz w:w="11900" w:h="16840" w:code="9"/>
          <w:pgMar w:top="1134" w:right="1134" w:bottom="1134" w:left="1134" w:header="720" w:footer="720" w:gutter="0"/>
          <w:cols w:space="227"/>
          <w:docGrid w:linePitch="360"/>
        </w:sectPr>
      </w:pPr>
      <w:r w:rsidRPr="00DA42F1">
        <w:br w:type="page"/>
      </w:r>
    </w:p>
    <w:p w14:paraId="5A249FE1" w14:textId="7AD5E570" w:rsidR="00625ED8" w:rsidRPr="00D72752" w:rsidRDefault="006D30EC" w:rsidP="0017267A">
      <w:pPr>
        <w:pStyle w:val="Heading1"/>
        <w:rPr>
          <w:rStyle w:val="Hyperlink"/>
        </w:rPr>
      </w:pPr>
      <w:bookmarkStart w:id="351" w:name="_Toc105490429"/>
      <w:bookmarkStart w:id="352" w:name="_Toc113529735"/>
      <w:r w:rsidRPr="00DA42F1">
        <w:lastRenderedPageBreak/>
        <w:t>Append</w:t>
      </w:r>
      <w:r w:rsidR="00286386">
        <w:t>ix</w:t>
      </w:r>
      <w:bookmarkEnd w:id="351"/>
      <w:bookmarkEnd w:id="352"/>
    </w:p>
    <w:p w14:paraId="4A166609" w14:textId="397C7D29" w:rsidR="00D17879" w:rsidRPr="0075662B" w:rsidRDefault="00625ED8" w:rsidP="0075662B">
      <w:pPr>
        <w:pStyle w:val="Heading2"/>
        <w:rPr>
          <w:rStyle w:val="Hyperlink"/>
          <w:sz w:val="36"/>
          <w:u w:val="none"/>
        </w:rPr>
      </w:pPr>
      <w:bookmarkStart w:id="353" w:name="_Toc105490430"/>
      <w:bookmarkStart w:id="354" w:name="_Toc113529736"/>
      <w:r w:rsidRPr="0075662B">
        <w:rPr>
          <w:rStyle w:val="Hyperlink"/>
          <w:sz w:val="36"/>
          <w:u w:val="none"/>
        </w:rPr>
        <w:t>G</w:t>
      </w:r>
      <w:r w:rsidR="00D17879" w:rsidRPr="0075662B">
        <w:rPr>
          <w:rStyle w:val="Hyperlink"/>
          <w:sz w:val="36"/>
          <w:u w:val="none"/>
        </w:rPr>
        <w:t>lossary of terms</w:t>
      </w:r>
      <w:bookmarkEnd w:id="353"/>
      <w:bookmarkEnd w:id="354"/>
    </w:p>
    <w:tbl>
      <w:tblPr>
        <w:tblStyle w:val="Style2"/>
        <w:tblW w:w="5000" w:type="pct"/>
        <w:tblLook w:val="04A0" w:firstRow="1" w:lastRow="0" w:firstColumn="1" w:lastColumn="0" w:noHBand="0" w:noVBand="1"/>
      </w:tblPr>
      <w:tblGrid>
        <w:gridCol w:w="2288"/>
        <w:gridCol w:w="7334"/>
      </w:tblGrid>
      <w:tr w:rsidR="008608CC" w:rsidRPr="008608CC" w14:paraId="2E758A4E" w14:textId="77777777" w:rsidTr="0075662B">
        <w:trPr>
          <w:cnfStyle w:val="100000000000" w:firstRow="1" w:lastRow="0" w:firstColumn="0" w:lastColumn="0" w:oddVBand="0" w:evenVBand="0" w:oddHBand="0" w:evenHBand="0" w:firstRowFirstColumn="0" w:firstRowLastColumn="0" w:lastRowFirstColumn="0" w:lastRowLastColumn="0"/>
          <w:cantSplit/>
          <w:trHeight w:val="713"/>
          <w:tblHeader/>
        </w:trPr>
        <w:tc>
          <w:tcPr>
            <w:tcW w:w="1189" w:type="pct"/>
            <w:tcBorders>
              <w:bottom w:val="nil"/>
            </w:tcBorders>
            <w:shd w:val="clear" w:color="auto" w:fill="1E1544"/>
          </w:tcPr>
          <w:p w14:paraId="5855454E" w14:textId="265CEFD3" w:rsidR="0018199B" w:rsidRPr="008608CC" w:rsidRDefault="0018199B" w:rsidP="008608CC">
            <w:pPr>
              <w:spacing w:before="0"/>
              <w:rPr>
                <w:rStyle w:val="Hyperlink"/>
                <w:color w:val="FFFFFF" w:themeColor="background1"/>
                <w:u w:val="none"/>
              </w:rPr>
            </w:pPr>
            <w:r w:rsidRPr="008608CC">
              <w:rPr>
                <w:rStyle w:val="Hyperlink"/>
                <w:color w:val="FFFFFF" w:themeColor="background1"/>
                <w:u w:val="none"/>
              </w:rPr>
              <w:t>Term</w:t>
            </w:r>
          </w:p>
        </w:tc>
        <w:tc>
          <w:tcPr>
            <w:tcW w:w="3811" w:type="pct"/>
            <w:tcBorders>
              <w:bottom w:val="nil"/>
            </w:tcBorders>
            <w:shd w:val="clear" w:color="auto" w:fill="1E1544"/>
          </w:tcPr>
          <w:p w14:paraId="5A50999A" w14:textId="1E402C71" w:rsidR="0018199B" w:rsidRPr="008608CC" w:rsidRDefault="0018199B" w:rsidP="008608CC">
            <w:pPr>
              <w:spacing w:before="0"/>
              <w:rPr>
                <w:rStyle w:val="Hyperlink"/>
                <w:color w:val="FFFFFF" w:themeColor="background1"/>
                <w:u w:val="none"/>
              </w:rPr>
            </w:pPr>
            <w:r w:rsidRPr="008608CC">
              <w:rPr>
                <w:rStyle w:val="Hyperlink"/>
                <w:color w:val="FFFFFF" w:themeColor="background1"/>
                <w:u w:val="none"/>
              </w:rPr>
              <w:t xml:space="preserve">Definition </w:t>
            </w:r>
          </w:p>
        </w:tc>
      </w:tr>
      <w:tr w:rsidR="0018199B" w:rsidRPr="00DA42F1" w14:paraId="73806EAF" w14:textId="6C907B32" w:rsidTr="0075662B">
        <w:trPr>
          <w:cantSplit/>
          <w:trHeight w:val="397"/>
        </w:trPr>
        <w:tc>
          <w:tcPr>
            <w:tcW w:w="1189" w:type="pct"/>
            <w:tcBorders>
              <w:top w:val="nil"/>
              <w:left w:val="nil"/>
              <w:bottom w:val="single" w:sz="4" w:space="0" w:color="2AB1BA"/>
              <w:right w:val="nil"/>
            </w:tcBorders>
            <w:shd w:val="clear" w:color="auto" w:fill="auto"/>
            <w:vAlign w:val="top"/>
          </w:tcPr>
          <w:p w14:paraId="5D7AEC80" w14:textId="54218965" w:rsidR="0018199B" w:rsidRPr="00DA42F1" w:rsidRDefault="0018199B" w:rsidP="008608CC">
            <w:pPr>
              <w:pStyle w:val="Tabletype"/>
            </w:pPr>
            <w:r w:rsidRPr="00DE25D1">
              <w:t xml:space="preserve">Audit </w:t>
            </w:r>
          </w:p>
        </w:tc>
        <w:tc>
          <w:tcPr>
            <w:tcW w:w="3811" w:type="pct"/>
            <w:tcBorders>
              <w:top w:val="nil"/>
              <w:left w:val="nil"/>
              <w:bottom w:val="single" w:sz="4" w:space="0" w:color="2AB1BA"/>
              <w:right w:val="nil"/>
            </w:tcBorders>
            <w:shd w:val="clear" w:color="auto" w:fill="auto"/>
            <w:vAlign w:val="top"/>
          </w:tcPr>
          <w:p w14:paraId="4FCFD738" w14:textId="0AA96819" w:rsidR="0018199B" w:rsidRPr="00DA42F1" w:rsidRDefault="0018199B" w:rsidP="008608CC">
            <w:pPr>
              <w:pStyle w:val="Tabletype"/>
            </w:pPr>
            <w:r w:rsidRPr="00DE25D1">
              <w:t xml:space="preserve">The assessment of providers against </w:t>
            </w:r>
            <w:r w:rsidR="00EB0FA7">
              <w:t>the</w:t>
            </w:r>
            <w:r w:rsidR="00EB0FA7" w:rsidRPr="00DE25D1">
              <w:t xml:space="preserve"> </w:t>
            </w:r>
            <w:r w:rsidRPr="00DE25D1">
              <w:t xml:space="preserve">requirements </w:t>
            </w:r>
            <w:r w:rsidR="00EB0FA7">
              <w:t xml:space="preserve">they need to meet </w:t>
            </w:r>
            <w:r w:rsidRPr="00DE25D1">
              <w:t>(</w:t>
            </w:r>
            <w:r w:rsidR="00EB0FA7">
              <w:t>such as</w:t>
            </w:r>
            <w:r w:rsidRPr="00DE25D1">
              <w:t xml:space="preserve"> quality standards)</w:t>
            </w:r>
            <w:r w:rsidR="00F620D3">
              <w:t>. An audit</w:t>
            </w:r>
            <w:r w:rsidRPr="00DE25D1">
              <w:t xml:space="preserve"> </w:t>
            </w:r>
            <w:r w:rsidR="00F620D3">
              <w:t>can</w:t>
            </w:r>
            <w:r w:rsidRPr="00DE25D1">
              <w:t xml:space="preserve"> access </w:t>
            </w:r>
            <w:r w:rsidR="00F620D3">
              <w:t xml:space="preserve">the information it needs </w:t>
            </w:r>
            <w:r w:rsidRPr="00DE25D1">
              <w:t xml:space="preserve">to </w:t>
            </w:r>
            <w:r w:rsidR="00F620D3">
              <w:t xml:space="preserve">be able to </w:t>
            </w:r>
            <w:r w:rsidRPr="00DE25D1">
              <w:t xml:space="preserve">complete the assessment, such as provider information, sites and people. </w:t>
            </w:r>
          </w:p>
        </w:tc>
      </w:tr>
      <w:tr w:rsidR="007860AA" w:rsidRPr="00DA42F1" w14:paraId="45A97B95" w14:textId="4574C254" w:rsidTr="0075662B">
        <w:trPr>
          <w:cnfStyle w:val="000000010000" w:firstRow="0" w:lastRow="0" w:firstColumn="0" w:lastColumn="0" w:oddVBand="0" w:evenVBand="0" w:oddHBand="0" w:evenHBand="1" w:firstRowFirstColumn="0" w:firstRowLastColumn="0" w:lastRowFirstColumn="0" w:lastRowLastColumn="0"/>
          <w:cantSplit/>
          <w:trHeight w:val="567"/>
        </w:trPr>
        <w:tc>
          <w:tcPr>
            <w:tcW w:w="1189" w:type="pct"/>
            <w:tcBorders>
              <w:top w:val="single" w:sz="4" w:space="0" w:color="2AB1BA"/>
              <w:left w:val="nil"/>
              <w:bottom w:val="single" w:sz="4" w:space="0" w:color="2AB1BA"/>
              <w:right w:val="nil"/>
            </w:tcBorders>
            <w:shd w:val="clear" w:color="auto" w:fill="auto"/>
            <w:vAlign w:val="top"/>
          </w:tcPr>
          <w:p w14:paraId="21232CA2" w14:textId="200B35B1" w:rsidR="0018199B" w:rsidRPr="00DA42F1" w:rsidRDefault="0018199B" w:rsidP="008608CC">
            <w:pPr>
              <w:pStyle w:val="Tabletype"/>
            </w:pPr>
            <w:r w:rsidRPr="00DE25D1">
              <w:t xml:space="preserve">Code of </w:t>
            </w:r>
            <w:r w:rsidR="00F620D3">
              <w:t>c</w:t>
            </w:r>
            <w:r w:rsidRPr="00DE25D1">
              <w:t xml:space="preserve">onduct </w:t>
            </w:r>
          </w:p>
        </w:tc>
        <w:tc>
          <w:tcPr>
            <w:tcW w:w="3811" w:type="pct"/>
            <w:tcBorders>
              <w:top w:val="single" w:sz="4" w:space="0" w:color="2AB1BA"/>
              <w:left w:val="nil"/>
              <w:bottom w:val="single" w:sz="4" w:space="0" w:color="2AB1BA"/>
              <w:right w:val="nil"/>
            </w:tcBorders>
            <w:shd w:val="clear" w:color="auto" w:fill="auto"/>
            <w:vAlign w:val="top"/>
          </w:tcPr>
          <w:p w14:paraId="5D73FC78" w14:textId="0C86262D" w:rsidR="0018199B" w:rsidRPr="00DA42F1" w:rsidRDefault="0018199B" w:rsidP="008608CC">
            <w:pPr>
              <w:pStyle w:val="Tabletype"/>
            </w:pPr>
            <w:r w:rsidRPr="00DE25D1">
              <w:t xml:space="preserve">A </w:t>
            </w:r>
            <w:r w:rsidR="00F620D3">
              <w:t>c</w:t>
            </w:r>
            <w:r w:rsidRPr="00DE25D1">
              <w:t xml:space="preserve">ode of </w:t>
            </w:r>
            <w:r w:rsidR="00F620D3">
              <w:t>c</w:t>
            </w:r>
            <w:r w:rsidRPr="00DE25D1">
              <w:t xml:space="preserve">onduct sets </w:t>
            </w:r>
            <w:r w:rsidR="00F620D3">
              <w:t>what older Australians and the community</w:t>
            </w:r>
            <w:r w:rsidR="00F620D3" w:rsidRPr="00DE25D1">
              <w:t xml:space="preserve"> </w:t>
            </w:r>
            <w:r w:rsidRPr="00DE25D1">
              <w:t xml:space="preserve">expect </w:t>
            </w:r>
            <w:r w:rsidR="008116A4">
              <w:t xml:space="preserve">from aged care </w:t>
            </w:r>
            <w:r w:rsidRPr="00DE25D1">
              <w:t xml:space="preserve">and </w:t>
            </w:r>
            <w:r w:rsidR="00F620D3">
              <w:t>the</w:t>
            </w:r>
            <w:r w:rsidR="00F620D3" w:rsidRPr="00DE25D1">
              <w:t xml:space="preserve"> </w:t>
            </w:r>
            <w:r w:rsidRPr="00DE25D1">
              <w:t xml:space="preserve">practices aged care providers, governing persons and workers must </w:t>
            </w:r>
            <w:r w:rsidR="00F620D3">
              <w:t>follow</w:t>
            </w:r>
            <w:r w:rsidRPr="00DE25D1">
              <w:t>.</w:t>
            </w:r>
          </w:p>
        </w:tc>
      </w:tr>
      <w:tr w:rsidR="0018199B" w:rsidRPr="00DA42F1" w14:paraId="0821318A" w14:textId="57432B8D" w:rsidTr="0075662B">
        <w:trPr>
          <w:cantSplit/>
          <w:trHeight w:val="567"/>
        </w:trPr>
        <w:tc>
          <w:tcPr>
            <w:tcW w:w="1189" w:type="pct"/>
            <w:tcBorders>
              <w:top w:val="single" w:sz="4" w:space="0" w:color="2AB1BA"/>
              <w:left w:val="nil"/>
              <w:bottom w:val="single" w:sz="4" w:space="0" w:color="2AB1BA"/>
              <w:right w:val="nil"/>
            </w:tcBorders>
            <w:shd w:val="clear" w:color="auto" w:fill="auto"/>
            <w:vAlign w:val="top"/>
          </w:tcPr>
          <w:p w14:paraId="11F6E3DD" w14:textId="33855ABE" w:rsidR="0018199B" w:rsidRPr="008608CC" w:rsidRDefault="0018199B" w:rsidP="008608CC">
            <w:pPr>
              <w:pStyle w:val="Tabletype"/>
            </w:pPr>
            <w:r w:rsidRPr="00DE25D1">
              <w:t>Compliance</w:t>
            </w:r>
          </w:p>
        </w:tc>
        <w:tc>
          <w:tcPr>
            <w:tcW w:w="3811" w:type="pct"/>
            <w:tcBorders>
              <w:top w:val="single" w:sz="4" w:space="0" w:color="2AB1BA"/>
              <w:left w:val="nil"/>
              <w:bottom w:val="single" w:sz="4" w:space="0" w:color="2AB1BA"/>
              <w:right w:val="nil"/>
            </w:tcBorders>
            <w:shd w:val="clear" w:color="auto" w:fill="auto"/>
            <w:vAlign w:val="top"/>
          </w:tcPr>
          <w:p w14:paraId="47905BDE" w14:textId="2BAE25C0" w:rsidR="0018199B" w:rsidRPr="00DA42F1" w:rsidRDefault="0018199B" w:rsidP="008608CC">
            <w:pPr>
              <w:pStyle w:val="Tabletype"/>
            </w:pPr>
            <w:r w:rsidRPr="00DE25D1">
              <w:t xml:space="preserve">Compliance is the process of </w:t>
            </w:r>
            <w:r w:rsidR="00F620D3">
              <w:t>making sure</w:t>
            </w:r>
            <w:r w:rsidR="00F620D3" w:rsidRPr="00DE25D1">
              <w:t xml:space="preserve"> </w:t>
            </w:r>
            <w:r w:rsidRPr="00DE25D1">
              <w:t xml:space="preserve">aged care providers and workers meet their responsibilities </w:t>
            </w:r>
            <w:r w:rsidR="00F620D3">
              <w:t>in</w:t>
            </w:r>
            <w:r w:rsidRPr="00DE25D1">
              <w:t xml:space="preserve"> deliver</w:t>
            </w:r>
            <w:r w:rsidR="00F620D3">
              <w:t xml:space="preserve">ing </w:t>
            </w:r>
            <w:r w:rsidRPr="00DE25D1">
              <w:t xml:space="preserve">care and services. </w:t>
            </w:r>
          </w:p>
        </w:tc>
      </w:tr>
      <w:tr w:rsidR="007860AA" w:rsidRPr="00DA42F1" w14:paraId="23FECA87" w14:textId="497A2B32" w:rsidTr="0075662B">
        <w:trPr>
          <w:cnfStyle w:val="000000010000" w:firstRow="0" w:lastRow="0" w:firstColumn="0" w:lastColumn="0" w:oddVBand="0" w:evenVBand="0" w:oddHBand="0" w:evenHBand="1" w:firstRowFirstColumn="0" w:firstRowLastColumn="0" w:lastRowFirstColumn="0" w:lastRowLastColumn="0"/>
          <w:cantSplit/>
          <w:trHeight w:val="567"/>
        </w:trPr>
        <w:tc>
          <w:tcPr>
            <w:tcW w:w="1189" w:type="pct"/>
            <w:tcBorders>
              <w:top w:val="single" w:sz="4" w:space="0" w:color="2AB1BA"/>
              <w:left w:val="nil"/>
              <w:bottom w:val="single" w:sz="4" w:space="0" w:color="2AB1BA"/>
              <w:right w:val="nil"/>
            </w:tcBorders>
            <w:shd w:val="clear" w:color="auto" w:fill="auto"/>
            <w:vAlign w:val="top"/>
          </w:tcPr>
          <w:p w14:paraId="6F56346E" w14:textId="5096CFE8" w:rsidR="0018199B" w:rsidRPr="008608CC" w:rsidRDefault="0018199B" w:rsidP="008608CC">
            <w:pPr>
              <w:pStyle w:val="Tabletype"/>
            </w:pPr>
            <w:r w:rsidRPr="00DE25D1">
              <w:t>Enforcement</w:t>
            </w:r>
          </w:p>
        </w:tc>
        <w:tc>
          <w:tcPr>
            <w:tcW w:w="3811" w:type="pct"/>
            <w:tcBorders>
              <w:top w:val="single" w:sz="4" w:space="0" w:color="2AB1BA"/>
              <w:left w:val="nil"/>
              <w:bottom w:val="single" w:sz="4" w:space="0" w:color="2AB1BA"/>
              <w:right w:val="nil"/>
            </w:tcBorders>
            <w:shd w:val="clear" w:color="auto" w:fill="auto"/>
            <w:vAlign w:val="top"/>
          </w:tcPr>
          <w:p w14:paraId="2E559340" w14:textId="0DAE1F56" w:rsidR="0018199B" w:rsidRPr="00DA42F1" w:rsidRDefault="0018199B" w:rsidP="008608CC">
            <w:pPr>
              <w:pStyle w:val="Tabletype"/>
            </w:pPr>
            <w:r w:rsidRPr="00DE25D1">
              <w:t xml:space="preserve">Enforcement </w:t>
            </w:r>
            <w:r w:rsidR="00D7031A">
              <w:t xml:space="preserve">is about dealing with aged care providers or workers that are not meeting </w:t>
            </w:r>
            <w:r w:rsidR="007A20E3">
              <w:t>the</w:t>
            </w:r>
            <w:r w:rsidR="00D7031A">
              <w:t xml:space="preserve"> laws or responsibilities</w:t>
            </w:r>
            <w:r w:rsidR="007A20E3">
              <w:t xml:space="preserve"> they are required to</w:t>
            </w:r>
            <w:r w:rsidR="00D7031A" w:rsidRPr="00C23E1A">
              <w:t xml:space="preserve">. </w:t>
            </w:r>
            <w:r w:rsidR="007A20E3">
              <w:t xml:space="preserve">Enforcement </w:t>
            </w:r>
            <w:r w:rsidRPr="00DE25D1">
              <w:t xml:space="preserve">actions </w:t>
            </w:r>
            <w:r w:rsidR="007A20E3">
              <w:t xml:space="preserve">are what the Regulator does to </w:t>
            </w:r>
            <w:r w:rsidRPr="00DE25D1">
              <w:t>respon</w:t>
            </w:r>
            <w:r w:rsidR="007A20E3">
              <w:t>d</w:t>
            </w:r>
            <w:r w:rsidRPr="00DE25D1">
              <w:t xml:space="preserve"> to</w:t>
            </w:r>
            <w:r w:rsidR="007A20E3">
              <w:t xml:space="preserve"> these issues. </w:t>
            </w:r>
            <w:r w:rsidRPr="00DE25D1">
              <w:t xml:space="preserve">The Regulator may also </w:t>
            </w:r>
            <w:r w:rsidR="007A20E3">
              <w:t>use</w:t>
            </w:r>
            <w:r w:rsidR="007A20E3" w:rsidRPr="00DE25D1">
              <w:t xml:space="preserve"> </w:t>
            </w:r>
            <w:r w:rsidRPr="00DE25D1">
              <w:t xml:space="preserve">enforcement actions to </w:t>
            </w:r>
            <w:r w:rsidR="007A20E3">
              <w:t>lower</w:t>
            </w:r>
            <w:r w:rsidR="007A20E3" w:rsidRPr="00DE25D1">
              <w:t xml:space="preserve"> </w:t>
            </w:r>
            <w:r w:rsidRPr="00DE25D1">
              <w:t xml:space="preserve">risks. </w:t>
            </w:r>
          </w:p>
        </w:tc>
      </w:tr>
      <w:tr w:rsidR="0018199B" w:rsidRPr="00DA42F1" w14:paraId="7CF9B759" w14:textId="3E944A7F" w:rsidTr="0075662B">
        <w:trPr>
          <w:cantSplit/>
          <w:trHeight w:val="567"/>
        </w:trPr>
        <w:tc>
          <w:tcPr>
            <w:tcW w:w="1189" w:type="pct"/>
            <w:tcBorders>
              <w:top w:val="single" w:sz="4" w:space="0" w:color="2AB1BA"/>
              <w:left w:val="nil"/>
              <w:bottom w:val="single" w:sz="4" w:space="0" w:color="2AB1BA"/>
              <w:right w:val="nil"/>
            </w:tcBorders>
            <w:shd w:val="clear" w:color="auto" w:fill="auto"/>
            <w:vAlign w:val="top"/>
          </w:tcPr>
          <w:p w14:paraId="00AC7371" w14:textId="6F6DA48C" w:rsidR="0018199B" w:rsidRPr="00DA42F1" w:rsidRDefault="0018199B" w:rsidP="008608CC">
            <w:pPr>
              <w:pStyle w:val="Tabletype"/>
            </w:pPr>
            <w:r w:rsidRPr="00DE25D1">
              <w:t>Governing person</w:t>
            </w:r>
          </w:p>
        </w:tc>
        <w:tc>
          <w:tcPr>
            <w:tcW w:w="3811" w:type="pct"/>
            <w:tcBorders>
              <w:top w:val="single" w:sz="4" w:space="0" w:color="2AB1BA"/>
              <w:left w:val="nil"/>
              <w:bottom w:val="single" w:sz="4" w:space="0" w:color="2AB1BA"/>
              <w:right w:val="nil"/>
            </w:tcBorders>
            <w:shd w:val="clear" w:color="auto" w:fill="auto"/>
            <w:vAlign w:val="top"/>
          </w:tcPr>
          <w:p w14:paraId="72D553B8" w14:textId="00090E3F" w:rsidR="0018199B" w:rsidRPr="00DA42F1" w:rsidRDefault="007A20E3" w:rsidP="008608CC">
            <w:pPr>
              <w:pStyle w:val="Tabletype"/>
            </w:pPr>
            <w:r>
              <w:t>A g</w:t>
            </w:r>
            <w:r w:rsidR="0018199B" w:rsidRPr="00DE25D1">
              <w:t xml:space="preserve">overning person of a provider </w:t>
            </w:r>
            <w:r>
              <w:t>is</w:t>
            </w:r>
            <w:r w:rsidRPr="00DE25D1">
              <w:t xml:space="preserve"> </w:t>
            </w:r>
            <w:r w:rsidR="0018199B" w:rsidRPr="00DE25D1">
              <w:t>one of the key personnel of the provider.</w:t>
            </w:r>
          </w:p>
        </w:tc>
      </w:tr>
      <w:tr w:rsidR="007860AA" w:rsidRPr="00DA42F1" w14:paraId="6DFE1CFB" w14:textId="563F32A3" w:rsidTr="0075662B">
        <w:trPr>
          <w:cnfStyle w:val="000000010000" w:firstRow="0" w:lastRow="0" w:firstColumn="0" w:lastColumn="0" w:oddVBand="0" w:evenVBand="0" w:oddHBand="0" w:evenHBand="1" w:firstRowFirstColumn="0" w:firstRowLastColumn="0" w:lastRowFirstColumn="0" w:lastRowLastColumn="0"/>
          <w:cantSplit/>
          <w:trHeight w:val="567"/>
        </w:trPr>
        <w:tc>
          <w:tcPr>
            <w:tcW w:w="1189" w:type="pct"/>
            <w:tcBorders>
              <w:top w:val="single" w:sz="4" w:space="0" w:color="2AB1BA"/>
              <w:left w:val="nil"/>
              <w:bottom w:val="single" w:sz="4" w:space="0" w:color="2AB1BA"/>
              <w:right w:val="nil"/>
            </w:tcBorders>
            <w:shd w:val="clear" w:color="auto" w:fill="auto"/>
            <w:vAlign w:val="top"/>
          </w:tcPr>
          <w:p w14:paraId="01BBA7CD" w14:textId="00C20796" w:rsidR="0018199B" w:rsidRPr="00DA42F1" w:rsidRDefault="0018199B" w:rsidP="008608CC">
            <w:pPr>
              <w:pStyle w:val="Tabletype"/>
            </w:pPr>
            <w:r w:rsidRPr="00DE25D1">
              <w:t>Incident management</w:t>
            </w:r>
          </w:p>
        </w:tc>
        <w:tc>
          <w:tcPr>
            <w:tcW w:w="3811" w:type="pct"/>
            <w:tcBorders>
              <w:top w:val="single" w:sz="4" w:space="0" w:color="2AB1BA"/>
              <w:left w:val="nil"/>
              <w:bottom w:val="single" w:sz="4" w:space="0" w:color="2AB1BA"/>
              <w:right w:val="nil"/>
            </w:tcBorders>
            <w:shd w:val="clear" w:color="auto" w:fill="auto"/>
            <w:vAlign w:val="top"/>
          </w:tcPr>
          <w:p w14:paraId="172127BC" w14:textId="3E92CC24" w:rsidR="0018199B" w:rsidRPr="00DA42F1" w:rsidRDefault="0018199B" w:rsidP="008608CC">
            <w:pPr>
              <w:pStyle w:val="Tabletype"/>
            </w:pPr>
            <w:r w:rsidRPr="00DE25D1">
              <w:t xml:space="preserve">Incident management </w:t>
            </w:r>
            <w:r w:rsidR="007A20E3">
              <w:t>sets</w:t>
            </w:r>
            <w:r w:rsidR="007A20E3" w:rsidRPr="00DE25D1">
              <w:t xml:space="preserve"> </w:t>
            </w:r>
            <w:r w:rsidRPr="00DE25D1">
              <w:t xml:space="preserve">the responsibilities of aged care providers and workers to prevent, </w:t>
            </w:r>
            <w:r w:rsidR="007A20E3">
              <w:t>fix</w:t>
            </w:r>
            <w:r w:rsidR="007A20E3" w:rsidRPr="00DE25D1">
              <w:t xml:space="preserve"> </w:t>
            </w:r>
            <w:r w:rsidRPr="00DE25D1">
              <w:t xml:space="preserve">and reduce </w:t>
            </w:r>
            <w:r w:rsidR="007A20E3">
              <w:t xml:space="preserve">issues of </w:t>
            </w:r>
            <w:r w:rsidRPr="00DE25D1">
              <w:t>abuse and neglect</w:t>
            </w:r>
            <w:r w:rsidR="007A20E3">
              <w:t>. It also includes</w:t>
            </w:r>
            <w:r w:rsidRPr="00DE25D1">
              <w:t xml:space="preserve"> </w:t>
            </w:r>
            <w:r w:rsidR="007A20E3">
              <w:t xml:space="preserve">when they need to tell </w:t>
            </w:r>
            <w:r w:rsidRPr="00DE25D1">
              <w:t xml:space="preserve">the Regulator about serious incidents that have </w:t>
            </w:r>
            <w:r w:rsidR="007A20E3">
              <w:t>happened</w:t>
            </w:r>
            <w:r w:rsidRPr="00DE25D1">
              <w:t>.</w:t>
            </w:r>
          </w:p>
        </w:tc>
      </w:tr>
      <w:tr w:rsidR="0018199B" w:rsidRPr="00DA42F1" w14:paraId="2E6F5B02" w14:textId="77777777" w:rsidTr="0075662B">
        <w:trPr>
          <w:cantSplit/>
          <w:trHeight w:val="567"/>
        </w:trPr>
        <w:tc>
          <w:tcPr>
            <w:tcW w:w="1189" w:type="pct"/>
            <w:tcBorders>
              <w:top w:val="single" w:sz="4" w:space="0" w:color="2AB1BA"/>
              <w:left w:val="nil"/>
              <w:bottom w:val="single" w:sz="4" w:space="0" w:color="2AB1BA"/>
              <w:right w:val="nil"/>
            </w:tcBorders>
            <w:shd w:val="clear" w:color="auto" w:fill="auto"/>
            <w:vAlign w:val="top"/>
          </w:tcPr>
          <w:p w14:paraId="5C986E01" w14:textId="4ABF2022" w:rsidR="0018199B" w:rsidRPr="00DA42F1" w:rsidRDefault="0018199B" w:rsidP="008608CC">
            <w:pPr>
              <w:pStyle w:val="Tabletype"/>
            </w:pPr>
            <w:r w:rsidRPr="00DE25D1">
              <w:t>Monitoring</w:t>
            </w:r>
          </w:p>
        </w:tc>
        <w:tc>
          <w:tcPr>
            <w:tcW w:w="3811" w:type="pct"/>
            <w:tcBorders>
              <w:top w:val="single" w:sz="4" w:space="0" w:color="2AB1BA"/>
              <w:left w:val="nil"/>
              <w:bottom w:val="single" w:sz="4" w:space="0" w:color="2AB1BA"/>
              <w:right w:val="nil"/>
            </w:tcBorders>
            <w:shd w:val="clear" w:color="auto" w:fill="auto"/>
            <w:vAlign w:val="top"/>
          </w:tcPr>
          <w:p w14:paraId="5EC1087C" w14:textId="6498224E" w:rsidR="0018199B" w:rsidRPr="00DA42F1" w:rsidRDefault="0018199B" w:rsidP="008608CC">
            <w:pPr>
              <w:pStyle w:val="Tabletype"/>
            </w:pPr>
            <w:r w:rsidRPr="00DE25D1">
              <w:t xml:space="preserve">Monitoring </w:t>
            </w:r>
            <w:r w:rsidR="00012101">
              <w:t>is</w:t>
            </w:r>
            <w:r w:rsidR="00012101" w:rsidRPr="00DE25D1">
              <w:t xml:space="preserve"> </w:t>
            </w:r>
            <w:r w:rsidRPr="00DE25D1">
              <w:t xml:space="preserve">the </w:t>
            </w:r>
            <w:r w:rsidR="00012101" w:rsidRPr="00DE25D1">
              <w:t>management</w:t>
            </w:r>
            <w:r w:rsidR="00012101">
              <w:t xml:space="preserve"> and supervision</w:t>
            </w:r>
            <w:r w:rsidRPr="00DE25D1">
              <w:t xml:space="preserve"> of the safety and quality of the aged care </w:t>
            </w:r>
            <w:r w:rsidR="00012101">
              <w:t>sector. It</w:t>
            </w:r>
            <w:r w:rsidR="00012101" w:rsidRPr="00DE25D1">
              <w:t xml:space="preserve"> </w:t>
            </w:r>
            <w:r w:rsidRPr="00DE25D1">
              <w:t>identif</w:t>
            </w:r>
            <w:r w:rsidR="00012101">
              <w:t>ies</w:t>
            </w:r>
            <w:r w:rsidRPr="00DE25D1">
              <w:t xml:space="preserve"> and respond</w:t>
            </w:r>
            <w:r w:rsidR="0063708E">
              <w:t>s</w:t>
            </w:r>
            <w:r w:rsidRPr="00DE25D1">
              <w:t xml:space="preserve"> to risks that might </w:t>
            </w:r>
            <w:r w:rsidR="00012101">
              <w:t>affect</w:t>
            </w:r>
            <w:r w:rsidRPr="00DE25D1">
              <w:t xml:space="preserve"> older Australians</w:t>
            </w:r>
            <w:r w:rsidR="00012101">
              <w:t>.</w:t>
            </w:r>
          </w:p>
        </w:tc>
      </w:tr>
      <w:tr w:rsidR="0018199B" w:rsidRPr="00DA42F1" w14:paraId="7136FA3C" w14:textId="77777777" w:rsidTr="0075662B">
        <w:trPr>
          <w:cnfStyle w:val="000000010000" w:firstRow="0" w:lastRow="0" w:firstColumn="0" w:lastColumn="0" w:oddVBand="0" w:evenVBand="0" w:oddHBand="0" w:evenHBand="1" w:firstRowFirstColumn="0" w:firstRowLastColumn="0" w:lastRowFirstColumn="0" w:lastRowLastColumn="0"/>
          <w:cantSplit/>
          <w:trHeight w:val="567"/>
        </w:trPr>
        <w:tc>
          <w:tcPr>
            <w:tcW w:w="1189" w:type="pct"/>
            <w:tcBorders>
              <w:top w:val="single" w:sz="4" w:space="0" w:color="2AB1BA"/>
              <w:left w:val="nil"/>
              <w:bottom w:val="single" w:sz="4" w:space="0" w:color="2AB1BA"/>
              <w:right w:val="nil"/>
            </w:tcBorders>
            <w:shd w:val="clear" w:color="auto" w:fill="auto"/>
            <w:vAlign w:val="top"/>
          </w:tcPr>
          <w:p w14:paraId="70F51139" w14:textId="711103DB" w:rsidR="0018199B" w:rsidRPr="008608CC" w:rsidRDefault="0018199B" w:rsidP="008608CC">
            <w:pPr>
              <w:pStyle w:val="Tabletype"/>
            </w:pPr>
            <w:r w:rsidRPr="00DE25D1">
              <w:t>Regulation</w:t>
            </w:r>
          </w:p>
        </w:tc>
        <w:tc>
          <w:tcPr>
            <w:tcW w:w="3811" w:type="pct"/>
            <w:tcBorders>
              <w:top w:val="single" w:sz="4" w:space="0" w:color="2AB1BA"/>
              <w:left w:val="nil"/>
              <w:bottom w:val="single" w:sz="4" w:space="0" w:color="2AB1BA"/>
              <w:right w:val="nil"/>
            </w:tcBorders>
            <w:shd w:val="clear" w:color="auto" w:fill="auto"/>
            <w:vAlign w:val="top"/>
          </w:tcPr>
          <w:p w14:paraId="04A2B644" w14:textId="0866C93F" w:rsidR="0018199B" w:rsidRPr="00DA42F1" w:rsidRDefault="0018199B" w:rsidP="008608CC">
            <w:pPr>
              <w:pStyle w:val="Tabletype"/>
            </w:pPr>
            <w:r w:rsidRPr="00DE25D1">
              <w:t xml:space="preserve">Any rule </w:t>
            </w:r>
            <w:r w:rsidR="00012101">
              <w:t>the</w:t>
            </w:r>
            <w:r w:rsidRPr="00DE25D1">
              <w:t xml:space="preserve"> government </w:t>
            </w:r>
            <w:r w:rsidR="00012101">
              <w:t>approves that</w:t>
            </w:r>
            <w:r w:rsidR="00012101" w:rsidRPr="00DE25D1">
              <w:t xml:space="preserve"> </w:t>
            </w:r>
            <w:r w:rsidR="00012101">
              <w:t xml:space="preserve">an </w:t>
            </w:r>
            <w:proofErr w:type="spellStart"/>
            <w:r w:rsidR="00012101">
              <w:t>organisation</w:t>
            </w:r>
            <w:proofErr w:type="spellEnd"/>
            <w:r w:rsidR="00012101">
              <w:t xml:space="preserve"> or person</w:t>
            </w:r>
            <w:r w:rsidRPr="00DE25D1">
              <w:t xml:space="preserve"> </w:t>
            </w:r>
            <w:r w:rsidR="00012101">
              <w:t>must</w:t>
            </w:r>
            <w:r w:rsidR="00012101" w:rsidRPr="00DE25D1">
              <w:t xml:space="preserve"> </w:t>
            </w:r>
            <w:r w:rsidR="00012101">
              <w:t xml:space="preserve">comply with. </w:t>
            </w:r>
          </w:p>
        </w:tc>
      </w:tr>
      <w:tr w:rsidR="0018199B" w:rsidRPr="00DA42F1" w14:paraId="1C450102" w14:textId="77777777" w:rsidTr="0075662B">
        <w:trPr>
          <w:cantSplit/>
          <w:trHeight w:val="567"/>
        </w:trPr>
        <w:tc>
          <w:tcPr>
            <w:tcW w:w="1189" w:type="pct"/>
            <w:tcBorders>
              <w:top w:val="single" w:sz="4" w:space="0" w:color="2AB1BA"/>
              <w:left w:val="nil"/>
              <w:bottom w:val="single" w:sz="4" w:space="0" w:color="2AB1BA"/>
              <w:right w:val="nil"/>
            </w:tcBorders>
            <w:shd w:val="clear" w:color="auto" w:fill="auto"/>
            <w:vAlign w:val="top"/>
          </w:tcPr>
          <w:p w14:paraId="652ABE17" w14:textId="00655FCE" w:rsidR="0018199B" w:rsidRPr="00DA42F1" w:rsidRDefault="0018199B" w:rsidP="008608CC">
            <w:pPr>
              <w:pStyle w:val="Tabletype"/>
            </w:pPr>
            <w:r w:rsidRPr="00DE25D1">
              <w:t>Regulatory intelligence</w:t>
            </w:r>
          </w:p>
        </w:tc>
        <w:tc>
          <w:tcPr>
            <w:tcW w:w="3811" w:type="pct"/>
            <w:tcBorders>
              <w:top w:val="single" w:sz="4" w:space="0" w:color="2AB1BA"/>
              <w:left w:val="nil"/>
              <w:bottom w:val="single" w:sz="4" w:space="0" w:color="2AB1BA"/>
              <w:right w:val="nil"/>
            </w:tcBorders>
            <w:shd w:val="clear" w:color="auto" w:fill="auto"/>
            <w:vAlign w:val="top"/>
          </w:tcPr>
          <w:p w14:paraId="33CB6095" w14:textId="7FCD63D5" w:rsidR="0018199B" w:rsidRPr="00DA42F1" w:rsidRDefault="0018199B" w:rsidP="008608CC">
            <w:pPr>
              <w:pStyle w:val="Tabletype"/>
            </w:pPr>
            <w:bookmarkStart w:id="355" w:name="_Hlk110843381"/>
            <w:r w:rsidRPr="00DE25D1">
              <w:t xml:space="preserve">Regulatory intelligence </w:t>
            </w:r>
            <w:r w:rsidR="00E5632E">
              <w:t xml:space="preserve">is </w:t>
            </w:r>
            <w:r w:rsidR="00012101">
              <w:t>about</w:t>
            </w:r>
            <w:r w:rsidRPr="00DE25D1">
              <w:t xml:space="preserve"> monitoring, </w:t>
            </w:r>
            <w:r w:rsidR="00012101">
              <w:t>collecting</w:t>
            </w:r>
            <w:r w:rsidRPr="00DE25D1">
              <w:t xml:space="preserve"> and </w:t>
            </w:r>
            <w:proofErr w:type="spellStart"/>
            <w:r w:rsidRPr="00DE25D1">
              <w:t>analysing</w:t>
            </w:r>
            <w:proofErr w:type="spellEnd"/>
            <w:r w:rsidRPr="00DE25D1">
              <w:t xml:space="preserve"> information</w:t>
            </w:r>
            <w:r w:rsidR="00012101">
              <w:t xml:space="preserve"> related to regulations. It can help governments to make decisions.</w:t>
            </w:r>
            <w:r w:rsidRPr="00DE25D1">
              <w:t xml:space="preserve"> </w:t>
            </w:r>
            <w:bookmarkEnd w:id="355"/>
          </w:p>
        </w:tc>
      </w:tr>
      <w:tr w:rsidR="0018199B" w:rsidRPr="00DA42F1" w14:paraId="3EBD0AD2" w14:textId="77777777" w:rsidTr="0075662B">
        <w:trPr>
          <w:cnfStyle w:val="000000010000" w:firstRow="0" w:lastRow="0" w:firstColumn="0" w:lastColumn="0" w:oddVBand="0" w:evenVBand="0" w:oddHBand="0" w:evenHBand="1" w:firstRowFirstColumn="0" w:firstRowLastColumn="0" w:lastRowFirstColumn="0" w:lastRowLastColumn="0"/>
          <w:cantSplit/>
          <w:trHeight w:val="567"/>
        </w:trPr>
        <w:tc>
          <w:tcPr>
            <w:tcW w:w="1189" w:type="pct"/>
            <w:tcBorders>
              <w:top w:val="single" w:sz="4" w:space="0" w:color="2AB1BA"/>
              <w:left w:val="nil"/>
              <w:bottom w:val="single" w:sz="4" w:space="0" w:color="2AB1BA"/>
              <w:right w:val="nil"/>
            </w:tcBorders>
            <w:shd w:val="clear" w:color="auto" w:fill="auto"/>
            <w:vAlign w:val="top"/>
          </w:tcPr>
          <w:p w14:paraId="7DA1F354" w14:textId="175FF204" w:rsidR="0018199B" w:rsidRPr="00DA42F1" w:rsidRDefault="0018199B" w:rsidP="008608CC">
            <w:pPr>
              <w:pStyle w:val="Tabletype"/>
            </w:pPr>
            <w:r w:rsidRPr="00DE25D1">
              <w:t>Standards</w:t>
            </w:r>
          </w:p>
        </w:tc>
        <w:tc>
          <w:tcPr>
            <w:tcW w:w="3811" w:type="pct"/>
            <w:tcBorders>
              <w:top w:val="single" w:sz="4" w:space="0" w:color="2AB1BA"/>
              <w:left w:val="nil"/>
              <w:bottom w:val="single" w:sz="4" w:space="0" w:color="2AB1BA"/>
              <w:right w:val="nil"/>
            </w:tcBorders>
            <w:shd w:val="clear" w:color="auto" w:fill="auto"/>
            <w:vAlign w:val="top"/>
          </w:tcPr>
          <w:p w14:paraId="4900CCC9" w14:textId="2236456B" w:rsidR="0018199B" w:rsidRPr="00DA42F1" w:rsidRDefault="0018199B" w:rsidP="008608CC">
            <w:pPr>
              <w:pStyle w:val="Tabletype"/>
            </w:pPr>
            <w:r w:rsidRPr="00DE25D1">
              <w:t xml:space="preserve">Standards focus on outcomes for </w:t>
            </w:r>
            <w:r w:rsidR="0053393A">
              <w:t>older Australians</w:t>
            </w:r>
            <w:r w:rsidR="0053393A" w:rsidRPr="00DE25D1">
              <w:t xml:space="preserve"> </w:t>
            </w:r>
            <w:r w:rsidRPr="00DE25D1">
              <w:t xml:space="preserve">and </w:t>
            </w:r>
            <w:r w:rsidR="0053393A">
              <w:t>outline what the</w:t>
            </w:r>
            <w:r w:rsidR="0053393A" w:rsidRPr="00DE25D1">
              <w:t xml:space="preserve"> </w:t>
            </w:r>
            <w:r w:rsidRPr="00DE25D1">
              <w:t xml:space="preserve">community </w:t>
            </w:r>
            <w:r w:rsidR="0053393A">
              <w:t>expects</w:t>
            </w:r>
            <w:r w:rsidR="0053393A" w:rsidRPr="00DE25D1">
              <w:t xml:space="preserve"> </w:t>
            </w:r>
            <w:r w:rsidR="0053393A">
              <w:t>from</w:t>
            </w:r>
            <w:r w:rsidR="0053393A" w:rsidRPr="00DE25D1">
              <w:t xml:space="preserve"> </w:t>
            </w:r>
            <w:r w:rsidRPr="00DE25D1">
              <w:t>the quality and safety of aged care services and the care experience.</w:t>
            </w:r>
          </w:p>
        </w:tc>
      </w:tr>
      <w:tr w:rsidR="0018199B" w:rsidRPr="00DA42F1" w14:paraId="67B2D7E9" w14:textId="77777777" w:rsidTr="0075662B">
        <w:trPr>
          <w:cantSplit/>
          <w:trHeight w:val="567"/>
        </w:trPr>
        <w:tc>
          <w:tcPr>
            <w:tcW w:w="1189" w:type="pct"/>
            <w:tcBorders>
              <w:top w:val="single" w:sz="4" w:space="0" w:color="2AB1BA"/>
              <w:left w:val="nil"/>
              <w:bottom w:val="single" w:sz="4" w:space="0" w:color="2AB1BA"/>
              <w:right w:val="nil"/>
            </w:tcBorders>
            <w:shd w:val="clear" w:color="auto" w:fill="auto"/>
            <w:vAlign w:val="top"/>
          </w:tcPr>
          <w:p w14:paraId="32C26473" w14:textId="484A7455" w:rsidR="0018199B" w:rsidRPr="00DA42F1" w:rsidRDefault="0018199B" w:rsidP="008608CC">
            <w:pPr>
              <w:pStyle w:val="Tabletype"/>
            </w:pPr>
            <w:r w:rsidRPr="00DE25D1">
              <w:t>The Regulator</w:t>
            </w:r>
          </w:p>
        </w:tc>
        <w:tc>
          <w:tcPr>
            <w:tcW w:w="3811" w:type="pct"/>
            <w:tcBorders>
              <w:top w:val="single" w:sz="4" w:space="0" w:color="2AB1BA"/>
              <w:left w:val="nil"/>
              <w:bottom w:val="single" w:sz="4" w:space="0" w:color="2AB1BA"/>
              <w:right w:val="nil"/>
            </w:tcBorders>
            <w:shd w:val="clear" w:color="auto" w:fill="auto"/>
            <w:vAlign w:val="top"/>
          </w:tcPr>
          <w:p w14:paraId="669470A8" w14:textId="1711DAE9" w:rsidR="0018199B" w:rsidRPr="00DA42F1" w:rsidRDefault="0018199B" w:rsidP="008608CC">
            <w:pPr>
              <w:pStyle w:val="Tabletype"/>
            </w:pPr>
            <w:r w:rsidRPr="00DE25D1">
              <w:t>The aged care Regulator</w:t>
            </w:r>
            <w:r w:rsidR="0053393A">
              <w:t xml:space="preserve"> is </w:t>
            </w:r>
            <w:r w:rsidRPr="00DE25D1">
              <w:t>the Aged Care Quality and Safety Commission.</w:t>
            </w:r>
          </w:p>
        </w:tc>
      </w:tr>
    </w:tbl>
    <w:p w14:paraId="6E1F3061" w14:textId="77777777" w:rsidR="003F69B0" w:rsidRPr="003F69B0" w:rsidRDefault="003F69B0" w:rsidP="003F69B0">
      <w:pPr>
        <w:spacing w:before="1440"/>
        <w:jc w:val="center"/>
        <w:rPr>
          <w:rFonts w:eastAsia="Times New Roman"/>
        </w:rPr>
      </w:pPr>
      <w:r w:rsidRPr="003F69B0">
        <w:rPr>
          <w:rFonts w:eastAsia="Times New Roman"/>
        </w:rPr>
        <w:lastRenderedPageBreak/>
        <w:t>Visit agedcareengagement.health.gov.au</w:t>
      </w:r>
      <w:r w:rsidRPr="003F69B0">
        <w:rPr>
          <w:rFonts w:eastAsia="Times New Roman"/>
        </w:rPr>
        <w:br/>
        <w:t>Phone 1800 200 422</w:t>
      </w:r>
      <w:r w:rsidRPr="003F69B0">
        <w:rPr>
          <w:rFonts w:eastAsia="Times New Roman"/>
        </w:rPr>
        <w:br/>
        <w:t xml:space="preserve">(My Aged Care’s </w:t>
      </w:r>
      <w:proofErr w:type="spellStart"/>
      <w:r w:rsidRPr="003F69B0">
        <w:rPr>
          <w:rFonts w:eastAsia="Times New Roman"/>
        </w:rPr>
        <w:t>freecall</w:t>
      </w:r>
      <w:proofErr w:type="spellEnd"/>
      <w:r w:rsidRPr="003F69B0">
        <w:rPr>
          <w:rFonts w:eastAsia="Times New Roman"/>
        </w:rPr>
        <w:t xml:space="preserve"> phone line)</w:t>
      </w:r>
    </w:p>
    <w:p w14:paraId="3D8FDC38" w14:textId="77777777" w:rsidR="003F69B0" w:rsidRPr="003F69B0" w:rsidRDefault="003F69B0" w:rsidP="003F69B0">
      <w:pPr>
        <w:spacing w:before="283"/>
        <w:jc w:val="center"/>
        <w:rPr>
          <w:rFonts w:eastAsia="Times New Roman"/>
        </w:rPr>
      </w:pPr>
      <w:r w:rsidRPr="003F69B0">
        <w:rPr>
          <w:rFonts w:eastAsia="Times New Roman"/>
        </w:rPr>
        <w:t xml:space="preserve">For translating and interpreting services, call 131 450 and ask for My Aged Care on </w:t>
      </w:r>
      <w:r w:rsidRPr="003F69B0">
        <w:rPr>
          <w:rFonts w:eastAsia="Times New Roman"/>
        </w:rPr>
        <w:br/>
        <w:t>1800 200 422.</w:t>
      </w:r>
      <w:r w:rsidRPr="003F69B0">
        <w:rPr>
          <w:rFonts w:eastAsia="Times New Roman"/>
        </w:rPr>
        <w:br/>
        <w:t>To use the National Relay Service, visit nrschat.nrscall.gov.au/</w:t>
      </w:r>
      <w:proofErr w:type="spellStart"/>
      <w:r w:rsidRPr="003F69B0">
        <w:rPr>
          <w:rFonts w:eastAsia="Times New Roman"/>
        </w:rPr>
        <w:t>nrs</w:t>
      </w:r>
      <w:proofErr w:type="spellEnd"/>
      <w:r w:rsidRPr="003F69B0">
        <w:rPr>
          <w:rFonts w:eastAsia="Times New Roman"/>
        </w:rPr>
        <w:t xml:space="preserve"> or call 1800 555 660.</w:t>
      </w:r>
    </w:p>
    <w:p w14:paraId="5300283C" w14:textId="77777777" w:rsidR="003F69B0" w:rsidRPr="003F69B0" w:rsidRDefault="003F69B0" w:rsidP="003F69B0">
      <w:pPr>
        <w:spacing w:before="283"/>
        <w:jc w:val="center"/>
        <w:rPr>
          <w:rFonts w:eastAsia="Times New Roman"/>
        </w:rPr>
      </w:pPr>
      <w:r w:rsidRPr="003F69B0">
        <w:rPr>
          <w:rFonts w:eastAsia="Times New Roman"/>
        </w:rPr>
        <w:t>DT0003052 September 2022</w:t>
      </w:r>
    </w:p>
    <w:p w14:paraId="3F4F1B20" w14:textId="77777777" w:rsidR="004324A8" w:rsidRPr="00DA42F1" w:rsidRDefault="004324A8" w:rsidP="00D7571B"/>
    <w:sectPr w:rsidR="004324A8" w:rsidRPr="00DA42F1" w:rsidSect="0075662B">
      <w:footerReference w:type="first" r:id="rId46"/>
      <w:type w:val="continuous"/>
      <w:pgSz w:w="11900" w:h="16840" w:code="9"/>
      <w:pgMar w:top="1134" w:right="1134" w:bottom="1134" w:left="1134" w:header="947" w:footer="94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6FCFD" w14:textId="77777777" w:rsidR="001E5E76" w:rsidRDefault="001E5E76" w:rsidP="00D7571B">
      <w:r>
        <w:separator/>
      </w:r>
    </w:p>
  </w:endnote>
  <w:endnote w:type="continuationSeparator" w:id="0">
    <w:p w14:paraId="63B98FAF" w14:textId="77777777" w:rsidR="001E5E76" w:rsidRDefault="001E5E76" w:rsidP="00D7571B">
      <w:r>
        <w:continuationSeparator/>
      </w:r>
    </w:p>
  </w:endnote>
  <w:endnote w:type="continuationNotice" w:id="1">
    <w:p w14:paraId="4569F3E2" w14:textId="77777777" w:rsidR="001E5E76" w:rsidRDefault="001E5E76" w:rsidP="00D75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Nova-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oximaNova-Bold">
    <w:altName w:val="Calibri"/>
    <w:panose1 w:val="00000000000000000000"/>
    <w:charset w:val="4D"/>
    <w:family w:val="auto"/>
    <w:notTrueType/>
    <w:pitch w:val="default"/>
    <w:sig w:usb0="00000003" w:usb1="00000000" w:usb2="00000000" w:usb3="00000000" w:csb0="00000001" w:csb1="00000000"/>
  </w:font>
  <w:font w:name="Times New Roman (Body CS)">
    <w:altName w:val="Times New Roman"/>
    <w:charset w:val="00"/>
    <w:family w:val="roman"/>
    <w:pitch w:val="default"/>
  </w:font>
  <w:font w:name="Segoe UI Black">
    <w:panose1 w:val="020B0A02040204020203"/>
    <w:charset w:val="00"/>
    <w:family w:val="swiss"/>
    <w:pitch w:val="variable"/>
    <w:sig w:usb0="E00002FF" w:usb1="4000E47F" w:usb2="00000021" w:usb3="00000000" w:csb0="0000019F" w:csb1="00000000"/>
  </w:font>
  <w:font w:name="ProximaNova-Medium">
    <w:altName w:val="Calibri"/>
    <w:panose1 w:val="00000000000000000000"/>
    <w:charset w:val="4D"/>
    <w:family w:val="auto"/>
    <w:notTrueType/>
    <w:pitch w:val="default"/>
    <w:sig w:usb0="00000003" w:usb1="00000000" w:usb2="00000000" w:usb3="00000000" w:csb0="00000001" w:csb1="00000000"/>
  </w:font>
  <w:font w:name="Quire Sans">
    <w:charset w:val="00"/>
    <w:family w:val="swiss"/>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98CE" w14:textId="41617F3D" w:rsidR="000C4A3F" w:rsidRPr="000C4A3F" w:rsidRDefault="000C4A3F" w:rsidP="000C4A3F">
    <w:pPr>
      <w:jc w:val="right"/>
      <w:rPr>
        <w:rFonts w:eastAsia="Times New Roman"/>
      </w:rPr>
    </w:pPr>
    <w:r w:rsidRPr="00A778D5">
      <w:rPr>
        <w:rFonts w:eastAsia="Times New Roman"/>
      </w:rPr>
      <w:t xml:space="preserve">A new model for regulating Aged Care | Consultation Paper No.1 | </w:t>
    </w:r>
    <w:r w:rsidRPr="00A778D5">
      <w:rPr>
        <w:rFonts w:eastAsia="Times New Roman"/>
      </w:rPr>
      <w:fldChar w:fldCharType="begin"/>
    </w:r>
    <w:r w:rsidRPr="00A778D5">
      <w:rPr>
        <w:rFonts w:eastAsia="Times New Roman"/>
      </w:rPr>
      <w:instrText xml:space="preserve"> PAGE   \* MERGEFORMAT </w:instrText>
    </w:r>
    <w:r w:rsidRPr="00A778D5">
      <w:rPr>
        <w:rFonts w:eastAsia="Times New Roman"/>
      </w:rPr>
      <w:fldChar w:fldCharType="separate"/>
    </w:r>
    <w:r>
      <w:rPr>
        <w:rFonts w:eastAsia="Times New Roman"/>
      </w:rPr>
      <w:t>19</w:t>
    </w:r>
    <w:r w:rsidRPr="00A778D5">
      <w:rPr>
        <w:rFonts w:eastAsia="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6F6E" w14:textId="5A9D29EE" w:rsidR="00092E49" w:rsidRPr="00A778D5" w:rsidRDefault="00A778D5" w:rsidP="00A778D5">
    <w:pPr>
      <w:jc w:val="right"/>
      <w:rPr>
        <w:rStyle w:val="Heading1highlight"/>
        <w:rFonts w:ascii="Arial" w:eastAsia="Times New Roman" w:hAnsi="Arial"/>
        <w:color w:val="1E1544"/>
        <w:shd w:val="clear" w:color="auto" w:fill="auto"/>
      </w:rPr>
    </w:pPr>
    <w:r w:rsidRPr="00A778D5">
      <w:rPr>
        <w:rFonts w:eastAsia="Times New Roman"/>
      </w:rPr>
      <w:t xml:space="preserve">A new model for regulating Aged Care | Consultation Paper No.1 | </w:t>
    </w:r>
    <w:r w:rsidRPr="00A778D5">
      <w:rPr>
        <w:rFonts w:eastAsia="Times New Roman"/>
      </w:rPr>
      <w:fldChar w:fldCharType="begin"/>
    </w:r>
    <w:r w:rsidRPr="00A778D5">
      <w:rPr>
        <w:rFonts w:eastAsia="Times New Roman"/>
      </w:rPr>
      <w:instrText xml:space="preserve"> PAGE   \* MERGEFORMAT </w:instrText>
    </w:r>
    <w:r w:rsidRPr="00A778D5">
      <w:rPr>
        <w:rFonts w:eastAsia="Times New Roman"/>
      </w:rPr>
      <w:fldChar w:fldCharType="separate"/>
    </w:r>
    <w:r w:rsidRPr="00A778D5">
      <w:rPr>
        <w:rFonts w:eastAsia="Times New Roman"/>
      </w:rPr>
      <w:t>5</w:t>
    </w:r>
    <w:r w:rsidRPr="00A778D5">
      <w:rPr>
        <w:rFonts w:eastAsia="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324A" w14:textId="539AB91F" w:rsidR="00092E49" w:rsidRPr="002E12FB" w:rsidRDefault="00092E49" w:rsidP="002E12FB">
    <w:pPr>
      <w:jc w:val="right"/>
      <w:rPr>
        <w:rStyle w:val="Heading1highlight"/>
        <w:rFonts w:ascii="Arial" w:eastAsia="Times New Roman" w:hAnsi="Arial"/>
        <w:color w:val="1E1544"/>
        <w:shd w:val="clear" w:color="auto" w:fil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8C92" w14:textId="77777777" w:rsidR="002E12FB" w:rsidRPr="002E12FB" w:rsidRDefault="002E12FB" w:rsidP="002E12FB">
    <w:pPr>
      <w:jc w:val="right"/>
      <w:rPr>
        <w:rStyle w:val="Heading1highlight"/>
        <w:rFonts w:ascii="Arial" w:eastAsia="Times New Roman" w:hAnsi="Arial"/>
        <w:color w:val="1E1544"/>
        <w:shd w:val="clear" w:color="auto" w:fill="auto"/>
      </w:rPr>
    </w:pPr>
    <w:r w:rsidRPr="00A778D5">
      <w:rPr>
        <w:rFonts w:eastAsia="Times New Roman"/>
      </w:rPr>
      <w:t xml:space="preserve">A new model for regulating Aged Care | Consultation Paper No.1 | </w:t>
    </w:r>
    <w:r w:rsidRPr="00A778D5">
      <w:rPr>
        <w:rFonts w:eastAsia="Times New Roman"/>
      </w:rPr>
      <w:fldChar w:fldCharType="begin"/>
    </w:r>
    <w:r w:rsidRPr="00A778D5">
      <w:rPr>
        <w:rFonts w:eastAsia="Times New Roman"/>
      </w:rPr>
      <w:instrText xml:space="preserve"> PAGE   \* MERGEFORMAT </w:instrText>
    </w:r>
    <w:r w:rsidRPr="00A778D5">
      <w:rPr>
        <w:rFonts w:eastAsia="Times New Roman"/>
      </w:rPr>
      <w:fldChar w:fldCharType="separate"/>
    </w:r>
    <w:r>
      <w:rPr>
        <w:rFonts w:eastAsia="Times New Roman"/>
      </w:rPr>
      <w:t>1</w:t>
    </w:r>
    <w:r w:rsidRPr="00A778D5">
      <w:rPr>
        <w:rFonts w:eastAsia="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E7D3" w14:textId="36E8E77D" w:rsidR="00092E49" w:rsidRDefault="00092E49" w:rsidP="00D757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720E" w14:textId="347C1DC1" w:rsidR="00092E49" w:rsidRPr="006170D0" w:rsidRDefault="006170D0" w:rsidP="006170D0">
    <w:pPr>
      <w:jc w:val="right"/>
      <w:rPr>
        <w:rFonts w:eastAsia="Times New Roman"/>
      </w:rPr>
    </w:pPr>
    <w:r w:rsidRPr="006170D0">
      <w:rPr>
        <w:rFonts w:eastAsia="Times New Roman"/>
      </w:rPr>
      <w:t xml:space="preserve">A new model for regulating Aged Care | Consultation Paper No.1 | </w:t>
    </w:r>
    <w:r w:rsidRPr="006170D0">
      <w:rPr>
        <w:rFonts w:eastAsia="Times New Roman"/>
      </w:rPr>
      <w:fldChar w:fldCharType="begin"/>
    </w:r>
    <w:r w:rsidRPr="006170D0">
      <w:rPr>
        <w:rFonts w:eastAsia="Times New Roman"/>
      </w:rPr>
      <w:instrText xml:space="preserve"> PAGE   \* MERGEFORMAT </w:instrText>
    </w:r>
    <w:r w:rsidRPr="006170D0">
      <w:rPr>
        <w:rFonts w:eastAsia="Times New Roman"/>
      </w:rPr>
      <w:fldChar w:fldCharType="separate"/>
    </w:r>
    <w:r w:rsidRPr="006170D0">
      <w:rPr>
        <w:rFonts w:eastAsia="Times New Roman"/>
      </w:rPr>
      <w:t>21</w:t>
    </w:r>
    <w:r w:rsidRPr="006170D0">
      <w:rPr>
        <w:rFonts w:eastAsia="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898F" w14:textId="77777777" w:rsidR="00092E49" w:rsidRDefault="00092E49" w:rsidP="00D7571B">
    <w:r w:rsidRPr="005501B2">
      <w:rPr>
        <w:noProof/>
      </w:rPr>
      <mc:AlternateContent>
        <mc:Choice Requires="wps">
          <w:drawing>
            <wp:anchor distT="0" distB="0" distL="114300" distR="114300" simplePos="0" relativeHeight="251656704" behindDoc="1" locked="0" layoutInCell="1" allowOverlap="1" wp14:anchorId="11305D68" wp14:editId="077C16FB">
              <wp:simplePos x="0" y="0"/>
              <wp:positionH relativeFrom="column">
                <wp:posOffset>-145416</wp:posOffset>
              </wp:positionH>
              <wp:positionV relativeFrom="paragraph">
                <wp:posOffset>-1905</wp:posOffset>
              </wp:positionV>
              <wp:extent cx="10391775" cy="541655"/>
              <wp:effectExtent l="0" t="0" r="9525" b="0"/>
              <wp:wrapNone/>
              <wp:docPr id="16" name="Rectangle 16" descr="Colour bar sits behind footer information. No content" title="Colour Bar no content"/>
              <wp:cNvGraphicFramePr/>
              <a:graphic xmlns:a="http://schemas.openxmlformats.org/drawingml/2006/main">
                <a:graphicData uri="http://schemas.microsoft.com/office/word/2010/wordprocessingShape">
                  <wps:wsp>
                    <wps:cNvSpPr/>
                    <wps:spPr>
                      <a:xfrm>
                        <a:off x="0" y="0"/>
                        <a:ext cx="10391775" cy="5416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A5F1E0" id="Rectangle 16" o:spid="_x0000_s1026" alt="Title: Colour Bar no content - Description: Colour bar sits behind footer information. No content" style="position:absolute;margin-left:-11.45pt;margin-top:-.15pt;width:818.25pt;height:42.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" fillcolor="#e5dfd6 [3214]" stroked="f" strokeweight="1pt"/>
          </w:pict>
        </mc:Fallback>
      </mc:AlternateContent>
    </w:r>
  </w:p>
  <w:p w14:paraId="2A4E1961" w14:textId="77777777" w:rsidR="00092E49" w:rsidRPr="005501B2" w:rsidRDefault="0073558A" w:rsidP="00D7571B">
    <w:pPr>
      <w:pStyle w:val="Footer"/>
      <w:rPr>
        <w:u w:color="F27FB2" w:themeColor="accent3"/>
        <w:shd w:val="clear" w:color="auto" w:fill="AB176E" w:themeFill="accent1"/>
      </w:rPr>
    </w:pPr>
    <w:sdt>
      <w:sdtPr>
        <w:rPr>
          <w:rStyle w:val="PageNumber"/>
          <w:color w:val="auto"/>
        </w:rPr>
        <w:id w:val="1927450892"/>
        <w:docPartObj>
          <w:docPartGallery w:val="Page Numbers (Bottom of Page)"/>
          <w:docPartUnique/>
        </w:docPartObj>
      </w:sdtPr>
      <w:sdtEndPr>
        <w:rPr>
          <w:rStyle w:val="PageNumber"/>
        </w:rPr>
      </w:sdtEndPr>
      <w:sdtContent>
        <w:r w:rsidR="00092E49" w:rsidRPr="005501B2">
          <w:rPr>
            <w:rStyle w:val="Heading1highlight"/>
            <w:color w:val="auto"/>
            <w:shd w:val="clear" w:color="auto" w:fill="auto"/>
          </w:rPr>
          <w:t>health.gov.</w:t>
        </w:r>
        <w:r w:rsidR="00092E49" w:rsidRPr="005501B2">
          <w:rPr>
            <w:rStyle w:val="Heading1highlight"/>
            <w:color w:val="000000"/>
            <w:shd w:val="clear" w:color="auto" w:fill="auto"/>
          </w:rPr>
          <w:t>au/aged-</w:t>
        </w:r>
        <w:r w:rsidR="00092E49" w:rsidRPr="005501B2">
          <w:rPr>
            <w:rStyle w:val="PageNumber"/>
            <w:color w:val="000000"/>
          </w:rPr>
          <w:t>care-reforms</w:t>
        </w:r>
      </w:sdtContent>
    </w:sdt>
    <w:r w:rsidR="00092E49" w:rsidRPr="005501B2">
      <w:rPr>
        <w:rStyle w:val="PageNumber"/>
        <w:color w:val="auto"/>
      </w:rPr>
      <w:tab/>
    </w:r>
    <w:r w:rsidR="00092E49" w:rsidRPr="005501B2">
      <w:rPr>
        <w:rStyle w:val="PageNumber"/>
        <w:color w:val="auto"/>
      </w:rPr>
      <w:tab/>
      <w:t xml:space="preserve">    </w:t>
    </w:r>
    <w:r w:rsidR="00092E49" w:rsidRPr="005501B2">
      <w:rPr>
        <w:rStyle w:val="PageNumber"/>
        <w:color w:val="auto"/>
      </w:rPr>
      <w:tab/>
    </w:r>
    <w:r w:rsidR="00092E49">
      <w:rPr>
        <w:rStyle w:val="PageNumber"/>
        <w:color w:val="auto"/>
      </w:rPr>
      <w:tab/>
    </w:r>
    <w:r w:rsidR="00092E49" w:rsidRPr="005501B2">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sidRPr="005501B2">
      <w:rPr>
        <w:rStyle w:val="PageNumber"/>
        <w:color w:val="auto"/>
      </w:rPr>
      <w:fldChar w:fldCharType="begin"/>
    </w:r>
    <w:r w:rsidR="00092E49" w:rsidRPr="005501B2">
      <w:rPr>
        <w:rStyle w:val="PageNumber"/>
        <w:color w:val="auto"/>
      </w:rPr>
      <w:instrText xml:space="preserve"> PAGE  \* Arabic  \* MERGEFORMAT </w:instrText>
    </w:r>
    <w:r w:rsidR="00092E49" w:rsidRPr="005501B2">
      <w:rPr>
        <w:rStyle w:val="PageNumber"/>
        <w:color w:val="auto"/>
      </w:rPr>
      <w:fldChar w:fldCharType="separate"/>
    </w:r>
    <w:r w:rsidR="00092E49" w:rsidRPr="005501B2">
      <w:rPr>
        <w:rStyle w:val="PageNumber"/>
        <w:color w:val="auto"/>
      </w:rPr>
      <w:t>1</w:t>
    </w:r>
    <w:r w:rsidR="00092E49" w:rsidRPr="005501B2">
      <w:rPr>
        <w:rStyle w:val="PageNumber"/>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6B6F" w14:textId="77777777" w:rsidR="00092E49" w:rsidRDefault="00092E49" w:rsidP="00D7571B">
    <w:r w:rsidRPr="005501B2">
      <w:rPr>
        <w:noProof/>
      </w:rPr>
      <mc:AlternateContent>
        <mc:Choice Requires="wps">
          <w:drawing>
            <wp:anchor distT="0" distB="0" distL="114300" distR="114300" simplePos="0" relativeHeight="251657728" behindDoc="1" locked="0" layoutInCell="1" allowOverlap="1" wp14:anchorId="50F3BF12" wp14:editId="31F5EB09">
              <wp:simplePos x="0" y="0"/>
              <wp:positionH relativeFrom="column">
                <wp:posOffset>-145416</wp:posOffset>
              </wp:positionH>
              <wp:positionV relativeFrom="paragraph">
                <wp:posOffset>-1905</wp:posOffset>
              </wp:positionV>
              <wp:extent cx="10391775" cy="541655"/>
              <wp:effectExtent l="0" t="0" r="9525" b="0"/>
              <wp:wrapNone/>
              <wp:docPr id="20" name="Rectangle 20" descr="Colour bar sits behind footer information. No content" title="Colour Bar no content"/>
              <wp:cNvGraphicFramePr/>
              <a:graphic xmlns:a="http://schemas.openxmlformats.org/drawingml/2006/main">
                <a:graphicData uri="http://schemas.microsoft.com/office/word/2010/wordprocessingShape">
                  <wps:wsp>
                    <wps:cNvSpPr/>
                    <wps:spPr>
                      <a:xfrm>
                        <a:off x="0" y="0"/>
                        <a:ext cx="10391775" cy="5416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52D8EA" id="Rectangle 20" o:spid="_x0000_s1026" alt="Title: Colour Bar no content - Description: Colour bar sits behind footer information. No content" style="position:absolute;margin-left:-11.45pt;margin-top:-.15pt;width:818.25pt;height:42.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" fillcolor="#e5dfd6 [3214]" stroked="f" strokeweight="1pt"/>
          </w:pict>
        </mc:Fallback>
      </mc:AlternateContent>
    </w:r>
  </w:p>
  <w:p w14:paraId="05135014" w14:textId="77777777" w:rsidR="00092E49" w:rsidRPr="005501B2" w:rsidRDefault="0073558A" w:rsidP="00D7571B">
    <w:pPr>
      <w:pStyle w:val="Footer"/>
      <w:rPr>
        <w:u w:color="F27FB2" w:themeColor="accent3"/>
        <w:shd w:val="clear" w:color="auto" w:fill="AB176E" w:themeFill="accent1"/>
      </w:rPr>
    </w:pPr>
    <w:sdt>
      <w:sdtPr>
        <w:rPr>
          <w:rStyle w:val="PageNumber"/>
          <w:color w:val="auto"/>
        </w:rPr>
        <w:id w:val="676460382"/>
        <w:docPartObj>
          <w:docPartGallery w:val="Page Numbers (Bottom of Page)"/>
          <w:docPartUnique/>
        </w:docPartObj>
      </w:sdtPr>
      <w:sdtEndPr>
        <w:rPr>
          <w:rStyle w:val="PageNumber"/>
        </w:rPr>
      </w:sdtEndPr>
      <w:sdtContent>
        <w:r w:rsidR="00092E49" w:rsidRPr="005501B2">
          <w:rPr>
            <w:rStyle w:val="Heading1highlight"/>
            <w:color w:val="auto"/>
            <w:shd w:val="clear" w:color="auto" w:fill="auto"/>
          </w:rPr>
          <w:t>health.gov.</w:t>
        </w:r>
        <w:r w:rsidR="00092E49" w:rsidRPr="005501B2">
          <w:rPr>
            <w:rStyle w:val="Heading1highlight"/>
            <w:color w:val="000000"/>
            <w:shd w:val="clear" w:color="auto" w:fill="auto"/>
          </w:rPr>
          <w:t>au/aged-</w:t>
        </w:r>
        <w:r w:rsidR="00092E49" w:rsidRPr="005501B2">
          <w:rPr>
            <w:rStyle w:val="PageNumber"/>
            <w:color w:val="000000"/>
          </w:rPr>
          <w:t>care-reforms</w:t>
        </w:r>
      </w:sdtContent>
    </w:sdt>
    <w:r w:rsidR="00092E49" w:rsidRPr="005501B2">
      <w:rPr>
        <w:rStyle w:val="PageNumber"/>
        <w:color w:val="auto"/>
      </w:rPr>
      <w:tab/>
    </w:r>
    <w:r w:rsidR="00092E49" w:rsidRPr="005501B2">
      <w:rPr>
        <w:rStyle w:val="PageNumber"/>
        <w:color w:val="auto"/>
      </w:rPr>
      <w:tab/>
      <w:t xml:space="preserve">    </w:t>
    </w:r>
    <w:r w:rsidR="00092E49" w:rsidRPr="005501B2">
      <w:rPr>
        <w:rStyle w:val="PageNumber"/>
        <w:color w:val="auto"/>
      </w:rPr>
      <w:tab/>
    </w:r>
    <w:r w:rsidR="00092E49">
      <w:rPr>
        <w:rStyle w:val="PageNumber"/>
        <w:color w:val="auto"/>
      </w:rPr>
      <w:tab/>
    </w:r>
    <w:r w:rsidR="00092E49" w:rsidRPr="005501B2">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Pr>
        <w:rStyle w:val="PageNumber"/>
        <w:color w:val="auto"/>
      </w:rPr>
      <w:tab/>
    </w:r>
    <w:r w:rsidR="00092E49" w:rsidRPr="005501B2">
      <w:rPr>
        <w:rStyle w:val="PageNumber"/>
        <w:color w:val="auto"/>
      </w:rPr>
      <w:fldChar w:fldCharType="begin"/>
    </w:r>
    <w:r w:rsidR="00092E49" w:rsidRPr="005501B2">
      <w:rPr>
        <w:rStyle w:val="PageNumber"/>
        <w:color w:val="auto"/>
      </w:rPr>
      <w:instrText xml:space="preserve"> PAGE  \* Arabic  \* MERGEFORMAT </w:instrText>
    </w:r>
    <w:r w:rsidR="00092E49" w:rsidRPr="005501B2">
      <w:rPr>
        <w:rStyle w:val="PageNumber"/>
        <w:color w:val="auto"/>
      </w:rPr>
      <w:fldChar w:fldCharType="separate"/>
    </w:r>
    <w:r w:rsidR="00092E49" w:rsidRPr="005501B2">
      <w:rPr>
        <w:rStyle w:val="PageNumber"/>
        <w:color w:val="auto"/>
      </w:rPr>
      <w:t>1</w:t>
    </w:r>
    <w:r w:rsidR="00092E49" w:rsidRPr="005501B2">
      <w:rPr>
        <w:rStyle w:val="PageNumbe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A4785" w14:textId="77777777" w:rsidR="001E5E76" w:rsidRDefault="001E5E76" w:rsidP="00D7571B">
      <w:r>
        <w:separator/>
      </w:r>
    </w:p>
  </w:footnote>
  <w:footnote w:type="continuationSeparator" w:id="0">
    <w:p w14:paraId="09F7E656" w14:textId="77777777" w:rsidR="001E5E76" w:rsidRDefault="001E5E76" w:rsidP="00D7571B">
      <w:r>
        <w:continuationSeparator/>
      </w:r>
    </w:p>
  </w:footnote>
  <w:footnote w:type="continuationNotice" w:id="1">
    <w:p w14:paraId="355CB3A9" w14:textId="77777777" w:rsidR="001E5E76" w:rsidRDefault="001E5E76" w:rsidP="00D75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2D38" w14:textId="33F19084" w:rsidR="002E12FB" w:rsidRDefault="002E12FB" w:rsidP="002E12FB">
    <w:pPr>
      <w:pStyle w:val="Header"/>
      <w:tabs>
        <w:tab w:val="clear" w:pos="8505"/>
        <w:tab w:val="left" w:pos="2558"/>
      </w:tabs>
      <w:spacing w:before="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F7A5" w14:textId="77777777" w:rsidR="00092E49" w:rsidRDefault="00092E49" w:rsidP="00D757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C5FA" w14:textId="77777777" w:rsidR="00092E49" w:rsidRDefault="00092E49" w:rsidP="00D757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6AF0" w14:textId="3C3EC748" w:rsidR="00092E49" w:rsidRDefault="00092E49" w:rsidP="00D757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F7C4" w14:textId="77777777" w:rsidR="00092E49" w:rsidRDefault="00092E49" w:rsidP="00DE7A5E">
    <w:pPr>
      <w:pStyle w:val="IMAG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95"/>
      <w:gridCol w:w="4895"/>
      <w:gridCol w:w="4895"/>
    </w:tblGrid>
    <w:tr w:rsidR="00092E49" w14:paraId="053C1EAD" w14:textId="77777777" w:rsidTr="18CA64E3">
      <w:tc>
        <w:tcPr>
          <w:tcW w:w="4895" w:type="dxa"/>
        </w:tcPr>
        <w:p w14:paraId="77AF24C0" w14:textId="77777777" w:rsidR="00092E49" w:rsidRDefault="00092E49" w:rsidP="00D7571B">
          <w:pPr>
            <w:pStyle w:val="Header"/>
          </w:pPr>
        </w:p>
      </w:tc>
      <w:tc>
        <w:tcPr>
          <w:tcW w:w="4895" w:type="dxa"/>
        </w:tcPr>
        <w:p w14:paraId="1521E3FF" w14:textId="77777777" w:rsidR="00092E49" w:rsidRDefault="00092E49" w:rsidP="00D7571B">
          <w:pPr>
            <w:pStyle w:val="Header"/>
          </w:pPr>
        </w:p>
      </w:tc>
      <w:tc>
        <w:tcPr>
          <w:tcW w:w="4895" w:type="dxa"/>
        </w:tcPr>
        <w:p w14:paraId="5034660F" w14:textId="77777777" w:rsidR="00092E49" w:rsidRDefault="00092E49" w:rsidP="00D7571B">
          <w:pPr>
            <w:pStyle w:val="Header"/>
          </w:pPr>
        </w:p>
      </w:tc>
    </w:tr>
  </w:tbl>
  <w:p w14:paraId="6E71826D" w14:textId="77777777" w:rsidR="00092E49" w:rsidRDefault="00092E49" w:rsidP="00D757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C8E0" w14:textId="77777777" w:rsidR="00092E49" w:rsidRDefault="00092E49" w:rsidP="00DE7A5E">
    <w:pPr>
      <w:pStyle w:val="IMAG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E328" w14:textId="77777777" w:rsidR="00092E49" w:rsidRDefault="00092E49" w:rsidP="00D75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AE3F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C675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2EFC6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99B67C6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0C6902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ED424C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B22B5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9D2202C"/>
    <w:lvl w:ilvl="0">
      <w:start w:val="1"/>
      <w:numFmt w:val="decimal"/>
      <w:lvlText w:val="%1."/>
      <w:lvlJc w:val="left"/>
      <w:pPr>
        <w:tabs>
          <w:tab w:val="num" w:pos="360"/>
        </w:tabs>
        <w:ind w:left="360" w:hanging="360"/>
      </w:pPr>
    </w:lvl>
  </w:abstractNum>
  <w:abstractNum w:abstractNumId="8" w15:restartNumberingAfterBreak="0">
    <w:nsid w:val="038419EA"/>
    <w:multiLevelType w:val="hybridMultilevel"/>
    <w:tmpl w:val="EA600604"/>
    <w:lvl w:ilvl="0" w:tplc="3F56112C">
      <w:start w:val="1"/>
      <w:numFmt w:val="decimal"/>
      <w:lvlText w:val="%1."/>
      <w:lvlJc w:val="left"/>
      <w:pPr>
        <w:ind w:left="360" w:hanging="360"/>
      </w:pPr>
      <w:rPr>
        <w:rFonts w:ascii="Segoe UI" w:hAnsi="Segoe UI" w:cs="Segoe UI" w:hint="default"/>
        <w:b w:val="0"/>
        <w:bCs w:val="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5444D0"/>
    <w:multiLevelType w:val="hybridMultilevel"/>
    <w:tmpl w:val="26E20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A3FDB"/>
    <w:multiLevelType w:val="multilevel"/>
    <w:tmpl w:val="6868B95C"/>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E72730"/>
    <w:multiLevelType w:val="hybridMultilevel"/>
    <w:tmpl w:val="78E8BFC0"/>
    <w:lvl w:ilvl="0" w:tplc="493E556A">
      <w:start w:val="20"/>
      <w:numFmt w:val="bullet"/>
      <w:lvlText w:val="–"/>
      <w:lvlJc w:val="left"/>
      <w:pPr>
        <w:ind w:left="1080" w:hanging="360"/>
      </w:pPr>
      <w:rPr>
        <w:rFonts w:ascii="Times New Roman" w:eastAsia="Times New Roman" w:hAnsi="Times New Roman" w:cs="Times New Roman" w:hint="default"/>
      </w:rPr>
    </w:lvl>
    <w:lvl w:ilvl="1" w:tplc="C92ADC00">
      <w:start w:val="1"/>
      <w:numFmt w:val="bullet"/>
      <w:lvlText w:val="o"/>
      <w:lvlJc w:val="left"/>
      <w:pPr>
        <w:ind w:left="6455"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1D67485"/>
    <w:multiLevelType w:val="hybridMultilevel"/>
    <w:tmpl w:val="833ADF80"/>
    <w:lvl w:ilvl="0" w:tplc="F15AC164">
      <w:start w:val="1"/>
      <w:numFmt w:val="bullet"/>
      <w:pStyle w:val="ListParagraph"/>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2CE1AC4"/>
    <w:multiLevelType w:val="hybridMultilevel"/>
    <w:tmpl w:val="2FC4C1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4100FAD"/>
    <w:multiLevelType w:val="hybridMultilevel"/>
    <w:tmpl w:val="FFFFFFFF"/>
    <w:lvl w:ilvl="0" w:tplc="B100EEE4">
      <w:start w:val="1"/>
      <w:numFmt w:val="bullet"/>
      <w:lvlText w:val=""/>
      <w:lvlJc w:val="left"/>
      <w:pPr>
        <w:ind w:left="720" w:hanging="360"/>
      </w:pPr>
      <w:rPr>
        <w:rFonts w:ascii="Symbol" w:hAnsi="Symbol" w:hint="default"/>
      </w:rPr>
    </w:lvl>
    <w:lvl w:ilvl="1" w:tplc="3816266A">
      <w:start w:val="1"/>
      <w:numFmt w:val="bullet"/>
      <w:lvlText w:val="o"/>
      <w:lvlJc w:val="left"/>
      <w:pPr>
        <w:ind w:left="1440" w:hanging="360"/>
      </w:pPr>
      <w:rPr>
        <w:rFonts w:ascii="Courier New" w:hAnsi="Courier New" w:hint="default"/>
      </w:rPr>
    </w:lvl>
    <w:lvl w:ilvl="2" w:tplc="19E4BFA6">
      <w:start w:val="1"/>
      <w:numFmt w:val="bullet"/>
      <w:lvlText w:val=""/>
      <w:lvlJc w:val="left"/>
      <w:pPr>
        <w:ind w:left="2160" w:hanging="360"/>
      </w:pPr>
      <w:rPr>
        <w:rFonts w:ascii="Wingdings" w:hAnsi="Wingdings" w:hint="default"/>
      </w:rPr>
    </w:lvl>
    <w:lvl w:ilvl="3" w:tplc="BE288D0E">
      <w:start w:val="1"/>
      <w:numFmt w:val="bullet"/>
      <w:lvlText w:val=""/>
      <w:lvlJc w:val="left"/>
      <w:pPr>
        <w:ind w:left="2880" w:hanging="360"/>
      </w:pPr>
      <w:rPr>
        <w:rFonts w:ascii="Symbol" w:hAnsi="Symbol" w:hint="default"/>
      </w:rPr>
    </w:lvl>
    <w:lvl w:ilvl="4" w:tplc="DE7AA49E">
      <w:start w:val="1"/>
      <w:numFmt w:val="bullet"/>
      <w:lvlText w:val="o"/>
      <w:lvlJc w:val="left"/>
      <w:pPr>
        <w:ind w:left="3600" w:hanging="360"/>
      </w:pPr>
      <w:rPr>
        <w:rFonts w:ascii="Courier New" w:hAnsi="Courier New" w:hint="default"/>
      </w:rPr>
    </w:lvl>
    <w:lvl w:ilvl="5" w:tplc="C31EDCEC">
      <w:start w:val="1"/>
      <w:numFmt w:val="bullet"/>
      <w:lvlText w:val=""/>
      <w:lvlJc w:val="left"/>
      <w:pPr>
        <w:ind w:left="4320" w:hanging="360"/>
      </w:pPr>
      <w:rPr>
        <w:rFonts w:ascii="Wingdings" w:hAnsi="Wingdings" w:hint="default"/>
      </w:rPr>
    </w:lvl>
    <w:lvl w:ilvl="6" w:tplc="E9FC10FE">
      <w:start w:val="1"/>
      <w:numFmt w:val="bullet"/>
      <w:lvlText w:val=""/>
      <w:lvlJc w:val="left"/>
      <w:pPr>
        <w:ind w:left="5040" w:hanging="360"/>
      </w:pPr>
      <w:rPr>
        <w:rFonts w:ascii="Symbol" w:hAnsi="Symbol" w:hint="default"/>
      </w:rPr>
    </w:lvl>
    <w:lvl w:ilvl="7" w:tplc="252674C6">
      <w:start w:val="1"/>
      <w:numFmt w:val="bullet"/>
      <w:lvlText w:val="o"/>
      <w:lvlJc w:val="left"/>
      <w:pPr>
        <w:ind w:left="5760" w:hanging="360"/>
      </w:pPr>
      <w:rPr>
        <w:rFonts w:ascii="Courier New" w:hAnsi="Courier New" w:hint="default"/>
      </w:rPr>
    </w:lvl>
    <w:lvl w:ilvl="8" w:tplc="6FCE8CFE">
      <w:start w:val="1"/>
      <w:numFmt w:val="bullet"/>
      <w:lvlText w:val=""/>
      <w:lvlJc w:val="left"/>
      <w:pPr>
        <w:ind w:left="6480" w:hanging="360"/>
      </w:pPr>
      <w:rPr>
        <w:rFonts w:ascii="Wingdings" w:hAnsi="Wingdings" w:hint="default"/>
      </w:rPr>
    </w:lvl>
  </w:abstractNum>
  <w:abstractNum w:abstractNumId="15" w15:restartNumberingAfterBreak="0">
    <w:nsid w:val="184F4895"/>
    <w:multiLevelType w:val="hybridMultilevel"/>
    <w:tmpl w:val="F4A270B6"/>
    <w:styleLink w:val="Style1"/>
    <w:lvl w:ilvl="0" w:tplc="68E22DB2">
      <w:start w:val="1"/>
      <w:numFmt w:val="bullet"/>
      <w:lvlText w:val="•"/>
      <w:lvlJc w:val="left"/>
      <w:pPr>
        <w:ind w:left="36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15:restartNumberingAfterBreak="0">
    <w:nsid w:val="1A4870C4"/>
    <w:multiLevelType w:val="hybridMultilevel"/>
    <w:tmpl w:val="DC265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62BD4B"/>
    <w:multiLevelType w:val="hybridMultilevel"/>
    <w:tmpl w:val="FFFFFFFF"/>
    <w:lvl w:ilvl="0" w:tplc="BE36D7FC">
      <w:start w:val="1"/>
      <w:numFmt w:val="bullet"/>
      <w:lvlText w:val=""/>
      <w:lvlJc w:val="left"/>
      <w:pPr>
        <w:ind w:left="720" w:hanging="360"/>
      </w:pPr>
      <w:rPr>
        <w:rFonts w:ascii="Symbol" w:hAnsi="Symbol" w:hint="default"/>
      </w:rPr>
    </w:lvl>
    <w:lvl w:ilvl="1" w:tplc="67EE8FBC">
      <w:start w:val="1"/>
      <w:numFmt w:val="bullet"/>
      <w:lvlText w:val="o"/>
      <w:lvlJc w:val="left"/>
      <w:pPr>
        <w:ind w:left="1440" w:hanging="360"/>
      </w:pPr>
      <w:rPr>
        <w:rFonts w:ascii="Courier New" w:hAnsi="Courier New" w:hint="default"/>
      </w:rPr>
    </w:lvl>
    <w:lvl w:ilvl="2" w:tplc="962808A0">
      <w:start w:val="1"/>
      <w:numFmt w:val="bullet"/>
      <w:lvlText w:val=""/>
      <w:lvlJc w:val="left"/>
      <w:pPr>
        <w:ind w:left="2160" w:hanging="360"/>
      </w:pPr>
      <w:rPr>
        <w:rFonts w:ascii="Wingdings" w:hAnsi="Wingdings" w:hint="default"/>
      </w:rPr>
    </w:lvl>
    <w:lvl w:ilvl="3" w:tplc="40C05C22">
      <w:start w:val="1"/>
      <w:numFmt w:val="bullet"/>
      <w:lvlText w:val=""/>
      <w:lvlJc w:val="left"/>
      <w:pPr>
        <w:ind w:left="2880" w:hanging="360"/>
      </w:pPr>
      <w:rPr>
        <w:rFonts w:ascii="Symbol" w:hAnsi="Symbol" w:hint="default"/>
      </w:rPr>
    </w:lvl>
    <w:lvl w:ilvl="4" w:tplc="E2A44EC8">
      <w:start w:val="1"/>
      <w:numFmt w:val="bullet"/>
      <w:lvlText w:val="o"/>
      <w:lvlJc w:val="left"/>
      <w:pPr>
        <w:ind w:left="3600" w:hanging="360"/>
      </w:pPr>
      <w:rPr>
        <w:rFonts w:ascii="Courier New" w:hAnsi="Courier New" w:hint="default"/>
      </w:rPr>
    </w:lvl>
    <w:lvl w:ilvl="5" w:tplc="C2CA32B2">
      <w:start w:val="1"/>
      <w:numFmt w:val="bullet"/>
      <w:lvlText w:val=""/>
      <w:lvlJc w:val="left"/>
      <w:pPr>
        <w:ind w:left="4320" w:hanging="360"/>
      </w:pPr>
      <w:rPr>
        <w:rFonts w:ascii="Wingdings" w:hAnsi="Wingdings" w:hint="default"/>
      </w:rPr>
    </w:lvl>
    <w:lvl w:ilvl="6" w:tplc="397E0AE4">
      <w:start w:val="1"/>
      <w:numFmt w:val="bullet"/>
      <w:lvlText w:val=""/>
      <w:lvlJc w:val="left"/>
      <w:pPr>
        <w:ind w:left="5040" w:hanging="360"/>
      </w:pPr>
      <w:rPr>
        <w:rFonts w:ascii="Symbol" w:hAnsi="Symbol" w:hint="default"/>
      </w:rPr>
    </w:lvl>
    <w:lvl w:ilvl="7" w:tplc="21320620">
      <w:start w:val="1"/>
      <w:numFmt w:val="bullet"/>
      <w:lvlText w:val="o"/>
      <w:lvlJc w:val="left"/>
      <w:pPr>
        <w:ind w:left="5760" w:hanging="360"/>
      </w:pPr>
      <w:rPr>
        <w:rFonts w:ascii="Courier New" w:hAnsi="Courier New" w:hint="default"/>
      </w:rPr>
    </w:lvl>
    <w:lvl w:ilvl="8" w:tplc="5218E1F8">
      <w:start w:val="1"/>
      <w:numFmt w:val="bullet"/>
      <w:lvlText w:val=""/>
      <w:lvlJc w:val="left"/>
      <w:pPr>
        <w:ind w:left="6480" w:hanging="360"/>
      </w:pPr>
      <w:rPr>
        <w:rFonts w:ascii="Wingdings" w:hAnsi="Wingdings" w:hint="default"/>
      </w:rPr>
    </w:lvl>
  </w:abstractNum>
  <w:abstractNum w:abstractNumId="18" w15:restartNumberingAfterBreak="0">
    <w:nsid w:val="220B3A2E"/>
    <w:multiLevelType w:val="hybridMultilevel"/>
    <w:tmpl w:val="5FF24594"/>
    <w:lvl w:ilvl="0" w:tplc="A448F80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2B24450"/>
    <w:multiLevelType w:val="hybridMultilevel"/>
    <w:tmpl w:val="FA22B1D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379100F"/>
    <w:multiLevelType w:val="hybridMultilevel"/>
    <w:tmpl w:val="50CC2774"/>
    <w:lvl w:ilvl="0" w:tplc="3E0E007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8F4240"/>
    <w:multiLevelType w:val="hybridMultilevel"/>
    <w:tmpl w:val="FFFFFFFF"/>
    <w:lvl w:ilvl="0" w:tplc="1F7EA330">
      <w:start w:val="1"/>
      <w:numFmt w:val="bullet"/>
      <w:lvlText w:val=""/>
      <w:lvlJc w:val="left"/>
      <w:pPr>
        <w:ind w:left="720" w:hanging="360"/>
      </w:pPr>
      <w:rPr>
        <w:rFonts w:ascii="Symbol" w:hAnsi="Symbol" w:hint="default"/>
      </w:rPr>
    </w:lvl>
    <w:lvl w:ilvl="1" w:tplc="ED0EE772">
      <w:start w:val="1"/>
      <w:numFmt w:val="bullet"/>
      <w:lvlText w:val="o"/>
      <w:lvlJc w:val="left"/>
      <w:pPr>
        <w:ind w:left="1440" w:hanging="360"/>
      </w:pPr>
      <w:rPr>
        <w:rFonts w:ascii="Courier New" w:hAnsi="Courier New" w:hint="default"/>
      </w:rPr>
    </w:lvl>
    <w:lvl w:ilvl="2" w:tplc="963039C4">
      <w:start w:val="1"/>
      <w:numFmt w:val="bullet"/>
      <w:lvlText w:val=""/>
      <w:lvlJc w:val="left"/>
      <w:pPr>
        <w:ind w:left="2160" w:hanging="360"/>
      </w:pPr>
      <w:rPr>
        <w:rFonts w:ascii="Wingdings" w:hAnsi="Wingdings" w:hint="default"/>
      </w:rPr>
    </w:lvl>
    <w:lvl w:ilvl="3" w:tplc="7E728362">
      <w:start w:val="1"/>
      <w:numFmt w:val="bullet"/>
      <w:lvlText w:val=""/>
      <w:lvlJc w:val="left"/>
      <w:pPr>
        <w:ind w:left="2880" w:hanging="360"/>
      </w:pPr>
      <w:rPr>
        <w:rFonts w:ascii="Symbol" w:hAnsi="Symbol" w:hint="default"/>
      </w:rPr>
    </w:lvl>
    <w:lvl w:ilvl="4" w:tplc="E6D65018">
      <w:start w:val="1"/>
      <w:numFmt w:val="bullet"/>
      <w:lvlText w:val="o"/>
      <w:lvlJc w:val="left"/>
      <w:pPr>
        <w:ind w:left="3600" w:hanging="360"/>
      </w:pPr>
      <w:rPr>
        <w:rFonts w:ascii="Courier New" w:hAnsi="Courier New" w:hint="default"/>
      </w:rPr>
    </w:lvl>
    <w:lvl w:ilvl="5" w:tplc="0C30FA9A">
      <w:start w:val="1"/>
      <w:numFmt w:val="bullet"/>
      <w:lvlText w:val=""/>
      <w:lvlJc w:val="left"/>
      <w:pPr>
        <w:ind w:left="4320" w:hanging="360"/>
      </w:pPr>
      <w:rPr>
        <w:rFonts w:ascii="Wingdings" w:hAnsi="Wingdings" w:hint="default"/>
      </w:rPr>
    </w:lvl>
    <w:lvl w:ilvl="6" w:tplc="909AD77C">
      <w:start w:val="1"/>
      <w:numFmt w:val="bullet"/>
      <w:lvlText w:val=""/>
      <w:lvlJc w:val="left"/>
      <w:pPr>
        <w:ind w:left="5040" w:hanging="360"/>
      </w:pPr>
      <w:rPr>
        <w:rFonts w:ascii="Symbol" w:hAnsi="Symbol" w:hint="default"/>
      </w:rPr>
    </w:lvl>
    <w:lvl w:ilvl="7" w:tplc="27E497F4">
      <w:start w:val="1"/>
      <w:numFmt w:val="bullet"/>
      <w:lvlText w:val="o"/>
      <w:lvlJc w:val="left"/>
      <w:pPr>
        <w:ind w:left="5760" w:hanging="360"/>
      </w:pPr>
      <w:rPr>
        <w:rFonts w:ascii="Courier New" w:hAnsi="Courier New" w:hint="default"/>
      </w:rPr>
    </w:lvl>
    <w:lvl w:ilvl="8" w:tplc="EBE68A4C">
      <w:start w:val="1"/>
      <w:numFmt w:val="bullet"/>
      <w:lvlText w:val=""/>
      <w:lvlJc w:val="left"/>
      <w:pPr>
        <w:ind w:left="6480" w:hanging="360"/>
      </w:pPr>
      <w:rPr>
        <w:rFonts w:ascii="Wingdings" w:hAnsi="Wingdings" w:hint="default"/>
      </w:rPr>
    </w:lvl>
  </w:abstractNum>
  <w:abstractNum w:abstractNumId="22" w15:restartNumberingAfterBreak="0">
    <w:nsid w:val="2C4495B5"/>
    <w:multiLevelType w:val="hybridMultilevel"/>
    <w:tmpl w:val="FFFFFFFF"/>
    <w:lvl w:ilvl="0" w:tplc="7B2A744A">
      <w:start w:val="1"/>
      <w:numFmt w:val="bullet"/>
      <w:lvlText w:val=""/>
      <w:lvlJc w:val="left"/>
      <w:pPr>
        <w:ind w:left="720" w:hanging="360"/>
      </w:pPr>
      <w:rPr>
        <w:rFonts w:ascii="Symbol" w:hAnsi="Symbol" w:hint="default"/>
      </w:rPr>
    </w:lvl>
    <w:lvl w:ilvl="1" w:tplc="A29E2E0A">
      <w:start w:val="1"/>
      <w:numFmt w:val="bullet"/>
      <w:lvlText w:val="o"/>
      <w:lvlJc w:val="left"/>
      <w:pPr>
        <w:ind w:left="1440" w:hanging="360"/>
      </w:pPr>
      <w:rPr>
        <w:rFonts w:ascii="Courier New" w:hAnsi="Courier New" w:hint="default"/>
      </w:rPr>
    </w:lvl>
    <w:lvl w:ilvl="2" w:tplc="B538BB1E">
      <w:start w:val="1"/>
      <w:numFmt w:val="bullet"/>
      <w:lvlText w:val=""/>
      <w:lvlJc w:val="left"/>
      <w:pPr>
        <w:ind w:left="2160" w:hanging="360"/>
      </w:pPr>
      <w:rPr>
        <w:rFonts w:ascii="Wingdings" w:hAnsi="Wingdings" w:hint="default"/>
      </w:rPr>
    </w:lvl>
    <w:lvl w:ilvl="3" w:tplc="20907F4A">
      <w:start w:val="1"/>
      <w:numFmt w:val="bullet"/>
      <w:lvlText w:val=""/>
      <w:lvlJc w:val="left"/>
      <w:pPr>
        <w:ind w:left="2880" w:hanging="360"/>
      </w:pPr>
      <w:rPr>
        <w:rFonts w:ascii="Symbol" w:hAnsi="Symbol" w:hint="default"/>
      </w:rPr>
    </w:lvl>
    <w:lvl w:ilvl="4" w:tplc="9642C95A">
      <w:start w:val="1"/>
      <w:numFmt w:val="bullet"/>
      <w:lvlText w:val="o"/>
      <w:lvlJc w:val="left"/>
      <w:pPr>
        <w:ind w:left="3600" w:hanging="360"/>
      </w:pPr>
      <w:rPr>
        <w:rFonts w:ascii="Courier New" w:hAnsi="Courier New" w:hint="default"/>
      </w:rPr>
    </w:lvl>
    <w:lvl w:ilvl="5" w:tplc="160871CA">
      <w:start w:val="1"/>
      <w:numFmt w:val="bullet"/>
      <w:lvlText w:val=""/>
      <w:lvlJc w:val="left"/>
      <w:pPr>
        <w:ind w:left="4320" w:hanging="360"/>
      </w:pPr>
      <w:rPr>
        <w:rFonts w:ascii="Wingdings" w:hAnsi="Wingdings" w:hint="default"/>
      </w:rPr>
    </w:lvl>
    <w:lvl w:ilvl="6" w:tplc="B1E4FF12">
      <w:start w:val="1"/>
      <w:numFmt w:val="bullet"/>
      <w:lvlText w:val=""/>
      <w:lvlJc w:val="left"/>
      <w:pPr>
        <w:ind w:left="5040" w:hanging="360"/>
      </w:pPr>
      <w:rPr>
        <w:rFonts w:ascii="Symbol" w:hAnsi="Symbol" w:hint="default"/>
      </w:rPr>
    </w:lvl>
    <w:lvl w:ilvl="7" w:tplc="1C6EEAFA">
      <w:start w:val="1"/>
      <w:numFmt w:val="bullet"/>
      <w:lvlText w:val="o"/>
      <w:lvlJc w:val="left"/>
      <w:pPr>
        <w:ind w:left="5760" w:hanging="360"/>
      </w:pPr>
      <w:rPr>
        <w:rFonts w:ascii="Courier New" w:hAnsi="Courier New" w:hint="default"/>
      </w:rPr>
    </w:lvl>
    <w:lvl w:ilvl="8" w:tplc="0186B5EC">
      <w:start w:val="1"/>
      <w:numFmt w:val="bullet"/>
      <w:lvlText w:val=""/>
      <w:lvlJc w:val="left"/>
      <w:pPr>
        <w:ind w:left="6480" w:hanging="360"/>
      </w:pPr>
      <w:rPr>
        <w:rFonts w:ascii="Wingdings" w:hAnsi="Wingdings" w:hint="default"/>
      </w:rPr>
    </w:lvl>
  </w:abstractNum>
  <w:abstractNum w:abstractNumId="23" w15:restartNumberingAfterBreak="0">
    <w:nsid w:val="30544FF9"/>
    <w:multiLevelType w:val="hybridMultilevel"/>
    <w:tmpl w:val="AA1098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2802252"/>
    <w:multiLevelType w:val="hybridMultilevel"/>
    <w:tmpl w:val="A1141050"/>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810761"/>
    <w:multiLevelType w:val="hybridMultilevel"/>
    <w:tmpl w:val="FE8860AE"/>
    <w:lvl w:ilvl="0" w:tplc="F20EA2A4">
      <w:start w:val="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0E087B"/>
    <w:multiLevelType w:val="hybridMultilevel"/>
    <w:tmpl w:val="32BA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920033"/>
    <w:multiLevelType w:val="hybridMultilevel"/>
    <w:tmpl w:val="937A58A6"/>
    <w:lvl w:ilvl="0" w:tplc="643475C4">
      <w:numFmt w:val="bullet"/>
      <w:lvlText w:val="•"/>
      <w:lvlJc w:val="left"/>
      <w:pPr>
        <w:ind w:left="1440" w:hanging="72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C91E820"/>
    <w:multiLevelType w:val="hybridMultilevel"/>
    <w:tmpl w:val="FFFFFFFF"/>
    <w:lvl w:ilvl="0" w:tplc="69C647C8">
      <w:start w:val="1"/>
      <w:numFmt w:val="bullet"/>
      <w:lvlText w:val=""/>
      <w:lvlJc w:val="left"/>
      <w:pPr>
        <w:ind w:left="720" w:hanging="360"/>
      </w:pPr>
      <w:rPr>
        <w:rFonts w:ascii="Symbol" w:hAnsi="Symbol" w:hint="default"/>
      </w:rPr>
    </w:lvl>
    <w:lvl w:ilvl="1" w:tplc="340283D8">
      <w:start w:val="1"/>
      <w:numFmt w:val="bullet"/>
      <w:lvlText w:val="o"/>
      <w:lvlJc w:val="left"/>
      <w:pPr>
        <w:ind w:left="1440" w:hanging="360"/>
      </w:pPr>
      <w:rPr>
        <w:rFonts w:ascii="Courier New" w:hAnsi="Courier New" w:hint="default"/>
      </w:rPr>
    </w:lvl>
    <w:lvl w:ilvl="2" w:tplc="86C83054">
      <w:start w:val="1"/>
      <w:numFmt w:val="bullet"/>
      <w:lvlText w:val=""/>
      <w:lvlJc w:val="left"/>
      <w:pPr>
        <w:ind w:left="2160" w:hanging="360"/>
      </w:pPr>
      <w:rPr>
        <w:rFonts w:ascii="Wingdings" w:hAnsi="Wingdings" w:hint="default"/>
      </w:rPr>
    </w:lvl>
    <w:lvl w:ilvl="3" w:tplc="75328174">
      <w:start w:val="1"/>
      <w:numFmt w:val="bullet"/>
      <w:lvlText w:val=""/>
      <w:lvlJc w:val="left"/>
      <w:pPr>
        <w:ind w:left="2880" w:hanging="360"/>
      </w:pPr>
      <w:rPr>
        <w:rFonts w:ascii="Symbol" w:hAnsi="Symbol" w:hint="default"/>
      </w:rPr>
    </w:lvl>
    <w:lvl w:ilvl="4" w:tplc="C1405394">
      <w:start w:val="1"/>
      <w:numFmt w:val="bullet"/>
      <w:lvlText w:val="o"/>
      <w:lvlJc w:val="left"/>
      <w:pPr>
        <w:ind w:left="3600" w:hanging="360"/>
      </w:pPr>
      <w:rPr>
        <w:rFonts w:ascii="Courier New" w:hAnsi="Courier New" w:hint="default"/>
      </w:rPr>
    </w:lvl>
    <w:lvl w:ilvl="5" w:tplc="B4140338">
      <w:start w:val="1"/>
      <w:numFmt w:val="bullet"/>
      <w:lvlText w:val=""/>
      <w:lvlJc w:val="left"/>
      <w:pPr>
        <w:ind w:left="4320" w:hanging="360"/>
      </w:pPr>
      <w:rPr>
        <w:rFonts w:ascii="Wingdings" w:hAnsi="Wingdings" w:hint="default"/>
      </w:rPr>
    </w:lvl>
    <w:lvl w:ilvl="6" w:tplc="F322087E">
      <w:start w:val="1"/>
      <w:numFmt w:val="bullet"/>
      <w:lvlText w:val=""/>
      <w:lvlJc w:val="left"/>
      <w:pPr>
        <w:ind w:left="5040" w:hanging="360"/>
      </w:pPr>
      <w:rPr>
        <w:rFonts w:ascii="Symbol" w:hAnsi="Symbol" w:hint="default"/>
      </w:rPr>
    </w:lvl>
    <w:lvl w:ilvl="7" w:tplc="4192DC56">
      <w:start w:val="1"/>
      <w:numFmt w:val="bullet"/>
      <w:lvlText w:val="o"/>
      <w:lvlJc w:val="left"/>
      <w:pPr>
        <w:ind w:left="5760" w:hanging="360"/>
      </w:pPr>
      <w:rPr>
        <w:rFonts w:ascii="Courier New" w:hAnsi="Courier New" w:hint="default"/>
      </w:rPr>
    </w:lvl>
    <w:lvl w:ilvl="8" w:tplc="6A247B1C">
      <w:start w:val="1"/>
      <w:numFmt w:val="bullet"/>
      <w:lvlText w:val=""/>
      <w:lvlJc w:val="left"/>
      <w:pPr>
        <w:ind w:left="6480" w:hanging="360"/>
      </w:pPr>
      <w:rPr>
        <w:rFonts w:ascii="Wingdings" w:hAnsi="Wingdings" w:hint="default"/>
      </w:rPr>
    </w:lvl>
  </w:abstractNum>
  <w:abstractNum w:abstractNumId="29" w15:restartNumberingAfterBreak="0">
    <w:nsid w:val="3D5C3089"/>
    <w:multiLevelType w:val="hybridMultilevel"/>
    <w:tmpl w:val="521A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9E858B"/>
    <w:multiLevelType w:val="hybridMultilevel"/>
    <w:tmpl w:val="FFFFFFFF"/>
    <w:lvl w:ilvl="0" w:tplc="A1DCF960">
      <w:start w:val="1"/>
      <w:numFmt w:val="bullet"/>
      <w:lvlText w:val=""/>
      <w:lvlJc w:val="left"/>
      <w:pPr>
        <w:ind w:left="720" w:hanging="360"/>
      </w:pPr>
      <w:rPr>
        <w:rFonts w:ascii="Symbol" w:hAnsi="Symbol" w:hint="default"/>
      </w:rPr>
    </w:lvl>
    <w:lvl w:ilvl="1" w:tplc="A308001C">
      <w:start w:val="1"/>
      <w:numFmt w:val="bullet"/>
      <w:lvlText w:val="o"/>
      <w:lvlJc w:val="left"/>
      <w:pPr>
        <w:ind w:left="1440" w:hanging="360"/>
      </w:pPr>
      <w:rPr>
        <w:rFonts w:ascii="Courier New" w:hAnsi="Courier New" w:hint="default"/>
      </w:rPr>
    </w:lvl>
    <w:lvl w:ilvl="2" w:tplc="A68E2B12">
      <w:start w:val="1"/>
      <w:numFmt w:val="bullet"/>
      <w:lvlText w:val=""/>
      <w:lvlJc w:val="left"/>
      <w:pPr>
        <w:ind w:left="2160" w:hanging="360"/>
      </w:pPr>
      <w:rPr>
        <w:rFonts w:ascii="Wingdings" w:hAnsi="Wingdings" w:hint="default"/>
      </w:rPr>
    </w:lvl>
    <w:lvl w:ilvl="3" w:tplc="D116E8D8">
      <w:start w:val="1"/>
      <w:numFmt w:val="bullet"/>
      <w:lvlText w:val=""/>
      <w:lvlJc w:val="left"/>
      <w:pPr>
        <w:ind w:left="2880" w:hanging="360"/>
      </w:pPr>
      <w:rPr>
        <w:rFonts w:ascii="Symbol" w:hAnsi="Symbol" w:hint="default"/>
      </w:rPr>
    </w:lvl>
    <w:lvl w:ilvl="4" w:tplc="22EC0A2A">
      <w:start w:val="1"/>
      <w:numFmt w:val="bullet"/>
      <w:lvlText w:val="o"/>
      <w:lvlJc w:val="left"/>
      <w:pPr>
        <w:ind w:left="3600" w:hanging="360"/>
      </w:pPr>
      <w:rPr>
        <w:rFonts w:ascii="Courier New" w:hAnsi="Courier New" w:hint="default"/>
      </w:rPr>
    </w:lvl>
    <w:lvl w:ilvl="5" w:tplc="37842EC8">
      <w:start w:val="1"/>
      <w:numFmt w:val="bullet"/>
      <w:lvlText w:val=""/>
      <w:lvlJc w:val="left"/>
      <w:pPr>
        <w:ind w:left="4320" w:hanging="360"/>
      </w:pPr>
      <w:rPr>
        <w:rFonts w:ascii="Wingdings" w:hAnsi="Wingdings" w:hint="default"/>
      </w:rPr>
    </w:lvl>
    <w:lvl w:ilvl="6" w:tplc="2E8069F0">
      <w:start w:val="1"/>
      <w:numFmt w:val="bullet"/>
      <w:lvlText w:val=""/>
      <w:lvlJc w:val="left"/>
      <w:pPr>
        <w:ind w:left="5040" w:hanging="360"/>
      </w:pPr>
      <w:rPr>
        <w:rFonts w:ascii="Symbol" w:hAnsi="Symbol" w:hint="default"/>
      </w:rPr>
    </w:lvl>
    <w:lvl w:ilvl="7" w:tplc="7B34E674">
      <w:start w:val="1"/>
      <w:numFmt w:val="bullet"/>
      <w:lvlText w:val="o"/>
      <w:lvlJc w:val="left"/>
      <w:pPr>
        <w:ind w:left="5760" w:hanging="360"/>
      </w:pPr>
      <w:rPr>
        <w:rFonts w:ascii="Courier New" w:hAnsi="Courier New" w:hint="default"/>
      </w:rPr>
    </w:lvl>
    <w:lvl w:ilvl="8" w:tplc="97681292">
      <w:start w:val="1"/>
      <w:numFmt w:val="bullet"/>
      <w:lvlText w:val=""/>
      <w:lvlJc w:val="left"/>
      <w:pPr>
        <w:ind w:left="6480" w:hanging="360"/>
      </w:pPr>
      <w:rPr>
        <w:rFonts w:ascii="Wingdings" w:hAnsi="Wingdings" w:hint="default"/>
      </w:rPr>
    </w:lvl>
  </w:abstractNum>
  <w:abstractNum w:abstractNumId="31" w15:restartNumberingAfterBreak="0">
    <w:nsid w:val="418F4065"/>
    <w:multiLevelType w:val="hybridMultilevel"/>
    <w:tmpl w:val="6A141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9F19CD"/>
    <w:multiLevelType w:val="hybridMultilevel"/>
    <w:tmpl w:val="FE14E6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449BB5D4"/>
    <w:multiLevelType w:val="hybridMultilevel"/>
    <w:tmpl w:val="FFFFFFFF"/>
    <w:lvl w:ilvl="0" w:tplc="BD62FE46">
      <w:start w:val="1"/>
      <w:numFmt w:val="bullet"/>
      <w:lvlText w:val=""/>
      <w:lvlJc w:val="left"/>
      <w:pPr>
        <w:ind w:left="720" w:hanging="360"/>
      </w:pPr>
      <w:rPr>
        <w:rFonts w:ascii="Symbol" w:hAnsi="Symbol" w:hint="default"/>
      </w:rPr>
    </w:lvl>
    <w:lvl w:ilvl="1" w:tplc="81C600EC">
      <w:start w:val="1"/>
      <w:numFmt w:val="bullet"/>
      <w:lvlText w:val="o"/>
      <w:lvlJc w:val="left"/>
      <w:pPr>
        <w:ind w:left="1440" w:hanging="360"/>
      </w:pPr>
      <w:rPr>
        <w:rFonts w:ascii="Courier New" w:hAnsi="Courier New" w:hint="default"/>
      </w:rPr>
    </w:lvl>
    <w:lvl w:ilvl="2" w:tplc="B0786898">
      <w:start w:val="1"/>
      <w:numFmt w:val="bullet"/>
      <w:lvlText w:val=""/>
      <w:lvlJc w:val="left"/>
      <w:pPr>
        <w:ind w:left="2160" w:hanging="360"/>
      </w:pPr>
      <w:rPr>
        <w:rFonts w:ascii="Wingdings" w:hAnsi="Wingdings" w:hint="default"/>
      </w:rPr>
    </w:lvl>
    <w:lvl w:ilvl="3" w:tplc="0812F6E2">
      <w:start w:val="1"/>
      <w:numFmt w:val="bullet"/>
      <w:lvlText w:val=""/>
      <w:lvlJc w:val="left"/>
      <w:pPr>
        <w:ind w:left="2880" w:hanging="360"/>
      </w:pPr>
      <w:rPr>
        <w:rFonts w:ascii="Symbol" w:hAnsi="Symbol" w:hint="default"/>
      </w:rPr>
    </w:lvl>
    <w:lvl w:ilvl="4" w:tplc="C67AAD3E">
      <w:start w:val="1"/>
      <w:numFmt w:val="bullet"/>
      <w:lvlText w:val="o"/>
      <w:lvlJc w:val="left"/>
      <w:pPr>
        <w:ind w:left="3600" w:hanging="360"/>
      </w:pPr>
      <w:rPr>
        <w:rFonts w:ascii="Courier New" w:hAnsi="Courier New" w:hint="default"/>
      </w:rPr>
    </w:lvl>
    <w:lvl w:ilvl="5" w:tplc="9A541106">
      <w:start w:val="1"/>
      <w:numFmt w:val="bullet"/>
      <w:lvlText w:val=""/>
      <w:lvlJc w:val="left"/>
      <w:pPr>
        <w:ind w:left="4320" w:hanging="360"/>
      </w:pPr>
      <w:rPr>
        <w:rFonts w:ascii="Wingdings" w:hAnsi="Wingdings" w:hint="default"/>
      </w:rPr>
    </w:lvl>
    <w:lvl w:ilvl="6" w:tplc="57EC6736">
      <w:start w:val="1"/>
      <w:numFmt w:val="bullet"/>
      <w:lvlText w:val=""/>
      <w:lvlJc w:val="left"/>
      <w:pPr>
        <w:ind w:left="5040" w:hanging="360"/>
      </w:pPr>
      <w:rPr>
        <w:rFonts w:ascii="Symbol" w:hAnsi="Symbol" w:hint="default"/>
      </w:rPr>
    </w:lvl>
    <w:lvl w:ilvl="7" w:tplc="EEC0EDC0">
      <w:start w:val="1"/>
      <w:numFmt w:val="bullet"/>
      <w:lvlText w:val="o"/>
      <w:lvlJc w:val="left"/>
      <w:pPr>
        <w:ind w:left="5760" w:hanging="360"/>
      </w:pPr>
      <w:rPr>
        <w:rFonts w:ascii="Courier New" w:hAnsi="Courier New" w:hint="default"/>
      </w:rPr>
    </w:lvl>
    <w:lvl w:ilvl="8" w:tplc="8564E4FC">
      <w:start w:val="1"/>
      <w:numFmt w:val="bullet"/>
      <w:lvlText w:val=""/>
      <w:lvlJc w:val="left"/>
      <w:pPr>
        <w:ind w:left="6480" w:hanging="360"/>
      </w:pPr>
      <w:rPr>
        <w:rFonts w:ascii="Wingdings" w:hAnsi="Wingdings" w:hint="default"/>
      </w:rPr>
    </w:lvl>
  </w:abstractNum>
  <w:abstractNum w:abstractNumId="34" w15:restartNumberingAfterBreak="0">
    <w:nsid w:val="49D952DD"/>
    <w:multiLevelType w:val="hybridMultilevel"/>
    <w:tmpl w:val="768C413A"/>
    <w:lvl w:ilvl="0" w:tplc="2CA062B8">
      <w:start w:val="1"/>
      <w:numFmt w:val="bullet"/>
      <w:pStyle w:val="BulletsLevel1"/>
      <w:lvlText w:val=""/>
      <w:lvlJc w:val="left"/>
      <w:pPr>
        <w:ind w:left="1117" w:hanging="360"/>
      </w:pPr>
      <w:rPr>
        <w:rFonts w:ascii="Symbol" w:hAnsi="Symbol" w:hint="default"/>
        <w:color w:val="28B2BB"/>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5" w15:restartNumberingAfterBreak="0">
    <w:nsid w:val="4C232AB6"/>
    <w:multiLevelType w:val="hybridMultilevel"/>
    <w:tmpl w:val="9DA06B60"/>
    <w:lvl w:ilvl="0" w:tplc="FFFFFFFF">
      <w:start w:val="1"/>
      <w:numFmt w:val="bullet"/>
      <w:lvlText w:val=""/>
      <w:lvlJc w:val="left"/>
      <w:pPr>
        <w:ind w:left="360" w:hanging="360"/>
      </w:pPr>
      <w:rPr>
        <w:rFonts w:ascii="Symbol" w:hAnsi="Symbol" w:hint="default"/>
      </w:rPr>
    </w:lvl>
    <w:lvl w:ilvl="1" w:tplc="B6C2BFB0">
      <w:start w:val="1"/>
      <w:numFmt w:val="bullet"/>
      <w:pStyle w:val="List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4B80364"/>
    <w:multiLevelType w:val="hybridMultilevel"/>
    <w:tmpl w:val="FFFFFFFF"/>
    <w:lvl w:ilvl="0" w:tplc="DCE609B2">
      <w:start w:val="1"/>
      <w:numFmt w:val="bullet"/>
      <w:lvlText w:val=""/>
      <w:lvlJc w:val="left"/>
      <w:pPr>
        <w:ind w:left="720" w:hanging="360"/>
      </w:pPr>
      <w:rPr>
        <w:rFonts w:ascii="Symbol" w:hAnsi="Symbol" w:hint="default"/>
      </w:rPr>
    </w:lvl>
    <w:lvl w:ilvl="1" w:tplc="2F66BDB8">
      <w:start w:val="1"/>
      <w:numFmt w:val="bullet"/>
      <w:lvlText w:val="o"/>
      <w:lvlJc w:val="left"/>
      <w:pPr>
        <w:ind w:left="1440" w:hanging="360"/>
      </w:pPr>
      <w:rPr>
        <w:rFonts w:ascii="Courier New" w:hAnsi="Courier New" w:hint="default"/>
      </w:rPr>
    </w:lvl>
    <w:lvl w:ilvl="2" w:tplc="B2086AF2">
      <w:start w:val="1"/>
      <w:numFmt w:val="bullet"/>
      <w:lvlText w:val=""/>
      <w:lvlJc w:val="left"/>
      <w:pPr>
        <w:ind w:left="2160" w:hanging="360"/>
      </w:pPr>
      <w:rPr>
        <w:rFonts w:ascii="Wingdings" w:hAnsi="Wingdings" w:hint="default"/>
      </w:rPr>
    </w:lvl>
    <w:lvl w:ilvl="3" w:tplc="25D4A530">
      <w:start w:val="1"/>
      <w:numFmt w:val="bullet"/>
      <w:lvlText w:val=""/>
      <w:lvlJc w:val="left"/>
      <w:pPr>
        <w:ind w:left="2880" w:hanging="360"/>
      </w:pPr>
      <w:rPr>
        <w:rFonts w:ascii="Symbol" w:hAnsi="Symbol" w:hint="default"/>
      </w:rPr>
    </w:lvl>
    <w:lvl w:ilvl="4" w:tplc="961089C4">
      <w:start w:val="1"/>
      <w:numFmt w:val="bullet"/>
      <w:lvlText w:val="o"/>
      <w:lvlJc w:val="left"/>
      <w:pPr>
        <w:ind w:left="3600" w:hanging="360"/>
      </w:pPr>
      <w:rPr>
        <w:rFonts w:ascii="Courier New" w:hAnsi="Courier New" w:hint="default"/>
      </w:rPr>
    </w:lvl>
    <w:lvl w:ilvl="5" w:tplc="8AE85B40">
      <w:start w:val="1"/>
      <w:numFmt w:val="bullet"/>
      <w:lvlText w:val=""/>
      <w:lvlJc w:val="left"/>
      <w:pPr>
        <w:ind w:left="4320" w:hanging="360"/>
      </w:pPr>
      <w:rPr>
        <w:rFonts w:ascii="Wingdings" w:hAnsi="Wingdings" w:hint="default"/>
      </w:rPr>
    </w:lvl>
    <w:lvl w:ilvl="6" w:tplc="3EAEF12E">
      <w:start w:val="1"/>
      <w:numFmt w:val="bullet"/>
      <w:lvlText w:val=""/>
      <w:lvlJc w:val="left"/>
      <w:pPr>
        <w:ind w:left="5040" w:hanging="360"/>
      </w:pPr>
      <w:rPr>
        <w:rFonts w:ascii="Symbol" w:hAnsi="Symbol" w:hint="default"/>
      </w:rPr>
    </w:lvl>
    <w:lvl w:ilvl="7" w:tplc="2C10B0B2">
      <w:start w:val="1"/>
      <w:numFmt w:val="bullet"/>
      <w:lvlText w:val="o"/>
      <w:lvlJc w:val="left"/>
      <w:pPr>
        <w:ind w:left="5760" w:hanging="360"/>
      </w:pPr>
      <w:rPr>
        <w:rFonts w:ascii="Courier New" w:hAnsi="Courier New" w:hint="default"/>
      </w:rPr>
    </w:lvl>
    <w:lvl w:ilvl="8" w:tplc="3EB2A844">
      <w:start w:val="1"/>
      <w:numFmt w:val="bullet"/>
      <w:lvlText w:val=""/>
      <w:lvlJc w:val="left"/>
      <w:pPr>
        <w:ind w:left="6480" w:hanging="360"/>
      </w:pPr>
      <w:rPr>
        <w:rFonts w:ascii="Wingdings" w:hAnsi="Wingdings" w:hint="default"/>
      </w:rPr>
    </w:lvl>
  </w:abstractNum>
  <w:abstractNum w:abstractNumId="37" w15:restartNumberingAfterBreak="0">
    <w:nsid w:val="57A4008C"/>
    <w:multiLevelType w:val="multilevel"/>
    <w:tmpl w:val="27065FB0"/>
    <w:lvl w:ilvl="0">
      <w:numFmt w:val="decimal"/>
      <w:pStyle w:val="List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7B5127B"/>
    <w:multiLevelType w:val="hybridMultilevel"/>
    <w:tmpl w:val="4746A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C052C9"/>
    <w:multiLevelType w:val="hybridMultilevel"/>
    <w:tmpl w:val="755CE42E"/>
    <w:lvl w:ilvl="0" w:tplc="643475C4">
      <w:numFmt w:val="bullet"/>
      <w:lvlText w:val="•"/>
      <w:lvlJc w:val="left"/>
      <w:pPr>
        <w:ind w:left="1080" w:hanging="72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6E1B72"/>
    <w:multiLevelType w:val="hybridMultilevel"/>
    <w:tmpl w:val="1256D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937DC6"/>
    <w:multiLevelType w:val="multilevel"/>
    <w:tmpl w:val="CB96CE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1BD4C98"/>
    <w:multiLevelType w:val="hybridMultilevel"/>
    <w:tmpl w:val="2FE6F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CB6A75"/>
    <w:multiLevelType w:val="hybridMultilevel"/>
    <w:tmpl w:val="AEAC7118"/>
    <w:lvl w:ilvl="0" w:tplc="66508C8E">
      <w:start w:val="1"/>
      <w:numFmt w:val="bullet"/>
      <w:pStyle w:val="BulletsLevel2"/>
      <w:lvlText w:val=""/>
      <w:lvlJc w:val="left"/>
      <w:pPr>
        <w:ind w:left="1534" w:hanging="360"/>
      </w:pPr>
      <w:rPr>
        <w:rFonts w:ascii="Symbol" w:hAnsi="Symbol" w:hint="default"/>
        <w:color w:val="28B2BB"/>
      </w:rPr>
    </w:lvl>
    <w:lvl w:ilvl="1" w:tplc="0C090003" w:tentative="1">
      <w:start w:val="1"/>
      <w:numFmt w:val="bullet"/>
      <w:lvlText w:val="o"/>
      <w:lvlJc w:val="left"/>
      <w:pPr>
        <w:ind w:left="2254" w:hanging="360"/>
      </w:pPr>
      <w:rPr>
        <w:rFonts w:ascii="Courier New" w:hAnsi="Courier New" w:cs="Courier New" w:hint="default"/>
      </w:rPr>
    </w:lvl>
    <w:lvl w:ilvl="2" w:tplc="0C090005" w:tentative="1">
      <w:start w:val="1"/>
      <w:numFmt w:val="bullet"/>
      <w:lvlText w:val=""/>
      <w:lvlJc w:val="left"/>
      <w:pPr>
        <w:ind w:left="2974" w:hanging="360"/>
      </w:pPr>
      <w:rPr>
        <w:rFonts w:ascii="Wingdings" w:hAnsi="Wingdings" w:hint="default"/>
      </w:rPr>
    </w:lvl>
    <w:lvl w:ilvl="3" w:tplc="0C090001" w:tentative="1">
      <w:start w:val="1"/>
      <w:numFmt w:val="bullet"/>
      <w:lvlText w:val=""/>
      <w:lvlJc w:val="left"/>
      <w:pPr>
        <w:ind w:left="3694" w:hanging="360"/>
      </w:pPr>
      <w:rPr>
        <w:rFonts w:ascii="Symbol" w:hAnsi="Symbol" w:hint="default"/>
      </w:rPr>
    </w:lvl>
    <w:lvl w:ilvl="4" w:tplc="0C090003" w:tentative="1">
      <w:start w:val="1"/>
      <w:numFmt w:val="bullet"/>
      <w:lvlText w:val="o"/>
      <w:lvlJc w:val="left"/>
      <w:pPr>
        <w:ind w:left="4414" w:hanging="360"/>
      </w:pPr>
      <w:rPr>
        <w:rFonts w:ascii="Courier New" w:hAnsi="Courier New" w:cs="Courier New" w:hint="default"/>
      </w:rPr>
    </w:lvl>
    <w:lvl w:ilvl="5" w:tplc="0C090005" w:tentative="1">
      <w:start w:val="1"/>
      <w:numFmt w:val="bullet"/>
      <w:lvlText w:val=""/>
      <w:lvlJc w:val="left"/>
      <w:pPr>
        <w:ind w:left="5134" w:hanging="360"/>
      </w:pPr>
      <w:rPr>
        <w:rFonts w:ascii="Wingdings" w:hAnsi="Wingdings" w:hint="default"/>
      </w:rPr>
    </w:lvl>
    <w:lvl w:ilvl="6" w:tplc="0C090001" w:tentative="1">
      <w:start w:val="1"/>
      <w:numFmt w:val="bullet"/>
      <w:lvlText w:val=""/>
      <w:lvlJc w:val="left"/>
      <w:pPr>
        <w:ind w:left="5854" w:hanging="360"/>
      </w:pPr>
      <w:rPr>
        <w:rFonts w:ascii="Symbol" w:hAnsi="Symbol" w:hint="default"/>
      </w:rPr>
    </w:lvl>
    <w:lvl w:ilvl="7" w:tplc="0C090003" w:tentative="1">
      <w:start w:val="1"/>
      <w:numFmt w:val="bullet"/>
      <w:lvlText w:val="o"/>
      <w:lvlJc w:val="left"/>
      <w:pPr>
        <w:ind w:left="6574" w:hanging="360"/>
      </w:pPr>
      <w:rPr>
        <w:rFonts w:ascii="Courier New" w:hAnsi="Courier New" w:cs="Courier New" w:hint="default"/>
      </w:rPr>
    </w:lvl>
    <w:lvl w:ilvl="8" w:tplc="0C090005" w:tentative="1">
      <w:start w:val="1"/>
      <w:numFmt w:val="bullet"/>
      <w:lvlText w:val=""/>
      <w:lvlJc w:val="left"/>
      <w:pPr>
        <w:ind w:left="7294" w:hanging="360"/>
      </w:pPr>
      <w:rPr>
        <w:rFonts w:ascii="Wingdings" w:hAnsi="Wingdings" w:hint="default"/>
      </w:rPr>
    </w:lvl>
  </w:abstractNum>
  <w:abstractNum w:abstractNumId="44" w15:restartNumberingAfterBreak="0">
    <w:nsid w:val="6A06266C"/>
    <w:multiLevelType w:val="hybridMultilevel"/>
    <w:tmpl w:val="6EAE9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AD67EB"/>
    <w:multiLevelType w:val="hybridMultilevel"/>
    <w:tmpl w:val="ECC62606"/>
    <w:lvl w:ilvl="0" w:tplc="794E10E8">
      <w:start w:val="1"/>
      <w:numFmt w:val="decimal"/>
      <w:pStyle w:val="Numberedlevel1"/>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6CC63147"/>
    <w:multiLevelType w:val="hybridMultilevel"/>
    <w:tmpl w:val="700E55C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F636BA8"/>
    <w:multiLevelType w:val="hybridMultilevel"/>
    <w:tmpl w:val="BAD6196C"/>
    <w:lvl w:ilvl="0" w:tplc="CCA2EE3A">
      <w:start w:val="1"/>
      <w:numFmt w:val="decimal"/>
      <w:pStyle w:val="NumberedList"/>
      <w:lvlText w:val="%1."/>
      <w:lvlJc w:val="left"/>
      <w:pPr>
        <w:ind w:left="360" w:hanging="360"/>
      </w:pPr>
      <w:rPr>
        <w:rFonts w:hint="default"/>
        <w:b/>
        <w:bCs/>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02EB200"/>
    <w:multiLevelType w:val="hybridMultilevel"/>
    <w:tmpl w:val="FFFFFFFF"/>
    <w:lvl w:ilvl="0" w:tplc="82903E30">
      <w:start w:val="1"/>
      <w:numFmt w:val="bullet"/>
      <w:lvlText w:val=""/>
      <w:lvlJc w:val="left"/>
      <w:pPr>
        <w:ind w:left="720" w:hanging="360"/>
      </w:pPr>
      <w:rPr>
        <w:rFonts w:ascii="Symbol" w:hAnsi="Symbol" w:hint="default"/>
      </w:rPr>
    </w:lvl>
    <w:lvl w:ilvl="1" w:tplc="38D0E48E">
      <w:start w:val="1"/>
      <w:numFmt w:val="bullet"/>
      <w:lvlText w:val="o"/>
      <w:lvlJc w:val="left"/>
      <w:pPr>
        <w:ind w:left="1440" w:hanging="360"/>
      </w:pPr>
      <w:rPr>
        <w:rFonts w:ascii="Courier New" w:hAnsi="Courier New" w:hint="default"/>
      </w:rPr>
    </w:lvl>
    <w:lvl w:ilvl="2" w:tplc="AC7212D8">
      <w:start w:val="1"/>
      <w:numFmt w:val="bullet"/>
      <w:lvlText w:val=""/>
      <w:lvlJc w:val="left"/>
      <w:pPr>
        <w:ind w:left="2160" w:hanging="360"/>
      </w:pPr>
      <w:rPr>
        <w:rFonts w:ascii="Wingdings" w:hAnsi="Wingdings" w:hint="default"/>
      </w:rPr>
    </w:lvl>
    <w:lvl w:ilvl="3" w:tplc="3420257C">
      <w:start w:val="1"/>
      <w:numFmt w:val="bullet"/>
      <w:lvlText w:val=""/>
      <w:lvlJc w:val="left"/>
      <w:pPr>
        <w:ind w:left="2880" w:hanging="360"/>
      </w:pPr>
      <w:rPr>
        <w:rFonts w:ascii="Symbol" w:hAnsi="Symbol" w:hint="default"/>
      </w:rPr>
    </w:lvl>
    <w:lvl w:ilvl="4" w:tplc="64FE01A6">
      <w:start w:val="1"/>
      <w:numFmt w:val="bullet"/>
      <w:lvlText w:val="o"/>
      <w:lvlJc w:val="left"/>
      <w:pPr>
        <w:ind w:left="3600" w:hanging="360"/>
      </w:pPr>
      <w:rPr>
        <w:rFonts w:ascii="Courier New" w:hAnsi="Courier New" w:hint="default"/>
      </w:rPr>
    </w:lvl>
    <w:lvl w:ilvl="5" w:tplc="B94C36EE">
      <w:start w:val="1"/>
      <w:numFmt w:val="bullet"/>
      <w:lvlText w:val=""/>
      <w:lvlJc w:val="left"/>
      <w:pPr>
        <w:ind w:left="4320" w:hanging="360"/>
      </w:pPr>
      <w:rPr>
        <w:rFonts w:ascii="Wingdings" w:hAnsi="Wingdings" w:hint="default"/>
      </w:rPr>
    </w:lvl>
    <w:lvl w:ilvl="6" w:tplc="9C6C6E08">
      <w:start w:val="1"/>
      <w:numFmt w:val="bullet"/>
      <w:lvlText w:val=""/>
      <w:lvlJc w:val="left"/>
      <w:pPr>
        <w:ind w:left="5040" w:hanging="360"/>
      </w:pPr>
      <w:rPr>
        <w:rFonts w:ascii="Symbol" w:hAnsi="Symbol" w:hint="default"/>
      </w:rPr>
    </w:lvl>
    <w:lvl w:ilvl="7" w:tplc="C0B21DF6">
      <w:start w:val="1"/>
      <w:numFmt w:val="bullet"/>
      <w:lvlText w:val="o"/>
      <w:lvlJc w:val="left"/>
      <w:pPr>
        <w:ind w:left="5760" w:hanging="360"/>
      </w:pPr>
      <w:rPr>
        <w:rFonts w:ascii="Courier New" w:hAnsi="Courier New" w:hint="default"/>
      </w:rPr>
    </w:lvl>
    <w:lvl w:ilvl="8" w:tplc="AF5839BE">
      <w:start w:val="1"/>
      <w:numFmt w:val="bullet"/>
      <w:lvlText w:val=""/>
      <w:lvlJc w:val="left"/>
      <w:pPr>
        <w:ind w:left="6480" w:hanging="360"/>
      </w:pPr>
      <w:rPr>
        <w:rFonts w:ascii="Wingdings" w:hAnsi="Wingdings" w:hint="default"/>
      </w:rPr>
    </w:lvl>
  </w:abstractNum>
  <w:abstractNum w:abstractNumId="49" w15:restartNumberingAfterBreak="0">
    <w:nsid w:val="72725566"/>
    <w:multiLevelType w:val="hybridMultilevel"/>
    <w:tmpl w:val="451A6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10586236">
      <w:start w:val="1"/>
      <w:numFmt w:val="bullet"/>
      <w:lvlText w:val="-"/>
      <w:lvlJc w:val="left"/>
      <w:pPr>
        <w:ind w:left="1800" w:hanging="360"/>
      </w:pPr>
      <w:rPr>
        <w:rFonts w:ascii="Segoe UI" w:eastAsiaTheme="minorHAnsi" w:hAnsi="Segoe UI" w:cs="Segoe U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2AE60D5"/>
    <w:multiLevelType w:val="hybridMultilevel"/>
    <w:tmpl w:val="0A18A09A"/>
    <w:lvl w:ilvl="0" w:tplc="08090001">
      <w:start w:val="1"/>
      <w:numFmt w:val="bullet"/>
      <w:lvlText w:val=""/>
      <w:lvlJc w:val="left"/>
      <w:pPr>
        <w:ind w:left="360" w:hanging="360"/>
      </w:pPr>
      <w:rPr>
        <w:rFonts w:ascii="Symbol" w:hAnsi="Symbol" w:hint="default"/>
        <w:color w:val="3C033D" w:themeColor="text1"/>
      </w:rPr>
    </w:lvl>
    <w:lvl w:ilvl="1" w:tplc="FFFFFFFF">
      <w:start w:val="1"/>
      <w:numFmt w:val="bullet"/>
      <w:lvlText w:val="o"/>
      <w:lvlJc w:val="left"/>
      <w:pPr>
        <w:ind w:left="1080" w:hanging="360"/>
      </w:pPr>
      <w:rPr>
        <w:rFonts w:ascii="Courier New" w:hAnsi="Courier New" w:cs="Courier New" w:hint="default"/>
        <w:color w:val="3C033D" w:themeColor="text1"/>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1" w15:restartNumberingAfterBreak="0">
    <w:nsid w:val="73F852E5"/>
    <w:multiLevelType w:val="hybridMultilevel"/>
    <w:tmpl w:val="FFFFFFFF"/>
    <w:lvl w:ilvl="0" w:tplc="71346D06">
      <w:start w:val="1"/>
      <w:numFmt w:val="bullet"/>
      <w:lvlText w:val=""/>
      <w:lvlJc w:val="left"/>
      <w:pPr>
        <w:ind w:left="720" w:hanging="360"/>
      </w:pPr>
      <w:rPr>
        <w:rFonts w:ascii="Symbol" w:hAnsi="Symbol" w:hint="default"/>
      </w:rPr>
    </w:lvl>
    <w:lvl w:ilvl="1" w:tplc="147EA5D2">
      <w:start w:val="1"/>
      <w:numFmt w:val="bullet"/>
      <w:lvlText w:val="o"/>
      <w:lvlJc w:val="left"/>
      <w:pPr>
        <w:ind w:left="1440" w:hanging="360"/>
      </w:pPr>
      <w:rPr>
        <w:rFonts w:ascii="Courier New" w:hAnsi="Courier New" w:hint="default"/>
      </w:rPr>
    </w:lvl>
    <w:lvl w:ilvl="2" w:tplc="08727CB0">
      <w:start w:val="1"/>
      <w:numFmt w:val="bullet"/>
      <w:lvlText w:val=""/>
      <w:lvlJc w:val="left"/>
      <w:pPr>
        <w:ind w:left="2160" w:hanging="360"/>
      </w:pPr>
      <w:rPr>
        <w:rFonts w:ascii="Wingdings" w:hAnsi="Wingdings" w:hint="default"/>
      </w:rPr>
    </w:lvl>
    <w:lvl w:ilvl="3" w:tplc="0C1E3B88">
      <w:start w:val="1"/>
      <w:numFmt w:val="bullet"/>
      <w:lvlText w:val=""/>
      <w:lvlJc w:val="left"/>
      <w:pPr>
        <w:ind w:left="2880" w:hanging="360"/>
      </w:pPr>
      <w:rPr>
        <w:rFonts w:ascii="Symbol" w:hAnsi="Symbol" w:hint="default"/>
      </w:rPr>
    </w:lvl>
    <w:lvl w:ilvl="4" w:tplc="3D7C321A">
      <w:start w:val="1"/>
      <w:numFmt w:val="bullet"/>
      <w:lvlText w:val="o"/>
      <w:lvlJc w:val="left"/>
      <w:pPr>
        <w:ind w:left="3600" w:hanging="360"/>
      </w:pPr>
      <w:rPr>
        <w:rFonts w:ascii="Courier New" w:hAnsi="Courier New" w:hint="default"/>
      </w:rPr>
    </w:lvl>
    <w:lvl w:ilvl="5" w:tplc="803E3276">
      <w:start w:val="1"/>
      <w:numFmt w:val="bullet"/>
      <w:lvlText w:val=""/>
      <w:lvlJc w:val="left"/>
      <w:pPr>
        <w:ind w:left="4320" w:hanging="360"/>
      </w:pPr>
      <w:rPr>
        <w:rFonts w:ascii="Wingdings" w:hAnsi="Wingdings" w:hint="default"/>
      </w:rPr>
    </w:lvl>
    <w:lvl w:ilvl="6" w:tplc="1F62450C">
      <w:start w:val="1"/>
      <w:numFmt w:val="bullet"/>
      <w:lvlText w:val=""/>
      <w:lvlJc w:val="left"/>
      <w:pPr>
        <w:ind w:left="5040" w:hanging="360"/>
      </w:pPr>
      <w:rPr>
        <w:rFonts w:ascii="Symbol" w:hAnsi="Symbol" w:hint="default"/>
      </w:rPr>
    </w:lvl>
    <w:lvl w:ilvl="7" w:tplc="3C6EB9EA">
      <w:start w:val="1"/>
      <w:numFmt w:val="bullet"/>
      <w:lvlText w:val="o"/>
      <w:lvlJc w:val="left"/>
      <w:pPr>
        <w:ind w:left="5760" w:hanging="360"/>
      </w:pPr>
      <w:rPr>
        <w:rFonts w:ascii="Courier New" w:hAnsi="Courier New" w:hint="default"/>
      </w:rPr>
    </w:lvl>
    <w:lvl w:ilvl="8" w:tplc="B754A22E">
      <w:start w:val="1"/>
      <w:numFmt w:val="bullet"/>
      <w:lvlText w:val=""/>
      <w:lvlJc w:val="left"/>
      <w:pPr>
        <w:ind w:left="6480" w:hanging="360"/>
      </w:pPr>
      <w:rPr>
        <w:rFonts w:ascii="Wingdings" w:hAnsi="Wingdings" w:hint="default"/>
      </w:rPr>
    </w:lvl>
  </w:abstractNum>
  <w:abstractNum w:abstractNumId="52" w15:restartNumberingAfterBreak="0">
    <w:nsid w:val="759639F5"/>
    <w:multiLevelType w:val="hybridMultilevel"/>
    <w:tmpl w:val="B7D8566A"/>
    <w:lvl w:ilvl="0" w:tplc="8394366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5DF47CA"/>
    <w:multiLevelType w:val="hybridMultilevel"/>
    <w:tmpl w:val="AA1098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94AD552"/>
    <w:multiLevelType w:val="hybridMultilevel"/>
    <w:tmpl w:val="FFFFFFFF"/>
    <w:lvl w:ilvl="0" w:tplc="B37A0466">
      <w:start w:val="1"/>
      <w:numFmt w:val="bullet"/>
      <w:lvlText w:val=""/>
      <w:lvlJc w:val="left"/>
      <w:pPr>
        <w:ind w:left="720" w:hanging="360"/>
      </w:pPr>
      <w:rPr>
        <w:rFonts w:ascii="Symbol" w:hAnsi="Symbol" w:hint="default"/>
      </w:rPr>
    </w:lvl>
    <w:lvl w:ilvl="1" w:tplc="386AA062">
      <w:start w:val="1"/>
      <w:numFmt w:val="bullet"/>
      <w:lvlText w:val="o"/>
      <w:lvlJc w:val="left"/>
      <w:pPr>
        <w:ind w:left="1440" w:hanging="360"/>
      </w:pPr>
      <w:rPr>
        <w:rFonts w:ascii="Courier New" w:hAnsi="Courier New" w:hint="default"/>
      </w:rPr>
    </w:lvl>
    <w:lvl w:ilvl="2" w:tplc="3C88774C">
      <w:start w:val="1"/>
      <w:numFmt w:val="bullet"/>
      <w:lvlText w:val=""/>
      <w:lvlJc w:val="left"/>
      <w:pPr>
        <w:ind w:left="2160" w:hanging="360"/>
      </w:pPr>
      <w:rPr>
        <w:rFonts w:ascii="Wingdings" w:hAnsi="Wingdings" w:hint="default"/>
      </w:rPr>
    </w:lvl>
    <w:lvl w:ilvl="3" w:tplc="053C3A9C">
      <w:start w:val="1"/>
      <w:numFmt w:val="bullet"/>
      <w:lvlText w:val=""/>
      <w:lvlJc w:val="left"/>
      <w:pPr>
        <w:ind w:left="2880" w:hanging="360"/>
      </w:pPr>
      <w:rPr>
        <w:rFonts w:ascii="Symbol" w:hAnsi="Symbol" w:hint="default"/>
      </w:rPr>
    </w:lvl>
    <w:lvl w:ilvl="4" w:tplc="CEF2BC48">
      <w:start w:val="1"/>
      <w:numFmt w:val="bullet"/>
      <w:lvlText w:val="o"/>
      <w:lvlJc w:val="left"/>
      <w:pPr>
        <w:ind w:left="3600" w:hanging="360"/>
      </w:pPr>
      <w:rPr>
        <w:rFonts w:ascii="Courier New" w:hAnsi="Courier New" w:hint="default"/>
      </w:rPr>
    </w:lvl>
    <w:lvl w:ilvl="5" w:tplc="9D1E1A1E">
      <w:start w:val="1"/>
      <w:numFmt w:val="bullet"/>
      <w:lvlText w:val=""/>
      <w:lvlJc w:val="left"/>
      <w:pPr>
        <w:ind w:left="4320" w:hanging="360"/>
      </w:pPr>
      <w:rPr>
        <w:rFonts w:ascii="Wingdings" w:hAnsi="Wingdings" w:hint="default"/>
      </w:rPr>
    </w:lvl>
    <w:lvl w:ilvl="6" w:tplc="42EE15EC">
      <w:start w:val="1"/>
      <w:numFmt w:val="bullet"/>
      <w:lvlText w:val=""/>
      <w:lvlJc w:val="left"/>
      <w:pPr>
        <w:ind w:left="5040" w:hanging="360"/>
      </w:pPr>
      <w:rPr>
        <w:rFonts w:ascii="Symbol" w:hAnsi="Symbol" w:hint="default"/>
      </w:rPr>
    </w:lvl>
    <w:lvl w:ilvl="7" w:tplc="58D661A4">
      <w:start w:val="1"/>
      <w:numFmt w:val="bullet"/>
      <w:lvlText w:val="o"/>
      <w:lvlJc w:val="left"/>
      <w:pPr>
        <w:ind w:left="5760" w:hanging="360"/>
      </w:pPr>
      <w:rPr>
        <w:rFonts w:ascii="Courier New" w:hAnsi="Courier New" w:hint="default"/>
      </w:rPr>
    </w:lvl>
    <w:lvl w:ilvl="8" w:tplc="47341922">
      <w:start w:val="1"/>
      <w:numFmt w:val="bullet"/>
      <w:lvlText w:val=""/>
      <w:lvlJc w:val="left"/>
      <w:pPr>
        <w:ind w:left="6480" w:hanging="360"/>
      </w:pPr>
      <w:rPr>
        <w:rFonts w:ascii="Wingdings" w:hAnsi="Wingdings" w:hint="default"/>
      </w:rPr>
    </w:lvl>
  </w:abstractNum>
  <w:abstractNum w:abstractNumId="55"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15:restartNumberingAfterBreak="0">
    <w:nsid w:val="7E66EBC4"/>
    <w:multiLevelType w:val="hybridMultilevel"/>
    <w:tmpl w:val="FFFFFFFF"/>
    <w:lvl w:ilvl="0" w:tplc="B2E8EDC0">
      <w:start w:val="1"/>
      <w:numFmt w:val="bullet"/>
      <w:lvlText w:val=""/>
      <w:lvlJc w:val="left"/>
      <w:pPr>
        <w:ind w:left="720" w:hanging="360"/>
      </w:pPr>
      <w:rPr>
        <w:rFonts w:ascii="Symbol" w:hAnsi="Symbol" w:hint="default"/>
      </w:rPr>
    </w:lvl>
    <w:lvl w:ilvl="1" w:tplc="7D54A420">
      <w:start w:val="1"/>
      <w:numFmt w:val="bullet"/>
      <w:lvlText w:val="o"/>
      <w:lvlJc w:val="left"/>
      <w:pPr>
        <w:ind w:left="1440" w:hanging="360"/>
      </w:pPr>
      <w:rPr>
        <w:rFonts w:ascii="Courier New" w:hAnsi="Courier New" w:hint="default"/>
      </w:rPr>
    </w:lvl>
    <w:lvl w:ilvl="2" w:tplc="E3C0CB5E">
      <w:start w:val="1"/>
      <w:numFmt w:val="bullet"/>
      <w:lvlText w:val=""/>
      <w:lvlJc w:val="left"/>
      <w:pPr>
        <w:ind w:left="2160" w:hanging="360"/>
      </w:pPr>
      <w:rPr>
        <w:rFonts w:ascii="Wingdings" w:hAnsi="Wingdings" w:hint="default"/>
      </w:rPr>
    </w:lvl>
    <w:lvl w:ilvl="3" w:tplc="69B6FE22">
      <w:start w:val="1"/>
      <w:numFmt w:val="bullet"/>
      <w:lvlText w:val=""/>
      <w:lvlJc w:val="left"/>
      <w:pPr>
        <w:ind w:left="2880" w:hanging="360"/>
      </w:pPr>
      <w:rPr>
        <w:rFonts w:ascii="Symbol" w:hAnsi="Symbol" w:hint="default"/>
      </w:rPr>
    </w:lvl>
    <w:lvl w:ilvl="4" w:tplc="F55C7716">
      <w:start w:val="1"/>
      <w:numFmt w:val="bullet"/>
      <w:lvlText w:val="o"/>
      <w:lvlJc w:val="left"/>
      <w:pPr>
        <w:ind w:left="3600" w:hanging="360"/>
      </w:pPr>
      <w:rPr>
        <w:rFonts w:ascii="Courier New" w:hAnsi="Courier New" w:hint="default"/>
      </w:rPr>
    </w:lvl>
    <w:lvl w:ilvl="5" w:tplc="192889DC">
      <w:start w:val="1"/>
      <w:numFmt w:val="bullet"/>
      <w:lvlText w:val=""/>
      <w:lvlJc w:val="left"/>
      <w:pPr>
        <w:ind w:left="4320" w:hanging="360"/>
      </w:pPr>
      <w:rPr>
        <w:rFonts w:ascii="Wingdings" w:hAnsi="Wingdings" w:hint="default"/>
      </w:rPr>
    </w:lvl>
    <w:lvl w:ilvl="6" w:tplc="1C647D18">
      <w:start w:val="1"/>
      <w:numFmt w:val="bullet"/>
      <w:lvlText w:val=""/>
      <w:lvlJc w:val="left"/>
      <w:pPr>
        <w:ind w:left="5040" w:hanging="360"/>
      </w:pPr>
      <w:rPr>
        <w:rFonts w:ascii="Symbol" w:hAnsi="Symbol" w:hint="default"/>
      </w:rPr>
    </w:lvl>
    <w:lvl w:ilvl="7" w:tplc="86AAB894">
      <w:start w:val="1"/>
      <w:numFmt w:val="bullet"/>
      <w:lvlText w:val="o"/>
      <w:lvlJc w:val="left"/>
      <w:pPr>
        <w:ind w:left="5760" w:hanging="360"/>
      </w:pPr>
      <w:rPr>
        <w:rFonts w:ascii="Courier New" w:hAnsi="Courier New" w:hint="default"/>
      </w:rPr>
    </w:lvl>
    <w:lvl w:ilvl="8" w:tplc="7B56F2B8">
      <w:start w:val="1"/>
      <w:numFmt w:val="bullet"/>
      <w:lvlText w:val=""/>
      <w:lvlJc w:val="left"/>
      <w:pPr>
        <w:ind w:left="6480" w:hanging="360"/>
      </w:pPr>
      <w:rPr>
        <w:rFonts w:ascii="Wingdings" w:hAnsi="Wingdings" w:hint="default"/>
      </w:rPr>
    </w:lvl>
  </w:abstractNum>
  <w:num w:numId="1">
    <w:abstractNumId w:val="14"/>
  </w:num>
  <w:num w:numId="2">
    <w:abstractNumId w:val="54"/>
  </w:num>
  <w:num w:numId="3">
    <w:abstractNumId w:val="22"/>
  </w:num>
  <w:num w:numId="4">
    <w:abstractNumId w:val="48"/>
  </w:num>
  <w:num w:numId="5">
    <w:abstractNumId w:val="28"/>
  </w:num>
  <w:num w:numId="6">
    <w:abstractNumId w:val="15"/>
  </w:num>
  <w:num w:numId="7">
    <w:abstractNumId w:val="37"/>
  </w:num>
  <w:num w:numId="8">
    <w:abstractNumId w:val="10"/>
  </w:num>
  <w:num w:numId="9">
    <w:abstractNumId w:val="55"/>
  </w:num>
  <w:num w:numId="10">
    <w:abstractNumId w:val="35"/>
  </w:num>
  <w:num w:numId="11">
    <w:abstractNumId w:val="8"/>
  </w:num>
  <w:num w:numId="12">
    <w:abstractNumId w:val="52"/>
  </w:num>
  <w:num w:numId="13">
    <w:abstractNumId w:val="47"/>
  </w:num>
  <w:num w:numId="14">
    <w:abstractNumId w:val="13"/>
  </w:num>
  <w:num w:numId="15">
    <w:abstractNumId w:val="12"/>
  </w:num>
  <w:num w:numId="16">
    <w:abstractNumId w:val="23"/>
  </w:num>
  <w:num w:numId="17">
    <w:abstractNumId w:val="53"/>
  </w:num>
  <w:num w:numId="18">
    <w:abstractNumId w:val="18"/>
  </w:num>
  <w:num w:numId="19">
    <w:abstractNumId w:val="9"/>
  </w:num>
  <w:num w:numId="20">
    <w:abstractNumId w:val="49"/>
  </w:num>
  <w:num w:numId="21">
    <w:abstractNumId w:val="26"/>
  </w:num>
  <w:num w:numId="22">
    <w:abstractNumId w:val="31"/>
  </w:num>
  <w:num w:numId="23">
    <w:abstractNumId w:val="41"/>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19"/>
  </w:num>
  <w:num w:numId="31">
    <w:abstractNumId w:val="46"/>
  </w:num>
  <w:num w:numId="32">
    <w:abstractNumId w:val="12"/>
  </w:num>
  <w:num w:numId="33">
    <w:abstractNumId w:val="20"/>
  </w:num>
  <w:num w:numId="34">
    <w:abstractNumId w:val="24"/>
  </w:num>
  <w:num w:numId="35">
    <w:abstractNumId w:val="39"/>
  </w:num>
  <w:num w:numId="36">
    <w:abstractNumId w:val="27"/>
  </w:num>
  <w:num w:numId="37">
    <w:abstractNumId w:val="12"/>
  </w:num>
  <w:num w:numId="38">
    <w:abstractNumId w:val="42"/>
  </w:num>
  <w:num w:numId="39">
    <w:abstractNumId w:val="11"/>
  </w:num>
  <w:num w:numId="40">
    <w:abstractNumId w:val="50"/>
  </w:num>
  <w:num w:numId="41">
    <w:abstractNumId w:val="12"/>
  </w:num>
  <w:num w:numId="42">
    <w:abstractNumId w:val="11"/>
  </w:num>
  <w:num w:numId="43">
    <w:abstractNumId w:val="12"/>
  </w:num>
  <w:num w:numId="44">
    <w:abstractNumId w:val="12"/>
  </w:num>
  <w:num w:numId="45">
    <w:abstractNumId w:val="12"/>
  </w:num>
  <w:num w:numId="46">
    <w:abstractNumId w:val="12"/>
  </w:num>
  <w:num w:numId="47">
    <w:abstractNumId w:val="38"/>
  </w:num>
  <w:num w:numId="48">
    <w:abstractNumId w:val="16"/>
  </w:num>
  <w:num w:numId="49">
    <w:abstractNumId w:val="12"/>
  </w:num>
  <w:num w:numId="50">
    <w:abstractNumId w:val="50"/>
  </w:num>
  <w:num w:numId="51">
    <w:abstractNumId w:val="25"/>
  </w:num>
  <w:num w:numId="52">
    <w:abstractNumId w:val="29"/>
  </w:num>
  <w:num w:numId="53">
    <w:abstractNumId w:val="6"/>
  </w:num>
  <w:num w:numId="54">
    <w:abstractNumId w:val="33"/>
  </w:num>
  <w:num w:numId="55">
    <w:abstractNumId w:val="30"/>
  </w:num>
  <w:num w:numId="56">
    <w:abstractNumId w:val="17"/>
  </w:num>
  <w:num w:numId="57">
    <w:abstractNumId w:val="56"/>
  </w:num>
  <w:num w:numId="58">
    <w:abstractNumId w:val="51"/>
  </w:num>
  <w:num w:numId="59">
    <w:abstractNumId w:val="21"/>
  </w:num>
  <w:num w:numId="60">
    <w:abstractNumId w:val="36"/>
  </w:num>
  <w:num w:numId="61">
    <w:abstractNumId w:val="40"/>
  </w:num>
  <w:num w:numId="62">
    <w:abstractNumId w:val="5"/>
  </w:num>
  <w:num w:numId="63">
    <w:abstractNumId w:val="4"/>
  </w:num>
  <w:num w:numId="64">
    <w:abstractNumId w:val="3"/>
  </w:num>
  <w:num w:numId="65">
    <w:abstractNumId w:val="7"/>
  </w:num>
  <w:num w:numId="66">
    <w:abstractNumId w:val="2"/>
  </w:num>
  <w:num w:numId="67">
    <w:abstractNumId w:val="1"/>
  </w:num>
  <w:num w:numId="68">
    <w:abstractNumId w:val="0"/>
  </w:num>
  <w:num w:numId="69">
    <w:abstractNumId w:val="44"/>
  </w:num>
  <w:num w:numId="70">
    <w:abstractNumId w:val="34"/>
  </w:num>
  <w:num w:numId="71">
    <w:abstractNumId w:val="45"/>
  </w:num>
  <w:num w:numId="72">
    <w:abstractNumId w:val="45"/>
    <w:lvlOverride w:ilvl="0">
      <w:startOverride w:val="1"/>
    </w:lvlOverride>
  </w:num>
  <w:num w:numId="73">
    <w:abstractNumId w:val="45"/>
    <w:lvlOverride w:ilvl="0">
      <w:startOverride w:val="1"/>
    </w:lvlOverride>
  </w:num>
  <w:num w:numId="74">
    <w:abstractNumId w:val="43"/>
  </w:num>
  <w:num w:numId="75">
    <w:abstractNumId w:val="45"/>
    <w:lvlOverride w:ilvl="0">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7BD"/>
    <w:rsid w:val="0000014B"/>
    <w:rsid w:val="00000227"/>
    <w:rsid w:val="00000341"/>
    <w:rsid w:val="0000038A"/>
    <w:rsid w:val="000003FC"/>
    <w:rsid w:val="00000474"/>
    <w:rsid w:val="0000070C"/>
    <w:rsid w:val="0000084F"/>
    <w:rsid w:val="0000094D"/>
    <w:rsid w:val="0000095B"/>
    <w:rsid w:val="00000A9C"/>
    <w:rsid w:val="00000E30"/>
    <w:rsid w:val="00000ECB"/>
    <w:rsid w:val="00001144"/>
    <w:rsid w:val="00001373"/>
    <w:rsid w:val="0000145B"/>
    <w:rsid w:val="00001688"/>
    <w:rsid w:val="00001A0C"/>
    <w:rsid w:val="00001ED1"/>
    <w:rsid w:val="00001F77"/>
    <w:rsid w:val="00002109"/>
    <w:rsid w:val="00002435"/>
    <w:rsid w:val="000024A5"/>
    <w:rsid w:val="00002649"/>
    <w:rsid w:val="00002726"/>
    <w:rsid w:val="00002958"/>
    <w:rsid w:val="000029B4"/>
    <w:rsid w:val="00002A25"/>
    <w:rsid w:val="00002AE8"/>
    <w:rsid w:val="00002DC1"/>
    <w:rsid w:val="00002DE7"/>
    <w:rsid w:val="00003049"/>
    <w:rsid w:val="0000313F"/>
    <w:rsid w:val="0000354A"/>
    <w:rsid w:val="00003A9D"/>
    <w:rsid w:val="00003B5B"/>
    <w:rsid w:val="00003C76"/>
    <w:rsid w:val="00003DB2"/>
    <w:rsid w:val="00003E82"/>
    <w:rsid w:val="00004232"/>
    <w:rsid w:val="000042B1"/>
    <w:rsid w:val="000047F6"/>
    <w:rsid w:val="00004823"/>
    <w:rsid w:val="00004A22"/>
    <w:rsid w:val="00004F44"/>
    <w:rsid w:val="00005176"/>
    <w:rsid w:val="000051DD"/>
    <w:rsid w:val="0000525B"/>
    <w:rsid w:val="00005310"/>
    <w:rsid w:val="0000535B"/>
    <w:rsid w:val="0000542E"/>
    <w:rsid w:val="000055AD"/>
    <w:rsid w:val="0000560D"/>
    <w:rsid w:val="000058FF"/>
    <w:rsid w:val="00005EB4"/>
    <w:rsid w:val="00005F46"/>
    <w:rsid w:val="00006213"/>
    <w:rsid w:val="00006328"/>
    <w:rsid w:val="000064EE"/>
    <w:rsid w:val="000065E3"/>
    <w:rsid w:val="00006680"/>
    <w:rsid w:val="00006B3E"/>
    <w:rsid w:val="00006BE7"/>
    <w:rsid w:val="00006C2A"/>
    <w:rsid w:val="00006DE1"/>
    <w:rsid w:val="00007079"/>
    <w:rsid w:val="00007595"/>
    <w:rsid w:val="0000797E"/>
    <w:rsid w:val="00007AD6"/>
    <w:rsid w:val="00007BCA"/>
    <w:rsid w:val="00007CB5"/>
    <w:rsid w:val="00007F5F"/>
    <w:rsid w:val="00007FD5"/>
    <w:rsid w:val="000104FA"/>
    <w:rsid w:val="00010777"/>
    <w:rsid w:val="0001096B"/>
    <w:rsid w:val="0001099E"/>
    <w:rsid w:val="00010A61"/>
    <w:rsid w:val="00010BFA"/>
    <w:rsid w:val="00010C6F"/>
    <w:rsid w:val="00010C99"/>
    <w:rsid w:val="00010CC1"/>
    <w:rsid w:val="00011383"/>
    <w:rsid w:val="0001170F"/>
    <w:rsid w:val="0001181F"/>
    <w:rsid w:val="000119C3"/>
    <w:rsid w:val="000119D7"/>
    <w:rsid w:val="000119EB"/>
    <w:rsid w:val="00011CA9"/>
    <w:rsid w:val="00011D6C"/>
    <w:rsid w:val="00011DB0"/>
    <w:rsid w:val="00011F07"/>
    <w:rsid w:val="00012101"/>
    <w:rsid w:val="000121D9"/>
    <w:rsid w:val="00012297"/>
    <w:rsid w:val="00012389"/>
    <w:rsid w:val="000123E1"/>
    <w:rsid w:val="00012707"/>
    <w:rsid w:val="0001272E"/>
    <w:rsid w:val="000129CF"/>
    <w:rsid w:val="00012B39"/>
    <w:rsid w:val="00012B71"/>
    <w:rsid w:val="00012E28"/>
    <w:rsid w:val="00012F34"/>
    <w:rsid w:val="000130EF"/>
    <w:rsid w:val="0001315D"/>
    <w:rsid w:val="00013634"/>
    <w:rsid w:val="000136D7"/>
    <w:rsid w:val="0001389A"/>
    <w:rsid w:val="00013956"/>
    <w:rsid w:val="000139D5"/>
    <w:rsid w:val="00013B41"/>
    <w:rsid w:val="00013B59"/>
    <w:rsid w:val="00013EE7"/>
    <w:rsid w:val="00014456"/>
    <w:rsid w:val="000144AF"/>
    <w:rsid w:val="000144EE"/>
    <w:rsid w:val="00014576"/>
    <w:rsid w:val="00014588"/>
    <w:rsid w:val="000145A1"/>
    <w:rsid w:val="000146FE"/>
    <w:rsid w:val="00014D40"/>
    <w:rsid w:val="00014F17"/>
    <w:rsid w:val="00015166"/>
    <w:rsid w:val="00015175"/>
    <w:rsid w:val="00015324"/>
    <w:rsid w:val="000153D6"/>
    <w:rsid w:val="0001595F"/>
    <w:rsid w:val="000159AD"/>
    <w:rsid w:val="00015D52"/>
    <w:rsid w:val="00015E8D"/>
    <w:rsid w:val="00015F74"/>
    <w:rsid w:val="00015F79"/>
    <w:rsid w:val="00015FBA"/>
    <w:rsid w:val="00016062"/>
    <w:rsid w:val="0001611A"/>
    <w:rsid w:val="0001629A"/>
    <w:rsid w:val="00016382"/>
    <w:rsid w:val="0001639B"/>
    <w:rsid w:val="000165FB"/>
    <w:rsid w:val="000170DA"/>
    <w:rsid w:val="0001736F"/>
    <w:rsid w:val="0001739D"/>
    <w:rsid w:val="00017743"/>
    <w:rsid w:val="00017910"/>
    <w:rsid w:val="000179CD"/>
    <w:rsid w:val="00017C19"/>
    <w:rsid w:val="00017DFE"/>
    <w:rsid w:val="00017E97"/>
    <w:rsid w:val="0002023B"/>
    <w:rsid w:val="000202EB"/>
    <w:rsid w:val="000203C2"/>
    <w:rsid w:val="0002045A"/>
    <w:rsid w:val="000208D7"/>
    <w:rsid w:val="00020A3B"/>
    <w:rsid w:val="00020BB4"/>
    <w:rsid w:val="00020DB2"/>
    <w:rsid w:val="00020E88"/>
    <w:rsid w:val="00020F05"/>
    <w:rsid w:val="00021304"/>
    <w:rsid w:val="0002130F"/>
    <w:rsid w:val="0002139D"/>
    <w:rsid w:val="00021492"/>
    <w:rsid w:val="00021934"/>
    <w:rsid w:val="00021CA1"/>
    <w:rsid w:val="00021CCF"/>
    <w:rsid w:val="00021D1E"/>
    <w:rsid w:val="00021E18"/>
    <w:rsid w:val="0002248E"/>
    <w:rsid w:val="00022729"/>
    <w:rsid w:val="000227AA"/>
    <w:rsid w:val="00022AEB"/>
    <w:rsid w:val="00022B0A"/>
    <w:rsid w:val="00022D99"/>
    <w:rsid w:val="000230D1"/>
    <w:rsid w:val="00023119"/>
    <w:rsid w:val="00023200"/>
    <w:rsid w:val="00023257"/>
    <w:rsid w:val="000233CD"/>
    <w:rsid w:val="0002377A"/>
    <w:rsid w:val="000238A9"/>
    <w:rsid w:val="00023AF2"/>
    <w:rsid w:val="00023C61"/>
    <w:rsid w:val="00023D5A"/>
    <w:rsid w:val="00023DBA"/>
    <w:rsid w:val="00023E67"/>
    <w:rsid w:val="00023E6F"/>
    <w:rsid w:val="0002416C"/>
    <w:rsid w:val="00024547"/>
    <w:rsid w:val="0002495F"/>
    <w:rsid w:val="00024F11"/>
    <w:rsid w:val="0002512B"/>
    <w:rsid w:val="000252B4"/>
    <w:rsid w:val="00025BAE"/>
    <w:rsid w:val="00025BF0"/>
    <w:rsid w:val="00025D95"/>
    <w:rsid w:val="00025D9A"/>
    <w:rsid w:val="00025E9D"/>
    <w:rsid w:val="00025EFA"/>
    <w:rsid w:val="00025F06"/>
    <w:rsid w:val="00025F31"/>
    <w:rsid w:val="00025F69"/>
    <w:rsid w:val="0002615C"/>
    <w:rsid w:val="00026506"/>
    <w:rsid w:val="00026621"/>
    <w:rsid w:val="000267F8"/>
    <w:rsid w:val="00026DAA"/>
    <w:rsid w:val="00026F8F"/>
    <w:rsid w:val="000270A3"/>
    <w:rsid w:val="00027309"/>
    <w:rsid w:val="000274E3"/>
    <w:rsid w:val="0002750F"/>
    <w:rsid w:val="00027AAC"/>
    <w:rsid w:val="00027D4F"/>
    <w:rsid w:val="00027E84"/>
    <w:rsid w:val="00027FF3"/>
    <w:rsid w:val="00030031"/>
    <w:rsid w:val="0003062A"/>
    <w:rsid w:val="000308F7"/>
    <w:rsid w:val="00030A41"/>
    <w:rsid w:val="00030E73"/>
    <w:rsid w:val="00031095"/>
    <w:rsid w:val="000311F8"/>
    <w:rsid w:val="00031264"/>
    <w:rsid w:val="00031790"/>
    <w:rsid w:val="000317DB"/>
    <w:rsid w:val="00031C74"/>
    <w:rsid w:val="00031E5A"/>
    <w:rsid w:val="00031E72"/>
    <w:rsid w:val="0003219B"/>
    <w:rsid w:val="00032291"/>
    <w:rsid w:val="000322D7"/>
    <w:rsid w:val="0003255F"/>
    <w:rsid w:val="000327A7"/>
    <w:rsid w:val="000328E1"/>
    <w:rsid w:val="00032A9F"/>
    <w:rsid w:val="00032BF6"/>
    <w:rsid w:val="00033243"/>
    <w:rsid w:val="00033384"/>
    <w:rsid w:val="000333D8"/>
    <w:rsid w:val="00033404"/>
    <w:rsid w:val="00033812"/>
    <w:rsid w:val="0003391D"/>
    <w:rsid w:val="00033C3E"/>
    <w:rsid w:val="00033ECF"/>
    <w:rsid w:val="00034091"/>
    <w:rsid w:val="0003410E"/>
    <w:rsid w:val="00034159"/>
    <w:rsid w:val="0003454D"/>
    <w:rsid w:val="0003489D"/>
    <w:rsid w:val="00034A08"/>
    <w:rsid w:val="00034DE8"/>
    <w:rsid w:val="0003520E"/>
    <w:rsid w:val="000354C1"/>
    <w:rsid w:val="00035552"/>
    <w:rsid w:val="0003572A"/>
    <w:rsid w:val="00035791"/>
    <w:rsid w:val="000357F5"/>
    <w:rsid w:val="0003597E"/>
    <w:rsid w:val="00035DA2"/>
    <w:rsid w:val="00036227"/>
    <w:rsid w:val="000367CD"/>
    <w:rsid w:val="000368F7"/>
    <w:rsid w:val="00036D09"/>
    <w:rsid w:val="00036FC7"/>
    <w:rsid w:val="000373C1"/>
    <w:rsid w:val="00037426"/>
    <w:rsid w:val="000375AF"/>
    <w:rsid w:val="00037B07"/>
    <w:rsid w:val="00037C75"/>
    <w:rsid w:val="00037F82"/>
    <w:rsid w:val="00040400"/>
    <w:rsid w:val="000404B7"/>
    <w:rsid w:val="00040604"/>
    <w:rsid w:val="000408B4"/>
    <w:rsid w:val="00040968"/>
    <w:rsid w:val="000409EC"/>
    <w:rsid w:val="00040A5F"/>
    <w:rsid w:val="00040B28"/>
    <w:rsid w:val="00040C7B"/>
    <w:rsid w:val="00040D4D"/>
    <w:rsid w:val="00040E13"/>
    <w:rsid w:val="00041211"/>
    <w:rsid w:val="00041746"/>
    <w:rsid w:val="000417E5"/>
    <w:rsid w:val="00041B20"/>
    <w:rsid w:val="00041FD6"/>
    <w:rsid w:val="00042261"/>
    <w:rsid w:val="0004226A"/>
    <w:rsid w:val="000422DF"/>
    <w:rsid w:val="0004238F"/>
    <w:rsid w:val="000427A0"/>
    <w:rsid w:val="0004280A"/>
    <w:rsid w:val="00042CB1"/>
    <w:rsid w:val="00042EA9"/>
    <w:rsid w:val="00042F77"/>
    <w:rsid w:val="00042FCC"/>
    <w:rsid w:val="0004307D"/>
    <w:rsid w:val="000436F7"/>
    <w:rsid w:val="000438D7"/>
    <w:rsid w:val="00043B0D"/>
    <w:rsid w:val="00043B36"/>
    <w:rsid w:val="00043BF2"/>
    <w:rsid w:val="00043C07"/>
    <w:rsid w:val="00043C33"/>
    <w:rsid w:val="00043E43"/>
    <w:rsid w:val="00044537"/>
    <w:rsid w:val="0004465C"/>
    <w:rsid w:val="0004480B"/>
    <w:rsid w:val="00044CE0"/>
    <w:rsid w:val="0004508B"/>
    <w:rsid w:val="000452CE"/>
    <w:rsid w:val="000453D3"/>
    <w:rsid w:val="00045907"/>
    <w:rsid w:val="00045B14"/>
    <w:rsid w:val="00045D2C"/>
    <w:rsid w:val="0004600C"/>
    <w:rsid w:val="00046065"/>
    <w:rsid w:val="000465D9"/>
    <w:rsid w:val="00046906"/>
    <w:rsid w:val="00046AFE"/>
    <w:rsid w:val="00046CA5"/>
    <w:rsid w:val="00046D5D"/>
    <w:rsid w:val="00046DFB"/>
    <w:rsid w:val="00046EF6"/>
    <w:rsid w:val="0004741F"/>
    <w:rsid w:val="000475B2"/>
    <w:rsid w:val="000477CD"/>
    <w:rsid w:val="000478EA"/>
    <w:rsid w:val="000478FC"/>
    <w:rsid w:val="00047BD3"/>
    <w:rsid w:val="00047D91"/>
    <w:rsid w:val="0005044B"/>
    <w:rsid w:val="00050507"/>
    <w:rsid w:val="0005057D"/>
    <w:rsid w:val="00050B3C"/>
    <w:rsid w:val="00050F0F"/>
    <w:rsid w:val="00051594"/>
    <w:rsid w:val="0005164A"/>
    <w:rsid w:val="000516FA"/>
    <w:rsid w:val="00051762"/>
    <w:rsid w:val="000518E6"/>
    <w:rsid w:val="00051D3B"/>
    <w:rsid w:val="00051DD7"/>
    <w:rsid w:val="00051FDC"/>
    <w:rsid w:val="000520C5"/>
    <w:rsid w:val="00052640"/>
    <w:rsid w:val="00052702"/>
    <w:rsid w:val="00052C2B"/>
    <w:rsid w:val="0005302E"/>
    <w:rsid w:val="00053307"/>
    <w:rsid w:val="00053453"/>
    <w:rsid w:val="00053606"/>
    <w:rsid w:val="000537E8"/>
    <w:rsid w:val="00053A4E"/>
    <w:rsid w:val="00053AB0"/>
    <w:rsid w:val="00053B19"/>
    <w:rsid w:val="00053B62"/>
    <w:rsid w:val="00054092"/>
    <w:rsid w:val="000541CB"/>
    <w:rsid w:val="00054232"/>
    <w:rsid w:val="000543B2"/>
    <w:rsid w:val="00054681"/>
    <w:rsid w:val="000546EE"/>
    <w:rsid w:val="000547D3"/>
    <w:rsid w:val="00054812"/>
    <w:rsid w:val="000548A7"/>
    <w:rsid w:val="00054BB9"/>
    <w:rsid w:val="00055159"/>
    <w:rsid w:val="0005553B"/>
    <w:rsid w:val="0005557B"/>
    <w:rsid w:val="00055C76"/>
    <w:rsid w:val="00055F8B"/>
    <w:rsid w:val="00055FE6"/>
    <w:rsid w:val="00055FF1"/>
    <w:rsid w:val="000569E4"/>
    <w:rsid w:val="00056CC0"/>
    <w:rsid w:val="00056DA6"/>
    <w:rsid w:val="000573B8"/>
    <w:rsid w:val="000574A3"/>
    <w:rsid w:val="000578BB"/>
    <w:rsid w:val="00057AF0"/>
    <w:rsid w:val="00057E10"/>
    <w:rsid w:val="00057F82"/>
    <w:rsid w:val="00060168"/>
    <w:rsid w:val="00060367"/>
    <w:rsid w:val="00060372"/>
    <w:rsid w:val="000603CB"/>
    <w:rsid w:val="000605DD"/>
    <w:rsid w:val="00060A7F"/>
    <w:rsid w:val="00060C60"/>
    <w:rsid w:val="00061062"/>
    <w:rsid w:val="00061248"/>
    <w:rsid w:val="000612F2"/>
    <w:rsid w:val="00061372"/>
    <w:rsid w:val="000617B2"/>
    <w:rsid w:val="00061957"/>
    <w:rsid w:val="00061A24"/>
    <w:rsid w:val="00061B5D"/>
    <w:rsid w:val="00061C72"/>
    <w:rsid w:val="00061DC2"/>
    <w:rsid w:val="000620BE"/>
    <w:rsid w:val="00062113"/>
    <w:rsid w:val="000621E8"/>
    <w:rsid w:val="000622F0"/>
    <w:rsid w:val="0006243E"/>
    <w:rsid w:val="000627BE"/>
    <w:rsid w:val="0006280D"/>
    <w:rsid w:val="00062BF9"/>
    <w:rsid w:val="0006307E"/>
    <w:rsid w:val="0006312F"/>
    <w:rsid w:val="0006335C"/>
    <w:rsid w:val="0006342B"/>
    <w:rsid w:val="00063671"/>
    <w:rsid w:val="000636B5"/>
    <w:rsid w:val="000638C2"/>
    <w:rsid w:val="000639CF"/>
    <w:rsid w:val="00063B6C"/>
    <w:rsid w:val="00063D1F"/>
    <w:rsid w:val="00063DDD"/>
    <w:rsid w:val="00063E41"/>
    <w:rsid w:val="00063F1E"/>
    <w:rsid w:val="00064071"/>
    <w:rsid w:val="0006415A"/>
    <w:rsid w:val="00064384"/>
    <w:rsid w:val="00064465"/>
    <w:rsid w:val="00064868"/>
    <w:rsid w:val="00064963"/>
    <w:rsid w:val="00064AAA"/>
    <w:rsid w:val="0006547D"/>
    <w:rsid w:val="0006552B"/>
    <w:rsid w:val="00065799"/>
    <w:rsid w:val="000657B3"/>
    <w:rsid w:val="00065A48"/>
    <w:rsid w:val="00065FC4"/>
    <w:rsid w:val="00066003"/>
    <w:rsid w:val="0006628F"/>
    <w:rsid w:val="000665FB"/>
    <w:rsid w:val="00066647"/>
    <w:rsid w:val="00066746"/>
    <w:rsid w:val="00066901"/>
    <w:rsid w:val="00066C7B"/>
    <w:rsid w:val="00066D5B"/>
    <w:rsid w:val="00066E15"/>
    <w:rsid w:val="00066EA0"/>
    <w:rsid w:val="00066EA3"/>
    <w:rsid w:val="00066EA5"/>
    <w:rsid w:val="00066EB0"/>
    <w:rsid w:val="00066F28"/>
    <w:rsid w:val="0006706E"/>
    <w:rsid w:val="0006711F"/>
    <w:rsid w:val="00067180"/>
    <w:rsid w:val="00067205"/>
    <w:rsid w:val="0006721F"/>
    <w:rsid w:val="0006741C"/>
    <w:rsid w:val="0006743B"/>
    <w:rsid w:val="00067546"/>
    <w:rsid w:val="0006769C"/>
    <w:rsid w:val="00067C48"/>
    <w:rsid w:val="00067E23"/>
    <w:rsid w:val="00067E50"/>
    <w:rsid w:val="000701DA"/>
    <w:rsid w:val="000704F9"/>
    <w:rsid w:val="000705DC"/>
    <w:rsid w:val="000706BB"/>
    <w:rsid w:val="000708A2"/>
    <w:rsid w:val="00070A0D"/>
    <w:rsid w:val="00070AD6"/>
    <w:rsid w:val="00070E25"/>
    <w:rsid w:val="00070EDD"/>
    <w:rsid w:val="00071005"/>
    <w:rsid w:val="0007101F"/>
    <w:rsid w:val="000713A2"/>
    <w:rsid w:val="00071560"/>
    <w:rsid w:val="0007164F"/>
    <w:rsid w:val="00071A20"/>
    <w:rsid w:val="00071D72"/>
    <w:rsid w:val="00071E05"/>
    <w:rsid w:val="00071E43"/>
    <w:rsid w:val="00071EBA"/>
    <w:rsid w:val="00071FDE"/>
    <w:rsid w:val="00072133"/>
    <w:rsid w:val="000722BB"/>
    <w:rsid w:val="000722E0"/>
    <w:rsid w:val="000723C5"/>
    <w:rsid w:val="00072BA0"/>
    <w:rsid w:val="000730F6"/>
    <w:rsid w:val="00073151"/>
    <w:rsid w:val="0007326C"/>
    <w:rsid w:val="00073308"/>
    <w:rsid w:val="000734C5"/>
    <w:rsid w:val="0007355F"/>
    <w:rsid w:val="000738A2"/>
    <w:rsid w:val="00073BC7"/>
    <w:rsid w:val="00073D2E"/>
    <w:rsid w:val="00073D89"/>
    <w:rsid w:val="00073F0B"/>
    <w:rsid w:val="00074465"/>
    <w:rsid w:val="0007488B"/>
    <w:rsid w:val="00074A49"/>
    <w:rsid w:val="00074A91"/>
    <w:rsid w:val="00074C58"/>
    <w:rsid w:val="00074E38"/>
    <w:rsid w:val="00074EAA"/>
    <w:rsid w:val="0007500A"/>
    <w:rsid w:val="000756C4"/>
    <w:rsid w:val="000756DC"/>
    <w:rsid w:val="00075A7E"/>
    <w:rsid w:val="00075BB1"/>
    <w:rsid w:val="00075C4B"/>
    <w:rsid w:val="00075D78"/>
    <w:rsid w:val="00076469"/>
    <w:rsid w:val="0007669C"/>
    <w:rsid w:val="000766DE"/>
    <w:rsid w:val="00076723"/>
    <w:rsid w:val="00076CE0"/>
    <w:rsid w:val="00076D34"/>
    <w:rsid w:val="00076D49"/>
    <w:rsid w:val="00076FD8"/>
    <w:rsid w:val="000770D7"/>
    <w:rsid w:val="00077326"/>
    <w:rsid w:val="000774BE"/>
    <w:rsid w:val="0007752B"/>
    <w:rsid w:val="000778B4"/>
    <w:rsid w:val="00077DF6"/>
    <w:rsid w:val="0008001C"/>
    <w:rsid w:val="0008007D"/>
    <w:rsid w:val="00080325"/>
    <w:rsid w:val="00080662"/>
    <w:rsid w:val="00080B74"/>
    <w:rsid w:val="00080D1E"/>
    <w:rsid w:val="00081077"/>
    <w:rsid w:val="00081340"/>
    <w:rsid w:val="00081403"/>
    <w:rsid w:val="00081753"/>
    <w:rsid w:val="00081840"/>
    <w:rsid w:val="00081CA4"/>
    <w:rsid w:val="000822BB"/>
    <w:rsid w:val="00082428"/>
    <w:rsid w:val="00082429"/>
    <w:rsid w:val="00082585"/>
    <w:rsid w:val="0008297A"/>
    <w:rsid w:val="00082D7D"/>
    <w:rsid w:val="00082E3C"/>
    <w:rsid w:val="00082F00"/>
    <w:rsid w:val="000832D5"/>
    <w:rsid w:val="0008351D"/>
    <w:rsid w:val="0008363C"/>
    <w:rsid w:val="00083C2A"/>
    <w:rsid w:val="000840B9"/>
    <w:rsid w:val="000840C5"/>
    <w:rsid w:val="0008420D"/>
    <w:rsid w:val="0008421A"/>
    <w:rsid w:val="000844A3"/>
    <w:rsid w:val="000848A8"/>
    <w:rsid w:val="00084924"/>
    <w:rsid w:val="00084B4D"/>
    <w:rsid w:val="00084F84"/>
    <w:rsid w:val="000850B8"/>
    <w:rsid w:val="000850C7"/>
    <w:rsid w:val="00085517"/>
    <w:rsid w:val="0008583C"/>
    <w:rsid w:val="00085945"/>
    <w:rsid w:val="000859C3"/>
    <w:rsid w:val="00085C3A"/>
    <w:rsid w:val="00085C4B"/>
    <w:rsid w:val="00085F21"/>
    <w:rsid w:val="000861BF"/>
    <w:rsid w:val="000862AA"/>
    <w:rsid w:val="0008638C"/>
    <w:rsid w:val="00086A67"/>
    <w:rsid w:val="00086A7A"/>
    <w:rsid w:val="00086CDF"/>
    <w:rsid w:val="00087024"/>
    <w:rsid w:val="00087047"/>
    <w:rsid w:val="00087172"/>
    <w:rsid w:val="00087222"/>
    <w:rsid w:val="000875C3"/>
    <w:rsid w:val="00087960"/>
    <w:rsid w:val="00087AC9"/>
    <w:rsid w:val="00087B16"/>
    <w:rsid w:val="00087C8D"/>
    <w:rsid w:val="00087D1A"/>
    <w:rsid w:val="00087ED6"/>
    <w:rsid w:val="0009018B"/>
    <w:rsid w:val="00090466"/>
    <w:rsid w:val="000908BF"/>
    <w:rsid w:val="00090AD8"/>
    <w:rsid w:val="00090C84"/>
    <w:rsid w:val="00090DE4"/>
    <w:rsid w:val="00091011"/>
    <w:rsid w:val="00091140"/>
    <w:rsid w:val="00091233"/>
    <w:rsid w:val="000912D0"/>
    <w:rsid w:val="000914E4"/>
    <w:rsid w:val="000915A9"/>
    <w:rsid w:val="000919AF"/>
    <w:rsid w:val="000919E2"/>
    <w:rsid w:val="00091FBE"/>
    <w:rsid w:val="00092098"/>
    <w:rsid w:val="000920D2"/>
    <w:rsid w:val="00092157"/>
    <w:rsid w:val="0009224A"/>
    <w:rsid w:val="00092382"/>
    <w:rsid w:val="0009255E"/>
    <w:rsid w:val="0009275F"/>
    <w:rsid w:val="0009276D"/>
    <w:rsid w:val="00092B8B"/>
    <w:rsid w:val="00092E49"/>
    <w:rsid w:val="00092E79"/>
    <w:rsid w:val="0009303F"/>
    <w:rsid w:val="00093095"/>
    <w:rsid w:val="00093568"/>
    <w:rsid w:val="00093980"/>
    <w:rsid w:val="00093994"/>
    <w:rsid w:val="00093DF4"/>
    <w:rsid w:val="0009407F"/>
    <w:rsid w:val="000942CF"/>
    <w:rsid w:val="000942E2"/>
    <w:rsid w:val="000942F5"/>
    <w:rsid w:val="00094606"/>
    <w:rsid w:val="00094A2F"/>
    <w:rsid w:val="00094A38"/>
    <w:rsid w:val="00094B16"/>
    <w:rsid w:val="00094F1B"/>
    <w:rsid w:val="00095026"/>
    <w:rsid w:val="0009561F"/>
    <w:rsid w:val="0009575C"/>
    <w:rsid w:val="000957A7"/>
    <w:rsid w:val="00095A79"/>
    <w:rsid w:val="00095FB1"/>
    <w:rsid w:val="000962E6"/>
    <w:rsid w:val="000963B0"/>
    <w:rsid w:val="000965D0"/>
    <w:rsid w:val="00096A67"/>
    <w:rsid w:val="000970A1"/>
    <w:rsid w:val="000974FF"/>
    <w:rsid w:val="00097892"/>
    <w:rsid w:val="0009794E"/>
    <w:rsid w:val="00097A60"/>
    <w:rsid w:val="00097B8D"/>
    <w:rsid w:val="000A02E4"/>
    <w:rsid w:val="000A04C1"/>
    <w:rsid w:val="000A057B"/>
    <w:rsid w:val="000A0606"/>
    <w:rsid w:val="000A0633"/>
    <w:rsid w:val="000A0762"/>
    <w:rsid w:val="000A079A"/>
    <w:rsid w:val="000A0CC9"/>
    <w:rsid w:val="000A0DC2"/>
    <w:rsid w:val="000A0DF3"/>
    <w:rsid w:val="000A0F22"/>
    <w:rsid w:val="000A1282"/>
    <w:rsid w:val="000A1379"/>
    <w:rsid w:val="000A1517"/>
    <w:rsid w:val="000A1559"/>
    <w:rsid w:val="000A1567"/>
    <w:rsid w:val="000A1A92"/>
    <w:rsid w:val="000A1EEC"/>
    <w:rsid w:val="000A1F55"/>
    <w:rsid w:val="000A2042"/>
    <w:rsid w:val="000A20C9"/>
    <w:rsid w:val="000A2CCB"/>
    <w:rsid w:val="000A2DF3"/>
    <w:rsid w:val="000A31A1"/>
    <w:rsid w:val="000A34AF"/>
    <w:rsid w:val="000A3752"/>
    <w:rsid w:val="000A3F4D"/>
    <w:rsid w:val="000A40EC"/>
    <w:rsid w:val="000A4475"/>
    <w:rsid w:val="000A4486"/>
    <w:rsid w:val="000A476A"/>
    <w:rsid w:val="000A477A"/>
    <w:rsid w:val="000A488F"/>
    <w:rsid w:val="000A50C9"/>
    <w:rsid w:val="000A5258"/>
    <w:rsid w:val="000A532D"/>
    <w:rsid w:val="000A5550"/>
    <w:rsid w:val="000A5758"/>
    <w:rsid w:val="000A57A1"/>
    <w:rsid w:val="000A58CA"/>
    <w:rsid w:val="000A5EF0"/>
    <w:rsid w:val="000A5F6C"/>
    <w:rsid w:val="000A60E7"/>
    <w:rsid w:val="000A61CA"/>
    <w:rsid w:val="000A61FC"/>
    <w:rsid w:val="000A62D9"/>
    <w:rsid w:val="000A6434"/>
    <w:rsid w:val="000A6448"/>
    <w:rsid w:val="000A67A7"/>
    <w:rsid w:val="000A67FF"/>
    <w:rsid w:val="000A6812"/>
    <w:rsid w:val="000A6867"/>
    <w:rsid w:val="000A6940"/>
    <w:rsid w:val="000A6948"/>
    <w:rsid w:val="000A6A90"/>
    <w:rsid w:val="000A6AA7"/>
    <w:rsid w:val="000A6AB3"/>
    <w:rsid w:val="000A6BB7"/>
    <w:rsid w:val="000A6D0E"/>
    <w:rsid w:val="000A6D43"/>
    <w:rsid w:val="000A7439"/>
    <w:rsid w:val="000A7C20"/>
    <w:rsid w:val="000B02D6"/>
    <w:rsid w:val="000B08A6"/>
    <w:rsid w:val="000B0ACA"/>
    <w:rsid w:val="000B0B7E"/>
    <w:rsid w:val="000B0DFE"/>
    <w:rsid w:val="000B0F2E"/>
    <w:rsid w:val="000B1041"/>
    <w:rsid w:val="000B1400"/>
    <w:rsid w:val="000B157C"/>
    <w:rsid w:val="000B1953"/>
    <w:rsid w:val="000B1D45"/>
    <w:rsid w:val="000B1E66"/>
    <w:rsid w:val="000B1ED8"/>
    <w:rsid w:val="000B22CA"/>
    <w:rsid w:val="000B247A"/>
    <w:rsid w:val="000B2626"/>
    <w:rsid w:val="000B2B53"/>
    <w:rsid w:val="000B2D8B"/>
    <w:rsid w:val="000B2D8D"/>
    <w:rsid w:val="000B2E79"/>
    <w:rsid w:val="000B2F73"/>
    <w:rsid w:val="000B317C"/>
    <w:rsid w:val="000B34A2"/>
    <w:rsid w:val="000B3502"/>
    <w:rsid w:val="000B3A4A"/>
    <w:rsid w:val="000B3A7D"/>
    <w:rsid w:val="000B3AF9"/>
    <w:rsid w:val="000B3B98"/>
    <w:rsid w:val="000B3C18"/>
    <w:rsid w:val="000B3EAF"/>
    <w:rsid w:val="000B3EB7"/>
    <w:rsid w:val="000B40D5"/>
    <w:rsid w:val="000B42A8"/>
    <w:rsid w:val="000B4394"/>
    <w:rsid w:val="000B4430"/>
    <w:rsid w:val="000B44D5"/>
    <w:rsid w:val="000B4637"/>
    <w:rsid w:val="000B466F"/>
    <w:rsid w:val="000B4889"/>
    <w:rsid w:val="000B4A0F"/>
    <w:rsid w:val="000B4E0F"/>
    <w:rsid w:val="000B4F07"/>
    <w:rsid w:val="000B4FCE"/>
    <w:rsid w:val="000B53CD"/>
    <w:rsid w:val="000B6001"/>
    <w:rsid w:val="000B612D"/>
    <w:rsid w:val="000B65A2"/>
    <w:rsid w:val="000B6661"/>
    <w:rsid w:val="000B67CB"/>
    <w:rsid w:val="000B6A0A"/>
    <w:rsid w:val="000B6F92"/>
    <w:rsid w:val="000B70F3"/>
    <w:rsid w:val="000B7302"/>
    <w:rsid w:val="000B77DC"/>
    <w:rsid w:val="000B7A62"/>
    <w:rsid w:val="000B7DFF"/>
    <w:rsid w:val="000B7E0F"/>
    <w:rsid w:val="000C0648"/>
    <w:rsid w:val="000C07DB"/>
    <w:rsid w:val="000C090F"/>
    <w:rsid w:val="000C09E0"/>
    <w:rsid w:val="000C0E58"/>
    <w:rsid w:val="000C0EC0"/>
    <w:rsid w:val="000C0F62"/>
    <w:rsid w:val="000C116C"/>
    <w:rsid w:val="000C125D"/>
    <w:rsid w:val="000C12BB"/>
    <w:rsid w:val="000C1386"/>
    <w:rsid w:val="000C13CD"/>
    <w:rsid w:val="000C171E"/>
    <w:rsid w:val="000C1AAB"/>
    <w:rsid w:val="000C1FE7"/>
    <w:rsid w:val="000C2210"/>
    <w:rsid w:val="000C23FF"/>
    <w:rsid w:val="000C255F"/>
    <w:rsid w:val="000C2598"/>
    <w:rsid w:val="000C2728"/>
    <w:rsid w:val="000C2F64"/>
    <w:rsid w:val="000C2FD9"/>
    <w:rsid w:val="000C327E"/>
    <w:rsid w:val="000C328C"/>
    <w:rsid w:val="000C3378"/>
    <w:rsid w:val="000C3501"/>
    <w:rsid w:val="000C3D9F"/>
    <w:rsid w:val="000C3DE9"/>
    <w:rsid w:val="000C3EEE"/>
    <w:rsid w:val="000C4068"/>
    <w:rsid w:val="000C409C"/>
    <w:rsid w:val="000C41BC"/>
    <w:rsid w:val="000C41D8"/>
    <w:rsid w:val="000C4617"/>
    <w:rsid w:val="000C477B"/>
    <w:rsid w:val="000C4898"/>
    <w:rsid w:val="000C49F8"/>
    <w:rsid w:val="000C4A3F"/>
    <w:rsid w:val="000C4B7B"/>
    <w:rsid w:val="000C4D76"/>
    <w:rsid w:val="000C5288"/>
    <w:rsid w:val="000C53FE"/>
    <w:rsid w:val="000C5936"/>
    <w:rsid w:val="000C5A1C"/>
    <w:rsid w:val="000C5CB2"/>
    <w:rsid w:val="000C5D92"/>
    <w:rsid w:val="000C5F3B"/>
    <w:rsid w:val="000C609B"/>
    <w:rsid w:val="000C615C"/>
    <w:rsid w:val="000C61EB"/>
    <w:rsid w:val="000C6351"/>
    <w:rsid w:val="000C6436"/>
    <w:rsid w:val="000C64AC"/>
    <w:rsid w:val="000C693E"/>
    <w:rsid w:val="000C69C3"/>
    <w:rsid w:val="000C6B4C"/>
    <w:rsid w:val="000C6FB4"/>
    <w:rsid w:val="000C7038"/>
    <w:rsid w:val="000C704D"/>
    <w:rsid w:val="000C71AE"/>
    <w:rsid w:val="000C730E"/>
    <w:rsid w:val="000C7908"/>
    <w:rsid w:val="000C7BD7"/>
    <w:rsid w:val="000C7FC9"/>
    <w:rsid w:val="000D0083"/>
    <w:rsid w:val="000D0153"/>
    <w:rsid w:val="000D027A"/>
    <w:rsid w:val="000D03EE"/>
    <w:rsid w:val="000D05B1"/>
    <w:rsid w:val="000D090F"/>
    <w:rsid w:val="000D099D"/>
    <w:rsid w:val="000D0EE9"/>
    <w:rsid w:val="000D12ED"/>
    <w:rsid w:val="000D1365"/>
    <w:rsid w:val="000D13F6"/>
    <w:rsid w:val="000D171D"/>
    <w:rsid w:val="000D1946"/>
    <w:rsid w:val="000D1C04"/>
    <w:rsid w:val="000D20BC"/>
    <w:rsid w:val="000D28EE"/>
    <w:rsid w:val="000D29D8"/>
    <w:rsid w:val="000D2DB8"/>
    <w:rsid w:val="000D2DCF"/>
    <w:rsid w:val="000D2F46"/>
    <w:rsid w:val="000D2F6F"/>
    <w:rsid w:val="000D32AB"/>
    <w:rsid w:val="000D32EA"/>
    <w:rsid w:val="000D348E"/>
    <w:rsid w:val="000D35F5"/>
    <w:rsid w:val="000D36AB"/>
    <w:rsid w:val="000D3982"/>
    <w:rsid w:val="000D3CF6"/>
    <w:rsid w:val="000D401B"/>
    <w:rsid w:val="000D4297"/>
    <w:rsid w:val="000D4316"/>
    <w:rsid w:val="000D438E"/>
    <w:rsid w:val="000D44A3"/>
    <w:rsid w:val="000D4C75"/>
    <w:rsid w:val="000D4D2B"/>
    <w:rsid w:val="000D4DD1"/>
    <w:rsid w:val="000D4F19"/>
    <w:rsid w:val="000D52A3"/>
    <w:rsid w:val="000D54EF"/>
    <w:rsid w:val="000D55ED"/>
    <w:rsid w:val="000D56D5"/>
    <w:rsid w:val="000D599B"/>
    <w:rsid w:val="000D5C6D"/>
    <w:rsid w:val="000D5E41"/>
    <w:rsid w:val="000D6036"/>
    <w:rsid w:val="000D6142"/>
    <w:rsid w:val="000D61AF"/>
    <w:rsid w:val="000D687E"/>
    <w:rsid w:val="000D6A93"/>
    <w:rsid w:val="000D6B39"/>
    <w:rsid w:val="000D6D3C"/>
    <w:rsid w:val="000D6DFA"/>
    <w:rsid w:val="000D7A3E"/>
    <w:rsid w:val="000D7AEF"/>
    <w:rsid w:val="000D7B82"/>
    <w:rsid w:val="000D7D06"/>
    <w:rsid w:val="000D7DC0"/>
    <w:rsid w:val="000D7DE7"/>
    <w:rsid w:val="000D7EB9"/>
    <w:rsid w:val="000E0099"/>
    <w:rsid w:val="000E0250"/>
    <w:rsid w:val="000E028C"/>
    <w:rsid w:val="000E0468"/>
    <w:rsid w:val="000E05AD"/>
    <w:rsid w:val="000E0639"/>
    <w:rsid w:val="000E079E"/>
    <w:rsid w:val="000E0A00"/>
    <w:rsid w:val="000E0E80"/>
    <w:rsid w:val="000E0F8F"/>
    <w:rsid w:val="000E10E5"/>
    <w:rsid w:val="000E10EF"/>
    <w:rsid w:val="000E11AB"/>
    <w:rsid w:val="000E121C"/>
    <w:rsid w:val="000E13B0"/>
    <w:rsid w:val="000E1A41"/>
    <w:rsid w:val="000E1AD6"/>
    <w:rsid w:val="000E1B08"/>
    <w:rsid w:val="000E1B28"/>
    <w:rsid w:val="000E1C3F"/>
    <w:rsid w:val="000E1FED"/>
    <w:rsid w:val="000E22DB"/>
    <w:rsid w:val="000E23F8"/>
    <w:rsid w:val="000E24B0"/>
    <w:rsid w:val="000E27FE"/>
    <w:rsid w:val="000E2867"/>
    <w:rsid w:val="000E28CD"/>
    <w:rsid w:val="000E2C8D"/>
    <w:rsid w:val="000E2D38"/>
    <w:rsid w:val="000E30D1"/>
    <w:rsid w:val="000E311C"/>
    <w:rsid w:val="000E357B"/>
    <w:rsid w:val="000E370E"/>
    <w:rsid w:val="000E3848"/>
    <w:rsid w:val="000E38F5"/>
    <w:rsid w:val="000E3987"/>
    <w:rsid w:val="000E39D8"/>
    <w:rsid w:val="000E42D3"/>
    <w:rsid w:val="000E439B"/>
    <w:rsid w:val="000E49F7"/>
    <w:rsid w:val="000E4BAE"/>
    <w:rsid w:val="000E4E43"/>
    <w:rsid w:val="000E51F4"/>
    <w:rsid w:val="000E51F7"/>
    <w:rsid w:val="000E52D2"/>
    <w:rsid w:val="000E5534"/>
    <w:rsid w:val="000E585F"/>
    <w:rsid w:val="000E58B1"/>
    <w:rsid w:val="000E5F33"/>
    <w:rsid w:val="000E6187"/>
    <w:rsid w:val="000E61DC"/>
    <w:rsid w:val="000E623B"/>
    <w:rsid w:val="000E64D9"/>
    <w:rsid w:val="000E663D"/>
    <w:rsid w:val="000E66F0"/>
    <w:rsid w:val="000E683C"/>
    <w:rsid w:val="000E6ACF"/>
    <w:rsid w:val="000E6C3C"/>
    <w:rsid w:val="000E6C6D"/>
    <w:rsid w:val="000E6E91"/>
    <w:rsid w:val="000E71D1"/>
    <w:rsid w:val="000E731D"/>
    <w:rsid w:val="000E743B"/>
    <w:rsid w:val="000E7758"/>
    <w:rsid w:val="000E77A4"/>
    <w:rsid w:val="000E7B9B"/>
    <w:rsid w:val="000F003F"/>
    <w:rsid w:val="000F006D"/>
    <w:rsid w:val="000F015B"/>
    <w:rsid w:val="000F0300"/>
    <w:rsid w:val="000F08A3"/>
    <w:rsid w:val="000F0A3B"/>
    <w:rsid w:val="000F0C33"/>
    <w:rsid w:val="000F0C9D"/>
    <w:rsid w:val="000F0CAC"/>
    <w:rsid w:val="000F130A"/>
    <w:rsid w:val="000F14C8"/>
    <w:rsid w:val="000F1509"/>
    <w:rsid w:val="000F1810"/>
    <w:rsid w:val="000F1E11"/>
    <w:rsid w:val="000F1FC1"/>
    <w:rsid w:val="000F2066"/>
    <w:rsid w:val="000F289D"/>
    <w:rsid w:val="000F2DE2"/>
    <w:rsid w:val="000F2FF2"/>
    <w:rsid w:val="000F3174"/>
    <w:rsid w:val="000F3184"/>
    <w:rsid w:val="000F34BD"/>
    <w:rsid w:val="000F3934"/>
    <w:rsid w:val="000F3A44"/>
    <w:rsid w:val="000F3D7E"/>
    <w:rsid w:val="000F3DB1"/>
    <w:rsid w:val="000F3EBB"/>
    <w:rsid w:val="000F43EE"/>
    <w:rsid w:val="000F44C1"/>
    <w:rsid w:val="000F4534"/>
    <w:rsid w:val="000F4548"/>
    <w:rsid w:val="000F45D7"/>
    <w:rsid w:val="000F4752"/>
    <w:rsid w:val="000F4BEC"/>
    <w:rsid w:val="000F4C1D"/>
    <w:rsid w:val="000F4D2D"/>
    <w:rsid w:val="000F5202"/>
    <w:rsid w:val="000F56DB"/>
    <w:rsid w:val="000F579C"/>
    <w:rsid w:val="000F596C"/>
    <w:rsid w:val="000F5AF9"/>
    <w:rsid w:val="000F5B4C"/>
    <w:rsid w:val="000F5CC4"/>
    <w:rsid w:val="000F5E01"/>
    <w:rsid w:val="000F5F9C"/>
    <w:rsid w:val="000F6180"/>
    <w:rsid w:val="000F6307"/>
    <w:rsid w:val="000F63AD"/>
    <w:rsid w:val="000F6844"/>
    <w:rsid w:val="000F6885"/>
    <w:rsid w:val="000F6BFB"/>
    <w:rsid w:val="000F6DCF"/>
    <w:rsid w:val="000F6E62"/>
    <w:rsid w:val="000F73B7"/>
    <w:rsid w:val="000F74AD"/>
    <w:rsid w:val="000F78C1"/>
    <w:rsid w:val="000F79AC"/>
    <w:rsid w:val="000F7C8F"/>
    <w:rsid w:val="000F7CF1"/>
    <w:rsid w:val="000F7DF9"/>
    <w:rsid w:val="000F7E46"/>
    <w:rsid w:val="001004B0"/>
    <w:rsid w:val="00100A14"/>
    <w:rsid w:val="00100C9B"/>
    <w:rsid w:val="00100E1C"/>
    <w:rsid w:val="00100F59"/>
    <w:rsid w:val="001010DF"/>
    <w:rsid w:val="001011D5"/>
    <w:rsid w:val="0010127A"/>
    <w:rsid w:val="001012B7"/>
    <w:rsid w:val="0010157F"/>
    <w:rsid w:val="001019A7"/>
    <w:rsid w:val="00101D44"/>
    <w:rsid w:val="00101F8C"/>
    <w:rsid w:val="00102111"/>
    <w:rsid w:val="0010214B"/>
    <w:rsid w:val="0010220E"/>
    <w:rsid w:val="00102676"/>
    <w:rsid w:val="00102CFF"/>
    <w:rsid w:val="00102F81"/>
    <w:rsid w:val="0010335F"/>
    <w:rsid w:val="001033B8"/>
    <w:rsid w:val="00103640"/>
    <w:rsid w:val="00103AA2"/>
    <w:rsid w:val="00103AE0"/>
    <w:rsid w:val="00103C41"/>
    <w:rsid w:val="00103E80"/>
    <w:rsid w:val="001040E0"/>
    <w:rsid w:val="001043D5"/>
    <w:rsid w:val="001045E4"/>
    <w:rsid w:val="00104774"/>
    <w:rsid w:val="001047DE"/>
    <w:rsid w:val="001049B9"/>
    <w:rsid w:val="00104A0B"/>
    <w:rsid w:val="00104BEE"/>
    <w:rsid w:val="00104E5B"/>
    <w:rsid w:val="00104EF1"/>
    <w:rsid w:val="001050FC"/>
    <w:rsid w:val="001051A0"/>
    <w:rsid w:val="001052FE"/>
    <w:rsid w:val="00105473"/>
    <w:rsid w:val="001059E5"/>
    <w:rsid w:val="00105A76"/>
    <w:rsid w:val="00105E5E"/>
    <w:rsid w:val="00105E88"/>
    <w:rsid w:val="00106268"/>
    <w:rsid w:val="00106518"/>
    <w:rsid w:val="001069C8"/>
    <w:rsid w:val="00106C1E"/>
    <w:rsid w:val="00106D40"/>
    <w:rsid w:val="00106E14"/>
    <w:rsid w:val="00106FC1"/>
    <w:rsid w:val="00106FCE"/>
    <w:rsid w:val="0010741E"/>
    <w:rsid w:val="00107424"/>
    <w:rsid w:val="001075CA"/>
    <w:rsid w:val="001079A4"/>
    <w:rsid w:val="00107C48"/>
    <w:rsid w:val="00107D32"/>
    <w:rsid w:val="0011016D"/>
    <w:rsid w:val="0011031F"/>
    <w:rsid w:val="001103F6"/>
    <w:rsid w:val="00110B55"/>
    <w:rsid w:val="00110E3D"/>
    <w:rsid w:val="0011101A"/>
    <w:rsid w:val="00111126"/>
    <w:rsid w:val="00111182"/>
    <w:rsid w:val="001112B3"/>
    <w:rsid w:val="0011136A"/>
    <w:rsid w:val="0011137D"/>
    <w:rsid w:val="00111383"/>
    <w:rsid w:val="001114BA"/>
    <w:rsid w:val="00111A46"/>
    <w:rsid w:val="00111A53"/>
    <w:rsid w:val="00111A54"/>
    <w:rsid w:val="00111CDA"/>
    <w:rsid w:val="00111E34"/>
    <w:rsid w:val="00112064"/>
    <w:rsid w:val="001120A1"/>
    <w:rsid w:val="00112201"/>
    <w:rsid w:val="001122C7"/>
    <w:rsid w:val="001123DA"/>
    <w:rsid w:val="001125EB"/>
    <w:rsid w:val="001127EC"/>
    <w:rsid w:val="00112891"/>
    <w:rsid w:val="001128FF"/>
    <w:rsid w:val="00112B8B"/>
    <w:rsid w:val="00112CD8"/>
    <w:rsid w:val="00112DB0"/>
    <w:rsid w:val="00112E9E"/>
    <w:rsid w:val="0011314E"/>
    <w:rsid w:val="00113589"/>
    <w:rsid w:val="00113661"/>
    <w:rsid w:val="00113700"/>
    <w:rsid w:val="00113A3F"/>
    <w:rsid w:val="00113D88"/>
    <w:rsid w:val="00113E78"/>
    <w:rsid w:val="00113EDB"/>
    <w:rsid w:val="00113FFE"/>
    <w:rsid w:val="001142B4"/>
    <w:rsid w:val="0011449F"/>
    <w:rsid w:val="00114653"/>
    <w:rsid w:val="00114DC2"/>
    <w:rsid w:val="00114EC4"/>
    <w:rsid w:val="00115451"/>
    <w:rsid w:val="001159FE"/>
    <w:rsid w:val="00115BD6"/>
    <w:rsid w:val="00115BE5"/>
    <w:rsid w:val="00115BFD"/>
    <w:rsid w:val="00115DA5"/>
    <w:rsid w:val="00115E99"/>
    <w:rsid w:val="00115F69"/>
    <w:rsid w:val="001162BB"/>
    <w:rsid w:val="00116731"/>
    <w:rsid w:val="001167B2"/>
    <w:rsid w:val="001167CE"/>
    <w:rsid w:val="0011685D"/>
    <w:rsid w:val="001168C4"/>
    <w:rsid w:val="00116E33"/>
    <w:rsid w:val="0011719F"/>
    <w:rsid w:val="0011722B"/>
    <w:rsid w:val="00117667"/>
    <w:rsid w:val="001177C7"/>
    <w:rsid w:val="00117B14"/>
    <w:rsid w:val="00117B6B"/>
    <w:rsid w:val="00117D0F"/>
    <w:rsid w:val="00117E74"/>
    <w:rsid w:val="00117F60"/>
    <w:rsid w:val="00120348"/>
    <w:rsid w:val="001205BB"/>
    <w:rsid w:val="001206A2"/>
    <w:rsid w:val="00120A1C"/>
    <w:rsid w:val="00120A42"/>
    <w:rsid w:val="00120DB7"/>
    <w:rsid w:val="00120EC9"/>
    <w:rsid w:val="001211CD"/>
    <w:rsid w:val="0012138F"/>
    <w:rsid w:val="001213A9"/>
    <w:rsid w:val="00121542"/>
    <w:rsid w:val="001218CE"/>
    <w:rsid w:val="00121977"/>
    <w:rsid w:val="001219B3"/>
    <w:rsid w:val="00121AEA"/>
    <w:rsid w:val="00121D51"/>
    <w:rsid w:val="00121E7C"/>
    <w:rsid w:val="00121FDE"/>
    <w:rsid w:val="001220D3"/>
    <w:rsid w:val="0012227F"/>
    <w:rsid w:val="00122493"/>
    <w:rsid w:val="001224D6"/>
    <w:rsid w:val="001227DE"/>
    <w:rsid w:val="00122A6F"/>
    <w:rsid w:val="00122AC7"/>
    <w:rsid w:val="00122B3B"/>
    <w:rsid w:val="00122C50"/>
    <w:rsid w:val="00122E41"/>
    <w:rsid w:val="00123025"/>
    <w:rsid w:val="00123065"/>
    <w:rsid w:val="00123083"/>
    <w:rsid w:val="001230C8"/>
    <w:rsid w:val="001237FA"/>
    <w:rsid w:val="00123A8A"/>
    <w:rsid w:val="00123AE8"/>
    <w:rsid w:val="0012400B"/>
    <w:rsid w:val="001249B6"/>
    <w:rsid w:val="00124C06"/>
    <w:rsid w:val="00124F14"/>
    <w:rsid w:val="0012585C"/>
    <w:rsid w:val="001258CF"/>
    <w:rsid w:val="00125E2F"/>
    <w:rsid w:val="001265EE"/>
    <w:rsid w:val="0012678D"/>
    <w:rsid w:val="00126DA7"/>
    <w:rsid w:val="00126E3F"/>
    <w:rsid w:val="00126F4D"/>
    <w:rsid w:val="0012700D"/>
    <w:rsid w:val="00127350"/>
    <w:rsid w:val="001276CC"/>
    <w:rsid w:val="00127910"/>
    <w:rsid w:val="001279B1"/>
    <w:rsid w:val="00127BB9"/>
    <w:rsid w:val="00127E00"/>
    <w:rsid w:val="00127FC3"/>
    <w:rsid w:val="00130616"/>
    <w:rsid w:val="001308F4"/>
    <w:rsid w:val="00131230"/>
    <w:rsid w:val="0013139B"/>
    <w:rsid w:val="001316EF"/>
    <w:rsid w:val="0013170D"/>
    <w:rsid w:val="00131A0E"/>
    <w:rsid w:val="00131B2D"/>
    <w:rsid w:val="00131D23"/>
    <w:rsid w:val="00131E89"/>
    <w:rsid w:val="00131E9B"/>
    <w:rsid w:val="00131ED9"/>
    <w:rsid w:val="00131F72"/>
    <w:rsid w:val="001320BC"/>
    <w:rsid w:val="00132184"/>
    <w:rsid w:val="001322B2"/>
    <w:rsid w:val="0013242D"/>
    <w:rsid w:val="001327B6"/>
    <w:rsid w:val="0013287C"/>
    <w:rsid w:val="001329F8"/>
    <w:rsid w:val="00132EC4"/>
    <w:rsid w:val="00133175"/>
    <w:rsid w:val="00133288"/>
    <w:rsid w:val="00133354"/>
    <w:rsid w:val="001335E0"/>
    <w:rsid w:val="001337E5"/>
    <w:rsid w:val="00133901"/>
    <w:rsid w:val="00133A71"/>
    <w:rsid w:val="001342EE"/>
    <w:rsid w:val="00134301"/>
    <w:rsid w:val="00134350"/>
    <w:rsid w:val="00134B1E"/>
    <w:rsid w:val="00134B50"/>
    <w:rsid w:val="00134B93"/>
    <w:rsid w:val="00134E9D"/>
    <w:rsid w:val="00134F22"/>
    <w:rsid w:val="00135300"/>
    <w:rsid w:val="00135330"/>
    <w:rsid w:val="001353E2"/>
    <w:rsid w:val="00135502"/>
    <w:rsid w:val="0013551A"/>
    <w:rsid w:val="00135918"/>
    <w:rsid w:val="00135B40"/>
    <w:rsid w:val="00135FB3"/>
    <w:rsid w:val="00136079"/>
    <w:rsid w:val="001360CE"/>
    <w:rsid w:val="0013619C"/>
    <w:rsid w:val="001361A4"/>
    <w:rsid w:val="001366DF"/>
    <w:rsid w:val="00136771"/>
    <w:rsid w:val="00136903"/>
    <w:rsid w:val="00136966"/>
    <w:rsid w:val="00136B48"/>
    <w:rsid w:val="00136FA4"/>
    <w:rsid w:val="00136FCD"/>
    <w:rsid w:val="001370E3"/>
    <w:rsid w:val="00137935"/>
    <w:rsid w:val="00137CE5"/>
    <w:rsid w:val="00137DCA"/>
    <w:rsid w:val="00137DE1"/>
    <w:rsid w:val="00137F6D"/>
    <w:rsid w:val="00140082"/>
    <w:rsid w:val="001401D3"/>
    <w:rsid w:val="00140252"/>
    <w:rsid w:val="0014041D"/>
    <w:rsid w:val="00140491"/>
    <w:rsid w:val="00140814"/>
    <w:rsid w:val="00140A99"/>
    <w:rsid w:val="00140B51"/>
    <w:rsid w:val="00140E3B"/>
    <w:rsid w:val="00140FE6"/>
    <w:rsid w:val="0014129E"/>
    <w:rsid w:val="00141365"/>
    <w:rsid w:val="001413B7"/>
    <w:rsid w:val="0014153E"/>
    <w:rsid w:val="001416DD"/>
    <w:rsid w:val="001418ED"/>
    <w:rsid w:val="00141D73"/>
    <w:rsid w:val="00141ED3"/>
    <w:rsid w:val="00141F0C"/>
    <w:rsid w:val="00142257"/>
    <w:rsid w:val="00142377"/>
    <w:rsid w:val="0014241C"/>
    <w:rsid w:val="00142D0D"/>
    <w:rsid w:val="00142DF2"/>
    <w:rsid w:val="00142FC2"/>
    <w:rsid w:val="001430AC"/>
    <w:rsid w:val="001436A6"/>
    <w:rsid w:val="00143898"/>
    <w:rsid w:val="001438CE"/>
    <w:rsid w:val="00143971"/>
    <w:rsid w:val="001439D3"/>
    <w:rsid w:val="00143A5C"/>
    <w:rsid w:val="00143A69"/>
    <w:rsid w:val="00144267"/>
    <w:rsid w:val="001442EC"/>
    <w:rsid w:val="00144531"/>
    <w:rsid w:val="00144C01"/>
    <w:rsid w:val="00144C15"/>
    <w:rsid w:val="00144FBA"/>
    <w:rsid w:val="001452F8"/>
    <w:rsid w:val="00145462"/>
    <w:rsid w:val="00145752"/>
    <w:rsid w:val="00145870"/>
    <w:rsid w:val="00145B13"/>
    <w:rsid w:val="001460E7"/>
    <w:rsid w:val="0014618B"/>
    <w:rsid w:val="00146494"/>
    <w:rsid w:val="001464DB"/>
    <w:rsid w:val="00146511"/>
    <w:rsid w:val="001467BE"/>
    <w:rsid w:val="00146905"/>
    <w:rsid w:val="00146B0A"/>
    <w:rsid w:val="00146CF2"/>
    <w:rsid w:val="00146D72"/>
    <w:rsid w:val="00146E4F"/>
    <w:rsid w:val="00146FD7"/>
    <w:rsid w:val="00147025"/>
    <w:rsid w:val="001470F7"/>
    <w:rsid w:val="0014715F"/>
    <w:rsid w:val="001471BC"/>
    <w:rsid w:val="001473B7"/>
    <w:rsid w:val="001473FC"/>
    <w:rsid w:val="0014746E"/>
    <w:rsid w:val="00147ADD"/>
    <w:rsid w:val="00147F7C"/>
    <w:rsid w:val="00150119"/>
    <w:rsid w:val="00150729"/>
    <w:rsid w:val="00150815"/>
    <w:rsid w:val="001509F9"/>
    <w:rsid w:val="00150D60"/>
    <w:rsid w:val="0015161A"/>
    <w:rsid w:val="001516E4"/>
    <w:rsid w:val="001518E7"/>
    <w:rsid w:val="001519A1"/>
    <w:rsid w:val="00151CC0"/>
    <w:rsid w:val="0015205E"/>
    <w:rsid w:val="001520A8"/>
    <w:rsid w:val="001522E2"/>
    <w:rsid w:val="001525F5"/>
    <w:rsid w:val="00152750"/>
    <w:rsid w:val="00152811"/>
    <w:rsid w:val="00152947"/>
    <w:rsid w:val="00152A90"/>
    <w:rsid w:val="001532BD"/>
    <w:rsid w:val="0015343A"/>
    <w:rsid w:val="0015343B"/>
    <w:rsid w:val="001534A9"/>
    <w:rsid w:val="001534AB"/>
    <w:rsid w:val="001534EB"/>
    <w:rsid w:val="0015354F"/>
    <w:rsid w:val="001535A2"/>
    <w:rsid w:val="001536B0"/>
    <w:rsid w:val="0015370D"/>
    <w:rsid w:val="00153A07"/>
    <w:rsid w:val="00153D10"/>
    <w:rsid w:val="00153D1C"/>
    <w:rsid w:val="00153E19"/>
    <w:rsid w:val="00153ED7"/>
    <w:rsid w:val="001540FE"/>
    <w:rsid w:val="0015416C"/>
    <w:rsid w:val="00154484"/>
    <w:rsid w:val="00154544"/>
    <w:rsid w:val="001546B4"/>
    <w:rsid w:val="0015477E"/>
    <w:rsid w:val="001548CB"/>
    <w:rsid w:val="001548FC"/>
    <w:rsid w:val="00154BA5"/>
    <w:rsid w:val="00154D4B"/>
    <w:rsid w:val="00154DA4"/>
    <w:rsid w:val="00154FA1"/>
    <w:rsid w:val="00154FDE"/>
    <w:rsid w:val="00155176"/>
    <w:rsid w:val="0015521F"/>
    <w:rsid w:val="001555B2"/>
    <w:rsid w:val="00155BE0"/>
    <w:rsid w:val="00155D0A"/>
    <w:rsid w:val="00155EE1"/>
    <w:rsid w:val="00156083"/>
    <w:rsid w:val="00156176"/>
    <w:rsid w:val="00156565"/>
    <w:rsid w:val="00156618"/>
    <w:rsid w:val="00156B9C"/>
    <w:rsid w:val="00156F3A"/>
    <w:rsid w:val="0015704A"/>
    <w:rsid w:val="001570C3"/>
    <w:rsid w:val="001572BA"/>
    <w:rsid w:val="0015788D"/>
    <w:rsid w:val="00157929"/>
    <w:rsid w:val="00157991"/>
    <w:rsid w:val="001579C2"/>
    <w:rsid w:val="00157DBD"/>
    <w:rsid w:val="00157F87"/>
    <w:rsid w:val="00160026"/>
    <w:rsid w:val="0016029B"/>
    <w:rsid w:val="001608C2"/>
    <w:rsid w:val="00160916"/>
    <w:rsid w:val="00160F02"/>
    <w:rsid w:val="00161120"/>
    <w:rsid w:val="0016113B"/>
    <w:rsid w:val="001611AA"/>
    <w:rsid w:val="0016136F"/>
    <w:rsid w:val="00161399"/>
    <w:rsid w:val="0016174E"/>
    <w:rsid w:val="00161B8E"/>
    <w:rsid w:val="00161BB8"/>
    <w:rsid w:val="00161C2D"/>
    <w:rsid w:val="00161D7A"/>
    <w:rsid w:val="001622D9"/>
    <w:rsid w:val="0016239E"/>
    <w:rsid w:val="001623CE"/>
    <w:rsid w:val="0016241D"/>
    <w:rsid w:val="0016243C"/>
    <w:rsid w:val="0016264F"/>
    <w:rsid w:val="00162709"/>
    <w:rsid w:val="00162A4F"/>
    <w:rsid w:val="00162BC3"/>
    <w:rsid w:val="00162DA9"/>
    <w:rsid w:val="001630D3"/>
    <w:rsid w:val="00163233"/>
    <w:rsid w:val="00163468"/>
    <w:rsid w:val="00163680"/>
    <w:rsid w:val="00163A13"/>
    <w:rsid w:val="00163B01"/>
    <w:rsid w:val="00163B2A"/>
    <w:rsid w:val="00163D68"/>
    <w:rsid w:val="0016417E"/>
    <w:rsid w:val="001641A5"/>
    <w:rsid w:val="00164533"/>
    <w:rsid w:val="001646B5"/>
    <w:rsid w:val="00164B70"/>
    <w:rsid w:val="00164C82"/>
    <w:rsid w:val="001651F6"/>
    <w:rsid w:val="0016575A"/>
    <w:rsid w:val="001659F5"/>
    <w:rsid w:val="00165B7F"/>
    <w:rsid w:val="00165CBF"/>
    <w:rsid w:val="00165FD5"/>
    <w:rsid w:val="00165FE2"/>
    <w:rsid w:val="001660AF"/>
    <w:rsid w:val="00166125"/>
    <w:rsid w:val="00166427"/>
    <w:rsid w:val="00166756"/>
    <w:rsid w:val="00166890"/>
    <w:rsid w:val="00166A8F"/>
    <w:rsid w:val="00166ABD"/>
    <w:rsid w:val="00166CFE"/>
    <w:rsid w:val="00166E33"/>
    <w:rsid w:val="0016740D"/>
    <w:rsid w:val="00167E45"/>
    <w:rsid w:val="0017000B"/>
    <w:rsid w:val="00170253"/>
    <w:rsid w:val="0017037C"/>
    <w:rsid w:val="0017040C"/>
    <w:rsid w:val="00170425"/>
    <w:rsid w:val="00170583"/>
    <w:rsid w:val="00170A86"/>
    <w:rsid w:val="00170BC9"/>
    <w:rsid w:val="00170C18"/>
    <w:rsid w:val="00170CEC"/>
    <w:rsid w:val="00170DF1"/>
    <w:rsid w:val="00170E03"/>
    <w:rsid w:val="00170F10"/>
    <w:rsid w:val="00170FB6"/>
    <w:rsid w:val="00171305"/>
    <w:rsid w:val="0017143F"/>
    <w:rsid w:val="001714DB"/>
    <w:rsid w:val="00171514"/>
    <w:rsid w:val="001718F0"/>
    <w:rsid w:val="00171EDD"/>
    <w:rsid w:val="00171FFD"/>
    <w:rsid w:val="0017214D"/>
    <w:rsid w:val="001721F5"/>
    <w:rsid w:val="001722F3"/>
    <w:rsid w:val="00172534"/>
    <w:rsid w:val="0017267A"/>
    <w:rsid w:val="00172980"/>
    <w:rsid w:val="00172A09"/>
    <w:rsid w:val="00172A92"/>
    <w:rsid w:val="00172C55"/>
    <w:rsid w:val="00172D1E"/>
    <w:rsid w:val="00172EFD"/>
    <w:rsid w:val="00173206"/>
    <w:rsid w:val="00173239"/>
    <w:rsid w:val="0017347F"/>
    <w:rsid w:val="00173498"/>
    <w:rsid w:val="00173561"/>
    <w:rsid w:val="0017369B"/>
    <w:rsid w:val="00173836"/>
    <w:rsid w:val="0017390B"/>
    <w:rsid w:val="00173D60"/>
    <w:rsid w:val="00173EC1"/>
    <w:rsid w:val="00173FF2"/>
    <w:rsid w:val="00174072"/>
    <w:rsid w:val="00174139"/>
    <w:rsid w:val="001742B7"/>
    <w:rsid w:val="001742DC"/>
    <w:rsid w:val="0017448B"/>
    <w:rsid w:val="00174587"/>
    <w:rsid w:val="001745CE"/>
    <w:rsid w:val="001747AB"/>
    <w:rsid w:val="00174E8D"/>
    <w:rsid w:val="00174EDA"/>
    <w:rsid w:val="00175016"/>
    <w:rsid w:val="001756F6"/>
    <w:rsid w:val="001757B1"/>
    <w:rsid w:val="00175940"/>
    <w:rsid w:val="00175E04"/>
    <w:rsid w:val="00176716"/>
    <w:rsid w:val="0017671F"/>
    <w:rsid w:val="00176A18"/>
    <w:rsid w:val="00176BC2"/>
    <w:rsid w:val="001772BC"/>
    <w:rsid w:val="00177390"/>
    <w:rsid w:val="001776BA"/>
    <w:rsid w:val="001776DA"/>
    <w:rsid w:val="001777E0"/>
    <w:rsid w:val="001778ED"/>
    <w:rsid w:val="001779DD"/>
    <w:rsid w:val="00177B58"/>
    <w:rsid w:val="00177C01"/>
    <w:rsid w:val="0018014C"/>
    <w:rsid w:val="001801FF"/>
    <w:rsid w:val="0018033A"/>
    <w:rsid w:val="001803A2"/>
    <w:rsid w:val="001803B0"/>
    <w:rsid w:val="001803B3"/>
    <w:rsid w:val="001806DE"/>
    <w:rsid w:val="001809AD"/>
    <w:rsid w:val="00180B62"/>
    <w:rsid w:val="00180BA8"/>
    <w:rsid w:val="00181050"/>
    <w:rsid w:val="001812FD"/>
    <w:rsid w:val="00181575"/>
    <w:rsid w:val="001816B2"/>
    <w:rsid w:val="0018180D"/>
    <w:rsid w:val="0018192B"/>
    <w:rsid w:val="0018199B"/>
    <w:rsid w:val="00181CAB"/>
    <w:rsid w:val="001822EF"/>
    <w:rsid w:val="0018236C"/>
    <w:rsid w:val="001827EE"/>
    <w:rsid w:val="00182A5A"/>
    <w:rsid w:val="00182AB3"/>
    <w:rsid w:val="00182ADD"/>
    <w:rsid w:val="00182DFA"/>
    <w:rsid w:val="00183182"/>
    <w:rsid w:val="00183645"/>
    <w:rsid w:val="001838E5"/>
    <w:rsid w:val="001839D0"/>
    <w:rsid w:val="00183ED3"/>
    <w:rsid w:val="00183EEF"/>
    <w:rsid w:val="00183F55"/>
    <w:rsid w:val="001841E1"/>
    <w:rsid w:val="00184211"/>
    <w:rsid w:val="001842CD"/>
    <w:rsid w:val="001843A1"/>
    <w:rsid w:val="001843F4"/>
    <w:rsid w:val="001847A6"/>
    <w:rsid w:val="001848E3"/>
    <w:rsid w:val="001849AC"/>
    <w:rsid w:val="00184C4A"/>
    <w:rsid w:val="00184D07"/>
    <w:rsid w:val="00184EAD"/>
    <w:rsid w:val="00184FEB"/>
    <w:rsid w:val="001850CB"/>
    <w:rsid w:val="0018511A"/>
    <w:rsid w:val="00185206"/>
    <w:rsid w:val="001853AE"/>
    <w:rsid w:val="00185759"/>
    <w:rsid w:val="001857E5"/>
    <w:rsid w:val="00185994"/>
    <w:rsid w:val="00185FD1"/>
    <w:rsid w:val="0018608B"/>
    <w:rsid w:val="001860C5"/>
    <w:rsid w:val="001864AA"/>
    <w:rsid w:val="00186671"/>
    <w:rsid w:val="0018674D"/>
    <w:rsid w:val="001868AC"/>
    <w:rsid w:val="00186FFD"/>
    <w:rsid w:val="00187203"/>
    <w:rsid w:val="00187634"/>
    <w:rsid w:val="00187995"/>
    <w:rsid w:val="00187B25"/>
    <w:rsid w:val="00187BA8"/>
    <w:rsid w:val="00187BC4"/>
    <w:rsid w:val="00187C54"/>
    <w:rsid w:val="00187D6C"/>
    <w:rsid w:val="00187FF2"/>
    <w:rsid w:val="001900B5"/>
    <w:rsid w:val="0019021F"/>
    <w:rsid w:val="001902E2"/>
    <w:rsid w:val="001904D6"/>
    <w:rsid w:val="001906B3"/>
    <w:rsid w:val="001906CD"/>
    <w:rsid w:val="001907AD"/>
    <w:rsid w:val="001909CC"/>
    <w:rsid w:val="00190A66"/>
    <w:rsid w:val="00190C36"/>
    <w:rsid w:val="00190E11"/>
    <w:rsid w:val="00190FD8"/>
    <w:rsid w:val="00190FE0"/>
    <w:rsid w:val="00191187"/>
    <w:rsid w:val="00191545"/>
    <w:rsid w:val="00191605"/>
    <w:rsid w:val="001916A4"/>
    <w:rsid w:val="001918C2"/>
    <w:rsid w:val="00191D60"/>
    <w:rsid w:val="00191DD8"/>
    <w:rsid w:val="00191E98"/>
    <w:rsid w:val="001920A5"/>
    <w:rsid w:val="001920FF"/>
    <w:rsid w:val="00192295"/>
    <w:rsid w:val="0019235C"/>
    <w:rsid w:val="00192415"/>
    <w:rsid w:val="001924E8"/>
    <w:rsid w:val="001925E4"/>
    <w:rsid w:val="00192913"/>
    <w:rsid w:val="00192948"/>
    <w:rsid w:val="00192CD6"/>
    <w:rsid w:val="00192D19"/>
    <w:rsid w:val="00192EF6"/>
    <w:rsid w:val="00192F99"/>
    <w:rsid w:val="0019311F"/>
    <w:rsid w:val="00193365"/>
    <w:rsid w:val="00193430"/>
    <w:rsid w:val="00193610"/>
    <w:rsid w:val="00193635"/>
    <w:rsid w:val="00193638"/>
    <w:rsid w:val="0019365B"/>
    <w:rsid w:val="0019372D"/>
    <w:rsid w:val="00193841"/>
    <w:rsid w:val="0019391D"/>
    <w:rsid w:val="00193AF7"/>
    <w:rsid w:val="00193DC1"/>
    <w:rsid w:val="00193DE0"/>
    <w:rsid w:val="00193FCA"/>
    <w:rsid w:val="001942AF"/>
    <w:rsid w:val="001947F3"/>
    <w:rsid w:val="00194AB8"/>
    <w:rsid w:val="00194BE4"/>
    <w:rsid w:val="00194BF3"/>
    <w:rsid w:val="00194D37"/>
    <w:rsid w:val="00194D45"/>
    <w:rsid w:val="00194E95"/>
    <w:rsid w:val="00195263"/>
    <w:rsid w:val="00195516"/>
    <w:rsid w:val="00195A95"/>
    <w:rsid w:val="00195A97"/>
    <w:rsid w:val="00195BA3"/>
    <w:rsid w:val="00195BEB"/>
    <w:rsid w:val="00196163"/>
    <w:rsid w:val="00196185"/>
    <w:rsid w:val="001961C0"/>
    <w:rsid w:val="001961C3"/>
    <w:rsid w:val="001963DD"/>
    <w:rsid w:val="0019664E"/>
    <w:rsid w:val="00196812"/>
    <w:rsid w:val="0019684F"/>
    <w:rsid w:val="00196AC8"/>
    <w:rsid w:val="00196CAF"/>
    <w:rsid w:val="00196DD3"/>
    <w:rsid w:val="001970A3"/>
    <w:rsid w:val="00197629"/>
    <w:rsid w:val="0019764F"/>
    <w:rsid w:val="00197990"/>
    <w:rsid w:val="001979DD"/>
    <w:rsid w:val="001A031A"/>
    <w:rsid w:val="001A0501"/>
    <w:rsid w:val="001A05BE"/>
    <w:rsid w:val="001A07BA"/>
    <w:rsid w:val="001A0A33"/>
    <w:rsid w:val="001A0C0E"/>
    <w:rsid w:val="001A0C5E"/>
    <w:rsid w:val="001A1286"/>
    <w:rsid w:val="001A133E"/>
    <w:rsid w:val="001A1461"/>
    <w:rsid w:val="001A1E24"/>
    <w:rsid w:val="001A27A2"/>
    <w:rsid w:val="001A2919"/>
    <w:rsid w:val="001A29FC"/>
    <w:rsid w:val="001A2A5C"/>
    <w:rsid w:val="001A2BF4"/>
    <w:rsid w:val="001A2C3D"/>
    <w:rsid w:val="001A3053"/>
    <w:rsid w:val="001A34F8"/>
    <w:rsid w:val="001A36C2"/>
    <w:rsid w:val="001A3D4A"/>
    <w:rsid w:val="001A3DB4"/>
    <w:rsid w:val="001A3DDD"/>
    <w:rsid w:val="001A3EC8"/>
    <w:rsid w:val="001A435E"/>
    <w:rsid w:val="001A4398"/>
    <w:rsid w:val="001A467E"/>
    <w:rsid w:val="001A4BB8"/>
    <w:rsid w:val="001A4F78"/>
    <w:rsid w:val="001A53B4"/>
    <w:rsid w:val="001A53BB"/>
    <w:rsid w:val="001A54D8"/>
    <w:rsid w:val="001A5971"/>
    <w:rsid w:val="001A5988"/>
    <w:rsid w:val="001A59B7"/>
    <w:rsid w:val="001A59C9"/>
    <w:rsid w:val="001A5E0B"/>
    <w:rsid w:val="001A5E16"/>
    <w:rsid w:val="001A605F"/>
    <w:rsid w:val="001A624C"/>
    <w:rsid w:val="001A6487"/>
    <w:rsid w:val="001A6691"/>
    <w:rsid w:val="001A670D"/>
    <w:rsid w:val="001A6ED2"/>
    <w:rsid w:val="001A6F3A"/>
    <w:rsid w:val="001A728D"/>
    <w:rsid w:val="001A7443"/>
    <w:rsid w:val="001A7597"/>
    <w:rsid w:val="001A7676"/>
    <w:rsid w:val="001A7793"/>
    <w:rsid w:val="001A7A8C"/>
    <w:rsid w:val="001A7E5A"/>
    <w:rsid w:val="001B016C"/>
    <w:rsid w:val="001B028E"/>
    <w:rsid w:val="001B0294"/>
    <w:rsid w:val="001B03CB"/>
    <w:rsid w:val="001B04B8"/>
    <w:rsid w:val="001B04D3"/>
    <w:rsid w:val="001B05CF"/>
    <w:rsid w:val="001B060A"/>
    <w:rsid w:val="001B076B"/>
    <w:rsid w:val="001B0AC2"/>
    <w:rsid w:val="001B0B19"/>
    <w:rsid w:val="001B0B39"/>
    <w:rsid w:val="001B0B84"/>
    <w:rsid w:val="001B0D0C"/>
    <w:rsid w:val="001B0E5C"/>
    <w:rsid w:val="001B1374"/>
    <w:rsid w:val="001B1514"/>
    <w:rsid w:val="001B1601"/>
    <w:rsid w:val="001B1A56"/>
    <w:rsid w:val="001B1A6C"/>
    <w:rsid w:val="001B1BA7"/>
    <w:rsid w:val="001B2658"/>
    <w:rsid w:val="001B2760"/>
    <w:rsid w:val="001B27E3"/>
    <w:rsid w:val="001B28EC"/>
    <w:rsid w:val="001B2BB8"/>
    <w:rsid w:val="001B2C67"/>
    <w:rsid w:val="001B3282"/>
    <w:rsid w:val="001B33A3"/>
    <w:rsid w:val="001B365C"/>
    <w:rsid w:val="001B4051"/>
    <w:rsid w:val="001B44B3"/>
    <w:rsid w:val="001B45CF"/>
    <w:rsid w:val="001B4B78"/>
    <w:rsid w:val="001B4D05"/>
    <w:rsid w:val="001B4E3C"/>
    <w:rsid w:val="001B4E7A"/>
    <w:rsid w:val="001B4EA0"/>
    <w:rsid w:val="001B55A9"/>
    <w:rsid w:val="001B5757"/>
    <w:rsid w:val="001B5880"/>
    <w:rsid w:val="001B599B"/>
    <w:rsid w:val="001B5B12"/>
    <w:rsid w:val="001B5FFF"/>
    <w:rsid w:val="001B6431"/>
    <w:rsid w:val="001B6449"/>
    <w:rsid w:val="001B6537"/>
    <w:rsid w:val="001B6BAB"/>
    <w:rsid w:val="001B6BE3"/>
    <w:rsid w:val="001B6D51"/>
    <w:rsid w:val="001B6EC3"/>
    <w:rsid w:val="001B6FCD"/>
    <w:rsid w:val="001B70A6"/>
    <w:rsid w:val="001B74AC"/>
    <w:rsid w:val="001B74FD"/>
    <w:rsid w:val="001B76C6"/>
    <w:rsid w:val="001B7CED"/>
    <w:rsid w:val="001C0EF3"/>
    <w:rsid w:val="001C14DE"/>
    <w:rsid w:val="001C157D"/>
    <w:rsid w:val="001C15DE"/>
    <w:rsid w:val="001C18B0"/>
    <w:rsid w:val="001C1E9D"/>
    <w:rsid w:val="001C21F8"/>
    <w:rsid w:val="001C25D7"/>
    <w:rsid w:val="001C27F4"/>
    <w:rsid w:val="001C2832"/>
    <w:rsid w:val="001C2C30"/>
    <w:rsid w:val="001C2D3C"/>
    <w:rsid w:val="001C2E68"/>
    <w:rsid w:val="001C2EE1"/>
    <w:rsid w:val="001C2F7C"/>
    <w:rsid w:val="001C32B7"/>
    <w:rsid w:val="001C391A"/>
    <w:rsid w:val="001C3942"/>
    <w:rsid w:val="001C3ADE"/>
    <w:rsid w:val="001C3E61"/>
    <w:rsid w:val="001C3EAB"/>
    <w:rsid w:val="001C4159"/>
    <w:rsid w:val="001C44BB"/>
    <w:rsid w:val="001C4513"/>
    <w:rsid w:val="001C47A2"/>
    <w:rsid w:val="001C47F5"/>
    <w:rsid w:val="001C4CD0"/>
    <w:rsid w:val="001C4ED3"/>
    <w:rsid w:val="001C4EE3"/>
    <w:rsid w:val="001C5120"/>
    <w:rsid w:val="001C51B2"/>
    <w:rsid w:val="001C55EA"/>
    <w:rsid w:val="001C5715"/>
    <w:rsid w:val="001C5784"/>
    <w:rsid w:val="001C57CA"/>
    <w:rsid w:val="001C5A77"/>
    <w:rsid w:val="001C5A9F"/>
    <w:rsid w:val="001C5B7D"/>
    <w:rsid w:val="001C5BFD"/>
    <w:rsid w:val="001C5D3D"/>
    <w:rsid w:val="001C5D6F"/>
    <w:rsid w:val="001C612B"/>
    <w:rsid w:val="001C62EA"/>
    <w:rsid w:val="001C63B8"/>
    <w:rsid w:val="001C673B"/>
    <w:rsid w:val="001C68E1"/>
    <w:rsid w:val="001C6965"/>
    <w:rsid w:val="001C69A2"/>
    <w:rsid w:val="001C6A3D"/>
    <w:rsid w:val="001C6B99"/>
    <w:rsid w:val="001C6CE4"/>
    <w:rsid w:val="001C6FCF"/>
    <w:rsid w:val="001C704E"/>
    <w:rsid w:val="001C723C"/>
    <w:rsid w:val="001C7351"/>
    <w:rsid w:val="001C751C"/>
    <w:rsid w:val="001C76B2"/>
    <w:rsid w:val="001C7ADA"/>
    <w:rsid w:val="001C7BA5"/>
    <w:rsid w:val="001C7F84"/>
    <w:rsid w:val="001C7FE9"/>
    <w:rsid w:val="001C7FF2"/>
    <w:rsid w:val="001D00D1"/>
    <w:rsid w:val="001D0129"/>
    <w:rsid w:val="001D0365"/>
    <w:rsid w:val="001D0397"/>
    <w:rsid w:val="001D0600"/>
    <w:rsid w:val="001D08C3"/>
    <w:rsid w:val="001D0A22"/>
    <w:rsid w:val="001D0C42"/>
    <w:rsid w:val="001D0F7B"/>
    <w:rsid w:val="001D127E"/>
    <w:rsid w:val="001D1617"/>
    <w:rsid w:val="001D1AFD"/>
    <w:rsid w:val="001D23F9"/>
    <w:rsid w:val="001D2899"/>
    <w:rsid w:val="001D29F7"/>
    <w:rsid w:val="001D2B6A"/>
    <w:rsid w:val="001D2D38"/>
    <w:rsid w:val="001D2F8E"/>
    <w:rsid w:val="001D3059"/>
    <w:rsid w:val="001D31A7"/>
    <w:rsid w:val="001D33B7"/>
    <w:rsid w:val="001D33E4"/>
    <w:rsid w:val="001D356F"/>
    <w:rsid w:val="001D3583"/>
    <w:rsid w:val="001D3A87"/>
    <w:rsid w:val="001D3ADF"/>
    <w:rsid w:val="001D3C74"/>
    <w:rsid w:val="001D3D01"/>
    <w:rsid w:val="001D3F38"/>
    <w:rsid w:val="001D408E"/>
    <w:rsid w:val="001D431E"/>
    <w:rsid w:val="001D4399"/>
    <w:rsid w:val="001D44F0"/>
    <w:rsid w:val="001D49E5"/>
    <w:rsid w:val="001D4A31"/>
    <w:rsid w:val="001D4A84"/>
    <w:rsid w:val="001D4B68"/>
    <w:rsid w:val="001D4BED"/>
    <w:rsid w:val="001D5066"/>
    <w:rsid w:val="001D50E0"/>
    <w:rsid w:val="001D5340"/>
    <w:rsid w:val="001D5429"/>
    <w:rsid w:val="001D595B"/>
    <w:rsid w:val="001D5AE0"/>
    <w:rsid w:val="001D5F97"/>
    <w:rsid w:val="001D6071"/>
    <w:rsid w:val="001D6CC2"/>
    <w:rsid w:val="001D6CF3"/>
    <w:rsid w:val="001D6EFD"/>
    <w:rsid w:val="001D6F7E"/>
    <w:rsid w:val="001D701B"/>
    <w:rsid w:val="001D7245"/>
    <w:rsid w:val="001D7948"/>
    <w:rsid w:val="001D7AFA"/>
    <w:rsid w:val="001E0535"/>
    <w:rsid w:val="001E079F"/>
    <w:rsid w:val="001E0A05"/>
    <w:rsid w:val="001E0BFB"/>
    <w:rsid w:val="001E0CC2"/>
    <w:rsid w:val="001E0D4A"/>
    <w:rsid w:val="001E1235"/>
    <w:rsid w:val="001E1262"/>
    <w:rsid w:val="001E12CC"/>
    <w:rsid w:val="001E178D"/>
    <w:rsid w:val="001E18D6"/>
    <w:rsid w:val="001E1C06"/>
    <w:rsid w:val="001E2170"/>
    <w:rsid w:val="001E2702"/>
    <w:rsid w:val="001E2744"/>
    <w:rsid w:val="001E2BD4"/>
    <w:rsid w:val="001E2C42"/>
    <w:rsid w:val="001E2C5A"/>
    <w:rsid w:val="001E2C8B"/>
    <w:rsid w:val="001E2CD8"/>
    <w:rsid w:val="001E316C"/>
    <w:rsid w:val="001E3414"/>
    <w:rsid w:val="001E3583"/>
    <w:rsid w:val="001E3652"/>
    <w:rsid w:val="001E36E4"/>
    <w:rsid w:val="001E36FD"/>
    <w:rsid w:val="001E39B7"/>
    <w:rsid w:val="001E3FDC"/>
    <w:rsid w:val="001E4122"/>
    <w:rsid w:val="001E44A0"/>
    <w:rsid w:val="001E4ACC"/>
    <w:rsid w:val="001E4B9F"/>
    <w:rsid w:val="001E4D44"/>
    <w:rsid w:val="001E4F29"/>
    <w:rsid w:val="001E502E"/>
    <w:rsid w:val="001E5103"/>
    <w:rsid w:val="001E520B"/>
    <w:rsid w:val="001E52F5"/>
    <w:rsid w:val="001E54A3"/>
    <w:rsid w:val="001E5708"/>
    <w:rsid w:val="001E5A0D"/>
    <w:rsid w:val="001E5A32"/>
    <w:rsid w:val="001E5A4F"/>
    <w:rsid w:val="001E5B27"/>
    <w:rsid w:val="001E5E76"/>
    <w:rsid w:val="001E5F57"/>
    <w:rsid w:val="001E5FC1"/>
    <w:rsid w:val="001E6058"/>
    <w:rsid w:val="001E60CA"/>
    <w:rsid w:val="001E60D5"/>
    <w:rsid w:val="001E62E6"/>
    <w:rsid w:val="001E634D"/>
    <w:rsid w:val="001E647C"/>
    <w:rsid w:val="001E652A"/>
    <w:rsid w:val="001E68A1"/>
    <w:rsid w:val="001E6CA1"/>
    <w:rsid w:val="001E6DDC"/>
    <w:rsid w:val="001E7272"/>
    <w:rsid w:val="001E73EE"/>
    <w:rsid w:val="001E73F7"/>
    <w:rsid w:val="001E77AB"/>
    <w:rsid w:val="001E799A"/>
    <w:rsid w:val="001E7CE4"/>
    <w:rsid w:val="001E7CF8"/>
    <w:rsid w:val="001E7F4C"/>
    <w:rsid w:val="001F00C0"/>
    <w:rsid w:val="001F0238"/>
    <w:rsid w:val="001F030D"/>
    <w:rsid w:val="001F0319"/>
    <w:rsid w:val="001F0387"/>
    <w:rsid w:val="001F06FE"/>
    <w:rsid w:val="001F0945"/>
    <w:rsid w:val="001F0D42"/>
    <w:rsid w:val="001F0DF8"/>
    <w:rsid w:val="001F0EBD"/>
    <w:rsid w:val="001F130D"/>
    <w:rsid w:val="001F1421"/>
    <w:rsid w:val="001F194C"/>
    <w:rsid w:val="001F1C02"/>
    <w:rsid w:val="001F1C48"/>
    <w:rsid w:val="001F1DBC"/>
    <w:rsid w:val="001F1E04"/>
    <w:rsid w:val="001F237A"/>
    <w:rsid w:val="001F2394"/>
    <w:rsid w:val="001F2400"/>
    <w:rsid w:val="001F2486"/>
    <w:rsid w:val="001F261F"/>
    <w:rsid w:val="001F2898"/>
    <w:rsid w:val="001F2900"/>
    <w:rsid w:val="001F2A63"/>
    <w:rsid w:val="001F2A84"/>
    <w:rsid w:val="001F3205"/>
    <w:rsid w:val="001F328C"/>
    <w:rsid w:val="001F3653"/>
    <w:rsid w:val="001F3D48"/>
    <w:rsid w:val="001F4128"/>
    <w:rsid w:val="001F41A4"/>
    <w:rsid w:val="001F420C"/>
    <w:rsid w:val="001F4236"/>
    <w:rsid w:val="001F4283"/>
    <w:rsid w:val="001F42EB"/>
    <w:rsid w:val="001F43BD"/>
    <w:rsid w:val="001F497C"/>
    <w:rsid w:val="001F4B84"/>
    <w:rsid w:val="001F5694"/>
    <w:rsid w:val="001F56A9"/>
    <w:rsid w:val="001F5A93"/>
    <w:rsid w:val="001F5BC5"/>
    <w:rsid w:val="001F5D03"/>
    <w:rsid w:val="001F5D4B"/>
    <w:rsid w:val="001F5F17"/>
    <w:rsid w:val="001F5F32"/>
    <w:rsid w:val="001F5FEA"/>
    <w:rsid w:val="001F6141"/>
    <w:rsid w:val="001F6164"/>
    <w:rsid w:val="001F639F"/>
    <w:rsid w:val="001F63DC"/>
    <w:rsid w:val="001F63F4"/>
    <w:rsid w:val="001F6897"/>
    <w:rsid w:val="001F69FF"/>
    <w:rsid w:val="001F6AC5"/>
    <w:rsid w:val="001F6C02"/>
    <w:rsid w:val="001F6CB5"/>
    <w:rsid w:val="001F6D44"/>
    <w:rsid w:val="001F6E8C"/>
    <w:rsid w:val="001F6F84"/>
    <w:rsid w:val="001F7321"/>
    <w:rsid w:val="001F757C"/>
    <w:rsid w:val="001F78DE"/>
    <w:rsid w:val="001F7BBA"/>
    <w:rsid w:val="001F7BE7"/>
    <w:rsid w:val="001F7CFC"/>
    <w:rsid w:val="001F7E39"/>
    <w:rsid w:val="001F7E57"/>
    <w:rsid w:val="001F7F23"/>
    <w:rsid w:val="0020001A"/>
    <w:rsid w:val="00200090"/>
    <w:rsid w:val="00200427"/>
    <w:rsid w:val="002008A2"/>
    <w:rsid w:val="00200D84"/>
    <w:rsid w:val="00200EF7"/>
    <w:rsid w:val="0020103A"/>
    <w:rsid w:val="0020110F"/>
    <w:rsid w:val="002016F2"/>
    <w:rsid w:val="0020177F"/>
    <w:rsid w:val="002019E8"/>
    <w:rsid w:val="00201AFE"/>
    <w:rsid w:val="00201D15"/>
    <w:rsid w:val="00201F78"/>
    <w:rsid w:val="002021B7"/>
    <w:rsid w:val="0020221E"/>
    <w:rsid w:val="00202310"/>
    <w:rsid w:val="00202494"/>
    <w:rsid w:val="00202538"/>
    <w:rsid w:val="00202608"/>
    <w:rsid w:val="00202697"/>
    <w:rsid w:val="002027B0"/>
    <w:rsid w:val="00202D30"/>
    <w:rsid w:val="00202F17"/>
    <w:rsid w:val="00202F20"/>
    <w:rsid w:val="00202F24"/>
    <w:rsid w:val="002035A6"/>
    <w:rsid w:val="002038E6"/>
    <w:rsid w:val="00203962"/>
    <w:rsid w:val="00203969"/>
    <w:rsid w:val="002040A2"/>
    <w:rsid w:val="0020417A"/>
    <w:rsid w:val="002041BA"/>
    <w:rsid w:val="00204A46"/>
    <w:rsid w:val="00204A70"/>
    <w:rsid w:val="00204B52"/>
    <w:rsid w:val="00204D5B"/>
    <w:rsid w:val="00204F28"/>
    <w:rsid w:val="002050AA"/>
    <w:rsid w:val="00205234"/>
    <w:rsid w:val="002054D9"/>
    <w:rsid w:val="00205502"/>
    <w:rsid w:val="0020579F"/>
    <w:rsid w:val="002058B7"/>
    <w:rsid w:val="00205A4F"/>
    <w:rsid w:val="00205AEE"/>
    <w:rsid w:val="00205CC4"/>
    <w:rsid w:val="002061B7"/>
    <w:rsid w:val="002066E1"/>
    <w:rsid w:val="002068FF"/>
    <w:rsid w:val="00206D1A"/>
    <w:rsid w:val="00206E78"/>
    <w:rsid w:val="00207122"/>
    <w:rsid w:val="002071EC"/>
    <w:rsid w:val="0020766F"/>
    <w:rsid w:val="0020771E"/>
    <w:rsid w:val="00207799"/>
    <w:rsid w:val="00207933"/>
    <w:rsid w:val="00207B22"/>
    <w:rsid w:val="00207E1E"/>
    <w:rsid w:val="00210174"/>
    <w:rsid w:val="00210277"/>
    <w:rsid w:val="00210309"/>
    <w:rsid w:val="00210894"/>
    <w:rsid w:val="00210D9F"/>
    <w:rsid w:val="00210E9C"/>
    <w:rsid w:val="00210EBA"/>
    <w:rsid w:val="0021111A"/>
    <w:rsid w:val="00211333"/>
    <w:rsid w:val="0021141C"/>
    <w:rsid w:val="002115EE"/>
    <w:rsid w:val="0021173B"/>
    <w:rsid w:val="00211B1D"/>
    <w:rsid w:val="00211B5E"/>
    <w:rsid w:val="00211B8A"/>
    <w:rsid w:val="00211BA3"/>
    <w:rsid w:val="00211BBA"/>
    <w:rsid w:val="00211FB5"/>
    <w:rsid w:val="0021201C"/>
    <w:rsid w:val="002123DB"/>
    <w:rsid w:val="00212985"/>
    <w:rsid w:val="00213219"/>
    <w:rsid w:val="00213356"/>
    <w:rsid w:val="00213495"/>
    <w:rsid w:val="00213685"/>
    <w:rsid w:val="00213A7D"/>
    <w:rsid w:val="00213B9A"/>
    <w:rsid w:val="00213D1C"/>
    <w:rsid w:val="00213E5B"/>
    <w:rsid w:val="00213FEC"/>
    <w:rsid w:val="00213FFC"/>
    <w:rsid w:val="00214073"/>
    <w:rsid w:val="00214441"/>
    <w:rsid w:val="00214655"/>
    <w:rsid w:val="002146EC"/>
    <w:rsid w:val="00214864"/>
    <w:rsid w:val="002149D4"/>
    <w:rsid w:val="00214F84"/>
    <w:rsid w:val="00214FB5"/>
    <w:rsid w:val="0021501B"/>
    <w:rsid w:val="00215124"/>
    <w:rsid w:val="00215167"/>
    <w:rsid w:val="00215207"/>
    <w:rsid w:val="002152B2"/>
    <w:rsid w:val="002154D8"/>
    <w:rsid w:val="002155D2"/>
    <w:rsid w:val="0021576C"/>
    <w:rsid w:val="002159DD"/>
    <w:rsid w:val="00215C10"/>
    <w:rsid w:val="00215C84"/>
    <w:rsid w:val="00216532"/>
    <w:rsid w:val="0021687E"/>
    <w:rsid w:val="002169A6"/>
    <w:rsid w:val="00216C00"/>
    <w:rsid w:val="00216D7A"/>
    <w:rsid w:val="00216EBE"/>
    <w:rsid w:val="002170ED"/>
    <w:rsid w:val="0021713E"/>
    <w:rsid w:val="0021731F"/>
    <w:rsid w:val="002175ED"/>
    <w:rsid w:val="00217720"/>
    <w:rsid w:val="00217900"/>
    <w:rsid w:val="002179E5"/>
    <w:rsid w:val="00217CF7"/>
    <w:rsid w:val="00217EEF"/>
    <w:rsid w:val="00217F21"/>
    <w:rsid w:val="00220315"/>
    <w:rsid w:val="0022081C"/>
    <w:rsid w:val="002209C5"/>
    <w:rsid w:val="00220DF5"/>
    <w:rsid w:val="00220EEF"/>
    <w:rsid w:val="00220FF5"/>
    <w:rsid w:val="002211B5"/>
    <w:rsid w:val="002212BB"/>
    <w:rsid w:val="00221338"/>
    <w:rsid w:val="0022146A"/>
    <w:rsid w:val="00221551"/>
    <w:rsid w:val="002218BD"/>
    <w:rsid w:val="00221940"/>
    <w:rsid w:val="00221AE0"/>
    <w:rsid w:val="00221F20"/>
    <w:rsid w:val="00221F5E"/>
    <w:rsid w:val="0022202B"/>
    <w:rsid w:val="002227F8"/>
    <w:rsid w:val="002229C0"/>
    <w:rsid w:val="00222A6D"/>
    <w:rsid w:val="00222D70"/>
    <w:rsid w:val="00222FCD"/>
    <w:rsid w:val="00223134"/>
    <w:rsid w:val="002231D8"/>
    <w:rsid w:val="0022331A"/>
    <w:rsid w:val="00223591"/>
    <w:rsid w:val="002237EF"/>
    <w:rsid w:val="00223897"/>
    <w:rsid w:val="0022392C"/>
    <w:rsid w:val="002239B0"/>
    <w:rsid w:val="00223A69"/>
    <w:rsid w:val="00223C4C"/>
    <w:rsid w:val="00223DF4"/>
    <w:rsid w:val="00223EAA"/>
    <w:rsid w:val="00223EFD"/>
    <w:rsid w:val="0022415E"/>
    <w:rsid w:val="002244E3"/>
    <w:rsid w:val="00224612"/>
    <w:rsid w:val="002247FA"/>
    <w:rsid w:val="00224AFA"/>
    <w:rsid w:val="00224C00"/>
    <w:rsid w:val="00224D2D"/>
    <w:rsid w:val="00224DB5"/>
    <w:rsid w:val="002251F6"/>
    <w:rsid w:val="002253DB"/>
    <w:rsid w:val="00225440"/>
    <w:rsid w:val="0022575B"/>
    <w:rsid w:val="00225769"/>
    <w:rsid w:val="002258D6"/>
    <w:rsid w:val="002259CD"/>
    <w:rsid w:val="002259F5"/>
    <w:rsid w:val="00225CAE"/>
    <w:rsid w:val="00225DB3"/>
    <w:rsid w:val="00225F24"/>
    <w:rsid w:val="0022618B"/>
    <w:rsid w:val="0022629C"/>
    <w:rsid w:val="002267C4"/>
    <w:rsid w:val="00226840"/>
    <w:rsid w:val="00226876"/>
    <w:rsid w:val="00226EF4"/>
    <w:rsid w:val="00226F54"/>
    <w:rsid w:val="00227089"/>
    <w:rsid w:val="002271A7"/>
    <w:rsid w:val="00227216"/>
    <w:rsid w:val="002277E6"/>
    <w:rsid w:val="0022787A"/>
    <w:rsid w:val="00227B39"/>
    <w:rsid w:val="0023024A"/>
    <w:rsid w:val="002302B0"/>
    <w:rsid w:val="002302FD"/>
    <w:rsid w:val="00230428"/>
    <w:rsid w:val="00230451"/>
    <w:rsid w:val="0023075B"/>
    <w:rsid w:val="00230A4B"/>
    <w:rsid w:val="00230B41"/>
    <w:rsid w:val="00230BD0"/>
    <w:rsid w:val="00230C8B"/>
    <w:rsid w:val="00230D04"/>
    <w:rsid w:val="00230E46"/>
    <w:rsid w:val="00230FB6"/>
    <w:rsid w:val="00231232"/>
    <w:rsid w:val="00231418"/>
    <w:rsid w:val="002314C2"/>
    <w:rsid w:val="00231554"/>
    <w:rsid w:val="0023186A"/>
    <w:rsid w:val="00231969"/>
    <w:rsid w:val="00231B3D"/>
    <w:rsid w:val="00231C43"/>
    <w:rsid w:val="0023213E"/>
    <w:rsid w:val="00232474"/>
    <w:rsid w:val="0023268A"/>
    <w:rsid w:val="002326BC"/>
    <w:rsid w:val="00232AEE"/>
    <w:rsid w:val="00232DD3"/>
    <w:rsid w:val="00232E1E"/>
    <w:rsid w:val="00233033"/>
    <w:rsid w:val="0023339C"/>
    <w:rsid w:val="002333C5"/>
    <w:rsid w:val="00233928"/>
    <w:rsid w:val="002339A4"/>
    <w:rsid w:val="00233B09"/>
    <w:rsid w:val="0023425A"/>
    <w:rsid w:val="0023448F"/>
    <w:rsid w:val="0023449B"/>
    <w:rsid w:val="002344FF"/>
    <w:rsid w:val="002347A6"/>
    <w:rsid w:val="002348A0"/>
    <w:rsid w:val="00234A28"/>
    <w:rsid w:val="00234D30"/>
    <w:rsid w:val="002350CF"/>
    <w:rsid w:val="00235206"/>
    <w:rsid w:val="0023529C"/>
    <w:rsid w:val="002354E9"/>
    <w:rsid w:val="00235586"/>
    <w:rsid w:val="002357F3"/>
    <w:rsid w:val="00235876"/>
    <w:rsid w:val="00235C91"/>
    <w:rsid w:val="00235CD9"/>
    <w:rsid w:val="00235E2B"/>
    <w:rsid w:val="00235F4A"/>
    <w:rsid w:val="00235FF6"/>
    <w:rsid w:val="0023647B"/>
    <w:rsid w:val="00236532"/>
    <w:rsid w:val="00236782"/>
    <w:rsid w:val="0023695A"/>
    <w:rsid w:val="00236980"/>
    <w:rsid w:val="00236E94"/>
    <w:rsid w:val="00236EA7"/>
    <w:rsid w:val="00236F0D"/>
    <w:rsid w:val="00236F3E"/>
    <w:rsid w:val="00237226"/>
    <w:rsid w:val="00237475"/>
    <w:rsid w:val="00237A23"/>
    <w:rsid w:val="00237AD9"/>
    <w:rsid w:val="00237E7E"/>
    <w:rsid w:val="00237EB4"/>
    <w:rsid w:val="0024017A"/>
    <w:rsid w:val="00240217"/>
    <w:rsid w:val="0024053D"/>
    <w:rsid w:val="0024084C"/>
    <w:rsid w:val="002409C4"/>
    <w:rsid w:val="00240B44"/>
    <w:rsid w:val="00240C17"/>
    <w:rsid w:val="00240ECE"/>
    <w:rsid w:val="002410DA"/>
    <w:rsid w:val="00241310"/>
    <w:rsid w:val="00241754"/>
    <w:rsid w:val="002417EF"/>
    <w:rsid w:val="00241878"/>
    <w:rsid w:val="00241A21"/>
    <w:rsid w:val="00241A6E"/>
    <w:rsid w:val="00241BD4"/>
    <w:rsid w:val="00241C9E"/>
    <w:rsid w:val="0024224F"/>
    <w:rsid w:val="0024257B"/>
    <w:rsid w:val="002425F9"/>
    <w:rsid w:val="00242784"/>
    <w:rsid w:val="002427A1"/>
    <w:rsid w:val="00242823"/>
    <w:rsid w:val="002429C7"/>
    <w:rsid w:val="00242DFE"/>
    <w:rsid w:val="00242E23"/>
    <w:rsid w:val="00242E9F"/>
    <w:rsid w:val="002430E0"/>
    <w:rsid w:val="002431E5"/>
    <w:rsid w:val="002434ED"/>
    <w:rsid w:val="002436D5"/>
    <w:rsid w:val="00243898"/>
    <w:rsid w:val="002439AA"/>
    <w:rsid w:val="00243A85"/>
    <w:rsid w:val="00243B74"/>
    <w:rsid w:val="00244154"/>
    <w:rsid w:val="0024432E"/>
    <w:rsid w:val="002445BF"/>
    <w:rsid w:val="00244921"/>
    <w:rsid w:val="00244B14"/>
    <w:rsid w:val="00244CDA"/>
    <w:rsid w:val="00244D6F"/>
    <w:rsid w:val="0024501E"/>
    <w:rsid w:val="002459EA"/>
    <w:rsid w:val="00245C5B"/>
    <w:rsid w:val="00245C67"/>
    <w:rsid w:val="00245DCF"/>
    <w:rsid w:val="00246282"/>
    <w:rsid w:val="00246331"/>
    <w:rsid w:val="00246357"/>
    <w:rsid w:val="002463DF"/>
    <w:rsid w:val="002463EC"/>
    <w:rsid w:val="002464E4"/>
    <w:rsid w:val="00247013"/>
    <w:rsid w:val="002470FD"/>
    <w:rsid w:val="002471AF"/>
    <w:rsid w:val="0024751E"/>
    <w:rsid w:val="0024763D"/>
    <w:rsid w:val="0024771F"/>
    <w:rsid w:val="00247A41"/>
    <w:rsid w:val="00247B3C"/>
    <w:rsid w:val="00247C0A"/>
    <w:rsid w:val="00247C49"/>
    <w:rsid w:val="00247C63"/>
    <w:rsid w:val="00247E0F"/>
    <w:rsid w:val="00247E7B"/>
    <w:rsid w:val="0025011E"/>
    <w:rsid w:val="00250182"/>
    <w:rsid w:val="0025034C"/>
    <w:rsid w:val="0025039C"/>
    <w:rsid w:val="002505FA"/>
    <w:rsid w:val="002505FF"/>
    <w:rsid w:val="00250A49"/>
    <w:rsid w:val="00250B13"/>
    <w:rsid w:val="00250B27"/>
    <w:rsid w:val="00250D95"/>
    <w:rsid w:val="00250ECB"/>
    <w:rsid w:val="00251170"/>
    <w:rsid w:val="002514E1"/>
    <w:rsid w:val="0025173D"/>
    <w:rsid w:val="00251922"/>
    <w:rsid w:val="00251C70"/>
    <w:rsid w:val="00251D90"/>
    <w:rsid w:val="002521B0"/>
    <w:rsid w:val="00252524"/>
    <w:rsid w:val="002525D7"/>
    <w:rsid w:val="00252880"/>
    <w:rsid w:val="00252DF4"/>
    <w:rsid w:val="0025301E"/>
    <w:rsid w:val="0025308D"/>
    <w:rsid w:val="002535E8"/>
    <w:rsid w:val="00253703"/>
    <w:rsid w:val="0025372F"/>
    <w:rsid w:val="0025384D"/>
    <w:rsid w:val="0025389D"/>
    <w:rsid w:val="0025393F"/>
    <w:rsid w:val="002539FF"/>
    <w:rsid w:val="00253EF5"/>
    <w:rsid w:val="00253F0A"/>
    <w:rsid w:val="00253F0B"/>
    <w:rsid w:val="00254026"/>
    <w:rsid w:val="002540DD"/>
    <w:rsid w:val="0025459F"/>
    <w:rsid w:val="00254A9B"/>
    <w:rsid w:val="00254AD8"/>
    <w:rsid w:val="00254C5B"/>
    <w:rsid w:val="0025527E"/>
    <w:rsid w:val="00255350"/>
    <w:rsid w:val="002553BD"/>
    <w:rsid w:val="00255BC1"/>
    <w:rsid w:val="00255DF2"/>
    <w:rsid w:val="0025616F"/>
    <w:rsid w:val="00256275"/>
    <w:rsid w:val="00256BCB"/>
    <w:rsid w:val="00256DC3"/>
    <w:rsid w:val="0025759A"/>
    <w:rsid w:val="002576E2"/>
    <w:rsid w:val="00257C53"/>
    <w:rsid w:val="00260138"/>
    <w:rsid w:val="0026028E"/>
    <w:rsid w:val="0026030D"/>
    <w:rsid w:val="002603F3"/>
    <w:rsid w:val="002603FD"/>
    <w:rsid w:val="002606C7"/>
    <w:rsid w:val="00260F96"/>
    <w:rsid w:val="00261104"/>
    <w:rsid w:val="002613A5"/>
    <w:rsid w:val="00261489"/>
    <w:rsid w:val="00261752"/>
    <w:rsid w:val="00261A45"/>
    <w:rsid w:val="00261A8D"/>
    <w:rsid w:val="00261D2C"/>
    <w:rsid w:val="002622A3"/>
    <w:rsid w:val="00262386"/>
    <w:rsid w:val="00262644"/>
    <w:rsid w:val="0026273A"/>
    <w:rsid w:val="0026276C"/>
    <w:rsid w:val="002628BB"/>
    <w:rsid w:val="00262942"/>
    <w:rsid w:val="00262C7A"/>
    <w:rsid w:val="00262D34"/>
    <w:rsid w:val="00262DD9"/>
    <w:rsid w:val="0026372D"/>
    <w:rsid w:val="002637AE"/>
    <w:rsid w:val="002639E9"/>
    <w:rsid w:val="00263A82"/>
    <w:rsid w:val="00263CDB"/>
    <w:rsid w:val="00263DFD"/>
    <w:rsid w:val="002640A8"/>
    <w:rsid w:val="0026434E"/>
    <w:rsid w:val="00264388"/>
    <w:rsid w:val="0026450B"/>
    <w:rsid w:val="0026475C"/>
    <w:rsid w:val="002648EA"/>
    <w:rsid w:val="00264BBD"/>
    <w:rsid w:val="00264CB8"/>
    <w:rsid w:val="00264D5B"/>
    <w:rsid w:val="00264EB8"/>
    <w:rsid w:val="0026505B"/>
    <w:rsid w:val="0026570B"/>
    <w:rsid w:val="002657B3"/>
    <w:rsid w:val="002657FC"/>
    <w:rsid w:val="00265987"/>
    <w:rsid w:val="00265CC0"/>
    <w:rsid w:val="00266045"/>
    <w:rsid w:val="00266262"/>
    <w:rsid w:val="00266609"/>
    <w:rsid w:val="002667F8"/>
    <w:rsid w:val="00266824"/>
    <w:rsid w:val="002669BF"/>
    <w:rsid w:val="00266B93"/>
    <w:rsid w:val="00266E89"/>
    <w:rsid w:val="00267117"/>
    <w:rsid w:val="00267864"/>
    <w:rsid w:val="002679DF"/>
    <w:rsid w:val="00267A6D"/>
    <w:rsid w:val="00267BD7"/>
    <w:rsid w:val="00267CBE"/>
    <w:rsid w:val="00267CEC"/>
    <w:rsid w:val="0027046D"/>
    <w:rsid w:val="002706D0"/>
    <w:rsid w:val="0027073A"/>
    <w:rsid w:val="00270951"/>
    <w:rsid w:val="002709C6"/>
    <w:rsid w:val="00270C6B"/>
    <w:rsid w:val="00271251"/>
    <w:rsid w:val="00271518"/>
    <w:rsid w:val="002716AF"/>
    <w:rsid w:val="002719AE"/>
    <w:rsid w:val="00271CDF"/>
    <w:rsid w:val="00271D38"/>
    <w:rsid w:val="00271EFA"/>
    <w:rsid w:val="00271F75"/>
    <w:rsid w:val="00271FB8"/>
    <w:rsid w:val="002720E6"/>
    <w:rsid w:val="0027216E"/>
    <w:rsid w:val="002726BB"/>
    <w:rsid w:val="00272979"/>
    <w:rsid w:val="0027297F"/>
    <w:rsid w:val="00272D44"/>
    <w:rsid w:val="002730D6"/>
    <w:rsid w:val="0027332C"/>
    <w:rsid w:val="002733A5"/>
    <w:rsid w:val="00273A6F"/>
    <w:rsid w:val="00273AD5"/>
    <w:rsid w:val="00273BA6"/>
    <w:rsid w:val="00273E20"/>
    <w:rsid w:val="002740B2"/>
    <w:rsid w:val="0027431A"/>
    <w:rsid w:val="0027435C"/>
    <w:rsid w:val="00274406"/>
    <w:rsid w:val="0027448C"/>
    <w:rsid w:val="0027450D"/>
    <w:rsid w:val="00274578"/>
    <w:rsid w:val="00274FD5"/>
    <w:rsid w:val="0027504A"/>
    <w:rsid w:val="002750B6"/>
    <w:rsid w:val="00275137"/>
    <w:rsid w:val="00275A42"/>
    <w:rsid w:val="00275CCF"/>
    <w:rsid w:val="00275CE8"/>
    <w:rsid w:val="00275DC2"/>
    <w:rsid w:val="00275E34"/>
    <w:rsid w:val="00276040"/>
    <w:rsid w:val="0027604A"/>
    <w:rsid w:val="002762CC"/>
    <w:rsid w:val="002765B2"/>
    <w:rsid w:val="00276745"/>
    <w:rsid w:val="00276A19"/>
    <w:rsid w:val="00276A26"/>
    <w:rsid w:val="00276C98"/>
    <w:rsid w:val="00276D2B"/>
    <w:rsid w:val="00277062"/>
    <w:rsid w:val="002772D8"/>
    <w:rsid w:val="00277580"/>
    <w:rsid w:val="00277668"/>
    <w:rsid w:val="00277707"/>
    <w:rsid w:val="00277782"/>
    <w:rsid w:val="00277EDF"/>
    <w:rsid w:val="0028047E"/>
    <w:rsid w:val="00280895"/>
    <w:rsid w:val="00280BEF"/>
    <w:rsid w:val="00280D92"/>
    <w:rsid w:val="0028141C"/>
    <w:rsid w:val="00281564"/>
    <w:rsid w:val="0028177D"/>
    <w:rsid w:val="002818BF"/>
    <w:rsid w:val="00281D66"/>
    <w:rsid w:val="0028201F"/>
    <w:rsid w:val="002822EF"/>
    <w:rsid w:val="002823E3"/>
    <w:rsid w:val="00282420"/>
    <w:rsid w:val="00282493"/>
    <w:rsid w:val="00282566"/>
    <w:rsid w:val="00282756"/>
    <w:rsid w:val="0028279D"/>
    <w:rsid w:val="002829AA"/>
    <w:rsid w:val="00282B34"/>
    <w:rsid w:val="00282CA4"/>
    <w:rsid w:val="002830E8"/>
    <w:rsid w:val="0028320A"/>
    <w:rsid w:val="00283468"/>
    <w:rsid w:val="0028361C"/>
    <w:rsid w:val="002836DB"/>
    <w:rsid w:val="0028376C"/>
    <w:rsid w:val="00283822"/>
    <w:rsid w:val="00283C74"/>
    <w:rsid w:val="00283CA9"/>
    <w:rsid w:val="00283F92"/>
    <w:rsid w:val="002842D0"/>
    <w:rsid w:val="0028442C"/>
    <w:rsid w:val="00284497"/>
    <w:rsid w:val="002844D0"/>
    <w:rsid w:val="0028467D"/>
    <w:rsid w:val="00284BA6"/>
    <w:rsid w:val="00285025"/>
    <w:rsid w:val="002850FC"/>
    <w:rsid w:val="00285811"/>
    <w:rsid w:val="0028592F"/>
    <w:rsid w:val="00285AD5"/>
    <w:rsid w:val="00285C0A"/>
    <w:rsid w:val="00285F2D"/>
    <w:rsid w:val="00286351"/>
    <w:rsid w:val="00286386"/>
    <w:rsid w:val="002863B3"/>
    <w:rsid w:val="00286673"/>
    <w:rsid w:val="002866A4"/>
    <w:rsid w:val="00286748"/>
    <w:rsid w:val="002868B2"/>
    <w:rsid w:val="00286E4D"/>
    <w:rsid w:val="00286F8F"/>
    <w:rsid w:val="002870F0"/>
    <w:rsid w:val="00287618"/>
    <w:rsid w:val="00287BA4"/>
    <w:rsid w:val="00287C92"/>
    <w:rsid w:val="00287CD5"/>
    <w:rsid w:val="00287D2F"/>
    <w:rsid w:val="00287E9F"/>
    <w:rsid w:val="002900CC"/>
    <w:rsid w:val="002903C3"/>
    <w:rsid w:val="002906F0"/>
    <w:rsid w:val="002907DA"/>
    <w:rsid w:val="0029085F"/>
    <w:rsid w:val="00290A5A"/>
    <w:rsid w:val="00290D3C"/>
    <w:rsid w:val="00290D60"/>
    <w:rsid w:val="00291024"/>
    <w:rsid w:val="002914A9"/>
    <w:rsid w:val="00291742"/>
    <w:rsid w:val="002917EF"/>
    <w:rsid w:val="002918DC"/>
    <w:rsid w:val="00291BE4"/>
    <w:rsid w:val="002922DD"/>
    <w:rsid w:val="00292596"/>
    <w:rsid w:val="00292801"/>
    <w:rsid w:val="002929A5"/>
    <w:rsid w:val="00292D09"/>
    <w:rsid w:val="00292E00"/>
    <w:rsid w:val="0029302E"/>
    <w:rsid w:val="00293374"/>
    <w:rsid w:val="0029377B"/>
    <w:rsid w:val="0029377C"/>
    <w:rsid w:val="0029392F"/>
    <w:rsid w:val="00293A87"/>
    <w:rsid w:val="00293C0D"/>
    <w:rsid w:val="00293E12"/>
    <w:rsid w:val="00293E17"/>
    <w:rsid w:val="00293F52"/>
    <w:rsid w:val="00293F53"/>
    <w:rsid w:val="00294326"/>
    <w:rsid w:val="00294495"/>
    <w:rsid w:val="00294683"/>
    <w:rsid w:val="00294789"/>
    <w:rsid w:val="002948D7"/>
    <w:rsid w:val="00294987"/>
    <w:rsid w:val="00295098"/>
    <w:rsid w:val="00295CC4"/>
    <w:rsid w:val="00295FE9"/>
    <w:rsid w:val="0029620A"/>
    <w:rsid w:val="002963E7"/>
    <w:rsid w:val="00296A95"/>
    <w:rsid w:val="002971CD"/>
    <w:rsid w:val="00297239"/>
    <w:rsid w:val="00297398"/>
    <w:rsid w:val="0029784B"/>
    <w:rsid w:val="0029797B"/>
    <w:rsid w:val="002979A6"/>
    <w:rsid w:val="00297E5A"/>
    <w:rsid w:val="002A00C4"/>
    <w:rsid w:val="002A045F"/>
    <w:rsid w:val="002A0497"/>
    <w:rsid w:val="002A0553"/>
    <w:rsid w:val="002A05C3"/>
    <w:rsid w:val="002A07AD"/>
    <w:rsid w:val="002A0A3E"/>
    <w:rsid w:val="002A0FE8"/>
    <w:rsid w:val="002A10AA"/>
    <w:rsid w:val="002A1369"/>
    <w:rsid w:val="002A1691"/>
    <w:rsid w:val="002A16C0"/>
    <w:rsid w:val="002A179F"/>
    <w:rsid w:val="002A1AC0"/>
    <w:rsid w:val="002A1B31"/>
    <w:rsid w:val="002A1F11"/>
    <w:rsid w:val="002A2069"/>
    <w:rsid w:val="002A22B0"/>
    <w:rsid w:val="002A25BA"/>
    <w:rsid w:val="002A2610"/>
    <w:rsid w:val="002A270A"/>
    <w:rsid w:val="002A272C"/>
    <w:rsid w:val="002A2C85"/>
    <w:rsid w:val="002A2DA7"/>
    <w:rsid w:val="002A2DDB"/>
    <w:rsid w:val="002A2F52"/>
    <w:rsid w:val="002A317B"/>
    <w:rsid w:val="002A3189"/>
    <w:rsid w:val="002A320A"/>
    <w:rsid w:val="002A339C"/>
    <w:rsid w:val="002A3B14"/>
    <w:rsid w:val="002A3F68"/>
    <w:rsid w:val="002A41B0"/>
    <w:rsid w:val="002A44F5"/>
    <w:rsid w:val="002A4565"/>
    <w:rsid w:val="002A4729"/>
    <w:rsid w:val="002A497B"/>
    <w:rsid w:val="002A49D2"/>
    <w:rsid w:val="002A49F8"/>
    <w:rsid w:val="002A4AB3"/>
    <w:rsid w:val="002A4F20"/>
    <w:rsid w:val="002A4F40"/>
    <w:rsid w:val="002A4FAB"/>
    <w:rsid w:val="002A4FDC"/>
    <w:rsid w:val="002A5023"/>
    <w:rsid w:val="002A52DE"/>
    <w:rsid w:val="002A54C2"/>
    <w:rsid w:val="002A55E1"/>
    <w:rsid w:val="002A5813"/>
    <w:rsid w:val="002A5E72"/>
    <w:rsid w:val="002A620F"/>
    <w:rsid w:val="002A65EA"/>
    <w:rsid w:val="002A692D"/>
    <w:rsid w:val="002A6A60"/>
    <w:rsid w:val="002A6B4B"/>
    <w:rsid w:val="002A6F1B"/>
    <w:rsid w:val="002A7066"/>
    <w:rsid w:val="002A70A0"/>
    <w:rsid w:val="002A7411"/>
    <w:rsid w:val="002A7720"/>
    <w:rsid w:val="002A7A08"/>
    <w:rsid w:val="002A7C2B"/>
    <w:rsid w:val="002B053E"/>
    <w:rsid w:val="002B054B"/>
    <w:rsid w:val="002B066A"/>
    <w:rsid w:val="002B0890"/>
    <w:rsid w:val="002B091B"/>
    <w:rsid w:val="002B0B2F"/>
    <w:rsid w:val="002B0E18"/>
    <w:rsid w:val="002B1365"/>
    <w:rsid w:val="002B18A5"/>
    <w:rsid w:val="002B18D4"/>
    <w:rsid w:val="002B1D04"/>
    <w:rsid w:val="002B1D2C"/>
    <w:rsid w:val="002B1F96"/>
    <w:rsid w:val="002B21BB"/>
    <w:rsid w:val="002B2296"/>
    <w:rsid w:val="002B22BD"/>
    <w:rsid w:val="002B242D"/>
    <w:rsid w:val="002B26C4"/>
    <w:rsid w:val="002B2BB1"/>
    <w:rsid w:val="002B2E51"/>
    <w:rsid w:val="002B359B"/>
    <w:rsid w:val="002B379A"/>
    <w:rsid w:val="002B3C4C"/>
    <w:rsid w:val="002B3DE3"/>
    <w:rsid w:val="002B3F01"/>
    <w:rsid w:val="002B4482"/>
    <w:rsid w:val="002B46DA"/>
    <w:rsid w:val="002B4762"/>
    <w:rsid w:val="002B47C7"/>
    <w:rsid w:val="002B4A66"/>
    <w:rsid w:val="002B4B72"/>
    <w:rsid w:val="002B4BE4"/>
    <w:rsid w:val="002B4BE7"/>
    <w:rsid w:val="002B4C4B"/>
    <w:rsid w:val="002B4D88"/>
    <w:rsid w:val="002B4E32"/>
    <w:rsid w:val="002B4F28"/>
    <w:rsid w:val="002B54F7"/>
    <w:rsid w:val="002B5A5A"/>
    <w:rsid w:val="002B5B70"/>
    <w:rsid w:val="002B5E7A"/>
    <w:rsid w:val="002B5F34"/>
    <w:rsid w:val="002B5FAF"/>
    <w:rsid w:val="002B609A"/>
    <w:rsid w:val="002B60DB"/>
    <w:rsid w:val="002B63D2"/>
    <w:rsid w:val="002B640C"/>
    <w:rsid w:val="002B6591"/>
    <w:rsid w:val="002B679C"/>
    <w:rsid w:val="002B69F6"/>
    <w:rsid w:val="002B6A0B"/>
    <w:rsid w:val="002B6BA6"/>
    <w:rsid w:val="002B6C0C"/>
    <w:rsid w:val="002B6D80"/>
    <w:rsid w:val="002B6DD7"/>
    <w:rsid w:val="002B6F61"/>
    <w:rsid w:val="002B7036"/>
    <w:rsid w:val="002B71FE"/>
    <w:rsid w:val="002B72CF"/>
    <w:rsid w:val="002B73D8"/>
    <w:rsid w:val="002B77D5"/>
    <w:rsid w:val="002B79DF"/>
    <w:rsid w:val="002B7CAA"/>
    <w:rsid w:val="002B7CB8"/>
    <w:rsid w:val="002B7D4C"/>
    <w:rsid w:val="002B7DF2"/>
    <w:rsid w:val="002B7EBA"/>
    <w:rsid w:val="002C0347"/>
    <w:rsid w:val="002C0483"/>
    <w:rsid w:val="002C04B4"/>
    <w:rsid w:val="002C08C8"/>
    <w:rsid w:val="002C0AD6"/>
    <w:rsid w:val="002C11C3"/>
    <w:rsid w:val="002C168B"/>
    <w:rsid w:val="002C183F"/>
    <w:rsid w:val="002C1EC2"/>
    <w:rsid w:val="002C1F1D"/>
    <w:rsid w:val="002C205C"/>
    <w:rsid w:val="002C20C5"/>
    <w:rsid w:val="002C2434"/>
    <w:rsid w:val="002C2624"/>
    <w:rsid w:val="002C2BA2"/>
    <w:rsid w:val="002C3477"/>
    <w:rsid w:val="002C34C3"/>
    <w:rsid w:val="002C3864"/>
    <w:rsid w:val="002C391C"/>
    <w:rsid w:val="002C3ABC"/>
    <w:rsid w:val="002C4285"/>
    <w:rsid w:val="002C4783"/>
    <w:rsid w:val="002C491F"/>
    <w:rsid w:val="002C4DBB"/>
    <w:rsid w:val="002C4E36"/>
    <w:rsid w:val="002C4E89"/>
    <w:rsid w:val="002C4E94"/>
    <w:rsid w:val="002C568A"/>
    <w:rsid w:val="002C5750"/>
    <w:rsid w:val="002C58DA"/>
    <w:rsid w:val="002C5B0F"/>
    <w:rsid w:val="002C5FB3"/>
    <w:rsid w:val="002C6536"/>
    <w:rsid w:val="002C66B3"/>
    <w:rsid w:val="002C66C4"/>
    <w:rsid w:val="002C6A39"/>
    <w:rsid w:val="002C6F3D"/>
    <w:rsid w:val="002C73B3"/>
    <w:rsid w:val="002C753E"/>
    <w:rsid w:val="002C7879"/>
    <w:rsid w:val="002C7B24"/>
    <w:rsid w:val="002C7BC2"/>
    <w:rsid w:val="002C7D85"/>
    <w:rsid w:val="002C7EFD"/>
    <w:rsid w:val="002D00F1"/>
    <w:rsid w:val="002D00F9"/>
    <w:rsid w:val="002D0267"/>
    <w:rsid w:val="002D068A"/>
    <w:rsid w:val="002D0796"/>
    <w:rsid w:val="002D0BDD"/>
    <w:rsid w:val="002D0F78"/>
    <w:rsid w:val="002D10AA"/>
    <w:rsid w:val="002D1223"/>
    <w:rsid w:val="002D12C3"/>
    <w:rsid w:val="002D1685"/>
    <w:rsid w:val="002D16D3"/>
    <w:rsid w:val="002D1AF7"/>
    <w:rsid w:val="002D1C7C"/>
    <w:rsid w:val="002D1CF4"/>
    <w:rsid w:val="002D1DAB"/>
    <w:rsid w:val="002D1DC5"/>
    <w:rsid w:val="002D2005"/>
    <w:rsid w:val="002D20A9"/>
    <w:rsid w:val="002D2428"/>
    <w:rsid w:val="002D2505"/>
    <w:rsid w:val="002D26B3"/>
    <w:rsid w:val="002D2908"/>
    <w:rsid w:val="002D2E04"/>
    <w:rsid w:val="002D2F92"/>
    <w:rsid w:val="002D2FF9"/>
    <w:rsid w:val="002D3032"/>
    <w:rsid w:val="002D319B"/>
    <w:rsid w:val="002D32A1"/>
    <w:rsid w:val="002D33A1"/>
    <w:rsid w:val="002D33A8"/>
    <w:rsid w:val="002D36E7"/>
    <w:rsid w:val="002D3F47"/>
    <w:rsid w:val="002D4206"/>
    <w:rsid w:val="002D4561"/>
    <w:rsid w:val="002D4711"/>
    <w:rsid w:val="002D48A1"/>
    <w:rsid w:val="002D49A7"/>
    <w:rsid w:val="002D4A8F"/>
    <w:rsid w:val="002D51AD"/>
    <w:rsid w:val="002D5B94"/>
    <w:rsid w:val="002D5C60"/>
    <w:rsid w:val="002D5DF8"/>
    <w:rsid w:val="002D60EE"/>
    <w:rsid w:val="002D6261"/>
    <w:rsid w:val="002D62B6"/>
    <w:rsid w:val="002D6362"/>
    <w:rsid w:val="002D64F6"/>
    <w:rsid w:val="002D6784"/>
    <w:rsid w:val="002D6CE3"/>
    <w:rsid w:val="002D6D5B"/>
    <w:rsid w:val="002D6D88"/>
    <w:rsid w:val="002D6DBB"/>
    <w:rsid w:val="002D6EFA"/>
    <w:rsid w:val="002D72FE"/>
    <w:rsid w:val="002D7636"/>
    <w:rsid w:val="002D771D"/>
    <w:rsid w:val="002D78A3"/>
    <w:rsid w:val="002D78FE"/>
    <w:rsid w:val="002D7D02"/>
    <w:rsid w:val="002D7D4A"/>
    <w:rsid w:val="002D7EA6"/>
    <w:rsid w:val="002E017C"/>
    <w:rsid w:val="002E030C"/>
    <w:rsid w:val="002E0642"/>
    <w:rsid w:val="002E0831"/>
    <w:rsid w:val="002E08F8"/>
    <w:rsid w:val="002E093E"/>
    <w:rsid w:val="002E099D"/>
    <w:rsid w:val="002E0B4B"/>
    <w:rsid w:val="002E0DB2"/>
    <w:rsid w:val="002E0FB8"/>
    <w:rsid w:val="002E0FE2"/>
    <w:rsid w:val="002E11FD"/>
    <w:rsid w:val="002E12FB"/>
    <w:rsid w:val="002E1474"/>
    <w:rsid w:val="002E1A76"/>
    <w:rsid w:val="002E1AEC"/>
    <w:rsid w:val="002E1C5A"/>
    <w:rsid w:val="002E1C75"/>
    <w:rsid w:val="002E249D"/>
    <w:rsid w:val="002E261C"/>
    <w:rsid w:val="002E285F"/>
    <w:rsid w:val="002E2CF8"/>
    <w:rsid w:val="002E2F7E"/>
    <w:rsid w:val="002E2FCE"/>
    <w:rsid w:val="002E36B2"/>
    <w:rsid w:val="002E3781"/>
    <w:rsid w:val="002E3B59"/>
    <w:rsid w:val="002E3CB3"/>
    <w:rsid w:val="002E3CE7"/>
    <w:rsid w:val="002E3EAD"/>
    <w:rsid w:val="002E40FB"/>
    <w:rsid w:val="002E459D"/>
    <w:rsid w:val="002E4A2F"/>
    <w:rsid w:val="002E4C04"/>
    <w:rsid w:val="002E4CC0"/>
    <w:rsid w:val="002E4DB7"/>
    <w:rsid w:val="002E4E06"/>
    <w:rsid w:val="002E4FE6"/>
    <w:rsid w:val="002E4FF8"/>
    <w:rsid w:val="002E5054"/>
    <w:rsid w:val="002E5432"/>
    <w:rsid w:val="002E5512"/>
    <w:rsid w:val="002E551A"/>
    <w:rsid w:val="002E55C9"/>
    <w:rsid w:val="002E5618"/>
    <w:rsid w:val="002E5630"/>
    <w:rsid w:val="002E578A"/>
    <w:rsid w:val="002E5882"/>
    <w:rsid w:val="002E5DF5"/>
    <w:rsid w:val="002E628D"/>
    <w:rsid w:val="002E6292"/>
    <w:rsid w:val="002E6375"/>
    <w:rsid w:val="002E6395"/>
    <w:rsid w:val="002E645A"/>
    <w:rsid w:val="002E6467"/>
    <w:rsid w:val="002E64C4"/>
    <w:rsid w:val="002E650A"/>
    <w:rsid w:val="002E7171"/>
    <w:rsid w:val="002E72C2"/>
    <w:rsid w:val="002E744A"/>
    <w:rsid w:val="002E79A6"/>
    <w:rsid w:val="002E7A48"/>
    <w:rsid w:val="002E7A66"/>
    <w:rsid w:val="002E7E3A"/>
    <w:rsid w:val="002F0108"/>
    <w:rsid w:val="002F0414"/>
    <w:rsid w:val="002F0423"/>
    <w:rsid w:val="002F0577"/>
    <w:rsid w:val="002F076B"/>
    <w:rsid w:val="002F09E2"/>
    <w:rsid w:val="002F0B33"/>
    <w:rsid w:val="002F0B91"/>
    <w:rsid w:val="002F0D9F"/>
    <w:rsid w:val="002F0FFD"/>
    <w:rsid w:val="002F1067"/>
    <w:rsid w:val="002F10DA"/>
    <w:rsid w:val="002F1144"/>
    <w:rsid w:val="002F135D"/>
    <w:rsid w:val="002F14AC"/>
    <w:rsid w:val="002F17A1"/>
    <w:rsid w:val="002F19EF"/>
    <w:rsid w:val="002F1A1D"/>
    <w:rsid w:val="002F1BBD"/>
    <w:rsid w:val="002F1BD2"/>
    <w:rsid w:val="002F257D"/>
    <w:rsid w:val="002F270F"/>
    <w:rsid w:val="002F287D"/>
    <w:rsid w:val="002F29E7"/>
    <w:rsid w:val="002F2BA8"/>
    <w:rsid w:val="002F2D9C"/>
    <w:rsid w:val="002F2FFA"/>
    <w:rsid w:val="002F310D"/>
    <w:rsid w:val="002F361C"/>
    <w:rsid w:val="002F380E"/>
    <w:rsid w:val="002F393E"/>
    <w:rsid w:val="002F3A27"/>
    <w:rsid w:val="002F407B"/>
    <w:rsid w:val="002F4169"/>
    <w:rsid w:val="002F41B9"/>
    <w:rsid w:val="002F4220"/>
    <w:rsid w:val="002F43EF"/>
    <w:rsid w:val="002F44B8"/>
    <w:rsid w:val="002F44F2"/>
    <w:rsid w:val="002F4582"/>
    <w:rsid w:val="002F47C4"/>
    <w:rsid w:val="002F47FB"/>
    <w:rsid w:val="002F4BA2"/>
    <w:rsid w:val="002F4F78"/>
    <w:rsid w:val="002F51D0"/>
    <w:rsid w:val="002F52D2"/>
    <w:rsid w:val="002F56A7"/>
    <w:rsid w:val="002F5752"/>
    <w:rsid w:val="002F58FD"/>
    <w:rsid w:val="002F5B37"/>
    <w:rsid w:val="002F5D4D"/>
    <w:rsid w:val="002F5E36"/>
    <w:rsid w:val="002F5F8B"/>
    <w:rsid w:val="002F643C"/>
    <w:rsid w:val="002F65EE"/>
    <w:rsid w:val="002F66D2"/>
    <w:rsid w:val="002F677C"/>
    <w:rsid w:val="002F6811"/>
    <w:rsid w:val="002F6A50"/>
    <w:rsid w:val="002F6C52"/>
    <w:rsid w:val="002F6CE0"/>
    <w:rsid w:val="002F7223"/>
    <w:rsid w:val="002F72FB"/>
    <w:rsid w:val="002F738E"/>
    <w:rsid w:val="002F73EC"/>
    <w:rsid w:val="002F7483"/>
    <w:rsid w:val="002F74EF"/>
    <w:rsid w:val="002F75E3"/>
    <w:rsid w:val="002F7607"/>
    <w:rsid w:val="002F7767"/>
    <w:rsid w:val="0030016F"/>
    <w:rsid w:val="003001F8"/>
    <w:rsid w:val="00300A73"/>
    <w:rsid w:val="00300C09"/>
    <w:rsid w:val="00300E3B"/>
    <w:rsid w:val="00301037"/>
    <w:rsid w:val="0030108C"/>
    <w:rsid w:val="003013AC"/>
    <w:rsid w:val="003016DF"/>
    <w:rsid w:val="0030172E"/>
    <w:rsid w:val="00301730"/>
    <w:rsid w:val="00302129"/>
    <w:rsid w:val="00302550"/>
    <w:rsid w:val="00302557"/>
    <w:rsid w:val="0030283A"/>
    <w:rsid w:val="00302D3F"/>
    <w:rsid w:val="00303197"/>
    <w:rsid w:val="00303530"/>
    <w:rsid w:val="00303648"/>
    <w:rsid w:val="0030365F"/>
    <w:rsid w:val="003036F8"/>
    <w:rsid w:val="0030379A"/>
    <w:rsid w:val="00303A67"/>
    <w:rsid w:val="00304107"/>
    <w:rsid w:val="003041A3"/>
    <w:rsid w:val="00304528"/>
    <w:rsid w:val="0030482D"/>
    <w:rsid w:val="00304851"/>
    <w:rsid w:val="00304BD7"/>
    <w:rsid w:val="00304EC0"/>
    <w:rsid w:val="0030505B"/>
    <w:rsid w:val="003050D0"/>
    <w:rsid w:val="00305273"/>
    <w:rsid w:val="0030528A"/>
    <w:rsid w:val="003053E1"/>
    <w:rsid w:val="003054E6"/>
    <w:rsid w:val="00305E57"/>
    <w:rsid w:val="003061C6"/>
    <w:rsid w:val="00306242"/>
    <w:rsid w:val="00306335"/>
    <w:rsid w:val="00306457"/>
    <w:rsid w:val="00306474"/>
    <w:rsid w:val="003067E8"/>
    <w:rsid w:val="00306B6E"/>
    <w:rsid w:val="00306EC1"/>
    <w:rsid w:val="00306FDE"/>
    <w:rsid w:val="003073F9"/>
    <w:rsid w:val="0030753D"/>
    <w:rsid w:val="003075CB"/>
    <w:rsid w:val="003077D1"/>
    <w:rsid w:val="00307AAD"/>
    <w:rsid w:val="00307C02"/>
    <w:rsid w:val="00307C2B"/>
    <w:rsid w:val="00307DBF"/>
    <w:rsid w:val="00307DC8"/>
    <w:rsid w:val="00307F95"/>
    <w:rsid w:val="00310033"/>
    <w:rsid w:val="0031020D"/>
    <w:rsid w:val="00310650"/>
    <w:rsid w:val="0031099E"/>
    <w:rsid w:val="0031141F"/>
    <w:rsid w:val="0031147A"/>
    <w:rsid w:val="00311525"/>
    <w:rsid w:val="003117EA"/>
    <w:rsid w:val="00311ABF"/>
    <w:rsid w:val="00311E60"/>
    <w:rsid w:val="00311EFA"/>
    <w:rsid w:val="00311F5C"/>
    <w:rsid w:val="00312469"/>
    <w:rsid w:val="00313011"/>
    <w:rsid w:val="00313017"/>
    <w:rsid w:val="003132FE"/>
    <w:rsid w:val="003133C8"/>
    <w:rsid w:val="00313739"/>
    <w:rsid w:val="00313BA0"/>
    <w:rsid w:val="00313DDD"/>
    <w:rsid w:val="00314989"/>
    <w:rsid w:val="00314B3F"/>
    <w:rsid w:val="00314C2D"/>
    <w:rsid w:val="00314CF3"/>
    <w:rsid w:val="00314F0F"/>
    <w:rsid w:val="00314FE6"/>
    <w:rsid w:val="003152E8"/>
    <w:rsid w:val="00315345"/>
    <w:rsid w:val="0031576F"/>
    <w:rsid w:val="00315B81"/>
    <w:rsid w:val="00316134"/>
    <w:rsid w:val="003163FA"/>
    <w:rsid w:val="00316423"/>
    <w:rsid w:val="003165F9"/>
    <w:rsid w:val="003166BF"/>
    <w:rsid w:val="003169F8"/>
    <w:rsid w:val="00316D1D"/>
    <w:rsid w:val="00316FED"/>
    <w:rsid w:val="00317686"/>
    <w:rsid w:val="00317736"/>
    <w:rsid w:val="0031778A"/>
    <w:rsid w:val="00317A15"/>
    <w:rsid w:val="00317F96"/>
    <w:rsid w:val="0032024B"/>
    <w:rsid w:val="00320300"/>
    <w:rsid w:val="003205CC"/>
    <w:rsid w:val="00320A3A"/>
    <w:rsid w:val="00320A69"/>
    <w:rsid w:val="00320AED"/>
    <w:rsid w:val="00320BB5"/>
    <w:rsid w:val="00320BFD"/>
    <w:rsid w:val="00320C09"/>
    <w:rsid w:val="00320FC2"/>
    <w:rsid w:val="00320FF2"/>
    <w:rsid w:val="003211C3"/>
    <w:rsid w:val="003219AA"/>
    <w:rsid w:val="00321C49"/>
    <w:rsid w:val="00321EFF"/>
    <w:rsid w:val="00322A63"/>
    <w:rsid w:val="00322BFB"/>
    <w:rsid w:val="00322D53"/>
    <w:rsid w:val="003231A6"/>
    <w:rsid w:val="00323258"/>
    <w:rsid w:val="00323321"/>
    <w:rsid w:val="00323886"/>
    <w:rsid w:val="0032395B"/>
    <w:rsid w:val="003239B8"/>
    <w:rsid w:val="00323F77"/>
    <w:rsid w:val="00323FA0"/>
    <w:rsid w:val="003240DB"/>
    <w:rsid w:val="00324282"/>
    <w:rsid w:val="0032438B"/>
    <w:rsid w:val="003246C7"/>
    <w:rsid w:val="003247BB"/>
    <w:rsid w:val="003247CF"/>
    <w:rsid w:val="00324838"/>
    <w:rsid w:val="00324938"/>
    <w:rsid w:val="003249B9"/>
    <w:rsid w:val="00324B36"/>
    <w:rsid w:val="003250B2"/>
    <w:rsid w:val="00325180"/>
    <w:rsid w:val="00325199"/>
    <w:rsid w:val="00325D43"/>
    <w:rsid w:val="003263B6"/>
    <w:rsid w:val="0032663F"/>
    <w:rsid w:val="00326ADB"/>
    <w:rsid w:val="00326BD0"/>
    <w:rsid w:val="00326CE3"/>
    <w:rsid w:val="00326E39"/>
    <w:rsid w:val="00326E64"/>
    <w:rsid w:val="00326F7D"/>
    <w:rsid w:val="00326F99"/>
    <w:rsid w:val="00327237"/>
    <w:rsid w:val="00327633"/>
    <w:rsid w:val="00327C30"/>
    <w:rsid w:val="00327D24"/>
    <w:rsid w:val="003300B7"/>
    <w:rsid w:val="0033021D"/>
    <w:rsid w:val="00330363"/>
    <w:rsid w:val="003305AB"/>
    <w:rsid w:val="003308F3"/>
    <w:rsid w:val="00330ED4"/>
    <w:rsid w:val="00330F0A"/>
    <w:rsid w:val="003310B1"/>
    <w:rsid w:val="00331193"/>
    <w:rsid w:val="00331277"/>
    <w:rsid w:val="003313D9"/>
    <w:rsid w:val="00331573"/>
    <w:rsid w:val="003315F3"/>
    <w:rsid w:val="00331CB0"/>
    <w:rsid w:val="00331CE6"/>
    <w:rsid w:val="00331E95"/>
    <w:rsid w:val="00331EDF"/>
    <w:rsid w:val="003320E0"/>
    <w:rsid w:val="00332247"/>
    <w:rsid w:val="003322F0"/>
    <w:rsid w:val="00332330"/>
    <w:rsid w:val="003327CD"/>
    <w:rsid w:val="0033284A"/>
    <w:rsid w:val="00332ADB"/>
    <w:rsid w:val="00332CF5"/>
    <w:rsid w:val="00332DED"/>
    <w:rsid w:val="0033346A"/>
    <w:rsid w:val="0033374A"/>
    <w:rsid w:val="003339AA"/>
    <w:rsid w:val="00333D6D"/>
    <w:rsid w:val="00333F13"/>
    <w:rsid w:val="00333F3A"/>
    <w:rsid w:val="003341A7"/>
    <w:rsid w:val="003349DA"/>
    <w:rsid w:val="00334A46"/>
    <w:rsid w:val="00334CAD"/>
    <w:rsid w:val="003350EF"/>
    <w:rsid w:val="00335122"/>
    <w:rsid w:val="0033513C"/>
    <w:rsid w:val="0033522A"/>
    <w:rsid w:val="00335446"/>
    <w:rsid w:val="003354F6"/>
    <w:rsid w:val="003358C9"/>
    <w:rsid w:val="00335F1A"/>
    <w:rsid w:val="00336137"/>
    <w:rsid w:val="0033689D"/>
    <w:rsid w:val="00336BF3"/>
    <w:rsid w:val="00336C2B"/>
    <w:rsid w:val="00336E57"/>
    <w:rsid w:val="00337000"/>
    <w:rsid w:val="00337075"/>
    <w:rsid w:val="00337201"/>
    <w:rsid w:val="003376A9"/>
    <w:rsid w:val="00337778"/>
    <w:rsid w:val="003379FC"/>
    <w:rsid w:val="00337D1D"/>
    <w:rsid w:val="003402AE"/>
    <w:rsid w:val="003409C2"/>
    <w:rsid w:val="00340C3C"/>
    <w:rsid w:val="00340D76"/>
    <w:rsid w:val="00340F2C"/>
    <w:rsid w:val="00341012"/>
    <w:rsid w:val="00341077"/>
    <w:rsid w:val="0034111E"/>
    <w:rsid w:val="003413A0"/>
    <w:rsid w:val="00341637"/>
    <w:rsid w:val="00341876"/>
    <w:rsid w:val="00341889"/>
    <w:rsid w:val="003418C2"/>
    <w:rsid w:val="00341BB0"/>
    <w:rsid w:val="0034226B"/>
    <w:rsid w:val="003423C0"/>
    <w:rsid w:val="003426AC"/>
    <w:rsid w:val="00342770"/>
    <w:rsid w:val="00342B03"/>
    <w:rsid w:val="00343031"/>
    <w:rsid w:val="00343081"/>
    <w:rsid w:val="0034359B"/>
    <w:rsid w:val="00343701"/>
    <w:rsid w:val="00343A65"/>
    <w:rsid w:val="00343A6C"/>
    <w:rsid w:val="00343BB5"/>
    <w:rsid w:val="00343C5E"/>
    <w:rsid w:val="00343ED3"/>
    <w:rsid w:val="00343EF7"/>
    <w:rsid w:val="003448DA"/>
    <w:rsid w:val="0034502C"/>
    <w:rsid w:val="003455C0"/>
    <w:rsid w:val="0034560B"/>
    <w:rsid w:val="003456EC"/>
    <w:rsid w:val="003457C3"/>
    <w:rsid w:val="003457C8"/>
    <w:rsid w:val="003459D5"/>
    <w:rsid w:val="00345B45"/>
    <w:rsid w:val="00345C0B"/>
    <w:rsid w:val="00345DD1"/>
    <w:rsid w:val="0034609A"/>
    <w:rsid w:val="0034612B"/>
    <w:rsid w:val="00346175"/>
    <w:rsid w:val="0034622D"/>
    <w:rsid w:val="0034687A"/>
    <w:rsid w:val="003469A2"/>
    <w:rsid w:val="00346ADD"/>
    <w:rsid w:val="00346D41"/>
    <w:rsid w:val="00346D48"/>
    <w:rsid w:val="00347185"/>
    <w:rsid w:val="00347384"/>
    <w:rsid w:val="00347AF3"/>
    <w:rsid w:val="00347B8C"/>
    <w:rsid w:val="00347C4D"/>
    <w:rsid w:val="00347D2F"/>
    <w:rsid w:val="00347EA0"/>
    <w:rsid w:val="003500AD"/>
    <w:rsid w:val="00350241"/>
    <w:rsid w:val="00350276"/>
    <w:rsid w:val="003507B5"/>
    <w:rsid w:val="003507DE"/>
    <w:rsid w:val="0035081A"/>
    <w:rsid w:val="003508FD"/>
    <w:rsid w:val="0035092E"/>
    <w:rsid w:val="00350AB2"/>
    <w:rsid w:val="00350DE2"/>
    <w:rsid w:val="003512A4"/>
    <w:rsid w:val="003515E8"/>
    <w:rsid w:val="00351698"/>
    <w:rsid w:val="003516E3"/>
    <w:rsid w:val="00351998"/>
    <w:rsid w:val="003519EF"/>
    <w:rsid w:val="00351A40"/>
    <w:rsid w:val="00351C99"/>
    <w:rsid w:val="00351FBE"/>
    <w:rsid w:val="003520F8"/>
    <w:rsid w:val="00352169"/>
    <w:rsid w:val="00352478"/>
    <w:rsid w:val="00352583"/>
    <w:rsid w:val="003525B7"/>
    <w:rsid w:val="003528A1"/>
    <w:rsid w:val="00352B18"/>
    <w:rsid w:val="00352C03"/>
    <w:rsid w:val="00352C71"/>
    <w:rsid w:val="00352D67"/>
    <w:rsid w:val="003531B2"/>
    <w:rsid w:val="0035357F"/>
    <w:rsid w:val="00353B34"/>
    <w:rsid w:val="00353C9B"/>
    <w:rsid w:val="00354579"/>
    <w:rsid w:val="003545D4"/>
    <w:rsid w:val="0035495C"/>
    <w:rsid w:val="00354AB1"/>
    <w:rsid w:val="00354D2F"/>
    <w:rsid w:val="00355032"/>
    <w:rsid w:val="003553C5"/>
    <w:rsid w:val="003554C1"/>
    <w:rsid w:val="00355756"/>
    <w:rsid w:val="00355825"/>
    <w:rsid w:val="0035582C"/>
    <w:rsid w:val="00355A2F"/>
    <w:rsid w:val="00355D8F"/>
    <w:rsid w:val="00355E05"/>
    <w:rsid w:val="00355E3A"/>
    <w:rsid w:val="00355E7E"/>
    <w:rsid w:val="003560D3"/>
    <w:rsid w:val="003563AE"/>
    <w:rsid w:val="0035651D"/>
    <w:rsid w:val="0035653C"/>
    <w:rsid w:val="00356728"/>
    <w:rsid w:val="003569BE"/>
    <w:rsid w:val="00356A6C"/>
    <w:rsid w:val="0035707B"/>
    <w:rsid w:val="00357102"/>
    <w:rsid w:val="00357806"/>
    <w:rsid w:val="00357A23"/>
    <w:rsid w:val="00357A80"/>
    <w:rsid w:val="00357FEB"/>
    <w:rsid w:val="0036009C"/>
    <w:rsid w:val="003602A4"/>
    <w:rsid w:val="0036044D"/>
    <w:rsid w:val="003606A8"/>
    <w:rsid w:val="0036098E"/>
    <w:rsid w:val="00360DBE"/>
    <w:rsid w:val="003613FD"/>
    <w:rsid w:val="00361646"/>
    <w:rsid w:val="003616FD"/>
    <w:rsid w:val="003618AE"/>
    <w:rsid w:val="00361C1E"/>
    <w:rsid w:val="00361C87"/>
    <w:rsid w:val="00361CBA"/>
    <w:rsid w:val="00361DBF"/>
    <w:rsid w:val="00361E54"/>
    <w:rsid w:val="00361F75"/>
    <w:rsid w:val="003621B6"/>
    <w:rsid w:val="003623B5"/>
    <w:rsid w:val="003626A1"/>
    <w:rsid w:val="0036295B"/>
    <w:rsid w:val="003629A1"/>
    <w:rsid w:val="00362B86"/>
    <w:rsid w:val="00362BAE"/>
    <w:rsid w:val="00362C4E"/>
    <w:rsid w:val="00362C88"/>
    <w:rsid w:val="00362FA9"/>
    <w:rsid w:val="00363354"/>
    <w:rsid w:val="003634CA"/>
    <w:rsid w:val="003635CA"/>
    <w:rsid w:val="003636C1"/>
    <w:rsid w:val="003636D5"/>
    <w:rsid w:val="003637FC"/>
    <w:rsid w:val="003639D1"/>
    <w:rsid w:val="00363CA8"/>
    <w:rsid w:val="00363EAD"/>
    <w:rsid w:val="0036436D"/>
    <w:rsid w:val="0036455C"/>
    <w:rsid w:val="00364ADA"/>
    <w:rsid w:val="00364B5E"/>
    <w:rsid w:val="00364EA5"/>
    <w:rsid w:val="00364F20"/>
    <w:rsid w:val="00365347"/>
    <w:rsid w:val="00365731"/>
    <w:rsid w:val="00365758"/>
    <w:rsid w:val="00365A6E"/>
    <w:rsid w:val="00365B5C"/>
    <w:rsid w:val="00365BDC"/>
    <w:rsid w:val="003663C6"/>
    <w:rsid w:val="003665BA"/>
    <w:rsid w:val="003666C8"/>
    <w:rsid w:val="0036674F"/>
    <w:rsid w:val="003667CC"/>
    <w:rsid w:val="00366AA9"/>
    <w:rsid w:val="00367035"/>
    <w:rsid w:val="00367459"/>
    <w:rsid w:val="00367740"/>
    <w:rsid w:val="00367D38"/>
    <w:rsid w:val="00367E64"/>
    <w:rsid w:val="00367E75"/>
    <w:rsid w:val="00367FFB"/>
    <w:rsid w:val="00370069"/>
    <w:rsid w:val="00370372"/>
    <w:rsid w:val="00370423"/>
    <w:rsid w:val="00370451"/>
    <w:rsid w:val="003704C5"/>
    <w:rsid w:val="00370852"/>
    <w:rsid w:val="00370883"/>
    <w:rsid w:val="00370C06"/>
    <w:rsid w:val="00370ECA"/>
    <w:rsid w:val="00371207"/>
    <w:rsid w:val="003712FE"/>
    <w:rsid w:val="00371548"/>
    <w:rsid w:val="00371565"/>
    <w:rsid w:val="0037157B"/>
    <w:rsid w:val="00371897"/>
    <w:rsid w:val="00371909"/>
    <w:rsid w:val="00371B1C"/>
    <w:rsid w:val="00371B32"/>
    <w:rsid w:val="00371F52"/>
    <w:rsid w:val="00371FFF"/>
    <w:rsid w:val="00372060"/>
    <w:rsid w:val="0037219F"/>
    <w:rsid w:val="00372370"/>
    <w:rsid w:val="00372B3F"/>
    <w:rsid w:val="00372C78"/>
    <w:rsid w:val="003731FF"/>
    <w:rsid w:val="00373278"/>
    <w:rsid w:val="003732B9"/>
    <w:rsid w:val="00373578"/>
    <w:rsid w:val="00373711"/>
    <w:rsid w:val="003739BC"/>
    <w:rsid w:val="00373D3E"/>
    <w:rsid w:val="00373F5E"/>
    <w:rsid w:val="00374462"/>
    <w:rsid w:val="003747F9"/>
    <w:rsid w:val="00374865"/>
    <w:rsid w:val="00374AE1"/>
    <w:rsid w:val="00374F37"/>
    <w:rsid w:val="00374F47"/>
    <w:rsid w:val="0037506C"/>
    <w:rsid w:val="0037527F"/>
    <w:rsid w:val="00375366"/>
    <w:rsid w:val="0037565D"/>
    <w:rsid w:val="00375A78"/>
    <w:rsid w:val="00376236"/>
    <w:rsid w:val="00376423"/>
    <w:rsid w:val="0037650C"/>
    <w:rsid w:val="00376587"/>
    <w:rsid w:val="00376837"/>
    <w:rsid w:val="00376AB4"/>
    <w:rsid w:val="00376C9B"/>
    <w:rsid w:val="003772D5"/>
    <w:rsid w:val="0037739B"/>
    <w:rsid w:val="003773B3"/>
    <w:rsid w:val="003774C0"/>
    <w:rsid w:val="003778CC"/>
    <w:rsid w:val="003778FE"/>
    <w:rsid w:val="00377992"/>
    <w:rsid w:val="00377A08"/>
    <w:rsid w:val="00377A70"/>
    <w:rsid w:val="00377ABB"/>
    <w:rsid w:val="00377BE8"/>
    <w:rsid w:val="00377DD7"/>
    <w:rsid w:val="00377E38"/>
    <w:rsid w:val="003800DD"/>
    <w:rsid w:val="00380393"/>
    <w:rsid w:val="00380813"/>
    <w:rsid w:val="00380A6E"/>
    <w:rsid w:val="00380A7D"/>
    <w:rsid w:val="003810C6"/>
    <w:rsid w:val="003812CE"/>
    <w:rsid w:val="0038169B"/>
    <w:rsid w:val="003817A5"/>
    <w:rsid w:val="003819A5"/>
    <w:rsid w:val="00381F10"/>
    <w:rsid w:val="0038221E"/>
    <w:rsid w:val="00382338"/>
    <w:rsid w:val="0038234D"/>
    <w:rsid w:val="003828C7"/>
    <w:rsid w:val="00382A09"/>
    <w:rsid w:val="00382B40"/>
    <w:rsid w:val="00382DB7"/>
    <w:rsid w:val="0038315F"/>
    <w:rsid w:val="0038332B"/>
    <w:rsid w:val="0038369C"/>
    <w:rsid w:val="003837A5"/>
    <w:rsid w:val="003838BB"/>
    <w:rsid w:val="00383BDD"/>
    <w:rsid w:val="00383C6F"/>
    <w:rsid w:val="00384CD4"/>
    <w:rsid w:val="00385068"/>
    <w:rsid w:val="003850A8"/>
    <w:rsid w:val="00385370"/>
    <w:rsid w:val="003856C3"/>
    <w:rsid w:val="00385960"/>
    <w:rsid w:val="00385AD9"/>
    <w:rsid w:val="00385C68"/>
    <w:rsid w:val="00385CDA"/>
    <w:rsid w:val="00385E8D"/>
    <w:rsid w:val="003860D5"/>
    <w:rsid w:val="00386437"/>
    <w:rsid w:val="00386C44"/>
    <w:rsid w:val="00386E26"/>
    <w:rsid w:val="003873BB"/>
    <w:rsid w:val="00387540"/>
    <w:rsid w:val="00387569"/>
    <w:rsid w:val="00387666"/>
    <w:rsid w:val="00387A15"/>
    <w:rsid w:val="00387C83"/>
    <w:rsid w:val="00387D00"/>
    <w:rsid w:val="00387D34"/>
    <w:rsid w:val="00390595"/>
    <w:rsid w:val="00390C36"/>
    <w:rsid w:val="00391156"/>
    <w:rsid w:val="00391216"/>
    <w:rsid w:val="0039122A"/>
    <w:rsid w:val="003913F4"/>
    <w:rsid w:val="00391A9C"/>
    <w:rsid w:val="00391B59"/>
    <w:rsid w:val="00391BA9"/>
    <w:rsid w:val="00391EA0"/>
    <w:rsid w:val="00392099"/>
    <w:rsid w:val="003923B2"/>
    <w:rsid w:val="00392457"/>
    <w:rsid w:val="0039253E"/>
    <w:rsid w:val="00392749"/>
    <w:rsid w:val="0039298B"/>
    <w:rsid w:val="00392A7C"/>
    <w:rsid w:val="00392C34"/>
    <w:rsid w:val="00392C6F"/>
    <w:rsid w:val="00392D40"/>
    <w:rsid w:val="00392D49"/>
    <w:rsid w:val="0039305D"/>
    <w:rsid w:val="0039318B"/>
    <w:rsid w:val="0039361E"/>
    <w:rsid w:val="003937AD"/>
    <w:rsid w:val="00393A25"/>
    <w:rsid w:val="00393A59"/>
    <w:rsid w:val="00393BA2"/>
    <w:rsid w:val="00393C38"/>
    <w:rsid w:val="00394003"/>
    <w:rsid w:val="003940D7"/>
    <w:rsid w:val="003945EC"/>
    <w:rsid w:val="00394775"/>
    <w:rsid w:val="003948F8"/>
    <w:rsid w:val="0039494E"/>
    <w:rsid w:val="00394ABD"/>
    <w:rsid w:val="00394DFC"/>
    <w:rsid w:val="003956D7"/>
    <w:rsid w:val="0039572F"/>
    <w:rsid w:val="00395AA6"/>
    <w:rsid w:val="00395AE1"/>
    <w:rsid w:val="00395CEB"/>
    <w:rsid w:val="00395F73"/>
    <w:rsid w:val="003961CC"/>
    <w:rsid w:val="003963BB"/>
    <w:rsid w:val="00396BC9"/>
    <w:rsid w:val="00396DF4"/>
    <w:rsid w:val="00396EAD"/>
    <w:rsid w:val="00396F61"/>
    <w:rsid w:val="00396FD3"/>
    <w:rsid w:val="00397246"/>
    <w:rsid w:val="00397391"/>
    <w:rsid w:val="003975A2"/>
    <w:rsid w:val="003976C3"/>
    <w:rsid w:val="00397B06"/>
    <w:rsid w:val="00397B54"/>
    <w:rsid w:val="00397D97"/>
    <w:rsid w:val="00397FB0"/>
    <w:rsid w:val="003A005F"/>
    <w:rsid w:val="003A0317"/>
    <w:rsid w:val="003A03DE"/>
    <w:rsid w:val="003A0414"/>
    <w:rsid w:val="003A0527"/>
    <w:rsid w:val="003A0D4B"/>
    <w:rsid w:val="003A0EBA"/>
    <w:rsid w:val="003A1185"/>
    <w:rsid w:val="003A13DE"/>
    <w:rsid w:val="003A14BF"/>
    <w:rsid w:val="003A162D"/>
    <w:rsid w:val="003A1675"/>
    <w:rsid w:val="003A16EE"/>
    <w:rsid w:val="003A17F2"/>
    <w:rsid w:val="003A187B"/>
    <w:rsid w:val="003A1B18"/>
    <w:rsid w:val="003A1BD4"/>
    <w:rsid w:val="003A1ED5"/>
    <w:rsid w:val="003A222D"/>
    <w:rsid w:val="003A2239"/>
    <w:rsid w:val="003A22EB"/>
    <w:rsid w:val="003A22EF"/>
    <w:rsid w:val="003A258F"/>
    <w:rsid w:val="003A25D0"/>
    <w:rsid w:val="003A2A20"/>
    <w:rsid w:val="003A2FCD"/>
    <w:rsid w:val="003A302B"/>
    <w:rsid w:val="003A31B5"/>
    <w:rsid w:val="003A325E"/>
    <w:rsid w:val="003A35E1"/>
    <w:rsid w:val="003A36A9"/>
    <w:rsid w:val="003A3793"/>
    <w:rsid w:val="003A3D98"/>
    <w:rsid w:val="003A3ECC"/>
    <w:rsid w:val="003A3F95"/>
    <w:rsid w:val="003A4077"/>
    <w:rsid w:val="003A4270"/>
    <w:rsid w:val="003A43FB"/>
    <w:rsid w:val="003A45EA"/>
    <w:rsid w:val="003A4608"/>
    <w:rsid w:val="003A4873"/>
    <w:rsid w:val="003A49E0"/>
    <w:rsid w:val="003A4D07"/>
    <w:rsid w:val="003A5196"/>
    <w:rsid w:val="003A5233"/>
    <w:rsid w:val="003A52A8"/>
    <w:rsid w:val="003A5676"/>
    <w:rsid w:val="003A5A23"/>
    <w:rsid w:val="003A5B8E"/>
    <w:rsid w:val="003A5C82"/>
    <w:rsid w:val="003A5E1E"/>
    <w:rsid w:val="003A656B"/>
    <w:rsid w:val="003A6656"/>
    <w:rsid w:val="003A67E5"/>
    <w:rsid w:val="003A6ADF"/>
    <w:rsid w:val="003A6C63"/>
    <w:rsid w:val="003A6CE5"/>
    <w:rsid w:val="003A6D12"/>
    <w:rsid w:val="003A6F49"/>
    <w:rsid w:val="003A723C"/>
    <w:rsid w:val="003A79BC"/>
    <w:rsid w:val="003A7B16"/>
    <w:rsid w:val="003A7CED"/>
    <w:rsid w:val="003A7D92"/>
    <w:rsid w:val="003A7F5F"/>
    <w:rsid w:val="003A7FE8"/>
    <w:rsid w:val="003B0028"/>
    <w:rsid w:val="003B006D"/>
    <w:rsid w:val="003B009B"/>
    <w:rsid w:val="003B00A5"/>
    <w:rsid w:val="003B00AD"/>
    <w:rsid w:val="003B0233"/>
    <w:rsid w:val="003B0876"/>
    <w:rsid w:val="003B08C1"/>
    <w:rsid w:val="003B09BD"/>
    <w:rsid w:val="003B0F0A"/>
    <w:rsid w:val="003B1141"/>
    <w:rsid w:val="003B1600"/>
    <w:rsid w:val="003B163F"/>
    <w:rsid w:val="003B166D"/>
    <w:rsid w:val="003B1982"/>
    <w:rsid w:val="003B1A56"/>
    <w:rsid w:val="003B1BA2"/>
    <w:rsid w:val="003B1C67"/>
    <w:rsid w:val="003B1DF3"/>
    <w:rsid w:val="003B1E50"/>
    <w:rsid w:val="003B1F98"/>
    <w:rsid w:val="003B2094"/>
    <w:rsid w:val="003B2897"/>
    <w:rsid w:val="003B2954"/>
    <w:rsid w:val="003B2AEA"/>
    <w:rsid w:val="003B2C1B"/>
    <w:rsid w:val="003B332A"/>
    <w:rsid w:val="003B334C"/>
    <w:rsid w:val="003B3827"/>
    <w:rsid w:val="003B39FD"/>
    <w:rsid w:val="003B3E0B"/>
    <w:rsid w:val="003B4314"/>
    <w:rsid w:val="003B4415"/>
    <w:rsid w:val="003B4542"/>
    <w:rsid w:val="003B46E3"/>
    <w:rsid w:val="003B4906"/>
    <w:rsid w:val="003B518D"/>
    <w:rsid w:val="003B5749"/>
    <w:rsid w:val="003B578D"/>
    <w:rsid w:val="003B592A"/>
    <w:rsid w:val="003B5AA9"/>
    <w:rsid w:val="003B5BEB"/>
    <w:rsid w:val="003B604C"/>
    <w:rsid w:val="003B6293"/>
    <w:rsid w:val="003B639A"/>
    <w:rsid w:val="003B6773"/>
    <w:rsid w:val="003B6810"/>
    <w:rsid w:val="003B69AF"/>
    <w:rsid w:val="003B6A81"/>
    <w:rsid w:val="003B6BF4"/>
    <w:rsid w:val="003B7392"/>
    <w:rsid w:val="003B7400"/>
    <w:rsid w:val="003B749A"/>
    <w:rsid w:val="003B7868"/>
    <w:rsid w:val="003B7968"/>
    <w:rsid w:val="003B7984"/>
    <w:rsid w:val="003B7A0A"/>
    <w:rsid w:val="003B7B19"/>
    <w:rsid w:val="003B7D4B"/>
    <w:rsid w:val="003C004E"/>
    <w:rsid w:val="003C02D1"/>
    <w:rsid w:val="003C053C"/>
    <w:rsid w:val="003C05F9"/>
    <w:rsid w:val="003C0703"/>
    <w:rsid w:val="003C079F"/>
    <w:rsid w:val="003C07C5"/>
    <w:rsid w:val="003C0A25"/>
    <w:rsid w:val="003C0D03"/>
    <w:rsid w:val="003C0F70"/>
    <w:rsid w:val="003C1051"/>
    <w:rsid w:val="003C11FC"/>
    <w:rsid w:val="003C12D5"/>
    <w:rsid w:val="003C13B2"/>
    <w:rsid w:val="003C1679"/>
    <w:rsid w:val="003C170E"/>
    <w:rsid w:val="003C197B"/>
    <w:rsid w:val="003C1A1B"/>
    <w:rsid w:val="003C226E"/>
    <w:rsid w:val="003C249C"/>
    <w:rsid w:val="003C292B"/>
    <w:rsid w:val="003C2C3E"/>
    <w:rsid w:val="003C2EDD"/>
    <w:rsid w:val="003C2F4B"/>
    <w:rsid w:val="003C2FAB"/>
    <w:rsid w:val="003C3445"/>
    <w:rsid w:val="003C35F7"/>
    <w:rsid w:val="003C36C4"/>
    <w:rsid w:val="003C3713"/>
    <w:rsid w:val="003C37FE"/>
    <w:rsid w:val="003C3B1A"/>
    <w:rsid w:val="003C3C05"/>
    <w:rsid w:val="003C3FF1"/>
    <w:rsid w:val="003C4247"/>
    <w:rsid w:val="003C43E3"/>
    <w:rsid w:val="003C458F"/>
    <w:rsid w:val="003C4AFF"/>
    <w:rsid w:val="003C4CFD"/>
    <w:rsid w:val="003C4F86"/>
    <w:rsid w:val="003C50E6"/>
    <w:rsid w:val="003C50EA"/>
    <w:rsid w:val="003C5308"/>
    <w:rsid w:val="003C53B4"/>
    <w:rsid w:val="003C567F"/>
    <w:rsid w:val="003C5B25"/>
    <w:rsid w:val="003C5D9D"/>
    <w:rsid w:val="003C5E98"/>
    <w:rsid w:val="003C64A3"/>
    <w:rsid w:val="003C68D0"/>
    <w:rsid w:val="003C6900"/>
    <w:rsid w:val="003C6967"/>
    <w:rsid w:val="003C6C66"/>
    <w:rsid w:val="003C6E1C"/>
    <w:rsid w:val="003C704F"/>
    <w:rsid w:val="003C71A2"/>
    <w:rsid w:val="003C7307"/>
    <w:rsid w:val="003C734F"/>
    <w:rsid w:val="003C7419"/>
    <w:rsid w:val="003C7560"/>
    <w:rsid w:val="003C75EB"/>
    <w:rsid w:val="003C76F8"/>
    <w:rsid w:val="003C7960"/>
    <w:rsid w:val="003C7BE7"/>
    <w:rsid w:val="003C7E53"/>
    <w:rsid w:val="003D01A6"/>
    <w:rsid w:val="003D0304"/>
    <w:rsid w:val="003D0E5B"/>
    <w:rsid w:val="003D1171"/>
    <w:rsid w:val="003D162A"/>
    <w:rsid w:val="003D18E3"/>
    <w:rsid w:val="003D1A32"/>
    <w:rsid w:val="003D1AD1"/>
    <w:rsid w:val="003D1C55"/>
    <w:rsid w:val="003D1E06"/>
    <w:rsid w:val="003D2305"/>
    <w:rsid w:val="003D23F5"/>
    <w:rsid w:val="003D2406"/>
    <w:rsid w:val="003D25AD"/>
    <w:rsid w:val="003D25DE"/>
    <w:rsid w:val="003D28FC"/>
    <w:rsid w:val="003D2AF2"/>
    <w:rsid w:val="003D2DC5"/>
    <w:rsid w:val="003D2EFA"/>
    <w:rsid w:val="003D303F"/>
    <w:rsid w:val="003D3105"/>
    <w:rsid w:val="003D324B"/>
    <w:rsid w:val="003D3589"/>
    <w:rsid w:val="003D37CA"/>
    <w:rsid w:val="003D3985"/>
    <w:rsid w:val="003D3ED4"/>
    <w:rsid w:val="003D4090"/>
    <w:rsid w:val="003D43D6"/>
    <w:rsid w:val="003D473F"/>
    <w:rsid w:val="003D4779"/>
    <w:rsid w:val="003D48EF"/>
    <w:rsid w:val="003D4971"/>
    <w:rsid w:val="003D4AF0"/>
    <w:rsid w:val="003D4B4A"/>
    <w:rsid w:val="003D4B6F"/>
    <w:rsid w:val="003D4D01"/>
    <w:rsid w:val="003D507B"/>
    <w:rsid w:val="003D50EA"/>
    <w:rsid w:val="003D50F5"/>
    <w:rsid w:val="003D5452"/>
    <w:rsid w:val="003D552D"/>
    <w:rsid w:val="003D5635"/>
    <w:rsid w:val="003D569C"/>
    <w:rsid w:val="003D5D23"/>
    <w:rsid w:val="003D6169"/>
    <w:rsid w:val="003D6196"/>
    <w:rsid w:val="003D620B"/>
    <w:rsid w:val="003D62FB"/>
    <w:rsid w:val="003D64BE"/>
    <w:rsid w:val="003D6999"/>
    <w:rsid w:val="003D69A9"/>
    <w:rsid w:val="003D6C67"/>
    <w:rsid w:val="003D6D46"/>
    <w:rsid w:val="003D6EF8"/>
    <w:rsid w:val="003D719A"/>
    <w:rsid w:val="003D728B"/>
    <w:rsid w:val="003D74A3"/>
    <w:rsid w:val="003D76A9"/>
    <w:rsid w:val="003D793C"/>
    <w:rsid w:val="003D7A6F"/>
    <w:rsid w:val="003D7B1D"/>
    <w:rsid w:val="003E02E5"/>
    <w:rsid w:val="003E04E7"/>
    <w:rsid w:val="003E054F"/>
    <w:rsid w:val="003E078E"/>
    <w:rsid w:val="003E08A5"/>
    <w:rsid w:val="003E0BA7"/>
    <w:rsid w:val="003E0ECA"/>
    <w:rsid w:val="003E0F07"/>
    <w:rsid w:val="003E13FA"/>
    <w:rsid w:val="003E14C2"/>
    <w:rsid w:val="003E162F"/>
    <w:rsid w:val="003E1650"/>
    <w:rsid w:val="003E17FA"/>
    <w:rsid w:val="003E1886"/>
    <w:rsid w:val="003E18A3"/>
    <w:rsid w:val="003E2348"/>
    <w:rsid w:val="003E2609"/>
    <w:rsid w:val="003E26A3"/>
    <w:rsid w:val="003E27FE"/>
    <w:rsid w:val="003E2B39"/>
    <w:rsid w:val="003E2C37"/>
    <w:rsid w:val="003E2FE9"/>
    <w:rsid w:val="003E30C0"/>
    <w:rsid w:val="003E32E8"/>
    <w:rsid w:val="003E3327"/>
    <w:rsid w:val="003E37C2"/>
    <w:rsid w:val="003E3A3A"/>
    <w:rsid w:val="003E3C2F"/>
    <w:rsid w:val="003E3F0A"/>
    <w:rsid w:val="003E43E8"/>
    <w:rsid w:val="003E4507"/>
    <w:rsid w:val="003E4AC9"/>
    <w:rsid w:val="003E4ADF"/>
    <w:rsid w:val="003E4C15"/>
    <w:rsid w:val="003E4CFC"/>
    <w:rsid w:val="003E4F81"/>
    <w:rsid w:val="003E5307"/>
    <w:rsid w:val="003E5488"/>
    <w:rsid w:val="003E5978"/>
    <w:rsid w:val="003E5A79"/>
    <w:rsid w:val="003E5B04"/>
    <w:rsid w:val="003E5C1B"/>
    <w:rsid w:val="003E5F65"/>
    <w:rsid w:val="003E60DF"/>
    <w:rsid w:val="003E6283"/>
    <w:rsid w:val="003E6441"/>
    <w:rsid w:val="003E67AC"/>
    <w:rsid w:val="003E682A"/>
    <w:rsid w:val="003E6C39"/>
    <w:rsid w:val="003E72B0"/>
    <w:rsid w:val="003E78D4"/>
    <w:rsid w:val="003E7E14"/>
    <w:rsid w:val="003E7E6A"/>
    <w:rsid w:val="003F009E"/>
    <w:rsid w:val="003F02E9"/>
    <w:rsid w:val="003F04FA"/>
    <w:rsid w:val="003F0631"/>
    <w:rsid w:val="003F06AA"/>
    <w:rsid w:val="003F0AC5"/>
    <w:rsid w:val="003F0AD1"/>
    <w:rsid w:val="003F0E2F"/>
    <w:rsid w:val="003F13AF"/>
    <w:rsid w:val="003F18A9"/>
    <w:rsid w:val="003F18D4"/>
    <w:rsid w:val="003F1B3C"/>
    <w:rsid w:val="003F1BAC"/>
    <w:rsid w:val="003F1CDA"/>
    <w:rsid w:val="003F1EDF"/>
    <w:rsid w:val="003F2315"/>
    <w:rsid w:val="003F256C"/>
    <w:rsid w:val="003F2710"/>
    <w:rsid w:val="003F2804"/>
    <w:rsid w:val="003F29AF"/>
    <w:rsid w:val="003F2B8F"/>
    <w:rsid w:val="003F2CEE"/>
    <w:rsid w:val="003F2EF2"/>
    <w:rsid w:val="003F2F60"/>
    <w:rsid w:val="003F2F68"/>
    <w:rsid w:val="003F36BF"/>
    <w:rsid w:val="003F3703"/>
    <w:rsid w:val="003F3718"/>
    <w:rsid w:val="003F37CC"/>
    <w:rsid w:val="003F37F9"/>
    <w:rsid w:val="003F3AD6"/>
    <w:rsid w:val="003F3E19"/>
    <w:rsid w:val="003F3E28"/>
    <w:rsid w:val="003F45B0"/>
    <w:rsid w:val="003F47BB"/>
    <w:rsid w:val="003F4831"/>
    <w:rsid w:val="003F4AA4"/>
    <w:rsid w:val="003F4EFC"/>
    <w:rsid w:val="003F5398"/>
    <w:rsid w:val="003F5467"/>
    <w:rsid w:val="003F562B"/>
    <w:rsid w:val="003F5772"/>
    <w:rsid w:val="003F5849"/>
    <w:rsid w:val="003F587A"/>
    <w:rsid w:val="003F5D16"/>
    <w:rsid w:val="003F5E74"/>
    <w:rsid w:val="003F5EF8"/>
    <w:rsid w:val="003F5F1D"/>
    <w:rsid w:val="003F627D"/>
    <w:rsid w:val="003F670D"/>
    <w:rsid w:val="003F6875"/>
    <w:rsid w:val="003F69B0"/>
    <w:rsid w:val="003F6BDE"/>
    <w:rsid w:val="003F6C2C"/>
    <w:rsid w:val="003F6E34"/>
    <w:rsid w:val="003F73B5"/>
    <w:rsid w:val="003F742C"/>
    <w:rsid w:val="003F763E"/>
    <w:rsid w:val="003F7732"/>
    <w:rsid w:val="003F79CF"/>
    <w:rsid w:val="003F7A02"/>
    <w:rsid w:val="003F7B01"/>
    <w:rsid w:val="003F7B7B"/>
    <w:rsid w:val="00400102"/>
    <w:rsid w:val="00400483"/>
    <w:rsid w:val="00400735"/>
    <w:rsid w:val="00400A20"/>
    <w:rsid w:val="00400B34"/>
    <w:rsid w:val="00400D97"/>
    <w:rsid w:val="00401198"/>
    <w:rsid w:val="004015E1"/>
    <w:rsid w:val="00401AA4"/>
    <w:rsid w:val="00401BF5"/>
    <w:rsid w:val="00401EDE"/>
    <w:rsid w:val="00401F6B"/>
    <w:rsid w:val="004025BE"/>
    <w:rsid w:val="00402B0E"/>
    <w:rsid w:val="00402B16"/>
    <w:rsid w:val="00402FBE"/>
    <w:rsid w:val="00402FDC"/>
    <w:rsid w:val="004034B1"/>
    <w:rsid w:val="00403553"/>
    <w:rsid w:val="00403612"/>
    <w:rsid w:val="004037C9"/>
    <w:rsid w:val="00403944"/>
    <w:rsid w:val="004040B5"/>
    <w:rsid w:val="004040B7"/>
    <w:rsid w:val="004040F4"/>
    <w:rsid w:val="004041FD"/>
    <w:rsid w:val="00404CF7"/>
    <w:rsid w:val="00404E10"/>
    <w:rsid w:val="00404FCB"/>
    <w:rsid w:val="004052CB"/>
    <w:rsid w:val="0040547D"/>
    <w:rsid w:val="0040562C"/>
    <w:rsid w:val="004058A2"/>
    <w:rsid w:val="00405AB9"/>
    <w:rsid w:val="00405AD2"/>
    <w:rsid w:val="00405B7D"/>
    <w:rsid w:val="00405EF0"/>
    <w:rsid w:val="00405FF9"/>
    <w:rsid w:val="004061B3"/>
    <w:rsid w:val="0040623D"/>
    <w:rsid w:val="0040669D"/>
    <w:rsid w:val="004067D3"/>
    <w:rsid w:val="00407002"/>
    <w:rsid w:val="004070E4"/>
    <w:rsid w:val="004072B6"/>
    <w:rsid w:val="004072E1"/>
    <w:rsid w:val="004076FA"/>
    <w:rsid w:val="00407739"/>
    <w:rsid w:val="004077CD"/>
    <w:rsid w:val="00407AB1"/>
    <w:rsid w:val="00407F68"/>
    <w:rsid w:val="00407FF1"/>
    <w:rsid w:val="0041044B"/>
    <w:rsid w:val="00410563"/>
    <w:rsid w:val="00410616"/>
    <w:rsid w:val="0041064F"/>
    <w:rsid w:val="00410670"/>
    <w:rsid w:val="0041090C"/>
    <w:rsid w:val="00411665"/>
    <w:rsid w:val="0041176B"/>
    <w:rsid w:val="004117F4"/>
    <w:rsid w:val="0041183C"/>
    <w:rsid w:val="00411E68"/>
    <w:rsid w:val="004120CF"/>
    <w:rsid w:val="004123CA"/>
    <w:rsid w:val="0041242C"/>
    <w:rsid w:val="004125F8"/>
    <w:rsid w:val="00412724"/>
    <w:rsid w:val="004128F9"/>
    <w:rsid w:val="00412B61"/>
    <w:rsid w:val="00412D27"/>
    <w:rsid w:val="0041349B"/>
    <w:rsid w:val="004136AC"/>
    <w:rsid w:val="0041392D"/>
    <w:rsid w:val="00413A21"/>
    <w:rsid w:val="00413A5B"/>
    <w:rsid w:val="00413DD5"/>
    <w:rsid w:val="00413E91"/>
    <w:rsid w:val="00413F60"/>
    <w:rsid w:val="00414022"/>
    <w:rsid w:val="00414239"/>
    <w:rsid w:val="004142F5"/>
    <w:rsid w:val="00414694"/>
    <w:rsid w:val="0041476A"/>
    <w:rsid w:val="004147A4"/>
    <w:rsid w:val="004147ED"/>
    <w:rsid w:val="00414E1B"/>
    <w:rsid w:val="00414FB5"/>
    <w:rsid w:val="0041540E"/>
    <w:rsid w:val="004155EC"/>
    <w:rsid w:val="00415B58"/>
    <w:rsid w:val="00415BA6"/>
    <w:rsid w:val="00415BFD"/>
    <w:rsid w:val="00415E94"/>
    <w:rsid w:val="00415F08"/>
    <w:rsid w:val="00416011"/>
    <w:rsid w:val="004160DD"/>
    <w:rsid w:val="00416A8C"/>
    <w:rsid w:val="00416B23"/>
    <w:rsid w:val="00416B7C"/>
    <w:rsid w:val="00416C53"/>
    <w:rsid w:val="00416C5D"/>
    <w:rsid w:val="00416DD0"/>
    <w:rsid w:val="00416E0C"/>
    <w:rsid w:val="00417068"/>
    <w:rsid w:val="00417247"/>
    <w:rsid w:val="00417329"/>
    <w:rsid w:val="00417969"/>
    <w:rsid w:val="00417A30"/>
    <w:rsid w:val="00417B10"/>
    <w:rsid w:val="00417B17"/>
    <w:rsid w:val="0042014B"/>
    <w:rsid w:val="004205D7"/>
    <w:rsid w:val="00420A80"/>
    <w:rsid w:val="00420CEF"/>
    <w:rsid w:val="00420DF7"/>
    <w:rsid w:val="00420E71"/>
    <w:rsid w:val="0042117A"/>
    <w:rsid w:val="00421589"/>
    <w:rsid w:val="0042170C"/>
    <w:rsid w:val="0042183C"/>
    <w:rsid w:val="00421913"/>
    <w:rsid w:val="00421E5E"/>
    <w:rsid w:val="00421F84"/>
    <w:rsid w:val="00422183"/>
    <w:rsid w:val="004221EB"/>
    <w:rsid w:val="00422408"/>
    <w:rsid w:val="00422428"/>
    <w:rsid w:val="00422CDB"/>
    <w:rsid w:val="00422CFC"/>
    <w:rsid w:val="004231E4"/>
    <w:rsid w:val="004234D0"/>
    <w:rsid w:val="0042353D"/>
    <w:rsid w:val="0042355D"/>
    <w:rsid w:val="0042362F"/>
    <w:rsid w:val="00423735"/>
    <w:rsid w:val="0042386A"/>
    <w:rsid w:val="00423964"/>
    <w:rsid w:val="00423F90"/>
    <w:rsid w:val="00424098"/>
    <w:rsid w:val="0042442D"/>
    <w:rsid w:val="00424C24"/>
    <w:rsid w:val="00424C2A"/>
    <w:rsid w:val="00424E28"/>
    <w:rsid w:val="00425244"/>
    <w:rsid w:val="004254AA"/>
    <w:rsid w:val="004255B0"/>
    <w:rsid w:val="00425681"/>
    <w:rsid w:val="0042575C"/>
    <w:rsid w:val="004258A5"/>
    <w:rsid w:val="0042590F"/>
    <w:rsid w:val="00425AEC"/>
    <w:rsid w:val="00425B4C"/>
    <w:rsid w:val="00425E26"/>
    <w:rsid w:val="00425FAA"/>
    <w:rsid w:val="0042621C"/>
    <w:rsid w:val="0042664F"/>
    <w:rsid w:val="00426654"/>
    <w:rsid w:val="00426BB8"/>
    <w:rsid w:val="00426EBE"/>
    <w:rsid w:val="00427083"/>
    <w:rsid w:val="0042719F"/>
    <w:rsid w:val="0042736E"/>
    <w:rsid w:val="004277F4"/>
    <w:rsid w:val="00427FEE"/>
    <w:rsid w:val="00430062"/>
    <w:rsid w:val="00430147"/>
    <w:rsid w:val="00430419"/>
    <w:rsid w:val="00430BAD"/>
    <w:rsid w:val="00430BF2"/>
    <w:rsid w:val="00430E45"/>
    <w:rsid w:val="004311B7"/>
    <w:rsid w:val="004312A8"/>
    <w:rsid w:val="004316D5"/>
    <w:rsid w:val="00431FDB"/>
    <w:rsid w:val="0043221F"/>
    <w:rsid w:val="004323C8"/>
    <w:rsid w:val="004324A8"/>
    <w:rsid w:val="00432725"/>
    <w:rsid w:val="004328D3"/>
    <w:rsid w:val="0043292E"/>
    <w:rsid w:val="00432ACF"/>
    <w:rsid w:val="00432C4E"/>
    <w:rsid w:val="004330B4"/>
    <w:rsid w:val="004330F9"/>
    <w:rsid w:val="00433A11"/>
    <w:rsid w:val="00433A78"/>
    <w:rsid w:val="00433B17"/>
    <w:rsid w:val="00433BB5"/>
    <w:rsid w:val="00433BE6"/>
    <w:rsid w:val="00433C97"/>
    <w:rsid w:val="00433EBF"/>
    <w:rsid w:val="00434092"/>
    <w:rsid w:val="00434103"/>
    <w:rsid w:val="004342D3"/>
    <w:rsid w:val="004343D6"/>
    <w:rsid w:val="00434453"/>
    <w:rsid w:val="004346C1"/>
    <w:rsid w:val="00434BD0"/>
    <w:rsid w:val="00434D42"/>
    <w:rsid w:val="004359CF"/>
    <w:rsid w:val="00435AE7"/>
    <w:rsid w:val="00435D18"/>
    <w:rsid w:val="00435D58"/>
    <w:rsid w:val="00436094"/>
    <w:rsid w:val="0043619A"/>
    <w:rsid w:val="0043627A"/>
    <w:rsid w:val="004362B8"/>
    <w:rsid w:val="0043636D"/>
    <w:rsid w:val="00436439"/>
    <w:rsid w:val="0043654D"/>
    <w:rsid w:val="004365C6"/>
    <w:rsid w:val="00436BA3"/>
    <w:rsid w:val="00436C14"/>
    <w:rsid w:val="0043704C"/>
    <w:rsid w:val="004370CC"/>
    <w:rsid w:val="00437217"/>
    <w:rsid w:val="00437232"/>
    <w:rsid w:val="004372EF"/>
    <w:rsid w:val="0043735B"/>
    <w:rsid w:val="00437445"/>
    <w:rsid w:val="004374F6"/>
    <w:rsid w:val="00437502"/>
    <w:rsid w:val="00437796"/>
    <w:rsid w:val="00437920"/>
    <w:rsid w:val="00437A1E"/>
    <w:rsid w:val="00437C7C"/>
    <w:rsid w:val="00437D56"/>
    <w:rsid w:val="00437D73"/>
    <w:rsid w:val="00437F06"/>
    <w:rsid w:val="004401BC"/>
    <w:rsid w:val="00440570"/>
    <w:rsid w:val="00440636"/>
    <w:rsid w:val="0044085F"/>
    <w:rsid w:val="00440B09"/>
    <w:rsid w:val="00440B9F"/>
    <w:rsid w:val="00440CCB"/>
    <w:rsid w:val="00440DE5"/>
    <w:rsid w:val="00440EDF"/>
    <w:rsid w:val="00440EEE"/>
    <w:rsid w:val="004410DD"/>
    <w:rsid w:val="0044141E"/>
    <w:rsid w:val="004414A6"/>
    <w:rsid w:val="00441582"/>
    <w:rsid w:val="004415C9"/>
    <w:rsid w:val="004417CD"/>
    <w:rsid w:val="00441833"/>
    <w:rsid w:val="00441C0D"/>
    <w:rsid w:val="00441EC2"/>
    <w:rsid w:val="00441F0E"/>
    <w:rsid w:val="00441FDD"/>
    <w:rsid w:val="00442582"/>
    <w:rsid w:val="00442776"/>
    <w:rsid w:val="004427B5"/>
    <w:rsid w:val="004429E4"/>
    <w:rsid w:val="00442AB9"/>
    <w:rsid w:val="00442C0F"/>
    <w:rsid w:val="004430CC"/>
    <w:rsid w:val="00443272"/>
    <w:rsid w:val="00443403"/>
    <w:rsid w:val="00443527"/>
    <w:rsid w:val="00443972"/>
    <w:rsid w:val="00443C1A"/>
    <w:rsid w:val="00443D97"/>
    <w:rsid w:val="00443E6E"/>
    <w:rsid w:val="00443EEC"/>
    <w:rsid w:val="00443F3A"/>
    <w:rsid w:val="00444020"/>
    <w:rsid w:val="004441CB"/>
    <w:rsid w:val="00444255"/>
    <w:rsid w:val="0044462D"/>
    <w:rsid w:val="00444687"/>
    <w:rsid w:val="00444710"/>
    <w:rsid w:val="00444AAD"/>
    <w:rsid w:val="00444D89"/>
    <w:rsid w:val="00445015"/>
    <w:rsid w:val="00445177"/>
    <w:rsid w:val="00445466"/>
    <w:rsid w:val="0044550F"/>
    <w:rsid w:val="00445641"/>
    <w:rsid w:val="00445C2D"/>
    <w:rsid w:val="00445D77"/>
    <w:rsid w:val="00445F08"/>
    <w:rsid w:val="004464D5"/>
    <w:rsid w:val="0044651D"/>
    <w:rsid w:val="004469D4"/>
    <w:rsid w:val="00446F55"/>
    <w:rsid w:val="004470A8"/>
    <w:rsid w:val="004471EC"/>
    <w:rsid w:val="004472AB"/>
    <w:rsid w:val="0044747A"/>
    <w:rsid w:val="004475DC"/>
    <w:rsid w:val="00447AB7"/>
    <w:rsid w:val="00447B46"/>
    <w:rsid w:val="00447C46"/>
    <w:rsid w:val="00447E6A"/>
    <w:rsid w:val="00447EC5"/>
    <w:rsid w:val="00447F57"/>
    <w:rsid w:val="00447F9D"/>
    <w:rsid w:val="00450297"/>
    <w:rsid w:val="004504CE"/>
    <w:rsid w:val="0045073B"/>
    <w:rsid w:val="00450887"/>
    <w:rsid w:val="00450968"/>
    <w:rsid w:val="004509F2"/>
    <w:rsid w:val="00450A1C"/>
    <w:rsid w:val="00450AA8"/>
    <w:rsid w:val="00450B81"/>
    <w:rsid w:val="00450B8C"/>
    <w:rsid w:val="00450C49"/>
    <w:rsid w:val="00450C7A"/>
    <w:rsid w:val="00450E84"/>
    <w:rsid w:val="00450FF9"/>
    <w:rsid w:val="00451179"/>
    <w:rsid w:val="004511E3"/>
    <w:rsid w:val="00451383"/>
    <w:rsid w:val="0045141B"/>
    <w:rsid w:val="004514E0"/>
    <w:rsid w:val="0045168F"/>
    <w:rsid w:val="00451BA1"/>
    <w:rsid w:val="00451C94"/>
    <w:rsid w:val="00452209"/>
    <w:rsid w:val="00452294"/>
    <w:rsid w:val="00452392"/>
    <w:rsid w:val="004529E6"/>
    <w:rsid w:val="00452DCE"/>
    <w:rsid w:val="00452EAA"/>
    <w:rsid w:val="00453137"/>
    <w:rsid w:val="0045321A"/>
    <w:rsid w:val="004536B3"/>
    <w:rsid w:val="004538BF"/>
    <w:rsid w:val="00453C92"/>
    <w:rsid w:val="00453D85"/>
    <w:rsid w:val="004540F5"/>
    <w:rsid w:val="00454655"/>
    <w:rsid w:val="00454E1F"/>
    <w:rsid w:val="004551E9"/>
    <w:rsid w:val="0045521C"/>
    <w:rsid w:val="0045547C"/>
    <w:rsid w:val="00455562"/>
    <w:rsid w:val="00455605"/>
    <w:rsid w:val="004557B5"/>
    <w:rsid w:val="0045587F"/>
    <w:rsid w:val="004558C6"/>
    <w:rsid w:val="00455C1B"/>
    <w:rsid w:val="00455F87"/>
    <w:rsid w:val="004561EC"/>
    <w:rsid w:val="00456225"/>
    <w:rsid w:val="0045625C"/>
    <w:rsid w:val="00456264"/>
    <w:rsid w:val="0045650E"/>
    <w:rsid w:val="004565DB"/>
    <w:rsid w:val="00456610"/>
    <w:rsid w:val="00456647"/>
    <w:rsid w:val="00457217"/>
    <w:rsid w:val="004577DB"/>
    <w:rsid w:val="004577DE"/>
    <w:rsid w:val="00457B0E"/>
    <w:rsid w:val="00457BBB"/>
    <w:rsid w:val="00457DB4"/>
    <w:rsid w:val="00457DD2"/>
    <w:rsid w:val="00457F4D"/>
    <w:rsid w:val="0046008A"/>
    <w:rsid w:val="004600AB"/>
    <w:rsid w:val="00460226"/>
    <w:rsid w:val="0046036D"/>
    <w:rsid w:val="00460410"/>
    <w:rsid w:val="0046066B"/>
    <w:rsid w:val="00460878"/>
    <w:rsid w:val="00460980"/>
    <w:rsid w:val="00460D44"/>
    <w:rsid w:val="0046111B"/>
    <w:rsid w:val="004611A7"/>
    <w:rsid w:val="004614BA"/>
    <w:rsid w:val="004618B1"/>
    <w:rsid w:val="00461CFC"/>
    <w:rsid w:val="00461E6B"/>
    <w:rsid w:val="004626C4"/>
    <w:rsid w:val="004626E6"/>
    <w:rsid w:val="00462B57"/>
    <w:rsid w:val="00462D1E"/>
    <w:rsid w:val="00462FCA"/>
    <w:rsid w:val="00463062"/>
    <w:rsid w:val="00463173"/>
    <w:rsid w:val="004631BD"/>
    <w:rsid w:val="004631C4"/>
    <w:rsid w:val="004631DB"/>
    <w:rsid w:val="00463394"/>
    <w:rsid w:val="004633F2"/>
    <w:rsid w:val="0046340A"/>
    <w:rsid w:val="0046351B"/>
    <w:rsid w:val="00463708"/>
    <w:rsid w:val="00463911"/>
    <w:rsid w:val="004639B6"/>
    <w:rsid w:val="00463B5A"/>
    <w:rsid w:val="00463CC1"/>
    <w:rsid w:val="00463CF6"/>
    <w:rsid w:val="00463DDB"/>
    <w:rsid w:val="00464294"/>
    <w:rsid w:val="004642D8"/>
    <w:rsid w:val="0046450E"/>
    <w:rsid w:val="0046456A"/>
    <w:rsid w:val="00464F06"/>
    <w:rsid w:val="00465123"/>
    <w:rsid w:val="00465145"/>
    <w:rsid w:val="0046528E"/>
    <w:rsid w:val="004657C9"/>
    <w:rsid w:val="00465864"/>
    <w:rsid w:val="004658B1"/>
    <w:rsid w:val="00465924"/>
    <w:rsid w:val="00465951"/>
    <w:rsid w:val="00465A11"/>
    <w:rsid w:val="004660FF"/>
    <w:rsid w:val="004663DE"/>
    <w:rsid w:val="0046649A"/>
    <w:rsid w:val="004666B6"/>
    <w:rsid w:val="00466922"/>
    <w:rsid w:val="00466CD7"/>
    <w:rsid w:val="004675C1"/>
    <w:rsid w:val="0046765F"/>
    <w:rsid w:val="00467B9C"/>
    <w:rsid w:val="00467DFC"/>
    <w:rsid w:val="00467E6E"/>
    <w:rsid w:val="00467EB2"/>
    <w:rsid w:val="0047013F"/>
    <w:rsid w:val="0047019C"/>
    <w:rsid w:val="0047029E"/>
    <w:rsid w:val="00470362"/>
    <w:rsid w:val="004703E6"/>
    <w:rsid w:val="004705E3"/>
    <w:rsid w:val="00470762"/>
    <w:rsid w:val="004707DC"/>
    <w:rsid w:val="004709B8"/>
    <w:rsid w:val="00470C72"/>
    <w:rsid w:val="00470E95"/>
    <w:rsid w:val="00470FB2"/>
    <w:rsid w:val="0047108B"/>
    <w:rsid w:val="004711D6"/>
    <w:rsid w:val="0047181E"/>
    <w:rsid w:val="00471877"/>
    <w:rsid w:val="00471EE0"/>
    <w:rsid w:val="00471F71"/>
    <w:rsid w:val="004721C3"/>
    <w:rsid w:val="0047272B"/>
    <w:rsid w:val="00472827"/>
    <w:rsid w:val="00472B11"/>
    <w:rsid w:val="00472C8F"/>
    <w:rsid w:val="00472CA2"/>
    <w:rsid w:val="0047304D"/>
    <w:rsid w:val="00473115"/>
    <w:rsid w:val="004733C6"/>
    <w:rsid w:val="0047352C"/>
    <w:rsid w:val="00473822"/>
    <w:rsid w:val="00473AC1"/>
    <w:rsid w:val="00473C24"/>
    <w:rsid w:val="00473C31"/>
    <w:rsid w:val="0047424F"/>
    <w:rsid w:val="00474418"/>
    <w:rsid w:val="0047441E"/>
    <w:rsid w:val="004747C5"/>
    <w:rsid w:val="0047486C"/>
    <w:rsid w:val="004748E3"/>
    <w:rsid w:val="00474A98"/>
    <w:rsid w:val="00474B06"/>
    <w:rsid w:val="00474CC0"/>
    <w:rsid w:val="00474D61"/>
    <w:rsid w:val="00474EE6"/>
    <w:rsid w:val="00474F7E"/>
    <w:rsid w:val="00475117"/>
    <w:rsid w:val="00475205"/>
    <w:rsid w:val="004754A4"/>
    <w:rsid w:val="00475E04"/>
    <w:rsid w:val="00475E81"/>
    <w:rsid w:val="00475EB5"/>
    <w:rsid w:val="0047606F"/>
    <w:rsid w:val="00476124"/>
    <w:rsid w:val="00476249"/>
    <w:rsid w:val="004763C7"/>
    <w:rsid w:val="0047656F"/>
    <w:rsid w:val="004767B6"/>
    <w:rsid w:val="00476A2C"/>
    <w:rsid w:val="00476C9A"/>
    <w:rsid w:val="004774F1"/>
    <w:rsid w:val="0047751E"/>
    <w:rsid w:val="00477638"/>
    <w:rsid w:val="004776D0"/>
    <w:rsid w:val="00477C78"/>
    <w:rsid w:val="00480339"/>
    <w:rsid w:val="00480538"/>
    <w:rsid w:val="00480AC6"/>
    <w:rsid w:val="00480C20"/>
    <w:rsid w:val="00480D7F"/>
    <w:rsid w:val="0048107F"/>
    <w:rsid w:val="004810C1"/>
    <w:rsid w:val="004811A6"/>
    <w:rsid w:val="004814B3"/>
    <w:rsid w:val="00481752"/>
    <w:rsid w:val="00481852"/>
    <w:rsid w:val="00481BAB"/>
    <w:rsid w:val="00481FA7"/>
    <w:rsid w:val="00482164"/>
    <w:rsid w:val="00482509"/>
    <w:rsid w:val="00482736"/>
    <w:rsid w:val="00482DD5"/>
    <w:rsid w:val="00482E9F"/>
    <w:rsid w:val="00482F44"/>
    <w:rsid w:val="00482F45"/>
    <w:rsid w:val="00483177"/>
    <w:rsid w:val="004833CE"/>
    <w:rsid w:val="00483500"/>
    <w:rsid w:val="00483693"/>
    <w:rsid w:val="004837FA"/>
    <w:rsid w:val="00483888"/>
    <w:rsid w:val="00483924"/>
    <w:rsid w:val="00483BF3"/>
    <w:rsid w:val="00483C89"/>
    <w:rsid w:val="00483DC3"/>
    <w:rsid w:val="004840C3"/>
    <w:rsid w:val="00484972"/>
    <w:rsid w:val="00484B17"/>
    <w:rsid w:val="00484C1C"/>
    <w:rsid w:val="00484DDE"/>
    <w:rsid w:val="00484EAA"/>
    <w:rsid w:val="00484EAB"/>
    <w:rsid w:val="00484EFB"/>
    <w:rsid w:val="00485191"/>
    <w:rsid w:val="0048537A"/>
    <w:rsid w:val="004853CB"/>
    <w:rsid w:val="0048576D"/>
    <w:rsid w:val="00485887"/>
    <w:rsid w:val="004859D5"/>
    <w:rsid w:val="00485BAB"/>
    <w:rsid w:val="00485F55"/>
    <w:rsid w:val="0048620E"/>
    <w:rsid w:val="004865CC"/>
    <w:rsid w:val="00486634"/>
    <w:rsid w:val="0048679B"/>
    <w:rsid w:val="004868D2"/>
    <w:rsid w:val="00486F0A"/>
    <w:rsid w:val="00486FCF"/>
    <w:rsid w:val="0048728B"/>
    <w:rsid w:val="00487341"/>
    <w:rsid w:val="0048757B"/>
    <w:rsid w:val="004875D1"/>
    <w:rsid w:val="00487897"/>
    <w:rsid w:val="00487E2F"/>
    <w:rsid w:val="0048AB22"/>
    <w:rsid w:val="00490063"/>
    <w:rsid w:val="00490084"/>
    <w:rsid w:val="004900A2"/>
    <w:rsid w:val="004900D5"/>
    <w:rsid w:val="004901B0"/>
    <w:rsid w:val="00490273"/>
    <w:rsid w:val="0049082D"/>
    <w:rsid w:val="00490C9E"/>
    <w:rsid w:val="00490DB5"/>
    <w:rsid w:val="00490E87"/>
    <w:rsid w:val="00490E91"/>
    <w:rsid w:val="00491344"/>
    <w:rsid w:val="004914F3"/>
    <w:rsid w:val="00491540"/>
    <w:rsid w:val="00491B70"/>
    <w:rsid w:val="00491D10"/>
    <w:rsid w:val="00491E9C"/>
    <w:rsid w:val="00492144"/>
    <w:rsid w:val="004921B9"/>
    <w:rsid w:val="0049249B"/>
    <w:rsid w:val="004924DB"/>
    <w:rsid w:val="00492564"/>
    <w:rsid w:val="00492621"/>
    <w:rsid w:val="00492739"/>
    <w:rsid w:val="00492DD4"/>
    <w:rsid w:val="00493107"/>
    <w:rsid w:val="0049316E"/>
    <w:rsid w:val="00493468"/>
    <w:rsid w:val="004935B3"/>
    <w:rsid w:val="004936B8"/>
    <w:rsid w:val="004936C3"/>
    <w:rsid w:val="0049383C"/>
    <w:rsid w:val="00493AD7"/>
    <w:rsid w:val="00493B26"/>
    <w:rsid w:val="00493DE5"/>
    <w:rsid w:val="00494035"/>
    <w:rsid w:val="004940C9"/>
    <w:rsid w:val="0049434C"/>
    <w:rsid w:val="004945F8"/>
    <w:rsid w:val="004948B9"/>
    <w:rsid w:val="00494963"/>
    <w:rsid w:val="00494B4E"/>
    <w:rsid w:val="00494CEA"/>
    <w:rsid w:val="00494D61"/>
    <w:rsid w:val="00494E92"/>
    <w:rsid w:val="00494FBB"/>
    <w:rsid w:val="0049536A"/>
    <w:rsid w:val="00495B8A"/>
    <w:rsid w:val="00495DA5"/>
    <w:rsid w:val="00495DA8"/>
    <w:rsid w:val="00495E6C"/>
    <w:rsid w:val="00496394"/>
    <w:rsid w:val="00496399"/>
    <w:rsid w:val="004966D9"/>
    <w:rsid w:val="004967AC"/>
    <w:rsid w:val="00496A41"/>
    <w:rsid w:val="00496E0F"/>
    <w:rsid w:val="00497469"/>
    <w:rsid w:val="00497853"/>
    <w:rsid w:val="00497967"/>
    <w:rsid w:val="00497B44"/>
    <w:rsid w:val="00497CA4"/>
    <w:rsid w:val="00497DB2"/>
    <w:rsid w:val="004A003B"/>
    <w:rsid w:val="004A008F"/>
    <w:rsid w:val="004A0566"/>
    <w:rsid w:val="004A05EC"/>
    <w:rsid w:val="004A0692"/>
    <w:rsid w:val="004A0F12"/>
    <w:rsid w:val="004A1198"/>
    <w:rsid w:val="004A1219"/>
    <w:rsid w:val="004A157C"/>
    <w:rsid w:val="004A1AA3"/>
    <w:rsid w:val="004A1ADD"/>
    <w:rsid w:val="004A1B94"/>
    <w:rsid w:val="004A1C0D"/>
    <w:rsid w:val="004A1E76"/>
    <w:rsid w:val="004A20CE"/>
    <w:rsid w:val="004A20CF"/>
    <w:rsid w:val="004A211C"/>
    <w:rsid w:val="004A23A6"/>
    <w:rsid w:val="004A25C3"/>
    <w:rsid w:val="004A2688"/>
    <w:rsid w:val="004A2855"/>
    <w:rsid w:val="004A2E9F"/>
    <w:rsid w:val="004A33A1"/>
    <w:rsid w:val="004A359B"/>
    <w:rsid w:val="004A386C"/>
    <w:rsid w:val="004A3C1C"/>
    <w:rsid w:val="004A3F10"/>
    <w:rsid w:val="004A404C"/>
    <w:rsid w:val="004A43EA"/>
    <w:rsid w:val="004A4553"/>
    <w:rsid w:val="004A4650"/>
    <w:rsid w:val="004A4AC8"/>
    <w:rsid w:val="004A4D88"/>
    <w:rsid w:val="004A5285"/>
    <w:rsid w:val="004A55CE"/>
    <w:rsid w:val="004A5B13"/>
    <w:rsid w:val="004A5B2E"/>
    <w:rsid w:val="004A5F0C"/>
    <w:rsid w:val="004A5FC7"/>
    <w:rsid w:val="004A626A"/>
    <w:rsid w:val="004A63D7"/>
    <w:rsid w:val="004A6441"/>
    <w:rsid w:val="004A6548"/>
    <w:rsid w:val="004A68C3"/>
    <w:rsid w:val="004A6975"/>
    <w:rsid w:val="004A69EF"/>
    <w:rsid w:val="004A6ABA"/>
    <w:rsid w:val="004A6BD9"/>
    <w:rsid w:val="004A6D20"/>
    <w:rsid w:val="004A6D99"/>
    <w:rsid w:val="004A7008"/>
    <w:rsid w:val="004A7287"/>
    <w:rsid w:val="004A72E8"/>
    <w:rsid w:val="004A7602"/>
    <w:rsid w:val="004A772E"/>
    <w:rsid w:val="004A78F2"/>
    <w:rsid w:val="004A7927"/>
    <w:rsid w:val="004A7BD1"/>
    <w:rsid w:val="004A7CDD"/>
    <w:rsid w:val="004B0668"/>
    <w:rsid w:val="004B07C8"/>
    <w:rsid w:val="004B07F2"/>
    <w:rsid w:val="004B0834"/>
    <w:rsid w:val="004B086A"/>
    <w:rsid w:val="004B08BC"/>
    <w:rsid w:val="004B0C56"/>
    <w:rsid w:val="004B0FF9"/>
    <w:rsid w:val="004B1081"/>
    <w:rsid w:val="004B13AC"/>
    <w:rsid w:val="004B151E"/>
    <w:rsid w:val="004B17F6"/>
    <w:rsid w:val="004B1DB7"/>
    <w:rsid w:val="004B210A"/>
    <w:rsid w:val="004B21E1"/>
    <w:rsid w:val="004B2499"/>
    <w:rsid w:val="004B26FA"/>
    <w:rsid w:val="004B28D4"/>
    <w:rsid w:val="004B2A09"/>
    <w:rsid w:val="004B2C77"/>
    <w:rsid w:val="004B2E9C"/>
    <w:rsid w:val="004B3036"/>
    <w:rsid w:val="004B3680"/>
    <w:rsid w:val="004B38D7"/>
    <w:rsid w:val="004B397C"/>
    <w:rsid w:val="004B39FB"/>
    <w:rsid w:val="004B3A20"/>
    <w:rsid w:val="004B3B58"/>
    <w:rsid w:val="004B3E38"/>
    <w:rsid w:val="004B3F7F"/>
    <w:rsid w:val="004B40C1"/>
    <w:rsid w:val="004B40E4"/>
    <w:rsid w:val="004B412E"/>
    <w:rsid w:val="004B437C"/>
    <w:rsid w:val="004B4493"/>
    <w:rsid w:val="004B46AB"/>
    <w:rsid w:val="004B46EA"/>
    <w:rsid w:val="004B4850"/>
    <w:rsid w:val="004B4E35"/>
    <w:rsid w:val="004B4EF4"/>
    <w:rsid w:val="004B520A"/>
    <w:rsid w:val="004B5245"/>
    <w:rsid w:val="004B5441"/>
    <w:rsid w:val="004B54BB"/>
    <w:rsid w:val="004B595B"/>
    <w:rsid w:val="004B5C31"/>
    <w:rsid w:val="004B5CB0"/>
    <w:rsid w:val="004B5E6A"/>
    <w:rsid w:val="004B5FC0"/>
    <w:rsid w:val="004B5FDB"/>
    <w:rsid w:val="004B6016"/>
    <w:rsid w:val="004B6539"/>
    <w:rsid w:val="004B65E6"/>
    <w:rsid w:val="004B6743"/>
    <w:rsid w:val="004B6793"/>
    <w:rsid w:val="004B687F"/>
    <w:rsid w:val="004B6916"/>
    <w:rsid w:val="004B6AD8"/>
    <w:rsid w:val="004B7054"/>
    <w:rsid w:val="004B71D3"/>
    <w:rsid w:val="004B71F9"/>
    <w:rsid w:val="004B763F"/>
    <w:rsid w:val="004B7921"/>
    <w:rsid w:val="004B79B5"/>
    <w:rsid w:val="004C036B"/>
    <w:rsid w:val="004C055B"/>
    <w:rsid w:val="004C0EA0"/>
    <w:rsid w:val="004C1342"/>
    <w:rsid w:val="004C134F"/>
    <w:rsid w:val="004C15EC"/>
    <w:rsid w:val="004C1BF3"/>
    <w:rsid w:val="004C2002"/>
    <w:rsid w:val="004C23ED"/>
    <w:rsid w:val="004C24C6"/>
    <w:rsid w:val="004C324F"/>
    <w:rsid w:val="004C34BA"/>
    <w:rsid w:val="004C3612"/>
    <w:rsid w:val="004C3D5B"/>
    <w:rsid w:val="004C3D77"/>
    <w:rsid w:val="004C3D94"/>
    <w:rsid w:val="004C3E7A"/>
    <w:rsid w:val="004C4177"/>
    <w:rsid w:val="004C41A0"/>
    <w:rsid w:val="004C41AA"/>
    <w:rsid w:val="004C4292"/>
    <w:rsid w:val="004C4330"/>
    <w:rsid w:val="004C4511"/>
    <w:rsid w:val="004C47D7"/>
    <w:rsid w:val="004C4805"/>
    <w:rsid w:val="004C4A6A"/>
    <w:rsid w:val="004C4C63"/>
    <w:rsid w:val="004C50E3"/>
    <w:rsid w:val="004C5476"/>
    <w:rsid w:val="004C54A2"/>
    <w:rsid w:val="004C54FD"/>
    <w:rsid w:val="004C550D"/>
    <w:rsid w:val="004C5591"/>
    <w:rsid w:val="004C568A"/>
    <w:rsid w:val="004C56B4"/>
    <w:rsid w:val="004C5711"/>
    <w:rsid w:val="004C5CE3"/>
    <w:rsid w:val="004C5DF0"/>
    <w:rsid w:val="004C664A"/>
    <w:rsid w:val="004C6815"/>
    <w:rsid w:val="004C6816"/>
    <w:rsid w:val="004C68E3"/>
    <w:rsid w:val="004C68E4"/>
    <w:rsid w:val="004C6927"/>
    <w:rsid w:val="004C6A97"/>
    <w:rsid w:val="004C6C10"/>
    <w:rsid w:val="004C6E18"/>
    <w:rsid w:val="004C7460"/>
    <w:rsid w:val="004C7C97"/>
    <w:rsid w:val="004C7D94"/>
    <w:rsid w:val="004D009F"/>
    <w:rsid w:val="004D0443"/>
    <w:rsid w:val="004D047C"/>
    <w:rsid w:val="004D114D"/>
    <w:rsid w:val="004D1167"/>
    <w:rsid w:val="004D11F6"/>
    <w:rsid w:val="004D14C0"/>
    <w:rsid w:val="004D1664"/>
    <w:rsid w:val="004D19E5"/>
    <w:rsid w:val="004D1AAD"/>
    <w:rsid w:val="004D1E21"/>
    <w:rsid w:val="004D2185"/>
    <w:rsid w:val="004D2266"/>
    <w:rsid w:val="004D24B9"/>
    <w:rsid w:val="004D2BF3"/>
    <w:rsid w:val="004D2FBD"/>
    <w:rsid w:val="004D30A4"/>
    <w:rsid w:val="004D3163"/>
    <w:rsid w:val="004D3348"/>
    <w:rsid w:val="004D3607"/>
    <w:rsid w:val="004D36C9"/>
    <w:rsid w:val="004D3945"/>
    <w:rsid w:val="004D39F4"/>
    <w:rsid w:val="004D3CBF"/>
    <w:rsid w:val="004D3D82"/>
    <w:rsid w:val="004D3D9F"/>
    <w:rsid w:val="004D3F3D"/>
    <w:rsid w:val="004D4125"/>
    <w:rsid w:val="004D4250"/>
    <w:rsid w:val="004D4524"/>
    <w:rsid w:val="004D4CB9"/>
    <w:rsid w:val="004D4D3A"/>
    <w:rsid w:val="004D5083"/>
    <w:rsid w:val="004D5138"/>
    <w:rsid w:val="004D546D"/>
    <w:rsid w:val="004D573E"/>
    <w:rsid w:val="004D597C"/>
    <w:rsid w:val="004D59FD"/>
    <w:rsid w:val="004D5B36"/>
    <w:rsid w:val="004D63FC"/>
    <w:rsid w:val="004D659E"/>
    <w:rsid w:val="004D6784"/>
    <w:rsid w:val="004D6801"/>
    <w:rsid w:val="004D692E"/>
    <w:rsid w:val="004D6A16"/>
    <w:rsid w:val="004D6A86"/>
    <w:rsid w:val="004D6D11"/>
    <w:rsid w:val="004D6F22"/>
    <w:rsid w:val="004D734A"/>
    <w:rsid w:val="004D7352"/>
    <w:rsid w:val="004D7533"/>
    <w:rsid w:val="004D7615"/>
    <w:rsid w:val="004D7A2A"/>
    <w:rsid w:val="004D7F19"/>
    <w:rsid w:val="004E0359"/>
    <w:rsid w:val="004E074B"/>
    <w:rsid w:val="004E0A33"/>
    <w:rsid w:val="004E0C07"/>
    <w:rsid w:val="004E0E28"/>
    <w:rsid w:val="004E0ED7"/>
    <w:rsid w:val="004E16FA"/>
    <w:rsid w:val="004E1773"/>
    <w:rsid w:val="004E18F6"/>
    <w:rsid w:val="004E1904"/>
    <w:rsid w:val="004E1D15"/>
    <w:rsid w:val="004E20F7"/>
    <w:rsid w:val="004E2620"/>
    <w:rsid w:val="004E2AA7"/>
    <w:rsid w:val="004E2B7C"/>
    <w:rsid w:val="004E2D6A"/>
    <w:rsid w:val="004E2DDA"/>
    <w:rsid w:val="004E2E9D"/>
    <w:rsid w:val="004E3008"/>
    <w:rsid w:val="004E3609"/>
    <w:rsid w:val="004E3842"/>
    <w:rsid w:val="004E3D88"/>
    <w:rsid w:val="004E3DCB"/>
    <w:rsid w:val="004E3EC3"/>
    <w:rsid w:val="004E3F4B"/>
    <w:rsid w:val="004E4226"/>
    <w:rsid w:val="004E42C8"/>
    <w:rsid w:val="004E4313"/>
    <w:rsid w:val="004E43F4"/>
    <w:rsid w:val="004E4814"/>
    <w:rsid w:val="004E4832"/>
    <w:rsid w:val="004E4922"/>
    <w:rsid w:val="004E4D54"/>
    <w:rsid w:val="004E4F6C"/>
    <w:rsid w:val="004E5069"/>
    <w:rsid w:val="004E510F"/>
    <w:rsid w:val="004E5520"/>
    <w:rsid w:val="004E586A"/>
    <w:rsid w:val="004E5AF5"/>
    <w:rsid w:val="004E5B61"/>
    <w:rsid w:val="004E5CAA"/>
    <w:rsid w:val="004E5F9E"/>
    <w:rsid w:val="004E6453"/>
    <w:rsid w:val="004E663E"/>
    <w:rsid w:val="004E68D5"/>
    <w:rsid w:val="004E6925"/>
    <w:rsid w:val="004E69BA"/>
    <w:rsid w:val="004E69FD"/>
    <w:rsid w:val="004E6EA4"/>
    <w:rsid w:val="004E6FEA"/>
    <w:rsid w:val="004E7143"/>
    <w:rsid w:val="004E74D8"/>
    <w:rsid w:val="004E7AD9"/>
    <w:rsid w:val="004E7CB1"/>
    <w:rsid w:val="004E7DC2"/>
    <w:rsid w:val="004F0403"/>
    <w:rsid w:val="004F0998"/>
    <w:rsid w:val="004F09CF"/>
    <w:rsid w:val="004F0B7D"/>
    <w:rsid w:val="004F1355"/>
    <w:rsid w:val="004F1478"/>
    <w:rsid w:val="004F1505"/>
    <w:rsid w:val="004F15E7"/>
    <w:rsid w:val="004F1768"/>
    <w:rsid w:val="004F1781"/>
    <w:rsid w:val="004F17EC"/>
    <w:rsid w:val="004F1950"/>
    <w:rsid w:val="004F1963"/>
    <w:rsid w:val="004F1A2F"/>
    <w:rsid w:val="004F2129"/>
    <w:rsid w:val="004F2277"/>
    <w:rsid w:val="004F256C"/>
    <w:rsid w:val="004F2784"/>
    <w:rsid w:val="004F27FF"/>
    <w:rsid w:val="004F289F"/>
    <w:rsid w:val="004F2A85"/>
    <w:rsid w:val="004F2D1F"/>
    <w:rsid w:val="004F2DA4"/>
    <w:rsid w:val="004F3066"/>
    <w:rsid w:val="004F3082"/>
    <w:rsid w:val="004F30C2"/>
    <w:rsid w:val="004F34BD"/>
    <w:rsid w:val="004F34C2"/>
    <w:rsid w:val="004F37D7"/>
    <w:rsid w:val="004F38A9"/>
    <w:rsid w:val="004F38AA"/>
    <w:rsid w:val="004F399F"/>
    <w:rsid w:val="004F39EA"/>
    <w:rsid w:val="004F3E61"/>
    <w:rsid w:val="004F3EE0"/>
    <w:rsid w:val="004F41ED"/>
    <w:rsid w:val="004F4454"/>
    <w:rsid w:val="004F44A6"/>
    <w:rsid w:val="004F4AD8"/>
    <w:rsid w:val="004F4C96"/>
    <w:rsid w:val="004F4E07"/>
    <w:rsid w:val="004F4F93"/>
    <w:rsid w:val="004F528D"/>
    <w:rsid w:val="004F53E5"/>
    <w:rsid w:val="004F5748"/>
    <w:rsid w:val="004F5863"/>
    <w:rsid w:val="004F5868"/>
    <w:rsid w:val="004F586B"/>
    <w:rsid w:val="004F5928"/>
    <w:rsid w:val="004F6061"/>
    <w:rsid w:val="004F6638"/>
    <w:rsid w:val="004F675B"/>
    <w:rsid w:val="004F68CA"/>
    <w:rsid w:val="004F6A75"/>
    <w:rsid w:val="004F6BF0"/>
    <w:rsid w:val="004F6D4B"/>
    <w:rsid w:val="004F74DF"/>
    <w:rsid w:val="004F75A4"/>
    <w:rsid w:val="004F761B"/>
    <w:rsid w:val="004F7666"/>
    <w:rsid w:val="004F76DF"/>
    <w:rsid w:val="004F772F"/>
    <w:rsid w:val="004F77E0"/>
    <w:rsid w:val="004F7F3F"/>
    <w:rsid w:val="005000AE"/>
    <w:rsid w:val="0050038D"/>
    <w:rsid w:val="0050055A"/>
    <w:rsid w:val="00500611"/>
    <w:rsid w:val="00500985"/>
    <w:rsid w:val="00500D19"/>
    <w:rsid w:val="00500E09"/>
    <w:rsid w:val="00500E88"/>
    <w:rsid w:val="0050139C"/>
    <w:rsid w:val="00501963"/>
    <w:rsid w:val="00501A96"/>
    <w:rsid w:val="00501B54"/>
    <w:rsid w:val="00501C6D"/>
    <w:rsid w:val="00501D19"/>
    <w:rsid w:val="00501D85"/>
    <w:rsid w:val="00502059"/>
    <w:rsid w:val="005023FE"/>
    <w:rsid w:val="005025DF"/>
    <w:rsid w:val="005026E1"/>
    <w:rsid w:val="00502A90"/>
    <w:rsid w:val="00502D50"/>
    <w:rsid w:val="00502E92"/>
    <w:rsid w:val="00503194"/>
    <w:rsid w:val="0050390A"/>
    <w:rsid w:val="00503AF9"/>
    <w:rsid w:val="00503C89"/>
    <w:rsid w:val="00503CB6"/>
    <w:rsid w:val="00504267"/>
    <w:rsid w:val="005042B3"/>
    <w:rsid w:val="00504476"/>
    <w:rsid w:val="00504525"/>
    <w:rsid w:val="0050452A"/>
    <w:rsid w:val="00504620"/>
    <w:rsid w:val="005046D7"/>
    <w:rsid w:val="00504861"/>
    <w:rsid w:val="00504C4D"/>
    <w:rsid w:val="00504F11"/>
    <w:rsid w:val="005051C5"/>
    <w:rsid w:val="005051DC"/>
    <w:rsid w:val="005052D5"/>
    <w:rsid w:val="005054D4"/>
    <w:rsid w:val="00505873"/>
    <w:rsid w:val="005059B1"/>
    <w:rsid w:val="00505A4A"/>
    <w:rsid w:val="00505B28"/>
    <w:rsid w:val="00505BA7"/>
    <w:rsid w:val="00505D71"/>
    <w:rsid w:val="00506028"/>
    <w:rsid w:val="005062EC"/>
    <w:rsid w:val="0050644A"/>
    <w:rsid w:val="005067CE"/>
    <w:rsid w:val="00506927"/>
    <w:rsid w:val="00506CEF"/>
    <w:rsid w:val="00506E7C"/>
    <w:rsid w:val="00506FD9"/>
    <w:rsid w:val="00506FF1"/>
    <w:rsid w:val="0050708C"/>
    <w:rsid w:val="00507181"/>
    <w:rsid w:val="0050745D"/>
    <w:rsid w:val="005074D9"/>
    <w:rsid w:val="00507D76"/>
    <w:rsid w:val="0051007C"/>
    <w:rsid w:val="005101AC"/>
    <w:rsid w:val="00510448"/>
    <w:rsid w:val="00510751"/>
    <w:rsid w:val="00510804"/>
    <w:rsid w:val="00510D97"/>
    <w:rsid w:val="00511275"/>
    <w:rsid w:val="005112A0"/>
    <w:rsid w:val="00511A05"/>
    <w:rsid w:val="00511B5C"/>
    <w:rsid w:val="00511CDE"/>
    <w:rsid w:val="00511E7F"/>
    <w:rsid w:val="0051221C"/>
    <w:rsid w:val="0051222A"/>
    <w:rsid w:val="0051230B"/>
    <w:rsid w:val="00512434"/>
    <w:rsid w:val="005125DB"/>
    <w:rsid w:val="00512753"/>
    <w:rsid w:val="0051293D"/>
    <w:rsid w:val="00512F1A"/>
    <w:rsid w:val="00512F87"/>
    <w:rsid w:val="00512FB1"/>
    <w:rsid w:val="005136B7"/>
    <w:rsid w:val="00513806"/>
    <w:rsid w:val="0051386E"/>
    <w:rsid w:val="005139D3"/>
    <w:rsid w:val="00513B7D"/>
    <w:rsid w:val="00513D9B"/>
    <w:rsid w:val="005143C8"/>
    <w:rsid w:val="00514F3D"/>
    <w:rsid w:val="00515182"/>
    <w:rsid w:val="00515395"/>
    <w:rsid w:val="00515400"/>
    <w:rsid w:val="0051582C"/>
    <w:rsid w:val="00515AEA"/>
    <w:rsid w:val="00516058"/>
    <w:rsid w:val="00516216"/>
    <w:rsid w:val="005162B0"/>
    <w:rsid w:val="005162CA"/>
    <w:rsid w:val="0051644D"/>
    <w:rsid w:val="005164CE"/>
    <w:rsid w:val="0051670E"/>
    <w:rsid w:val="005169F4"/>
    <w:rsid w:val="00516BD8"/>
    <w:rsid w:val="00516C50"/>
    <w:rsid w:val="00516D0E"/>
    <w:rsid w:val="00517034"/>
    <w:rsid w:val="005177DD"/>
    <w:rsid w:val="00517AA3"/>
    <w:rsid w:val="00517B6C"/>
    <w:rsid w:val="00517BE3"/>
    <w:rsid w:val="00517D76"/>
    <w:rsid w:val="00517EDC"/>
    <w:rsid w:val="00517FAC"/>
    <w:rsid w:val="00520470"/>
    <w:rsid w:val="0052048A"/>
    <w:rsid w:val="0052059B"/>
    <w:rsid w:val="00520810"/>
    <w:rsid w:val="005209B3"/>
    <w:rsid w:val="00520EA5"/>
    <w:rsid w:val="0052130C"/>
    <w:rsid w:val="0052149B"/>
    <w:rsid w:val="0052159D"/>
    <w:rsid w:val="00521AC4"/>
    <w:rsid w:val="00521CAE"/>
    <w:rsid w:val="00521F51"/>
    <w:rsid w:val="00521FD6"/>
    <w:rsid w:val="00521FDF"/>
    <w:rsid w:val="00522210"/>
    <w:rsid w:val="00522477"/>
    <w:rsid w:val="005225C7"/>
    <w:rsid w:val="00522785"/>
    <w:rsid w:val="0052287C"/>
    <w:rsid w:val="005229E5"/>
    <w:rsid w:val="00522CE5"/>
    <w:rsid w:val="00522EAE"/>
    <w:rsid w:val="00523089"/>
    <w:rsid w:val="005231A3"/>
    <w:rsid w:val="00523472"/>
    <w:rsid w:val="0052380A"/>
    <w:rsid w:val="00523819"/>
    <w:rsid w:val="005238FD"/>
    <w:rsid w:val="005239B7"/>
    <w:rsid w:val="00523A06"/>
    <w:rsid w:val="00523E23"/>
    <w:rsid w:val="0052409E"/>
    <w:rsid w:val="005241F9"/>
    <w:rsid w:val="005246A0"/>
    <w:rsid w:val="00524AC6"/>
    <w:rsid w:val="00524EC7"/>
    <w:rsid w:val="00524FE9"/>
    <w:rsid w:val="0052529D"/>
    <w:rsid w:val="005252AC"/>
    <w:rsid w:val="00525494"/>
    <w:rsid w:val="0052549F"/>
    <w:rsid w:val="00525689"/>
    <w:rsid w:val="00525848"/>
    <w:rsid w:val="0052591D"/>
    <w:rsid w:val="005259F5"/>
    <w:rsid w:val="00525A83"/>
    <w:rsid w:val="00525E75"/>
    <w:rsid w:val="00525F96"/>
    <w:rsid w:val="005262E2"/>
    <w:rsid w:val="00526706"/>
    <w:rsid w:val="005269C9"/>
    <w:rsid w:val="00526B2A"/>
    <w:rsid w:val="00526CC6"/>
    <w:rsid w:val="00526D91"/>
    <w:rsid w:val="00526E74"/>
    <w:rsid w:val="00526E9D"/>
    <w:rsid w:val="005273A4"/>
    <w:rsid w:val="00527572"/>
    <w:rsid w:val="00527747"/>
    <w:rsid w:val="00527B44"/>
    <w:rsid w:val="00527B85"/>
    <w:rsid w:val="00527BA3"/>
    <w:rsid w:val="00530045"/>
    <w:rsid w:val="005302C7"/>
    <w:rsid w:val="005304D6"/>
    <w:rsid w:val="005306CB"/>
    <w:rsid w:val="005308AA"/>
    <w:rsid w:val="00530C84"/>
    <w:rsid w:val="005315A1"/>
    <w:rsid w:val="00531626"/>
    <w:rsid w:val="00531693"/>
    <w:rsid w:val="0053172C"/>
    <w:rsid w:val="0053174B"/>
    <w:rsid w:val="005317DB"/>
    <w:rsid w:val="00531862"/>
    <w:rsid w:val="005318B5"/>
    <w:rsid w:val="00531A51"/>
    <w:rsid w:val="00531D38"/>
    <w:rsid w:val="00531FE2"/>
    <w:rsid w:val="00531FFF"/>
    <w:rsid w:val="0053213F"/>
    <w:rsid w:val="0053222C"/>
    <w:rsid w:val="00532366"/>
    <w:rsid w:val="0053240B"/>
    <w:rsid w:val="0053287C"/>
    <w:rsid w:val="005328D9"/>
    <w:rsid w:val="00532A46"/>
    <w:rsid w:val="00532B23"/>
    <w:rsid w:val="005330BA"/>
    <w:rsid w:val="005330CA"/>
    <w:rsid w:val="005331B8"/>
    <w:rsid w:val="005332DE"/>
    <w:rsid w:val="0053334E"/>
    <w:rsid w:val="005333B8"/>
    <w:rsid w:val="00533628"/>
    <w:rsid w:val="0053372A"/>
    <w:rsid w:val="0053393A"/>
    <w:rsid w:val="005339CF"/>
    <w:rsid w:val="00533A64"/>
    <w:rsid w:val="00533B34"/>
    <w:rsid w:val="005340FB"/>
    <w:rsid w:val="005344FF"/>
    <w:rsid w:val="0053557C"/>
    <w:rsid w:val="00535753"/>
    <w:rsid w:val="00535850"/>
    <w:rsid w:val="00535A3C"/>
    <w:rsid w:val="00535BB4"/>
    <w:rsid w:val="00535CC8"/>
    <w:rsid w:val="00535F43"/>
    <w:rsid w:val="005365D5"/>
    <w:rsid w:val="0053676A"/>
    <w:rsid w:val="005367CE"/>
    <w:rsid w:val="00536818"/>
    <w:rsid w:val="005368F0"/>
    <w:rsid w:val="00536F4E"/>
    <w:rsid w:val="00536F90"/>
    <w:rsid w:val="0053723B"/>
    <w:rsid w:val="005375E5"/>
    <w:rsid w:val="005377C3"/>
    <w:rsid w:val="0053785D"/>
    <w:rsid w:val="005379C1"/>
    <w:rsid w:val="00537B33"/>
    <w:rsid w:val="00537FCC"/>
    <w:rsid w:val="005402D2"/>
    <w:rsid w:val="005403A8"/>
    <w:rsid w:val="00540681"/>
    <w:rsid w:val="00540772"/>
    <w:rsid w:val="0054093F"/>
    <w:rsid w:val="005409BA"/>
    <w:rsid w:val="00540AA5"/>
    <w:rsid w:val="00540C19"/>
    <w:rsid w:val="00540D23"/>
    <w:rsid w:val="00540F55"/>
    <w:rsid w:val="005411DF"/>
    <w:rsid w:val="00541374"/>
    <w:rsid w:val="005416BC"/>
    <w:rsid w:val="005418FA"/>
    <w:rsid w:val="00541966"/>
    <w:rsid w:val="005419DD"/>
    <w:rsid w:val="00541B5D"/>
    <w:rsid w:val="00541FB0"/>
    <w:rsid w:val="00542022"/>
    <w:rsid w:val="005422EE"/>
    <w:rsid w:val="005423BE"/>
    <w:rsid w:val="005424AF"/>
    <w:rsid w:val="00542631"/>
    <w:rsid w:val="005426B9"/>
    <w:rsid w:val="00542891"/>
    <w:rsid w:val="00542BDE"/>
    <w:rsid w:val="0054318A"/>
    <w:rsid w:val="005432BF"/>
    <w:rsid w:val="00543319"/>
    <w:rsid w:val="005433DB"/>
    <w:rsid w:val="00543A9B"/>
    <w:rsid w:val="00543C0F"/>
    <w:rsid w:val="00543EAF"/>
    <w:rsid w:val="005442F4"/>
    <w:rsid w:val="005445FA"/>
    <w:rsid w:val="00544669"/>
    <w:rsid w:val="00544A7D"/>
    <w:rsid w:val="00544B06"/>
    <w:rsid w:val="00544BF6"/>
    <w:rsid w:val="00544F1A"/>
    <w:rsid w:val="005454A3"/>
    <w:rsid w:val="00545699"/>
    <w:rsid w:val="0054603D"/>
    <w:rsid w:val="00546064"/>
    <w:rsid w:val="005463F5"/>
    <w:rsid w:val="00546605"/>
    <w:rsid w:val="005466CD"/>
    <w:rsid w:val="005466EB"/>
    <w:rsid w:val="0054678F"/>
    <w:rsid w:val="005469AB"/>
    <w:rsid w:val="005469C2"/>
    <w:rsid w:val="00546C7A"/>
    <w:rsid w:val="005470CC"/>
    <w:rsid w:val="00547826"/>
    <w:rsid w:val="00547B32"/>
    <w:rsid w:val="00550078"/>
    <w:rsid w:val="005500F8"/>
    <w:rsid w:val="005501B2"/>
    <w:rsid w:val="0055035B"/>
    <w:rsid w:val="005503F2"/>
    <w:rsid w:val="00550C12"/>
    <w:rsid w:val="00550C2D"/>
    <w:rsid w:val="00550E46"/>
    <w:rsid w:val="005511B2"/>
    <w:rsid w:val="005511EA"/>
    <w:rsid w:val="0055141E"/>
    <w:rsid w:val="0055154E"/>
    <w:rsid w:val="0055172C"/>
    <w:rsid w:val="00551F48"/>
    <w:rsid w:val="005529EC"/>
    <w:rsid w:val="00552A86"/>
    <w:rsid w:val="00552D65"/>
    <w:rsid w:val="00553061"/>
    <w:rsid w:val="00553599"/>
    <w:rsid w:val="0055368C"/>
    <w:rsid w:val="005536D0"/>
    <w:rsid w:val="0055370A"/>
    <w:rsid w:val="0055388E"/>
    <w:rsid w:val="00553C6D"/>
    <w:rsid w:val="00553C77"/>
    <w:rsid w:val="00553F4A"/>
    <w:rsid w:val="0055442A"/>
    <w:rsid w:val="00554590"/>
    <w:rsid w:val="00554CFE"/>
    <w:rsid w:val="00554D17"/>
    <w:rsid w:val="005551E0"/>
    <w:rsid w:val="00555247"/>
    <w:rsid w:val="00555487"/>
    <w:rsid w:val="005554AF"/>
    <w:rsid w:val="005555E0"/>
    <w:rsid w:val="005555F1"/>
    <w:rsid w:val="00555685"/>
    <w:rsid w:val="00555CBE"/>
    <w:rsid w:val="00556107"/>
    <w:rsid w:val="00556147"/>
    <w:rsid w:val="00556417"/>
    <w:rsid w:val="00556840"/>
    <w:rsid w:val="005568A0"/>
    <w:rsid w:val="005569FD"/>
    <w:rsid w:val="00556ACE"/>
    <w:rsid w:val="00556ADB"/>
    <w:rsid w:val="00556B3A"/>
    <w:rsid w:val="00556DDB"/>
    <w:rsid w:val="00556DF9"/>
    <w:rsid w:val="00556ECB"/>
    <w:rsid w:val="005570FC"/>
    <w:rsid w:val="00557114"/>
    <w:rsid w:val="00557290"/>
    <w:rsid w:val="0055777C"/>
    <w:rsid w:val="00557DE7"/>
    <w:rsid w:val="00557ED5"/>
    <w:rsid w:val="00557F24"/>
    <w:rsid w:val="00557FA5"/>
    <w:rsid w:val="00560064"/>
    <w:rsid w:val="0056015C"/>
    <w:rsid w:val="0056051A"/>
    <w:rsid w:val="00560661"/>
    <w:rsid w:val="0056078A"/>
    <w:rsid w:val="00560AD0"/>
    <w:rsid w:val="00560AF9"/>
    <w:rsid w:val="00560C1F"/>
    <w:rsid w:val="00560CDF"/>
    <w:rsid w:val="00560D1A"/>
    <w:rsid w:val="00561335"/>
    <w:rsid w:val="0056160B"/>
    <w:rsid w:val="0056162B"/>
    <w:rsid w:val="00561638"/>
    <w:rsid w:val="00561965"/>
    <w:rsid w:val="00561E89"/>
    <w:rsid w:val="00561ED0"/>
    <w:rsid w:val="00561F5D"/>
    <w:rsid w:val="005620EC"/>
    <w:rsid w:val="005622BE"/>
    <w:rsid w:val="005623D5"/>
    <w:rsid w:val="0056250F"/>
    <w:rsid w:val="0056286B"/>
    <w:rsid w:val="00562E11"/>
    <w:rsid w:val="00562FE7"/>
    <w:rsid w:val="005630BB"/>
    <w:rsid w:val="0056350E"/>
    <w:rsid w:val="0056381E"/>
    <w:rsid w:val="0056396E"/>
    <w:rsid w:val="00563A4C"/>
    <w:rsid w:val="00563AFB"/>
    <w:rsid w:val="00563B9F"/>
    <w:rsid w:val="00563C02"/>
    <w:rsid w:val="00563D8A"/>
    <w:rsid w:val="005641BB"/>
    <w:rsid w:val="005641C8"/>
    <w:rsid w:val="0056423F"/>
    <w:rsid w:val="005645B6"/>
    <w:rsid w:val="0056470A"/>
    <w:rsid w:val="005648F5"/>
    <w:rsid w:val="00564938"/>
    <w:rsid w:val="00564C14"/>
    <w:rsid w:val="00564D87"/>
    <w:rsid w:val="00564F33"/>
    <w:rsid w:val="00564F45"/>
    <w:rsid w:val="00565007"/>
    <w:rsid w:val="00565315"/>
    <w:rsid w:val="00565383"/>
    <w:rsid w:val="005654DE"/>
    <w:rsid w:val="005655B6"/>
    <w:rsid w:val="0056572D"/>
    <w:rsid w:val="0056582D"/>
    <w:rsid w:val="005659FF"/>
    <w:rsid w:val="00565A11"/>
    <w:rsid w:val="00565C15"/>
    <w:rsid w:val="00565CD5"/>
    <w:rsid w:val="00566225"/>
    <w:rsid w:val="00566566"/>
    <w:rsid w:val="005667EA"/>
    <w:rsid w:val="005667F3"/>
    <w:rsid w:val="0056680E"/>
    <w:rsid w:val="005668D7"/>
    <w:rsid w:val="005669B8"/>
    <w:rsid w:val="00566B98"/>
    <w:rsid w:val="00566C96"/>
    <w:rsid w:val="00566DCB"/>
    <w:rsid w:val="00567115"/>
    <w:rsid w:val="00567280"/>
    <w:rsid w:val="0056759B"/>
    <w:rsid w:val="0057032B"/>
    <w:rsid w:val="00570543"/>
    <w:rsid w:val="0057056D"/>
    <w:rsid w:val="00570593"/>
    <w:rsid w:val="005709BF"/>
    <w:rsid w:val="00570A29"/>
    <w:rsid w:val="00570B23"/>
    <w:rsid w:val="00570F0A"/>
    <w:rsid w:val="00570F2D"/>
    <w:rsid w:val="005712D9"/>
    <w:rsid w:val="00571321"/>
    <w:rsid w:val="00571744"/>
    <w:rsid w:val="00571A16"/>
    <w:rsid w:val="00571A6A"/>
    <w:rsid w:val="00572040"/>
    <w:rsid w:val="0057268F"/>
    <w:rsid w:val="005727E7"/>
    <w:rsid w:val="005729F9"/>
    <w:rsid w:val="00572B1C"/>
    <w:rsid w:val="00572CB8"/>
    <w:rsid w:val="00572E5B"/>
    <w:rsid w:val="00572F22"/>
    <w:rsid w:val="005732C8"/>
    <w:rsid w:val="005733FD"/>
    <w:rsid w:val="005736A8"/>
    <w:rsid w:val="005736F0"/>
    <w:rsid w:val="00573989"/>
    <w:rsid w:val="00573DD0"/>
    <w:rsid w:val="00573F4F"/>
    <w:rsid w:val="00573F93"/>
    <w:rsid w:val="005740E6"/>
    <w:rsid w:val="005741EF"/>
    <w:rsid w:val="00574689"/>
    <w:rsid w:val="005747C5"/>
    <w:rsid w:val="00574C16"/>
    <w:rsid w:val="00574C2B"/>
    <w:rsid w:val="0057527A"/>
    <w:rsid w:val="00575614"/>
    <w:rsid w:val="00575708"/>
    <w:rsid w:val="00575820"/>
    <w:rsid w:val="00575943"/>
    <w:rsid w:val="00575A05"/>
    <w:rsid w:val="00575A44"/>
    <w:rsid w:val="0057641F"/>
    <w:rsid w:val="00576A03"/>
    <w:rsid w:val="00576F49"/>
    <w:rsid w:val="005771E9"/>
    <w:rsid w:val="005776F3"/>
    <w:rsid w:val="005777D4"/>
    <w:rsid w:val="005779EB"/>
    <w:rsid w:val="00577AAD"/>
    <w:rsid w:val="00577B4D"/>
    <w:rsid w:val="00577EA0"/>
    <w:rsid w:val="00577FCB"/>
    <w:rsid w:val="00580220"/>
    <w:rsid w:val="0058047F"/>
    <w:rsid w:val="0058066B"/>
    <w:rsid w:val="005807C0"/>
    <w:rsid w:val="00580802"/>
    <w:rsid w:val="00580A8D"/>
    <w:rsid w:val="00580AC2"/>
    <w:rsid w:val="00580AEC"/>
    <w:rsid w:val="00580B18"/>
    <w:rsid w:val="0058147B"/>
    <w:rsid w:val="00581773"/>
    <w:rsid w:val="005817FC"/>
    <w:rsid w:val="00581BA8"/>
    <w:rsid w:val="00581C60"/>
    <w:rsid w:val="00581D08"/>
    <w:rsid w:val="00581D90"/>
    <w:rsid w:val="00581DB8"/>
    <w:rsid w:val="005820D5"/>
    <w:rsid w:val="00582127"/>
    <w:rsid w:val="005821B4"/>
    <w:rsid w:val="00582636"/>
    <w:rsid w:val="005828EF"/>
    <w:rsid w:val="00582950"/>
    <w:rsid w:val="00582EFF"/>
    <w:rsid w:val="00582FA8"/>
    <w:rsid w:val="005831FB"/>
    <w:rsid w:val="005834BB"/>
    <w:rsid w:val="00583522"/>
    <w:rsid w:val="0058384A"/>
    <w:rsid w:val="0058388F"/>
    <w:rsid w:val="005839FC"/>
    <w:rsid w:val="00583A06"/>
    <w:rsid w:val="005842D4"/>
    <w:rsid w:val="00584314"/>
    <w:rsid w:val="005843D6"/>
    <w:rsid w:val="0058450F"/>
    <w:rsid w:val="00584526"/>
    <w:rsid w:val="005846B8"/>
    <w:rsid w:val="00584D3B"/>
    <w:rsid w:val="0058594F"/>
    <w:rsid w:val="00585983"/>
    <w:rsid w:val="00585A6C"/>
    <w:rsid w:val="00585D2F"/>
    <w:rsid w:val="00585DD4"/>
    <w:rsid w:val="00585E7C"/>
    <w:rsid w:val="00585F8D"/>
    <w:rsid w:val="00585FEF"/>
    <w:rsid w:val="00586223"/>
    <w:rsid w:val="00586404"/>
    <w:rsid w:val="0058662A"/>
    <w:rsid w:val="005866F7"/>
    <w:rsid w:val="00586855"/>
    <w:rsid w:val="005869E9"/>
    <w:rsid w:val="005869EE"/>
    <w:rsid w:val="00586A2D"/>
    <w:rsid w:val="00586D27"/>
    <w:rsid w:val="00586F0C"/>
    <w:rsid w:val="00587E83"/>
    <w:rsid w:val="00587EB1"/>
    <w:rsid w:val="00590012"/>
    <w:rsid w:val="005900CE"/>
    <w:rsid w:val="005904AD"/>
    <w:rsid w:val="005905ED"/>
    <w:rsid w:val="005908FF"/>
    <w:rsid w:val="00590971"/>
    <w:rsid w:val="00590A35"/>
    <w:rsid w:val="00590AAF"/>
    <w:rsid w:val="00590B71"/>
    <w:rsid w:val="00590B77"/>
    <w:rsid w:val="00590C3F"/>
    <w:rsid w:val="00590EC9"/>
    <w:rsid w:val="00590FAF"/>
    <w:rsid w:val="0059115C"/>
    <w:rsid w:val="005914E1"/>
    <w:rsid w:val="00591993"/>
    <w:rsid w:val="00591C4D"/>
    <w:rsid w:val="00591FD4"/>
    <w:rsid w:val="0059200C"/>
    <w:rsid w:val="0059231B"/>
    <w:rsid w:val="00592756"/>
    <w:rsid w:val="005927AD"/>
    <w:rsid w:val="00592A31"/>
    <w:rsid w:val="00593231"/>
    <w:rsid w:val="00593ABB"/>
    <w:rsid w:val="00593F09"/>
    <w:rsid w:val="005943CC"/>
    <w:rsid w:val="00594403"/>
    <w:rsid w:val="005944A4"/>
    <w:rsid w:val="005944CE"/>
    <w:rsid w:val="00594566"/>
    <w:rsid w:val="005945B1"/>
    <w:rsid w:val="005948FB"/>
    <w:rsid w:val="0059499E"/>
    <w:rsid w:val="00594CD2"/>
    <w:rsid w:val="00594EAC"/>
    <w:rsid w:val="00594EFF"/>
    <w:rsid w:val="00594F8C"/>
    <w:rsid w:val="0059527F"/>
    <w:rsid w:val="00595288"/>
    <w:rsid w:val="005953F6"/>
    <w:rsid w:val="005956DE"/>
    <w:rsid w:val="005957D1"/>
    <w:rsid w:val="00595884"/>
    <w:rsid w:val="00595A6D"/>
    <w:rsid w:val="0059612B"/>
    <w:rsid w:val="00596BD4"/>
    <w:rsid w:val="00596D60"/>
    <w:rsid w:val="00596D6B"/>
    <w:rsid w:val="0059708F"/>
    <w:rsid w:val="005970B7"/>
    <w:rsid w:val="00597125"/>
    <w:rsid w:val="005972AE"/>
    <w:rsid w:val="005973F3"/>
    <w:rsid w:val="0059744A"/>
    <w:rsid w:val="005975C4"/>
    <w:rsid w:val="005977ED"/>
    <w:rsid w:val="005979E3"/>
    <w:rsid w:val="00597CD8"/>
    <w:rsid w:val="00597EED"/>
    <w:rsid w:val="005A009D"/>
    <w:rsid w:val="005A02E2"/>
    <w:rsid w:val="005A0808"/>
    <w:rsid w:val="005A08F0"/>
    <w:rsid w:val="005A0CAE"/>
    <w:rsid w:val="005A0DA5"/>
    <w:rsid w:val="005A1086"/>
    <w:rsid w:val="005A127A"/>
    <w:rsid w:val="005A129F"/>
    <w:rsid w:val="005A1316"/>
    <w:rsid w:val="005A13AB"/>
    <w:rsid w:val="005A155E"/>
    <w:rsid w:val="005A1735"/>
    <w:rsid w:val="005A1854"/>
    <w:rsid w:val="005A188B"/>
    <w:rsid w:val="005A1AD9"/>
    <w:rsid w:val="005A2249"/>
    <w:rsid w:val="005A24CB"/>
    <w:rsid w:val="005A2B51"/>
    <w:rsid w:val="005A2C80"/>
    <w:rsid w:val="005A2CCB"/>
    <w:rsid w:val="005A3437"/>
    <w:rsid w:val="005A36FE"/>
    <w:rsid w:val="005A3C2B"/>
    <w:rsid w:val="005A3E2D"/>
    <w:rsid w:val="005A42BA"/>
    <w:rsid w:val="005A4538"/>
    <w:rsid w:val="005A460A"/>
    <w:rsid w:val="005A4861"/>
    <w:rsid w:val="005A4EE2"/>
    <w:rsid w:val="005A4F76"/>
    <w:rsid w:val="005A4F79"/>
    <w:rsid w:val="005A50F6"/>
    <w:rsid w:val="005A5270"/>
    <w:rsid w:val="005A5443"/>
    <w:rsid w:val="005A54E8"/>
    <w:rsid w:val="005A5544"/>
    <w:rsid w:val="005A5B60"/>
    <w:rsid w:val="005A615D"/>
    <w:rsid w:val="005A6809"/>
    <w:rsid w:val="005A6A8F"/>
    <w:rsid w:val="005A6A9D"/>
    <w:rsid w:val="005A6AEE"/>
    <w:rsid w:val="005A6AF5"/>
    <w:rsid w:val="005A6BF6"/>
    <w:rsid w:val="005A6F7C"/>
    <w:rsid w:val="005A71E5"/>
    <w:rsid w:val="005A7401"/>
    <w:rsid w:val="005A7742"/>
    <w:rsid w:val="005A77BF"/>
    <w:rsid w:val="005A7901"/>
    <w:rsid w:val="005A7B35"/>
    <w:rsid w:val="005A7C7A"/>
    <w:rsid w:val="005A7E72"/>
    <w:rsid w:val="005A7ED7"/>
    <w:rsid w:val="005B05EF"/>
    <w:rsid w:val="005B079E"/>
    <w:rsid w:val="005B0B50"/>
    <w:rsid w:val="005B0C70"/>
    <w:rsid w:val="005B0D96"/>
    <w:rsid w:val="005B10AF"/>
    <w:rsid w:val="005B1494"/>
    <w:rsid w:val="005B1585"/>
    <w:rsid w:val="005B1AB3"/>
    <w:rsid w:val="005B1CF5"/>
    <w:rsid w:val="005B1DE6"/>
    <w:rsid w:val="005B1EE7"/>
    <w:rsid w:val="005B1FB7"/>
    <w:rsid w:val="005B2180"/>
    <w:rsid w:val="005B218C"/>
    <w:rsid w:val="005B230C"/>
    <w:rsid w:val="005B242F"/>
    <w:rsid w:val="005B287E"/>
    <w:rsid w:val="005B38DD"/>
    <w:rsid w:val="005B38F9"/>
    <w:rsid w:val="005B3A84"/>
    <w:rsid w:val="005B3D16"/>
    <w:rsid w:val="005B3F6E"/>
    <w:rsid w:val="005B3FA1"/>
    <w:rsid w:val="005B40BF"/>
    <w:rsid w:val="005B41CC"/>
    <w:rsid w:val="005B4563"/>
    <w:rsid w:val="005B4772"/>
    <w:rsid w:val="005B496B"/>
    <w:rsid w:val="005B4ADF"/>
    <w:rsid w:val="005B4CF0"/>
    <w:rsid w:val="005B4DCC"/>
    <w:rsid w:val="005B514B"/>
    <w:rsid w:val="005B514C"/>
    <w:rsid w:val="005B5364"/>
    <w:rsid w:val="005B539F"/>
    <w:rsid w:val="005B53BC"/>
    <w:rsid w:val="005B5592"/>
    <w:rsid w:val="005B57B8"/>
    <w:rsid w:val="005B580D"/>
    <w:rsid w:val="005B5948"/>
    <w:rsid w:val="005B5B39"/>
    <w:rsid w:val="005B5E45"/>
    <w:rsid w:val="005B6005"/>
    <w:rsid w:val="005B62B9"/>
    <w:rsid w:val="005B67AB"/>
    <w:rsid w:val="005B67CD"/>
    <w:rsid w:val="005B6E50"/>
    <w:rsid w:val="005B6F20"/>
    <w:rsid w:val="005B7392"/>
    <w:rsid w:val="005B7414"/>
    <w:rsid w:val="005B756E"/>
    <w:rsid w:val="005B77F6"/>
    <w:rsid w:val="005B78C3"/>
    <w:rsid w:val="005B7B21"/>
    <w:rsid w:val="005B7DFC"/>
    <w:rsid w:val="005C002F"/>
    <w:rsid w:val="005C0154"/>
    <w:rsid w:val="005C0197"/>
    <w:rsid w:val="005C02C8"/>
    <w:rsid w:val="005C0419"/>
    <w:rsid w:val="005C04DF"/>
    <w:rsid w:val="005C080B"/>
    <w:rsid w:val="005C080D"/>
    <w:rsid w:val="005C0858"/>
    <w:rsid w:val="005C0998"/>
    <w:rsid w:val="005C0A94"/>
    <w:rsid w:val="005C0AF4"/>
    <w:rsid w:val="005C0C56"/>
    <w:rsid w:val="005C0DAD"/>
    <w:rsid w:val="005C100D"/>
    <w:rsid w:val="005C1105"/>
    <w:rsid w:val="005C129E"/>
    <w:rsid w:val="005C1478"/>
    <w:rsid w:val="005C191D"/>
    <w:rsid w:val="005C19AD"/>
    <w:rsid w:val="005C1C3A"/>
    <w:rsid w:val="005C234C"/>
    <w:rsid w:val="005C2400"/>
    <w:rsid w:val="005C250D"/>
    <w:rsid w:val="005C27DD"/>
    <w:rsid w:val="005C2CA3"/>
    <w:rsid w:val="005C2CF5"/>
    <w:rsid w:val="005C2CFD"/>
    <w:rsid w:val="005C2E74"/>
    <w:rsid w:val="005C3076"/>
    <w:rsid w:val="005C354B"/>
    <w:rsid w:val="005C35E3"/>
    <w:rsid w:val="005C364E"/>
    <w:rsid w:val="005C36B1"/>
    <w:rsid w:val="005C393A"/>
    <w:rsid w:val="005C395F"/>
    <w:rsid w:val="005C39AB"/>
    <w:rsid w:val="005C3ABC"/>
    <w:rsid w:val="005C3E55"/>
    <w:rsid w:val="005C3EA5"/>
    <w:rsid w:val="005C4018"/>
    <w:rsid w:val="005C44F1"/>
    <w:rsid w:val="005C46B0"/>
    <w:rsid w:val="005C4703"/>
    <w:rsid w:val="005C4917"/>
    <w:rsid w:val="005C4B1F"/>
    <w:rsid w:val="005C4F66"/>
    <w:rsid w:val="005C514A"/>
    <w:rsid w:val="005C5331"/>
    <w:rsid w:val="005C556C"/>
    <w:rsid w:val="005C5860"/>
    <w:rsid w:val="005C5C83"/>
    <w:rsid w:val="005C5E02"/>
    <w:rsid w:val="005C6361"/>
    <w:rsid w:val="005C6465"/>
    <w:rsid w:val="005C65B3"/>
    <w:rsid w:val="005C6B92"/>
    <w:rsid w:val="005C6BC8"/>
    <w:rsid w:val="005C6D36"/>
    <w:rsid w:val="005C7128"/>
    <w:rsid w:val="005C721E"/>
    <w:rsid w:val="005C7531"/>
    <w:rsid w:val="005C7590"/>
    <w:rsid w:val="005C7708"/>
    <w:rsid w:val="005D00DC"/>
    <w:rsid w:val="005D06B3"/>
    <w:rsid w:val="005D0AFF"/>
    <w:rsid w:val="005D0B94"/>
    <w:rsid w:val="005D0C44"/>
    <w:rsid w:val="005D0D67"/>
    <w:rsid w:val="005D10CE"/>
    <w:rsid w:val="005D1250"/>
    <w:rsid w:val="005D12EB"/>
    <w:rsid w:val="005D12EC"/>
    <w:rsid w:val="005D1469"/>
    <w:rsid w:val="005D1550"/>
    <w:rsid w:val="005D166E"/>
    <w:rsid w:val="005D1743"/>
    <w:rsid w:val="005D174E"/>
    <w:rsid w:val="005D1781"/>
    <w:rsid w:val="005D18DB"/>
    <w:rsid w:val="005D1B12"/>
    <w:rsid w:val="005D1D4C"/>
    <w:rsid w:val="005D1D91"/>
    <w:rsid w:val="005D1EFE"/>
    <w:rsid w:val="005D26E2"/>
    <w:rsid w:val="005D27DD"/>
    <w:rsid w:val="005D27E4"/>
    <w:rsid w:val="005D2BEB"/>
    <w:rsid w:val="005D2E37"/>
    <w:rsid w:val="005D2FBB"/>
    <w:rsid w:val="005D30D1"/>
    <w:rsid w:val="005D332F"/>
    <w:rsid w:val="005D37DB"/>
    <w:rsid w:val="005D38F1"/>
    <w:rsid w:val="005D3981"/>
    <w:rsid w:val="005D3AB5"/>
    <w:rsid w:val="005D3C8A"/>
    <w:rsid w:val="005D3E3E"/>
    <w:rsid w:val="005D43E1"/>
    <w:rsid w:val="005D4492"/>
    <w:rsid w:val="005D45C7"/>
    <w:rsid w:val="005D467A"/>
    <w:rsid w:val="005D4925"/>
    <w:rsid w:val="005D4D01"/>
    <w:rsid w:val="005D4D61"/>
    <w:rsid w:val="005D4EAE"/>
    <w:rsid w:val="005D5609"/>
    <w:rsid w:val="005D57FD"/>
    <w:rsid w:val="005D5BCD"/>
    <w:rsid w:val="005D5D0D"/>
    <w:rsid w:val="005D6108"/>
    <w:rsid w:val="005D66E4"/>
    <w:rsid w:val="005D6C03"/>
    <w:rsid w:val="005D6C1E"/>
    <w:rsid w:val="005D76A8"/>
    <w:rsid w:val="005D772D"/>
    <w:rsid w:val="005D779F"/>
    <w:rsid w:val="005E0350"/>
    <w:rsid w:val="005E0374"/>
    <w:rsid w:val="005E0444"/>
    <w:rsid w:val="005E050E"/>
    <w:rsid w:val="005E0612"/>
    <w:rsid w:val="005E0B4F"/>
    <w:rsid w:val="005E0BDF"/>
    <w:rsid w:val="005E0DB4"/>
    <w:rsid w:val="005E1001"/>
    <w:rsid w:val="005E17F4"/>
    <w:rsid w:val="005E1EA0"/>
    <w:rsid w:val="005E24AB"/>
    <w:rsid w:val="005E2DA6"/>
    <w:rsid w:val="005E2F58"/>
    <w:rsid w:val="005E3050"/>
    <w:rsid w:val="005E3126"/>
    <w:rsid w:val="005E320E"/>
    <w:rsid w:val="005E3571"/>
    <w:rsid w:val="005E36EA"/>
    <w:rsid w:val="005E3797"/>
    <w:rsid w:val="005E3853"/>
    <w:rsid w:val="005E3928"/>
    <w:rsid w:val="005E3A82"/>
    <w:rsid w:val="005E3B32"/>
    <w:rsid w:val="005E3B46"/>
    <w:rsid w:val="005E4806"/>
    <w:rsid w:val="005E49E9"/>
    <w:rsid w:val="005E4B69"/>
    <w:rsid w:val="005E4B82"/>
    <w:rsid w:val="005E4B93"/>
    <w:rsid w:val="005E4D59"/>
    <w:rsid w:val="005E4E22"/>
    <w:rsid w:val="005E5025"/>
    <w:rsid w:val="005E525A"/>
    <w:rsid w:val="005E52F6"/>
    <w:rsid w:val="005E5374"/>
    <w:rsid w:val="005E53A2"/>
    <w:rsid w:val="005E5445"/>
    <w:rsid w:val="005E5592"/>
    <w:rsid w:val="005E5611"/>
    <w:rsid w:val="005E5B55"/>
    <w:rsid w:val="005E5E6D"/>
    <w:rsid w:val="005E6323"/>
    <w:rsid w:val="005E6858"/>
    <w:rsid w:val="005E69B7"/>
    <w:rsid w:val="005E6B98"/>
    <w:rsid w:val="005E6CF4"/>
    <w:rsid w:val="005E7B05"/>
    <w:rsid w:val="005E7D8D"/>
    <w:rsid w:val="005F0492"/>
    <w:rsid w:val="005F0801"/>
    <w:rsid w:val="005F080B"/>
    <w:rsid w:val="005F0A8D"/>
    <w:rsid w:val="005F0BD6"/>
    <w:rsid w:val="005F0E76"/>
    <w:rsid w:val="005F1403"/>
    <w:rsid w:val="005F153B"/>
    <w:rsid w:val="005F16C6"/>
    <w:rsid w:val="005F17F7"/>
    <w:rsid w:val="005F1A38"/>
    <w:rsid w:val="005F1DC0"/>
    <w:rsid w:val="005F1FFE"/>
    <w:rsid w:val="005F22F0"/>
    <w:rsid w:val="005F2355"/>
    <w:rsid w:val="005F23EA"/>
    <w:rsid w:val="005F26D8"/>
    <w:rsid w:val="005F2EAA"/>
    <w:rsid w:val="005F306F"/>
    <w:rsid w:val="005F31C5"/>
    <w:rsid w:val="005F3403"/>
    <w:rsid w:val="005F35CD"/>
    <w:rsid w:val="005F393B"/>
    <w:rsid w:val="005F3D1C"/>
    <w:rsid w:val="005F3D88"/>
    <w:rsid w:val="005F3DCE"/>
    <w:rsid w:val="005F43C5"/>
    <w:rsid w:val="005F4440"/>
    <w:rsid w:val="005F4547"/>
    <w:rsid w:val="005F476C"/>
    <w:rsid w:val="005F47A3"/>
    <w:rsid w:val="005F490B"/>
    <w:rsid w:val="005F4D8C"/>
    <w:rsid w:val="005F5057"/>
    <w:rsid w:val="005F521D"/>
    <w:rsid w:val="005F53B5"/>
    <w:rsid w:val="005F53C9"/>
    <w:rsid w:val="005F553C"/>
    <w:rsid w:val="005F5674"/>
    <w:rsid w:val="005F5802"/>
    <w:rsid w:val="005F58B2"/>
    <w:rsid w:val="005F5921"/>
    <w:rsid w:val="005F5CB2"/>
    <w:rsid w:val="005F5E07"/>
    <w:rsid w:val="005F61C4"/>
    <w:rsid w:val="005F6274"/>
    <w:rsid w:val="005F62E1"/>
    <w:rsid w:val="005F633F"/>
    <w:rsid w:val="005F6549"/>
    <w:rsid w:val="005F6A40"/>
    <w:rsid w:val="005F6C8B"/>
    <w:rsid w:val="005F6E0F"/>
    <w:rsid w:val="005F6E1F"/>
    <w:rsid w:val="005F6E8E"/>
    <w:rsid w:val="005F6EA5"/>
    <w:rsid w:val="005F7224"/>
    <w:rsid w:val="005F72FF"/>
    <w:rsid w:val="005F7395"/>
    <w:rsid w:val="006002C7"/>
    <w:rsid w:val="00600980"/>
    <w:rsid w:val="00600BA8"/>
    <w:rsid w:val="00601053"/>
    <w:rsid w:val="006010AB"/>
    <w:rsid w:val="006013B3"/>
    <w:rsid w:val="006017E5"/>
    <w:rsid w:val="00601C9C"/>
    <w:rsid w:val="0060223F"/>
    <w:rsid w:val="00602447"/>
    <w:rsid w:val="0060252E"/>
    <w:rsid w:val="0060254B"/>
    <w:rsid w:val="00602735"/>
    <w:rsid w:val="0060282F"/>
    <w:rsid w:val="00602888"/>
    <w:rsid w:val="0060297E"/>
    <w:rsid w:val="0060298A"/>
    <w:rsid w:val="006029CE"/>
    <w:rsid w:val="00602CE4"/>
    <w:rsid w:val="00602F31"/>
    <w:rsid w:val="006030BE"/>
    <w:rsid w:val="006034AD"/>
    <w:rsid w:val="00603769"/>
    <w:rsid w:val="00603997"/>
    <w:rsid w:val="00603D98"/>
    <w:rsid w:val="00603FDA"/>
    <w:rsid w:val="00603FE9"/>
    <w:rsid w:val="006049DB"/>
    <w:rsid w:val="00604C4D"/>
    <w:rsid w:val="0060532D"/>
    <w:rsid w:val="006053AF"/>
    <w:rsid w:val="006058AA"/>
    <w:rsid w:val="006059EC"/>
    <w:rsid w:val="00605A1E"/>
    <w:rsid w:val="00605A55"/>
    <w:rsid w:val="00605C5A"/>
    <w:rsid w:val="00605CEC"/>
    <w:rsid w:val="00605F5B"/>
    <w:rsid w:val="0060612B"/>
    <w:rsid w:val="006062DA"/>
    <w:rsid w:val="006063C6"/>
    <w:rsid w:val="00606523"/>
    <w:rsid w:val="00606EE0"/>
    <w:rsid w:val="0060713D"/>
    <w:rsid w:val="00607A8F"/>
    <w:rsid w:val="006100C4"/>
    <w:rsid w:val="006101C7"/>
    <w:rsid w:val="00610246"/>
    <w:rsid w:val="006102B6"/>
    <w:rsid w:val="0061036C"/>
    <w:rsid w:val="00610381"/>
    <w:rsid w:val="006105CE"/>
    <w:rsid w:val="006105DE"/>
    <w:rsid w:val="00610742"/>
    <w:rsid w:val="00610CA9"/>
    <w:rsid w:val="0061121E"/>
    <w:rsid w:val="006116A9"/>
    <w:rsid w:val="006117BA"/>
    <w:rsid w:val="00611AB4"/>
    <w:rsid w:val="00611B03"/>
    <w:rsid w:val="00611BFA"/>
    <w:rsid w:val="00611E11"/>
    <w:rsid w:val="00611EB1"/>
    <w:rsid w:val="00612165"/>
    <w:rsid w:val="0061218F"/>
    <w:rsid w:val="00612469"/>
    <w:rsid w:val="006124EC"/>
    <w:rsid w:val="006129FA"/>
    <w:rsid w:val="0061320C"/>
    <w:rsid w:val="00613928"/>
    <w:rsid w:val="00613B13"/>
    <w:rsid w:val="00613BB8"/>
    <w:rsid w:val="00613D5D"/>
    <w:rsid w:val="00614483"/>
    <w:rsid w:val="006144BD"/>
    <w:rsid w:val="0061458E"/>
    <w:rsid w:val="00614903"/>
    <w:rsid w:val="00614A77"/>
    <w:rsid w:val="00614E68"/>
    <w:rsid w:val="00614ECF"/>
    <w:rsid w:val="0061501F"/>
    <w:rsid w:val="00615458"/>
    <w:rsid w:val="00615671"/>
    <w:rsid w:val="006157C7"/>
    <w:rsid w:val="00615996"/>
    <w:rsid w:val="00615BA3"/>
    <w:rsid w:val="00615EE4"/>
    <w:rsid w:val="00616046"/>
    <w:rsid w:val="006160DB"/>
    <w:rsid w:val="006162FC"/>
    <w:rsid w:val="00616311"/>
    <w:rsid w:val="00616489"/>
    <w:rsid w:val="00616643"/>
    <w:rsid w:val="00616807"/>
    <w:rsid w:val="00616809"/>
    <w:rsid w:val="00616888"/>
    <w:rsid w:val="00616DE2"/>
    <w:rsid w:val="00617046"/>
    <w:rsid w:val="006170D0"/>
    <w:rsid w:val="00617183"/>
    <w:rsid w:val="006171F6"/>
    <w:rsid w:val="006174F1"/>
    <w:rsid w:val="006178A3"/>
    <w:rsid w:val="00617B10"/>
    <w:rsid w:val="00617B49"/>
    <w:rsid w:val="00617C65"/>
    <w:rsid w:val="00617C99"/>
    <w:rsid w:val="00617CD6"/>
    <w:rsid w:val="00617E1E"/>
    <w:rsid w:val="00617ECB"/>
    <w:rsid w:val="00620461"/>
    <w:rsid w:val="0062050C"/>
    <w:rsid w:val="00620924"/>
    <w:rsid w:val="00620B3A"/>
    <w:rsid w:val="00620C73"/>
    <w:rsid w:val="00620E87"/>
    <w:rsid w:val="00621669"/>
    <w:rsid w:val="00621ACE"/>
    <w:rsid w:val="00621B75"/>
    <w:rsid w:val="00622122"/>
    <w:rsid w:val="00622137"/>
    <w:rsid w:val="00622242"/>
    <w:rsid w:val="00622419"/>
    <w:rsid w:val="0062242E"/>
    <w:rsid w:val="00622D4E"/>
    <w:rsid w:val="00622FF8"/>
    <w:rsid w:val="00623016"/>
    <w:rsid w:val="00623071"/>
    <w:rsid w:val="006234BA"/>
    <w:rsid w:val="006234C1"/>
    <w:rsid w:val="00623B17"/>
    <w:rsid w:val="00623BC2"/>
    <w:rsid w:val="00623C71"/>
    <w:rsid w:val="00623DB5"/>
    <w:rsid w:val="00623F3A"/>
    <w:rsid w:val="006244AE"/>
    <w:rsid w:val="0062467D"/>
    <w:rsid w:val="006246FB"/>
    <w:rsid w:val="00624759"/>
    <w:rsid w:val="0062487B"/>
    <w:rsid w:val="006248AE"/>
    <w:rsid w:val="006249E0"/>
    <w:rsid w:val="00624AA1"/>
    <w:rsid w:val="00624CB4"/>
    <w:rsid w:val="006255FC"/>
    <w:rsid w:val="0062582F"/>
    <w:rsid w:val="00625A45"/>
    <w:rsid w:val="00625B75"/>
    <w:rsid w:val="00625E5D"/>
    <w:rsid w:val="00625ED8"/>
    <w:rsid w:val="00625F69"/>
    <w:rsid w:val="006260D3"/>
    <w:rsid w:val="00626273"/>
    <w:rsid w:val="00626364"/>
    <w:rsid w:val="0062650D"/>
    <w:rsid w:val="0062661D"/>
    <w:rsid w:val="00626813"/>
    <w:rsid w:val="00626A36"/>
    <w:rsid w:val="006270A4"/>
    <w:rsid w:val="00627100"/>
    <w:rsid w:val="006271AE"/>
    <w:rsid w:val="0062723A"/>
    <w:rsid w:val="006278E7"/>
    <w:rsid w:val="00627EEF"/>
    <w:rsid w:val="00630074"/>
    <w:rsid w:val="0063021E"/>
    <w:rsid w:val="006302D0"/>
    <w:rsid w:val="006304CA"/>
    <w:rsid w:val="006309F0"/>
    <w:rsid w:val="00630A1A"/>
    <w:rsid w:val="00630A87"/>
    <w:rsid w:val="00630FE0"/>
    <w:rsid w:val="006314FE"/>
    <w:rsid w:val="00631DC0"/>
    <w:rsid w:val="00632056"/>
    <w:rsid w:val="00632252"/>
    <w:rsid w:val="006324FF"/>
    <w:rsid w:val="00632530"/>
    <w:rsid w:val="00632C10"/>
    <w:rsid w:val="00632CDE"/>
    <w:rsid w:val="00632DAD"/>
    <w:rsid w:val="00633321"/>
    <w:rsid w:val="00633361"/>
    <w:rsid w:val="006333E8"/>
    <w:rsid w:val="0063345C"/>
    <w:rsid w:val="006335EB"/>
    <w:rsid w:val="0063371D"/>
    <w:rsid w:val="0063371E"/>
    <w:rsid w:val="006337E8"/>
    <w:rsid w:val="00633C66"/>
    <w:rsid w:val="00633FA6"/>
    <w:rsid w:val="0063407E"/>
    <w:rsid w:val="006340FD"/>
    <w:rsid w:val="00634732"/>
    <w:rsid w:val="006348E9"/>
    <w:rsid w:val="006348FA"/>
    <w:rsid w:val="0063497D"/>
    <w:rsid w:val="006349EA"/>
    <w:rsid w:val="00634A3E"/>
    <w:rsid w:val="00634F29"/>
    <w:rsid w:val="006351A1"/>
    <w:rsid w:val="006354B6"/>
    <w:rsid w:val="00635584"/>
    <w:rsid w:val="0063567D"/>
    <w:rsid w:val="00635815"/>
    <w:rsid w:val="00635BF3"/>
    <w:rsid w:val="00635E9C"/>
    <w:rsid w:val="00635EA6"/>
    <w:rsid w:val="00635FE9"/>
    <w:rsid w:val="0063600F"/>
    <w:rsid w:val="00636061"/>
    <w:rsid w:val="00636182"/>
    <w:rsid w:val="00636501"/>
    <w:rsid w:val="00636613"/>
    <w:rsid w:val="00636616"/>
    <w:rsid w:val="006367B3"/>
    <w:rsid w:val="006367E1"/>
    <w:rsid w:val="0063682A"/>
    <w:rsid w:val="00636A69"/>
    <w:rsid w:val="00636B82"/>
    <w:rsid w:val="0063708E"/>
    <w:rsid w:val="006372FB"/>
    <w:rsid w:val="00637849"/>
    <w:rsid w:val="006378C2"/>
    <w:rsid w:val="00637A1F"/>
    <w:rsid w:val="00637A48"/>
    <w:rsid w:val="00637AB3"/>
    <w:rsid w:val="00637B54"/>
    <w:rsid w:val="00637DDE"/>
    <w:rsid w:val="00637ECD"/>
    <w:rsid w:val="006401AD"/>
    <w:rsid w:val="00640457"/>
    <w:rsid w:val="006404E9"/>
    <w:rsid w:val="00640832"/>
    <w:rsid w:val="00641686"/>
    <w:rsid w:val="00641EBF"/>
    <w:rsid w:val="006424D1"/>
    <w:rsid w:val="006426DE"/>
    <w:rsid w:val="00642871"/>
    <w:rsid w:val="006429D4"/>
    <w:rsid w:val="00642AAB"/>
    <w:rsid w:val="00642B3F"/>
    <w:rsid w:val="00642D87"/>
    <w:rsid w:val="00642EAC"/>
    <w:rsid w:val="00642EC7"/>
    <w:rsid w:val="00642F33"/>
    <w:rsid w:val="00642F8B"/>
    <w:rsid w:val="00642FEA"/>
    <w:rsid w:val="0064301B"/>
    <w:rsid w:val="006430D0"/>
    <w:rsid w:val="00643142"/>
    <w:rsid w:val="00643335"/>
    <w:rsid w:val="00643563"/>
    <w:rsid w:val="006437C5"/>
    <w:rsid w:val="00643843"/>
    <w:rsid w:val="006439B1"/>
    <w:rsid w:val="00643B7F"/>
    <w:rsid w:val="00643FE7"/>
    <w:rsid w:val="00644177"/>
    <w:rsid w:val="006442DD"/>
    <w:rsid w:val="006444AB"/>
    <w:rsid w:val="006447CB"/>
    <w:rsid w:val="00644811"/>
    <w:rsid w:val="006449A6"/>
    <w:rsid w:val="006449FC"/>
    <w:rsid w:val="00644A86"/>
    <w:rsid w:val="00644D06"/>
    <w:rsid w:val="00644F82"/>
    <w:rsid w:val="00644FC7"/>
    <w:rsid w:val="006450CC"/>
    <w:rsid w:val="0064535F"/>
    <w:rsid w:val="00645430"/>
    <w:rsid w:val="00645443"/>
    <w:rsid w:val="006454A3"/>
    <w:rsid w:val="00645500"/>
    <w:rsid w:val="00645590"/>
    <w:rsid w:val="006459D0"/>
    <w:rsid w:val="00645C88"/>
    <w:rsid w:val="00645CB2"/>
    <w:rsid w:val="00646346"/>
    <w:rsid w:val="00646440"/>
    <w:rsid w:val="006464EB"/>
    <w:rsid w:val="00646795"/>
    <w:rsid w:val="00646B08"/>
    <w:rsid w:val="006471C3"/>
    <w:rsid w:val="00647349"/>
    <w:rsid w:val="006474C2"/>
    <w:rsid w:val="00647595"/>
    <w:rsid w:val="006476A4"/>
    <w:rsid w:val="006477BB"/>
    <w:rsid w:val="00647B08"/>
    <w:rsid w:val="00647B0F"/>
    <w:rsid w:val="00647CA3"/>
    <w:rsid w:val="0065008F"/>
    <w:rsid w:val="006501A3"/>
    <w:rsid w:val="006503A7"/>
    <w:rsid w:val="00650449"/>
    <w:rsid w:val="006504AE"/>
    <w:rsid w:val="0065083C"/>
    <w:rsid w:val="00650A43"/>
    <w:rsid w:val="00650C4D"/>
    <w:rsid w:val="00650C52"/>
    <w:rsid w:val="00651496"/>
    <w:rsid w:val="00651570"/>
    <w:rsid w:val="006517B6"/>
    <w:rsid w:val="00651F11"/>
    <w:rsid w:val="0065203C"/>
    <w:rsid w:val="006520DB"/>
    <w:rsid w:val="00652112"/>
    <w:rsid w:val="0065247B"/>
    <w:rsid w:val="0065269B"/>
    <w:rsid w:val="006526ED"/>
    <w:rsid w:val="00652B66"/>
    <w:rsid w:val="00652D54"/>
    <w:rsid w:val="00652D69"/>
    <w:rsid w:val="00652E8B"/>
    <w:rsid w:val="00653169"/>
    <w:rsid w:val="006536B3"/>
    <w:rsid w:val="00653F6E"/>
    <w:rsid w:val="006540D5"/>
    <w:rsid w:val="006543A8"/>
    <w:rsid w:val="00654516"/>
    <w:rsid w:val="00654754"/>
    <w:rsid w:val="00654A52"/>
    <w:rsid w:val="00654C22"/>
    <w:rsid w:val="00654D08"/>
    <w:rsid w:val="00654DA4"/>
    <w:rsid w:val="00654F5C"/>
    <w:rsid w:val="00655009"/>
    <w:rsid w:val="006550D7"/>
    <w:rsid w:val="0065525D"/>
    <w:rsid w:val="00655335"/>
    <w:rsid w:val="00655473"/>
    <w:rsid w:val="006558FB"/>
    <w:rsid w:val="006559F5"/>
    <w:rsid w:val="00655B04"/>
    <w:rsid w:val="00655D1B"/>
    <w:rsid w:val="00656081"/>
    <w:rsid w:val="006562C0"/>
    <w:rsid w:val="0065633B"/>
    <w:rsid w:val="006564A6"/>
    <w:rsid w:val="006564E9"/>
    <w:rsid w:val="0065678F"/>
    <w:rsid w:val="00656862"/>
    <w:rsid w:val="006568F8"/>
    <w:rsid w:val="00656AF1"/>
    <w:rsid w:val="00656B25"/>
    <w:rsid w:val="00656BC4"/>
    <w:rsid w:val="00656D4B"/>
    <w:rsid w:val="00656DAF"/>
    <w:rsid w:val="00656DE0"/>
    <w:rsid w:val="00657014"/>
    <w:rsid w:val="006570B5"/>
    <w:rsid w:val="006575D6"/>
    <w:rsid w:val="00657616"/>
    <w:rsid w:val="006576DD"/>
    <w:rsid w:val="006577D7"/>
    <w:rsid w:val="00657868"/>
    <w:rsid w:val="00657B1D"/>
    <w:rsid w:val="0066059C"/>
    <w:rsid w:val="006607B6"/>
    <w:rsid w:val="006607F8"/>
    <w:rsid w:val="00660AB0"/>
    <w:rsid w:val="00660B52"/>
    <w:rsid w:val="00660C0E"/>
    <w:rsid w:val="00660CB3"/>
    <w:rsid w:val="00661017"/>
    <w:rsid w:val="006614A0"/>
    <w:rsid w:val="00661642"/>
    <w:rsid w:val="00661653"/>
    <w:rsid w:val="0066168F"/>
    <w:rsid w:val="006616F1"/>
    <w:rsid w:val="00661B82"/>
    <w:rsid w:val="00661B95"/>
    <w:rsid w:val="00661CDF"/>
    <w:rsid w:val="00661D17"/>
    <w:rsid w:val="00661ED0"/>
    <w:rsid w:val="006622A0"/>
    <w:rsid w:val="006624C9"/>
    <w:rsid w:val="0066287C"/>
    <w:rsid w:val="00662957"/>
    <w:rsid w:val="00662B21"/>
    <w:rsid w:val="00662CAA"/>
    <w:rsid w:val="00662D41"/>
    <w:rsid w:val="00662E16"/>
    <w:rsid w:val="0066300C"/>
    <w:rsid w:val="006639BE"/>
    <w:rsid w:val="006639F1"/>
    <w:rsid w:val="00663B90"/>
    <w:rsid w:val="00663DBE"/>
    <w:rsid w:val="0066421D"/>
    <w:rsid w:val="006645EB"/>
    <w:rsid w:val="006645FC"/>
    <w:rsid w:val="0066460A"/>
    <w:rsid w:val="006647C5"/>
    <w:rsid w:val="00664CDE"/>
    <w:rsid w:val="00664D1A"/>
    <w:rsid w:val="00664FD1"/>
    <w:rsid w:val="006653A2"/>
    <w:rsid w:val="006653A3"/>
    <w:rsid w:val="00665470"/>
    <w:rsid w:val="006655E3"/>
    <w:rsid w:val="006657CB"/>
    <w:rsid w:val="00665892"/>
    <w:rsid w:val="00665C49"/>
    <w:rsid w:val="00665D96"/>
    <w:rsid w:val="00665DCD"/>
    <w:rsid w:val="0066645E"/>
    <w:rsid w:val="00666569"/>
    <w:rsid w:val="00666A93"/>
    <w:rsid w:val="00666AF6"/>
    <w:rsid w:val="00667683"/>
    <w:rsid w:val="006677CC"/>
    <w:rsid w:val="00667A05"/>
    <w:rsid w:val="00667AF7"/>
    <w:rsid w:val="00667CDD"/>
    <w:rsid w:val="00667CEE"/>
    <w:rsid w:val="00667EB7"/>
    <w:rsid w:val="00667F36"/>
    <w:rsid w:val="0067018D"/>
    <w:rsid w:val="006701A0"/>
    <w:rsid w:val="006704B4"/>
    <w:rsid w:val="006706CC"/>
    <w:rsid w:val="00670762"/>
    <w:rsid w:val="00670B8B"/>
    <w:rsid w:val="00671486"/>
    <w:rsid w:val="0067185C"/>
    <w:rsid w:val="00671A1F"/>
    <w:rsid w:val="00671DA3"/>
    <w:rsid w:val="00671F78"/>
    <w:rsid w:val="00671F7D"/>
    <w:rsid w:val="00672281"/>
    <w:rsid w:val="00672282"/>
    <w:rsid w:val="00672382"/>
    <w:rsid w:val="00672410"/>
    <w:rsid w:val="00672529"/>
    <w:rsid w:val="00672676"/>
    <w:rsid w:val="0067280A"/>
    <w:rsid w:val="0067290B"/>
    <w:rsid w:val="006729D2"/>
    <w:rsid w:val="00672C21"/>
    <w:rsid w:val="00672CFA"/>
    <w:rsid w:val="00672E95"/>
    <w:rsid w:val="0067347D"/>
    <w:rsid w:val="00673681"/>
    <w:rsid w:val="0067382F"/>
    <w:rsid w:val="00673EA4"/>
    <w:rsid w:val="006740A3"/>
    <w:rsid w:val="00674221"/>
    <w:rsid w:val="006747AF"/>
    <w:rsid w:val="00674882"/>
    <w:rsid w:val="00674C98"/>
    <w:rsid w:val="006750A7"/>
    <w:rsid w:val="00675567"/>
    <w:rsid w:val="00675879"/>
    <w:rsid w:val="00675AB6"/>
    <w:rsid w:val="00675C14"/>
    <w:rsid w:val="00675C9D"/>
    <w:rsid w:val="00675DC0"/>
    <w:rsid w:val="00675E0C"/>
    <w:rsid w:val="00675E8E"/>
    <w:rsid w:val="0067604B"/>
    <w:rsid w:val="006760C1"/>
    <w:rsid w:val="006761A5"/>
    <w:rsid w:val="00676275"/>
    <w:rsid w:val="006762BA"/>
    <w:rsid w:val="00676343"/>
    <w:rsid w:val="006765E8"/>
    <w:rsid w:val="00676E26"/>
    <w:rsid w:val="006770CA"/>
    <w:rsid w:val="0067718E"/>
    <w:rsid w:val="00677196"/>
    <w:rsid w:val="00677438"/>
    <w:rsid w:val="006774AA"/>
    <w:rsid w:val="006774B5"/>
    <w:rsid w:val="00677505"/>
    <w:rsid w:val="0067784A"/>
    <w:rsid w:val="0067794F"/>
    <w:rsid w:val="00677A55"/>
    <w:rsid w:val="0068001A"/>
    <w:rsid w:val="006802F7"/>
    <w:rsid w:val="006804C8"/>
    <w:rsid w:val="006804F0"/>
    <w:rsid w:val="0068060F"/>
    <w:rsid w:val="0068066C"/>
    <w:rsid w:val="0068088E"/>
    <w:rsid w:val="00680C20"/>
    <w:rsid w:val="00680C5F"/>
    <w:rsid w:val="00680F8A"/>
    <w:rsid w:val="00680FEB"/>
    <w:rsid w:val="006814C2"/>
    <w:rsid w:val="006816EE"/>
    <w:rsid w:val="00681A04"/>
    <w:rsid w:val="00681C95"/>
    <w:rsid w:val="00681E84"/>
    <w:rsid w:val="00681EE0"/>
    <w:rsid w:val="00681F50"/>
    <w:rsid w:val="006821AB"/>
    <w:rsid w:val="006826C5"/>
    <w:rsid w:val="006829DD"/>
    <w:rsid w:val="00682B14"/>
    <w:rsid w:val="00682C26"/>
    <w:rsid w:val="00682E7B"/>
    <w:rsid w:val="00682F0F"/>
    <w:rsid w:val="00682F59"/>
    <w:rsid w:val="00682F7B"/>
    <w:rsid w:val="006833F2"/>
    <w:rsid w:val="00683583"/>
    <w:rsid w:val="0068375F"/>
    <w:rsid w:val="006837E2"/>
    <w:rsid w:val="0068399A"/>
    <w:rsid w:val="00683E90"/>
    <w:rsid w:val="00683FC5"/>
    <w:rsid w:val="00684017"/>
    <w:rsid w:val="0068406E"/>
    <w:rsid w:val="0068422D"/>
    <w:rsid w:val="00684346"/>
    <w:rsid w:val="00684484"/>
    <w:rsid w:val="006844AF"/>
    <w:rsid w:val="00684766"/>
    <w:rsid w:val="00684BCF"/>
    <w:rsid w:val="00684D35"/>
    <w:rsid w:val="00684E3C"/>
    <w:rsid w:val="00684EF6"/>
    <w:rsid w:val="00684FF7"/>
    <w:rsid w:val="006851BE"/>
    <w:rsid w:val="006851C4"/>
    <w:rsid w:val="00685252"/>
    <w:rsid w:val="00685431"/>
    <w:rsid w:val="00685681"/>
    <w:rsid w:val="00685994"/>
    <w:rsid w:val="00685C0D"/>
    <w:rsid w:val="00686190"/>
    <w:rsid w:val="006863C1"/>
    <w:rsid w:val="006865B7"/>
    <w:rsid w:val="00687030"/>
    <w:rsid w:val="00687289"/>
    <w:rsid w:val="0068750D"/>
    <w:rsid w:val="00687CD5"/>
    <w:rsid w:val="00690214"/>
    <w:rsid w:val="00690358"/>
    <w:rsid w:val="006907F3"/>
    <w:rsid w:val="00690842"/>
    <w:rsid w:val="00690895"/>
    <w:rsid w:val="00690A5F"/>
    <w:rsid w:val="00691075"/>
    <w:rsid w:val="00691169"/>
    <w:rsid w:val="0069126A"/>
    <w:rsid w:val="00691591"/>
    <w:rsid w:val="00691836"/>
    <w:rsid w:val="00691953"/>
    <w:rsid w:val="006919C3"/>
    <w:rsid w:val="006919DB"/>
    <w:rsid w:val="00691A4E"/>
    <w:rsid w:val="00691B33"/>
    <w:rsid w:val="00691BFF"/>
    <w:rsid w:val="00691D9C"/>
    <w:rsid w:val="00691FD0"/>
    <w:rsid w:val="006922A4"/>
    <w:rsid w:val="006922CB"/>
    <w:rsid w:val="0069254A"/>
    <w:rsid w:val="006926C0"/>
    <w:rsid w:val="006929A0"/>
    <w:rsid w:val="00692AB1"/>
    <w:rsid w:val="00692D37"/>
    <w:rsid w:val="00692FAC"/>
    <w:rsid w:val="006932B1"/>
    <w:rsid w:val="0069344F"/>
    <w:rsid w:val="0069351C"/>
    <w:rsid w:val="006938F4"/>
    <w:rsid w:val="00693A31"/>
    <w:rsid w:val="00693A65"/>
    <w:rsid w:val="00693B58"/>
    <w:rsid w:val="00693B78"/>
    <w:rsid w:val="00693C20"/>
    <w:rsid w:val="00693F63"/>
    <w:rsid w:val="006941D3"/>
    <w:rsid w:val="006944C5"/>
    <w:rsid w:val="00694615"/>
    <w:rsid w:val="00694893"/>
    <w:rsid w:val="006948B4"/>
    <w:rsid w:val="00694D9C"/>
    <w:rsid w:val="00694DD8"/>
    <w:rsid w:val="00694F88"/>
    <w:rsid w:val="006952EF"/>
    <w:rsid w:val="00695463"/>
    <w:rsid w:val="0069565E"/>
    <w:rsid w:val="0069571E"/>
    <w:rsid w:val="00695AD5"/>
    <w:rsid w:val="00695AF1"/>
    <w:rsid w:val="00695BA2"/>
    <w:rsid w:val="00695C1D"/>
    <w:rsid w:val="0069630B"/>
    <w:rsid w:val="00696328"/>
    <w:rsid w:val="00696504"/>
    <w:rsid w:val="006966B1"/>
    <w:rsid w:val="0069697F"/>
    <w:rsid w:val="00696A20"/>
    <w:rsid w:val="0069722E"/>
    <w:rsid w:val="0069735D"/>
    <w:rsid w:val="00697874"/>
    <w:rsid w:val="006978D8"/>
    <w:rsid w:val="006979EF"/>
    <w:rsid w:val="00697AB9"/>
    <w:rsid w:val="00697E07"/>
    <w:rsid w:val="006A0071"/>
    <w:rsid w:val="006A05AE"/>
    <w:rsid w:val="006A05ED"/>
    <w:rsid w:val="006A0715"/>
    <w:rsid w:val="006A07B2"/>
    <w:rsid w:val="006A089F"/>
    <w:rsid w:val="006A0B0D"/>
    <w:rsid w:val="006A0C05"/>
    <w:rsid w:val="006A153C"/>
    <w:rsid w:val="006A162A"/>
    <w:rsid w:val="006A17A7"/>
    <w:rsid w:val="006A17D5"/>
    <w:rsid w:val="006A1D21"/>
    <w:rsid w:val="006A1F1D"/>
    <w:rsid w:val="006A2046"/>
    <w:rsid w:val="006A20EF"/>
    <w:rsid w:val="006A2138"/>
    <w:rsid w:val="006A237D"/>
    <w:rsid w:val="006A29E6"/>
    <w:rsid w:val="006A2AE0"/>
    <w:rsid w:val="006A2C91"/>
    <w:rsid w:val="006A3184"/>
    <w:rsid w:val="006A31AE"/>
    <w:rsid w:val="006A31F2"/>
    <w:rsid w:val="006A32CB"/>
    <w:rsid w:val="006A37EB"/>
    <w:rsid w:val="006A395A"/>
    <w:rsid w:val="006A39A6"/>
    <w:rsid w:val="006A3B85"/>
    <w:rsid w:val="006A3C3E"/>
    <w:rsid w:val="006A3CB4"/>
    <w:rsid w:val="006A3D45"/>
    <w:rsid w:val="006A41C4"/>
    <w:rsid w:val="006A41F4"/>
    <w:rsid w:val="006A42AA"/>
    <w:rsid w:val="006A4372"/>
    <w:rsid w:val="006A43AC"/>
    <w:rsid w:val="006A45B1"/>
    <w:rsid w:val="006A47F1"/>
    <w:rsid w:val="006A4BA3"/>
    <w:rsid w:val="006A4E36"/>
    <w:rsid w:val="006A4ECE"/>
    <w:rsid w:val="006A5410"/>
    <w:rsid w:val="006A545D"/>
    <w:rsid w:val="006A555F"/>
    <w:rsid w:val="006A587F"/>
    <w:rsid w:val="006A5B0C"/>
    <w:rsid w:val="006A5CE4"/>
    <w:rsid w:val="006A6083"/>
    <w:rsid w:val="006A61A8"/>
    <w:rsid w:val="006A61DA"/>
    <w:rsid w:val="006A633C"/>
    <w:rsid w:val="006A64BA"/>
    <w:rsid w:val="006A653D"/>
    <w:rsid w:val="006A654C"/>
    <w:rsid w:val="006A6624"/>
    <w:rsid w:val="006A69D0"/>
    <w:rsid w:val="006A72A1"/>
    <w:rsid w:val="006A750C"/>
    <w:rsid w:val="006A7550"/>
    <w:rsid w:val="006A7579"/>
    <w:rsid w:val="006A78A3"/>
    <w:rsid w:val="006A7AEB"/>
    <w:rsid w:val="006A7B71"/>
    <w:rsid w:val="006A7F7F"/>
    <w:rsid w:val="006B01BA"/>
    <w:rsid w:val="006B045F"/>
    <w:rsid w:val="006B047C"/>
    <w:rsid w:val="006B0909"/>
    <w:rsid w:val="006B090D"/>
    <w:rsid w:val="006B0C97"/>
    <w:rsid w:val="006B0CAB"/>
    <w:rsid w:val="006B0EB7"/>
    <w:rsid w:val="006B105A"/>
    <w:rsid w:val="006B127E"/>
    <w:rsid w:val="006B14EF"/>
    <w:rsid w:val="006B14F8"/>
    <w:rsid w:val="006B1635"/>
    <w:rsid w:val="006B16BB"/>
    <w:rsid w:val="006B183E"/>
    <w:rsid w:val="006B1977"/>
    <w:rsid w:val="006B1A6A"/>
    <w:rsid w:val="006B1DB7"/>
    <w:rsid w:val="006B281A"/>
    <w:rsid w:val="006B29F5"/>
    <w:rsid w:val="006B2BD2"/>
    <w:rsid w:val="006B2CCF"/>
    <w:rsid w:val="006B2E3F"/>
    <w:rsid w:val="006B33D4"/>
    <w:rsid w:val="006B3709"/>
    <w:rsid w:val="006B3B9B"/>
    <w:rsid w:val="006B3BC6"/>
    <w:rsid w:val="006B3CE5"/>
    <w:rsid w:val="006B3F7E"/>
    <w:rsid w:val="006B3FCF"/>
    <w:rsid w:val="006B3FF9"/>
    <w:rsid w:val="006B417B"/>
    <w:rsid w:val="006B461D"/>
    <w:rsid w:val="006B4D67"/>
    <w:rsid w:val="006B4D81"/>
    <w:rsid w:val="006B50A0"/>
    <w:rsid w:val="006B5569"/>
    <w:rsid w:val="006B568D"/>
    <w:rsid w:val="006B647E"/>
    <w:rsid w:val="006B6765"/>
    <w:rsid w:val="006B6B72"/>
    <w:rsid w:val="006B6C57"/>
    <w:rsid w:val="006B6CE2"/>
    <w:rsid w:val="006B6E40"/>
    <w:rsid w:val="006B6F62"/>
    <w:rsid w:val="006B790A"/>
    <w:rsid w:val="006B7A9C"/>
    <w:rsid w:val="006B7DE1"/>
    <w:rsid w:val="006B7F4B"/>
    <w:rsid w:val="006C0280"/>
    <w:rsid w:val="006C02C4"/>
    <w:rsid w:val="006C02FB"/>
    <w:rsid w:val="006C0706"/>
    <w:rsid w:val="006C0810"/>
    <w:rsid w:val="006C09F2"/>
    <w:rsid w:val="006C09FE"/>
    <w:rsid w:val="006C0A80"/>
    <w:rsid w:val="006C0DBF"/>
    <w:rsid w:val="006C0F73"/>
    <w:rsid w:val="006C15D3"/>
    <w:rsid w:val="006C16D2"/>
    <w:rsid w:val="006C17F6"/>
    <w:rsid w:val="006C1D45"/>
    <w:rsid w:val="006C1F1B"/>
    <w:rsid w:val="006C2136"/>
    <w:rsid w:val="006C2170"/>
    <w:rsid w:val="006C23F3"/>
    <w:rsid w:val="006C24AE"/>
    <w:rsid w:val="006C26B7"/>
    <w:rsid w:val="006C272E"/>
    <w:rsid w:val="006C2732"/>
    <w:rsid w:val="006C28A9"/>
    <w:rsid w:val="006C2D6B"/>
    <w:rsid w:val="006C349D"/>
    <w:rsid w:val="006C35EB"/>
    <w:rsid w:val="006C3606"/>
    <w:rsid w:val="006C3612"/>
    <w:rsid w:val="006C3A5E"/>
    <w:rsid w:val="006C3D9A"/>
    <w:rsid w:val="006C3ED3"/>
    <w:rsid w:val="006C3FDB"/>
    <w:rsid w:val="006C448D"/>
    <w:rsid w:val="006C470B"/>
    <w:rsid w:val="006C477E"/>
    <w:rsid w:val="006C4AA1"/>
    <w:rsid w:val="006C520B"/>
    <w:rsid w:val="006C56CC"/>
    <w:rsid w:val="006C5855"/>
    <w:rsid w:val="006C5A57"/>
    <w:rsid w:val="006C5A65"/>
    <w:rsid w:val="006C6028"/>
    <w:rsid w:val="006C654A"/>
    <w:rsid w:val="006C656E"/>
    <w:rsid w:val="006C679F"/>
    <w:rsid w:val="006C6A54"/>
    <w:rsid w:val="006C6AC1"/>
    <w:rsid w:val="006C6AEC"/>
    <w:rsid w:val="006C6B2C"/>
    <w:rsid w:val="006C6FE6"/>
    <w:rsid w:val="006C701B"/>
    <w:rsid w:val="006C706C"/>
    <w:rsid w:val="006C71CF"/>
    <w:rsid w:val="006C73CF"/>
    <w:rsid w:val="006C75A2"/>
    <w:rsid w:val="006C75B4"/>
    <w:rsid w:val="006C7662"/>
    <w:rsid w:val="006C775F"/>
    <w:rsid w:val="006C7828"/>
    <w:rsid w:val="006C7F25"/>
    <w:rsid w:val="006C7FDD"/>
    <w:rsid w:val="006D0064"/>
    <w:rsid w:val="006D04E9"/>
    <w:rsid w:val="006D054E"/>
    <w:rsid w:val="006D0998"/>
    <w:rsid w:val="006D0A1B"/>
    <w:rsid w:val="006D0B3B"/>
    <w:rsid w:val="006D0C99"/>
    <w:rsid w:val="006D0DEA"/>
    <w:rsid w:val="006D1059"/>
    <w:rsid w:val="006D134B"/>
    <w:rsid w:val="006D1422"/>
    <w:rsid w:val="006D1666"/>
    <w:rsid w:val="006D18BF"/>
    <w:rsid w:val="006D18DE"/>
    <w:rsid w:val="006D18E0"/>
    <w:rsid w:val="006D1BA5"/>
    <w:rsid w:val="006D1C62"/>
    <w:rsid w:val="006D1CDB"/>
    <w:rsid w:val="006D1CDF"/>
    <w:rsid w:val="006D241C"/>
    <w:rsid w:val="006D294F"/>
    <w:rsid w:val="006D2A89"/>
    <w:rsid w:val="006D2A96"/>
    <w:rsid w:val="006D2ACA"/>
    <w:rsid w:val="006D2C4F"/>
    <w:rsid w:val="006D2D57"/>
    <w:rsid w:val="006D2EC3"/>
    <w:rsid w:val="006D2FD5"/>
    <w:rsid w:val="006D30EC"/>
    <w:rsid w:val="006D327D"/>
    <w:rsid w:val="006D32FC"/>
    <w:rsid w:val="006D3429"/>
    <w:rsid w:val="006D3673"/>
    <w:rsid w:val="006D386A"/>
    <w:rsid w:val="006D3DD4"/>
    <w:rsid w:val="006D4079"/>
    <w:rsid w:val="006D4362"/>
    <w:rsid w:val="006D44C1"/>
    <w:rsid w:val="006D46A6"/>
    <w:rsid w:val="006D4AAC"/>
    <w:rsid w:val="006D4CC6"/>
    <w:rsid w:val="006D4D6C"/>
    <w:rsid w:val="006D517B"/>
    <w:rsid w:val="006D5250"/>
    <w:rsid w:val="006D54B5"/>
    <w:rsid w:val="006D5A56"/>
    <w:rsid w:val="006D5B51"/>
    <w:rsid w:val="006D5BE1"/>
    <w:rsid w:val="006D5C05"/>
    <w:rsid w:val="006D61C9"/>
    <w:rsid w:val="006D61D1"/>
    <w:rsid w:val="006D6249"/>
    <w:rsid w:val="006D672B"/>
    <w:rsid w:val="006D6D8B"/>
    <w:rsid w:val="006D6EBD"/>
    <w:rsid w:val="006D6F5C"/>
    <w:rsid w:val="006D729A"/>
    <w:rsid w:val="006D732E"/>
    <w:rsid w:val="006D734E"/>
    <w:rsid w:val="006D73CF"/>
    <w:rsid w:val="006D75BF"/>
    <w:rsid w:val="006D78B6"/>
    <w:rsid w:val="006D793D"/>
    <w:rsid w:val="006D7B6D"/>
    <w:rsid w:val="006D7C84"/>
    <w:rsid w:val="006D7C99"/>
    <w:rsid w:val="006D7CFD"/>
    <w:rsid w:val="006D7F1D"/>
    <w:rsid w:val="006E08BF"/>
    <w:rsid w:val="006E0E81"/>
    <w:rsid w:val="006E0F0A"/>
    <w:rsid w:val="006E128C"/>
    <w:rsid w:val="006E1351"/>
    <w:rsid w:val="006E1551"/>
    <w:rsid w:val="006E1858"/>
    <w:rsid w:val="006E1E1C"/>
    <w:rsid w:val="006E1F4A"/>
    <w:rsid w:val="006E1F84"/>
    <w:rsid w:val="006E1FC7"/>
    <w:rsid w:val="006E20BB"/>
    <w:rsid w:val="006E2311"/>
    <w:rsid w:val="006E239A"/>
    <w:rsid w:val="006E25DA"/>
    <w:rsid w:val="006E2607"/>
    <w:rsid w:val="006E26C0"/>
    <w:rsid w:val="006E288E"/>
    <w:rsid w:val="006E28F7"/>
    <w:rsid w:val="006E29ED"/>
    <w:rsid w:val="006E2DE1"/>
    <w:rsid w:val="006E2E79"/>
    <w:rsid w:val="006E2F05"/>
    <w:rsid w:val="006E2F42"/>
    <w:rsid w:val="006E3141"/>
    <w:rsid w:val="006E3451"/>
    <w:rsid w:val="006E39B5"/>
    <w:rsid w:val="006E3C59"/>
    <w:rsid w:val="006E3E38"/>
    <w:rsid w:val="006E402C"/>
    <w:rsid w:val="006E415F"/>
    <w:rsid w:val="006E44BD"/>
    <w:rsid w:val="006E4585"/>
    <w:rsid w:val="006E482E"/>
    <w:rsid w:val="006E4A5F"/>
    <w:rsid w:val="006E4BCD"/>
    <w:rsid w:val="006E4FB0"/>
    <w:rsid w:val="006E52A5"/>
    <w:rsid w:val="006E5313"/>
    <w:rsid w:val="006E5A2F"/>
    <w:rsid w:val="006E5C60"/>
    <w:rsid w:val="006E5FEA"/>
    <w:rsid w:val="006E6376"/>
    <w:rsid w:val="006E63B6"/>
    <w:rsid w:val="006E66D7"/>
    <w:rsid w:val="006E680E"/>
    <w:rsid w:val="006E6ECA"/>
    <w:rsid w:val="006E6F62"/>
    <w:rsid w:val="006E7062"/>
    <w:rsid w:val="006E7108"/>
    <w:rsid w:val="006E7334"/>
    <w:rsid w:val="006E74DF"/>
    <w:rsid w:val="006E78FD"/>
    <w:rsid w:val="006E7948"/>
    <w:rsid w:val="006E7B53"/>
    <w:rsid w:val="006E7D74"/>
    <w:rsid w:val="006E7E0A"/>
    <w:rsid w:val="006E7EEE"/>
    <w:rsid w:val="006F0451"/>
    <w:rsid w:val="006F0AA3"/>
    <w:rsid w:val="006F0AF4"/>
    <w:rsid w:val="006F10E8"/>
    <w:rsid w:val="006F125C"/>
    <w:rsid w:val="006F1B3D"/>
    <w:rsid w:val="006F1E50"/>
    <w:rsid w:val="006F1EBF"/>
    <w:rsid w:val="006F22E3"/>
    <w:rsid w:val="006F253C"/>
    <w:rsid w:val="006F27ED"/>
    <w:rsid w:val="006F2949"/>
    <w:rsid w:val="006F296B"/>
    <w:rsid w:val="006F2AFC"/>
    <w:rsid w:val="006F2B7D"/>
    <w:rsid w:val="006F2C84"/>
    <w:rsid w:val="006F2D65"/>
    <w:rsid w:val="006F3075"/>
    <w:rsid w:val="006F30DC"/>
    <w:rsid w:val="006F3378"/>
    <w:rsid w:val="006F35DA"/>
    <w:rsid w:val="006F39B4"/>
    <w:rsid w:val="006F433D"/>
    <w:rsid w:val="006F43F4"/>
    <w:rsid w:val="006F47AA"/>
    <w:rsid w:val="006F492E"/>
    <w:rsid w:val="006F4B48"/>
    <w:rsid w:val="006F52E7"/>
    <w:rsid w:val="006F54D2"/>
    <w:rsid w:val="006F55E2"/>
    <w:rsid w:val="006F57D7"/>
    <w:rsid w:val="006F5989"/>
    <w:rsid w:val="006F5AFE"/>
    <w:rsid w:val="006F5B51"/>
    <w:rsid w:val="006F5D21"/>
    <w:rsid w:val="006F5E15"/>
    <w:rsid w:val="006F6420"/>
    <w:rsid w:val="006F6788"/>
    <w:rsid w:val="006F6A8B"/>
    <w:rsid w:val="006F6ADD"/>
    <w:rsid w:val="006F6BEB"/>
    <w:rsid w:val="006F6C0D"/>
    <w:rsid w:val="006F6C46"/>
    <w:rsid w:val="006F6CB0"/>
    <w:rsid w:val="006F71E6"/>
    <w:rsid w:val="006F72EF"/>
    <w:rsid w:val="006F738B"/>
    <w:rsid w:val="006F74E1"/>
    <w:rsid w:val="006F7532"/>
    <w:rsid w:val="006F7AB5"/>
    <w:rsid w:val="006F7D9C"/>
    <w:rsid w:val="006F7FBF"/>
    <w:rsid w:val="0070008A"/>
    <w:rsid w:val="007008C2"/>
    <w:rsid w:val="007009DA"/>
    <w:rsid w:val="00700A9C"/>
    <w:rsid w:val="00700B70"/>
    <w:rsid w:val="00700C62"/>
    <w:rsid w:val="00700C7D"/>
    <w:rsid w:val="00700D67"/>
    <w:rsid w:val="00700F36"/>
    <w:rsid w:val="00701278"/>
    <w:rsid w:val="007012C5"/>
    <w:rsid w:val="0070170B"/>
    <w:rsid w:val="00701875"/>
    <w:rsid w:val="00701B3D"/>
    <w:rsid w:val="00701B6F"/>
    <w:rsid w:val="00701C63"/>
    <w:rsid w:val="00701DB2"/>
    <w:rsid w:val="00701F77"/>
    <w:rsid w:val="00702452"/>
    <w:rsid w:val="00702531"/>
    <w:rsid w:val="0070264A"/>
    <w:rsid w:val="00702945"/>
    <w:rsid w:val="00702965"/>
    <w:rsid w:val="00702A5C"/>
    <w:rsid w:val="00702AFF"/>
    <w:rsid w:val="00702CF9"/>
    <w:rsid w:val="00702D7D"/>
    <w:rsid w:val="0070305F"/>
    <w:rsid w:val="007031C4"/>
    <w:rsid w:val="00703488"/>
    <w:rsid w:val="007036F0"/>
    <w:rsid w:val="0070378A"/>
    <w:rsid w:val="007038B8"/>
    <w:rsid w:val="00703AAC"/>
    <w:rsid w:val="00703C43"/>
    <w:rsid w:val="00703C6C"/>
    <w:rsid w:val="0070404D"/>
    <w:rsid w:val="0070444D"/>
    <w:rsid w:val="00704550"/>
    <w:rsid w:val="0070477C"/>
    <w:rsid w:val="00704F73"/>
    <w:rsid w:val="00705495"/>
    <w:rsid w:val="007058D1"/>
    <w:rsid w:val="00705A92"/>
    <w:rsid w:val="00705D9E"/>
    <w:rsid w:val="00705E8B"/>
    <w:rsid w:val="007063E5"/>
    <w:rsid w:val="00706411"/>
    <w:rsid w:val="00706611"/>
    <w:rsid w:val="007066F8"/>
    <w:rsid w:val="0070696E"/>
    <w:rsid w:val="00706A1D"/>
    <w:rsid w:val="007071D7"/>
    <w:rsid w:val="0070750D"/>
    <w:rsid w:val="007075AF"/>
    <w:rsid w:val="00707C02"/>
    <w:rsid w:val="007102F2"/>
    <w:rsid w:val="0071050C"/>
    <w:rsid w:val="00710526"/>
    <w:rsid w:val="007105E8"/>
    <w:rsid w:val="00710966"/>
    <w:rsid w:val="00710D2D"/>
    <w:rsid w:val="00710E07"/>
    <w:rsid w:val="00710F6E"/>
    <w:rsid w:val="00711226"/>
    <w:rsid w:val="00711246"/>
    <w:rsid w:val="007113FA"/>
    <w:rsid w:val="0071157E"/>
    <w:rsid w:val="00711581"/>
    <w:rsid w:val="007116B2"/>
    <w:rsid w:val="007116C0"/>
    <w:rsid w:val="0071186F"/>
    <w:rsid w:val="00711BE9"/>
    <w:rsid w:val="00711D1C"/>
    <w:rsid w:val="00711DC9"/>
    <w:rsid w:val="00711E2F"/>
    <w:rsid w:val="00712177"/>
    <w:rsid w:val="007125EC"/>
    <w:rsid w:val="007125F9"/>
    <w:rsid w:val="0071263C"/>
    <w:rsid w:val="00712713"/>
    <w:rsid w:val="00712A57"/>
    <w:rsid w:val="00712F13"/>
    <w:rsid w:val="00712F5A"/>
    <w:rsid w:val="00712FF7"/>
    <w:rsid w:val="007131A1"/>
    <w:rsid w:val="0071320E"/>
    <w:rsid w:val="0071336A"/>
    <w:rsid w:val="00713386"/>
    <w:rsid w:val="007134CE"/>
    <w:rsid w:val="0071354D"/>
    <w:rsid w:val="00713707"/>
    <w:rsid w:val="0071374C"/>
    <w:rsid w:val="00713F63"/>
    <w:rsid w:val="007140FD"/>
    <w:rsid w:val="00714399"/>
    <w:rsid w:val="007143F4"/>
    <w:rsid w:val="0071446F"/>
    <w:rsid w:val="007144F6"/>
    <w:rsid w:val="0071462F"/>
    <w:rsid w:val="00714903"/>
    <w:rsid w:val="007149E3"/>
    <w:rsid w:val="00714A66"/>
    <w:rsid w:val="00714B4B"/>
    <w:rsid w:val="00714B66"/>
    <w:rsid w:val="00714EFD"/>
    <w:rsid w:val="0071508C"/>
    <w:rsid w:val="007150D5"/>
    <w:rsid w:val="00715186"/>
    <w:rsid w:val="007153D8"/>
    <w:rsid w:val="007153F9"/>
    <w:rsid w:val="007154BA"/>
    <w:rsid w:val="007157C6"/>
    <w:rsid w:val="007158F0"/>
    <w:rsid w:val="0071594E"/>
    <w:rsid w:val="00715B60"/>
    <w:rsid w:val="00716063"/>
    <w:rsid w:val="00716140"/>
    <w:rsid w:val="007163BE"/>
    <w:rsid w:val="00716409"/>
    <w:rsid w:val="007164E3"/>
    <w:rsid w:val="00716A8B"/>
    <w:rsid w:val="00716B16"/>
    <w:rsid w:val="007170C1"/>
    <w:rsid w:val="007170E2"/>
    <w:rsid w:val="00717125"/>
    <w:rsid w:val="007171F5"/>
    <w:rsid w:val="0071724C"/>
    <w:rsid w:val="007173BA"/>
    <w:rsid w:val="0071752E"/>
    <w:rsid w:val="007176E6"/>
    <w:rsid w:val="0071778D"/>
    <w:rsid w:val="007177FA"/>
    <w:rsid w:val="007179BE"/>
    <w:rsid w:val="00717CD2"/>
    <w:rsid w:val="00717CF9"/>
    <w:rsid w:val="00717E3B"/>
    <w:rsid w:val="007200C0"/>
    <w:rsid w:val="0072060F"/>
    <w:rsid w:val="007209A8"/>
    <w:rsid w:val="007209EB"/>
    <w:rsid w:val="00720AC9"/>
    <w:rsid w:val="00720E33"/>
    <w:rsid w:val="00720F5F"/>
    <w:rsid w:val="00721075"/>
    <w:rsid w:val="00721123"/>
    <w:rsid w:val="007212FF"/>
    <w:rsid w:val="00721523"/>
    <w:rsid w:val="00721538"/>
    <w:rsid w:val="007215E9"/>
    <w:rsid w:val="0072162A"/>
    <w:rsid w:val="0072174A"/>
    <w:rsid w:val="007217B4"/>
    <w:rsid w:val="007218E4"/>
    <w:rsid w:val="00721920"/>
    <w:rsid w:val="00721A59"/>
    <w:rsid w:val="00721B91"/>
    <w:rsid w:val="00721F46"/>
    <w:rsid w:val="007221A0"/>
    <w:rsid w:val="00722705"/>
    <w:rsid w:val="00722A41"/>
    <w:rsid w:val="00722A9B"/>
    <w:rsid w:val="00722BCC"/>
    <w:rsid w:val="0072302E"/>
    <w:rsid w:val="00723108"/>
    <w:rsid w:val="0072378F"/>
    <w:rsid w:val="00723BA1"/>
    <w:rsid w:val="00723EF5"/>
    <w:rsid w:val="0072421C"/>
    <w:rsid w:val="0072429F"/>
    <w:rsid w:val="00724747"/>
    <w:rsid w:val="0072490A"/>
    <w:rsid w:val="0072509E"/>
    <w:rsid w:val="0072542C"/>
    <w:rsid w:val="0072607A"/>
    <w:rsid w:val="00726472"/>
    <w:rsid w:val="00726C92"/>
    <w:rsid w:val="00726C9B"/>
    <w:rsid w:val="007270DE"/>
    <w:rsid w:val="007271CA"/>
    <w:rsid w:val="0072737B"/>
    <w:rsid w:val="007275F2"/>
    <w:rsid w:val="007277A8"/>
    <w:rsid w:val="007278A8"/>
    <w:rsid w:val="007279C3"/>
    <w:rsid w:val="00727F06"/>
    <w:rsid w:val="0073005C"/>
    <w:rsid w:val="007304D7"/>
    <w:rsid w:val="007307C9"/>
    <w:rsid w:val="00730A71"/>
    <w:rsid w:val="00730AFD"/>
    <w:rsid w:val="00730C7F"/>
    <w:rsid w:val="00730D1B"/>
    <w:rsid w:val="007312B5"/>
    <w:rsid w:val="0073143F"/>
    <w:rsid w:val="007315B5"/>
    <w:rsid w:val="0073232C"/>
    <w:rsid w:val="007329FA"/>
    <w:rsid w:val="00732A2C"/>
    <w:rsid w:val="00732B57"/>
    <w:rsid w:val="00732CE8"/>
    <w:rsid w:val="00732CE9"/>
    <w:rsid w:val="00732F4B"/>
    <w:rsid w:val="00732F60"/>
    <w:rsid w:val="00732FDE"/>
    <w:rsid w:val="00733004"/>
    <w:rsid w:val="0073329A"/>
    <w:rsid w:val="00733342"/>
    <w:rsid w:val="007333B2"/>
    <w:rsid w:val="0073361D"/>
    <w:rsid w:val="0073375D"/>
    <w:rsid w:val="00733795"/>
    <w:rsid w:val="007338D7"/>
    <w:rsid w:val="00733938"/>
    <w:rsid w:val="00733953"/>
    <w:rsid w:val="00733E7C"/>
    <w:rsid w:val="00734316"/>
    <w:rsid w:val="007343CE"/>
    <w:rsid w:val="007345A5"/>
    <w:rsid w:val="00734675"/>
    <w:rsid w:val="00734897"/>
    <w:rsid w:val="00734B08"/>
    <w:rsid w:val="00734D21"/>
    <w:rsid w:val="00734F03"/>
    <w:rsid w:val="007351D9"/>
    <w:rsid w:val="00735210"/>
    <w:rsid w:val="0073541A"/>
    <w:rsid w:val="0073558A"/>
    <w:rsid w:val="0073560E"/>
    <w:rsid w:val="007356A6"/>
    <w:rsid w:val="00735709"/>
    <w:rsid w:val="00735844"/>
    <w:rsid w:val="00735963"/>
    <w:rsid w:val="00735AC7"/>
    <w:rsid w:val="00735ACB"/>
    <w:rsid w:val="00735B6C"/>
    <w:rsid w:val="00735C3F"/>
    <w:rsid w:val="007361FE"/>
    <w:rsid w:val="00736418"/>
    <w:rsid w:val="00736511"/>
    <w:rsid w:val="00736889"/>
    <w:rsid w:val="00736A98"/>
    <w:rsid w:val="00736CF7"/>
    <w:rsid w:val="00736FB6"/>
    <w:rsid w:val="00737057"/>
    <w:rsid w:val="0073708B"/>
    <w:rsid w:val="0073729C"/>
    <w:rsid w:val="0073735C"/>
    <w:rsid w:val="007373D3"/>
    <w:rsid w:val="00737A4B"/>
    <w:rsid w:val="00737A4E"/>
    <w:rsid w:val="00737B70"/>
    <w:rsid w:val="00737BB5"/>
    <w:rsid w:val="00737F6D"/>
    <w:rsid w:val="00737FE9"/>
    <w:rsid w:val="00740102"/>
    <w:rsid w:val="007401CA"/>
    <w:rsid w:val="0074024E"/>
    <w:rsid w:val="00740284"/>
    <w:rsid w:val="0074064E"/>
    <w:rsid w:val="007407BD"/>
    <w:rsid w:val="00740ADB"/>
    <w:rsid w:val="0074130B"/>
    <w:rsid w:val="0074142F"/>
    <w:rsid w:val="007414EF"/>
    <w:rsid w:val="007415C5"/>
    <w:rsid w:val="00741739"/>
    <w:rsid w:val="007418D9"/>
    <w:rsid w:val="00741ABB"/>
    <w:rsid w:val="00741AC9"/>
    <w:rsid w:val="00741DF8"/>
    <w:rsid w:val="00741E4C"/>
    <w:rsid w:val="00741F7E"/>
    <w:rsid w:val="00741FF0"/>
    <w:rsid w:val="0074303C"/>
    <w:rsid w:val="00743063"/>
    <w:rsid w:val="007432E6"/>
    <w:rsid w:val="0074331E"/>
    <w:rsid w:val="00743800"/>
    <w:rsid w:val="00743994"/>
    <w:rsid w:val="00743D22"/>
    <w:rsid w:val="00743F0D"/>
    <w:rsid w:val="00744123"/>
    <w:rsid w:val="00744653"/>
    <w:rsid w:val="00744868"/>
    <w:rsid w:val="007448AC"/>
    <w:rsid w:val="00744CB0"/>
    <w:rsid w:val="00744F0D"/>
    <w:rsid w:val="00745027"/>
    <w:rsid w:val="00745173"/>
    <w:rsid w:val="00745679"/>
    <w:rsid w:val="00745807"/>
    <w:rsid w:val="0074583B"/>
    <w:rsid w:val="00745B42"/>
    <w:rsid w:val="00745E3B"/>
    <w:rsid w:val="00746415"/>
    <w:rsid w:val="007464B4"/>
    <w:rsid w:val="00746606"/>
    <w:rsid w:val="00746959"/>
    <w:rsid w:val="0074696A"/>
    <w:rsid w:val="00746F86"/>
    <w:rsid w:val="00746FDC"/>
    <w:rsid w:val="007471A8"/>
    <w:rsid w:val="00747392"/>
    <w:rsid w:val="007473D1"/>
    <w:rsid w:val="00747ACC"/>
    <w:rsid w:val="00747BB9"/>
    <w:rsid w:val="00747EB6"/>
    <w:rsid w:val="00750222"/>
    <w:rsid w:val="0075045B"/>
    <w:rsid w:val="00750489"/>
    <w:rsid w:val="00750924"/>
    <w:rsid w:val="0075093F"/>
    <w:rsid w:val="00750D38"/>
    <w:rsid w:val="00751221"/>
    <w:rsid w:val="007513A4"/>
    <w:rsid w:val="00751611"/>
    <w:rsid w:val="007516A3"/>
    <w:rsid w:val="007516F3"/>
    <w:rsid w:val="00751DA8"/>
    <w:rsid w:val="00751F8A"/>
    <w:rsid w:val="007520AC"/>
    <w:rsid w:val="007521C7"/>
    <w:rsid w:val="00752287"/>
    <w:rsid w:val="007522B2"/>
    <w:rsid w:val="00752482"/>
    <w:rsid w:val="00752714"/>
    <w:rsid w:val="0075277A"/>
    <w:rsid w:val="007528E3"/>
    <w:rsid w:val="00752BD4"/>
    <w:rsid w:val="00752D74"/>
    <w:rsid w:val="007534B7"/>
    <w:rsid w:val="007538E1"/>
    <w:rsid w:val="007538EB"/>
    <w:rsid w:val="007539BE"/>
    <w:rsid w:val="00753C30"/>
    <w:rsid w:val="00754189"/>
    <w:rsid w:val="0075430F"/>
    <w:rsid w:val="0075434E"/>
    <w:rsid w:val="00754A0B"/>
    <w:rsid w:val="00755245"/>
    <w:rsid w:val="0075527E"/>
    <w:rsid w:val="007554FC"/>
    <w:rsid w:val="007555AA"/>
    <w:rsid w:val="007556C9"/>
    <w:rsid w:val="0075582D"/>
    <w:rsid w:val="00755A65"/>
    <w:rsid w:val="00755AF5"/>
    <w:rsid w:val="00755DDA"/>
    <w:rsid w:val="00755F3D"/>
    <w:rsid w:val="00756226"/>
    <w:rsid w:val="007564C6"/>
    <w:rsid w:val="0075662B"/>
    <w:rsid w:val="0075677A"/>
    <w:rsid w:val="0075695F"/>
    <w:rsid w:val="0075699E"/>
    <w:rsid w:val="00756A4A"/>
    <w:rsid w:val="00756AF2"/>
    <w:rsid w:val="00756C20"/>
    <w:rsid w:val="00756CC6"/>
    <w:rsid w:val="00756EB9"/>
    <w:rsid w:val="00756FCF"/>
    <w:rsid w:val="007573B4"/>
    <w:rsid w:val="007574E9"/>
    <w:rsid w:val="007576FF"/>
    <w:rsid w:val="007578A5"/>
    <w:rsid w:val="00757B5B"/>
    <w:rsid w:val="00757B6A"/>
    <w:rsid w:val="00757BCB"/>
    <w:rsid w:val="00757C13"/>
    <w:rsid w:val="00757D4B"/>
    <w:rsid w:val="00757DC8"/>
    <w:rsid w:val="00757ED3"/>
    <w:rsid w:val="00757F0A"/>
    <w:rsid w:val="00757FA8"/>
    <w:rsid w:val="007603F8"/>
    <w:rsid w:val="007606FC"/>
    <w:rsid w:val="00760765"/>
    <w:rsid w:val="0076166D"/>
    <w:rsid w:val="0076167F"/>
    <w:rsid w:val="00761796"/>
    <w:rsid w:val="007618A0"/>
    <w:rsid w:val="00761A6B"/>
    <w:rsid w:val="00761B2B"/>
    <w:rsid w:val="00761B65"/>
    <w:rsid w:val="00761C19"/>
    <w:rsid w:val="00761D87"/>
    <w:rsid w:val="007620AA"/>
    <w:rsid w:val="007624C7"/>
    <w:rsid w:val="007627FF"/>
    <w:rsid w:val="00762885"/>
    <w:rsid w:val="00762A89"/>
    <w:rsid w:val="00762AEF"/>
    <w:rsid w:val="0076301B"/>
    <w:rsid w:val="0076301F"/>
    <w:rsid w:val="0076307B"/>
    <w:rsid w:val="0076310C"/>
    <w:rsid w:val="00763111"/>
    <w:rsid w:val="00763301"/>
    <w:rsid w:val="00763418"/>
    <w:rsid w:val="00763486"/>
    <w:rsid w:val="00763594"/>
    <w:rsid w:val="0076370E"/>
    <w:rsid w:val="00763AE1"/>
    <w:rsid w:val="00763B2D"/>
    <w:rsid w:val="00763CAE"/>
    <w:rsid w:val="00763F3D"/>
    <w:rsid w:val="00764290"/>
    <w:rsid w:val="007642D2"/>
    <w:rsid w:val="007643A3"/>
    <w:rsid w:val="007643E2"/>
    <w:rsid w:val="00764624"/>
    <w:rsid w:val="00764B24"/>
    <w:rsid w:val="00764C90"/>
    <w:rsid w:val="00764D30"/>
    <w:rsid w:val="00765174"/>
    <w:rsid w:val="0076532C"/>
    <w:rsid w:val="00765394"/>
    <w:rsid w:val="00765666"/>
    <w:rsid w:val="007656C1"/>
    <w:rsid w:val="0076587B"/>
    <w:rsid w:val="00765B9E"/>
    <w:rsid w:val="00765E91"/>
    <w:rsid w:val="00765EDE"/>
    <w:rsid w:val="00766055"/>
    <w:rsid w:val="007665CB"/>
    <w:rsid w:val="007669DB"/>
    <w:rsid w:val="00766BF1"/>
    <w:rsid w:val="00766D97"/>
    <w:rsid w:val="00766E00"/>
    <w:rsid w:val="00766E0A"/>
    <w:rsid w:val="007672C4"/>
    <w:rsid w:val="007672D8"/>
    <w:rsid w:val="00767361"/>
    <w:rsid w:val="00767456"/>
    <w:rsid w:val="0076745B"/>
    <w:rsid w:val="0076758A"/>
    <w:rsid w:val="0076762A"/>
    <w:rsid w:val="007677AF"/>
    <w:rsid w:val="00767CAD"/>
    <w:rsid w:val="00770375"/>
    <w:rsid w:val="00770A64"/>
    <w:rsid w:val="00770AA1"/>
    <w:rsid w:val="00770DD2"/>
    <w:rsid w:val="0077138B"/>
    <w:rsid w:val="007713D2"/>
    <w:rsid w:val="007714DC"/>
    <w:rsid w:val="0077157B"/>
    <w:rsid w:val="0077186C"/>
    <w:rsid w:val="0077194D"/>
    <w:rsid w:val="0077195D"/>
    <w:rsid w:val="00771A9A"/>
    <w:rsid w:val="007723D9"/>
    <w:rsid w:val="00772518"/>
    <w:rsid w:val="007725EC"/>
    <w:rsid w:val="007729BC"/>
    <w:rsid w:val="00772A57"/>
    <w:rsid w:val="00772B5C"/>
    <w:rsid w:val="00772D0C"/>
    <w:rsid w:val="00773172"/>
    <w:rsid w:val="00773587"/>
    <w:rsid w:val="007735AA"/>
    <w:rsid w:val="00773728"/>
    <w:rsid w:val="0077395F"/>
    <w:rsid w:val="00773D1E"/>
    <w:rsid w:val="00773FB0"/>
    <w:rsid w:val="00774077"/>
    <w:rsid w:val="0077408E"/>
    <w:rsid w:val="00774232"/>
    <w:rsid w:val="00774502"/>
    <w:rsid w:val="0077457A"/>
    <w:rsid w:val="0077458A"/>
    <w:rsid w:val="0077483E"/>
    <w:rsid w:val="007749C4"/>
    <w:rsid w:val="007749E2"/>
    <w:rsid w:val="00774AAD"/>
    <w:rsid w:val="00774C57"/>
    <w:rsid w:val="00774EB3"/>
    <w:rsid w:val="00774EE8"/>
    <w:rsid w:val="00775112"/>
    <w:rsid w:val="00775266"/>
    <w:rsid w:val="007752D5"/>
    <w:rsid w:val="00775808"/>
    <w:rsid w:val="00775B0B"/>
    <w:rsid w:val="00775B26"/>
    <w:rsid w:val="00775CE5"/>
    <w:rsid w:val="0077622D"/>
    <w:rsid w:val="00776355"/>
    <w:rsid w:val="00776BC4"/>
    <w:rsid w:val="00776E71"/>
    <w:rsid w:val="007770B6"/>
    <w:rsid w:val="0077711A"/>
    <w:rsid w:val="00777153"/>
    <w:rsid w:val="00777258"/>
    <w:rsid w:val="00777304"/>
    <w:rsid w:val="007774AF"/>
    <w:rsid w:val="00777507"/>
    <w:rsid w:val="00777571"/>
    <w:rsid w:val="0077764D"/>
    <w:rsid w:val="007777FC"/>
    <w:rsid w:val="0077782F"/>
    <w:rsid w:val="00777972"/>
    <w:rsid w:val="00777A2D"/>
    <w:rsid w:val="00777FE6"/>
    <w:rsid w:val="00780215"/>
    <w:rsid w:val="00780488"/>
    <w:rsid w:val="00780B01"/>
    <w:rsid w:val="00781183"/>
    <w:rsid w:val="0078124D"/>
    <w:rsid w:val="007812DC"/>
    <w:rsid w:val="00781AFB"/>
    <w:rsid w:val="00781B3E"/>
    <w:rsid w:val="00781ED2"/>
    <w:rsid w:val="00781EF5"/>
    <w:rsid w:val="007820D0"/>
    <w:rsid w:val="007821DD"/>
    <w:rsid w:val="007821EB"/>
    <w:rsid w:val="007826D2"/>
    <w:rsid w:val="00782BFA"/>
    <w:rsid w:val="00782F5E"/>
    <w:rsid w:val="00783236"/>
    <w:rsid w:val="007832C6"/>
    <w:rsid w:val="007832CE"/>
    <w:rsid w:val="00783443"/>
    <w:rsid w:val="00783969"/>
    <w:rsid w:val="00783FB8"/>
    <w:rsid w:val="00784091"/>
    <w:rsid w:val="0078466E"/>
    <w:rsid w:val="007848B2"/>
    <w:rsid w:val="00784A53"/>
    <w:rsid w:val="00784D15"/>
    <w:rsid w:val="00784E9F"/>
    <w:rsid w:val="007854FC"/>
    <w:rsid w:val="00785C16"/>
    <w:rsid w:val="00785EF1"/>
    <w:rsid w:val="00785F2A"/>
    <w:rsid w:val="007860AA"/>
    <w:rsid w:val="007861E0"/>
    <w:rsid w:val="00786303"/>
    <w:rsid w:val="007863E8"/>
    <w:rsid w:val="00786620"/>
    <w:rsid w:val="0078685E"/>
    <w:rsid w:val="007869B9"/>
    <w:rsid w:val="00786A79"/>
    <w:rsid w:val="00786C01"/>
    <w:rsid w:val="00786E73"/>
    <w:rsid w:val="007871A4"/>
    <w:rsid w:val="00787234"/>
    <w:rsid w:val="00787336"/>
    <w:rsid w:val="007873EC"/>
    <w:rsid w:val="0078764C"/>
    <w:rsid w:val="007877C0"/>
    <w:rsid w:val="00787AD0"/>
    <w:rsid w:val="00787FDA"/>
    <w:rsid w:val="00790036"/>
    <w:rsid w:val="0079098A"/>
    <w:rsid w:val="00790BAC"/>
    <w:rsid w:val="00790CB7"/>
    <w:rsid w:val="00791241"/>
    <w:rsid w:val="00791252"/>
    <w:rsid w:val="007912B4"/>
    <w:rsid w:val="00791317"/>
    <w:rsid w:val="007917C7"/>
    <w:rsid w:val="00791912"/>
    <w:rsid w:val="007919ED"/>
    <w:rsid w:val="00791B90"/>
    <w:rsid w:val="00791E7B"/>
    <w:rsid w:val="00791EEB"/>
    <w:rsid w:val="00792538"/>
    <w:rsid w:val="00792F92"/>
    <w:rsid w:val="00793158"/>
    <w:rsid w:val="007931BB"/>
    <w:rsid w:val="007933AD"/>
    <w:rsid w:val="007934DD"/>
    <w:rsid w:val="00793596"/>
    <w:rsid w:val="00793F5B"/>
    <w:rsid w:val="007944D1"/>
    <w:rsid w:val="007946DB"/>
    <w:rsid w:val="007946E8"/>
    <w:rsid w:val="00794C5C"/>
    <w:rsid w:val="00794CDD"/>
    <w:rsid w:val="00794D9C"/>
    <w:rsid w:val="0079501D"/>
    <w:rsid w:val="007950DD"/>
    <w:rsid w:val="007954F0"/>
    <w:rsid w:val="007956D5"/>
    <w:rsid w:val="0079572C"/>
    <w:rsid w:val="00795AF5"/>
    <w:rsid w:val="00795F91"/>
    <w:rsid w:val="0079603C"/>
    <w:rsid w:val="00796138"/>
    <w:rsid w:val="00796526"/>
    <w:rsid w:val="007967F9"/>
    <w:rsid w:val="00796AED"/>
    <w:rsid w:val="00796D3D"/>
    <w:rsid w:val="00796E61"/>
    <w:rsid w:val="007973E9"/>
    <w:rsid w:val="00797712"/>
    <w:rsid w:val="007977EF"/>
    <w:rsid w:val="007978EC"/>
    <w:rsid w:val="00797C23"/>
    <w:rsid w:val="00797E3D"/>
    <w:rsid w:val="00797EC9"/>
    <w:rsid w:val="007A0237"/>
    <w:rsid w:val="007A05DB"/>
    <w:rsid w:val="007A074F"/>
    <w:rsid w:val="007A0A15"/>
    <w:rsid w:val="007A0BD9"/>
    <w:rsid w:val="007A1127"/>
    <w:rsid w:val="007A11C6"/>
    <w:rsid w:val="007A12CE"/>
    <w:rsid w:val="007A1604"/>
    <w:rsid w:val="007A1750"/>
    <w:rsid w:val="007A17BF"/>
    <w:rsid w:val="007A18D8"/>
    <w:rsid w:val="007A197F"/>
    <w:rsid w:val="007A19A1"/>
    <w:rsid w:val="007A1BB2"/>
    <w:rsid w:val="007A1DDE"/>
    <w:rsid w:val="007A20E3"/>
    <w:rsid w:val="007A26A6"/>
    <w:rsid w:val="007A2831"/>
    <w:rsid w:val="007A2BDF"/>
    <w:rsid w:val="007A2CBF"/>
    <w:rsid w:val="007A326F"/>
    <w:rsid w:val="007A35B2"/>
    <w:rsid w:val="007A444B"/>
    <w:rsid w:val="007A4531"/>
    <w:rsid w:val="007A47F5"/>
    <w:rsid w:val="007A4C54"/>
    <w:rsid w:val="007A4CC5"/>
    <w:rsid w:val="007A4DC3"/>
    <w:rsid w:val="007A4EEE"/>
    <w:rsid w:val="007A4F6F"/>
    <w:rsid w:val="007A4F7A"/>
    <w:rsid w:val="007A5021"/>
    <w:rsid w:val="007A50D3"/>
    <w:rsid w:val="007A519C"/>
    <w:rsid w:val="007A53EE"/>
    <w:rsid w:val="007A550F"/>
    <w:rsid w:val="007A572A"/>
    <w:rsid w:val="007A57E6"/>
    <w:rsid w:val="007A5866"/>
    <w:rsid w:val="007A5B31"/>
    <w:rsid w:val="007A5BA7"/>
    <w:rsid w:val="007A5D16"/>
    <w:rsid w:val="007A5D56"/>
    <w:rsid w:val="007A5D5A"/>
    <w:rsid w:val="007A5D61"/>
    <w:rsid w:val="007A5F22"/>
    <w:rsid w:val="007A5FD6"/>
    <w:rsid w:val="007A60AC"/>
    <w:rsid w:val="007A6423"/>
    <w:rsid w:val="007A65F9"/>
    <w:rsid w:val="007A65FB"/>
    <w:rsid w:val="007A6A85"/>
    <w:rsid w:val="007A6BFA"/>
    <w:rsid w:val="007A6CB2"/>
    <w:rsid w:val="007A6E73"/>
    <w:rsid w:val="007A6FEC"/>
    <w:rsid w:val="007A7068"/>
    <w:rsid w:val="007A70E6"/>
    <w:rsid w:val="007A71C4"/>
    <w:rsid w:val="007A7411"/>
    <w:rsid w:val="007A7665"/>
    <w:rsid w:val="007A7705"/>
    <w:rsid w:val="007A793F"/>
    <w:rsid w:val="007A79FC"/>
    <w:rsid w:val="007A7D22"/>
    <w:rsid w:val="007A7DDD"/>
    <w:rsid w:val="007A7ED5"/>
    <w:rsid w:val="007B0349"/>
    <w:rsid w:val="007B0418"/>
    <w:rsid w:val="007B0794"/>
    <w:rsid w:val="007B0944"/>
    <w:rsid w:val="007B0B26"/>
    <w:rsid w:val="007B0F2A"/>
    <w:rsid w:val="007B104C"/>
    <w:rsid w:val="007B116B"/>
    <w:rsid w:val="007B1608"/>
    <w:rsid w:val="007B163F"/>
    <w:rsid w:val="007B177F"/>
    <w:rsid w:val="007B1831"/>
    <w:rsid w:val="007B1FC7"/>
    <w:rsid w:val="007B1FD1"/>
    <w:rsid w:val="007B20C1"/>
    <w:rsid w:val="007B20FC"/>
    <w:rsid w:val="007B234F"/>
    <w:rsid w:val="007B27F7"/>
    <w:rsid w:val="007B286D"/>
    <w:rsid w:val="007B29A3"/>
    <w:rsid w:val="007B2D62"/>
    <w:rsid w:val="007B2F88"/>
    <w:rsid w:val="007B37A0"/>
    <w:rsid w:val="007B3929"/>
    <w:rsid w:val="007B3A15"/>
    <w:rsid w:val="007B3A88"/>
    <w:rsid w:val="007B3B0E"/>
    <w:rsid w:val="007B3BB7"/>
    <w:rsid w:val="007B3C38"/>
    <w:rsid w:val="007B3CE3"/>
    <w:rsid w:val="007B3E8D"/>
    <w:rsid w:val="007B41E8"/>
    <w:rsid w:val="007B425E"/>
    <w:rsid w:val="007B427C"/>
    <w:rsid w:val="007B42BB"/>
    <w:rsid w:val="007B4431"/>
    <w:rsid w:val="007B468C"/>
    <w:rsid w:val="007B477B"/>
    <w:rsid w:val="007B4816"/>
    <w:rsid w:val="007B4B21"/>
    <w:rsid w:val="007B4C40"/>
    <w:rsid w:val="007B4C9E"/>
    <w:rsid w:val="007B4CCC"/>
    <w:rsid w:val="007B4E26"/>
    <w:rsid w:val="007B4E66"/>
    <w:rsid w:val="007B4E77"/>
    <w:rsid w:val="007B53A0"/>
    <w:rsid w:val="007B5948"/>
    <w:rsid w:val="007B5BBB"/>
    <w:rsid w:val="007B5EF0"/>
    <w:rsid w:val="007B5F6D"/>
    <w:rsid w:val="007B60A9"/>
    <w:rsid w:val="007B62AE"/>
    <w:rsid w:val="007B6643"/>
    <w:rsid w:val="007B6679"/>
    <w:rsid w:val="007B676A"/>
    <w:rsid w:val="007B6860"/>
    <w:rsid w:val="007B6861"/>
    <w:rsid w:val="007B68E9"/>
    <w:rsid w:val="007B6B01"/>
    <w:rsid w:val="007B6E0A"/>
    <w:rsid w:val="007B6FB4"/>
    <w:rsid w:val="007B7253"/>
    <w:rsid w:val="007B727D"/>
    <w:rsid w:val="007B7297"/>
    <w:rsid w:val="007B72A7"/>
    <w:rsid w:val="007B7418"/>
    <w:rsid w:val="007B7549"/>
    <w:rsid w:val="007B7FEA"/>
    <w:rsid w:val="007C0068"/>
    <w:rsid w:val="007C0100"/>
    <w:rsid w:val="007C01A0"/>
    <w:rsid w:val="007C025D"/>
    <w:rsid w:val="007C0536"/>
    <w:rsid w:val="007C05AF"/>
    <w:rsid w:val="007C06A1"/>
    <w:rsid w:val="007C0A04"/>
    <w:rsid w:val="007C0A1C"/>
    <w:rsid w:val="007C0A8B"/>
    <w:rsid w:val="007C0BF3"/>
    <w:rsid w:val="007C0EA5"/>
    <w:rsid w:val="007C0F3F"/>
    <w:rsid w:val="007C1021"/>
    <w:rsid w:val="007C127E"/>
    <w:rsid w:val="007C1826"/>
    <w:rsid w:val="007C1829"/>
    <w:rsid w:val="007C1B5E"/>
    <w:rsid w:val="007C1B76"/>
    <w:rsid w:val="007C1CDA"/>
    <w:rsid w:val="007C1D3A"/>
    <w:rsid w:val="007C1D4F"/>
    <w:rsid w:val="007C2107"/>
    <w:rsid w:val="007C24BB"/>
    <w:rsid w:val="007C2FBA"/>
    <w:rsid w:val="007C30D3"/>
    <w:rsid w:val="007C318B"/>
    <w:rsid w:val="007C31AB"/>
    <w:rsid w:val="007C3330"/>
    <w:rsid w:val="007C3460"/>
    <w:rsid w:val="007C34CF"/>
    <w:rsid w:val="007C369B"/>
    <w:rsid w:val="007C3A8A"/>
    <w:rsid w:val="007C3AF8"/>
    <w:rsid w:val="007C3F83"/>
    <w:rsid w:val="007C407B"/>
    <w:rsid w:val="007C4123"/>
    <w:rsid w:val="007C4268"/>
    <w:rsid w:val="007C42E4"/>
    <w:rsid w:val="007C43A6"/>
    <w:rsid w:val="007C47B1"/>
    <w:rsid w:val="007C495D"/>
    <w:rsid w:val="007C49ED"/>
    <w:rsid w:val="007C4A39"/>
    <w:rsid w:val="007C4AB1"/>
    <w:rsid w:val="007C4C93"/>
    <w:rsid w:val="007C4CFE"/>
    <w:rsid w:val="007C4EF6"/>
    <w:rsid w:val="007C52BD"/>
    <w:rsid w:val="007C553D"/>
    <w:rsid w:val="007C56E7"/>
    <w:rsid w:val="007C5A94"/>
    <w:rsid w:val="007C5B64"/>
    <w:rsid w:val="007C6117"/>
    <w:rsid w:val="007C6138"/>
    <w:rsid w:val="007C6625"/>
    <w:rsid w:val="007C6CEE"/>
    <w:rsid w:val="007C6D83"/>
    <w:rsid w:val="007C6E3E"/>
    <w:rsid w:val="007C6EAE"/>
    <w:rsid w:val="007C6F6D"/>
    <w:rsid w:val="007C7158"/>
    <w:rsid w:val="007C726D"/>
    <w:rsid w:val="007C7481"/>
    <w:rsid w:val="007C7539"/>
    <w:rsid w:val="007C765C"/>
    <w:rsid w:val="007C7816"/>
    <w:rsid w:val="007D0160"/>
    <w:rsid w:val="007D0432"/>
    <w:rsid w:val="007D046C"/>
    <w:rsid w:val="007D063A"/>
    <w:rsid w:val="007D08DD"/>
    <w:rsid w:val="007D08F7"/>
    <w:rsid w:val="007D0DDD"/>
    <w:rsid w:val="007D0E3C"/>
    <w:rsid w:val="007D0F40"/>
    <w:rsid w:val="007D1592"/>
    <w:rsid w:val="007D159D"/>
    <w:rsid w:val="007D1973"/>
    <w:rsid w:val="007D1ACF"/>
    <w:rsid w:val="007D1B8A"/>
    <w:rsid w:val="007D1D98"/>
    <w:rsid w:val="007D1E48"/>
    <w:rsid w:val="007D200F"/>
    <w:rsid w:val="007D21DA"/>
    <w:rsid w:val="007D21EA"/>
    <w:rsid w:val="007D2403"/>
    <w:rsid w:val="007D24D2"/>
    <w:rsid w:val="007D2626"/>
    <w:rsid w:val="007D2A49"/>
    <w:rsid w:val="007D2B83"/>
    <w:rsid w:val="007D2CB4"/>
    <w:rsid w:val="007D2EB4"/>
    <w:rsid w:val="007D30B9"/>
    <w:rsid w:val="007D34E8"/>
    <w:rsid w:val="007D360D"/>
    <w:rsid w:val="007D361E"/>
    <w:rsid w:val="007D3D4C"/>
    <w:rsid w:val="007D3DE1"/>
    <w:rsid w:val="007D3FB9"/>
    <w:rsid w:val="007D441D"/>
    <w:rsid w:val="007D4472"/>
    <w:rsid w:val="007D4607"/>
    <w:rsid w:val="007D4806"/>
    <w:rsid w:val="007D58A2"/>
    <w:rsid w:val="007D599A"/>
    <w:rsid w:val="007D5BD1"/>
    <w:rsid w:val="007D6438"/>
    <w:rsid w:val="007D656E"/>
    <w:rsid w:val="007D6A8C"/>
    <w:rsid w:val="007D6C6D"/>
    <w:rsid w:val="007D6D80"/>
    <w:rsid w:val="007D6DA6"/>
    <w:rsid w:val="007D6DDD"/>
    <w:rsid w:val="007D70A8"/>
    <w:rsid w:val="007D73F0"/>
    <w:rsid w:val="007D7481"/>
    <w:rsid w:val="007D75B6"/>
    <w:rsid w:val="007D7633"/>
    <w:rsid w:val="007D7704"/>
    <w:rsid w:val="007D7A0E"/>
    <w:rsid w:val="007D7C21"/>
    <w:rsid w:val="007D7C89"/>
    <w:rsid w:val="007E001D"/>
    <w:rsid w:val="007E00E3"/>
    <w:rsid w:val="007E015C"/>
    <w:rsid w:val="007E0672"/>
    <w:rsid w:val="007E07F9"/>
    <w:rsid w:val="007E0B0B"/>
    <w:rsid w:val="007E0BA6"/>
    <w:rsid w:val="007E0BDE"/>
    <w:rsid w:val="007E1039"/>
    <w:rsid w:val="007E12F1"/>
    <w:rsid w:val="007E194D"/>
    <w:rsid w:val="007E1E34"/>
    <w:rsid w:val="007E21A5"/>
    <w:rsid w:val="007E21E1"/>
    <w:rsid w:val="007E2475"/>
    <w:rsid w:val="007E250D"/>
    <w:rsid w:val="007E252E"/>
    <w:rsid w:val="007E2548"/>
    <w:rsid w:val="007E2778"/>
    <w:rsid w:val="007E2C5A"/>
    <w:rsid w:val="007E2D06"/>
    <w:rsid w:val="007E2EE6"/>
    <w:rsid w:val="007E3208"/>
    <w:rsid w:val="007E32CD"/>
    <w:rsid w:val="007E3361"/>
    <w:rsid w:val="007E3417"/>
    <w:rsid w:val="007E3760"/>
    <w:rsid w:val="007E37A4"/>
    <w:rsid w:val="007E3863"/>
    <w:rsid w:val="007E38A8"/>
    <w:rsid w:val="007E39E6"/>
    <w:rsid w:val="007E3AA5"/>
    <w:rsid w:val="007E3B72"/>
    <w:rsid w:val="007E41AD"/>
    <w:rsid w:val="007E4356"/>
    <w:rsid w:val="007E436E"/>
    <w:rsid w:val="007E43A0"/>
    <w:rsid w:val="007E43CA"/>
    <w:rsid w:val="007E44E0"/>
    <w:rsid w:val="007E4FD1"/>
    <w:rsid w:val="007E5096"/>
    <w:rsid w:val="007E50CD"/>
    <w:rsid w:val="007E513F"/>
    <w:rsid w:val="007E53C7"/>
    <w:rsid w:val="007E5710"/>
    <w:rsid w:val="007E5F31"/>
    <w:rsid w:val="007E604C"/>
    <w:rsid w:val="007E61E0"/>
    <w:rsid w:val="007E6490"/>
    <w:rsid w:val="007E652A"/>
    <w:rsid w:val="007E6684"/>
    <w:rsid w:val="007E6C89"/>
    <w:rsid w:val="007E6CEA"/>
    <w:rsid w:val="007E6DC7"/>
    <w:rsid w:val="007E700E"/>
    <w:rsid w:val="007E7073"/>
    <w:rsid w:val="007E741F"/>
    <w:rsid w:val="007E7514"/>
    <w:rsid w:val="007E754B"/>
    <w:rsid w:val="007E75B4"/>
    <w:rsid w:val="007E78F6"/>
    <w:rsid w:val="007F021F"/>
    <w:rsid w:val="007F0649"/>
    <w:rsid w:val="007F066A"/>
    <w:rsid w:val="007F092A"/>
    <w:rsid w:val="007F0A35"/>
    <w:rsid w:val="007F0A88"/>
    <w:rsid w:val="007F0CF6"/>
    <w:rsid w:val="007F0DA7"/>
    <w:rsid w:val="007F0F7B"/>
    <w:rsid w:val="007F112A"/>
    <w:rsid w:val="007F157D"/>
    <w:rsid w:val="007F16FF"/>
    <w:rsid w:val="007F182A"/>
    <w:rsid w:val="007F1FA9"/>
    <w:rsid w:val="007F2435"/>
    <w:rsid w:val="007F2903"/>
    <w:rsid w:val="007F2A8C"/>
    <w:rsid w:val="007F2BC4"/>
    <w:rsid w:val="007F2EFE"/>
    <w:rsid w:val="007F2F9A"/>
    <w:rsid w:val="007F307A"/>
    <w:rsid w:val="007F308A"/>
    <w:rsid w:val="007F30B4"/>
    <w:rsid w:val="007F361A"/>
    <w:rsid w:val="007F3663"/>
    <w:rsid w:val="007F3897"/>
    <w:rsid w:val="007F3FC7"/>
    <w:rsid w:val="007F4143"/>
    <w:rsid w:val="007F45D1"/>
    <w:rsid w:val="007F47C0"/>
    <w:rsid w:val="007F48B9"/>
    <w:rsid w:val="007F49E4"/>
    <w:rsid w:val="007F4AE6"/>
    <w:rsid w:val="007F4F34"/>
    <w:rsid w:val="007F5047"/>
    <w:rsid w:val="007F5113"/>
    <w:rsid w:val="007F5141"/>
    <w:rsid w:val="007F54BF"/>
    <w:rsid w:val="007F56E6"/>
    <w:rsid w:val="007F570C"/>
    <w:rsid w:val="007F577F"/>
    <w:rsid w:val="007F57A1"/>
    <w:rsid w:val="007F5C14"/>
    <w:rsid w:val="007F5C18"/>
    <w:rsid w:val="007F5C19"/>
    <w:rsid w:val="007F5C51"/>
    <w:rsid w:val="007F6494"/>
    <w:rsid w:val="007F64BF"/>
    <w:rsid w:val="007F670A"/>
    <w:rsid w:val="007F687C"/>
    <w:rsid w:val="007F6DA0"/>
    <w:rsid w:val="007F6F89"/>
    <w:rsid w:val="007F74E7"/>
    <w:rsid w:val="007F79BF"/>
    <w:rsid w:val="007F7AD0"/>
    <w:rsid w:val="007F7CBC"/>
    <w:rsid w:val="007F7EC2"/>
    <w:rsid w:val="007F7EFE"/>
    <w:rsid w:val="008000F4"/>
    <w:rsid w:val="00800123"/>
    <w:rsid w:val="0080027F"/>
    <w:rsid w:val="00800308"/>
    <w:rsid w:val="008004BA"/>
    <w:rsid w:val="008007AA"/>
    <w:rsid w:val="0080083D"/>
    <w:rsid w:val="0080086F"/>
    <w:rsid w:val="008009B2"/>
    <w:rsid w:val="00800B88"/>
    <w:rsid w:val="00800C32"/>
    <w:rsid w:val="00800EEA"/>
    <w:rsid w:val="00801734"/>
    <w:rsid w:val="00801B76"/>
    <w:rsid w:val="00801BFF"/>
    <w:rsid w:val="00801D40"/>
    <w:rsid w:val="00801ED5"/>
    <w:rsid w:val="00802572"/>
    <w:rsid w:val="008025DB"/>
    <w:rsid w:val="00802709"/>
    <w:rsid w:val="0080290A"/>
    <w:rsid w:val="00802CB0"/>
    <w:rsid w:val="00802CC7"/>
    <w:rsid w:val="00802DEB"/>
    <w:rsid w:val="00802F18"/>
    <w:rsid w:val="00802F8F"/>
    <w:rsid w:val="0080308A"/>
    <w:rsid w:val="00803269"/>
    <w:rsid w:val="0080344D"/>
    <w:rsid w:val="0080354C"/>
    <w:rsid w:val="008038A0"/>
    <w:rsid w:val="00803A82"/>
    <w:rsid w:val="00803C22"/>
    <w:rsid w:val="0080433D"/>
    <w:rsid w:val="0080446A"/>
    <w:rsid w:val="00804512"/>
    <w:rsid w:val="00804BF4"/>
    <w:rsid w:val="00804C74"/>
    <w:rsid w:val="00804CBD"/>
    <w:rsid w:val="00804DD8"/>
    <w:rsid w:val="00804F38"/>
    <w:rsid w:val="0080510B"/>
    <w:rsid w:val="008054A5"/>
    <w:rsid w:val="0080574C"/>
    <w:rsid w:val="008057AD"/>
    <w:rsid w:val="008058E5"/>
    <w:rsid w:val="00805B5E"/>
    <w:rsid w:val="00805B99"/>
    <w:rsid w:val="00805DDF"/>
    <w:rsid w:val="008060F8"/>
    <w:rsid w:val="0080639D"/>
    <w:rsid w:val="008063FB"/>
    <w:rsid w:val="0080647D"/>
    <w:rsid w:val="00806A52"/>
    <w:rsid w:val="00806BD0"/>
    <w:rsid w:val="00806BDE"/>
    <w:rsid w:val="00806D9E"/>
    <w:rsid w:val="00806E18"/>
    <w:rsid w:val="00806E26"/>
    <w:rsid w:val="00806FC8"/>
    <w:rsid w:val="0080705B"/>
    <w:rsid w:val="0080723A"/>
    <w:rsid w:val="00807321"/>
    <w:rsid w:val="00807385"/>
    <w:rsid w:val="0080742B"/>
    <w:rsid w:val="00807860"/>
    <w:rsid w:val="00807888"/>
    <w:rsid w:val="008079E6"/>
    <w:rsid w:val="00807B56"/>
    <w:rsid w:val="00807C24"/>
    <w:rsid w:val="00807D18"/>
    <w:rsid w:val="00807E9B"/>
    <w:rsid w:val="008100BA"/>
    <w:rsid w:val="0081038B"/>
    <w:rsid w:val="00810575"/>
    <w:rsid w:val="0081064B"/>
    <w:rsid w:val="00810715"/>
    <w:rsid w:val="00810763"/>
    <w:rsid w:val="00810984"/>
    <w:rsid w:val="00810ACA"/>
    <w:rsid w:val="00810BB9"/>
    <w:rsid w:val="00810F75"/>
    <w:rsid w:val="008111B8"/>
    <w:rsid w:val="008112C4"/>
    <w:rsid w:val="0081133E"/>
    <w:rsid w:val="0081149E"/>
    <w:rsid w:val="008116A4"/>
    <w:rsid w:val="008116E6"/>
    <w:rsid w:val="00811755"/>
    <w:rsid w:val="00811794"/>
    <w:rsid w:val="0081182A"/>
    <w:rsid w:val="00811A13"/>
    <w:rsid w:val="00811B01"/>
    <w:rsid w:val="00811C70"/>
    <w:rsid w:val="00811CB8"/>
    <w:rsid w:val="00811FBB"/>
    <w:rsid w:val="0081214A"/>
    <w:rsid w:val="00812269"/>
    <w:rsid w:val="008122C8"/>
    <w:rsid w:val="00812388"/>
    <w:rsid w:val="00812740"/>
    <w:rsid w:val="008129C7"/>
    <w:rsid w:val="00812A9C"/>
    <w:rsid w:val="00812BB3"/>
    <w:rsid w:val="00812BD0"/>
    <w:rsid w:val="00812BD5"/>
    <w:rsid w:val="00812E05"/>
    <w:rsid w:val="00812F7D"/>
    <w:rsid w:val="0081328A"/>
    <w:rsid w:val="0081350F"/>
    <w:rsid w:val="00813B13"/>
    <w:rsid w:val="00813B4F"/>
    <w:rsid w:val="00813D27"/>
    <w:rsid w:val="00814042"/>
    <w:rsid w:val="008140BE"/>
    <w:rsid w:val="008143DD"/>
    <w:rsid w:val="00814409"/>
    <w:rsid w:val="0081440E"/>
    <w:rsid w:val="008145C1"/>
    <w:rsid w:val="00814950"/>
    <w:rsid w:val="00814C50"/>
    <w:rsid w:val="00814CEF"/>
    <w:rsid w:val="0081513D"/>
    <w:rsid w:val="0081532E"/>
    <w:rsid w:val="00815421"/>
    <w:rsid w:val="008154CA"/>
    <w:rsid w:val="00815502"/>
    <w:rsid w:val="008156FB"/>
    <w:rsid w:val="00815A82"/>
    <w:rsid w:val="00816063"/>
    <w:rsid w:val="00816520"/>
    <w:rsid w:val="008166F8"/>
    <w:rsid w:val="00816764"/>
    <w:rsid w:val="008167DF"/>
    <w:rsid w:val="00816A70"/>
    <w:rsid w:val="00816F7D"/>
    <w:rsid w:val="008170C3"/>
    <w:rsid w:val="008171EB"/>
    <w:rsid w:val="008173E9"/>
    <w:rsid w:val="008175B3"/>
    <w:rsid w:val="0081771D"/>
    <w:rsid w:val="008179AA"/>
    <w:rsid w:val="00817C10"/>
    <w:rsid w:val="00817C60"/>
    <w:rsid w:val="00817DEB"/>
    <w:rsid w:val="00817E6C"/>
    <w:rsid w:val="00817E70"/>
    <w:rsid w:val="00817EB7"/>
    <w:rsid w:val="008200CB"/>
    <w:rsid w:val="00820101"/>
    <w:rsid w:val="008202BC"/>
    <w:rsid w:val="0082035C"/>
    <w:rsid w:val="008207B7"/>
    <w:rsid w:val="00820C78"/>
    <w:rsid w:val="00820D41"/>
    <w:rsid w:val="00820F52"/>
    <w:rsid w:val="00821046"/>
    <w:rsid w:val="00821203"/>
    <w:rsid w:val="00821441"/>
    <w:rsid w:val="0082149B"/>
    <w:rsid w:val="0082173E"/>
    <w:rsid w:val="0082186A"/>
    <w:rsid w:val="00821A6B"/>
    <w:rsid w:val="00821CD3"/>
    <w:rsid w:val="00822037"/>
    <w:rsid w:val="008223C7"/>
    <w:rsid w:val="008227D8"/>
    <w:rsid w:val="00822954"/>
    <w:rsid w:val="008229FF"/>
    <w:rsid w:val="00822BB7"/>
    <w:rsid w:val="00822E7B"/>
    <w:rsid w:val="008230C5"/>
    <w:rsid w:val="008230ED"/>
    <w:rsid w:val="00823266"/>
    <w:rsid w:val="00823632"/>
    <w:rsid w:val="0082375F"/>
    <w:rsid w:val="008237BA"/>
    <w:rsid w:val="00823852"/>
    <w:rsid w:val="008244D7"/>
    <w:rsid w:val="00824639"/>
    <w:rsid w:val="00824686"/>
    <w:rsid w:val="00824729"/>
    <w:rsid w:val="00824A86"/>
    <w:rsid w:val="00824BA1"/>
    <w:rsid w:val="00825472"/>
    <w:rsid w:val="00825723"/>
    <w:rsid w:val="008258D8"/>
    <w:rsid w:val="00825CBF"/>
    <w:rsid w:val="00825EBA"/>
    <w:rsid w:val="00826056"/>
    <w:rsid w:val="00826185"/>
    <w:rsid w:val="008263B6"/>
    <w:rsid w:val="0082669F"/>
    <w:rsid w:val="00826721"/>
    <w:rsid w:val="00826882"/>
    <w:rsid w:val="00826A32"/>
    <w:rsid w:val="00826DC0"/>
    <w:rsid w:val="00827118"/>
    <w:rsid w:val="008271DD"/>
    <w:rsid w:val="00827247"/>
    <w:rsid w:val="00827422"/>
    <w:rsid w:val="0082748C"/>
    <w:rsid w:val="00827B3F"/>
    <w:rsid w:val="00827BDB"/>
    <w:rsid w:val="00827DE0"/>
    <w:rsid w:val="00827F05"/>
    <w:rsid w:val="00827FC1"/>
    <w:rsid w:val="00830130"/>
    <w:rsid w:val="008305F1"/>
    <w:rsid w:val="00830E28"/>
    <w:rsid w:val="0083110F"/>
    <w:rsid w:val="00831168"/>
    <w:rsid w:val="008311BE"/>
    <w:rsid w:val="00831361"/>
    <w:rsid w:val="00831437"/>
    <w:rsid w:val="008317F5"/>
    <w:rsid w:val="008318D2"/>
    <w:rsid w:val="00831C0C"/>
    <w:rsid w:val="00832390"/>
    <w:rsid w:val="0083242B"/>
    <w:rsid w:val="00832437"/>
    <w:rsid w:val="008324BC"/>
    <w:rsid w:val="008325C9"/>
    <w:rsid w:val="008328B3"/>
    <w:rsid w:val="00832D26"/>
    <w:rsid w:val="008330DF"/>
    <w:rsid w:val="008333FA"/>
    <w:rsid w:val="008336F4"/>
    <w:rsid w:val="00833A37"/>
    <w:rsid w:val="00833C96"/>
    <w:rsid w:val="00834073"/>
    <w:rsid w:val="008345FF"/>
    <w:rsid w:val="0083486D"/>
    <w:rsid w:val="00834917"/>
    <w:rsid w:val="008349A3"/>
    <w:rsid w:val="00834AA8"/>
    <w:rsid w:val="00834BEB"/>
    <w:rsid w:val="00834EF7"/>
    <w:rsid w:val="008354ED"/>
    <w:rsid w:val="00835542"/>
    <w:rsid w:val="008357FF"/>
    <w:rsid w:val="008362FA"/>
    <w:rsid w:val="008365B9"/>
    <w:rsid w:val="008365E6"/>
    <w:rsid w:val="0083673A"/>
    <w:rsid w:val="0083691A"/>
    <w:rsid w:val="00836974"/>
    <w:rsid w:val="00836A80"/>
    <w:rsid w:val="00837069"/>
    <w:rsid w:val="008370F4"/>
    <w:rsid w:val="00837154"/>
    <w:rsid w:val="008371FE"/>
    <w:rsid w:val="00837329"/>
    <w:rsid w:val="00837365"/>
    <w:rsid w:val="0083745C"/>
    <w:rsid w:val="00837909"/>
    <w:rsid w:val="00837EB7"/>
    <w:rsid w:val="00840102"/>
    <w:rsid w:val="00840403"/>
    <w:rsid w:val="00840735"/>
    <w:rsid w:val="00840BC9"/>
    <w:rsid w:val="00840D18"/>
    <w:rsid w:val="00840DB9"/>
    <w:rsid w:val="00840DD9"/>
    <w:rsid w:val="00840E42"/>
    <w:rsid w:val="00840EC3"/>
    <w:rsid w:val="00840F03"/>
    <w:rsid w:val="00841351"/>
    <w:rsid w:val="00841463"/>
    <w:rsid w:val="00841498"/>
    <w:rsid w:val="00841661"/>
    <w:rsid w:val="008416C5"/>
    <w:rsid w:val="00841A45"/>
    <w:rsid w:val="00841AE2"/>
    <w:rsid w:val="00841B56"/>
    <w:rsid w:val="00841BB8"/>
    <w:rsid w:val="008424AD"/>
    <w:rsid w:val="008429E9"/>
    <w:rsid w:val="00842D24"/>
    <w:rsid w:val="00842DD0"/>
    <w:rsid w:val="00842F4D"/>
    <w:rsid w:val="0084315E"/>
    <w:rsid w:val="0084323C"/>
    <w:rsid w:val="00843368"/>
    <w:rsid w:val="00843387"/>
    <w:rsid w:val="00843505"/>
    <w:rsid w:val="00843713"/>
    <w:rsid w:val="0084372F"/>
    <w:rsid w:val="00843B6D"/>
    <w:rsid w:val="00843CD4"/>
    <w:rsid w:val="00843F3C"/>
    <w:rsid w:val="00844196"/>
    <w:rsid w:val="00844205"/>
    <w:rsid w:val="008442FC"/>
    <w:rsid w:val="00844900"/>
    <w:rsid w:val="008449C9"/>
    <w:rsid w:val="00844A54"/>
    <w:rsid w:val="00844D20"/>
    <w:rsid w:val="00844FA2"/>
    <w:rsid w:val="00845210"/>
    <w:rsid w:val="0084553A"/>
    <w:rsid w:val="00845581"/>
    <w:rsid w:val="00845630"/>
    <w:rsid w:val="008459EB"/>
    <w:rsid w:val="00845A29"/>
    <w:rsid w:val="00845A72"/>
    <w:rsid w:val="00845B5B"/>
    <w:rsid w:val="00845F59"/>
    <w:rsid w:val="0084631C"/>
    <w:rsid w:val="008465F5"/>
    <w:rsid w:val="008467DE"/>
    <w:rsid w:val="0084689C"/>
    <w:rsid w:val="00846D3F"/>
    <w:rsid w:val="00846F0F"/>
    <w:rsid w:val="008473CB"/>
    <w:rsid w:val="00847598"/>
    <w:rsid w:val="008477CA"/>
    <w:rsid w:val="00847B50"/>
    <w:rsid w:val="00847B60"/>
    <w:rsid w:val="00847BB3"/>
    <w:rsid w:val="00847BF0"/>
    <w:rsid w:val="00847C35"/>
    <w:rsid w:val="00847F3B"/>
    <w:rsid w:val="008501EB"/>
    <w:rsid w:val="00850295"/>
    <w:rsid w:val="008502C9"/>
    <w:rsid w:val="00850334"/>
    <w:rsid w:val="0085053C"/>
    <w:rsid w:val="00850A97"/>
    <w:rsid w:val="00850C70"/>
    <w:rsid w:val="00850D18"/>
    <w:rsid w:val="00850E62"/>
    <w:rsid w:val="0085112A"/>
    <w:rsid w:val="00851565"/>
    <w:rsid w:val="00851688"/>
    <w:rsid w:val="008519F8"/>
    <w:rsid w:val="00851A4F"/>
    <w:rsid w:val="00851CD1"/>
    <w:rsid w:val="00851D31"/>
    <w:rsid w:val="008521D3"/>
    <w:rsid w:val="008527C5"/>
    <w:rsid w:val="00852908"/>
    <w:rsid w:val="00852C0C"/>
    <w:rsid w:val="00852FDC"/>
    <w:rsid w:val="00853034"/>
    <w:rsid w:val="0085339A"/>
    <w:rsid w:val="00853403"/>
    <w:rsid w:val="0085350B"/>
    <w:rsid w:val="008536FB"/>
    <w:rsid w:val="008538F8"/>
    <w:rsid w:val="00853929"/>
    <w:rsid w:val="00853EA7"/>
    <w:rsid w:val="00854057"/>
    <w:rsid w:val="008541F0"/>
    <w:rsid w:val="00854259"/>
    <w:rsid w:val="00854379"/>
    <w:rsid w:val="0085490F"/>
    <w:rsid w:val="00854BDE"/>
    <w:rsid w:val="00854C42"/>
    <w:rsid w:val="00854CF5"/>
    <w:rsid w:val="00854D00"/>
    <w:rsid w:val="00854D12"/>
    <w:rsid w:val="00854D2E"/>
    <w:rsid w:val="00854ECA"/>
    <w:rsid w:val="00855692"/>
    <w:rsid w:val="008559A3"/>
    <w:rsid w:val="00855C6E"/>
    <w:rsid w:val="00855F1B"/>
    <w:rsid w:val="00855F2A"/>
    <w:rsid w:val="00855F31"/>
    <w:rsid w:val="008560E7"/>
    <w:rsid w:val="00856466"/>
    <w:rsid w:val="00856478"/>
    <w:rsid w:val="00856486"/>
    <w:rsid w:val="008565C2"/>
    <w:rsid w:val="00856A6F"/>
    <w:rsid w:val="00856DF2"/>
    <w:rsid w:val="0085710B"/>
    <w:rsid w:val="00857500"/>
    <w:rsid w:val="008578BA"/>
    <w:rsid w:val="008578EA"/>
    <w:rsid w:val="00857CBA"/>
    <w:rsid w:val="00857EAE"/>
    <w:rsid w:val="008601DC"/>
    <w:rsid w:val="008603CC"/>
    <w:rsid w:val="0086040E"/>
    <w:rsid w:val="0086063A"/>
    <w:rsid w:val="008608CC"/>
    <w:rsid w:val="00860FBD"/>
    <w:rsid w:val="00861172"/>
    <w:rsid w:val="0086124D"/>
    <w:rsid w:val="008612EA"/>
    <w:rsid w:val="0086154D"/>
    <w:rsid w:val="008615C1"/>
    <w:rsid w:val="00861688"/>
    <w:rsid w:val="008616DA"/>
    <w:rsid w:val="008619D5"/>
    <w:rsid w:val="00861D96"/>
    <w:rsid w:val="00861E8F"/>
    <w:rsid w:val="0086220C"/>
    <w:rsid w:val="00862391"/>
    <w:rsid w:val="008624DF"/>
    <w:rsid w:val="008625CA"/>
    <w:rsid w:val="00862882"/>
    <w:rsid w:val="00862AD0"/>
    <w:rsid w:val="00862C1D"/>
    <w:rsid w:val="00863059"/>
    <w:rsid w:val="008634FE"/>
    <w:rsid w:val="008635F8"/>
    <w:rsid w:val="00863642"/>
    <w:rsid w:val="00863838"/>
    <w:rsid w:val="00863862"/>
    <w:rsid w:val="00863995"/>
    <w:rsid w:val="00863D16"/>
    <w:rsid w:val="00864087"/>
    <w:rsid w:val="008642CC"/>
    <w:rsid w:val="0086469A"/>
    <w:rsid w:val="00864C8C"/>
    <w:rsid w:val="00864C90"/>
    <w:rsid w:val="00864CDA"/>
    <w:rsid w:val="00864EC2"/>
    <w:rsid w:val="008650E6"/>
    <w:rsid w:val="00865471"/>
    <w:rsid w:val="00865867"/>
    <w:rsid w:val="00865B4B"/>
    <w:rsid w:val="00865C0E"/>
    <w:rsid w:val="00865D14"/>
    <w:rsid w:val="00865DB9"/>
    <w:rsid w:val="00865ED7"/>
    <w:rsid w:val="00866008"/>
    <w:rsid w:val="008661E7"/>
    <w:rsid w:val="008665E1"/>
    <w:rsid w:val="008667AA"/>
    <w:rsid w:val="008668FB"/>
    <w:rsid w:val="00866BF8"/>
    <w:rsid w:val="00866E59"/>
    <w:rsid w:val="00866F00"/>
    <w:rsid w:val="00867065"/>
    <w:rsid w:val="0086718C"/>
    <w:rsid w:val="008671E7"/>
    <w:rsid w:val="00867209"/>
    <w:rsid w:val="0086732B"/>
    <w:rsid w:val="0086751E"/>
    <w:rsid w:val="00867827"/>
    <w:rsid w:val="00867C7F"/>
    <w:rsid w:val="00867C91"/>
    <w:rsid w:val="00867CA7"/>
    <w:rsid w:val="008703FC"/>
    <w:rsid w:val="008705C1"/>
    <w:rsid w:val="0087076A"/>
    <w:rsid w:val="00870812"/>
    <w:rsid w:val="00870870"/>
    <w:rsid w:val="00870A67"/>
    <w:rsid w:val="00870DD0"/>
    <w:rsid w:val="00870F3E"/>
    <w:rsid w:val="008711D5"/>
    <w:rsid w:val="008712B1"/>
    <w:rsid w:val="00871545"/>
    <w:rsid w:val="0087183B"/>
    <w:rsid w:val="00871A8B"/>
    <w:rsid w:val="00871C50"/>
    <w:rsid w:val="00871C70"/>
    <w:rsid w:val="00871D97"/>
    <w:rsid w:val="00872023"/>
    <w:rsid w:val="00872072"/>
    <w:rsid w:val="0087256A"/>
    <w:rsid w:val="0087262C"/>
    <w:rsid w:val="00872AC7"/>
    <w:rsid w:val="00872B1E"/>
    <w:rsid w:val="00872C85"/>
    <w:rsid w:val="00873105"/>
    <w:rsid w:val="00873151"/>
    <w:rsid w:val="00873220"/>
    <w:rsid w:val="00873499"/>
    <w:rsid w:val="00873533"/>
    <w:rsid w:val="008735DA"/>
    <w:rsid w:val="00873955"/>
    <w:rsid w:val="008739F0"/>
    <w:rsid w:val="00873D7B"/>
    <w:rsid w:val="00873DA1"/>
    <w:rsid w:val="00874662"/>
    <w:rsid w:val="00874A36"/>
    <w:rsid w:val="00874BFA"/>
    <w:rsid w:val="00874DF8"/>
    <w:rsid w:val="00874F95"/>
    <w:rsid w:val="008750D7"/>
    <w:rsid w:val="0087545D"/>
    <w:rsid w:val="00875C7F"/>
    <w:rsid w:val="00876201"/>
    <w:rsid w:val="00876318"/>
    <w:rsid w:val="00876349"/>
    <w:rsid w:val="00876379"/>
    <w:rsid w:val="00876612"/>
    <w:rsid w:val="008768FB"/>
    <w:rsid w:val="00876A70"/>
    <w:rsid w:val="00876AE9"/>
    <w:rsid w:val="00876BA0"/>
    <w:rsid w:val="00876DF6"/>
    <w:rsid w:val="008771D6"/>
    <w:rsid w:val="00877418"/>
    <w:rsid w:val="008775B2"/>
    <w:rsid w:val="008777C6"/>
    <w:rsid w:val="00877EF5"/>
    <w:rsid w:val="00880119"/>
    <w:rsid w:val="008801A1"/>
    <w:rsid w:val="008801E5"/>
    <w:rsid w:val="00880574"/>
    <w:rsid w:val="0088078F"/>
    <w:rsid w:val="00880813"/>
    <w:rsid w:val="008808FA"/>
    <w:rsid w:val="0088091F"/>
    <w:rsid w:val="00880925"/>
    <w:rsid w:val="0088095E"/>
    <w:rsid w:val="0088096D"/>
    <w:rsid w:val="008809CB"/>
    <w:rsid w:val="0088138A"/>
    <w:rsid w:val="008815B9"/>
    <w:rsid w:val="008815DF"/>
    <w:rsid w:val="008816E8"/>
    <w:rsid w:val="00881875"/>
    <w:rsid w:val="00881D4B"/>
    <w:rsid w:val="008821AE"/>
    <w:rsid w:val="008821B7"/>
    <w:rsid w:val="00882285"/>
    <w:rsid w:val="0088251B"/>
    <w:rsid w:val="00882569"/>
    <w:rsid w:val="008827A1"/>
    <w:rsid w:val="00882852"/>
    <w:rsid w:val="008829FC"/>
    <w:rsid w:val="00882ABF"/>
    <w:rsid w:val="00882B45"/>
    <w:rsid w:val="00882B9C"/>
    <w:rsid w:val="00882ED0"/>
    <w:rsid w:val="00883011"/>
    <w:rsid w:val="00883047"/>
    <w:rsid w:val="008832CB"/>
    <w:rsid w:val="008835ED"/>
    <w:rsid w:val="0088368A"/>
    <w:rsid w:val="008838CD"/>
    <w:rsid w:val="00883C88"/>
    <w:rsid w:val="00883EE1"/>
    <w:rsid w:val="00883F50"/>
    <w:rsid w:val="00884422"/>
    <w:rsid w:val="008845F5"/>
    <w:rsid w:val="008846CE"/>
    <w:rsid w:val="008849A2"/>
    <w:rsid w:val="00884AAF"/>
    <w:rsid w:val="008852BB"/>
    <w:rsid w:val="0088557B"/>
    <w:rsid w:val="0088557D"/>
    <w:rsid w:val="00885800"/>
    <w:rsid w:val="00885C33"/>
    <w:rsid w:val="00885F04"/>
    <w:rsid w:val="0088628C"/>
    <w:rsid w:val="0088641C"/>
    <w:rsid w:val="00886453"/>
    <w:rsid w:val="00886A06"/>
    <w:rsid w:val="00886CCE"/>
    <w:rsid w:val="00886DD1"/>
    <w:rsid w:val="00887972"/>
    <w:rsid w:val="00887AA2"/>
    <w:rsid w:val="00887B9F"/>
    <w:rsid w:val="00887F6E"/>
    <w:rsid w:val="008901CE"/>
    <w:rsid w:val="00890237"/>
    <w:rsid w:val="008902BC"/>
    <w:rsid w:val="00890382"/>
    <w:rsid w:val="0089071E"/>
    <w:rsid w:val="00890733"/>
    <w:rsid w:val="00890744"/>
    <w:rsid w:val="00890914"/>
    <w:rsid w:val="00890A2E"/>
    <w:rsid w:val="00890C19"/>
    <w:rsid w:val="00890CDE"/>
    <w:rsid w:val="00890DC5"/>
    <w:rsid w:val="00890EA7"/>
    <w:rsid w:val="008912A5"/>
    <w:rsid w:val="0089161F"/>
    <w:rsid w:val="00891794"/>
    <w:rsid w:val="008917C5"/>
    <w:rsid w:val="008919E4"/>
    <w:rsid w:val="00891B24"/>
    <w:rsid w:val="00891CCA"/>
    <w:rsid w:val="00891CE6"/>
    <w:rsid w:val="00892105"/>
    <w:rsid w:val="008921CE"/>
    <w:rsid w:val="00892221"/>
    <w:rsid w:val="00892370"/>
    <w:rsid w:val="0089243D"/>
    <w:rsid w:val="008926E2"/>
    <w:rsid w:val="00892C57"/>
    <w:rsid w:val="00892D41"/>
    <w:rsid w:val="00892F06"/>
    <w:rsid w:val="008930C5"/>
    <w:rsid w:val="00893400"/>
    <w:rsid w:val="00893671"/>
    <w:rsid w:val="008936CB"/>
    <w:rsid w:val="00893932"/>
    <w:rsid w:val="00893DD7"/>
    <w:rsid w:val="0089406F"/>
    <w:rsid w:val="00894090"/>
    <w:rsid w:val="0089423C"/>
    <w:rsid w:val="00894510"/>
    <w:rsid w:val="00894704"/>
    <w:rsid w:val="008947E6"/>
    <w:rsid w:val="008948B8"/>
    <w:rsid w:val="00894A60"/>
    <w:rsid w:val="00894A9F"/>
    <w:rsid w:val="00894ACC"/>
    <w:rsid w:val="00894B3F"/>
    <w:rsid w:val="00894FF0"/>
    <w:rsid w:val="0089511F"/>
    <w:rsid w:val="0089517E"/>
    <w:rsid w:val="008952B4"/>
    <w:rsid w:val="00895373"/>
    <w:rsid w:val="008957E3"/>
    <w:rsid w:val="0089585F"/>
    <w:rsid w:val="00895999"/>
    <w:rsid w:val="008959DF"/>
    <w:rsid w:val="00895A16"/>
    <w:rsid w:val="00895A68"/>
    <w:rsid w:val="00895C34"/>
    <w:rsid w:val="00895D12"/>
    <w:rsid w:val="00895D13"/>
    <w:rsid w:val="00895EEE"/>
    <w:rsid w:val="00895F1A"/>
    <w:rsid w:val="008962F1"/>
    <w:rsid w:val="00896549"/>
    <w:rsid w:val="00896590"/>
    <w:rsid w:val="008965E8"/>
    <w:rsid w:val="00896631"/>
    <w:rsid w:val="0089673D"/>
    <w:rsid w:val="008968ED"/>
    <w:rsid w:val="00896BD1"/>
    <w:rsid w:val="00896EB4"/>
    <w:rsid w:val="008971F7"/>
    <w:rsid w:val="00897557"/>
    <w:rsid w:val="008976FB"/>
    <w:rsid w:val="00897B7C"/>
    <w:rsid w:val="00897CE3"/>
    <w:rsid w:val="008A0486"/>
    <w:rsid w:val="008A0621"/>
    <w:rsid w:val="008A0690"/>
    <w:rsid w:val="008A06F9"/>
    <w:rsid w:val="008A08AC"/>
    <w:rsid w:val="008A08CA"/>
    <w:rsid w:val="008A0AB5"/>
    <w:rsid w:val="008A0C7B"/>
    <w:rsid w:val="008A0E0D"/>
    <w:rsid w:val="008A12D5"/>
    <w:rsid w:val="008A15EF"/>
    <w:rsid w:val="008A1785"/>
    <w:rsid w:val="008A1981"/>
    <w:rsid w:val="008A19BC"/>
    <w:rsid w:val="008A205F"/>
    <w:rsid w:val="008A21B2"/>
    <w:rsid w:val="008A245A"/>
    <w:rsid w:val="008A2548"/>
    <w:rsid w:val="008A2630"/>
    <w:rsid w:val="008A280D"/>
    <w:rsid w:val="008A2817"/>
    <w:rsid w:val="008A2C9B"/>
    <w:rsid w:val="008A2DA5"/>
    <w:rsid w:val="008A321C"/>
    <w:rsid w:val="008A3373"/>
    <w:rsid w:val="008A383F"/>
    <w:rsid w:val="008A3D9B"/>
    <w:rsid w:val="008A3F54"/>
    <w:rsid w:val="008A41CE"/>
    <w:rsid w:val="008A425B"/>
    <w:rsid w:val="008A435D"/>
    <w:rsid w:val="008A44CD"/>
    <w:rsid w:val="008A44EB"/>
    <w:rsid w:val="008A473E"/>
    <w:rsid w:val="008A47F9"/>
    <w:rsid w:val="008A48FC"/>
    <w:rsid w:val="008A4D7C"/>
    <w:rsid w:val="008A4DD5"/>
    <w:rsid w:val="008A4F24"/>
    <w:rsid w:val="008A52BE"/>
    <w:rsid w:val="008A52D3"/>
    <w:rsid w:val="008A53DF"/>
    <w:rsid w:val="008A54AD"/>
    <w:rsid w:val="008A598B"/>
    <w:rsid w:val="008A5ABA"/>
    <w:rsid w:val="008A5BF7"/>
    <w:rsid w:val="008A5C92"/>
    <w:rsid w:val="008A5E64"/>
    <w:rsid w:val="008A5F10"/>
    <w:rsid w:val="008A64AC"/>
    <w:rsid w:val="008A64DB"/>
    <w:rsid w:val="008A6572"/>
    <w:rsid w:val="008A667D"/>
    <w:rsid w:val="008A670E"/>
    <w:rsid w:val="008A6BC3"/>
    <w:rsid w:val="008A6C77"/>
    <w:rsid w:val="008A6E75"/>
    <w:rsid w:val="008A6EA3"/>
    <w:rsid w:val="008A700F"/>
    <w:rsid w:val="008A70EB"/>
    <w:rsid w:val="008A7330"/>
    <w:rsid w:val="008A7422"/>
    <w:rsid w:val="008A7987"/>
    <w:rsid w:val="008A7B44"/>
    <w:rsid w:val="008A7B60"/>
    <w:rsid w:val="008A7D89"/>
    <w:rsid w:val="008A7EFE"/>
    <w:rsid w:val="008A7F9C"/>
    <w:rsid w:val="008B00DA"/>
    <w:rsid w:val="008B018E"/>
    <w:rsid w:val="008B034B"/>
    <w:rsid w:val="008B04B8"/>
    <w:rsid w:val="008B061E"/>
    <w:rsid w:val="008B06B1"/>
    <w:rsid w:val="008B06EE"/>
    <w:rsid w:val="008B0A06"/>
    <w:rsid w:val="008B0DC7"/>
    <w:rsid w:val="008B13B6"/>
    <w:rsid w:val="008B15E4"/>
    <w:rsid w:val="008B18B2"/>
    <w:rsid w:val="008B18D5"/>
    <w:rsid w:val="008B1C6D"/>
    <w:rsid w:val="008B1F16"/>
    <w:rsid w:val="008B21BB"/>
    <w:rsid w:val="008B21D4"/>
    <w:rsid w:val="008B2279"/>
    <w:rsid w:val="008B2474"/>
    <w:rsid w:val="008B25D5"/>
    <w:rsid w:val="008B2663"/>
    <w:rsid w:val="008B27C2"/>
    <w:rsid w:val="008B2CC9"/>
    <w:rsid w:val="008B2F72"/>
    <w:rsid w:val="008B30AC"/>
    <w:rsid w:val="008B330A"/>
    <w:rsid w:val="008B34A8"/>
    <w:rsid w:val="008B34FE"/>
    <w:rsid w:val="008B3F61"/>
    <w:rsid w:val="008B3FC2"/>
    <w:rsid w:val="008B4162"/>
    <w:rsid w:val="008B4197"/>
    <w:rsid w:val="008B4391"/>
    <w:rsid w:val="008B4518"/>
    <w:rsid w:val="008B46EC"/>
    <w:rsid w:val="008B4A6D"/>
    <w:rsid w:val="008B4C29"/>
    <w:rsid w:val="008B4CAD"/>
    <w:rsid w:val="008B4EDA"/>
    <w:rsid w:val="008B506F"/>
    <w:rsid w:val="008B5571"/>
    <w:rsid w:val="008B57D4"/>
    <w:rsid w:val="008B5C0D"/>
    <w:rsid w:val="008B5F1B"/>
    <w:rsid w:val="008B5FEF"/>
    <w:rsid w:val="008B61E7"/>
    <w:rsid w:val="008B624D"/>
    <w:rsid w:val="008B6353"/>
    <w:rsid w:val="008B6489"/>
    <w:rsid w:val="008B6511"/>
    <w:rsid w:val="008B65A6"/>
    <w:rsid w:val="008B6625"/>
    <w:rsid w:val="008B6E7F"/>
    <w:rsid w:val="008B717A"/>
    <w:rsid w:val="008B74FE"/>
    <w:rsid w:val="008B76BA"/>
    <w:rsid w:val="008B77D7"/>
    <w:rsid w:val="008B7811"/>
    <w:rsid w:val="008B79DD"/>
    <w:rsid w:val="008B7E43"/>
    <w:rsid w:val="008C00C6"/>
    <w:rsid w:val="008C00D8"/>
    <w:rsid w:val="008C030D"/>
    <w:rsid w:val="008C034C"/>
    <w:rsid w:val="008C07F1"/>
    <w:rsid w:val="008C0AD9"/>
    <w:rsid w:val="008C0D63"/>
    <w:rsid w:val="008C0DF4"/>
    <w:rsid w:val="008C0F77"/>
    <w:rsid w:val="008C1013"/>
    <w:rsid w:val="008C1034"/>
    <w:rsid w:val="008C110A"/>
    <w:rsid w:val="008C11DA"/>
    <w:rsid w:val="008C1367"/>
    <w:rsid w:val="008C1650"/>
    <w:rsid w:val="008C1B50"/>
    <w:rsid w:val="008C1C66"/>
    <w:rsid w:val="008C1E4E"/>
    <w:rsid w:val="008C2001"/>
    <w:rsid w:val="008C2309"/>
    <w:rsid w:val="008C2549"/>
    <w:rsid w:val="008C268E"/>
    <w:rsid w:val="008C272A"/>
    <w:rsid w:val="008C2899"/>
    <w:rsid w:val="008C28A9"/>
    <w:rsid w:val="008C317B"/>
    <w:rsid w:val="008C3254"/>
    <w:rsid w:val="008C32F3"/>
    <w:rsid w:val="008C372D"/>
    <w:rsid w:val="008C39EA"/>
    <w:rsid w:val="008C3AE1"/>
    <w:rsid w:val="008C3BEE"/>
    <w:rsid w:val="008C3FF3"/>
    <w:rsid w:val="008C3FFE"/>
    <w:rsid w:val="008C4139"/>
    <w:rsid w:val="008C42B0"/>
    <w:rsid w:val="008C45FE"/>
    <w:rsid w:val="008C4C4B"/>
    <w:rsid w:val="008C534E"/>
    <w:rsid w:val="008C54A6"/>
    <w:rsid w:val="008C54B5"/>
    <w:rsid w:val="008C56CF"/>
    <w:rsid w:val="008C56E6"/>
    <w:rsid w:val="008C57E0"/>
    <w:rsid w:val="008C5A92"/>
    <w:rsid w:val="008C5FD9"/>
    <w:rsid w:val="008C61EE"/>
    <w:rsid w:val="008C6472"/>
    <w:rsid w:val="008C674C"/>
    <w:rsid w:val="008C6890"/>
    <w:rsid w:val="008C693D"/>
    <w:rsid w:val="008C6A61"/>
    <w:rsid w:val="008C6AC0"/>
    <w:rsid w:val="008C6B5C"/>
    <w:rsid w:val="008C6C01"/>
    <w:rsid w:val="008C6F75"/>
    <w:rsid w:val="008C742F"/>
    <w:rsid w:val="008C7447"/>
    <w:rsid w:val="008C74ED"/>
    <w:rsid w:val="008C75D8"/>
    <w:rsid w:val="008C79D1"/>
    <w:rsid w:val="008C7A4F"/>
    <w:rsid w:val="008C7BB3"/>
    <w:rsid w:val="008C7DC1"/>
    <w:rsid w:val="008D0243"/>
    <w:rsid w:val="008D03EC"/>
    <w:rsid w:val="008D0A57"/>
    <w:rsid w:val="008D100B"/>
    <w:rsid w:val="008D1156"/>
    <w:rsid w:val="008D125D"/>
    <w:rsid w:val="008D12A0"/>
    <w:rsid w:val="008D1379"/>
    <w:rsid w:val="008D13BB"/>
    <w:rsid w:val="008D13C5"/>
    <w:rsid w:val="008D1A15"/>
    <w:rsid w:val="008D1BCF"/>
    <w:rsid w:val="008D1E9C"/>
    <w:rsid w:val="008D27A4"/>
    <w:rsid w:val="008D2855"/>
    <w:rsid w:val="008D2B40"/>
    <w:rsid w:val="008D2D20"/>
    <w:rsid w:val="008D2DFA"/>
    <w:rsid w:val="008D2E7A"/>
    <w:rsid w:val="008D2E8B"/>
    <w:rsid w:val="008D339D"/>
    <w:rsid w:val="008D392C"/>
    <w:rsid w:val="008D3E4F"/>
    <w:rsid w:val="008D409D"/>
    <w:rsid w:val="008D4772"/>
    <w:rsid w:val="008D4B96"/>
    <w:rsid w:val="008D4EEB"/>
    <w:rsid w:val="008D4F16"/>
    <w:rsid w:val="008D50AC"/>
    <w:rsid w:val="008D50BC"/>
    <w:rsid w:val="008D51D6"/>
    <w:rsid w:val="008D528C"/>
    <w:rsid w:val="008D537D"/>
    <w:rsid w:val="008D5655"/>
    <w:rsid w:val="008D5682"/>
    <w:rsid w:val="008D58CF"/>
    <w:rsid w:val="008D58FA"/>
    <w:rsid w:val="008D5911"/>
    <w:rsid w:val="008D5AFE"/>
    <w:rsid w:val="008D5C0A"/>
    <w:rsid w:val="008D5C8D"/>
    <w:rsid w:val="008D6263"/>
    <w:rsid w:val="008D64D6"/>
    <w:rsid w:val="008D6643"/>
    <w:rsid w:val="008D67B1"/>
    <w:rsid w:val="008D6950"/>
    <w:rsid w:val="008D6B08"/>
    <w:rsid w:val="008D6C74"/>
    <w:rsid w:val="008D6F7F"/>
    <w:rsid w:val="008D6FD5"/>
    <w:rsid w:val="008D7064"/>
    <w:rsid w:val="008D7413"/>
    <w:rsid w:val="008D7523"/>
    <w:rsid w:val="008D7D0E"/>
    <w:rsid w:val="008D7E02"/>
    <w:rsid w:val="008D7EAF"/>
    <w:rsid w:val="008E0145"/>
    <w:rsid w:val="008E0199"/>
    <w:rsid w:val="008E02FC"/>
    <w:rsid w:val="008E048B"/>
    <w:rsid w:val="008E04EC"/>
    <w:rsid w:val="008E07A4"/>
    <w:rsid w:val="008E09F0"/>
    <w:rsid w:val="008E0AA9"/>
    <w:rsid w:val="008E0DD4"/>
    <w:rsid w:val="008E0DE2"/>
    <w:rsid w:val="008E0FE8"/>
    <w:rsid w:val="008E1077"/>
    <w:rsid w:val="008E1191"/>
    <w:rsid w:val="008E12C4"/>
    <w:rsid w:val="008E12CE"/>
    <w:rsid w:val="008E15CD"/>
    <w:rsid w:val="008E16F0"/>
    <w:rsid w:val="008E19ED"/>
    <w:rsid w:val="008E1C99"/>
    <w:rsid w:val="008E1E29"/>
    <w:rsid w:val="008E237E"/>
    <w:rsid w:val="008E240D"/>
    <w:rsid w:val="008E255C"/>
    <w:rsid w:val="008E2A70"/>
    <w:rsid w:val="008E2AC3"/>
    <w:rsid w:val="008E2CD1"/>
    <w:rsid w:val="008E2D73"/>
    <w:rsid w:val="008E2E67"/>
    <w:rsid w:val="008E2FA2"/>
    <w:rsid w:val="008E34B6"/>
    <w:rsid w:val="008E3869"/>
    <w:rsid w:val="008E3B50"/>
    <w:rsid w:val="008E3F00"/>
    <w:rsid w:val="008E410A"/>
    <w:rsid w:val="008E41A1"/>
    <w:rsid w:val="008E4620"/>
    <w:rsid w:val="008E463F"/>
    <w:rsid w:val="008E46C5"/>
    <w:rsid w:val="008E48E9"/>
    <w:rsid w:val="008E4997"/>
    <w:rsid w:val="008E4E76"/>
    <w:rsid w:val="008E4EC5"/>
    <w:rsid w:val="008E5209"/>
    <w:rsid w:val="008E52C4"/>
    <w:rsid w:val="008E5330"/>
    <w:rsid w:val="008E5616"/>
    <w:rsid w:val="008E5793"/>
    <w:rsid w:val="008E5C7F"/>
    <w:rsid w:val="008E5F53"/>
    <w:rsid w:val="008E5FD1"/>
    <w:rsid w:val="008E66F5"/>
    <w:rsid w:val="008E6788"/>
    <w:rsid w:val="008E6B6D"/>
    <w:rsid w:val="008E6BEB"/>
    <w:rsid w:val="008E6BED"/>
    <w:rsid w:val="008E6D30"/>
    <w:rsid w:val="008E7025"/>
    <w:rsid w:val="008E717A"/>
    <w:rsid w:val="008E724C"/>
    <w:rsid w:val="008E72BB"/>
    <w:rsid w:val="008E7405"/>
    <w:rsid w:val="008E7722"/>
    <w:rsid w:val="008E784F"/>
    <w:rsid w:val="008E7AF2"/>
    <w:rsid w:val="008E7B3F"/>
    <w:rsid w:val="008E7C91"/>
    <w:rsid w:val="008F02A7"/>
    <w:rsid w:val="008F0342"/>
    <w:rsid w:val="008F03B1"/>
    <w:rsid w:val="008F0538"/>
    <w:rsid w:val="008F0657"/>
    <w:rsid w:val="008F06E3"/>
    <w:rsid w:val="008F07E2"/>
    <w:rsid w:val="008F0825"/>
    <w:rsid w:val="008F08AB"/>
    <w:rsid w:val="008F0AA0"/>
    <w:rsid w:val="008F0CD9"/>
    <w:rsid w:val="008F0F9E"/>
    <w:rsid w:val="008F122D"/>
    <w:rsid w:val="008F12BF"/>
    <w:rsid w:val="008F14A6"/>
    <w:rsid w:val="008F164C"/>
    <w:rsid w:val="008F1678"/>
    <w:rsid w:val="008F1B19"/>
    <w:rsid w:val="008F1B20"/>
    <w:rsid w:val="008F1F7D"/>
    <w:rsid w:val="008F201E"/>
    <w:rsid w:val="008F2136"/>
    <w:rsid w:val="008F21DE"/>
    <w:rsid w:val="008F25B6"/>
    <w:rsid w:val="008F2992"/>
    <w:rsid w:val="008F345F"/>
    <w:rsid w:val="008F3654"/>
    <w:rsid w:val="008F38EC"/>
    <w:rsid w:val="008F3A1A"/>
    <w:rsid w:val="008F3C72"/>
    <w:rsid w:val="008F400F"/>
    <w:rsid w:val="008F424E"/>
    <w:rsid w:val="008F4264"/>
    <w:rsid w:val="008F42F4"/>
    <w:rsid w:val="008F446D"/>
    <w:rsid w:val="008F4854"/>
    <w:rsid w:val="008F49C6"/>
    <w:rsid w:val="008F4A1D"/>
    <w:rsid w:val="008F4D48"/>
    <w:rsid w:val="008F4D59"/>
    <w:rsid w:val="008F565E"/>
    <w:rsid w:val="008F59A2"/>
    <w:rsid w:val="008F5B82"/>
    <w:rsid w:val="008F5E02"/>
    <w:rsid w:val="008F5EB2"/>
    <w:rsid w:val="008F6074"/>
    <w:rsid w:val="008F615E"/>
    <w:rsid w:val="008F6321"/>
    <w:rsid w:val="008F6406"/>
    <w:rsid w:val="008F66F6"/>
    <w:rsid w:val="008F674F"/>
    <w:rsid w:val="008F7475"/>
    <w:rsid w:val="008F74EA"/>
    <w:rsid w:val="008F7586"/>
    <w:rsid w:val="008F77B8"/>
    <w:rsid w:val="008F7B5F"/>
    <w:rsid w:val="008F7BF8"/>
    <w:rsid w:val="008F7D6A"/>
    <w:rsid w:val="00900747"/>
    <w:rsid w:val="00900822"/>
    <w:rsid w:val="0090091F"/>
    <w:rsid w:val="00900974"/>
    <w:rsid w:val="00900C72"/>
    <w:rsid w:val="00900DFB"/>
    <w:rsid w:val="00900E41"/>
    <w:rsid w:val="00900EDF"/>
    <w:rsid w:val="00901231"/>
    <w:rsid w:val="009012A4"/>
    <w:rsid w:val="009012C1"/>
    <w:rsid w:val="00901468"/>
    <w:rsid w:val="00901567"/>
    <w:rsid w:val="00901605"/>
    <w:rsid w:val="0090173D"/>
    <w:rsid w:val="0090195A"/>
    <w:rsid w:val="00901D40"/>
    <w:rsid w:val="00901DD7"/>
    <w:rsid w:val="00902064"/>
    <w:rsid w:val="0090226A"/>
    <w:rsid w:val="00902275"/>
    <w:rsid w:val="0090227D"/>
    <w:rsid w:val="009022FB"/>
    <w:rsid w:val="00902400"/>
    <w:rsid w:val="0090240C"/>
    <w:rsid w:val="009024FF"/>
    <w:rsid w:val="009025AA"/>
    <w:rsid w:val="0090267C"/>
    <w:rsid w:val="00902784"/>
    <w:rsid w:val="00902B19"/>
    <w:rsid w:val="00902CB1"/>
    <w:rsid w:val="00902D75"/>
    <w:rsid w:val="00902F27"/>
    <w:rsid w:val="009031CF"/>
    <w:rsid w:val="00903238"/>
    <w:rsid w:val="00903384"/>
    <w:rsid w:val="0090375D"/>
    <w:rsid w:val="00903851"/>
    <w:rsid w:val="0090395E"/>
    <w:rsid w:val="00903A9C"/>
    <w:rsid w:val="0090448E"/>
    <w:rsid w:val="0090455E"/>
    <w:rsid w:val="009046A4"/>
    <w:rsid w:val="00904806"/>
    <w:rsid w:val="0090488E"/>
    <w:rsid w:val="00904BAF"/>
    <w:rsid w:val="00904CE1"/>
    <w:rsid w:val="00904F54"/>
    <w:rsid w:val="00904F6B"/>
    <w:rsid w:val="009052B5"/>
    <w:rsid w:val="009052D3"/>
    <w:rsid w:val="00905520"/>
    <w:rsid w:val="00905F06"/>
    <w:rsid w:val="00906106"/>
    <w:rsid w:val="009061B5"/>
    <w:rsid w:val="009061EE"/>
    <w:rsid w:val="00906357"/>
    <w:rsid w:val="009064DD"/>
    <w:rsid w:val="009065F7"/>
    <w:rsid w:val="009067C1"/>
    <w:rsid w:val="00906829"/>
    <w:rsid w:val="009068ED"/>
    <w:rsid w:val="00906B30"/>
    <w:rsid w:val="00906C18"/>
    <w:rsid w:val="00906CA3"/>
    <w:rsid w:val="00906D9E"/>
    <w:rsid w:val="00906E81"/>
    <w:rsid w:val="00907159"/>
    <w:rsid w:val="009071B0"/>
    <w:rsid w:val="00907374"/>
    <w:rsid w:val="009073C4"/>
    <w:rsid w:val="009073C8"/>
    <w:rsid w:val="00907911"/>
    <w:rsid w:val="009079A2"/>
    <w:rsid w:val="00907B83"/>
    <w:rsid w:val="00907C39"/>
    <w:rsid w:val="00907E95"/>
    <w:rsid w:val="009100DD"/>
    <w:rsid w:val="0091015F"/>
    <w:rsid w:val="00910645"/>
    <w:rsid w:val="009107EF"/>
    <w:rsid w:val="0091081C"/>
    <w:rsid w:val="00910E00"/>
    <w:rsid w:val="0091100C"/>
    <w:rsid w:val="00911369"/>
    <w:rsid w:val="009113ED"/>
    <w:rsid w:val="009114F2"/>
    <w:rsid w:val="00911560"/>
    <w:rsid w:val="00911623"/>
    <w:rsid w:val="00911757"/>
    <w:rsid w:val="00911864"/>
    <w:rsid w:val="00911F4F"/>
    <w:rsid w:val="00911F9E"/>
    <w:rsid w:val="00912365"/>
    <w:rsid w:val="009123E9"/>
    <w:rsid w:val="00912985"/>
    <w:rsid w:val="00912D56"/>
    <w:rsid w:val="00912D8D"/>
    <w:rsid w:val="00913003"/>
    <w:rsid w:val="009132BF"/>
    <w:rsid w:val="00913387"/>
    <w:rsid w:val="00913505"/>
    <w:rsid w:val="00913729"/>
    <w:rsid w:val="00913A63"/>
    <w:rsid w:val="00913A75"/>
    <w:rsid w:val="009140E5"/>
    <w:rsid w:val="00914124"/>
    <w:rsid w:val="00914224"/>
    <w:rsid w:val="0091432B"/>
    <w:rsid w:val="00914630"/>
    <w:rsid w:val="009146B8"/>
    <w:rsid w:val="00914AA7"/>
    <w:rsid w:val="00914BC2"/>
    <w:rsid w:val="00914DBB"/>
    <w:rsid w:val="00914FF7"/>
    <w:rsid w:val="00915066"/>
    <w:rsid w:val="009150BE"/>
    <w:rsid w:val="009152D5"/>
    <w:rsid w:val="0091535D"/>
    <w:rsid w:val="00915442"/>
    <w:rsid w:val="009154A1"/>
    <w:rsid w:val="00915838"/>
    <w:rsid w:val="00915BAB"/>
    <w:rsid w:val="00915D91"/>
    <w:rsid w:val="00915F03"/>
    <w:rsid w:val="0091628D"/>
    <w:rsid w:val="00916472"/>
    <w:rsid w:val="009164AD"/>
    <w:rsid w:val="009165FE"/>
    <w:rsid w:val="00916995"/>
    <w:rsid w:val="00916A2E"/>
    <w:rsid w:val="00916A30"/>
    <w:rsid w:val="00916C40"/>
    <w:rsid w:val="00916D5E"/>
    <w:rsid w:val="00916E4B"/>
    <w:rsid w:val="00916F74"/>
    <w:rsid w:val="0091719F"/>
    <w:rsid w:val="0091728E"/>
    <w:rsid w:val="009172E1"/>
    <w:rsid w:val="00917479"/>
    <w:rsid w:val="0091758F"/>
    <w:rsid w:val="00917621"/>
    <w:rsid w:val="0091776E"/>
    <w:rsid w:val="0091778B"/>
    <w:rsid w:val="009179D1"/>
    <w:rsid w:val="00917A38"/>
    <w:rsid w:val="00917A84"/>
    <w:rsid w:val="00917ACF"/>
    <w:rsid w:val="00920021"/>
    <w:rsid w:val="009206B5"/>
    <w:rsid w:val="0092076C"/>
    <w:rsid w:val="0092113E"/>
    <w:rsid w:val="00921319"/>
    <w:rsid w:val="0092150F"/>
    <w:rsid w:val="00921CFB"/>
    <w:rsid w:val="009224DC"/>
    <w:rsid w:val="0092288C"/>
    <w:rsid w:val="00922B0E"/>
    <w:rsid w:val="00922DCC"/>
    <w:rsid w:val="00922FBD"/>
    <w:rsid w:val="00923261"/>
    <w:rsid w:val="0092330F"/>
    <w:rsid w:val="00923803"/>
    <w:rsid w:val="00923927"/>
    <w:rsid w:val="00923C2E"/>
    <w:rsid w:val="00923C9B"/>
    <w:rsid w:val="00923D88"/>
    <w:rsid w:val="00923E84"/>
    <w:rsid w:val="00924272"/>
    <w:rsid w:val="00924573"/>
    <w:rsid w:val="009246DF"/>
    <w:rsid w:val="00924756"/>
    <w:rsid w:val="00924968"/>
    <w:rsid w:val="009249CF"/>
    <w:rsid w:val="00924A18"/>
    <w:rsid w:val="00925464"/>
    <w:rsid w:val="00925590"/>
    <w:rsid w:val="0092560C"/>
    <w:rsid w:val="00925672"/>
    <w:rsid w:val="009256B5"/>
    <w:rsid w:val="00925811"/>
    <w:rsid w:val="00925ADC"/>
    <w:rsid w:val="00925C50"/>
    <w:rsid w:val="00925DE7"/>
    <w:rsid w:val="00925E87"/>
    <w:rsid w:val="009262B4"/>
    <w:rsid w:val="009263BD"/>
    <w:rsid w:val="0092653E"/>
    <w:rsid w:val="00926780"/>
    <w:rsid w:val="009268E4"/>
    <w:rsid w:val="00926A08"/>
    <w:rsid w:val="00926DE2"/>
    <w:rsid w:val="009272B8"/>
    <w:rsid w:val="009278B2"/>
    <w:rsid w:val="009278DA"/>
    <w:rsid w:val="00927A02"/>
    <w:rsid w:val="00927A5B"/>
    <w:rsid w:val="00927D78"/>
    <w:rsid w:val="00930068"/>
    <w:rsid w:val="009300DA"/>
    <w:rsid w:val="0093037B"/>
    <w:rsid w:val="00930398"/>
    <w:rsid w:val="009303F2"/>
    <w:rsid w:val="0093050A"/>
    <w:rsid w:val="009309DF"/>
    <w:rsid w:val="00931124"/>
    <w:rsid w:val="009312ED"/>
    <w:rsid w:val="00931610"/>
    <w:rsid w:val="00931787"/>
    <w:rsid w:val="00931801"/>
    <w:rsid w:val="00931A87"/>
    <w:rsid w:val="00931B64"/>
    <w:rsid w:val="00931D4E"/>
    <w:rsid w:val="00931DA7"/>
    <w:rsid w:val="00931E6A"/>
    <w:rsid w:val="00931FE3"/>
    <w:rsid w:val="0093225D"/>
    <w:rsid w:val="0093231D"/>
    <w:rsid w:val="00932487"/>
    <w:rsid w:val="0093265E"/>
    <w:rsid w:val="00932B2E"/>
    <w:rsid w:val="00932B32"/>
    <w:rsid w:val="00932CC1"/>
    <w:rsid w:val="009333FD"/>
    <w:rsid w:val="00933A0E"/>
    <w:rsid w:val="00933E1C"/>
    <w:rsid w:val="0093405F"/>
    <w:rsid w:val="009340C1"/>
    <w:rsid w:val="00934376"/>
    <w:rsid w:val="009343AD"/>
    <w:rsid w:val="00934745"/>
    <w:rsid w:val="00934AFC"/>
    <w:rsid w:val="00934E96"/>
    <w:rsid w:val="00935080"/>
    <w:rsid w:val="009350D3"/>
    <w:rsid w:val="009350EE"/>
    <w:rsid w:val="00935410"/>
    <w:rsid w:val="00935539"/>
    <w:rsid w:val="0093553B"/>
    <w:rsid w:val="00935AB2"/>
    <w:rsid w:val="00935F68"/>
    <w:rsid w:val="0093608E"/>
    <w:rsid w:val="00936168"/>
    <w:rsid w:val="009361C0"/>
    <w:rsid w:val="00936274"/>
    <w:rsid w:val="009364AF"/>
    <w:rsid w:val="00936B6B"/>
    <w:rsid w:val="00937396"/>
    <w:rsid w:val="00937468"/>
    <w:rsid w:val="009374E0"/>
    <w:rsid w:val="00937508"/>
    <w:rsid w:val="00937550"/>
    <w:rsid w:val="009377F3"/>
    <w:rsid w:val="0093797A"/>
    <w:rsid w:val="009379EF"/>
    <w:rsid w:val="009379F3"/>
    <w:rsid w:val="00937B77"/>
    <w:rsid w:val="00937C43"/>
    <w:rsid w:val="00937F63"/>
    <w:rsid w:val="00940262"/>
    <w:rsid w:val="009404A2"/>
    <w:rsid w:val="00940543"/>
    <w:rsid w:val="00940873"/>
    <w:rsid w:val="009409B7"/>
    <w:rsid w:val="00940AB3"/>
    <w:rsid w:val="00941272"/>
    <w:rsid w:val="0094150A"/>
    <w:rsid w:val="009415F5"/>
    <w:rsid w:val="00941652"/>
    <w:rsid w:val="009421F4"/>
    <w:rsid w:val="0094220F"/>
    <w:rsid w:val="00942379"/>
    <w:rsid w:val="00942689"/>
    <w:rsid w:val="009426E9"/>
    <w:rsid w:val="00942759"/>
    <w:rsid w:val="00942DFF"/>
    <w:rsid w:val="00942E9E"/>
    <w:rsid w:val="00943002"/>
    <w:rsid w:val="009439A4"/>
    <w:rsid w:val="00943D28"/>
    <w:rsid w:val="00943F35"/>
    <w:rsid w:val="00943F43"/>
    <w:rsid w:val="00943F55"/>
    <w:rsid w:val="00944093"/>
    <w:rsid w:val="0094439A"/>
    <w:rsid w:val="009443BE"/>
    <w:rsid w:val="0094473F"/>
    <w:rsid w:val="00944BD3"/>
    <w:rsid w:val="00944EDA"/>
    <w:rsid w:val="00944FB3"/>
    <w:rsid w:val="0094507A"/>
    <w:rsid w:val="0094531B"/>
    <w:rsid w:val="00945404"/>
    <w:rsid w:val="0094554C"/>
    <w:rsid w:val="009456DC"/>
    <w:rsid w:val="009456E6"/>
    <w:rsid w:val="00945753"/>
    <w:rsid w:val="00945759"/>
    <w:rsid w:val="00945A0B"/>
    <w:rsid w:val="009461E7"/>
    <w:rsid w:val="0094641A"/>
    <w:rsid w:val="0094649D"/>
    <w:rsid w:val="0094690C"/>
    <w:rsid w:val="009469B7"/>
    <w:rsid w:val="00946B4F"/>
    <w:rsid w:val="0094753F"/>
    <w:rsid w:val="00947578"/>
    <w:rsid w:val="009475E4"/>
    <w:rsid w:val="00950381"/>
    <w:rsid w:val="00950716"/>
    <w:rsid w:val="00950856"/>
    <w:rsid w:val="00950ACA"/>
    <w:rsid w:val="00950BF0"/>
    <w:rsid w:val="00950FE9"/>
    <w:rsid w:val="00951074"/>
    <w:rsid w:val="009511A7"/>
    <w:rsid w:val="0095166C"/>
    <w:rsid w:val="00951912"/>
    <w:rsid w:val="00951A80"/>
    <w:rsid w:val="00951CF9"/>
    <w:rsid w:val="00951F3E"/>
    <w:rsid w:val="0095200A"/>
    <w:rsid w:val="00952015"/>
    <w:rsid w:val="00952173"/>
    <w:rsid w:val="009523D4"/>
    <w:rsid w:val="00952693"/>
    <w:rsid w:val="00952BC9"/>
    <w:rsid w:val="00952CEC"/>
    <w:rsid w:val="00952DE4"/>
    <w:rsid w:val="00952F28"/>
    <w:rsid w:val="009530B7"/>
    <w:rsid w:val="00953382"/>
    <w:rsid w:val="009534C7"/>
    <w:rsid w:val="009534FE"/>
    <w:rsid w:val="00953A11"/>
    <w:rsid w:val="00953C65"/>
    <w:rsid w:val="00953C91"/>
    <w:rsid w:val="00954048"/>
    <w:rsid w:val="0095421D"/>
    <w:rsid w:val="009543EA"/>
    <w:rsid w:val="009544D4"/>
    <w:rsid w:val="00954578"/>
    <w:rsid w:val="00954B43"/>
    <w:rsid w:val="00954BC4"/>
    <w:rsid w:val="00954C20"/>
    <w:rsid w:val="00954C76"/>
    <w:rsid w:val="00954D0A"/>
    <w:rsid w:val="00954DAF"/>
    <w:rsid w:val="00954DC6"/>
    <w:rsid w:val="00955143"/>
    <w:rsid w:val="0095515B"/>
    <w:rsid w:val="009552AE"/>
    <w:rsid w:val="009552D7"/>
    <w:rsid w:val="00955464"/>
    <w:rsid w:val="0095550A"/>
    <w:rsid w:val="00955583"/>
    <w:rsid w:val="00955646"/>
    <w:rsid w:val="009556D6"/>
    <w:rsid w:val="00955E59"/>
    <w:rsid w:val="00956120"/>
    <w:rsid w:val="009565EF"/>
    <w:rsid w:val="00956DF7"/>
    <w:rsid w:val="00956E62"/>
    <w:rsid w:val="00956EC4"/>
    <w:rsid w:val="00956F97"/>
    <w:rsid w:val="0095726D"/>
    <w:rsid w:val="009575B0"/>
    <w:rsid w:val="0095770C"/>
    <w:rsid w:val="009577AC"/>
    <w:rsid w:val="0095791E"/>
    <w:rsid w:val="00957C9E"/>
    <w:rsid w:val="00957E41"/>
    <w:rsid w:val="00957FC0"/>
    <w:rsid w:val="00957FE8"/>
    <w:rsid w:val="0096007B"/>
    <w:rsid w:val="0096038C"/>
    <w:rsid w:val="00960456"/>
    <w:rsid w:val="0096061B"/>
    <w:rsid w:val="009609F7"/>
    <w:rsid w:val="00960A22"/>
    <w:rsid w:val="00960A3A"/>
    <w:rsid w:val="00960EBC"/>
    <w:rsid w:val="00960F07"/>
    <w:rsid w:val="0096145F"/>
    <w:rsid w:val="00961513"/>
    <w:rsid w:val="009615FE"/>
    <w:rsid w:val="00961760"/>
    <w:rsid w:val="0096183B"/>
    <w:rsid w:val="00961869"/>
    <w:rsid w:val="00961BF2"/>
    <w:rsid w:val="00961D4D"/>
    <w:rsid w:val="0096263A"/>
    <w:rsid w:val="009626CB"/>
    <w:rsid w:val="009629E3"/>
    <w:rsid w:val="009629FC"/>
    <w:rsid w:val="00962E03"/>
    <w:rsid w:val="00962EC6"/>
    <w:rsid w:val="00963190"/>
    <w:rsid w:val="0096337B"/>
    <w:rsid w:val="009633B2"/>
    <w:rsid w:val="009633C4"/>
    <w:rsid w:val="009633D3"/>
    <w:rsid w:val="00963552"/>
    <w:rsid w:val="0096359D"/>
    <w:rsid w:val="00963859"/>
    <w:rsid w:val="009639B4"/>
    <w:rsid w:val="00963BFF"/>
    <w:rsid w:val="00963DC1"/>
    <w:rsid w:val="00963FB5"/>
    <w:rsid w:val="00964267"/>
    <w:rsid w:val="009644E3"/>
    <w:rsid w:val="00964922"/>
    <w:rsid w:val="00964AD3"/>
    <w:rsid w:val="00964AEF"/>
    <w:rsid w:val="00964D1A"/>
    <w:rsid w:val="00964D52"/>
    <w:rsid w:val="00964D94"/>
    <w:rsid w:val="00965208"/>
    <w:rsid w:val="0096529A"/>
    <w:rsid w:val="00965631"/>
    <w:rsid w:val="0096580C"/>
    <w:rsid w:val="00965A96"/>
    <w:rsid w:val="00965B1A"/>
    <w:rsid w:val="00966608"/>
    <w:rsid w:val="009666BC"/>
    <w:rsid w:val="009669F4"/>
    <w:rsid w:val="00966BDB"/>
    <w:rsid w:val="00966CAB"/>
    <w:rsid w:val="00966E4C"/>
    <w:rsid w:val="009671C2"/>
    <w:rsid w:val="009672C5"/>
    <w:rsid w:val="00967410"/>
    <w:rsid w:val="009676F7"/>
    <w:rsid w:val="00967913"/>
    <w:rsid w:val="00967A7F"/>
    <w:rsid w:val="00967B6F"/>
    <w:rsid w:val="00967BAB"/>
    <w:rsid w:val="00967D43"/>
    <w:rsid w:val="00967EFF"/>
    <w:rsid w:val="00967FA7"/>
    <w:rsid w:val="00970084"/>
    <w:rsid w:val="009700B5"/>
    <w:rsid w:val="00970274"/>
    <w:rsid w:val="009703CD"/>
    <w:rsid w:val="009706AA"/>
    <w:rsid w:val="00970B9F"/>
    <w:rsid w:val="00970D2B"/>
    <w:rsid w:val="00970D7E"/>
    <w:rsid w:val="00970DCD"/>
    <w:rsid w:val="00970FE1"/>
    <w:rsid w:val="00971579"/>
    <w:rsid w:val="0097161F"/>
    <w:rsid w:val="00971663"/>
    <w:rsid w:val="0097168C"/>
    <w:rsid w:val="0097176A"/>
    <w:rsid w:val="00971773"/>
    <w:rsid w:val="00971A93"/>
    <w:rsid w:val="00971ACF"/>
    <w:rsid w:val="00971AE0"/>
    <w:rsid w:val="00971DB4"/>
    <w:rsid w:val="00972131"/>
    <w:rsid w:val="009722F4"/>
    <w:rsid w:val="00972E0C"/>
    <w:rsid w:val="00973185"/>
    <w:rsid w:val="009731DE"/>
    <w:rsid w:val="00973E2A"/>
    <w:rsid w:val="009744D8"/>
    <w:rsid w:val="00974566"/>
    <w:rsid w:val="0097457F"/>
    <w:rsid w:val="00974687"/>
    <w:rsid w:val="00975188"/>
    <w:rsid w:val="009751CE"/>
    <w:rsid w:val="0097537C"/>
    <w:rsid w:val="00975396"/>
    <w:rsid w:val="0097553F"/>
    <w:rsid w:val="009755EF"/>
    <w:rsid w:val="0097568C"/>
    <w:rsid w:val="00975AA7"/>
    <w:rsid w:val="00975B2C"/>
    <w:rsid w:val="00975D88"/>
    <w:rsid w:val="00975EC0"/>
    <w:rsid w:val="00975F31"/>
    <w:rsid w:val="0097604C"/>
    <w:rsid w:val="0097610D"/>
    <w:rsid w:val="0097616E"/>
    <w:rsid w:val="009762A5"/>
    <w:rsid w:val="0097639D"/>
    <w:rsid w:val="00976475"/>
    <w:rsid w:val="00976486"/>
    <w:rsid w:val="009764A3"/>
    <w:rsid w:val="009768BA"/>
    <w:rsid w:val="00976C0A"/>
    <w:rsid w:val="00976CC5"/>
    <w:rsid w:val="00976EE3"/>
    <w:rsid w:val="00976F08"/>
    <w:rsid w:val="00976F4D"/>
    <w:rsid w:val="0097729F"/>
    <w:rsid w:val="009773F2"/>
    <w:rsid w:val="009774AF"/>
    <w:rsid w:val="00977577"/>
    <w:rsid w:val="009777ED"/>
    <w:rsid w:val="00977917"/>
    <w:rsid w:val="00977D5F"/>
    <w:rsid w:val="00980284"/>
    <w:rsid w:val="009805DD"/>
    <w:rsid w:val="00980654"/>
    <w:rsid w:val="00980658"/>
    <w:rsid w:val="0098067D"/>
    <w:rsid w:val="0098068F"/>
    <w:rsid w:val="00980936"/>
    <w:rsid w:val="00980C0C"/>
    <w:rsid w:val="00980C15"/>
    <w:rsid w:val="00980CE9"/>
    <w:rsid w:val="00980FFB"/>
    <w:rsid w:val="00981379"/>
    <w:rsid w:val="0098137B"/>
    <w:rsid w:val="00981543"/>
    <w:rsid w:val="00981551"/>
    <w:rsid w:val="00981706"/>
    <w:rsid w:val="0098180D"/>
    <w:rsid w:val="009818F3"/>
    <w:rsid w:val="00981A9C"/>
    <w:rsid w:val="00981B10"/>
    <w:rsid w:val="00981F42"/>
    <w:rsid w:val="00981FCB"/>
    <w:rsid w:val="009820A8"/>
    <w:rsid w:val="00982319"/>
    <w:rsid w:val="0098276A"/>
    <w:rsid w:val="00982A3F"/>
    <w:rsid w:val="00982C87"/>
    <w:rsid w:val="009830E5"/>
    <w:rsid w:val="0098311F"/>
    <w:rsid w:val="009831CC"/>
    <w:rsid w:val="0098343A"/>
    <w:rsid w:val="0098384C"/>
    <w:rsid w:val="0098385D"/>
    <w:rsid w:val="00983A18"/>
    <w:rsid w:val="00983A7A"/>
    <w:rsid w:val="00983FAE"/>
    <w:rsid w:val="0098414B"/>
    <w:rsid w:val="009844A6"/>
    <w:rsid w:val="00984652"/>
    <w:rsid w:val="009847C1"/>
    <w:rsid w:val="00984822"/>
    <w:rsid w:val="00984877"/>
    <w:rsid w:val="009848B8"/>
    <w:rsid w:val="00984AB7"/>
    <w:rsid w:val="00984D59"/>
    <w:rsid w:val="00984E69"/>
    <w:rsid w:val="00984FE5"/>
    <w:rsid w:val="009850B7"/>
    <w:rsid w:val="0098513D"/>
    <w:rsid w:val="00985268"/>
    <w:rsid w:val="009852B4"/>
    <w:rsid w:val="009852F4"/>
    <w:rsid w:val="00985366"/>
    <w:rsid w:val="0098549C"/>
    <w:rsid w:val="009854D7"/>
    <w:rsid w:val="00985659"/>
    <w:rsid w:val="00985673"/>
    <w:rsid w:val="00985999"/>
    <w:rsid w:val="00985A8A"/>
    <w:rsid w:val="00985C62"/>
    <w:rsid w:val="00985DE9"/>
    <w:rsid w:val="009864A9"/>
    <w:rsid w:val="00986509"/>
    <w:rsid w:val="009869D9"/>
    <w:rsid w:val="00986B29"/>
    <w:rsid w:val="00986DBA"/>
    <w:rsid w:val="00986F59"/>
    <w:rsid w:val="009870E5"/>
    <w:rsid w:val="0098749B"/>
    <w:rsid w:val="00987502"/>
    <w:rsid w:val="00987529"/>
    <w:rsid w:val="00987555"/>
    <w:rsid w:val="00987C3C"/>
    <w:rsid w:val="00987CAE"/>
    <w:rsid w:val="00987EE0"/>
    <w:rsid w:val="00987FCB"/>
    <w:rsid w:val="0099006F"/>
    <w:rsid w:val="00990483"/>
    <w:rsid w:val="009905B6"/>
    <w:rsid w:val="00990965"/>
    <w:rsid w:val="00990DAA"/>
    <w:rsid w:val="00990F3E"/>
    <w:rsid w:val="00991596"/>
    <w:rsid w:val="00991706"/>
    <w:rsid w:val="009917A3"/>
    <w:rsid w:val="00991925"/>
    <w:rsid w:val="00991997"/>
    <w:rsid w:val="009920D5"/>
    <w:rsid w:val="009923DF"/>
    <w:rsid w:val="00992550"/>
    <w:rsid w:val="009925D7"/>
    <w:rsid w:val="009928E1"/>
    <w:rsid w:val="00992A66"/>
    <w:rsid w:val="00992C77"/>
    <w:rsid w:val="00992CA8"/>
    <w:rsid w:val="00992EDA"/>
    <w:rsid w:val="00993076"/>
    <w:rsid w:val="00993775"/>
    <w:rsid w:val="009938DB"/>
    <w:rsid w:val="00993BB3"/>
    <w:rsid w:val="00993C89"/>
    <w:rsid w:val="009941D7"/>
    <w:rsid w:val="009942A9"/>
    <w:rsid w:val="0099462A"/>
    <w:rsid w:val="00994711"/>
    <w:rsid w:val="00994755"/>
    <w:rsid w:val="00994900"/>
    <w:rsid w:val="00994B7E"/>
    <w:rsid w:val="00994CB3"/>
    <w:rsid w:val="00994DBD"/>
    <w:rsid w:val="00994FEE"/>
    <w:rsid w:val="00994FFA"/>
    <w:rsid w:val="0099531C"/>
    <w:rsid w:val="00995649"/>
    <w:rsid w:val="00995914"/>
    <w:rsid w:val="00995EA1"/>
    <w:rsid w:val="00995F41"/>
    <w:rsid w:val="00995FD6"/>
    <w:rsid w:val="009960DC"/>
    <w:rsid w:val="00996304"/>
    <w:rsid w:val="0099643F"/>
    <w:rsid w:val="009964D0"/>
    <w:rsid w:val="00996548"/>
    <w:rsid w:val="0099666C"/>
    <w:rsid w:val="0099689F"/>
    <w:rsid w:val="009968C9"/>
    <w:rsid w:val="00996B2E"/>
    <w:rsid w:val="00996B43"/>
    <w:rsid w:val="00996CAB"/>
    <w:rsid w:val="00996CFC"/>
    <w:rsid w:val="00996D9C"/>
    <w:rsid w:val="00996FD4"/>
    <w:rsid w:val="00997116"/>
    <w:rsid w:val="009971F1"/>
    <w:rsid w:val="0099779A"/>
    <w:rsid w:val="00997958"/>
    <w:rsid w:val="0099799D"/>
    <w:rsid w:val="00997A44"/>
    <w:rsid w:val="00997D87"/>
    <w:rsid w:val="00997F8C"/>
    <w:rsid w:val="009A04BD"/>
    <w:rsid w:val="009A0640"/>
    <w:rsid w:val="009A0687"/>
    <w:rsid w:val="009A06AC"/>
    <w:rsid w:val="009A074E"/>
    <w:rsid w:val="009A0919"/>
    <w:rsid w:val="009A0AEF"/>
    <w:rsid w:val="009A0BBD"/>
    <w:rsid w:val="009A0E18"/>
    <w:rsid w:val="009A0E7F"/>
    <w:rsid w:val="009A108C"/>
    <w:rsid w:val="009A1A72"/>
    <w:rsid w:val="009A1B37"/>
    <w:rsid w:val="009A1B3B"/>
    <w:rsid w:val="009A1B82"/>
    <w:rsid w:val="009A1BFB"/>
    <w:rsid w:val="009A1DA9"/>
    <w:rsid w:val="009A2048"/>
    <w:rsid w:val="009A21D4"/>
    <w:rsid w:val="009A233C"/>
    <w:rsid w:val="009A237D"/>
    <w:rsid w:val="009A249E"/>
    <w:rsid w:val="009A2501"/>
    <w:rsid w:val="009A2A94"/>
    <w:rsid w:val="009A2AB7"/>
    <w:rsid w:val="009A2B1C"/>
    <w:rsid w:val="009A2C5F"/>
    <w:rsid w:val="009A2E25"/>
    <w:rsid w:val="009A2F3F"/>
    <w:rsid w:val="009A3124"/>
    <w:rsid w:val="009A330A"/>
    <w:rsid w:val="009A3BFB"/>
    <w:rsid w:val="009A3F4C"/>
    <w:rsid w:val="009A4041"/>
    <w:rsid w:val="009A41F4"/>
    <w:rsid w:val="009A4203"/>
    <w:rsid w:val="009A43BC"/>
    <w:rsid w:val="009A4474"/>
    <w:rsid w:val="009A46DE"/>
    <w:rsid w:val="009A490E"/>
    <w:rsid w:val="009A4A80"/>
    <w:rsid w:val="009A4BEC"/>
    <w:rsid w:val="009A4D49"/>
    <w:rsid w:val="009A4EB2"/>
    <w:rsid w:val="009A4EED"/>
    <w:rsid w:val="009A50D8"/>
    <w:rsid w:val="009A5135"/>
    <w:rsid w:val="009A522D"/>
    <w:rsid w:val="009A53F1"/>
    <w:rsid w:val="009A5406"/>
    <w:rsid w:val="009A5461"/>
    <w:rsid w:val="009A5718"/>
    <w:rsid w:val="009A5844"/>
    <w:rsid w:val="009A5944"/>
    <w:rsid w:val="009A5E75"/>
    <w:rsid w:val="009A5EDB"/>
    <w:rsid w:val="009A60A5"/>
    <w:rsid w:val="009A629D"/>
    <w:rsid w:val="009A632D"/>
    <w:rsid w:val="009A6634"/>
    <w:rsid w:val="009A68CE"/>
    <w:rsid w:val="009A6C88"/>
    <w:rsid w:val="009A6D53"/>
    <w:rsid w:val="009A6D64"/>
    <w:rsid w:val="009A6F69"/>
    <w:rsid w:val="009A6F97"/>
    <w:rsid w:val="009A73C5"/>
    <w:rsid w:val="009A7406"/>
    <w:rsid w:val="009A7D64"/>
    <w:rsid w:val="009B050B"/>
    <w:rsid w:val="009B09F9"/>
    <w:rsid w:val="009B0FA9"/>
    <w:rsid w:val="009B1208"/>
    <w:rsid w:val="009B12D2"/>
    <w:rsid w:val="009B1342"/>
    <w:rsid w:val="009B13C9"/>
    <w:rsid w:val="009B144F"/>
    <w:rsid w:val="009B1D17"/>
    <w:rsid w:val="009B1D28"/>
    <w:rsid w:val="009B1EBC"/>
    <w:rsid w:val="009B1EEE"/>
    <w:rsid w:val="009B1EEF"/>
    <w:rsid w:val="009B209C"/>
    <w:rsid w:val="009B21E4"/>
    <w:rsid w:val="009B22C4"/>
    <w:rsid w:val="009B2377"/>
    <w:rsid w:val="009B24F9"/>
    <w:rsid w:val="009B27CE"/>
    <w:rsid w:val="009B296E"/>
    <w:rsid w:val="009B297D"/>
    <w:rsid w:val="009B2B33"/>
    <w:rsid w:val="009B2CAD"/>
    <w:rsid w:val="009B2F6F"/>
    <w:rsid w:val="009B30E5"/>
    <w:rsid w:val="009B33D2"/>
    <w:rsid w:val="009B36BC"/>
    <w:rsid w:val="009B384F"/>
    <w:rsid w:val="009B39DF"/>
    <w:rsid w:val="009B3B25"/>
    <w:rsid w:val="009B3B8D"/>
    <w:rsid w:val="009B3CE8"/>
    <w:rsid w:val="009B3EEF"/>
    <w:rsid w:val="009B4027"/>
    <w:rsid w:val="009B408D"/>
    <w:rsid w:val="009B40C5"/>
    <w:rsid w:val="009B42C0"/>
    <w:rsid w:val="009B431D"/>
    <w:rsid w:val="009B4352"/>
    <w:rsid w:val="009B43B0"/>
    <w:rsid w:val="009B43D1"/>
    <w:rsid w:val="009B456E"/>
    <w:rsid w:val="009B4D77"/>
    <w:rsid w:val="009B4E0C"/>
    <w:rsid w:val="009B4E1E"/>
    <w:rsid w:val="009B549D"/>
    <w:rsid w:val="009B553D"/>
    <w:rsid w:val="009B5544"/>
    <w:rsid w:val="009B58D4"/>
    <w:rsid w:val="009B5AFE"/>
    <w:rsid w:val="009B5B5A"/>
    <w:rsid w:val="009B686A"/>
    <w:rsid w:val="009B6B3F"/>
    <w:rsid w:val="009B6CE7"/>
    <w:rsid w:val="009B6F42"/>
    <w:rsid w:val="009B7111"/>
    <w:rsid w:val="009B7875"/>
    <w:rsid w:val="009B78E7"/>
    <w:rsid w:val="009B7B22"/>
    <w:rsid w:val="009B7C69"/>
    <w:rsid w:val="009B7D6D"/>
    <w:rsid w:val="009C0100"/>
    <w:rsid w:val="009C0168"/>
    <w:rsid w:val="009C0237"/>
    <w:rsid w:val="009C033D"/>
    <w:rsid w:val="009C076A"/>
    <w:rsid w:val="009C08E6"/>
    <w:rsid w:val="009C09BC"/>
    <w:rsid w:val="009C0C43"/>
    <w:rsid w:val="009C0C70"/>
    <w:rsid w:val="009C0DE1"/>
    <w:rsid w:val="009C123C"/>
    <w:rsid w:val="009C1769"/>
    <w:rsid w:val="009C1C76"/>
    <w:rsid w:val="009C1D4B"/>
    <w:rsid w:val="009C1DAC"/>
    <w:rsid w:val="009C1E27"/>
    <w:rsid w:val="009C2237"/>
    <w:rsid w:val="009C25C2"/>
    <w:rsid w:val="009C2C89"/>
    <w:rsid w:val="009C30E9"/>
    <w:rsid w:val="009C335A"/>
    <w:rsid w:val="009C380A"/>
    <w:rsid w:val="009C381E"/>
    <w:rsid w:val="009C3D19"/>
    <w:rsid w:val="009C3D51"/>
    <w:rsid w:val="009C3D71"/>
    <w:rsid w:val="009C4027"/>
    <w:rsid w:val="009C4036"/>
    <w:rsid w:val="009C4115"/>
    <w:rsid w:val="009C4352"/>
    <w:rsid w:val="009C445C"/>
    <w:rsid w:val="009C4C7D"/>
    <w:rsid w:val="009C4DB4"/>
    <w:rsid w:val="009C50F2"/>
    <w:rsid w:val="009C5223"/>
    <w:rsid w:val="009C54BF"/>
    <w:rsid w:val="009C55BD"/>
    <w:rsid w:val="009C55DD"/>
    <w:rsid w:val="009C5609"/>
    <w:rsid w:val="009C5755"/>
    <w:rsid w:val="009C583F"/>
    <w:rsid w:val="009C589D"/>
    <w:rsid w:val="009C59A0"/>
    <w:rsid w:val="009C5A94"/>
    <w:rsid w:val="009C5B74"/>
    <w:rsid w:val="009C5BFF"/>
    <w:rsid w:val="009C5D2C"/>
    <w:rsid w:val="009C5D93"/>
    <w:rsid w:val="009C5E04"/>
    <w:rsid w:val="009C5F72"/>
    <w:rsid w:val="009C6105"/>
    <w:rsid w:val="009C6160"/>
    <w:rsid w:val="009C617E"/>
    <w:rsid w:val="009C62DE"/>
    <w:rsid w:val="009C635B"/>
    <w:rsid w:val="009C6403"/>
    <w:rsid w:val="009C6448"/>
    <w:rsid w:val="009C65C1"/>
    <w:rsid w:val="009C683D"/>
    <w:rsid w:val="009C6847"/>
    <w:rsid w:val="009C6D3C"/>
    <w:rsid w:val="009C71CC"/>
    <w:rsid w:val="009C74B5"/>
    <w:rsid w:val="009C77FB"/>
    <w:rsid w:val="009C7A32"/>
    <w:rsid w:val="009C7F5E"/>
    <w:rsid w:val="009D0254"/>
    <w:rsid w:val="009D032D"/>
    <w:rsid w:val="009D0344"/>
    <w:rsid w:val="009D0F72"/>
    <w:rsid w:val="009D1021"/>
    <w:rsid w:val="009D108C"/>
    <w:rsid w:val="009D1202"/>
    <w:rsid w:val="009D163A"/>
    <w:rsid w:val="009D195C"/>
    <w:rsid w:val="009D1960"/>
    <w:rsid w:val="009D1C8C"/>
    <w:rsid w:val="009D1E63"/>
    <w:rsid w:val="009D1ED8"/>
    <w:rsid w:val="009D223F"/>
    <w:rsid w:val="009D2409"/>
    <w:rsid w:val="009D2573"/>
    <w:rsid w:val="009D26EE"/>
    <w:rsid w:val="009D27CA"/>
    <w:rsid w:val="009D29A9"/>
    <w:rsid w:val="009D2BF8"/>
    <w:rsid w:val="009D2C33"/>
    <w:rsid w:val="009D308B"/>
    <w:rsid w:val="009D308D"/>
    <w:rsid w:val="009D349B"/>
    <w:rsid w:val="009D3537"/>
    <w:rsid w:val="009D357A"/>
    <w:rsid w:val="009D381A"/>
    <w:rsid w:val="009D3D0B"/>
    <w:rsid w:val="009D3D2B"/>
    <w:rsid w:val="009D3D97"/>
    <w:rsid w:val="009D411B"/>
    <w:rsid w:val="009D4561"/>
    <w:rsid w:val="009D46CB"/>
    <w:rsid w:val="009D4737"/>
    <w:rsid w:val="009D47D5"/>
    <w:rsid w:val="009D4B7C"/>
    <w:rsid w:val="009D4F5F"/>
    <w:rsid w:val="009D4FA8"/>
    <w:rsid w:val="009D5320"/>
    <w:rsid w:val="009D535D"/>
    <w:rsid w:val="009D5619"/>
    <w:rsid w:val="009D566E"/>
    <w:rsid w:val="009D5789"/>
    <w:rsid w:val="009D599E"/>
    <w:rsid w:val="009D5A92"/>
    <w:rsid w:val="009D5B3B"/>
    <w:rsid w:val="009D5BFB"/>
    <w:rsid w:val="009D5E5D"/>
    <w:rsid w:val="009D6089"/>
    <w:rsid w:val="009D6136"/>
    <w:rsid w:val="009D6648"/>
    <w:rsid w:val="009D6654"/>
    <w:rsid w:val="009D6B18"/>
    <w:rsid w:val="009D6B53"/>
    <w:rsid w:val="009D6E6A"/>
    <w:rsid w:val="009D7068"/>
    <w:rsid w:val="009D722B"/>
    <w:rsid w:val="009D7369"/>
    <w:rsid w:val="009D745D"/>
    <w:rsid w:val="009D75AA"/>
    <w:rsid w:val="009D798F"/>
    <w:rsid w:val="009D7FF5"/>
    <w:rsid w:val="009E02EE"/>
    <w:rsid w:val="009E051E"/>
    <w:rsid w:val="009E0809"/>
    <w:rsid w:val="009E0A96"/>
    <w:rsid w:val="009E0D12"/>
    <w:rsid w:val="009E0D4D"/>
    <w:rsid w:val="009E1462"/>
    <w:rsid w:val="009E1514"/>
    <w:rsid w:val="009E1583"/>
    <w:rsid w:val="009E1660"/>
    <w:rsid w:val="009E1AA4"/>
    <w:rsid w:val="009E1D14"/>
    <w:rsid w:val="009E230B"/>
    <w:rsid w:val="009E235B"/>
    <w:rsid w:val="009E254D"/>
    <w:rsid w:val="009E284D"/>
    <w:rsid w:val="009E2C7C"/>
    <w:rsid w:val="009E333C"/>
    <w:rsid w:val="009E3638"/>
    <w:rsid w:val="009E36DE"/>
    <w:rsid w:val="009E3716"/>
    <w:rsid w:val="009E3A91"/>
    <w:rsid w:val="009E3C2C"/>
    <w:rsid w:val="009E3CF7"/>
    <w:rsid w:val="009E3E7E"/>
    <w:rsid w:val="009E3F3A"/>
    <w:rsid w:val="009E41D6"/>
    <w:rsid w:val="009E4339"/>
    <w:rsid w:val="009E4384"/>
    <w:rsid w:val="009E43C9"/>
    <w:rsid w:val="009E4476"/>
    <w:rsid w:val="009E4814"/>
    <w:rsid w:val="009E48BD"/>
    <w:rsid w:val="009E49FF"/>
    <w:rsid w:val="009E4A1C"/>
    <w:rsid w:val="009E4AC0"/>
    <w:rsid w:val="009E4B4F"/>
    <w:rsid w:val="009E4B5E"/>
    <w:rsid w:val="009E4C67"/>
    <w:rsid w:val="009E5054"/>
    <w:rsid w:val="009E52A7"/>
    <w:rsid w:val="009E53B8"/>
    <w:rsid w:val="009E54E8"/>
    <w:rsid w:val="009E5529"/>
    <w:rsid w:val="009E556E"/>
    <w:rsid w:val="009E5AE2"/>
    <w:rsid w:val="009E5BE9"/>
    <w:rsid w:val="009E5D23"/>
    <w:rsid w:val="009E5F90"/>
    <w:rsid w:val="009E605B"/>
    <w:rsid w:val="009E6419"/>
    <w:rsid w:val="009E654B"/>
    <w:rsid w:val="009E656A"/>
    <w:rsid w:val="009E66B6"/>
    <w:rsid w:val="009E67EB"/>
    <w:rsid w:val="009E6802"/>
    <w:rsid w:val="009E6C48"/>
    <w:rsid w:val="009E7351"/>
    <w:rsid w:val="009E75A7"/>
    <w:rsid w:val="009E76DE"/>
    <w:rsid w:val="009E77DB"/>
    <w:rsid w:val="009E780D"/>
    <w:rsid w:val="009F0905"/>
    <w:rsid w:val="009F09BF"/>
    <w:rsid w:val="009F0A7C"/>
    <w:rsid w:val="009F0AA7"/>
    <w:rsid w:val="009F0C6D"/>
    <w:rsid w:val="009F0FAC"/>
    <w:rsid w:val="009F1289"/>
    <w:rsid w:val="009F1394"/>
    <w:rsid w:val="009F15A4"/>
    <w:rsid w:val="009F1790"/>
    <w:rsid w:val="009F1E85"/>
    <w:rsid w:val="009F1FAF"/>
    <w:rsid w:val="009F2314"/>
    <w:rsid w:val="009F2797"/>
    <w:rsid w:val="009F28E8"/>
    <w:rsid w:val="009F2AD5"/>
    <w:rsid w:val="009F2C2C"/>
    <w:rsid w:val="009F2D2E"/>
    <w:rsid w:val="009F2D39"/>
    <w:rsid w:val="009F2D6B"/>
    <w:rsid w:val="009F2DBC"/>
    <w:rsid w:val="009F2F9F"/>
    <w:rsid w:val="009F3276"/>
    <w:rsid w:val="009F32FF"/>
    <w:rsid w:val="009F3367"/>
    <w:rsid w:val="009F33CC"/>
    <w:rsid w:val="009F34B2"/>
    <w:rsid w:val="009F35D5"/>
    <w:rsid w:val="009F3642"/>
    <w:rsid w:val="009F36A7"/>
    <w:rsid w:val="009F374F"/>
    <w:rsid w:val="009F385D"/>
    <w:rsid w:val="009F395E"/>
    <w:rsid w:val="009F3A5C"/>
    <w:rsid w:val="009F3AB4"/>
    <w:rsid w:val="009F3EF3"/>
    <w:rsid w:val="009F430F"/>
    <w:rsid w:val="009F43C4"/>
    <w:rsid w:val="009F44F9"/>
    <w:rsid w:val="009F46C3"/>
    <w:rsid w:val="009F4955"/>
    <w:rsid w:val="009F4ADC"/>
    <w:rsid w:val="009F5075"/>
    <w:rsid w:val="009F5112"/>
    <w:rsid w:val="009F5116"/>
    <w:rsid w:val="009F56B0"/>
    <w:rsid w:val="009F56CD"/>
    <w:rsid w:val="009F5A67"/>
    <w:rsid w:val="009F5C35"/>
    <w:rsid w:val="009F5CE4"/>
    <w:rsid w:val="009F6247"/>
    <w:rsid w:val="009F6520"/>
    <w:rsid w:val="009F682D"/>
    <w:rsid w:val="009F68C4"/>
    <w:rsid w:val="009F6C63"/>
    <w:rsid w:val="009F6E98"/>
    <w:rsid w:val="009F6F79"/>
    <w:rsid w:val="009F7165"/>
    <w:rsid w:val="009F7392"/>
    <w:rsid w:val="009F76C4"/>
    <w:rsid w:val="009F77CF"/>
    <w:rsid w:val="009F78D3"/>
    <w:rsid w:val="009F7901"/>
    <w:rsid w:val="00A000B0"/>
    <w:rsid w:val="00A00BA2"/>
    <w:rsid w:val="00A00C4B"/>
    <w:rsid w:val="00A00EBB"/>
    <w:rsid w:val="00A00EE4"/>
    <w:rsid w:val="00A0141A"/>
    <w:rsid w:val="00A01487"/>
    <w:rsid w:val="00A017AC"/>
    <w:rsid w:val="00A01813"/>
    <w:rsid w:val="00A0191B"/>
    <w:rsid w:val="00A0196D"/>
    <w:rsid w:val="00A019AB"/>
    <w:rsid w:val="00A019CE"/>
    <w:rsid w:val="00A01CA1"/>
    <w:rsid w:val="00A0203F"/>
    <w:rsid w:val="00A02504"/>
    <w:rsid w:val="00A0286A"/>
    <w:rsid w:val="00A02CAC"/>
    <w:rsid w:val="00A03279"/>
    <w:rsid w:val="00A0333D"/>
    <w:rsid w:val="00A03408"/>
    <w:rsid w:val="00A03C83"/>
    <w:rsid w:val="00A03E37"/>
    <w:rsid w:val="00A0440B"/>
    <w:rsid w:val="00A046B0"/>
    <w:rsid w:val="00A0484B"/>
    <w:rsid w:val="00A04A09"/>
    <w:rsid w:val="00A04AE8"/>
    <w:rsid w:val="00A04B1E"/>
    <w:rsid w:val="00A05053"/>
    <w:rsid w:val="00A051DC"/>
    <w:rsid w:val="00A054E1"/>
    <w:rsid w:val="00A05DB5"/>
    <w:rsid w:val="00A05EC4"/>
    <w:rsid w:val="00A05FAE"/>
    <w:rsid w:val="00A061C5"/>
    <w:rsid w:val="00A061F4"/>
    <w:rsid w:val="00A062A4"/>
    <w:rsid w:val="00A0691C"/>
    <w:rsid w:val="00A06AC6"/>
    <w:rsid w:val="00A06CE0"/>
    <w:rsid w:val="00A07175"/>
    <w:rsid w:val="00A074E3"/>
    <w:rsid w:val="00A0764D"/>
    <w:rsid w:val="00A0778E"/>
    <w:rsid w:val="00A077F6"/>
    <w:rsid w:val="00A079B5"/>
    <w:rsid w:val="00A07C90"/>
    <w:rsid w:val="00A07D56"/>
    <w:rsid w:val="00A07D95"/>
    <w:rsid w:val="00A07EB8"/>
    <w:rsid w:val="00A07F8D"/>
    <w:rsid w:val="00A10134"/>
    <w:rsid w:val="00A101A1"/>
    <w:rsid w:val="00A1046B"/>
    <w:rsid w:val="00A106E5"/>
    <w:rsid w:val="00A10973"/>
    <w:rsid w:val="00A10A60"/>
    <w:rsid w:val="00A10C5A"/>
    <w:rsid w:val="00A10D13"/>
    <w:rsid w:val="00A10DA9"/>
    <w:rsid w:val="00A10ED3"/>
    <w:rsid w:val="00A114AE"/>
    <w:rsid w:val="00A11689"/>
    <w:rsid w:val="00A11CDE"/>
    <w:rsid w:val="00A11EC9"/>
    <w:rsid w:val="00A120D0"/>
    <w:rsid w:val="00A1214E"/>
    <w:rsid w:val="00A1218D"/>
    <w:rsid w:val="00A12730"/>
    <w:rsid w:val="00A12861"/>
    <w:rsid w:val="00A1287D"/>
    <w:rsid w:val="00A12996"/>
    <w:rsid w:val="00A12A04"/>
    <w:rsid w:val="00A12CDA"/>
    <w:rsid w:val="00A12F16"/>
    <w:rsid w:val="00A12F8E"/>
    <w:rsid w:val="00A135F7"/>
    <w:rsid w:val="00A136A8"/>
    <w:rsid w:val="00A13793"/>
    <w:rsid w:val="00A13823"/>
    <w:rsid w:val="00A13956"/>
    <w:rsid w:val="00A13A0C"/>
    <w:rsid w:val="00A13F52"/>
    <w:rsid w:val="00A14043"/>
    <w:rsid w:val="00A140B3"/>
    <w:rsid w:val="00A14111"/>
    <w:rsid w:val="00A14397"/>
    <w:rsid w:val="00A143E8"/>
    <w:rsid w:val="00A14688"/>
    <w:rsid w:val="00A1481A"/>
    <w:rsid w:val="00A14AB9"/>
    <w:rsid w:val="00A14B6E"/>
    <w:rsid w:val="00A14BCA"/>
    <w:rsid w:val="00A14D2D"/>
    <w:rsid w:val="00A14EC1"/>
    <w:rsid w:val="00A1526E"/>
    <w:rsid w:val="00A1534D"/>
    <w:rsid w:val="00A1582F"/>
    <w:rsid w:val="00A15B05"/>
    <w:rsid w:val="00A15B2D"/>
    <w:rsid w:val="00A15B54"/>
    <w:rsid w:val="00A15F4B"/>
    <w:rsid w:val="00A16378"/>
    <w:rsid w:val="00A16513"/>
    <w:rsid w:val="00A16796"/>
    <w:rsid w:val="00A16A9F"/>
    <w:rsid w:val="00A16D6B"/>
    <w:rsid w:val="00A16EAC"/>
    <w:rsid w:val="00A16F28"/>
    <w:rsid w:val="00A170B2"/>
    <w:rsid w:val="00A170F0"/>
    <w:rsid w:val="00A1748F"/>
    <w:rsid w:val="00A174B8"/>
    <w:rsid w:val="00A174C8"/>
    <w:rsid w:val="00A178D4"/>
    <w:rsid w:val="00A17AF7"/>
    <w:rsid w:val="00A17B30"/>
    <w:rsid w:val="00A17FA1"/>
    <w:rsid w:val="00A201BA"/>
    <w:rsid w:val="00A20396"/>
    <w:rsid w:val="00A206B6"/>
    <w:rsid w:val="00A2084E"/>
    <w:rsid w:val="00A20969"/>
    <w:rsid w:val="00A20D5E"/>
    <w:rsid w:val="00A20EB8"/>
    <w:rsid w:val="00A212ED"/>
    <w:rsid w:val="00A21587"/>
    <w:rsid w:val="00A216E1"/>
    <w:rsid w:val="00A21BE6"/>
    <w:rsid w:val="00A21F79"/>
    <w:rsid w:val="00A220A5"/>
    <w:rsid w:val="00A224A9"/>
    <w:rsid w:val="00A22649"/>
    <w:rsid w:val="00A227A1"/>
    <w:rsid w:val="00A227E1"/>
    <w:rsid w:val="00A2296C"/>
    <w:rsid w:val="00A229E7"/>
    <w:rsid w:val="00A22E0C"/>
    <w:rsid w:val="00A23186"/>
    <w:rsid w:val="00A231E7"/>
    <w:rsid w:val="00A23319"/>
    <w:rsid w:val="00A233F6"/>
    <w:rsid w:val="00A2364B"/>
    <w:rsid w:val="00A23A2A"/>
    <w:rsid w:val="00A23A77"/>
    <w:rsid w:val="00A23AD5"/>
    <w:rsid w:val="00A23C06"/>
    <w:rsid w:val="00A23F12"/>
    <w:rsid w:val="00A24096"/>
    <w:rsid w:val="00A2422A"/>
    <w:rsid w:val="00A24813"/>
    <w:rsid w:val="00A248B6"/>
    <w:rsid w:val="00A252DC"/>
    <w:rsid w:val="00A25415"/>
    <w:rsid w:val="00A255A0"/>
    <w:rsid w:val="00A25852"/>
    <w:rsid w:val="00A25936"/>
    <w:rsid w:val="00A25A67"/>
    <w:rsid w:val="00A25BE9"/>
    <w:rsid w:val="00A25E29"/>
    <w:rsid w:val="00A25EDD"/>
    <w:rsid w:val="00A261B1"/>
    <w:rsid w:val="00A26268"/>
    <w:rsid w:val="00A2640C"/>
    <w:rsid w:val="00A2644A"/>
    <w:rsid w:val="00A264C0"/>
    <w:rsid w:val="00A2693A"/>
    <w:rsid w:val="00A26A89"/>
    <w:rsid w:val="00A26B5E"/>
    <w:rsid w:val="00A26BB1"/>
    <w:rsid w:val="00A26C7C"/>
    <w:rsid w:val="00A26E47"/>
    <w:rsid w:val="00A2718A"/>
    <w:rsid w:val="00A2725D"/>
    <w:rsid w:val="00A273E1"/>
    <w:rsid w:val="00A27441"/>
    <w:rsid w:val="00A274BE"/>
    <w:rsid w:val="00A2757C"/>
    <w:rsid w:val="00A278DF"/>
    <w:rsid w:val="00A27A17"/>
    <w:rsid w:val="00A27D4A"/>
    <w:rsid w:val="00A30301"/>
    <w:rsid w:val="00A303E1"/>
    <w:rsid w:val="00A30531"/>
    <w:rsid w:val="00A30C65"/>
    <w:rsid w:val="00A30D33"/>
    <w:rsid w:val="00A30DC7"/>
    <w:rsid w:val="00A30F6F"/>
    <w:rsid w:val="00A31462"/>
    <w:rsid w:val="00A31738"/>
    <w:rsid w:val="00A31ED3"/>
    <w:rsid w:val="00A31FBB"/>
    <w:rsid w:val="00A3219B"/>
    <w:rsid w:val="00A321C6"/>
    <w:rsid w:val="00A321D8"/>
    <w:rsid w:val="00A321E8"/>
    <w:rsid w:val="00A326DD"/>
    <w:rsid w:val="00A32D30"/>
    <w:rsid w:val="00A33310"/>
    <w:rsid w:val="00A33388"/>
    <w:rsid w:val="00A333C5"/>
    <w:rsid w:val="00A33400"/>
    <w:rsid w:val="00A33578"/>
    <w:rsid w:val="00A336D6"/>
    <w:rsid w:val="00A339FE"/>
    <w:rsid w:val="00A33A8F"/>
    <w:rsid w:val="00A33B06"/>
    <w:rsid w:val="00A33C7D"/>
    <w:rsid w:val="00A33CFF"/>
    <w:rsid w:val="00A33F62"/>
    <w:rsid w:val="00A34003"/>
    <w:rsid w:val="00A344C0"/>
    <w:rsid w:val="00A344FA"/>
    <w:rsid w:val="00A34720"/>
    <w:rsid w:val="00A349D6"/>
    <w:rsid w:val="00A34A7C"/>
    <w:rsid w:val="00A34CC7"/>
    <w:rsid w:val="00A34DC2"/>
    <w:rsid w:val="00A34F7A"/>
    <w:rsid w:val="00A35020"/>
    <w:rsid w:val="00A352D8"/>
    <w:rsid w:val="00A3543C"/>
    <w:rsid w:val="00A356A8"/>
    <w:rsid w:val="00A35842"/>
    <w:rsid w:val="00A3587F"/>
    <w:rsid w:val="00A35916"/>
    <w:rsid w:val="00A361BB"/>
    <w:rsid w:val="00A36312"/>
    <w:rsid w:val="00A36362"/>
    <w:rsid w:val="00A36912"/>
    <w:rsid w:val="00A369E2"/>
    <w:rsid w:val="00A36B0D"/>
    <w:rsid w:val="00A36EF9"/>
    <w:rsid w:val="00A373C7"/>
    <w:rsid w:val="00A3770C"/>
    <w:rsid w:val="00A378EB"/>
    <w:rsid w:val="00A37929"/>
    <w:rsid w:val="00A37CC8"/>
    <w:rsid w:val="00A37FEC"/>
    <w:rsid w:val="00A40161"/>
    <w:rsid w:val="00A40195"/>
    <w:rsid w:val="00A40238"/>
    <w:rsid w:val="00A403E7"/>
    <w:rsid w:val="00A403FE"/>
    <w:rsid w:val="00A4085B"/>
    <w:rsid w:val="00A40BFB"/>
    <w:rsid w:val="00A40DBA"/>
    <w:rsid w:val="00A40DF1"/>
    <w:rsid w:val="00A40EC1"/>
    <w:rsid w:val="00A41729"/>
    <w:rsid w:val="00A41749"/>
    <w:rsid w:val="00A4185A"/>
    <w:rsid w:val="00A41954"/>
    <w:rsid w:val="00A41E97"/>
    <w:rsid w:val="00A41EEA"/>
    <w:rsid w:val="00A41F6D"/>
    <w:rsid w:val="00A42264"/>
    <w:rsid w:val="00A4245E"/>
    <w:rsid w:val="00A424AA"/>
    <w:rsid w:val="00A426D7"/>
    <w:rsid w:val="00A42A57"/>
    <w:rsid w:val="00A42A83"/>
    <w:rsid w:val="00A42BC2"/>
    <w:rsid w:val="00A4329E"/>
    <w:rsid w:val="00A433D0"/>
    <w:rsid w:val="00A435B9"/>
    <w:rsid w:val="00A43C3D"/>
    <w:rsid w:val="00A43CA7"/>
    <w:rsid w:val="00A43CC5"/>
    <w:rsid w:val="00A43D34"/>
    <w:rsid w:val="00A43D57"/>
    <w:rsid w:val="00A43F05"/>
    <w:rsid w:val="00A44066"/>
    <w:rsid w:val="00A443CB"/>
    <w:rsid w:val="00A445D8"/>
    <w:rsid w:val="00A4460A"/>
    <w:rsid w:val="00A446AA"/>
    <w:rsid w:val="00A447A4"/>
    <w:rsid w:val="00A44ABB"/>
    <w:rsid w:val="00A44BE4"/>
    <w:rsid w:val="00A44C54"/>
    <w:rsid w:val="00A44E3C"/>
    <w:rsid w:val="00A44E78"/>
    <w:rsid w:val="00A45188"/>
    <w:rsid w:val="00A45374"/>
    <w:rsid w:val="00A45663"/>
    <w:rsid w:val="00A45871"/>
    <w:rsid w:val="00A458F9"/>
    <w:rsid w:val="00A459A8"/>
    <w:rsid w:val="00A45DA2"/>
    <w:rsid w:val="00A45E95"/>
    <w:rsid w:val="00A45EA6"/>
    <w:rsid w:val="00A45F73"/>
    <w:rsid w:val="00A462A0"/>
    <w:rsid w:val="00A4658E"/>
    <w:rsid w:val="00A465EE"/>
    <w:rsid w:val="00A4665D"/>
    <w:rsid w:val="00A466D4"/>
    <w:rsid w:val="00A468CF"/>
    <w:rsid w:val="00A469A5"/>
    <w:rsid w:val="00A46AAE"/>
    <w:rsid w:val="00A47497"/>
    <w:rsid w:val="00A4791F"/>
    <w:rsid w:val="00A479AE"/>
    <w:rsid w:val="00A47BEB"/>
    <w:rsid w:val="00A47C79"/>
    <w:rsid w:val="00A50163"/>
    <w:rsid w:val="00A50292"/>
    <w:rsid w:val="00A502C7"/>
    <w:rsid w:val="00A50350"/>
    <w:rsid w:val="00A50572"/>
    <w:rsid w:val="00A50B06"/>
    <w:rsid w:val="00A50B5F"/>
    <w:rsid w:val="00A50CF9"/>
    <w:rsid w:val="00A51316"/>
    <w:rsid w:val="00A5152D"/>
    <w:rsid w:val="00A5171C"/>
    <w:rsid w:val="00A51784"/>
    <w:rsid w:val="00A518E9"/>
    <w:rsid w:val="00A51B95"/>
    <w:rsid w:val="00A51C69"/>
    <w:rsid w:val="00A52022"/>
    <w:rsid w:val="00A5205E"/>
    <w:rsid w:val="00A5256A"/>
    <w:rsid w:val="00A52795"/>
    <w:rsid w:val="00A52B29"/>
    <w:rsid w:val="00A52B8A"/>
    <w:rsid w:val="00A52F28"/>
    <w:rsid w:val="00A53196"/>
    <w:rsid w:val="00A531DE"/>
    <w:rsid w:val="00A5354E"/>
    <w:rsid w:val="00A535AF"/>
    <w:rsid w:val="00A53912"/>
    <w:rsid w:val="00A53976"/>
    <w:rsid w:val="00A53A8F"/>
    <w:rsid w:val="00A53BA5"/>
    <w:rsid w:val="00A54193"/>
    <w:rsid w:val="00A5419B"/>
    <w:rsid w:val="00A543B6"/>
    <w:rsid w:val="00A54443"/>
    <w:rsid w:val="00A545BD"/>
    <w:rsid w:val="00A545EE"/>
    <w:rsid w:val="00A5496F"/>
    <w:rsid w:val="00A54AC9"/>
    <w:rsid w:val="00A54AD7"/>
    <w:rsid w:val="00A54B7B"/>
    <w:rsid w:val="00A54C8A"/>
    <w:rsid w:val="00A5502C"/>
    <w:rsid w:val="00A55177"/>
    <w:rsid w:val="00A5528F"/>
    <w:rsid w:val="00A555EC"/>
    <w:rsid w:val="00A55BE6"/>
    <w:rsid w:val="00A55ED3"/>
    <w:rsid w:val="00A5614A"/>
    <w:rsid w:val="00A56230"/>
    <w:rsid w:val="00A5658C"/>
    <w:rsid w:val="00A56691"/>
    <w:rsid w:val="00A569FA"/>
    <w:rsid w:val="00A56F50"/>
    <w:rsid w:val="00A5729D"/>
    <w:rsid w:val="00A572F0"/>
    <w:rsid w:val="00A57316"/>
    <w:rsid w:val="00A573BD"/>
    <w:rsid w:val="00A577CD"/>
    <w:rsid w:val="00A57CA9"/>
    <w:rsid w:val="00A57FBE"/>
    <w:rsid w:val="00A60032"/>
    <w:rsid w:val="00A601D1"/>
    <w:rsid w:val="00A60374"/>
    <w:rsid w:val="00A60387"/>
    <w:rsid w:val="00A60389"/>
    <w:rsid w:val="00A604A4"/>
    <w:rsid w:val="00A604D3"/>
    <w:rsid w:val="00A607B8"/>
    <w:rsid w:val="00A60A23"/>
    <w:rsid w:val="00A60CBB"/>
    <w:rsid w:val="00A61782"/>
    <w:rsid w:val="00A618DF"/>
    <w:rsid w:val="00A6197B"/>
    <w:rsid w:val="00A61A10"/>
    <w:rsid w:val="00A61A2E"/>
    <w:rsid w:val="00A61AD5"/>
    <w:rsid w:val="00A61B4A"/>
    <w:rsid w:val="00A61CF0"/>
    <w:rsid w:val="00A62644"/>
    <w:rsid w:val="00A6279F"/>
    <w:rsid w:val="00A63054"/>
    <w:rsid w:val="00A63077"/>
    <w:rsid w:val="00A63A31"/>
    <w:rsid w:val="00A63AF4"/>
    <w:rsid w:val="00A63C60"/>
    <w:rsid w:val="00A6428A"/>
    <w:rsid w:val="00A6439D"/>
    <w:rsid w:val="00A647D7"/>
    <w:rsid w:val="00A648C2"/>
    <w:rsid w:val="00A64E3F"/>
    <w:rsid w:val="00A64F05"/>
    <w:rsid w:val="00A64FC8"/>
    <w:rsid w:val="00A6515B"/>
    <w:rsid w:val="00A65335"/>
    <w:rsid w:val="00A65394"/>
    <w:rsid w:val="00A65A7A"/>
    <w:rsid w:val="00A65CFC"/>
    <w:rsid w:val="00A65E57"/>
    <w:rsid w:val="00A65ED2"/>
    <w:rsid w:val="00A66206"/>
    <w:rsid w:val="00A663C0"/>
    <w:rsid w:val="00A6675F"/>
    <w:rsid w:val="00A66A5E"/>
    <w:rsid w:val="00A66B43"/>
    <w:rsid w:val="00A66B86"/>
    <w:rsid w:val="00A66FD7"/>
    <w:rsid w:val="00A67021"/>
    <w:rsid w:val="00A6718E"/>
    <w:rsid w:val="00A672AC"/>
    <w:rsid w:val="00A6747E"/>
    <w:rsid w:val="00A67BA3"/>
    <w:rsid w:val="00A700C6"/>
    <w:rsid w:val="00A7020A"/>
    <w:rsid w:val="00A70382"/>
    <w:rsid w:val="00A703CF"/>
    <w:rsid w:val="00A70A9C"/>
    <w:rsid w:val="00A70B6B"/>
    <w:rsid w:val="00A7131E"/>
    <w:rsid w:val="00A71381"/>
    <w:rsid w:val="00A7154F"/>
    <w:rsid w:val="00A71552"/>
    <w:rsid w:val="00A71AD4"/>
    <w:rsid w:val="00A71F43"/>
    <w:rsid w:val="00A7212B"/>
    <w:rsid w:val="00A72218"/>
    <w:rsid w:val="00A7253C"/>
    <w:rsid w:val="00A72896"/>
    <w:rsid w:val="00A729AE"/>
    <w:rsid w:val="00A72A4E"/>
    <w:rsid w:val="00A72CC2"/>
    <w:rsid w:val="00A72D0B"/>
    <w:rsid w:val="00A72E64"/>
    <w:rsid w:val="00A730A8"/>
    <w:rsid w:val="00A73195"/>
    <w:rsid w:val="00A735C9"/>
    <w:rsid w:val="00A73D02"/>
    <w:rsid w:val="00A73F54"/>
    <w:rsid w:val="00A74051"/>
    <w:rsid w:val="00A7418F"/>
    <w:rsid w:val="00A74409"/>
    <w:rsid w:val="00A744F6"/>
    <w:rsid w:val="00A7507F"/>
    <w:rsid w:val="00A75372"/>
    <w:rsid w:val="00A756BE"/>
    <w:rsid w:val="00A75B74"/>
    <w:rsid w:val="00A75C56"/>
    <w:rsid w:val="00A75D72"/>
    <w:rsid w:val="00A76100"/>
    <w:rsid w:val="00A76477"/>
    <w:rsid w:val="00A76478"/>
    <w:rsid w:val="00A7655D"/>
    <w:rsid w:val="00A76667"/>
    <w:rsid w:val="00A76685"/>
    <w:rsid w:val="00A767E9"/>
    <w:rsid w:val="00A76932"/>
    <w:rsid w:val="00A769AE"/>
    <w:rsid w:val="00A769DC"/>
    <w:rsid w:val="00A76EBF"/>
    <w:rsid w:val="00A7708D"/>
    <w:rsid w:val="00A770BF"/>
    <w:rsid w:val="00A77570"/>
    <w:rsid w:val="00A77694"/>
    <w:rsid w:val="00A777B9"/>
    <w:rsid w:val="00A778A5"/>
    <w:rsid w:val="00A778D5"/>
    <w:rsid w:val="00A77B58"/>
    <w:rsid w:val="00A77C42"/>
    <w:rsid w:val="00A77E31"/>
    <w:rsid w:val="00A77FC0"/>
    <w:rsid w:val="00A800B3"/>
    <w:rsid w:val="00A802B1"/>
    <w:rsid w:val="00A804E0"/>
    <w:rsid w:val="00A80589"/>
    <w:rsid w:val="00A808B8"/>
    <w:rsid w:val="00A809DB"/>
    <w:rsid w:val="00A80ACF"/>
    <w:rsid w:val="00A80CDA"/>
    <w:rsid w:val="00A80EDE"/>
    <w:rsid w:val="00A80FE1"/>
    <w:rsid w:val="00A81189"/>
    <w:rsid w:val="00A816C9"/>
    <w:rsid w:val="00A81716"/>
    <w:rsid w:val="00A818EB"/>
    <w:rsid w:val="00A81937"/>
    <w:rsid w:val="00A819A7"/>
    <w:rsid w:val="00A81DC0"/>
    <w:rsid w:val="00A81FAD"/>
    <w:rsid w:val="00A82083"/>
    <w:rsid w:val="00A8210A"/>
    <w:rsid w:val="00A82541"/>
    <w:rsid w:val="00A827A3"/>
    <w:rsid w:val="00A82A80"/>
    <w:rsid w:val="00A82B73"/>
    <w:rsid w:val="00A82CF0"/>
    <w:rsid w:val="00A83306"/>
    <w:rsid w:val="00A8330E"/>
    <w:rsid w:val="00A834DB"/>
    <w:rsid w:val="00A835C5"/>
    <w:rsid w:val="00A8367F"/>
    <w:rsid w:val="00A8379A"/>
    <w:rsid w:val="00A83A9D"/>
    <w:rsid w:val="00A83CAD"/>
    <w:rsid w:val="00A84139"/>
    <w:rsid w:val="00A8420B"/>
    <w:rsid w:val="00A84743"/>
    <w:rsid w:val="00A848AC"/>
    <w:rsid w:val="00A849BF"/>
    <w:rsid w:val="00A85045"/>
    <w:rsid w:val="00A85644"/>
    <w:rsid w:val="00A85753"/>
    <w:rsid w:val="00A8582C"/>
    <w:rsid w:val="00A8590A"/>
    <w:rsid w:val="00A85B41"/>
    <w:rsid w:val="00A85B93"/>
    <w:rsid w:val="00A85D45"/>
    <w:rsid w:val="00A85D68"/>
    <w:rsid w:val="00A85EC4"/>
    <w:rsid w:val="00A860D9"/>
    <w:rsid w:val="00A863DE"/>
    <w:rsid w:val="00A867CE"/>
    <w:rsid w:val="00A8696A"/>
    <w:rsid w:val="00A86A80"/>
    <w:rsid w:val="00A86B7E"/>
    <w:rsid w:val="00A86EF6"/>
    <w:rsid w:val="00A86F12"/>
    <w:rsid w:val="00A872B8"/>
    <w:rsid w:val="00A875F7"/>
    <w:rsid w:val="00A8761F"/>
    <w:rsid w:val="00A876D3"/>
    <w:rsid w:val="00A87740"/>
    <w:rsid w:val="00A87C4B"/>
    <w:rsid w:val="00A87CC4"/>
    <w:rsid w:val="00A87D2E"/>
    <w:rsid w:val="00A87EC7"/>
    <w:rsid w:val="00A9016A"/>
    <w:rsid w:val="00A90233"/>
    <w:rsid w:val="00A9030B"/>
    <w:rsid w:val="00A9048D"/>
    <w:rsid w:val="00A904A1"/>
    <w:rsid w:val="00A90600"/>
    <w:rsid w:val="00A906CC"/>
    <w:rsid w:val="00A9077B"/>
    <w:rsid w:val="00A90A01"/>
    <w:rsid w:val="00A90A90"/>
    <w:rsid w:val="00A90D3A"/>
    <w:rsid w:val="00A90E92"/>
    <w:rsid w:val="00A912AF"/>
    <w:rsid w:val="00A915E7"/>
    <w:rsid w:val="00A91637"/>
    <w:rsid w:val="00A91B16"/>
    <w:rsid w:val="00A91B34"/>
    <w:rsid w:val="00A91B8E"/>
    <w:rsid w:val="00A91CA4"/>
    <w:rsid w:val="00A91DA1"/>
    <w:rsid w:val="00A91EAD"/>
    <w:rsid w:val="00A92189"/>
    <w:rsid w:val="00A92436"/>
    <w:rsid w:val="00A925DE"/>
    <w:rsid w:val="00A925E1"/>
    <w:rsid w:val="00A9291F"/>
    <w:rsid w:val="00A92FA5"/>
    <w:rsid w:val="00A930F4"/>
    <w:rsid w:val="00A93288"/>
    <w:rsid w:val="00A936B0"/>
    <w:rsid w:val="00A937B3"/>
    <w:rsid w:val="00A939D6"/>
    <w:rsid w:val="00A93A4F"/>
    <w:rsid w:val="00A94265"/>
    <w:rsid w:val="00A94B17"/>
    <w:rsid w:val="00A9506B"/>
    <w:rsid w:val="00A952EB"/>
    <w:rsid w:val="00A9533B"/>
    <w:rsid w:val="00A956A1"/>
    <w:rsid w:val="00A9578E"/>
    <w:rsid w:val="00A9583B"/>
    <w:rsid w:val="00A959D4"/>
    <w:rsid w:val="00A959F5"/>
    <w:rsid w:val="00A95E3F"/>
    <w:rsid w:val="00A96085"/>
    <w:rsid w:val="00A96255"/>
    <w:rsid w:val="00A962DA"/>
    <w:rsid w:val="00A96390"/>
    <w:rsid w:val="00A963C6"/>
    <w:rsid w:val="00A96583"/>
    <w:rsid w:val="00A965AA"/>
    <w:rsid w:val="00A96741"/>
    <w:rsid w:val="00A9680E"/>
    <w:rsid w:val="00A9689B"/>
    <w:rsid w:val="00A969E2"/>
    <w:rsid w:val="00A96ADB"/>
    <w:rsid w:val="00A96B07"/>
    <w:rsid w:val="00A96D17"/>
    <w:rsid w:val="00A96DDB"/>
    <w:rsid w:val="00A978DF"/>
    <w:rsid w:val="00A978F1"/>
    <w:rsid w:val="00A97EE8"/>
    <w:rsid w:val="00A97FAC"/>
    <w:rsid w:val="00AA03C4"/>
    <w:rsid w:val="00AA0422"/>
    <w:rsid w:val="00AA0678"/>
    <w:rsid w:val="00AA0AC5"/>
    <w:rsid w:val="00AA0AFE"/>
    <w:rsid w:val="00AA0B2C"/>
    <w:rsid w:val="00AA0B7F"/>
    <w:rsid w:val="00AA0D90"/>
    <w:rsid w:val="00AA13A6"/>
    <w:rsid w:val="00AA1449"/>
    <w:rsid w:val="00AA1656"/>
    <w:rsid w:val="00AA1659"/>
    <w:rsid w:val="00AA16B9"/>
    <w:rsid w:val="00AA17AC"/>
    <w:rsid w:val="00AA192C"/>
    <w:rsid w:val="00AA1A5D"/>
    <w:rsid w:val="00AA1B66"/>
    <w:rsid w:val="00AA1E33"/>
    <w:rsid w:val="00AA1F2D"/>
    <w:rsid w:val="00AA2416"/>
    <w:rsid w:val="00AA280B"/>
    <w:rsid w:val="00AA28CA"/>
    <w:rsid w:val="00AA2AB8"/>
    <w:rsid w:val="00AA2B83"/>
    <w:rsid w:val="00AA2C88"/>
    <w:rsid w:val="00AA2F89"/>
    <w:rsid w:val="00AA3041"/>
    <w:rsid w:val="00AA34E2"/>
    <w:rsid w:val="00AA36E6"/>
    <w:rsid w:val="00AA3995"/>
    <w:rsid w:val="00AA3B34"/>
    <w:rsid w:val="00AA3BEF"/>
    <w:rsid w:val="00AA3E46"/>
    <w:rsid w:val="00AA3F4C"/>
    <w:rsid w:val="00AA4678"/>
    <w:rsid w:val="00AA4995"/>
    <w:rsid w:val="00AA4B95"/>
    <w:rsid w:val="00AA50A6"/>
    <w:rsid w:val="00AA50B6"/>
    <w:rsid w:val="00AA50EB"/>
    <w:rsid w:val="00AA521E"/>
    <w:rsid w:val="00AA57CA"/>
    <w:rsid w:val="00AA5845"/>
    <w:rsid w:val="00AA58C8"/>
    <w:rsid w:val="00AA5BB3"/>
    <w:rsid w:val="00AA601F"/>
    <w:rsid w:val="00AA620A"/>
    <w:rsid w:val="00AA6306"/>
    <w:rsid w:val="00AA63F8"/>
    <w:rsid w:val="00AA6459"/>
    <w:rsid w:val="00AA6462"/>
    <w:rsid w:val="00AA669F"/>
    <w:rsid w:val="00AA6798"/>
    <w:rsid w:val="00AA6BD1"/>
    <w:rsid w:val="00AA6CAC"/>
    <w:rsid w:val="00AA7045"/>
    <w:rsid w:val="00AA7049"/>
    <w:rsid w:val="00AA7051"/>
    <w:rsid w:val="00AA71D9"/>
    <w:rsid w:val="00AA7476"/>
    <w:rsid w:val="00AA75C7"/>
    <w:rsid w:val="00AA76F9"/>
    <w:rsid w:val="00AA78AD"/>
    <w:rsid w:val="00AA7AE5"/>
    <w:rsid w:val="00AA7E85"/>
    <w:rsid w:val="00AB008C"/>
    <w:rsid w:val="00AB0179"/>
    <w:rsid w:val="00AB0302"/>
    <w:rsid w:val="00AB0760"/>
    <w:rsid w:val="00AB07BC"/>
    <w:rsid w:val="00AB0960"/>
    <w:rsid w:val="00AB0A3D"/>
    <w:rsid w:val="00AB0F63"/>
    <w:rsid w:val="00AB1106"/>
    <w:rsid w:val="00AB113C"/>
    <w:rsid w:val="00AB11D0"/>
    <w:rsid w:val="00AB1974"/>
    <w:rsid w:val="00AB1CAB"/>
    <w:rsid w:val="00AB1CC9"/>
    <w:rsid w:val="00AB2278"/>
    <w:rsid w:val="00AB229E"/>
    <w:rsid w:val="00AB265A"/>
    <w:rsid w:val="00AB275A"/>
    <w:rsid w:val="00AB27EF"/>
    <w:rsid w:val="00AB28CD"/>
    <w:rsid w:val="00AB2E8E"/>
    <w:rsid w:val="00AB2FC9"/>
    <w:rsid w:val="00AB32EA"/>
    <w:rsid w:val="00AB32FE"/>
    <w:rsid w:val="00AB33CC"/>
    <w:rsid w:val="00AB33E0"/>
    <w:rsid w:val="00AB3417"/>
    <w:rsid w:val="00AB3885"/>
    <w:rsid w:val="00AB3F76"/>
    <w:rsid w:val="00AB4124"/>
    <w:rsid w:val="00AB45EE"/>
    <w:rsid w:val="00AB4958"/>
    <w:rsid w:val="00AB4AB1"/>
    <w:rsid w:val="00AB500A"/>
    <w:rsid w:val="00AB50B6"/>
    <w:rsid w:val="00AB5322"/>
    <w:rsid w:val="00AB55E3"/>
    <w:rsid w:val="00AB5A3F"/>
    <w:rsid w:val="00AB5D17"/>
    <w:rsid w:val="00AB5E50"/>
    <w:rsid w:val="00AB601A"/>
    <w:rsid w:val="00AB616F"/>
    <w:rsid w:val="00AB61CC"/>
    <w:rsid w:val="00AB6263"/>
    <w:rsid w:val="00AB6343"/>
    <w:rsid w:val="00AB63D5"/>
    <w:rsid w:val="00AB67E7"/>
    <w:rsid w:val="00AB68A9"/>
    <w:rsid w:val="00AB68FB"/>
    <w:rsid w:val="00AB68FE"/>
    <w:rsid w:val="00AB6B1F"/>
    <w:rsid w:val="00AB6B9A"/>
    <w:rsid w:val="00AB6C96"/>
    <w:rsid w:val="00AB6CAC"/>
    <w:rsid w:val="00AB6E32"/>
    <w:rsid w:val="00AB7033"/>
    <w:rsid w:val="00AB725A"/>
    <w:rsid w:val="00AB72B5"/>
    <w:rsid w:val="00AB75E7"/>
    <w:rsid w:val="00AB761F"/>
    <w:rsid w:val="00AB76E0"/>
    <w:rsid w:val="00AB7727"/>
    <w:rsid w:val="00AB7DEF"/>
    <w:rsid w:val="00AB7E3D"/>
    <w:rsid w:val="00AB7F9F"/>
    <w:rsid w:val="00AB7FE0"/>
    <w:rsid w:val="00AC02E7"/>
    <w:rsid w:val="00AC0418"/>
    <w:rsid w:val="00AC0493"/>
    <w:rsid w:val="00AC05F3"/>
    <w:rsid w:val="00AC0675"/>
    <w:rsid w:val="00AC06BA"/>
    <w:rsid w:val="00AC076F"/>
    <w:rsid w:val="00AC089D"/>
    <w:rsid w:val="00AC0A1B"/>
    <w:rsid w:val="00AC0A44"/>
    <w:rsid w:val="00AC0B30"/>
    <w:rsid w:val="00AC0DFC"/>
    <w:rsid w:val="00AC10C7"/>
    <w:rsid w:val="00AC1146"/>
    <w:rsid w:val="00AC1158"/>
    <w:rsid w:val="00AC11B5"/>
    <w:rsid w:val="00AC11D3"/>
    <w:rsid w:val="00AC1524"/>
    <w:rsid w:val="00AC16D4"/>
    <w:rsid w:val="00AC1880"/>
    <w:rsid w:val="00AC1ABD"/>
    <w:rsid w:val="00AC1F47"/>
    <w:rsid w:val="00AC22A8"/>
    <w:rsid w:val="00AC2680"/>
    <w:rsid w:val="00AC26A7"/>
    <w:rsid w:val="00AC2714"/>
    <w:rsid w:val="00AC27CB"/>
    <w:rsid w:val="00AC2989"/>
    <w:rsid w:val="00AC2C8B"/>
    <w:rsid w:val="00AC2CC1"/>
    <w:rsid w:val="00AC2FCC"/>
    <w:rsid w:val="00AC3088"/>
    <w:rsid w:val="00AC3187"/>
    <w:rsid w:val="00AC32DE"/>
    <w:rsid w:val="00AC33A1"/>
    <w:rsid w:val="00AC33EB"/>
    <w:rsid w:val="00AC340C"/>
    <w:rsid w:val="00AC348F"/>
    <w:rsid w:val="00AC390F"/>
    <w:rsid w:val="00AC3C8C"/>
    <w:rsid w:val="00AC3CF8"/>
    <w:rsid w:val="00AC3FD5"/>
    <w:rsid w:val="00AC417B"/>
    <w:rsid w:val="00AC45D8"/>
    <w:rsid w:val="00AC466F"/>
    <w:rsid w:val="00AC490F"/>
    <w:rsid w:val="00AC493D"/>
    <w:rsid w:val="00AC4A65"/>
    <w:rsid w:val="00AC4C20"/>
    <w:rsid w:val="00AC4CD3"/>
    <w:rsid w:val="00AC4E48"/>
    <w:rsid w:val="00AC4E79"/>
    <w:rsid w:val="00AC4F99"/>
    <w:rsid w:val="00AC5913"/>
    <w:rsid w:val="00AC5AC2"/>
    <w:rsid w:val="00AC5AE2"/>
    <w:rsid w:val="00AC5CAB"/>
    <w:rsid w:val="00AC5CD1"/>
    <w:rsid w:val="00AC5DBD"/>
    <w:rsid w:val="00AC5E45"/>
    <w:rsid w:val="00AC6219"/>
    <w:rsid w:val="00AC6337"/>
    <w:rsid w:val="00AC658A"/>
    <w:rsid w:val="00AC65DF"/>
    <w:rsid w:val="00AC67FA"/>
    <w:rsid w:val="00AC6D07"/>
    <w:rsid w:val="00AC6E4B"/>
    <w:rsid w:val="00AC6E82"/>
    <w:rsid w:val="00AC6EFF"/>
    <w:rsid w:val="00AC7218"/>
    <w:rsid w:val="00AC7273"/>
    <w:rsid w:val="00AC7365"/>
    <w:rsid w:val="00AC74FE"/>
    <w:rsid w:val="00AC7790"/>
    <w:rsid w:val="00AC7AB7"/>
    <w:rsid w:val="00AC7B83"/>
    <w:rsid w:val="00AC7C14"/>
    <w:rsid w:val="00AC7E0A"/>
    <w:rsid w:val="00AD00A8"/>
    <w:rsid w:val="00AD09A2"/>
    <w:rsid w:val="00AD0B8E"/>
    <w:rsid w:val="00AD0C28"/>
    <w:rsid w:val="00AD0C8C"/>
    <w:rsid w:val="00AD138D"/>
    <w:rsid w:val="00AD1772"/>
    <w:rsid w:val="00AD18F1"/>
    <w:rsid w:val="00AD1BC1"/>
    <w:rsid w:val="00AD1D25"/>
    <w:rsid w:val="00AD216F"/>
    <w:rsid w:val="00AD21AD"/>
    <w:rsid w:val="00AD231A"/>
    <w:rsid w:val="00AD24EB"/>
    <w:rsid w:val="00AD2AE3"/>
    <w:rsid w:val="00AD2CCE"/>
    <w:rsid w:val="00AD2EBD"/>
    <w:rsid w:val="00AD346C"/>
    <w:rsid w:val="00AD3555"/>
    <w:rsid w:val="00AD35A5"/>
    <w:rsid w:val="00AD3722"/>
    <w:rsid w:val="00AD3F3B"/>
    <w:rsid w:val="00AD4541"/>
    <w:rsid w:val="00AD455B"/>
    <w:rsid w:val="00AD4849"/>
    <w:rsid w:val="00AD4BE9"/>
    <w:rsid w:val="00AD4C20"/>
    <w:rsid w:val="00AD5109"/>
    <w:rsid w:val="00AD5235"/>
    <w:rsid w:val="00AD5379"/>
    <w:rsid w:val="00AD58CD"/>
    <w:rsid w:val="00AD5E11"/>
    <w:rsid w:val="00AD5E3B"/>
    <w:rsid w:val="00AD605D"/>
    <w:rsid w:val="00AD61CD"/>
    <w:rsid w:val="00AD6325"/>
    <w:rsid w:val="00AD645A"/>
    <w:rsid w:val="00AD64CD"/>
    <w:rsid w:val="00AD660C"/>
    <w:rsid w:val="00AD6C11"/>
    <w:rsid w:val="00AD6DB6"/>
    <w:rsid w:val="00AD6F63"/>
    <w:rsid w:val="00AD6F9B"/>
    <w:rsid w:val="00AD710C"/>
    <w:rsid w:val="00AD739F"/>
    <w:rsid w:val="00AD786E"/>
    <w:rsid w:val="00AD798D"/>
    <w:rsid w:val="00AD7AA8"/>
    <w:rsid w:val="00AD7B8B"/>
    <w:rsid w:val="00AD7F0B"/>
    <w:rsid w:val="00AD7F52"/>
    <w:rsid w:val="00AE02FA"/>
    <w:rsid w:val="00AE04DD"/>
    <w:rsid w:val="00AE085C"/>
    <w:rsid w:val="00AE0900"/>
    <w:rsid w:val="00AE0905"/>
    <w:rsid w:val="00AE0999"/>
    <w:rsid w:val="00AE0B5F"/>
    <w:rsid w:val="00AE0BC6"/>
    <w:rsid w:val="00AE0C44"/>
    <w:rsid w:val="00AE0F9B"/>
    <w:rsid w:val="00AE0FE2"/>
    <w:rsid w:val="00AE126E"/>
    <w:rsid w:val="00AE1447"/>
    <w:rsid w:val="00AE1795"/>
    <w:rsid w:val="00AE2379"/>
    <w:rsid w:val="00AE24BB"/>
    <w:rsid w:val="00AE2B23"/>
    <w:rsid w:val="00AE2CA7"/>
    <w:rsid w:val="00AE2CE7"/>
    <w:rsid w:val="00AE2F52"/>
    <w:rsid w:val="00AE3008"/>
    <w:rsid w:val="00AE3394"/>
    <w:rsid w:val="00AE35F5"/>
    <w:rsid w:val="00AE3804"/>
    <w:rsid w:val="00AE3EEA"/>
    <w:rsid w:val="00AE4004"/>
    <w:rsid w:val="00AE4338"/>
    <w:rsid w:val="00AE4346"/>
    <w:rsid w:val="00AE43B1"/>
    <w:rsid w:val="00AE43D2"/>
    <w:rsid w:val="00AE43F2"/>
    <w:rsid w:val="00AE441C"/>
    <w:rsid w:val="00AE4932"/>
    <w:rsid w:val="00AE49C2"/>
    <w:rsid w:val="00AE4BAA"/>
    <w:rsid w:val="00AE4E94"/>
    <w:rsid w:val="00AE5240"/>
    <w:rsid w:val="00AE55C3"/>
    <w:rsid w:val="00AE5671"/>
    <w:rsid w:val="00AE567F"/>
    <w:rsid w:val="00AE57CA"/>
    <w:rsid w:val="00AE587B"/>
    <w:rsid w:val="00AE5E2A"/>
    <w:rsid w:val="00AE6450"/>
    <w:rsid w:val="00AE65A7"/>
    <w:rsid w:val="00AE67A2"/>
    <w:rsid w:val="00AE6B61"/>
    <w:rsid w:val="00AE6DF8"/>
    <w:rsid w:val="00AE6EB6"/>
    <w:rsid w:val="00AE6F5A"/>
    <w:rsid w:val="00AE6FC0"/>
    <w:rsid w:val="00AE7260"/>
    <w:rsid w:val="00AE75D3"/>
    <w:rsid w:val="00AE76EE"/>
    <w:rsid w:val="00AE7765"/>
    <w:rsid w:val="00AE7AD6"/>
    <w:rsid w:val="00AE7B56"/>
    <w:rsid w:val="00AF000E"/>
    <w:rsid w:val="00AF0073"/>
    <w:rsid w:val="00AF04D6"/>
    <w:rsid w:val="00AF0ED9"/>
    <w:rsid w:val="00AF0F19"/>
    <w:rsid w:val="00AF1135"/>
    <w:rsid w:val="00AF132C"/>
    <w:rsid w:val="00AF1561"/>
    <w:rsid w:val="00AF15F6"/>
    <w:rsid w:val="00AF16D7"/>
    <w:rsid w:val="00AF1AC8"/>
    <w:rsid w:val="00AF1ADA"/>
    <w:rsid w:val="00AF1DF0"/>
    <w:rsid w:val="00AF1F49"/>
    <w:rsid w:val="00AF2007"/>
    <w:rsid w:val="00AF211B"/>
    <w:rsid w:val="00AF2224"/>
    <w:rsid w:val="00AF2253"/>
    <w:rsid w:val="00AF2384"/>
    <w:rsid w:val="00AF2832"/>
    <w:rsid w:val="00AF2838"/>
    <w:rsid w:val="00AF287D"/>
    <w:rsid w:val="00AF3770"/>
    <w:rsid w:val="00AF3775"/>
    <w:rsid w:val="00AF3B90"/>
    <w:rsid w:val="00AF3DE7"/>
    <w:rsid w:val="00AF41C9"/>
    <w:rsid w:val="00AF4247"/>
    <w:rsid w:val="00AF4517"/>
    <w:rsid w:val="00AF4778"/>
    <w:rsid w:val="00AF50E6"/>
    <w:rsid w:val="00AF560B"/>
    <w:rsid w:val="00AF564F"/>
    <w:rsid w:val="00AF583E"/>
    <w:rsid w:val="00AF59E1"/>
    <w:rsid w:val="00AF5C22"/>
    <w:rsid w:val="00AF5C3C"/>
    <w:rsid w:val="00AF5F34"/>
    <w:rsid w:val="00AF6633"/>
    <w:rsid w:val="00AF698E"/>
    <w:rsid w:val="00AF6E05"/>
    <w:rsid w:val="00AF74E8"/>
    <w:rsid w:val="00AF763F"/>
    <w:rsid w:val="00AF78E4"/>
    <w:rsid w:val="00AF7A68"/>
    <w:rsid w:val="00AF7E28"/>
    <w:rsid w:val="00AF7EE4"/>
    <w:rsid w:val="00AF7F47"/>
    <w:rsid w:val="00B002CB"/>
    <w:rsid w:val="00B003B4"/>
    <w:rsid w:val="00B0040E"/>
    <w:rsid w:val="00B00461"/>
    <w:rsid w:val="00B004AF"/>
    <w:rsid w:val="00B00511"/>
    <w:rsid w:val="00B005F1"/>
    <w:rsid w:val="00B00799"/>
    <w:rsid w:val="00B00AB8"/>
    <w:rsid w:val="00B00B30"/>
    <w:rsid w:val="00B00C6C"/>
    <w:rsid w:val="00B01041"/>
    <w:rsid w:val="00B013FE"/>
    <w:rsid w:val="00B0144C"/>
    <w:rsid w:val="00B01539"/>
    <w:rsid w:val="00B01816"/>
    <w:rsid w:val="00B01854"/>
    <w:rsid w:val="00B01A21"/>
    <w:rsid w:val="00B01D8E"/>
    <w:rsid w:val="00B01E56"/>
    <w:rsid w:val="00B021CB"/>
    <w:rsid w:val="00B02E04"/>
    <w:rsid w:val="00B02E17"/>
    <w:rsid w:val="00B02E95"/>
    <w:rsid w:val="00B03070"/>
    <w:rsid w:val="00B031E5"/>
    <w:rsid w:val="00B03370"/>
    <w:rsid w:val="00B034D4"/>
    <w:rsid w:val="00B0374E"/>
    <w:rsid w:val="00B03F82"/>
    <w:rsid w:val="00B04171"/>
    <w:rsid w:val="00B0422B"/>
    <w:rsid w:val="00B0443B"/>
    <w:rsid w:val="00B047B2"/>
    <w:rsid w:val="00B04B17"/>
    <w:rsid w:val="00B04B40"/>
    <w:rsid w:val="00B04C31"/>
    <w:rsid w:val="00B04EB0"/>
    <w:rsid w:val="00B04EEF"/>
    <w:rsid w:val="00B0568F"/>
    <w:rsid w:val="00B0575A"/>
    <w:rsid w:val="00B058C2"/>
    <w:rsid w:val="00B059A4"/>
    <w:rsid w:val="00B059AC"/>
    <w:rsid w:val="00B05A7B"/>
    <w:rsid w:val="00B05BBF"/>
    <w:rsid w:val="00B06291"/>
    <w:rsid w:val="00B06363"/>
    <w:rsid w:val="00B06460"/>
    <w:rsid w:val="00B06482"/>
    <w:rsid w:val="00B065AB"/>
    <w:rsid w:val="00B06A79"/>
    <w:rsid w:val="00B06AE3"/>
    <w:rsid w:val="00B06EF6"/>
    <w:rsid w:val="00B07036"/>
    <w:rsid w:val="00B070CE"/>
    <w:rsid w:val="00B072DF"/>
    <w:rsid w:val="00B07C52"/>
    <w:rsid w:val="00B07E6D"/>
    <w:rsid w:val="00B1009D"/>
    <w:rsid w:val="00B101D1"/>
    <w:rsid w:val="00B1056F"/>
    <w:rsid w:val="00B1060E"/>
    <w:rsid w:val="00B10937"/>
    <w:rsid w:val="00B10A7D"/>
    <w:rsid w:val="00B10AB2"/>
    <w:rsid w:val="00B1107E"/>
    <w:rsid w:val="00B11452"/>
    <w:rsid w:val="00B1145C"/>
    <w:rsid w:val="00B1168C"/>
    <w:rsid w:val="00B116CF"/>
    <w:rsid w:val="00B11710"/>
    <w:rsid w:val="00B1183A"/>
    <w:rsid w:val="00B1188C"/>
    <w:rsid w:val="00B11AFC"/>
    <w:rsid w:val="00B11B41"/>
    <w:rsid w:val="00B11FC7"/>
    <w:rsid w:val="00B12022"/>
    <w:rsid w:val="00B121F3"/>
    <w:rsid w:val="00B121F8"/>
    <w:rsid w:val="00B12271"/>
    <w:rsid w:val="00B12310"/>
    <w:rsid w:val="00B12891"/>
    <w:rsid w:val="00B12B84"/>
    <w:rsid w:val="00B12B9B"/>
    <w:rsid w:val="00B12F13"/>
    <w:rsid w:val="00B1303F"/>
    <w:rsid w:val="00B132EB"/>
    <w:rsid w:val="00B1398A"/>
    <w:rsid w:val="00B13A40"/>
    <w:rsid w:val="00B13AA1"/>
    <w:rsid w:val="00B13AF0"/>
    <w:rsid w:val="00B13AFC"/>
    <w:rsid w:val="00B13FB5"/>
    <w:rsid w:val="00B13FCB"/>
    <w:rsid w:val="00B141B6"/>
    <w:rsid w:val="00B142F1"/>
    <w:rsid w:val="00B145D4"/>
    <w:rsid w:val="00B148C6"/>
    <w:rsid w:val="00B148CE"/>
    <w:rsid w:val="00B14A05"/>
    <w:rsid w:val="00B14DEC"/>
    <w:rsid w:val="00B1517D"/>
    <w:rsid w:val="00B15362"/>
    <w:rsid w:val="00B1545E"/>
    <w:rsid w:val="00B15953"/>
    <w:rsid w:val="00B15CC6"/>
    <w:rsid w:val="00B15CF5"/>
    <w:rsid w:val="00B15D62"/>
    <w:rsid w:val="00B16097"/>
    <w:rsid w:val="00B16287"/>
    <w:rsid w:val="00B162F1"/>
    <w:rsid w:val="00B16535"/>
    <w:rsid w:val="00B167E9"/>
    <w:rsid w:val="00B168EE"/>
    <w:rsid w:val="00B16932"/>
    <w:rsid w:val="00B16997"/>
    <w:rsid w:val="00B16AA7"/>
    <w:rsid w:val="00B16E36"/>
    <w:rsid w:val="00B176A2"/>
    <w:rsid w:val="00B17702"/>
    <w:rsid w:val="00B178AF"/>
    <w:rsid w:val="00B17EC4"/>
    <w:rsid w:val="00B17FEF"/>
    <w:rsid w:val="00B201CA"/>
    <w:rsid w:val="00B20640"/>
    <w:rsid w:val="00B2070F"/>
    <w:rsid w:val="00B207E0"/>
    <w:rsid w:val="00B209B3"/>
    <w:rsid w:val="00B20C07"/>
    <w:rsid w:val="00B20D4F"/>
    <w:rsid w:val="00B2129C"/>
    <w:rsid w:val="00B212D5"/>
    <w:rsid w:val="00B21327"/>
    <w:rsid w:val="00B213D6"/>
    <w:rsid w:val="00B21827"/>
    <w:rsid w:val="00B21920"/>
    <w:rsid w:val="00B21A4F"/>
    <w:rsid w:val="00B21A5F"/>
    <w:rsid w:val="00B21B81"/>
    <w:rsid w:val="00B21CCD"/>
    <w:rsid w:val="00B21D23"/>
    <w:rsid w:val="00B21D97"/>
    <w:rsid w:val="00B21FE6"/>
    <w:rsid w:val="00B22151"/>
    <w:rsid w:val="00B22280"/>
    <w:rsid w:val="00B22474"/>
    <w:rsid w:val="00B2250C"/>
    <w:rsid w:val="00B22589"/>
    <w:rsid w:val="00B22725"/>
    <w:rsid w:val="00B228CC"/>
    <w:rsid w:val="00B22BC7"/>
    <w:rsid w:val="00B22DF0"/>
    <w:rsid w:val="00B22E67"/>
    <w:rsid w:val="00B22F86"/>
    <w:rsid w:val="00B230DB"/>
    <w:rsid w:val="00B2329B"/>
    <w:rsid w:val="00B2343B"/>
    <w:rsid w:val="00B2369B"/>
    <w:rsid w:val="00B238F4"/>
    <w:rsid w:val="00B239E1"/>
    <w:rsid w:val="00B23AE1"/>
    <w:rsid w:val="00B23B82"/>
    <w:rsid w:val="00B24320"/>
    <w:rsid w:val="00B245BF"/>
    <w:rsid w:val="00B24C00"/>
    <w:rsid w:val="00B24CC3"/>
    <w:rsid w:val="00B25055"/>
    <w:rsid w:val="00B252E9"/>
    <w:rsid w:val="00B25386"/>
    <w:rsid w:val="00B25B78"/>
    <w:rsid w:val="00B26163"/>
    <w:rsid w:val="00B264B3"/>
    <w:rsid w:val="00B2651E"/>
    <w:rsid w:val="00B26C73"/>
    <w:rsid w:val="00B26D94"/>
    <w:rsid w:val="00B272BD"/>
    <w:rsid w:val="00B273A3"/>
    <w:rsid w:val="00B2779B"/>
    <w:rsid w:val="00B278F7"/>
    <w:rsid w:val="00B2790B"/>
    <w:rsid w:val="00B279A5"/>
    <w:rsid w:val="00B27BC7"/>
    <w:rsid w:val="00B27D09"/>
    <w:rsid w:val="00B27D86"/>
    <w:rsid w:val="00B27E2D"/>
    <w:rsid w:val="00B27E81"/>
    <w:rsid w:val="00B27ECD"/>
    <w:rsid w:val="00B300AB"/>
    <w:rsid w:val="00B30364"/>
    <w:rsid w:val="00B30A3B"/>
    <w:rsid w:val="00B30FA4"/>
    <w:rsid w:val="00B314E9"/>
    <w:rsid w:val="00B319E9"/>
    <w:rsid w:val="00B320F5"/>
    <w:rsid w:val="00B32182"/>
    <w:rsid w:val="00B32291"/>
    <w:rsid w:val="00B32553"/>
    <w:rsid w:val="00B326FA"/>
    <w:rsid w:val="00B327A3"/>
    <w:rsid w:val="00B32845"/>
    <w:rsid w:val="00B32911"/>
    <w:rsid w:val="00B32D6B"/>
    <w:rsid w:val="00B32F11"/>
    <w:rsid w:val="00B32F59"/>
    <w:rsid w:val="00B33085"/>
    <w:rsid w:val="00B33667"/>
    <w:rsid w:val="00B33822"/>
    <w:rsid w:val="00B33940"/>
    <w:rsid w:val="00B33C8E"/>
    <w:rsid w:val="00B33CD5"/>
    <w:rsid w:val="00B33F6C"/>
    <w:rsid w:val="00B34069"/>
    <w:rsid w:val="00B34170"/>
    <w:rsid w:val="00B34288"/>
    <w:rsid w:val="00B342B7"/>
    <w:rsid w:val="00B345B0"/>
    <w:rsid w:val="00B349BD"/>
    <w:rsid w:val="00B34C63"/>
    <w:rsid w:val="00B34CC2"/>
    <w:rsid w:val="00B3506F"/>
    <w:rsid w:val="00B35169"/>
    <w:rsid w:val="00B35333"/>
    <w:rsid w:val="00B35650"/>
    <w:rsid w:val="00B3583B"/>
    <w:rsid w:val="00B359BB"/>
    <w:rsid w:val="00B360C5"/>
    <w:rsid w:val="00B36233"/>
    <w:rsid w:val="00B362BF"/>
    <w:rsid w:val="00B363E3"/>
    <w:rsid w:val="00B36695"/>
    <w:rsid w:val="00B3673C"/>
    <w:rsid w:val="00B36D9F"/>
    <w:rsid w:val="00B36ED1"/>
    <w:rsid w:val="00B36F72"/>
    <w:rsid w:val="00B37166"/>
    <w:rsid w:val="00B371DD"/>
    <w:rsid w:val="00B3771E"/>
    <w:rsid w:val="00B37841"/>
    <w:rsid w:val="00B37876"/>
    <w:rsid w:val="00B37911"/>
    <w:rsid w:val="00B37917"/>
    <w:rsid w:val="00B3797F"/>
    <w:rsid w:val="00B37ADD"/>
    <w:rsid w:val="00B37BF4"/>
    <w:rsid w:val="00B37C07"/>
    <w:rsid w:val="00B37EB6"/>
    <w:rsid w:val="00B403EE"/>
    <w:rsid w:val="00B40571"/>
    <w:rsid w:val="00B4059F"/>
    <w:rsid w:val="00B405DB"/>
    <w:rsid w:val="00B40625"/>
    <w:rsid w:val="00B406DB"/>
    <w:rsid w:val="00B40925"/>
    <w:rsid w:val="00B40981"/>
    <w:rsid w:val="00B40C8F"/>
    <w:rsid w:val="00B4109A"/>
    <w:rsid w:val="00B410A7"/>
    <w:rsid w:val="00B412B7"/>
    <w:rsid w:val="00B41556"/>
    <w:rsid w:val="00B416F0"/>
    <w:rsid w:val="00B41722"/>
    <w:rsid w:val="00B41A42"/>
    <w:rsid w:val="00B41BF1"/>
    <w:rsid w:val="00B41D47"/>
    <w:rsid w:val="00B422E5"/>
    <w:rsid w:val="00B42451"/>
    <w:rsid w:val="00B42529"/>
    <w:rsid w:val="00B425E1"/>
    <w:rsid w:val="00B425ED"/>
    <w:rsid w:val="00B42BA4"/>
    <w:rsid w:val="00B42E02"/>
    <w:rsid w:val="00B43412"/>
    <w:rsid w:val="00B43541"/>
    <w:rsid w:val="00B437A9"/>
    <w:rsid w:val="00B43967"/>
    <w:rsid w:val="00B43A9D"/>
    <w:rsid w:val="00B43B1F"/>
    <w:rsid w:val="00B43B92"/>
    <w:rsid w:val="00B43C54"/>
    <w:rsid w:val="00B43CF1"/>
    <w:rsid w:val="00B441A0"/>
    <w:rsid w:val="00B44349"/>
    <w:rsid w:val="00B4465C"/>
    <w:rsid w:val="00B44E50"/>
    <w:rsid w:val="00B44E89"/>
    <w:rsid w:val="00B45065"/>
    <w:rsid w:val="00B45198"/>
    <w:rsid w:val="00B4522D"/>
    <w:rsid w:val="00B453EB"/>
    <w:rsid w:val="00B4559F"/>
    <w:rsid w:val="00B457E7"/>
    <w:rsid w:val="00B45D7A"/>
    <w:rsid w:val="00B45E4D"/>
    <w:rsid w:val="00B462C4"/>
    <w:rsid w:val="00B46423"/>
    <w:rsid w:val="00B466A2"/>
    <w:rsid w:val="00B466D4"/>
    <w:rsid w:val="00B46845"/>
    <w:rsid w:val="00B46FB8"/>
    <w:rsid w:val="00B46FDD"/>
    <w:rsid w:val="00B4714F"/>
    <w:rsid w:val="00B47191"/>
    <w:rsid w:val="00B473B5"/>
    <w:rsid w:val="00B474CF"/>
    <w:rsid w:val="00B4760F"/>
    <w:rsid w:val="00B47697"/>
    <w:rsid w:val="00B47870"/>
    <w:rsid w:val="00B478D4"/>
    <w:rsid w:val="00B479C4"/>
    <w:rsid w:val="00B47C78"/>
    <w:rsid w:val="00B47DF2"/>
    <w:rsid w:val="00B47F98"/>
    <w:rsid w:val="00B50322"/>
    <w:rsid w:val="00B5051D"/>
    <w:rsid w:val="00B50672"/>
    <w:rsid w:val="00B50AC7"/>
    <w:rsid w:val="00B50B81"/>
    <w:rsid w:val="00B50ECE"/>
    <w:rsid w:val="00B50F2A"/>
    <w:rsid w:val="00B50F64"/>
    <w:rsid w:val="00B5117F"/>
    <w:rsid w:val="00B5140A"/>
    <w:rsid w:val="00B51712"/>
    <w:rsid w:val="00B5192D"/>
    <w:rsid w:val="00B51940"/>
    <w:rsid w:val="00B5194A"/>
    <w:rsid w:val="00B522D1"/>
    <w:rsid w:val="00B525FA"/>
    <w:rsid w:val="00B527B4"/>
    <w:rsid w:val="00B5299B"/>
    <w:rsid w:val="00B52A4C"/>
    <w:rsid w:val="00B532BF"/>
    <w:rsid w:val="00B5357A"/>
    <w:rsid w:val="00B5418E"/>
    <w:rsid w:val="00B5426B"/>
    <w:rsid w:val="00B54561"/>
    <w:rsid w:val="00B54599"/>
    <w:rsid w:val="00B545FA"/>
    <w:rsid w:val="00B548D2"/>
    <w:rsid w:val="00B54C5F"/>
    <w:rsid w:val="00B54F19"/>
    <w:rsid w:val="00B54FFC"/>
    <w:rsid w:val="00B55485"/>
    <w:rsid w:val="00B55560"/>
    <w:rsid w:val="00B55569"/>
    <w:rsid w:val="00B55593"/>
    <w:rsid w:val="00B55613"/>
    <w:rsid w:val="00B557B1"/>
    <w:rsid w:val="00B55EA0"/>
    <w:rsid w:val="00B562AD"/>
    <w:rsid w:val="00B563E5"/>
    <w:rsid w:val="00B567A8"/>
    <w:rsid w:val="00B56CD7"/>
    <w:rsid w:val="00B56D29"/>
    <w:rsid w:val="00B57A51"/>
    <w:rsid w:val="00B57AE0"/>
    <w:rsid w:val="00B57F14"/>
    <w:rsid w:val="00B601DF"/>
    <w:rsid w:val="00B60216"/>
    <w:rsid w:val="00B603CD"/>
    <w:rsid w:val="00B606A1"/>
    <w:rsid w:val="00B60966"/>
    <w:rsid w:val="00B60B42"/>
    <w:rsid w:val="00B60D87"/>
    <w:rsid w:val="00B60F9D"/>
    <w:rsid w:val="00B6127F"/>
    <w:rsid w:val="00B618CA"/>
    <w:rsid w:val="00B61914"/>
    <w:rsid w:val="00B61B72"/>
    <w:rsid w:val="00B62083"/>
    <w:rsid w:val="00B62578"/>
    <w:rsid w:val="00B626A9"/>
    <w:rsid w:val="00B628A5"/>
    <w:rsid w:val="00B628B4"/>
    <w:rsid w:val="00B6293F"/>
    <w:rsid w:val="00B62A24"/>
    <w:rsid w:val="00B62B68"/>
    <w:rsid w:val="00B62F8E"/>
    <w:rsid w:val="00B63036"/>
    <w:rsid w:val="00B63325"/>
    <w:rsid w:val="00B63356"/>
    <w:rsid w:val="00B63930"/>
    <w:rsid w:val="00B639F6"/>
    <w:rsid w:val="00B63B4B"/>
    <w:rsid w:val="00B63C6F"/>
    <w:rsid w:val="00B63EA5"/>
    <w:rsid w:val="00B63F14"/>
    <w:rsid w:val="00B63F2C"/>
    <w:rsid w:val="00B64494"/>
    <w:rsid w:val="00B6455D"/>
    <w:rsid w:val="00B64CA9"/>
    <w:rsid w:val="00B64F7C"/>
    <w:rsid w:val="00B6503B"/>
    <w:rsid w:val="00B65157"/>
    <w:rsid w:val="00B65306"/>
    <w:rsid w:val="00B6564E"/>
    <w:rsid w:val="00B65784"/>
    <w:rsid w:val="00B658DE"/>
    <w:rsid w:val="00B65C98"/>
    <w:rsid w:val="00B65C9B"/>
    <w:rsid w:val="00B65DA1"/>
    <w:rsid w:val="00B65F59"/>
    <w:rsid w:val="00B66268"/>
    <w:rsid w:val="00B6653C"/>
    <w:rsid w:val="00B66618"/>
    <w:rsid w:val="00B6663A"/>
    <w:rsid w:val="00B66B53"/>
    <w:rsid w:val="00B66B9F"/>
    <w:rsid w:val="00B66C73"/>
    <w:rsid w:val="00B670B3"/>
    <w:rsid w:val="00B672F1"/>
    <w:rsid w:val="00B6736B"/>
    <w:rsid w:val="00B678B5"/>
    <w:rsid w:val="00B67C38"/>
    <w:rsid w:val="00B67DC0"/>
    <w:rsid w:val="00B67DFE"/>
    <w:rsid w:val="00B70055"/>
    <w:rsid w:val="00B702C0"/>
    <w:rsid w:val="00B7032C"/>
    <w:rsid w:val="00B70493"/>
    <w:rsid w:val="00B705F5"/>
    <w:rsid w:val="00B708D5"/>
    <w:rsid w:val="00B70AAC"/>
    <w:rsid w:val="00B70BC3"/>
    <w:rsid w:val="00B70C5D"/>
    <w:rsid w:val="00B70C90"/>
    <w:rsid w:val="00B70CFC"/>
    <w:rsid w:val="00B70D29"/>
    <w:rsid w:val="00B71007"/>
    <w:rsid w:val="00B71831"/>
    <w:rsid w:val="00B7184E"/>
    <w:rsid w:val="00B72048"/>
    <w:rsid w:val="00B72434"/>
    <w:rsid w:val="00B72576"/>
    <w:rsid w:val="00B7270E"/>
    <w:rsid w:val="00B72A8A"/>
    <w:rsid w:val="00B72AB0"/>
    <w:rsid w:val="00B72FF7"/>
    <w:rsid w:val="00B7309B"/>
    <w:rsid w:val="00B73350"/>
    <w:rsid w:val="00B7354F"/>
    <w:rsid w:val="00B73656"/>
    <w:rsid w:val="00B73877"/>
    <w:rsid w:val="00B73F31"/>
    <w:rsid w:val="00B74691"/>
    <w:rsid w:val="00B746A2"/>
    <w:rsid w:val="00B7484C"/>
    <w:rsid w:val="00B7487D"/>
    <w:rsid w:val="00B74882"/>
    <w:rsid w:val="00B74979"/>
    <w:rsid w:val="00B74BB3"/>
    <w:rsid w:val="00B74C82"/>
    <w:rsid w:val="00B74FD4"/>
    <w:rsid w:val="00B75069"/>
    <w:rsid w:val="00B75153"/>
    <w:rsid w:val="00B75239"/>
    <w:rsid w:val="00B7588C"/>
    <w:rsid w:val="00B7589B"/>
    <w:rsid w:val="00B7590B"/>
    <w:rsid w:val="00B759E3"/>
    <w:rsid w:val="00B75C9B"/>
    <w:rsid w:val="00B75F5E"/>
    <w:rsid w:val="00B76375"/>
    <w:rsid w:val="00B76AEE"/>
    <w:rsid w:val="00B7714D"/>
    <w:rsid w:val="00B773DB"/>
    <w:rsid w:val="00B7746C"/>
    <w:rsid w:val="00B779C3"/>
    <w:rsid w:val="00B77A91"/>
    <w:rsid w:val="00B77B47"/>
    <w:rsid w:val="00B77EA9"/>
    <w:rsid w:val="00B77EAF"/>
    <w:rsid w:val="00B77ED6"/>
    <w:rsid w:val="00B8012E"/>
    <w:rsid w:val="00B802A3"/>
    <w:rsid w:val="00B80437"/>
    <w:rsid w:val="00B8050C"/>
    <w:rsid w:val="00B80652"/>
    <w:rsid w:val="00B80DF4"/>
    <w:rsid w:val="00B80E81"/>
    <w:rsid w:val="00B812D1"/>
    <w:rsid w:val="00B814A3"/>
    <w:rsid w:val="00B81556"/>
    <w:rsid w:val="00B81962"/>
    <w:rsid w:val="00B8196E"/>
    <w:rsid w:val="00B81D2B"/>
    <w:rsid w:val="00B81D3C"/>
    <w:rsid w:val="00B821BE"/>
    <w:rsid w:val="00B82602"/>
    <w:rsid w:val="00B82788"/>
    <w:rsid w:val="00B827D5"/>
    <w:rsid w:val="00B82CE9"/>
    <w:rsid w:val="00B82E49"/>
    <w:rsid w:val="00B82EF0"/>
    <w:rsid w:val="00B833A1"/>
    <w:rsid w:val="00B833E4"/>
    <w:rsid w:val="00B834B5"/>
    <w:rsid w:val="00B834E2"/>
    <w:rsid w:val="00B836A6"/>
    <w:rsid w:val="00B83A99"/>
    <w:rsid w:val="00B83C6A"/>
    <w:rsid w:val="00B83F64"/>
    <w:rsid w:val="00B84123"/>
    <w:rsid w:val="00B84321"/>
    <w:rsid w:val="00B84444"/>
    <w:rsid w:val="00B845A9"/>
    <w:rsid w:val="00B84754"/>
    <w:rsid w:val="00B84763"/>
    <w:rsid w:val="00B8485E"/>
    <w:rsid w:val="00B84E79"/>
    <w:rsid w:val="00B84E7D"/>
    <w:rsid w:val="00B84ECE"/>
    <w:rsid w:val="00B85010"/>
    <w:rsid w:val="00B8501F"/>
    <w:rsid w:val="00B851F0"/>
    <w:rsid w:val="00B85299"/>
    <w:rsid w:val="00B85402"/>
    <w:rsid w:val="00B855D7"/>
    <w:rsid w:val="00B85715"/>
    <w:rsid w:val="00B85E43"/>
    <w:rsid w:val="00B85E88"/>
    <w:rsid w:val="00B85EEF"/>
    <w:rsid w:val="00B863C1"/>
    <w:rsid w:val="00B86767"/>
    <w:rsid w:val="00B868ED"/>
    <w:rsid w:val="00B8721A"/>
    <w:rsid w:val="00B8779A"/>
    <w:rsid w:val="00B8794C"/>
    <w:rsid w:val="00B87965"/>
    <w:rsid w:val="00B87A72"/>
    <w:rsid w:val="00B87D34"/>
    <w:rsid w:val="00B9027C"/>
    <w:rsid w:val="00B90284"/>
    <w:rsid w:val="00B9062C"/>
    <w:rsid w:val="00B9089F"/>
    <w:rsid w:val="00B90BBF"/>
    <w:rsid w:val="00B90C39"/>
    <w:rsid w:val="00B90E3E"/>
    <w:rsid w:val="00B913A6"/>
    <w:rsid w:val="00B91401"/>
    <w:rsid w:val="00B9144A"/>
    <w:rsid w:val="00B915A3"/>
    <w:rsid w:val="00B91B53"/>
    <w:rsid w:val="00B9216A"/>
    <w:rsid w:val="00B921FB"/>
    <w:rsid w:val="00B9248F"/>
    <w:rsid w:val="00B92567"/>
    <w:rsid w:val="00B92647"/>
    <w:rsid w:val="00B92677"/>
    <w:rsid w:val="00B928F9"/>
    <w:rsid w:val="00B92B80"/>
    <w:rsid w:val="00B92C3C"/>
    <w:rsid w:val="00B92E47"/>
    <w:rsid w:val="00B931DC"/>
    <w:rsid w:val="00B932AA"/>
    <w:rsid w:val="00B93342"/>
    <w:rsid w:val="00B93501"/>
    <w:rsid w:val="00B94051"/>
    <w:rsid w:val="00B940A3"/>
    <w:rsid w:val="00B9428A"/>
    <w:rsid w:val="00B942B0"/>
    <w:rsid w:val="00B9464C"/>
    <w:rsid w:val="00B94917"/>
    <w:rsid w:val="00B94984"/>
    <w:rsid w:val="00B94B4D"/>
    <w:rsid w:val="00B94BB4"/>
    <w:rsid w:val="00B94C49"/>
    <w:rsid w:val="00B94F9A"/>
    <w:rsid w:val="00B94FEA"/>
    <w:rsid w:val="00B9505F"/>
    <w:rsid w:val="00B951D8"/>
    <w:rsid w:val="00B9535C"/>
    <w:rsid w:val="00B956B7"/>
    <w:rsid w:val="00B95AE1"/>
    <w:rsid w:val="00B95DB4"/>
    <w:rsid w:val="00B962F7"/>
    <w:rsid w:val="00B963F0"/>
    <w:rsid w:val="00B96500"/>
    <w:rsid w:val="00B96720"/>
    <w:rsid w:val="00B9691F"/>
    <w:rsid w:val="00B96B4E"/>
    <w:rsid w:val="00B96ED4"/>
    <w:rsid w:val="00B9716D"/>
    <w:rsid w:val="00B973B5"/>
    <w:rsid w:val="00B9761D"/>
    <w:rsid w:val="00B977B8"/>
    <w:rsid w:val="00B978A0"/>
    <w:rsid w:val="00B97BCC"/>
    <w:rsid w:val="00BA01C2"/>
    <w:rsid w:val="00BA0277"/>
    <w:rsid w:val="00BA03E0"/>
    <w:rsid w:val="00BA04A1"/>
    <w:rsid w:val="00BA04FE"/>
    <w:rsid w:val="00BA0735"/>
    <w:rsid w:val="00BA0EAA"/>
    <w:rsid w:val="00BA126D"/>
    <w:rsid w:val="00BA14CD"/>
    <w:rsid w:val="00BA17B3"/>
    <w:rsid w:val="00BA1825"/>
    <w:rsid w:val="00BA1839"/>
    <w:rsid w:val="00BA1872"/>
    <w:rsid w:val="00BA19CE"/>
    <w:rsid w:val="00BA21AC"/>
    <w:rsid w:val="00BA22C9"/>
    <w:rsid w:val="00BA2785"/>
    <w:rsid w:val="00BA2C4C"/>
    <w:rsid w:val="00BA2D15"/>
    <w:rsid w:val="00BA32D7"/>
    <w:rsid w:val="00BA377A"/>
    <w:rsid w:val="00BA3C3A"/>
    <w:rsid w:val="00BA3E5D"/>
    <w:rsid w:val="00BA420F"/>
    <w:rsid w:val="00BA4587"/>
    <w:rsid w:val="00BA47AC"/>
    <w:rsid w:val="00BA48D2"/>
    <w:rsid w:val="00BA4911"/>
    <w:rsid w:val="00BA50FD"/>
    <w:rsid w:val="00BA5149"/>
    <w:rsid w:val="00BA54CC"/>
    <w:rsid w:val="00BA56F9"/>
    <w:rsid w:val="00BA5790"/>
    <w:rsid w:val="00BA579B"/>
    <w:rsid w:val="00BA5955"/>
    <w:rsid w:val="00BA5A1A"/>
    <w:rsid w:val="00BA5CD0"/>
    <w:rsid w:val="00BA5D1C"/>
    <w:rsid w:val="00BA5D77"/>
    <w:rsid w:val="00BA6141"/>
    <w:rsid w:val="00BA624B"/>
    <w:rsid w:val="00BA642B"/>
    <w:rsid w:val="00BA64DD"/>
    <w:rsid w:val="00BA6977"/>
    <w:rsid w:val="00BA6A5D"/>
    <w:rsid w:val="00BA6BA6"/>
    <w:rsid w:val="00BA6E85"/>
    <w:rsid w:val="00BA6F1F"/>
    <w:rsid w:val="00BA6FB3"/>
    <w:rsid w:val="00BA730F"/>
    <w:rsid w:val="00BA732B"/>
    <w:rsid w:val="00BA74FC"/>
    <w:rsid w:val="00BA77B4"/>
    <w:rsid w:val="00BA784D"/>
    <w:rsid w:val="00BA79BE"/>
    <w:rsid w:val="00BA7B68"/>
    <w:rsid w:val="00BA7B91"/>
    <w:rsid w:val="00BA7D50"/>
    <w:rsid w:val="00BA7ECC"/>
    <w:rsid w:val="00BA7F8D"/>
    <w:rsid w:val="00BB0237"/>
    <w:rsid w:val="00BB0289"/>
    <w:rsid w:val="00BB08CF"/>
    <w:rsid w:val="00BB09C1"/>
    <w:rsid w:val="00BB0A61"/>
    <w:rsid w:val="00BB0AD0"/>
    <w:rsid w:val="00BB0B17"/>
    <w:rsid w:val="00BB0B88"/>
    <w:rsid w:val="00BB0C55"/>
    <w:rsid w:val="00BB0DEC"/>
    <w:rsid w:val="00BB0E25"/>
    <w:rsid w:val="00BB0E83"/>
    <w:rsid w:val="00BB10B4"/>
    <w:rsid w:val="00BB12C1"/>
    <w:rsid w:val="00BB139A"/>
    <w:rsid w:val="00BB19A4"/>
    <w:rsid w:val="00BB1B8E"/>
    <w:rsid w:val="00BB1D4D"/>
    <w:rsid w:val="00BB205B"/>
    <w:rsid w:val="00BB21DF"/>
    <w:rsid w:val="00BB2C2B"/>
    <w:rsid w:val="00BB2F66"/>
    <w:rsid w:val="00BB322A"/>
    <w:rsid w:val="00BB3397"/>
    <w:rsid w:val="00BB3505"/>
    <w:rsid w:val="00BB3932"/>
    <w:rsid w:val="00BB3962"/>
    <w:rsid w:val="00BB3ABF"/>
    <w:rsid w:val="00BB3B93"/>
    <w:rsid w:val="00BB4346"/>
    <w:rsid w:val="00BB43AF"/>
    <w:rsid w:val="00BB463E"/>
    <w:rsid w:val="00BB47F9"/>
    <w:rsid w:val="00BB492D"/>
    <w:rsid w:val="00BB4C07"/>
    <w:rsid w:val="00BB4D90"/>
    <w:rsid w:val="00BB4FD8"/>
    <w:rsid w:val="00BB4FFE"/>
    <w:rsid w:val="00BB5192"/>
    <w:rsid w:val="00BB52CE"/>
    <w:rsid w:val="00BB5688"/>
    <w:rsid w:val="00BB5930"/>
    <w:rsid w:val="00BB5968"/>
    <w:rsid w:val="00BB5B17"/>
    <w:rsid w:val="00BB5B78"/>
    <w:rsid w:val="00BB5E78"/>
    <w:rsid w:val="00BB5EF6"/>
    <w:rsid w:val="00BB6013"/>
    <w:rsid w:val="00BB65E5"/>
    <w:rsid w:val="00BB6816"/>
    <w:rsid w:val="00BB6829"/>
    <w:rsid w:val="00BB6855"/>
    <w:rsid w:val="00BB6989"/>
    <w:rsid w:val="00BB6A4D"/>
    <w:rsid w:val="00BB72A9"/>
    <w:rsid w:val="00BB737D"/>
    <w:rsid w:val="00BB7BC3"/>
    <w:rsid w:val="00BB7F01"/>
    <w:rsid w:val="00BC0264"/>
    <w:rsid w:val="00BC02B5"/>
    <w:rsid w:val="00BC05A1"/>
    <w:rsid w:val="00BC0809"/>
    <w:rsid w:val="00BC0BE0"/>
    <w:rsid w:val="00BC0BF5"/>
    <w:rsid w:val="00BC0D0C"/>
    <w:rsid w:val="00BC1115"/>
    <w:rsid w:val="00BC13DB"/>
    <w:rsid w:val="00BC1417"/>
    <w:rsid w:val="00BC14B3"/>
    <w:rsid w:val="00BC157A"/>
    <w:rsid w:val="00BC15C8"/>
    <w:rsid w:val="00BC1AF6"/>
    <w:rsid w:val="00BC1B9B"/>
    <w:rsid w:val="00BC1BBE"/>
    <w:rsid w:val="00BC1CDB"/>
    <w:rsid w:val="00BC1D05"/>
    <w:rsid w:val="00BC1D70"/>
    <w:rsid w:val="00BC1F79"/>
    <w:rsid w:val="00BC201A"/>
    <w:rsid w:val="00BC22AF"/>
    <w:rsid w:val="00BC22B1"/>
    <w:rsid w:val="00BC24BD"/>
    <w:rsid w:val="00BC27C6"/>
    <w:rsid w:val="00BC283C"/>
    <w:rsid w:val="00BC291E"/>
    <w:rsid w:val="00BC2925"/>
    <w:rsid w:val="00BC298C"/>
    <w:rsid w:val="00BC2C72"/>
    <w:rsid w:val="00BC2D49"/>
    <w:rsid w:val="00BC2D8E"/>
    <w:rsid w:val="00BC2F78"/>
    <w:rsid w:val="00BC2FC8"/>
    <w:rsid w:val="00BC3297"/>
    <w:rsid w:val="00BC33A0"/>
    <w:rsid w:val="00BC35B3"/>
    <w:rsid w:val="00BC3887"/>
    <w:rsid w:val="00BC3A02"/>
    <w:rsid w:val="00BC3AE9"/>
    <w:rsid w:val="00BC3B3E"/>
    <w:rsid w:val="00BC3CE1"/>
    <w:rsid w:val="00BC3DA7"/>
    <w:rsid w:val="00BC3E32"/>
    <w:rsid w:val="00BC3ECB"/>
    <w:rsid w:val="00BC41DD"/>
    <w:rsid w:val="00BC429F"/>
    <w:rsid w:val="00BC4A7E"/>
    <w:rsid w:val="00BC4CE8"/>
    <w:rsid w:val="00BC4CF6"/>
    <w:rsid w:val="00BC4DFB"/>
    <w:rsid w:val="00BC4F55"/>
    <w:rsid w:val="00BC4F8E"/>
    <w:rsid w:val="00BC5B16"/>
    <w:rsid w:val="00BC5E69"/>
    <w:rsid w:val="00BC5FCE"/>
    <w:rsid w:val="00BC62CB"/>
    <w:rsid w:val="00BC67AB"/>
    <w:rsid w:val="00BC6BE4"/>
    <w:rsid w:val="00BC6C25"/>
    <w:rsid w:val="00BC6C5D"/>
    <w:rsid w:val="00BC6E4D"/>
    <w:rsid w:val="00BC70FC"/>
    <w:rsid w:val="00BC7334"/>
    <w:rsid w:val="00BC73BE"/>
    <w:rsid w:val="00BC73F7"/>
    <w:rsid w:val="00BC7445"/>
    <w:rsid w:val="00BC7531"/>
    <w:rsid w:val="00BC757B"/>
    <w:rsid w:val="00BC778D"/>
    <w:rsid w:val="00BC7E3D"/>
    <w:rsid w:val="00BD02A4"/>
    <w:rsid w:val="00BD0336"/>
    <w:rsid w:val="00BD046B"/>
    <w:rsid w:val="00BD04E1"/>
    <w:rsid w:val="00BD059F"/>
    <w:rsid w:val="00BD079A"/>
    <w:rsid w:val="00BD07B4"/>
    <w:rsid w:val="00BD07D5"/>
    <w:rsid w:val="00BD094A"/>
    <w:rsid w:val="00BD0E33"/>
    <w:rsid w:val="00BD0E5C"/>
    <w:rsid w:val="00BD10D4"/>
    <w:rsid w:val="00BD14BB"/>
    <w:rsid w:val="00BD1A37"/>
    <w:rsid w:val="00BD1B49"/>
    <w:rsid w:val="00BD1BCD"/>
    <w:rsid w:val="00BD2202"/>
    <w:rsid w:val="00BD2250"/>
    <w:rsid w:val="00BD23D0"/>
    <w:rsid w:val="00BD2608"/>
    <w:rsid w:val="00BD2712"/>
    <w:rsid w:val="00BD271D"/>
    <w:rsid w:val="00BD2A44"/>
    <w:rsid w:val="00BD2F52"/>
    <w:rsid w:val="00BD3053"/>
    <w:rsid w:val="00BD313B"/>
    <w:rsid w:val="00BD31A9"/>
    <w:rsid w:val="00BD3ADC"/>
    <w:rsid w:val="00BD3CE5"/>
    <w:rsid w:val="00BD3D5C"/>
    <w:rsid w:val="00BD40D5"/>
    <w:rsid w:val="00BD40D8"/>
    <w:rsid w:val="00BD4221"/>
    <w:rsid w:val="00BD431F"/>
    <w:rsid w:val="00BD4517"/>
    <w:rsid w:val="00BD46F2"/>
    <w:rsid w:val="00BD486F"/>
    <w:rsid w:val="00BD49E0"/>
    <w:rsid w:val="00BD4B0F"/>
    <w:rsid w:val="00BD4FF6"/>
    <w:rsid w:val="00BD536B"/>
    <w:rsid w:val="00BD54EF"/>
    <w:rsid w:val="00BD59FD"/>
    <w:rsid w:val="00BD5DD3"/>
    <w:rsid w:val="00BD613A"/>
    <w:rsid w:val="00BD63BE"/>
    <w:rsid w:val="00BD68AC"/>
    <w:rsid w:val="00BD6B04"/>
    <w:rsid w:val="00BD6C12"/>
    <w:rsid w:val="00BD6DB8"/>
    <w:rsid w:val="00BD75C0"/>
    <w:rsid w:val="00BD795C"/>
    <w:rsid w:val="00BD7978"/>
    <w:rsid w:val="00BD7EA9"/>
    <w:rsid w:val="00BE0222"/>
    <w:rsid w:val="00BE023F"/>
    <w:rsid w:val="00BE0390"/>
    <w:rsid w:val="00BE0622"/>
    <w:rsid w:val="00BE0725"/>
    <w:rsid w:val="00BE07F1"/>
    <w:rsid w:val="00BE0B3F"/>
    <w:rsid w:val="00BE0B86"/>
    <w:rsid w:val="00BE0D5D"/>
    <w:rsid w:val="00BE1181"/>
    <w:rsid w:val="00BE139C"/>
    <w:rsid w:val="00BE1806"/>
    <w:rsid w:val="00BE1A3C"/>
    <w:rsid w:val="00BE1ABD"/>
    <w:rsid w:val="00BE1B95"/>
    <w:rsid w:val="00BE1E53"/>
    <w:rsid w:val="00BE2780"/>
    <w:rsid w:val="00BE27DE"/>
    <w:rsid w:val="00BE2A2F"/>
    <w:rsid w:val="00BE2D0C"/>
    <w:rsid w:val="00BE2D8B"/>
    <w:rsid w:val="00BE3145"/>
    <w:rsid w:val="00BE3275"/>
    <w:rsid w:val="00BE3376"/>
    <w:rsid w:val="00BE33C8"/>
    <w:rsid w:val="00BE3412"/>
    <w:rsid w:val="00BE36AC"/>
    <w:rsid w:val="00BE3A61"/>
    <w:rsid w:val="00BE3AC2"/>
    <w:rsid w:val="00BE4240"/>
    <w:rsid w:val="00BE461D"/>
    <w:rsid w:val="00BE4B00"/>
    <w:rsid w:val="00BE4CAE"/>
    <w:rsid w:val="00BE4DDF"/>
    <w:rsid w:val="00BE4DEF"/>
    <w:rsid w:val="00BE4EAF"/>
    <w:rsid w:val="00BE4F93"/>
    <w:rsid w:val="00BE54CB"/>
    <w:rsid w:val="00BE560E"/>
    <w:rsid w:val="00BE5661"/>
    <w:rsid w:val="00BE5769"/>
    <w:rsid w:val="00BE5A31"/>
    <w:rsid w:val="00BE5A42"/>
    <w:rsid w:val="00BE5B3F"/>
    <w:rsid w:val="00BE67D2"/>
    <w:rsid w:val="00BE6853"/>
    <w:rsid w:val="00BE68C3"/>
    <w:rsid w:val="00BE6B86"/>
    <w:rsid w:val="00BE6DD6"/>
    <w:rsid w:val="00BE6E6B"/>
    <w:rsid w:val="00BF0091"/>
    <w:rsid w:val="00BF0824"/>
    <w:rsid w:val="00BF0AAB"/>
    <w:rsid w:val="00BF0ACD"/>
    <w:rsid w:val="00BF0AF9"/>
    <w:rsid w:val="00BF0D3B"/>
    <w:rsid w:val="00BF1148"/>
    <w:rsid w:val="00BF136F"/>
    <w:rsid w:val="00BF138E"/>
    <w:rsid w:val="00BF13FA"/>
    <w:rsid w:val="00BF144A"/>
    <w:rsid w:val="00BF17CE"/>
    <w:rsid w:val="00BF1922"/>
    <w:rsid w:val="00BF197E"/>
    <w:rsid w:val="00BF1AC2"/>
    <w:rsid w:val="00BF1DEA"/>
    <w:rsid w:val="00BF24E4"/>
    <w:rsid w:val="00BF2650"/>
    <w:rsid w:val="00BF27BD"/>
    <w:rsid w:val="00BF299E"/>
    <w:rsid w:val="00BF2B89"/>
    <w:rsid w:val="00BF2F26"/>
    <w:rsid w:val="00BF2FDA"/>
    <w:rsid w:val="00BF30BC"/>
    <w:rsid w:val="00BF337D"/>
    <w:rsid w:val="00BF3541"/>
    <w:rsid w:val="00BF3577"/>
    <w:rsid w:val="00BF35E6"/>
    <w:rsid w:val="00BF3AB7"/>
    <w:rsid w:val="00BF3B62"/>
    <w:rsid w:val="00BF3CC1"/>
    <w:rsid w:val="00BF3F93"/>
    <w:rsid w:val="00BF42FD"/>
    <w:rsid w:val="00BF4865"/>
    <w:rsid w:val="00BF49AF"/>
    <w:rsid w:val="00BF4C0F"/>
    <w:rsid w:val="00BF4D5F"/>
    <w:rsid w:val="00BF4D70"/>
    <w:rsid w:val="00BF519D"/>
    <w:rsid w:val="00BF52A2"/>
    <w:rsid w:val="00BF54AA"/>
    <w:rsid w:val="00BF5530"/>
    <w:rsid w:val="00BF5867"/>
    <w:rsid w:val="00BF5B96"/>
    <w:rsid w:val="00BF5D39"/>
    <w:rsid w:val="00BF5DE7"/>
    <w:rsid w:val="00BF610A"/>
    <w:rsid w:val="00BF62F1"/>
    <w:rsid w:val="00BF630F"/>
    <w:rsid w:val="00BF637D"/>
    <w:rsid w:val="00BF6564"/>
    <w:rsid w:val="00BF6945"/>
    <w:rsid w:val="00BF6AAE"/>
    <w:rsid w:val="00BF6E2B"/>
    <w:rsid w:val="00BF6FCD"/>
    <w:rsid w:val="00BF7161"/>
    <w:rsid w:val="00BF72A7"/>
    <w:rsid w:val="00BF74E4"/>
    <w:rsid w:val="00BF777B"/>
    <w:rsid w:val="00BF7C58"/>
    <w:rsid w:val="00BF7F48"/>
    <w:rsid w:val="00C00376"/>
    <w:rsid w:val="00C005D8"/>
    <w:rsid w:val="00C005E8"/>
    <w:rsid w:val="00C0063A"/>
    <w:rsid w:val="00C0095D"/>
    <w:rsid w:val="00C009E4"/>
    <w:rsid w:val="00C00DE0"/>
    <w:rsid w:val="00C00F55"/>
    <w:rsid w:val="00C0115D"/>
    <w:rsid w:val="00C012B3"/>
    <w:rsid w:val="00C0133D"/>
    <w:rsid w:val="00C013F3"/>
    <w:rsid w:val="00C016C3"/>
    <w:rsid w:val="00C01B59"/>
    <w:rsid w:val="00C01DF1"/>
    <w:rsid w:val="00C0215D"/>
    <w:rsid w:val="00C0216A"/>
    <w:rsid w:val="00C024A1"/>
    <w:rsid w:val="00C02769"/>
    <w:rsid w:val="00C02856"/>
    <w:rsid w:val="00C02870"/>
    <w:rsid w:val="00C02F69"/>
    <w:rsid w:val="00C031A5"/>
    <w:rsid w:val="00C03622"/>
    <w:rsid w:val="00C03928"/>
    <w:rsid w:val="00C03B60"/>
    <w:rsid w:val="00C040F5"/>
    <w:rsid w:val="00C0437A"/>
    <w:rsid w:val="00C043DC"/>
    <w:rsid w:val="00C044F7"/>
    <w:rsid w:val="00C04E03"/>
    <w:rsid w:val="00C04EF0"/>
    <w:rsid w:val="00C05073"/>
    <w:rsid w:val="00C051EB"/>
    <w:rsid w:val="00C05813"/>
    <w:rsid w:val="00C05861"/>
    <w:rsid w:val="00C05F3A"/>
    <w:rsid w:val="00C0601C"/>
    <w:rsid w:val="00C0627A"/>
    <w:rsid w:val="00C064CE"/>
    <w:rsid w:val="00C069A5"/>
    <w:rsid w:val="00C06C44"/>
    <w:rsid w:val="00C06D24"/>
    <w:rsid w:val="00C06DD1"/>
    <w:rsid w:val="00C07021"/>
    <w:rsid w:val="00C07025"/>
    <w:rsid w:val="00C071AC"/>
    <w:rsid w:val="00C07203"/>
    <w:rsid w:val="00C07233"/>
    <w:rsid w:val="00C0738C"/>
    <w:rsid w:val="00C07706"/>
    <w:rsid w:val="00C07926"/>
    <w:rsid w:val="00C07962"/>
    <w:rsid w:val="00C07F56"/>
    <w:rsid w:val="00C07FC7"/>
    <w:rsid w:val="00C10215"/>
    <w:rsid w:val="00C10281"/>
    <w:rsid w:val="00C108F8"/>
    <w:rsid w:val="00C10F24"/>
    <w:rsid w:val="00C1124F"/>
    <w:rsid w:val="00C1167A"/>
    <w:rsid w:val="00C117AB"/>
    <w:rsid w:val="00C11CCA"/>
    <w:rsid w:val="00C11F27"/>
    <w:rsid w:val="00C11F70"/>
    <w:rsid w:val="00C12187"/>
    <w:rsid w:val="00C1259F"/>
    <w:rsid w:val="00C1271F"/>
    <w:rsid w:val="00C12720"/>
    <w:rsid w:val="00C12A02"/>
    <w:rsid w:val="00C12BCE"/>
    <w:rsid w:val="00C12CAD"/>
    <w:rsid w:val="00C12F1E"/>
    <w:rsid w:val="00C13251"/>
    <w:rsid w:val="00C133A8"/>
    <w:rsid w:val="00C133CB"/>
    <w:rsid w:val="00C13448"/>
    <w:rsid w:val="00C13510"/>
    <w:rsid w:val="00C13973"/>
    <w:rsid w:val="00C13C99"/>
    <w:rsid w:val="00C13EDE"/>
    <w:rsid w:val="00C13F5A"/>
    <w:rsid w:val="00C14078"/>
    <w:rsid w:val="00C14381"/>
    <w:rsid w:val="00C148E6"/>
    <w:rsid w:val="00C149FE"/>
    <w:rsid w:val="00C14A33"/>
    <w:rsid w:val="00C14AF3"/>
    <w:rsid w:val="00C14BE8"/>
    <w:rsid w:val="00C151E9"/>
    <w:rsid w:val="00C1569E"/>
    <w:rsid w:val="00C1574B"/>
    <w:rsid w:val="00C15787"/>
    <w:rsid w:val="00C15E36"/>
    <w:rsid w:val="00C15F5F"/>
    <w:rsid w:val="00C15F88"/>
    <w:rsid w:val="00C16096"/>
    <w:rsid w:val="00C1612D"/>
    <w:rsid w:val="00C165EF"/>
    <w:rsid w:val="00C167F6"/>
    <w:rsid w:val="00C16A79"/>
    <w:rsid w:val="00C16BB6"/>
    <w:rsid w:val="00C16D4F"/>
    <w:rsid w:val="00C170D4"/>
    <w:rsid w:val="00C1754B"/>
    <w:rsid w:val="00C17670"/>
    <w:rsid w:val="00C1771A"/>
    <w:rsid w:val="00C177F0"/>
    <w:rsid w:val="00C17DE2"/>
    <w:rsid w:val="00C17FB9"/>
    <w:rsid w:val="00C2045A"/>
    <w:rsid w:val="00C204BB"/>
    <w:rsid w:val="00C204EE"/>
    <w:rsid w:val="00C207D2"/>
    <w:rsid w:val="00C20AE7"/>
    <w:rsid w:val="00C20C08"/>
    <w:rsid w:val="00C20D0E"/>
    <w:rsid w:val="00C20FFE"/>
    <w:rsid w:val="00C21514"/>
    <w:rsid w:val="00C216EE"/>
    <w:rsid w:val="00C21767"/>
    <w:rsid w:val="00C21E8C"/>
    <w:rsid w:val="00C21F10"/>
    <w:rsid w:val="00C22065"/>
    <w:rsid w:val="00C220D1"/>
    <w:rsid w:val="00C221E4"/>
    <w:rsid w:val="00C2292D"/>
    <w:rsid w:val="00C22A8C"/>
    <w:rsid w:val="00C22AEF"/>
    <w:rsid w:val="00C22B90"/>
    <w:rsid w:val="00C22EDC"/>
    <w:rsid w:val="00C2312C"/>
    <w:rsid w:val="00C23156"/>
    <w:rsid w:val="00C23269"/>
    <w:rsid w:val="00C23A3F"/>
    <w:rsid w:val="00C23A7F"/>
    <w:rsid w:val="00C23D5D"/>
    <w:rsid w:val="00C23D7D"/>
    <w:rsid w:val="00C23E1A"/>
    <w:rsid w:val="00C23E5A"/>
    <w:rsid w:val="00C2420E"/>
    <w:rsid w:val="00C243BC"/>
    <w:rsid w:val="00C2443F"/>
    <w:rsid w:val="00C246CA"/>
    <w:rsid w:val="00C246DC"/>
    <w:rsid w:val="00C24790"/>
    <w:rsid w:val="00C24BF8"/>
    <w:rsid w:val="00C25339"/>
    <w:rsid w:val="00C25833"/>
    <w:rsid w:val="00C25CC9"/>
    <w:rsid w:val="00C25D95"/>
    <w:rsid w:val="00C25F4B"/>
    <w:rsid w:val="00C2611C"/>
    <w:rsid w:val="00C264AD"/>
    <w:rsid w:val="00C26506"/>
    <w:rsid w:val="00C267D4"/>
    <w:rsid w:val="00C269FC"/>
    <w:rsid w:val="00C26C81"/>
    <w:rsid w:val="00C26CE2"/>
    <w:rsid w:val="00C26E4E"/>
    <w:rsid w:val="00C26EA7"/>
    <w:rsid w:val="00C26EEB"/>
    <w:rsid w:val="00C270F1"/>
    <w:rsid w:val="00C2712D"/>
    <w:rsid w:val="00C2743A"/>
    <w:rsid w:val="00C27526"/>
    <w:rsid w:val="00C276F8"/>
    <w:rsid w:val="00C27B6C"/>
    <w:rsid w:val="00C30104"/>
    <w:rsid w:val="00C303A5"/>
    <w:rsid w:val="00C3099A"/>
    <w:rsid w:val="00C30B65"/>
    <w:rsid w:val="00C30D99"/>
    <w:rsid w:val="00C30F2B"/>
    <w:rsid w:val="00C31023"/>
    <w:rsid w:val="00C31416"/>
    <w:rsid w:val="00C3150E"/>
    <w:rsid w:val="00C31562"/>
    <w:rsid w:val="00C317B0"/>
    <w:rsid w:val="00C31828"/>
    <w:rsid w:val="00C318A1"/>
    <w:rsid w:val="00C3194D"/>
    <w:rsid w:val="00C31A8A"/>
    <w:rsid w:val="00C3225A"/>
    <w:rsid w:val="00C32AA9"/>
    <w:rsid w:val="00C32C23"/>
    <w:rsid w:val="00C32E94"/>
    <w:rsid w:val="00C331C3"/>
    <w:rsid w:val="00C335AF"/>
    <w:rsid w:val="00C33657"/>
    <w:rsid w:val="00C33676"/>
    <w:rsid w:val="00C337A6"/>
    <w:rsid w:val="00C33A06"/>
    <w:rsid w:val="00C33C1D"/>
    <w:rsid w:val="00C33EF3"/>
    <w:rsid w:val="00C340C3"/>
    <w:rsid w:val="00C34405"/>
    <w:rsid w:val="00C34406"/>
    <w:rsid w:val="00C34644"/>
    <w:rsid w:val="00C34AC0"/>
    <w:rsid w:val="00C34B21"/>
    <w:rsid w:val="00C34EC8"/>
    <w:rsid w:val="00C35200"/>
    <w:rsid w:val="00C355D9"/>
    <w:rsid w:val="00C35938"/>
    <w:rsid w:val="00C35B6E"/>
    <w:rsid w:val="00C360BF"/>
    <w:rsid w:val="00C361D6"/>
    <w:rsid w:val="00C365F6"/>
    <w:rsid w:val="00C36698"/>
    <w:rsid w:val="00C3684C"/>
    <w:rsid w:val="00C369F4"/>
    <w:rsid w:val="00C36A1C"/>
    <w:rsid w:val="00C36B4A"/>
    <w:rsid w:val="00C36BC3"/>
    <w:rsid w:val="00C3725F"/>
    <w:rsid w:val="00C3761A"/>
    <w:rsid w:val="00C376A5"/>
    <w:rsid w:val="00C379C6"/>
    <w:rsid w:val="00C379F7"/>
    <w:rsid w:val="00C37A5D"/>
    <w:rsid w:val="00C37B23"/>
    <w:rsid w:val="00C37BF6"/>
    <w:rsid w:val="00C37D24"/>
    <w:rsid w:val="00C403FA"/>
    <w:rsid w:val="00C40545"/>
    <w:rsid w:val="00C40739"/>
    <w:rsid w:val="00C40A94"/>
    <w:rsid w:val="00C40AC4"/>
    <w:rsid w:val="00C40CD8"/>
    <w:rsid w:val="00C40CE5"/>
    <w:rsid w:val="00C410B1"/>
    <w:rsid w:val="00C4125D"/>
    <w:rsid w:val="00C415CD"/>
    <w:rsid w:val="00C4161F"/>
    <w:rsid w:val="00C41762"/>
    <w:rsid w:val="00C41A61"/>
    <w:rsid w:val="00C41D0E"/>
    <w:rsid w:val="00C422F4"/>
    <w:rsid w:val="00C4239E"/>
    <w:rsid w:val="00C425F2"/>
    <w:rsid w:val="00C42751"/>
    <w:rsid w:val="00C42768"/>
    <w:rsid w:val="00C4276B"/>
    <w:rsid w:val="00C42813"/>
    <w:rsid w:val="00C428CB"/>
    <w:rsid w:val="00C42A0E"/>
    <w:rsid w:val="00C42A59"/>
    <w:rsid w:val="00C42B32"/>
    <w:rsid w:val="00C4307C"/>
    <w:rsid w:val="00C430F0"/>
    <w:rsid w:val="00C431B9"/>
    <w:rsid w:val="00C43577"/>
    <w:rsid w:val="00C435E1"/>
    <w:rsid w:val="00C4372F"/>
    <w:rsid w:val="00C4374D"/>
    <w:rsid w:val="00C43F9E"/>
    <w:rsid w:val="00C44144"/>
    <w:rsid w:val="00C4414A"/>
    <w:rsid w:val="00C44610"/>
    <w:rsid w:val="00C44640"/>
    <w:rsid w:val="00C44673"/>
    <w:rsid w:val="00C446FC"/>
    <w:rsid w:val="00C44A36"/>
    <w:rsid w:val="00C44BE9"/>
    <w:rsid w:val="00C44BFB"/>
    <w:rsid w:val="00C44CEC"/>
    <w:rsid w:val="00C44D74"/>
    <w:rsid w:val="00C44E19"/>
    <w:rsid w:val="00C4514A"/>
    <w:rsid w:val="00C4525F"/>
    <w:rsid w:val="00C454D0"/>
    <w:rsid w:val="00C4559A"/>
    <w:rsid w:val="00C45619"/>
    <w:rsid w:val="00C456BD"/>
    <w:rsid w:val="00C45D6E"/>
    <w:rsid w:val="00C45F6F"/>
    <w:rsid w:val="00C46594"/>
    <w:rsid w:val="00C46831"/>
    <w:rsid w:val="00C469FD"/>
    <w:rsid w:val="00C46DF9"/>
    <w:rsid w:val="00C46E07"/>
    <w:rsid w:val="00C46E08"/>
    <w:rsid w:val="00C46F1C"/>
    <w:rsid w:val="00C47888"/>
    <w:rsid w:val="00C47932"/>
    <w:rsid w:val="00C47C06"/>
    <w:rsid w:val="00C47C09"/>
    <w:rsid w:val="00C47C87"/>
    <w:rsid w:val="00C500B1"/>
    <w:rsid w:val="00C50265"/>
    <w:rsid w:val="00C5069C"/>
    <w:rsid w:val="00C508E1"/>
    <w:rsid w:val="00C50B28"/>
    <w:rsid w:val="00C50C66"/>
    <w:rsid w:val="00C5124C"/>
    <w:rsid w:val="00C513EC"/>
    <w:rsid w:val="00C51645"/>
    <w:rsid w:val="00C51731"/>
    <w:rsid w:val="00C51BEC"/>
    <w:rsid w:val="00C51DA6"/>
    <w:rsid w:val="00C51EFD"/>
    <w:rsid w:val="00C5200E"/>
    <w:rsid w:val="00C5201A"/>
    <w:rsid w:val="00C52576"/>
    <w:rsid w:val="00C525D5"/>
    <w:rsid w:val="00C5277E"/>
    <w:rsid w:val="00C52DFE"/>
    <w:rsid w:val="00C52F40"/>
    <w:rsid w:val="00C531A0"/>
    <w:rsid w:val="00C535E7"/>
    <w:rsid w:val="00C53618"/>
    <w:rsid w:val="00C53ABC"/>
    <w:rsid w:val="00C53AD6"/>
    <w:rsid w:val="00C53FD6"/>
    <w:rsid w:val="00C54016"/>
    <w:rsid w:val="00C545EF"/>
    <w:rsid w:val="00C54ABC"/>
    <w:rsid w:val="00C54B75"/>
    <w:rsid w:val="00C54CBB"/>
    <w:rsid w:val="00C551A1"/>
    <w:rsid w:val="00C55402"/>
    <w:rsid w:val="00C5540F"/>
    <w:rsid w:val="00C55414"/>
    <w:rsid w:val="00C5547D"/>
    <w:rsid w:val="00C5619F"/>
    <w:rsid w:val="00C56217"/>
    <w:rsid w:val="00C56618"/>
    <w:rsid w:val="00C566E0"/>
    <w:rsid w:val="00C5681D"/>
    <w:rsid w:val="00C56A0E"/>
    <w:rsid w:val="00C56ADB"/>
    <w:rsid w:val="00C56C0E"/>
    <w:rsid w:val="00C56EA7"/>
    <w:rsid w:val="00C5738E"/>
    <w:rsid w:val="00C576EC"/>
    <w:rsid w:val="00C577E5"/>
    <w:rsid w:val="00C57A4D"/>
    <w:rsid w:val="00C57AD9"/>
    <w:rsid w:val="00C57B29"/>
    <w:rsid w:val="00C57BB7"/>
    <w:rsid w:val="00C57E37"/>
    <w:rsid w:val="00C57E75"/>
    <w:rsid w:val="00C6047A"/>
    <w:rsid w:val="00C605CA"/>
    <w:rsid w:val="00C60605"/>
    <w:rsid w:val="00C607C1"/>
    <w:rsid w:val="00C6081A"/>
    <w:rsid w:val="00C60898"/>
    <w:rsid w:val="00C609F6"/>
    <w:rsid w:val="00C60A64"/>
    <w:rsid w:val="00C60CB9"/>
    <w:rsid w:val="00C60F75"/>
    <w:rsid w:val="00C61244"/>
    <w:rsid w:val="00C61270"/>
    <w:rsid w:val="00C61589"/>
    <w:rsid w:val="00C6163B"/>
    <w:rsid w:val="00C616FA"/>
    <w:rsid w:val="00C6183C"/>
    <w:rsid w:val="00C618A3"/>
    <w:rsid w:val="00C61B6D"/>
    <w:rsid w:val="00C6256D"/>
    <w:rsid w:val="00C6270B"/>
    <w:rsid w:val="00C6292E"/>
    <w:rsid w:val="00C62A72"/>
    <w:rsid w:val="00C62A8B"/>
    <w:rsid w:val="00C62CE0"/>
    <w:rsid w:val="00C630F9"/>
    <w:rsid w:val="00C632C2"/>
    <w:rsid w:val="00C63491"/>
    <w:rsid w:val="00C63719"/>
    <w:rsid w:val="00C637A5"/>
    <w:rsid w:val="00C6382C"/>
    <w:rsid w:val="00C63946"/>
    <w:rsid w:val="00C63A5F"/>
    <w:rsid w:val="00C63D1E"/>
    <w:rsid w:val="00C63DF8"/>
    <w:rsid w:val="00C63F26"/>
    <w:rsid w:val="00C64014"/>
    <w:rsid w:val="00C640D6"/>
    <w:rsid w:val="00C6412C"/>
    <w:rsid w:val="00C64429"/>
    <w:rsid w:val="00C646C8"/>
    <w:rsid w:val="00C647A2"/>
    <w:rsid w:val="00C647BD"/>
    <w:rsid w:val="00C648C5"/>
    <w:rsid w:val="00C64A4F"/>
    <w:rsid w:val="00C64AF6"/>
    <w:rsid w:val="00C64C54"/>
    <w:rsid w:val="00C64F3C"/>
    <w:rsid w:val="00C65144"/>
    <w:rsid w:val="00C65417"/>
    <w:rsid w:val="00C667A2"/>
    <w:rsid w:val="00C66830"/>
    <w:rsid w:val="00C668A3"/>
    <w:rsid w:val="00C66E5D"/>
    <w:rsid w:val="00C66FA2"/>
    <w:rsid w:val="00C67148"/>
    <w:rsid w:val="00C671DE"/>
    <w:rsid w:val="00C6730D"/>
    <w:rsid w:val="00C67319"/>
    <w:rsid w:val="00C67333"/>
    <w:rsid w:val="00C674AA"/>
    <w:rsid w:val="00C67A2B"/>
    <w:rsid w:val="00C67C0A"/>
    <w:rsid w:val="00C702DC"/>
    <w:rsid w:val="00C7050E"/>
    <w:rsid w:val="00C70784"/>
    <w:rsid w:val="00C707E8"/>
    <w:rsid w:val="00C7086D"/>
    <w:rsid w:val="00C70C2E"/>
    <w:rsid w:val="00C70F50"/>
    <w:rsid w:val="00C70FEA"/>
    <w:rsid w:val="00C71037"/>
    <w:rsid w:val="00C71227"/>
    <w:rsid w:val="00C71358"/>
    <w:rsid w:val="00C715D1"/>
    <w:rsid w:val="00C71654"/>
    <w:rsid w:val="00C71CA1"/>
    <w:rsid w:val="00C71CD4"/>
    <w:rsid w:val="00C72060"/>
    <w:rsid w:val="00C72066"/>
    <w:rsid w:val="00C72398"/>
    <w:rsid w:val="00C727B9"/>
    <w:rsid w:val="00C72B82"/>
    <w:rsid w:val="00C731A1"/>
    <w:rsid w:val="00C731F3"/>
    <w:rsid w:val="00C7321A"/>
    <w:rsid w:val="00C7391D"/>
    <w:rsid w:val="00C73985"/>
    <w:rsid w:val="00C739DD"/>
    <w:rsid w:val="00C73AFC"/>
    <w:rsid w:val="00C74156"/>
    <w:rsid w:val="00C742BA"/>
    <w:rsid w:val="00C7435D"/>
    <w:rsid w:val="00C746C0"/>
    <w:rsid w:val="00C74B20"/>
    <w:rsid w:val="00C74EB3"/>
    <w:rsid w:val="00C750C7"/>
    <w:rsid w:val="00C750CF"/>
    <w:rsid w:val="00C7562F"/>
    <w:rsid w:val="00C758A8"/>
    <w:rsid w:val="00C75906"/>
    <w:rsid w:val="00C75BEB"/>
    <w:rsid w:val="00C75DF5"/>
    <w:rsid w:val="00C75F03"/>
    <w:rsid w:val="00C76132"/>
    <w:rsid w:val="00C7638E"/>
    <w:rsid w:val="00C764CA"/>
    <w:rsid w:val="00C76661"/>
    <w:rsid w:val="00C769FB"/>
    <w:rsid w:val="00C76E60"/>
    <w:rsid w:val="00C76E6C"/>
    <w:rsid w:val="00C76FCA"/>
    <w:rsid w:val="00C770B5"/>
    <w:rsid w:val="00C7742A"/>
    <w:rsid w:val="00C776A9"/>
    <w:rsid w:val="00C776B7"/>
    <w:rsid w:val="00C776E1"/>
    <w:rsid w:val="00C776FF"/>
    <w:rsid w:val="00C77718"/>
    <w:rsid w:val="00C77874"/>
    <w:rsid w:val="00C77979"/>
    <w:rsid w:val="00C77AE1"/>
    <w:rsid w:val="00C77B9E"/>
    <w:rsid w:val="00C77F13"/>
    <w:rsid w:val="00C77FB2"/>
    <w:rsid w:val="00C77FDF"/>
    <w:rsid w:val="00C8030D"/>
    <w:rsid w:val="00C803B7"/>
    <w:rsid w:val="00C8055B"/>
    <w:rsid w:val="00C80722"/>
    <w:rsid w:val="00C80865"/>
    <w:rsid w:val="00C80BAD"/>
    <w:rsid w:val="00C80FEB"/>
    <w:rsid w:val="00C80FEF"/>
    <w:rsid w:val="00C8120E"/>
    <w:rsid w:val="00C8142D"/>
    <w:rsid w:val="00C81D3C"/>
    <w:rsid w:val="00C81EA6"/>
    <w:rsid w:val="00C82068"/>
    <w:rsid w:val="00C82136"/>
    <w:rsid w:val="00C822B5"/>
    <w:rsid w:val="00C822D2"/>
    <w:rsid w:val="00C823EE"/>
    <w:rsid w:val="00C825A5"/>
    <w:rsid w:val="00C82790"/>
    <w:rsid w:val="00C82863"/>
    <w:rsid w:val="00C82A1B"/>
    <w:rsid w:val="00C82C30"/>
    <w:rsid w:val="00C82DE5"/>
    <w:rsid w:val="00C82E56"/>
    <w:rsid w:val="00C82E76"/>
    <w:rsid w:val="00C83201"/>
    <w:rsid w:val="00C83233"/>
    <w:rsid w:val="00C83305"/>
    <w:rsid w:val="00C833DA"/>
    <w:rsid w:val="00C836EC"/>
    <w:rsid w:val="00C83857"/>
    <w:rsid w:val="00C83864"/>
    <w:rsid w:val="00C838D9"/>
    <w:rsid w:val="00C83F5B"/>
    <w:rsid w:val="00C840B9"/>
    <w:rsid w:val="00C840ED"/>
    <w:rsid w:val="00C84161"/>
    <w:rsid w:val="00C846E5"/>
    <w:rsid w:val="00C8476C"/>
    <w:rsid w:val="00C84B7E"/>
    <w:rsid w:val="00C84F43"/>
    <w:rsid w:val="00C85052"/>
    <w:rsid w:val="00C8505E"/>
    <w:rsid w:val="00C850A2"/>
    <w:rsid w:val="00C85539"/>
    <w:rsid w:val="00C855E0"/>
    <w:rsid w:val="00C85676"/>
    <w:rsid w:val="00C85ABC"/>
    <w:rsid w:val="00C85CC7"/>
    <w:rsid w:val="00C860B1"/>
    <w:rsid w:val="00C861E5"/>
    <w:rsid w:val="00C862A8"/>
    <w:rsid w:val="00C86433"/>
    <w:rsid w:val="00C864A1"/>
    <w:rsid w:val="00C864AB"/>
    <w:rsid w:val="00C864FA"/>
    <w:rsid w:val="00C865BC"/>
    <w:rsid w:val="00C86B2C"/>
    <w:rsid w:val="00C86B9B"/>
    <w:rsid w:val="00C86E7D"/>
    <w:rsid w:val="00C87218"/>
    <w:rsid w:val="00C87472"/>
    <w:rsid w:val="00C876F9"/>
    <w:rsid w:val="00C87703"/>
    <w:rsid w:val="00C877A1"/>
    <w:rsid w:val="00C878F8"/>
    <w:rsid w:val="00C8794B"/>
    <w:rsid w:val="00C87B02"/>
    <w:rsid w:val="00C9002F"/>
    <w:rsid w:val="00C900AA"/>
    <w:rsid w:val="00C905B0"/>
    <w:rsid w:val="00C906E4"/>
    <w:rsid w:val="00C90725"/>
    <w:rsid w:val="00C90827"/>
    <w:rsid w:val="00C909EC"/>
    <w:rsid w:val="00C90E0E"/>
    <w:rsid w:val="00C90F2C"/>
    <w:rsid w:val="00C90F62"/>
    <w:rsid w:val="00C910D8"/>
    <w:rsid w:val="00C911A8"/>
    <w:rsid w:val="00C913F3"/>
    <w:rsid w:val="00C91BD6"/>
    <w:rsid w:val="00C91C1D"/>
    <w:rsid w:val="00C91C5C"/>
    <w:rsid w:val="00C922EE"/>
    <w:rsid w:val="00C9236C"/>
    <w:rsid w:val="00C9249D"/>
    <w:rsid w:val="00C924BC"/>
    <w:rsid w:val="00C9262B"/>
    <w:rsid w:val="00C92D99"/>
    <w:rsid w:val="00C92FF6"/>
    <w:rsid w:val="00C93260"/>
    <w:rsid w:val="00C935C5"/>
    <w:rsid w:val="00C93B5E"/>
    <w:rsid w:val="00C93BE6"/>
    <w:rsid w:val="00C93D2E"/>
    <w:rsid w:val="00C93DD4"/>
    <w:rsid w:val="00C94031"/>
    <w:rsid w:val="00C940D0"/>
    <w:rsid w:val="00C9434B"/>
    <w:rsid w:val="00C9449F"/>
    <w:rsid w:val="00C9453C"/>
    <w:rsid w:val="00C945E6"/>
    <w:rsid w:val="00C948DE"/>
    <w:rsid w:val="00C94C82"/>
    <w:rsid w:val="00C94D97"/>
    <w:rsid w:val="00C94DA7"/>
    <w:rsid w:val="00C94F23"/>
    <w:rsid w:val="00C950A8"/>
    <w:rsid w:val="00C95354"/>
    <w:rsid w:val="00C954D0"/>
    <w:rsid w:val="00C95840"/>
    <w:rsid w:val="00C95A13"/>
    <w:rsid w:val="00C9622D"/>
    <w:rsid w:val="00C965B0"/>
    <w:rsid w:val="00C966AB"/>
    <w:rsid w:val="00C967DC"/>
    <w:rsid w:val="00C96B29"/>
    <w:rsid w:val="00C9729D"/>
    <w:rsid w:val="00C972A7"/>
    <w:rsid w:val="00C972FE"/>
    <w:rsid w:val="00C97626"/>
    <w:rsid w:val="00C9779D"/>
    <w:rsid w:val="00C97BD7"/>
    <w:rsid w:val="00C97D8C"/>
    <w:rsid w:val="00CA0214"/>
    <w:rsid w:val="00CA0320"/>
    <w:rsid w:val="00CA0389"/>
    <w:rsid w:val="00CA071A"/>
    <w:rsid w:val="00CA0914"/>
    <w:rsid w:val="00CA0BA0"/>
    <w:rsid w:val="00CA0DA5"/>
    <w:rsid w:val="00CA0F63"/>
    <w:rsid w:val="00CA1003"/>
    <w:rsid w:val="00CA1931"/>
    <w:rsid w:val="00CA1AA7"/>
    <w:rsid w:val="00CA1B29"/>
    <w:rsid w:val="00CA1B38"/>
    <w:rsid w:val="00CA1B4F"/>
    <w:rsid w:val="00CA2030"/>
    <w:rsid w:val="00CA209D"/>
    <w:rsid w:val="00CA21EA"/>
    <w:rsid w:val="00CA2303"/>
    <w:rsid w:val="00CA255F"/>
    <w:rsid w:val="00CA2607"/>
    <w:rsid w:val="00CA2CD2"/>
    <w:rsid w:val="00CA2E9C"/>
    <w:rsid w:val="00CA2ECC"/>
    <w:rsid w:val="00CA2FFC"/>
    <w:rsid w:val="00CA300B"/>
    <w:rsid w:val="00CA30A3"/>
    <w:rsid w:val="00CA32E9"/>
    <w:rsid w:val="00CA34A1"/>
    <w:rsid w:val="00CA3655"/>
    <w:rsid w:val="00CA3661"/>
    <w:rsid w:val="00CA39DB"/>
    <w:rsid w:val="00CA3A28"/>
    <w:rsid w:val="00CA3D27"/>
    <w:rsid w:val="00CA447F"/>
    <w:rsid w:val="00CA466C"/>
    <w:rsid w:val="00CA471A"/>
    <w:rsid w:val="00CA4727"/>
    <w:rsid w:val="00CA4C40"/>
    <w:rsid w:val="00CA50A9"/>
    <w:rsid w:val="00CA50E3"/>
    <w:rsid w:val="00CA518F"/>
    <w:rsid w:val="00CA51AF"/>
    <w:rsid w:val="00CA5567"/>
    <w:rsid w:val="00CA56AF"/>
    <w:rsid w:val="00CA580A"/>
    <w:rsid w:val="00CA5A05"/>
    <w:rsid w:val="00CA5B13"/>
    <w:rsid w:val="00CA60B3"/>
    <w:rsid w:val="00CA633A"/>
    <w:rsid w:val="00CA665A"/>
    <w:rsid w:val="00CA67D7"/>
    <w:rsid w:val="00CA686F"/>
    <w:rsid w:val="00CA6932"/>
    <w:rsid w:val="00CA697D"/>
    <w:rsid w:val="00CA6B37"/>
    <w:rsid w:val="00CA6C8E"/>
    <w:rsid w:val="00CA6FC6"/>
    <w:rsid w:val="00CA733B"/>
    <w:rsid w:val="00CA73D1"/>
    <w:rsid w:val="00CA7415"/>
    <w:rsid w:val="00CA7699"/>
    <w:rsid w:val="00CA7B98"/>
    <w:rsid w:val="00CA7E88"/>
    <w:rsid w:val="00CA7EC8"/>
    <w:rsid w:val="00CB058E"/>
    <w:rsid w:val="00CB05BC"/>
    <w:rsid w:val="00CB0723"/>
    <w:rsid w:val="00CB082D"/>
    <w:rsid w:val="00CB085F"/>
    <w:rsid w:val="00CB0D6A"/>
    <w:rsid w:val="00CB14B5"/>
    <w:rsid w:val="00CB15A6"/>
    <w:rsid w:val="00CB1C59"/>
    <w:rsid w:val="00CB1D86"/>
    <w:rsid w:val="00CB1DD0"/>
    <w:rsid w:val="00CB2352"/>
    <w:rsid w:val="00CB2544"/>
    <w:rsid w:val="00CB27DE"/>
    <w:rsid w:val="00CB2978"/>
    <w:rsid w:val="00CB2BDE"/>
    <w:rsid w:val="00CB2D92"/>
    <w:rsid w:val="00CB2DBC"/>
    <w:rsid w:val="00CB2E04"/>
    <w:rsid w:val="00CB2E32"/>
    <w:rsid w:val="00CB2E6A"/>
    <w:rsid w:val="00CB31BD"/>
    <w:rsid w:val="00CB3267"/>
    <w:rsid w:val="00CB32AC"/>
    <w:rsid w:val="00CB34B3"/>
    <w:rsid w:val="00CB38EB"/>
    <w:rsid w:val="00CB3B7B"/>
    <w:rsid w:val="00CB3C57"/>
    <w:rsid w:val="00CB3CA5"/>
    <w:rsid w:val="00CB3F9C"/>
    <w:rsid w:val="00CB426C"/>
    <w:rsid w:val="00CB4608"/>
    <w:rsid w:val="00CB50DB"/>
    <w:rsid w:val="00CB50FA"/>
    <w:rsid w:val="00CB5604"/>
    <w:rsid w:val="00CB5641"/>
    <w:rsid w:val="00CB567E"/>
    <w:rsid w:val="00CB56B3"/>
    <w:rsid w:val="00CB57C2"/>
    <w:rsid w:val="00CB5B07"/>
    <w:rsid w:val="00CB5DD9"/>
    <w:rsid w:val="00CB61AD"/>
    <w:rsid w:val="00CB62BD"/>
    <w:rsid w:val="00CB6338"/>
    <w:rsid w:val="00CB637A"/>
    <w:rsid w:val="00CB6409"/>
    <w:rsid w:val="00CB6463"/>
    <w:rsid w:val="00CB6855"/>
    <w:rsid w:val="00CB6881"/>
    <w:rsid w:val="00CB6B6E"/>
    <w:rsid w:val="00CB6D56"/>
    <w:rsid w:val="00CB6EFB"/>
    <w:rsid w:val="00CB6F2E"/>
    <w:rsid w:val="00CB6FCC"/>
    <w:rsid w:val="00CB7015"/>
    <w:rsid w:val="00CB711B"/>
    <w:rsid w:val="00CB7446"/>
    <w:rsid w:val="00CB75A5"/>
    <w:rsid w:val="00CB7B62"/>
    <w:rsid w:val="00CB7B6F"/>
    <w:rsid w:val="00CB7F4C"/>
    <w:rsid w:val="00CB7F73"/>
    <w:rsid w:val="00CC0107"/>
    <w:rsid w:val="00CC013B"/>
    <w:rsid w:val="00CC03C4"/>
    <w:rsid w:val="00CC0498"/>
    <w:rsid w:val="00CC052E"/>
    <w:rsid w:val="00CC096F"/>
    <w:rsid w:val="00CC0C7C"/>
    <w:rsid w:val="00CC0DB5"/>
    <w:rsid w:val="00CC10B0"/>
    <w:rsid w:val="00CC1240"/>
    <w:rsid w:val="00CC12E4"/>
    <w:rsid w:val="00CC1393"/>
    <w:rsid w:val="00CC149C"/>
    <w:rsid w:val="00CC16C2"/>
    <w:rsid w:val="00CC1C5F"/>
    <w:rsid w:val="00CC1FD8"/>
    <w:rsid w:val="00CC2197"/>
    <w:rsid w:val="00CC24D4"/>
    <w:rsid w:val="00CC25E7"/>
    <w:rsid w:val="00CC2677"/>
    <w:rsid w:val="00CC2954"/>
    <w:rsid w:val="00CC2B05"/>
    <w:rsid w:val="00CC2BB0"/>
    <w:rsid w:val="00CC2BC6"/>
    <w:rsid w:val="00CC2D22"/>
    <w:rsid w:val="00CC2DD5"/>
    <w:rsid w:val="00CC2EA1"/>
    <w:rsid w:val="00CC30F5"/>
    <w:rsid w:val="00CC3567"/>
    <w:rsid w:val="00CC376A"/>
    <w:rsid w:val="00CC3858"/>
    <w:rsid w:val="00CC3DD8"/>
    <w:rsid w:val="00CC3E27"/>
    <w:rsid w:val="00CC3E6F"/>
    <w:rsid w:val="00CC3FA5"/>
    <w:rsid w:val="00CC3FFB"/>
    <w:rsid w:val="00CC42DF"/>
    <w:rsid w:val="00CC45FA"/>
    <w:rsid w:val="00CC475A"/>
    <w:rsid w:val="00CC480A"/>
    <w:rsid w:val="00CC4E52"/>
    <w:rsid w:val="00CC4F8B"/>
    <w:rsid w:val="00CC508D"/>
    <w:rsid w:val="00CC5434"/>
    <w:rsid w:val="00CC54A2"/>
    <w:rsid w:val="00CC5832"/>
    <w:rsid w:val="00CC5A5C"/>
    <w:rsid w:val="00CC5B28"/>
    <w:rsid w:val="00CC5BC9"/>
    <w:rsid w:val="00CC5BF0"/>
    <w:rsid w:val="00CC5C63"/>
    <w:rsid w:val="00CC615E"/>
    <w:rsid w:val="00CC628E"/>
    <w:rsid w:val="00CC6330"/>
    <w:rsid w:val="00CC6412"/>
    <w:rsid w:val="00CC6558"/>
    <w:rsid w:val="00CC6A87"/>
    <w:rsid w:val="00CC6BBB"/>
    <w:rsid w:val="00CC6DEB"/>
    <w:rsid w:val="00CC70E5"/>
    <w:rsid w:val="00CC7100"/>
    <w:rsid w:val="00CC71A8"/>
    <w:rsid w:val="00CC7567"/>
    <w:rsid w:val="00CC79D2"/>
    <w:rsid w:val="00CC79F6"/>
    <w:rsid w:val="00CC7AD4"/>
    <w:rsid w:val="00CC7EE1"/>
    <w:rsid w:val="00CC7F3B"/>
    <w:rsid w:val="00CD01F9"/>
    <w:rsid w:val="00CD0487"/>
    <w:rsid w:val="00CD072C"/>
    <w:rsid w:val="00CD0BEC"/>
    <w:rsid w:val="00CD0E33"/>
    <w:rsid w:val="00CD1490"/>
    <w:rsid w:val="00CD18EA"/>
    <w:rsid w:val="00CD19CF"/>
    <w:rsid w:val="00CD1E86"/>
    <w:rsid w:val="00CD1EFE"/>
    <w:rsid w:val="00CD212B"/>
    <w:rsid w:val="00CD2779"/>
    <w:rsid w:val="00CD2972"/>
    <w:rsid w:val="00CD29BA"/>
    <w:rsid w:val="00CD29BE"/>
    <w:rsid w:val="00CD2B57"/>
    <w:rsid w:val="00CD2BD7"/>
    <w:rsid w:val="00CD2CC7"/>
    <w:rsid w:val="00CD30DD"/>
    <w:rsid w:val="00CD32F6"/>
    <w:rsid w:val="00CD3BBF"/>
    <w:rsid w:val="00CD3E6E"/>
    <w:rsid w:val="00CD4000"/>
    <w:rsid w:val="00CD4037"/>
    <w:rsid w:val="00CD43D6"/>
    <w:rsid w:val="00CD4480"/>
    <w:rsid w:val="00CD465E"/>
    <w:rsid w:val="00CD4861"/>
    <w:rsid w:val="00CD488B"/>
    <w:rsid w:val="00CD4AAE"/>
    <w:rsid w:val="00CD4DEB"/>
    <w:rsid w:val="00CD4F65"/>
    <w:rsid w:val="00CD522D"/>
    <w:rsid w:val="00CD52E7"/>
    <w:rsid w:val="00CD5380"/>
    <w:rsid w:val="00CD56F2"/>
    <w:rsid w:val="00CD5970"/>
    <w:rsid w:val="00CD5AEC"/>
    <w:rsid w:val="00CD5F54"/>
    <w:rsid w:val="00CD6142"/>
    <w:rsid w:val="00CD65DD"/>
    <w:rsid w:val="00CD6762"/>
    <w:rsid w:val="00CD692D"/>
    <w:rsid w:val="00CD6AE6"/>
    <w:rsid w:val="00CD6C19"/>
    <w:rsid w:val="00CD6DFA"/>
    <w:rsid w:val="00CD75E4"/>
    <w:rsid w:val="00CD7688"/>
    <w:rsid w:val="00CD77FA"/>
    <w:rsid w:val="00CD788E"/>
    <w:rsid w:val="00CD7F89"/>
    <w:rsid w:val="00CD7FAD"/>
    <w:rsid w:val="00CE034A"/>
    <w:rsid w:val="00CE0503"/>
    <w:rsid w:val="00CE068E"/>
    <w:rsid w:val="00CE07D6"/>
    <w:rsid w:val="00CE07EA"/>
    <w:rsid w:val="00CE08AC"/>
    <w:rsid w:val="00CE08CD"/>
    <w:rsid w:val="00CE0C17"/>
    <w:rsid w:val="00CE0CAF"/>
    <w:rsid w:val="00CE0DCA"/>
    <w:rsid w:val="00CE1258"/>
    <w:rsid w:val="00CE1432"/>
    <w:rsid w:val="00CE152B"/>
    <w:rsid w:val="00CE16FA"/>
    <w:rsid w:val="00CE17D2"/>
    <w:rsid w:val="00CE20DD"/>
    <w:rsid w:val="00CE2115"/>
    <w:rsid w:val="00CE263A"/>
    <w:rsid w:val="00CE28B4"/>
    <w:rsid w:val="00CE2A96"/>
    <w:rsid w:val="00CE2D26"/>
    <w:rsid w:val="00CE2E46"/>
    <w:rsid w:val="00CE3078"/>
    <w:rsid w:val="00CE3138"/>
    <w:rsid w:val="00CE3198"/>
    <w:rsid w:val="00CE31B4"/>
    <w:rsid w:val="00CE35C8"/>
    <w:rsid w:val="00CE35F0"/>
    <w:rsid w:val="00CE3B79"/>
    <w:rsid w:val="00CE3C71"/>
    <w:rsid w:val="00CE3E9F"/>
    <w:rsid w:val="00CE3F2D"/>
    <w:rsid w:val="00CE402C"/>
    <w:rsid w:val="00CE497B"/>
    <w:rsid w:val="00CE4ABB"/>
    <w:rsid w:val="00CE4BAB"/>
    <w:rsid w:val="00CE4C02"/>
    <w:rsid w:val="00CE4CE6"/>
    <w:rsid w:val="00CE52C2"/>
    <w:rsid w:val="00CE5351"/>
    <w:rsid w:val="00CE5471"/>
    <w:rsid w:val="00CE562A"/>
    <w:rsid w:val="00CE56CF"/>
    <w:rsid w:val="00CE57C8"/>
    <w:rsid w:val="00CE58A3"/>
    <w:rsid w:val="00CE58C2"/>
    <w:rsid w:val="00CE5BD9"/>
    <w:rsid w:val="00CE5E28"/>
    <w:rsid w:val="00CE5E99"/>
    <w:rsid w:val="00CE5FF5"/>
    <w:rsid w:val="00CE6010"/>
    <w:rsid w:val="00CE6675"/>
    <w:rsid w:val="00CE688D"/>
    <w:rsid w:val="00CE688F"/>
    <w:rsid w:val="00CE692B"/>
    <w:rsid w:val="00CE6EFD"/>
    <w:rsid w:val="00CE6F0F"/>
    <w:rsid w:val="00CE70C0"/>
    <w:rsid w:val="00CE71E1"/>
    <w:rsid w:val="00CE720D"/>
    <w:rsid w:val="00CE7446"/>
    <w:rsid w:val="00CE744E"/>
    <w:rsid w:val="00CE794B"/>
    <w:rsid w:val="00CE7AA7"/>
    <w:rsid w:val="00CE7B09"/>
    <w:rsid w:val="00CE7BAE"/>
    <w:rsid w:val="00CE7BFA"/>
    <w:rsid w:val="00CF0471"/>
    <w:rsid w:val="00CF04CD"/>
    <w:rsid w:val="00CF07E7"/>
    <w:rsid w:val="00CF0923"/>
    <w:rsid w:val="00CF092A"/>
    <w:rsid w:val="00CF0933"/>
    <w:rsid w:val="00CF0AAE"/>
    <w:rsid w:val="00CF0B4F"/>
    <w:rsid w:val="00CF0E6D"/>
    <w:rsid w:val="00CF0F16"/>
    <w:rsid w:val="00CF124F"/>
    <w:rsid w:val="00CF170B"/>
    <w:rsid w:val="00CF1843"/>
    <w:rsid w:val="00CF1909"/>
    <w:rsid w:val="00CF1A88"/>
    <w:rsid w:val="00CF1B56"/>
    <w:rsid w:val="00CF1BD0"/>
    <w:rsid w:val="00CF1C13"/>
    <w:rsid w:val="00CF1EA0"/>
    <w:rsid w:val="00CF1F5E"/>
    <w:rsid w:val="00CF207C"/>
    <w:rsid w:val="00CF21BB"/>
    <w:rsid w:val="00CF21EC"/>
    <w:rsid w:val="00CF2392"/>
    <w:rsid w:val="00CF24D6"/>
    <w:rsid w:val="00CF2525"/>
    <w:rsid w:val="00CF2761"/>
    <w:rsid w:val="00CF28C0"/>
    <w:rsid w:val="00CF2978"/>
    <w:rsid w:val="00CF2BF9"/>
    <w:rsid w:val="00CF2D2D"/>
    <w:rsid w:val="00CF2EFD"/>
    <w:rsid w:val="00CF2F2F"/>
    <w:rsid w:val="00CF3019"/>
    <w:rsid w:val="00CF3246"/>
    <w:rsid w:val="00CF3337"/>
    <w:rsid w:val="00CF3501"/>
    <w:rsid w:val="00CF376D"/>
    <w:rsid w:val="00CF3E6D"/>
    <w:rsid w:val="00CF3E71"/>
    <w:rsid w:val="00CF40D8"/>
    <w:rsid w:val="00CF4315"/>
    <w:rsid w:val="00CF439C"/>
    <w:rsid w:val="00CF43F8"/>
    <w:rsid w:val="00CF447F"/>
    <w:rsid w:val="00CF44D6"/>
    <w:rsid w:val="00CF44F0"/>
    <w:rsid w:val="00CF46CD"/>
    <w:rsid w:val="00CF4FB1"/>
    <w:rsid w:val="00CF5156"/>
    <w:rsid w:val="00CF51D2"/>
    <w:rsid w:val="00CF5350"/>
    <w:rsid w:val="00CF5445"/>
    <w:rsid w:val="00CF55B3"/>
    <w:rsid w:val="00CF5851"/>
    <w:rsid w:val="00CF58C6"/>
    <w:rsid w:val="00CF5AEA"/>
    <w:rsid w:val="00CF5BCD"/>
    <w:rsid w:val="00CF5F1C"/>
    <w:rsid w:val="00CF6152"/>
    <w:rsid w:val="00CF64D3"/>
    <w:rsid w:val="00CF656A"/>
    <w:rsid w:val="00CF682C"/>
    <w:rsid w:val="00CF6A96"/>
    <w:rsid w:val="00CF6ADF"/>
    <w:rsid w:val="00CF6B3B"/>
    <w:rsid w:val="00CF6ED5"/>
    <w:rsid w:val="00CF716D"/>
    <w:rsid w:val="00CF72D4"/>
    <w:rsid w:val="00CF7499"/>
    <w:rsid w:val="00CF771D"/>
    <w:rsid w:val="00CF7A49"/>
    <w:rsid w:val="00CF7F3E"/>
    <w:rsid w:val="00D004A9"/>
    <w:rsid w:val="00D004CA"/>
    <w:rsid w:val="00D009BF"/>
    <w:rsid w:val="00D009C1"/>
    <w:rsid w:val="00D00B6E"/>
    <w:rsid w:val="00D00C9E"/>
    <w:rsid w:val="00D00D05"/>
    <w:rsid w:val="00D00E46"/>
    <w:rsid w:val="00D00F29"/>
    <w:rsid w:val="00D012AA"/>
    <w:rsid w:val="00D01320"/>
    <w:rsid w:val="00D015B1"/>
    <w:rsid w:val="00D01806"/>
    <w:rsid w:val="00D0186F"/>
    <w:rsid w:val="00D01881"/>
    <w:rsid w:val="00D018B2"/>
    <w:rsid w:val="00D0196C"/>
    <w:rsid w:val="00D01AAB"/>
    <w:rsid w:val="00D01E03"/>
    <w:rsid w:val="00D01F99"/>
    <w:rsid w:val="00D02050"/>
    <w:rsid w:val="00D020F1"/>
    <w:rsid w:val="00D021AE"/>
    <w:rsid w:val="00D021FF"/>
    <w:rsid w:val="00D022AF"/>
    <w:rsid w:val="00D023EF"/>
    <w:rsid w:val="00D0245F"/>
    <w:rsid w:val="00D02569"/>
    <w:rsid w:val="00D026D9"/>
    <w:rsid w:val="00D02A0E"/>
    <w:rsid w:val="00D02D8E"/>
    <w:rsid w:val="00D0319D"/>
    <w:rsid w:val="00D0321E"/>
    <w:rsid w:val="00D036A6"/>
    <w:rsid w:val="00D0375F"/>
    <w:rsid w:val="00D038AC"/>
    <w:rsid w:val="00D03959"/>
    <w:rsid w:val="00D03E88"/>
    <w:rsid w:val="00D0426E"/>
    <w:rsid w:val="00D04288"/>
    <w:rsid w:val="00D0483A"/>
    <w:rsid w:val="00D0493A"/>
    <w:rsid w:val="00D04967"/>
    <w:rsid w:val="00D04EC0"/>
    <w:rsid w:val="00D04F9E"/>
    <w:rsid w:val="00D04FEB"/>
    <w:rsid w:val="00D053C1"/>
    <w:rsid w:val="00D05486"/>
    <w:rsid w:val="00D05520"/>
    <w:rsid w:val="00D05589"/>
    <w:rsid w:val="00D0583E"/>
    <w:rsid w:val="00D0592F"/>
    <w:rsid w:val="00D05A48"/>
    <w:rsid w:val="00D05A98"/>
    <w:rsid w:val="00D05B0C"/>
    <w:rsid w:val="00D06244"/>
    <w:rsid w:val="00D062CF"/>
    <w:rsid w:val="00D0651E"/>
    <w:rsid w:val="00D06833"/>
    <w:rsid w:val="00D069E1"/>
    <w:rsid w:val="00D06B2C"/>
    <w:rsid w:val="00D06DEE"/>
    <w:rsid w:val="00D073B6"/>
    <w:rsid w:val="00D075D4"/>
    <w:rsid w:val="00D077C0"/>
    <w:rsid w:val="00D078DF"/>
    <w:rsid w:val="00D078F2"/>
    <w:rsid w:val="00D07A5B"/>
    <w:rsid w:val="00D07C15"/>
    <w:rsid w:val="00D07DD3"/>
    <w:rsid w:val="00D07EE1"/>
    <w:rsid w:val="00D07F86"/>
    <w:rsid w:val="00D102EB"/>
    <w:rsid w:val="00D10969"/>
    <w:rsid w:val="00D10FA0"/>
    <w:rsid w:val="00D11275"/>
    <w:rsid w:val="00D114F6"/>
    <w:rsid w:val="00D11675"/>
    <w:rsid w:val="00D1186A"/>
    <w:rsid w:val="00D11903"/>
    <w:rsid w:val="00D11A19"/>
    <w:rsid w:val="00D11A6A"/>
    <w:rsid w:val="00D11ABD"/>
    <w:rsid w:val="00D11AF2"/>
    <w:rsid w:val="00D11E02"/>
    <w:rsid w:val="00D12B14"/>
    <w:rsid w:val="00D12E5C"/>
    <w:rsid w:val="00D13031"/>
    <w:rsid w:val="00D13065"/>
    <w:rsid w:val="00D13080"/>
    <w:rsid w:val="00D133CB"/>
    <w:rsid w:val="00D13507"/>
    <w:rsid w:val="00D13539"/>
    <w:rsid w:val="00D13907"/>
    <w:rsid w:val="00D13ABE"/>
    <w:rsid w:val="00D13ED3"/>
    <w:rsid w:val="00D1400F"/>
    <w:rsid w:val="00D14137"/>
    <w:rsid w:val="00D142B8"/>
    <w:rsid w:val="00D14A0C"/>
    <w:rsid w:val="00D14C2E"/>
    <w:rsid w:val="00D14E49"/>
    <w:rsid w:val="00D14F7F"/>
    <w:rsid w:val="00D14FED"/>
    <w:rsid w:val="00D152B1"/>
    <w:rsid w:val="00D154A5"/>
    <w:rsid w:val="00D157C8"/>
    <w:rsid w:val="00D1581D"/>
    <w:rsid w:val="00D158A3"/>
    <w:rsid w:val="00D1592C"/>
    <w:rsid w:val="00D15B08"/>
    <w:rsid w:val="00D162CB"/>
    <w:rsid w:val="00D16AAA"/>
    <w:rsid w:val="00D16AF5"/>
    <w:rsid w:val="00D16BB8"/>
    <w:rsid w:val="00D16C88"/>
    <w:rsid w:val="00D16DE5"/>
    <w:rsid w:val="00D16E29"/>
    <w:rsid w:val="00D16F29"/>
    <w:rsid w:val="00D16F6E"/>
    <w:rsid w:val="00D1719B"/>
    <w:rsid w:val="00D172A0"/>
    <w:rsid w:val="00D17319"/>
    <w:rsid w:val="00D17757"/>
    <w:rsid w:val="00D17879"/>
    <w:rsid w:val="00D179F8"/>
    <w:rsid w:val="00D17FEC"/>
    <w:rsid w:val="00D202C2"/>
    <w:rsid w:val="00D20333"/>
    <w:rsid w:val="00D203C3"/>
    <w:rsid w:val="00D207B7"/>
    <w:rsid w:val="00D209D1"/>
    <w:rsid w:val="00D20A49"/>
    <w:rsid w:val="00D20C8E"/>
    <w:rsid w:val="00D20DDC"/>
    <w:rsid w:val="00D20F87"/>
    <w:rsid w:val="00D2106C"/>
    <w:rsid w:val="00D21236"/>
    <w:rsid w:val="00D21448"/>
    <w:rsid w:val="00D21508"/>
    <w:rsid w:val="00D21624"/>
    <w:rsid w:val="00D21655"/>
    <w:rsid w:val="00D218A0"/>
    <w:rsid w:val="00D21A66"/>
    <w:rsid w:val="00D21B6D"/>
    <w:rsid w:val="00D21BB3"/>
    <w:rsid w:val="00D21BB5"/>
    <w:rsid w:val="00D21F99"/>
    <w:rsid w:val="00D2213D"/>
    <w:rsid w:val="00D2269E"/>
    <w:rsid w:val="00D2287C"/>
    <w:rsid w:val="00D22A22"/>
    <w:rsid w:val="00D22A9E"/>
    <w:rsid w:val="00D22B0B"/>
    <w:rsid w:val="00D22B4C"/>
    <w:rsid w:val="00D22C5B"/>
    <w:rsid w:val="00D22D5A"/>
    <w:rsid w:val="00D22E5B"/>
    <w:rsid w:val="00D23252"/>
    <w:rsid w:val="00D23384"/>
    <w:rsid w:val="00D237E5"/>
    <w:rsid w:val="00D2380C"/>
    <w:rsid w:val="00D23BA7"/>
    <w:rsid w:val="00D23CAF"/>
    <w:rsid w:val="00D23F75"/>
    <w:rsid w:val="00D23F84"/>
    <w:rsid w:val="00D240E5"/>
    <w:rsid w:val="00D248E0"/>
    <w:rsid w:val="00D24974"/>
    <w:rsid w:val="00D24980"/>
    <w:rsid w:val="00D24AFA"/>
    <w:rsid w:val="00D24BAA"/>
    <w:rsid w:val="00D24D68"/>
    <w:rsid w:val="00D24D89"/>
    <w:rsid w:val="00D24FD2"/>
    <w:rsid w:val="00D25005"/>
    <w:rsid w:val="00D25083"/>
    <w:rsid w:val="00D250D2"/>
    <w:rsid w:val="00D252D0"/>
    <w:rsid w:val="00D258B5"/>
    <w:rsid w:val="00D25CDE"/>
    <w:rsid w:val="00D25F28"/>
    <w:rsid w:val="00D260C9"/>
    <w:rsid w:val="00D264CB"/>
    <w:rsid w:val="00D2671C"/>
    <w:rsid w:val="00D26913"/>
    <w:rsid w:val="00D26B98"/>
    <w:rsid w:val="00D26C19"/>
    <w:rsid w:val="00D26DC3"/>
    <w:rsid w:val="00D26E08"/>
    <w:rsid w:val="00D26E11"/>
    <w:rsid w:val="00D26FF0"/>
    <w:rsid w:val="00D27090"/>
    <w:rsid w:val="00D276B4"/>
    <w:rsid w:val="00D27BD8"/>
    <w:rsid w:val="00D27D69"/>
    <w:rsid w:val="00D3011B"/>
    <w:rsid w:val="00D30211"/>
    <w:rsid w:val="00D30363"/>
    <w:rsid w:val="00D30B13"/>
    <w:rsid w:val="00D311B7"/>
    <w:rsid w:val="00D31759"/>
    <w:rsid w:val="00D3196B"/>
    <w:rsid w:val="00D31A97"/>
    <w:rsid w:val="00D31B5C"/>
    <w:rsid w:val="00D3262D"/>
    <w:rsid w:val="00D3289F"/>
    <w:rsid w:val="00D329D1"/>
    <w:rsid w:val="00D32A68"/>
    <w:rsid w:val="00D32AD2"/>
    <w:rsid w:val="00D32CC1"/>
    <w:rsid w:val="00D32D32"/>
    <w:rsid w:val="00D32DE0"/>
    <w:rsid w:val="00D32FD4"/>
    <w:rsid w:val="00D32FF5"/>
    <w:rsid w:val="00D3304A"/>
    <w:rsid w:val="00D33149"/>
    <w:rsid w:val="00D331E1"/>
    <w:rsid w:val="00D33309"/>
    <w:rsid w:val="00D33823"/>
    <w:rsid w:val="00D3394D"/>
    <w:rsid w:val="00D33BAF"/>
    <w:rsid w:val="00D33BEA"/>
    <w:rsid w:val="00D33C3F"/>
    <w:rsid w:val="00D33DD4"/>
    <w:rsid w:val="00D33F4E"/>
    <w:rsid w:val="00D340C5"/>
    <w:rsid w:val="00D34274"/>
    <w:rsid w:val="00D34523"/>
    <w:rsid w:val="00D3496B"/>
    <w:rsid w:val="00D35087"/>
    <w:rsid w:val="00D3509E"/>
    <w:rsid w:val="00D35187"/>
    <w:rsid w:val="00D3535C"/>
    <w:rsid w:val="00D355E0"/>
    <w:rsid w:val="00D357AC"/>
    <w:rsid w:val="00D3585E"/>
    <w:rsid w:val="00D35A61"/>
    <w:rsid w:val="00D35D48"/>
    <w:rsid w:val="00D35F46"/>
    <w:rsid w:val="00D361CB"/>
    <w:rsid w:val="00D366EE"/>
    <w:rsid w:val="00D368FA"/>
    <w:rsid w:val="00D36901"/>
    <w:rsid w:val="00D36AB2"/>
    <w:rsid w:val="00D36CFD"/>
    <w:rsid w:val="00D37125"/>
    <w:rsid w:val="00D3736D"/>
    <w:rsid w:val="00D37477"/>
    <w:rsid w:val="00D37AE6"/>
    <w:rsid w:val="00D37B3E"/>
    <w:rsid w:val="00D37C37"/>
    <w:rsid w:val="00D37D0A"/>
    <w:rsid w:val="00D400AE"/>
    <w:rsid w:val="00D402F2"/>
    <w:rsid w:val="00D403EE"/>
    <w:rsid w:val="00D405F5"/>
    <w:rsid w:val="00D4075C"/>
    <w:rsid w:val="00D40D64"/>
    <w:rsid w:val="00D40E12"/>
    <w:rsid w:val="00D41032"/>
    <w:rsid w:val="00D414C9"/>
    <w:rsid w:val="00D41917"/>
    <w:rsid w:val="00D41AED"/>
    <w:rsid w:val="00D41CA8"/>
    <w:rsid w:val="00D41D06"/>
    <w:rsid w:val="00D41D2B"/>
    <w:rsid w:val="00D41E87"/>
    <w:rsid w:val="00D4205E"/>
    <w:rsid w:val="00D42370"/>
    <w:rsid w:val="00D4242C"/>
    <w:rsid w:val="00D42509"/>
    <w:rsid w:val="00D42567"/>
    <w:rsid w:val="00D42792"/>
    <w:rsid w:val="00D42911"/>
    <w:rsid w:val="00D42DB0"/>
    <w:rsid w:val="00D42F40"/>
    <w:rsid w:val="00D43036"/>
    <w:rsid w:val="00D43041"/>
    <w:rsid w:val="00D43500"/>
    <w:rsid w:val="00D43692"/>
    <w:rsid w:val="00D438A7"/>
    <w:rsid w:val="00D43ADF"/>
    <w:rsid w:val="00D43D59"/>
    <w:rsid w:val="00D440A4"/>
    <w:rsid w:val="00D445B4"/>
    <w:rsid w:val="00D44A8D"/>
    <w:rsid w:val="00D44B3D"/>
    <w:rsid w:val="00D44DD9"/>
    <w:rsid w:val="00D44E64"/>
    <w:rsid w:val="00D452D3"/>
    <w:rsid w:val="00D4551B"/>
    <w:rsid w:val="00D459D5"/>
    <w:rsid w:val="00D461EF"/>
    <w:rsid w:val="00D46407"/>
    <w:rsid w:val="00D464F0"/>
    <w:rsid w:val="00D46829"/>
    <w:rsid w:val="00D46889"/>
    <w:rsid w:val="00D46A55"/>
    <w:rsid w:val="00D46AAB"/>
    <w:rsid w:val="00D46BEC"/>
    <w:rsid w:val="00D46C94"/>
    <w:rsid w:val="00D46D64"/>
    <w:rsid w:val="00D46DD0"/>
    <w:rsid w:val="00D4700E"/>
    <w:rsid w:val="00D471C9"/>
    <w:rsid w:val="00D472E8"/>
    <w:rsid w:val="00D473D6"/>
    <w:rsid w:val="00D4740F"/>
    <w:rsid w:val="00D4748E"/>
    <w:rsid w:val="00D4778E"/>
    <w:rsid w:val="00D47A48"/>
    <w:rsid w:val="00D47B0E"/>
    <w:rsid w:val="00D47C2F"/>
    <w:rsid w:val="00D47D7C"/>
    <w:rsid w:val="00D47DB1"/>
    <w:rsid w:val="00D47ED4"/>
    <w:rsid w:val="00D47F1E"/>
    <w:rsid w:val="00D47F85"/>
    <w:rsid w:val="00D501E0"/>
    <w:rsid w:val="00D50621"/>
    <w:rsid w:val="00D50B9F"/>
    <w:rsid w:val="00D51235"/>
    <w:rsid w:val="00D51565"/>
    <w:rsid w:val="00D516BC"/>
    <w:rsid w:val="00D51807"/>
    <w:rsid w:val="00D519BE"/>
    <w:rsid w:val="00D529FA"/>
    <w:rsid w:val="00D52B8F"/>
    <w:rsid w:val="00D52D30"/>
    <w:rsid w:val="00D52E5E"/>
    <w:rsid w:val="00D52F5D"/>
    <w:rsid w:val="00D530FA"/>
    <w:rsid w:val="00D531A5"/>
    <w:rsid w:val="00D5327F"/>
    <w:rsid w:val="00D5334D"/>
    <w:rsid w:val="00D53802"/>
    <w:rsid w:val="00D53999"/>
    <w:rsid w:val="00D539E0"/>
    <w:rsid w:val="00D53C58"/>
    <w:rsid w:val="00D53E0B"/>
    <w:rsid w:val="00D54036"/>
    <w:rsid w:val="00D544DE"/>
    <w:rsid w:val="00D54577"/>
    <w:rsid w:val="00D54B8F"/>
    <w:rsid w:val="00D54E74"/>
    <w:rsid w:val="00D55526"/>
    <w:rsid w:val="00D555F4"/>
    <w:rsid w:val="00D55AE7"/>
    <w:rsid w:val="00D5644F"/>
    <w:rsid w:val="00D56634"/>
    <w:rsid w:val="00D566CF"/>
    <w:rsid w:val="00D567A0"/>
    <w:rsid w:val="00D56877"/>
    <w:rsid w:val="00D5688F"/>
    <w:rsid w:val="00D568D3"/>
    <w:rsid w:val="00D56CE8"/>
    <w:rsid w:val="00D56D5A"/>
    <w:rsid w:val="00D56D82"/>
    <w:rsid w:val="00D56E59"/>
    <w:rsid w:val="00D56F0B"/>
    <w:rsid w:val="00D5702C"/>
    <w:rsid w:val="00D5714C"/>
    <w:rsid w:val="00D57710"/>
    <w:rsid w:val="00D578A0"/>
    <w:rsid w:val="00D579C2"/>
    <w:rsid w:val="00D57B99"/>
    <w:rsid w:val="00D57CFE"/>
    <w:rsid w:val="00D57F47"/>
    <w:rsid w:val="00D60036"/>
    <w:rsid w:val="00D60195"/>
    <w:rsid w:val="00D60300"/>
    <w:rsid w:val="00D60417"/>
    <w:rsid w:val="00D60477"/>
    <w:rsid w:val="00D606F7"/>
    <w:rsid w:val="00D6077B"/>
    <w:rsid w:val="00D608B1"/>
    <w:rsid w:val="00D609DA"/>
    <w:rsid w:val="00D60BEC"/>
    <w:rsid w:val="00D61142"/>
    <w:rsid w:val="00D611D8"/>
    <w:rsid w:val="00D61344"/>
    <w:rsid w:val="00D61549"/>
    <w:rsid w:val="00D61571"/>
    <w:rsid w:val="00D61581"/>
    <w:rsid w:val="00D61A0B"/>
    <w:rsid w:val="00D61B15"/>
    <w:rsid w:val="00D62579"/>
    <w:rsid w:val="00D62693"/>
    <w:rsid w:val="00D62716"/>
    <w:rsid w:val="00D62ACC"/>
    <w:rsid w:val="00D63108"/>
    <w:rsid w:val="00D63149"/>
    <w:rsid w:val="00D6318D"/>
    <w:rsid w:val="00D631B8"/>
    <w:rsid w:val="00D634FA"/>
    <w:rsid w:val="00D63842"/>
    <w:rsid w:val="00D63A28"/>
    <w:rsid w:val="00D63A35"/>
    <w:rsid w:val="00D63C9F"/>
    <w:rsid w:val="00D64325"/>
    <w:rsid w:val="00D6453F"/>
    <w:rsid w:val="00D649BF"/>
    <w:rsid w:val="00D64B72"/>
    <w:rsid w:val="00D64EDA"/>
    <w:rsid w:val="00D6507C"/>
    <w:rsid w:val="00D65341"/>
    <w:rsid w:val="00D653D8"/>
    <w:rsid w:val="00D65409"/>
    <w:rsid w:val="00D65495"/>
    <w:rsid w:val="00D655B1"/>
    <w:rsid w:val="00D6578D"/>
    <w:rsid w:val="00D65876"/>
    <w:rsid w:val="00D659C2"/>
    <w:rsid w:val="00D65BBD"/>
    <w:rsid w:val="00D65DCD"/>
    <w:rsid w:val="00D65F4F"/>
    <w:rsid w:val="00D661AB"/>
    <w:rsid w:val="00D66473"/>
    <w:rsid w:val="00D665F5"/>
    <w:rsid w:val="00D6668E"/>
    <w:rsid w:val="00D66A7D"/>
    <w:rsid w:val="00D66D14"/>
    <w:rsid w:val="00D66EF3"/>
    <w:rsid w:val="00D67466"/>
    <w:rsid w:val="00D67711"/>
    <w:rsid w:val="00D67823"/>
    <w:rsid w:val="00D6791E"/>
    <w:rsid w:val="00D6797C"/>
    <w:rsid w:val="00D67A52"/>
    <w:rsid w:val="00D67B7F"/>
    <w:rsid w:val="00D67C15"/>
    <w:rsid w:val="00D67C52"/>
    <w:rsid w:val="00D67EC2"/>
    <w:rsid w:val="00D70245"/>
    <w:rsid w:val="00D7031A"/>
    <w:rsid w:val="00D704F3"/>
    <w:rsid w:val="00D707B4"/>
    <w:rsid w:val="00D709F8"/>
    <w:rsid w:val="00D70BF3"/>
    <w:rsid w:val="00D70FAC"/>
    <w:rsid w:val="00D71147"/>
    <w:rsid w:val="00D716E5"/>
    <w:rsid w:val="00D7175B"/>
    <w:rsid w:val="00D7195E"/>
    <w:rsid w:val="00D71B44"/>
    <w:rsid w:val="00D72273"/>
    <w:rsid w:val="00D722B3"/>
    <w:rsid w:val="00D724EA"/>
    <w:rsid w:val="00D72629"/>
    <w:rsid w:val="00D72677"/>
    <w:rsid w:val="00D72752"/>
    <w:rsid w:val="00D727D2"/>
    <w:rsid w:val="00D72BAD"/>
    <w:rsid w:val="00D732E1"/>
    <w:rsid w:val="00D733A6"/>
    <w:rsid w:val="00D735F8"/>
    <w:rsid w:val="00D736B7"/>
    <w:rsid w:val="00D737BB"/>
    <w:rsid w:val="00D7447A"/>
    <w:rsid w:val="00D74492"/>
    <w:rsid w:val="00D74495"/>
    <w:rsid w:val="00D744D2"/>
    <w:rsid w:val="00D74556"/>
    <w:rsid w:val="00D74A52"/>
    <w:rsid w:val="00D74BE6"/>
    <w:rsid w:val="00D74DC9"/>
    <w:rsid w:val="00D75522"/>
    <w:rsid w:val="00D75670"/>
    <w:rsid w:val="00D7571B"/>
    <w:rsid w:val="00D75993"/>
    <w:rsid w:val="00D759F6"/>
    <w:rsid w:val="00D75AE5"/>
    <w:rsid w:val="00D75B01"/>
    <w:rsid w:val="00D75B5D"/>
    <w:rsid w:val="00D75D6F"/>
    <w:rsid w:val="00D7612D"/>
    <w:rsid w:val="00D7615B"/>
    <w:rsid w:val="00D76506"/>
    <w:rsid w:val="00D765AD"/>
    <w:rsid w:val="00D76792"/>
    <w:rsid w:val="00D76894"/>
    <w:rsid w:val="00D768C6"/>
    <w:rsid w:val="00D76B8C"/>
    <w:rsid w:val="00D76DC1"/>
    <w:rsid w:val="00D76E59"/>
    <w:rsid w:val="00D76ECC"/>
    <w:rsid w:val="00D76FBA"/>
    <w:rsid w:val="00D7704F"/>
    <w:rsid w:val="00D772E2"/>
    <w:rsid w:val="00D77465"/>
    <w:rsid w:val="00D774E5"/>
    <w:rsid w:val="00D775DD"/>
    <w:rsid w:val="00D77823"/>
    <w:rsid w:val="00D77D80"/>
    <w:rsid w:val="00D77E9D"/>
    <w:rsid w:val="00D800CD"/>
    <w:rsid w:val="00D80363"/>
    <w:rsid w:val="00D80406"/>
    <w:rsid w:val="00D80428"/>
    <w:rsid w:val="00D80430"/>
    <w:rsid w:val="00D80643"/>
    <w:rsid w:val="00D808D0"/>
    <w:rsid w:val="00D80A03"/>
    <w:rsid w:val="00D80B82"/>
    <w:rsid w:val="00D80C4D"/>
    <w:rsid w:val="00D80F2F"/>
    <w:rsid w:val="00D80FB0"/>
    <w:rsid w:val="00D8187C"/>
    <w:rsid w:val="00D81AE8"/>
    <w:rsid w:val="00D81CF5"/>
    <w:rsid w:val="00D81E42"/>
    <w:rsid w:val="00D82100"/>
    <w:rsid w:val="00D82130"/>
    <w:rsid w:val="00D821A1"/>
    <w:rsid w:val="00D824EE"/>
    <w:rsid w:val="00D82699"/>
    <w:rsid w:val="00D827CB"/>
    <w:rsid w:val="00D82851"/>
    <w:rsid w:val="00D8289A"/>
    <w:rsid w:val="00D829D2"/>
    <w:rsid w:val="00D82B56"/>
    <w:rsid w:val="00D82CEC"/>
    <w:rsid w:val="00D82DA4"/>
    <w:rsid w:val="00D82E29"/>
    <w:rsid w:val="00D82EB2"/>
    <w:rsid w:val="00D83146"/>
    <w:rsid w:val="00D835D9"/>
    <w:rsid w:val="00D8393F"/>
    <w:rsid w:val="00D83970"/>
    <w:rsid w:val="00D83B07"/>
    <w:rsid w:val="00D83E4B"/>
    <w:rsid w:val="00D83E63"/>
    <w:rsid w:val="00D83FB3"/>
    <w:rsid w:val="00D84073"/>
    <w:rsid w:val="00D845CD"/>
    <w:rsid w:val="00D84A67"/>
    <w:rsid w:val="00D84C0E"/>
    <w:rsid w:val="00D851BF"/>
    <w:rsid w:val="00D851D1"/>
    <w:rsid w:val="00D8529A"/>
    <w:rsid w:val="00D854EF"/>
    <w:rsid w:val="00D855F3"/>
    <w:rsid w:val="00D8599B"/>
    <w:rsid w:val="00D85D00"/>
    <w:rsid w:val="00D85D39"/>
    <w:rsid w:val="00D85DB1"/>
    <w:rsid w:val="00D860BD"/>
    <w:rsid w:val="00D86119"/>
    <w:rsid w:val="00D861A3"/>
    <w:rsid w:val="00D8623C"/>
    <w:rsid w:val="00D863B8"/>
    <w:rsid w:val="00D86443"/>
    <w:rsid w:val="00D864A1"/>
    <w:rsid w:val="00D865ED"/>
    <w:rsid w:val="00D8664A"/>
    <w:rsid w:val="00D8679D"/>
    <w:rsid w:val="00D867C9"/>
    <w:rsid w:val="00D86E70"/>
    <w:rsid w:val="00D86E81"/>
    <w:rsid w:val="00D86F0A"/>
    <w:rsid w:val="00D871D2"/>
    <w:rsid w:val="00D873E6"/>
    <w:rsid w:val="00D8745A"/>
    <w:rsid w:val="00D8764C"/>
    <w:rsid w:val="00D87723"/>
    <w:rsid w:val="00D877C7"/>
    <w:rsid w:val="00D87ADA"/>
    <w:rsid w:val="00D87AF5"/>
    <w:rsid w:val="00D87C37"/>
    <w:rsid w:val="00D87E89"/>
    <w:rsid w:val="00D87F4D"/>
    <w:rsid w:val="00D87F62"/>
    <w:rsid w:val="00D87FD5"/>
    <w:rsid w:val="00D902B1"/>
    <w:rsid w:val="00D9031D"/>
    <w:rsid w:val="00D905A9"/>
    <w:rsid w:val="00D905DF"/>
    <w:rsid w:val="00D90830"/>
    <w:rsid w:val="00D90B39"/>
    <w:rsid w:val="00D90C70"/>
    <w:rsid w:val="00D90CC2"/>
    <w:rsid w:val="00D90D2A"/>
    <w:rsid w:val="00D90D30"/>
    <w:rsid w:val="00D90DB4"/>
    <w:rsid w:val="00D910E2"/>
    <w:rsid w:val="00D91138"/>
    <w:rsid w:val="00D9125E"/>
    <w:rsid w:val="00D91663"/>
    <w:rsid w:val="00D917D4"/>
    <w:rsid w:val="00D9187A"/>
    <w:rsid w:val="00D91EDA"/>
    <w:rsid w:val="00D9243F"/>
    <w:rsid w:val="00D92C4B"/>
    <w:rsid w:val="00D92EAC"/>
    <w:rsid w:val="00D92F17"/>
    <w:rsid w:val="00D935C4"/>
    <w:rsid w:val="00D939A1"/>
    <w:rsid w:val="00D94092"/>
    <w:rsid w:val="00D9449E"/>
    <w:rsid w:val="00D946C0"/>
    <w:rsid w:val="00D94B33"/>
    <w:rsid w:val="00D94BD4"/>
    <w:rsid w:val="00D94D79"/>
    <w:rsid w:val="00D95237"/>
    <w:rsid w:val="00D95300"/>
    <w:rsid w:val="00D95320"/>
    <w:rsid w:val="00D9553E"/>
    <w:rsid w:val="00D9557C"/>
    <w:rsid w:val="00D956FB"/>
    <w:rsid w:val="00D95901"/>
    <w:rsid w:val="00D95EA4"/>
    <w:rsid w:val="00D96264"/>
    <w:rsid w:val="00D966BE"/>
    <w:rsid w:val="00D967F4"/>
    <w:rsid w:val="00D96943"/>
    <w:rsid w:val="00D9696C"/>
    <w:rsid w:val="00D96C77"/>
    <w:rsid w:val="00D96E5D"/>
    <w:rsid w:val="00D97289"/>
    <w:rsid w:val="00D973C7"/>
    <w:rsid w:val="00D974A1"/>
    <w:rsid w:val="00D975F5"/>
    <w:rsid w:val="00D97643"/>
    <w:rsid w:val="00D978E5"/>
    <w:rsid w:val="00D97B5D"/>
    <w:rsid w:val="00D97BE8"/>
    <w:rsid w:val="00D97D27"/>
    <w:rsid w:val="00DA00FD"/>
    <w:rsid w:val="00DA021A"/>
    <w:rsid w:val="00DA05C6"/>
    <w:rsid w:val="00DA05CB"/>
    <w:rsid w:val="00DA0D45"/>
    <w:rsid w:val="00DA10ED"/>
    <w:rsid w:val="00DA14B6"/>
    <w:rsid w:val="00DA165E"/>
    <w:rsid w:val="00DA1FC7"/>
    <w:rsid w:val="00DA2056"/>
    <w:rsid w:val="00DA2576"/>
    <w:rsid w:val="00DA28DC"/>
    <w:rsid w:val="00DA28F7"/>
    <w:rsid w:val="00DA297F"/>
    <w:rsid w:val="00DA2D97"/>
    <w:rsid w:val="00DA2F19"/>
    <w:rsid w:val="00DA3115"/>
    <w:rsid w:val="00DA32C0"/>
    <w:rsid w:val="00DA34EB"/>
    <w:rsid w:val="00DA35DF"/>
    <w:rsid w:val="00DA362C"/>
    <w:rsid w:val="00DA38CE"/>
    <w:rsid w:val="00DA3AD6"/>
    <w:rsid w:val="00DA3FBD"/>
    <w:rsid w:val="00DA406A"/>
    <w:rsid w:val="00DA42F1"/>
    <w:rsid w:val="00DA43F4"/>
    <w:rsid w:val="00DA4469"/>
    <w:rsid w:val="00DA4CAD"/>
    <w:rsid w:val="00DA4D23"/>
    <w:rsid w:val="00DA5147"/>
    <w:rsid w:val="00DA5201"/>
    <w:rsid w:val="00DA5365"/>
    <w:rsid w:val="00DA57E2"/>
    <w:rsid w:val="00DA5BBD"/>
    <w:rsid w:val="00DA5DC5"/>
    <w:rsid w:val="00DA6004"/>
    <w:rsid w:val="00DA601E"/>
    <w:rsid w:val="00DA6181"/>
    <w:rsid w:val="00DA625E"/>
    <w:rsid w:val="00DA62B2"/>
    <w:rsid w:val="00DA6574"/>
    <w:rsid w:val="00DA6771"/>
    <w:rsid w:val="00DA71ED"/>
    <w:rsid w:val="00DA720D"/>
    <w:rsid w:val="00DA7535"/>
    <w:rsid w:val="00DA755F"/>
    <w:rsid w:val="00DA7957"/>
    <w:rsid w:val="00DA7B0C"/>
    <w:rsid w:val="00DA7BB1"/>
    <w:rsid w:val="00DA7BE5"/>
    <w:rsid w:val="00DA7D9B"/>
    <w:rsid w:val="00DA7E07"/>
    <w:rsid w:val="00DA7F1E"/>
    <w:rsid w:val="00DB008E"/>
    <w:rsid w:val="00DB022D"/>
    <w:rsid w:val="00DB0258"/>
    <w:rsid w:val="00DB05C2"/>
    <w:rsid w:val="00DB07C5"/>
    <w:rsid w:val="00DB08BF"/>
    <w:rsid w:val="00DB09CE"/>
    <w:rsid w:val="00DB111C"/>
    <w:rsid w:val="00DB144A"/>
    <w:rsid w:val="00DB14A4"/>
    <w:rsid w:val="00DB1733"/>
    <w:rsid w:val="00DB182B"/>
    <w:rsid w:val="00DB1969"/>
    <w:rsid w:val="00DB19B5"/>
    <w:rsid w:val="00DB1B18"/>
    <w:rsid w:val="00DB2189"/>
    <w:rsid w:val="00DB2209"/>
    <w:rsid w:val="00DB24AE"/>
    <w:rsid w:val="00DB26D1"/>
    <w:rsid w:val="00DB26F9"/>
    <w:rsid w:val="00DB2980"/>
    <w:rsid w:val="00DB2A99"/>
    <w:rsid w:val="00DB2AD0"/>
    <w:rsid w:val="00DB342D"/>
    <w:rsid w:val="00DB3614"/>
    <w:rsid w:val="00DB36DB"/>
    <w:rsid w:val="00DB3E5C"/>
    <w:rsid w:val="00DB3E70"/>
    <w:rsid w:val="00DB3F95"/>
    <w:rsid w:val="00DB4096"/>
    <w:rsid w:val="00DB4137"/>
    <w:rsid w:val="00DB414C"/>
    <w:rsid w:val="00DB42BC"/>
    <w:rsid w:val="00DB4677"/>
    <w:rsid w:val="00DB51F0"/>
    <w:rsid w:val="00DB55F4"/>
    <w:rsid w:val="00DB5904"/>
    <w:rsid w:val="00DB59C4"/>
    <w:rsid w:val="00DB59D2"/>
    <w:rsid w:val="00DB5A89"/>
    <w:rsid w:val="00DB5B8A"/>
    <w:rsid w:val="00DB6061"/>
    <w:rsid w:val="00DB64E4"/>
    <w:rsid w:val="00DB6585"/>
    <w:rsid w:val="00DB69A6"/>
    <w:rsid w:val="00DB6ADA"/>
    <w:rsid w:val="00DB6DBC"/>
    <w:rsid w:val="00DB709D"/>
    <w:rsid w:val="00DB719E"/>
    <w:rsid w:val="00DB71DE"/>
    <w:rsid w:val="00DB7A1A"/>
    <w:rsid w:val="00DB7C45"/>
    <w:rsid w:val="00DB7D0A"/>
    <w:rsid w:val="00DB7DA1"/>
    <w:rsid w:val="00DC041F"/>
    <w:rsid w:val="00DC05FC"/>
    <w:rsid w:val="00DC0643"/>
    <w:rsid w:val="00DC0714"/>
    <w:rsid w:val="00DC07A6"/>
    <w:rsid w:val="00DC0BFD"/>
    <w:rsid w:val="00DC0C05"/>
    <w:rsid w:val="00DC0EC0"/>
    <w:rsid w:val="00DC0F62"/>
    <w:rsid w:val="00DC1047"/>
    <w:rsid w:val="00DC137A"/>
    <w:rsid w:val="00DC137E"/>
    <w:rsid w:val="00DC1444"/>
    <w:rsid w:val="00DC1454"/>
    <w:rsid w:val="00DC1486"/>
    <w:rsid w:val="00DC14B9"/>
    <w:rsid w:val="00DC154C"/>
    <w:rsid w:val="00DC1689"/>
    <w:rsid w:val="00DC1904"/>
    <w:rsid w:val="00DC1C48"/>
    <w:rsid w:val="00DC1DF0"/>
    <w:rsid w:val="00DC1E0E"/>
    <w:rsid w:val="00DC1F92"/>
    <w:rsid w:val="00DC2012"/>
    <w:rsid w:val="00DC2104"/>
    <w:rsid w:val="00DC2125"/>
    <w:rsid w:val="00DC2146"/>
    <w:rsid w:val="00DC24A9"/>
    <w:rsid w:val="00DC274A"/>
    <w:rsid w:val="00DC292E"/>
    <w:rsid w:val="00DC2C64"/>
    <w:rsid w:val="00DC2CBC"/>
    <w:rsid w:val="00DC2EB9"/>
    <w:rsid w:val="00DC32DE"/>
    <w:rsid w:val="00DC32FA"/>
    <w:rsid w:val="00DC3A41"/>
    <w:rsid w:val="00DC3A65"/>
    <w:rsid w:val="00DC3B99"/>
    <w:rsid w:val="00DC3E4A"/>
    <w:rsid w:val="00DC40F3"/>
    <w:rsid w:val="00DC4384"/>
    <w:rsid w:val="00DC43EE"/>
    <w:rsid w:val="00DC446D"/>
    <w:rsid w:val="00DC45B2"/>
    <w:rsid w:val="00DC4E5F"/>
    <w:rsid w:val="00DC4EE0"/>
    <w:rsid w:val="00DC53E2"/>
    <w:rsid w:val="00DC56CE"/>
    <w:rsid w:val="00DC576D"/>
    <w:rsid w:val="00DC584E"/>
    <w:rsid w:val="00DC5A47"/>
    <w:rsid w:val="00DC5B77"/>
    <w:rsid w:val="00DC6181"/>
    <w:rsid w:val="00DC63EA"/>
    <w:rsid w:val="00DC6554"/>
    <w:rsid w:val="00DC65C1"/>
    <w:rsid w:val="00DC6F57"/>
    <w:rsid w:val="00DC720F"/>
    <w:rsid w:val="00DC7464"/>
    <w:rsid w:val="00DC7616"/>
    <w:rsid w:val="00DC769A"/>
    <w:rsid w:val="00DC7B4D"/>
    <w:rsid w:val="00DC7CE8"/>
    <w:rsid w:val="00DC7D1C"/>
    <w:rsid w:val="00DC7D80"/>
    <w:rsid w:val="00DC7EA5"/>
    <w:rsid w:val="00DD008A"/>
    <w:rsid w:val="00DD0272"/>
    <w:rsid w:val="00DD0346"/>
    <w:rsid w:val="00DD034C"/>
    <w:rsid w:val="00DD03FE"/>
    <w:rsid w:val="00DD0490"/>
    <w:rsid w:val="00DD0795"/>
    <w:rsid w:val="00DD07DA"/>
    <w:rsid w:val="00DD0876"/>
    <w:rsid w:val="00DD0B97"/>
    <w:rsid w:val="00DD0ECE"/>
    <w:rsid w:val="00DD1215"/>
    <w:rsid w:val="00DD1309"/>
    <w:rsid w:val="00DD18A6"/>
    <w:rsid w:val="00DD1B50"/>
    <w:rsid w:val="00DD29D5"/>
    <w:rsid w:val="00DD2E4D"/>
    <w:rsid w:val="00DD2FB3"/>
    <w:rsid w:val="00DD2FF6"/>
    <w:rsid w:val="00DD317E"/>
    <w:rsid w:val="00DD3331"/>
    <w:rsid w:val="00DD35A6"/>
    <w:rsid w:val="00DD361D"/>
    <w:rsid w:val="00DD394C"/>
    <w:rsid w:val="00DD3B18"/>
    <w:rsid w:val="00DD3D0C"/>
    <w:rsid w:val="00DD3DE9"/>
    <w:rsid w:val="00DD3E21"/>
    <w:rsid w:val="00DD40E3"/>
    <w:rsid w:val="00DD410D"/>
    <w:rsid w:val="00DD420D"/>
    <w:rsid w:val="00DD44C5"/>
    <w:rsid w:val="00DD45C5"/>
    <w:rsid w:val="00DD464B"/>
    <w:rsid w:val="00DD4C95"/>
    <w:rsid w:val="00DD4C9D"/>
    <w:rsid w:val="00DD4CFF"/>
    <w:rsid w:val="00DD4D97"/>
    <w:rsid w:val="00DD4E71"/>
    <w:rsid w:val="00DD5141"/>
    <w:rsid w:val="00DD5491"/>
    <w:rsid w:val="00DD5631"/>
    <w:rsid w:val="00DD58E9"/>
    <w:rsid w:val="00DD5DF0"/>
    <w:rsid w:val="00DD5E2B"/>
    <w:rsid w:val="00DD5E70"/>
    <w:rsid w:val="00DD659E"/>
    <w:rsid w:val="00DD66B0"/>
    <w:rsid w:val="00DD6713"/>
    <w:rsid w:val="00DD6746"/>
    <w:rsid w:val="00DD6976"/>
    <w:rsid w:val="00DD6A6F"/>
    <w:rsid w:val="00DD70E1"/>
    <w:rsid w:val="00DD7166"/>
    <w:rsid w:val="00DD7294"/>
    <w:rsid w:val="00DD73A6"/>
    <w:rsid w:val="00DD73D5"/>
    <w:rsid w:val="00DD7A20"/>
    <w:rsid w:val="00DD7E6C"/>
    <w:rsid w:val="00DD7EBA"/>
    <w:rsid w:val="00DD7FBD"/>
    <w:rsid w:val="00DD7FCA"/>
    <w:rsid w:val="00DE043F"/>
    <w:rsid w:val="00DE0B3B"/>
    <w:rsid w:val="00DE170C"/>
    <w:rsid w:val="00DE190B"/>
    <w:rsid w:val="00DE1975"/>
    <w:rsid w:val="00DE1A98"/>
    <w:rsid w:val="00DE1D96"/>
    <w:rsid w:val="00DE1DC2"/>
    <w:rsid w:val="00DE1F21"/>
    <w:rsid w:val="00DE1F95"/>
    <w:rsid w:val="00DE2436"/>
    <w:rsid w:val="00DE25A5"/>
    <w:rsid w:val="00DE268F"/>
    <w:rsid w:val="00DE2820"/>
    <w:rsid w:val="00DE2887"/>
    <w:rsid w:val="00DE2BAE"/>
    <w:rsid w:val="00DE2BCB"/>
    <w:rsid w:val="00DE3166"/>
    <w:rsid w:val="00DE3444"/>
    <w:rsid w:val="00DE39F4"/>
    <w:rsid w:val="00DE3AEF"/>
    <w:rsid w:val="00DE3D66"/>
    <w:rsid w:val="00DE3F5A"/>
    <w:rsid w:val="00DE4075"/>
    <w:rsid w:val="00DE4AB6"/>
    <w:rsid w:val="00DE4B9F"/>
    <w:rsid w:val="00DE4C87"/>
    <w:rsid w:val="00DE4D64"/>
    <w:rsid w:val="00DE54B5"/>
    <w:rsid w:val="00DE54BF"/>
    <w:rsid w:val="00DE553B"/>
    <w:rsid w:val="00DE56D2"/>
    <w:rsid w:val="00DE573E"/>
    <w:rsid w:val="00DE594A"/>
    <w:rsid w:val="00DE5C3E"/>
    <w:rsid w:val="00DE5E84"/>
    <w:rsid w:val="00DE65D6"/>
    <w:rsid w:val="00DE6C1E"/>
    <w:rsid w:val="00DE6CCF"/>
    <w:rsid w:val="00DE6ED7"/>
    <w:rsid w:val="00DE7027"/>
    <w:rsid w:val="00DE7083"/>
    <w:rsid w:val="00DE719F"/>
    <w:rsid w:val="00DE7341"/>
    <w:rsid w:val="00DE7372"/>
    <w:rsid w:val="00DE784C"/>
    <w:rsid w:val="00DE7A5E"/>
    <w:rsid w:val="00DE7AB4"/>
    <w:rsid w:val="00DE7AC0"/>
    <w:rsid w:val="00DE7EB1"/>
    <w:rsid w:val="00DF00BF"/>
    <w:rsid w:val="00DF011A"/>
    <w:rsid w:val="00DF0256"/>
    <w:rsid w:val="00DF05EC"/>
    <w:rsid w:val="00DF07B5"/>
    <w:rsid w:val="00DF09C4"/>
    <w:rsid w:val="00DF0C01"/>
    <w:rsid w:val="00DF0ED4"/>
    <w:rsid w:val="00DF0FB2"/>
    <w:rsid w:val="00DF10DF"/>
    <w:rsid w:val="00DF1375"/>
    <w:rsid w:val="00DF162A"/>
    <w:rsid w:val="00DF178E"/>
    <w:rsid w:val="00DF1B77"/>
    <w:rsid w:val="00DF1E8B"/>
    <w:rsid w:val="00DF21ED"/>
    <w:rsid w:val="00DF259F"/>
    <w:rsid w:val="00DF2655"/>
    <w:rsid w:val="00DF2A89"/>
    <w:rsid w:val="00DF2AF4"/>
    <w:rsid w:val="00DF2DC8"/>
    <w:rsid w:val="00DF2E7D"/>
    <w:rsid w:val="00DF3AD5"/>
    <w:rsid w:val="00DF3C77"/>
    <w:rsid w:val="00DF3E3E"/>
    <w:rsid w:val="00DF3EBB"/>
    <w:rsid w:val="00DF3F47"/>
    <w:rsid w:val="00DF43A6"/>
    <w:rsid w:val="00DF440F"/>
    <w:rsid w:val="00DF47DA"/>
    <w:rsid w:val="00DF4D88"/>
    <w:rsid w:val="00DF4F46"/>
    <w:rsid w:val="00DF4FB9"/>
    <w:rsid w:val="00DF4FCB"/>
    <w:rsid w:val="00DF5020"/>
    <w:rsid w:val="00DF50A1"/>
    <w:rsid w:val="00DF5161"/>
    <w:rsid w:val="00DF522A"/>
    <w:rsid w:val="00DF5397"/>
    <w:rsid w:val="00DF53BA"/>
    <w:rsid w:val="00DF53D4"/>
    <w:rsid w:val="00DF5504"/>
    <w:rsid w:val="00DF5516"/>
    <w:rsid w:val="00DF581F"/>
    <w:rsid w:val="00DF58B3"/>
    <w:rsid w:val="00DF5C23"/>
    <w:rsid w:val="00DF5DC7"/>
    <w:rsid w:val="00DF5EB5"/>
    <w:rsid w:val="00DF6034"/>
    <w:rsid w:val="00DF679B"/>
    <w:rsid w:val="00DF6A08"/>
    <w:rsid w:val="00DF6AAE"/>
    <w:rsid w:val="00DF6C75"/>
    <w:rsid w:val="00DF6EBA"/>
    <w:rsid w:val="00DF75F4"/>
    <w:rsid w:val="00DF7930"/>
    <w:rsid w:val="00DF7C44"/>
    <w:rsid w:val="00DF7CB4"/>
    <w:rsid w:val="00DF7E4E"/>
    <w:rsid w:val="00E00042"/>
    <w:rsid w:val="00E001D0"/>
    <w:rsid w:val="00E00213"/>
    <w:rsid w:val="00E003A7"/>
    <w:rsid w:val="00E006E2"/>
    <w:rsid w:val="00E00794"/>
    <w:rsid w:val="00E00D13"/>
    <w:rsid w:val="00E011DB"/>
    <w:rsid w:val="00E01354"/>
    <w:rsid w:val="00E0147D"/>
    <w:rsid w:val="00E016D0"/>
    <w:rsid w:val="00E0178A"/>
    <w:rsid w:val="00E0184B"/>
    <w:rsid w:val="00E01F84"/>
    <w:rsid w:val="00E02042"/>
    <w:rsid w:val="00E021FF"/>
    <w:rsid w:val="00E022E3"/>
    <w:rsid w:val="00E023BD"/>
    <w:rsid w:val="00E0242E"/>
    <w:rsid w:val="00E02761"/>
    <w:rsid w:val="00E02863"/>
    <w:rsid w:val="00E02F04"/>
    <w:rsid w:val="00E03098"/>
    <w:rsid w:val="00E03279"/>
    <w:rsid w:val="00E033C5"/>
    <w:rsid w:val="00E033ED"/>
    <w:rsid w:val="00E037A0"/>
    <w:rsid w:val="00E03853"/>
    <w:rsid w:val="00E038B5"/>
    <w:rsid w:val="00E03995"/>
    <w:rsid w:val="00E03BFF"/>
    <w:rsid w:val="00E03EFB"/>
    <w:rsid w:val="00E040DF"/>
    <w:rsid w:val="00E041A9"/>
    <w:rsid w:val="00E042B5"/>
    <w:rsid w:val="00E042C5"/>
    <w:rsid w:val="00E04476"/>
    <w:rsid w:val="00E044C4"/>
    <w:rsid w:val="00E045A3"/>
    <w:rsid w:val="00E04729"/>
    <w:rsid w:val="00E04844"/>
    <w:rsid w:val="00E0490E"/>
    <w:rsid w:val="00E049CE"/>
    <w:rsid w:val="00E05279"/>
    <w:rsid w:val="00E052FD"/>
    <w:rsid w:val="00E054AF"/>
    <w:rsid w:val="00E05705"/>
    <w:rsid w:val="00E05712"/>
    <w:rsid w:val="00E058BB"/>
    <w:rsid w:val="00E05D16"/>
    <w:rsid w:val="00E062DE"/>
    <w:rsid w:val="00E062E7"/>
    <w:rsid w:val="00E06645"/>
    <w:rsid w:val="00E06868"/>
    <w:rsid w:val="00E06CA8"/>
    <w:rsid w:val="00E06F4D"/>
    <w:rsid w:val="00E07035"/>
    <w:rsid w:val="00E0718F"/>
    <w:rsid w:val="00E077A2"/>
    <w:rsid w:val="00E079D1"/>
    <w:rsid w:val="00E07BAA"/>
    <w:rsid w:val="00E07D6F"/>
    <w:rsid w:val="00E07F9A"/>
    <w:rsid w:val="00E1021B"/>
    <w:rsid w:val="00E108AD"/>
    <w:rsid w:val="00E10921"/>
    <w:rsid w:val="00E10975"/>
    <w:rsid w:val="00E10C74"/>
    <w:rsid w:val="00E10EAC"/>
    <w:rsid w:val="00E114DA"/>
    <w:rsid w:val="00E11551"/>
    <w:rsid w:val="00E115C6"/>
    <w:rsid w:val="00E11617"/>
    <w:rsid w:val="00E11656"/>
    <w:rsid w:val="00E119B4"/>
    <w:rsid w:val="00E11A03"/>
    <w:rsid w:val="00E11A99"/>
    <w:rsid w:val="00E11D16"/>
    <w:rsid w:val="00E12355"/>
    <w:rsid w:val="00E123F5"/>
    <w:rsid w:val="00E12493"/>
    <w:rsid w:val="00E1253D"/>
    <w:rsid w:val="00E12550"/>
    <w:rsid w:val="00E12561"/>
    <w:rsid w:val="00E12603"/>
    <w:rsid w:val="00E127C8"/>
    <w:rsid w:val="00E12B60"/>
    <w:rsid w:val="00E12E6D"/>
    <w:rsid w:val="00E13017"/>
    <w:rsid w:val="00E131C6"/>
    <w:rsid w:val="00E132DB"/>
    <w:rsid w:val="00E1352A"/>
    <w:rsid w:val="00E13D40"/>
    <w:rsid w:val="00E13D7E"/>
    <w:rsid w:val="00E13DE4"/>
    <w:rsid w:val="00E13DE6"/>
    <w:rsid w:val="00E13E54"/>
    <w:rsid w:val="00E13E8C"/>
    <w:rsid w:val="00E13F51"/>
    <w:rsid w:val="00E140D4"/>
    <w:rsid w:val="00E1410C"/>
    <w:rsid w:val="00E143D9"/>
    <w:rsid w:val="00E14684"/>
    <w:rsid w:val="00E14701"/>
    <w:rsid w:val="00E14B26"/>
    <w:rsid w:val="00E14BE8"/>
    <w:rsid w:val="00E150CA"/>
    <w:rsid w:val="00E15D67"/>
    <w:rsid w:val="00E15D7F"/>
    <w:rsid w:val="00E15F90"/>
    <w:rsid w:val="00E1639A"/>
    <w:rsid w:val="00E163CD"/>
    <w:rsid w:val="00E1654C"/>
    <w:rsid w:val="00E16610"/>
    <w:rsid w:val="00E16758"/>
    <w:rsid w:val="00E16823"/>
    <w:rsid w:val="00E168B8"/>
    <w:rsid w:val="00E168DA"/>
    <w:rsid w:val="00E16BFA"/>
    <w:rsid w:val="00E16FE9"/>
    <w:rsid w:val="00E16FF5"/>
    <w:rsid w:val="00E1736D"/>
    <w:rsid w:val="00E1739B"/>
    <w:rsid w:val="00E173C7"/>
    <w:rsid w:val="00E17529"/>
    <w:rsid w:val="00E17647"/>
    <w:rsid w:val="00E1765F"/>
    <w:rsid w:val="00E17725"/>
    <w:rsid w:val="00E17A28"/>
    <w:rsid w:val="00E200D6"/>
    <w:rsid w:val="00E2011E"/>
    <w:rsid w:val="00E20A61"/>
    <w:rsid w:val="00E20D7B"/>
    <w:rsid w:val="00E20DF7"/>
    <w:rsid w:val="00E20E1E"/>
    <w:rsid w:val="00E21893"/>
    <w:rsid w:val="00E21E79"/>
    <w:rsid w:val="00E21FAB"/>
    <w:rsid w:val="00E22191"/>
    <w:rsid w:val="00E221DF"/>
    <w:rsid w:val="00E223A4"/>
    <w:rsid w:val="00E2298D"/>
    <w:rsid w:val="00E229C6"/>
    <w:rsid w:val="00E229DC"/>
    <w:rsid w:val="00E22CB3"/>
    <w:rsid w:val="00E23022"/>
    <w:rsid w:val="00E23065"/>
    <w:rsid w:val="00E23443"/>
    <w:rsid w:val="00E23BDD"/>
    <w:rsid w:val="00E23C7E"/>
    <w:rsid w:val="00E23EEE"/>
    <w:rsid w:val="00E24028"/>
    <w:rsid w:val="00E24248"/>
    <w:rsid w:val="00E242F9"/>
    <w:rsid w:val="00E24470"/>
    <w:rsid w:val="00E24D37"/>
    <w:rsid w:val="00E24DBE"/>
    <w:rsid w:val="00E24DCC"/>
    <w:rsid w:val="00E24F2C"/>
    <w:rsid w:val="00E25255"/>
    <w:rsid w:val="00E25371"/>
    <w:rsid w:val="00E2539A"/>
    <w:rsid w:val="00E2545C"/>
    <w:rsid w:val="00E25589"/>
    <w:rsid w:val="00E256BE"/>
    <w:rsid w:val="00E2572D"/>
    <w:rsid w:val="00E25C58"/>
    <w:rsid w:val="00E25D8C"/>
    <w:rsid w:val="00E25E45"/>
    <w:rsid w:val="00E25EEF"/>
    <w:rsid w:val="00E25F44"/>
    <w:rsid w:val="00E2607D"/>
    <w:rsid w:val="00E26124"/>
    <w:rsid w:val="00E264AC"/>
    <w:rsid w:val="00E26581"/>
    <w:rsid w:val="00E26687"/>
    <w:rsid w:val="00E2697E"/>
    <w:rsid w:val="00E26A50"/>
    <w:rsid w:val="00E26CD5"/>
    <w:rsid w:val="00E26D06"/>
    <w:rsid w:val="00E26E29"/>
    <w:rsid w:val="00E27035"/>
    <w:rsid w:val="00E2757C"/>
    <w:rsid w:val="00E275AE"/>
    <w:rsid w:val="00E27650"/>
    <w:rsid w:val="00E27696"/>
    <w:rsid w:val="00E278B1"/>
    <w:rsid w:val="00E27BAD"/>
    <w:rsid w:val="00E27EB3"/>
    <w:rsid w:val="00E27F6C"/>
    <w:rsid w:val="00E301CB"/>
    <w:rsid w:val="00E30301"/>
    <w:rsid w:val="00E30303"/>
    <w:rsid w:val="00E3034A"/>
    <w:rsid w:val="00E305B8"/>
    <w:rsid w:val="00E30753"/>
    <w:rsid w:val="00E30B26"/>
    <w:rsid w:val="00E30DA0"/>
    <w:rsid w:val="00E30DFF"/>
    <w:rsid w:val="00E31001"/>
    <w:rsid w:val="00E3107A"/>
    <w:rsid w:val="00E31395"/>
    <w:rsid w:val="00E31821"/>
    <w:rsid w:val="00E31BF6"/>
    <w:rsid w:val="00E31D01"/>
    <w:rsid w:val="00E31D7F"/>
    <w:rsid w:val="00E32011"/>
    <w:rsid w:val="00E32285"/>
    <w:rsid w:val="00E3234D"/>
    <w:rsid w:val="00E32396"/>
    <w:rsid w:val="00E327B6"/>
    <w:rsid w:val="00E32959"/>
    <w:rsid w:val="00E32BB1"/>
    <w:rsid w:val="00E32F5D"/>
    <w:rsid w:val="00E33068"/>
    <w:rsid w:val="00E330E5"/>
    <w:rsid w:val="00E332D5"/>
    <w:rsid w:val="00E3358B"/>
    <w:rsid w:val="00E33741"/>
    <w:rsid w:val="00E33C9A"/>
    <w:rsid w:val="00E33E3E"/>
    <w:rsid w:val="00E340F6"/>
    <w:rsid w:val="00E3438D"/>
    <w:rsid w:val="00E34771"/>
    <w:rsid w:val="00E34932"/>
    <w:rsid w:val="00E35433"/>
    <w:rsid w:val="00E35458"/>
    <w:rsid w:val="00E355A1"/>
    <w:rsid w:val="00E35641"/>
    <w:rsid w:val="00E35A44"/>
    <w:rsid w:val="00E35D94"/>
    <w:rsid w:val="00E36164"/>
    <w:rsid w:val="00E36306"/>
    <w:rsid w:val="00E36B9A"/>
    <w:rsid w:val="00E36BCE"/>
    <w:rsid w:val="00E370DC"/>
    <w:rsid w:val="00E3735C"/>
    <w:rsid w:val="00E374BA"/>
    <w:rsid w:val="00E3767F"/>
    <w:rsid w:val="00E37AB8"/>
    <w:rsid w:val="00E37B28"/>
    <w:rsid w:val="00E37B8B"/>
    <w:rsid w:val="00E40015"/>
    <w:rsid w:val="00E400AB"/>
    <w:rsid w:val="00E401B8"/>
    <w:rsid w:val="00E402C8"/>
    <w:rsid w:val="00E4037E"/>
    <w:rsid w:val="00E40385"/>
    <w:rsid w:val="00E405B9"/>
    <w:rsid w:val="00E40C7B"/>
    <w:rsid w:val="00E40D1D"/>
    <w:rsid w:val="00E40D5D"/>
    <w:rsid w:val="00E40D80"/>
    <w:rsid w:val="00E40E9D"/>
    <w:rsid w:val="00E41355"/>
    <w:rsid w:val="00E417A2"/>
    <w:rsid w:val="00E418A7"/>
    <w:rsid w:val="00E41E1F"/>
    <w:rsid w:val="00E420D7"/>
    <w:rsid w:val="00E4219A"/>
    <w:rsid w:val="00E4238E"/>
    <w:rsid w:val="00E42725"/>
    <w:rsid w:val="00E427AF"/>
    <w:rsid w:val="00E42AD6"/>
    <w:rsid w:val="00E42AF7"/>
    <w:rsid w:val="00E42D85"/>
    <w:rsid w:val="00E42F9B"/>
    <w:rsid w:val="00E4303B"/>
    <w:rsid w:val="00E43119"/>
    <w:rsid w:val="00E434DC"/>
    <w:rsid w:val="00E43996"/>
    <w:rsid w:val="00E439D6"/>
    <w:rsid w:val="00E43DF9"/>
    <w:rsid w:val="00E44372"/>
    <w:rsid w:val="00E443D6"/>
    <w:rsid w:val="00E443ED"/>
    <w:rsid w:val="00E44675"/>
    <w:rsid w:val="00E448AD"/>
    <w:rsid w:val="00E448B4"/>
    <w:rsid w:val="00E44920"/>
    <w:rsid w:val="00E44C82"/>
    <w:rsid w:val="00E44E10"/>
    <w:rsid w:val="00E451E6"/>
    <w:rsid w:val="00E45801"/>
    <w:rsid w:val="00E459F6"/>
    <w:rsid w:val="00E45C76"/>
    <w:rsid w:val="00E45CFE"/>
    <w:rsid w:val="00E46672"/>
    <w:rsid w:val="00E46919"/>
    <w:rsid w:val="00E4691B"/>
    <w:rsid w:val="00E46AA1"/>
    <w:rsid w:val="00E46D73"/>
    <w:rsid w:val="00E46EEB"/>
    <w:rsid w:val="00E47626"/>
    <w:rsid w:val="00E47660"/>
    <w:rsid w:val="00E4774F"/>
    <w:rsid w:val="00E47C92"/>
    <w:rsid w:val="00E47DAF"/>
    <w:rsid w:val="00E47EB7"/>
    <w:rsid w:val="00E47FC0"/>
    <w:rsid w:val="00E501C4"/>
    <w:rsid w:val="00E507F2"/>
    <w:rsid w:val="00E5091C"/>
    <w:rsid w:val="00E50A44"/>
    <w:rsid w:val="00E50B5E"/>
    <w:rsid w:val="00E510C6"/>
    <w:rsid w:val="00E51266"/>
    <w:rsid w:val="00E51285"/>
    <w:rsid w:val="00E516B8"/>
    <w:rsid w:val="00E518D1"/>
    <w:rsid w:val="00E51B8F"/>
    <w:rsid w:val="00E51C58"/>
    <w:rsid w:val="00E51ED6"/>
    <w:rsid w:val="00E524EB"/>
    <w:rsid w:val="00E525C2"/>
    <w:rsid w:val="00E529D3"/>
    <w:rsid w:val="00E52CCC"/>
    <w:rsid w:val="00E52D71"/>
    <w:rsid w:val="00E52D81"/>
    <w:rsid w:val="00E53185"/>
    <w:rsid w:val="00E531ED"/>
    <w:rsid w:val="00E531F1"/>
    <w:rsid w:val="00E5330B"/>
    <w:rsid w:val="00E535D2"/>
    <w:rsid w:val="00E53679"/>
    <w:rsid w:val="00E537D7"/>
    <w:rsid w:val="00E5381E"/>
    <w:rsid w:val="00E538BB"/>
    <w:rsid w:val="00E539FF"/>
    <w:rsid w:val="00E53F33"/>
    <w:rsid w:val="00E53F62"/>
    <w:rsid w:val="00E54093"/>
    <w:rsid w:val="00E54100"/>
    <w:rsid w:val="00E541BF"/>
    <w:rsid w:val="00E541F0"/>
    <w:rsid w:val="00E542B4"/>
    <w:rsid w:val="00E542BE"/>
    <w:rsid w:val="00E54421"/>
    <w:rsid w:val="00E54533"/>
    <w:rsid w:val="00E545BC"/>
    <w:rsid w:val="00E5490B"/>
    <w:rsid w:val="00E549F3"/>
    <w:rsid w:val="00E54D3E"/>
    <w:rsid w:val="00E54EEF"/>
    <w:rsid w:val="00E5500C"/>
    <w:rsid w:val="00E5502E"/>
    <w:rsid w:val="00E55112"/>
    <w:rsid w:val="00E553A6"/>
    <w:rsid w:val="00E55791"/>
    <w:rsid w:val="00E55E26"/>
    <w:rsid w:val="00E55E33"/>
    <w:rsid w:val="00E55F27"/>
    <w:rsid w:val="00E5632E"/>
    <w:rsid w:val="00E56341"/>
    <w:rsid w:val="00E5639D"/>
    <w:rsid w:val="00E563B1"/>
    <w:rsid w:val="00E56478"/>
    <w:rsid w:val="00E564B1"/>
    <w:rsid w:val="00E56522"/>
    <w:rsid w:val="00E5655D"/>
    <w:rsid w:val="00E56679"/>
    <w:rsid w:val="00E56897"/>
    <w:rsid w:val="00E56ADA"/>
    <w:rsid w:val="00E56EDC"/>
    <w:rsid w:val="00E57012"/>
    <w:rsid w:val="00E57121"/>
    <w:rsid w:val="00E57263"/>
    <w:rsid w:val="00E574D7"/>
    <w:rsid w:val="00E575E1"/>
    <w:rsid w:val="00E57BA4"/>
    <w:rsid w:val="00E6007D"/>
    <w:rsid w:val="00E600A3"/>
    <w:rsid w:val="00E609D4"/>
    <w:rsid w:val="00E60B0A"/>
    <w:rsid w:val="00E60B1D"/>
    <w:rsid w:val="00E60B82"/>
    <w:rsid w:val="00E60D07"/>
    <w:rsid w:val="00E60FD9"/>
    <w:rsid w:val="00E61351"/>
    <w:rsid w:val="00E613A3"/>
    <w:rsid w:val="00E6151F"/>
    <w:rsid w:val="00E61576"/>
    <w:rsid w:val="00E61678"/>
    <w:rsid w:val="00E62053"/>
    <w:rsid w:val="00E62341"/>
    <w:rsid w:val="00E62636"/>
    <w:rsid w:val="00E626F3"/>
    <w:rsid w:val="00E627F8"/>
    <w:rsid w:val="00E6289E"/>
    <w:rsid w:val="00E6292A"/>
    <w:rsid w:val="00E629BD"/>
    <w:rsid w:val="00E62DD5"/>
    <w:rsid w:val="00E62FAB"/>
    <w:rsid w:val="00E63150"/>
    <w:rsid w:val="00E6316E"/>
    <w:rsid w:val="00E632DC"/>
    <w:rsid w:val="00E6366A"/>
    <w:rsid w:val="00E63779"/>
    <w:rsid w:val="00E63F62"/>
    <w:rsid w:val="00E64106"/>
    <w:rsid w:val="00E64293"/>
    <w:rsid w:val="00E64303"/>
    <w:rsid w:val="00E6456F"/>
    <w:rsid w:val="00E647C4"/>
    <w:rsid w:val="00E64932"/>
    <w:rsid w:val="00E64A7A"/>
    <w:rsid w:val="00E64AFB"/>
    <w:rsid w:val="00E64B51"/>
    <w:rsid w:val="00E64B9A"/>
    <w:rsid w:val="00E64D05"/>
    <w:rsid w:val="00E650CF"/>
    <w:rsid w:val="00E65306"/>
    <w:rsid w:val="00E65511"/>
    <w:rsid w:val="00E65576"/>
    <w:rsid w:val="00E6579D"/>
    <w:rsid w:val="00E659C0"/>
    <w:rsid w:val="00E65AF6"/>
    <w:rsid w:val="00E65B9D"/>
    <w:rsid w:val="00E66165"/>
    <w:rsid w:val="00E662FD"/>
    <w:rsid w:val="00E66738"/>
    <w:rsid w:val="00E669A5"/>
    <w:rsid w:val="00E6712E"/>
    <w:rsid w:val="00E6738A"/>
    <w:rsid w:val="00E67527"/>
    <w:rsid w:val="00E67592"/>
    <w:rsid w:val="00E675B2"/>
    <w:rsid w:val="00E6775C"/>
    <w:rsid w:val="00E67E52"/>
    <w:rsid w:val="00E704F9"/>
    <w:rsid w:val="00E70F4A"/>
    <w:rsid w:val="00E7122F"/>
    <w:rsid w:val="00E71271"/>
    <w:rsid w:val="00E717CF"/>
    <w:rsid w:val="00E71850"/>
    <w:rsid w:val="00E7248A"/>
    <w:rsid w:val="00E724C5"/>
    <w:rsid w:val="00E72A27"/>
    <w:rsid w:val="00E72B02"/>
    <w:rsid w:val="00E731AF"/>
    <w:rsid w:val="00E731D9"/>
    <w:rsid w:val="00E73243"/>
    <w:rsid w:val="00E73272"/>
    <w:rsid w:val="00E7331C"/>
    <w:rsid w:val="00E73885"/>
    <w:rsid w:val="00E73DC6"/>
    <w:rsid w:val="00E73E20"/>
    <w:rsid w:val="00E73EA9"/>
    <w:rsid w:val="00E740F9"/>
    <w:rsid w:val="00E74149"/>
    <w:rsid w:val="00E7460F"/>
    <w:rsid w:val="00E74701"/>
    <w:rsid w:val="00E747A7"/>
    <w:rsid w:val="00E7498E"/>
    <w:rsid w:val="00E74C86"/>
    <w:rsid w:val="00E74DD4"/>
    <w:rsid w:val="00E74F5C"/>
    <w:rsid w:val="00E75034"/>
    <w:rsid w:val="00E7583C"/>
    <w:rsid w:val="00E75A0E"/>
    <w:rsid w:val="00E75B12"/>
    <w:rsid w:val="00E75C19"/>
    <w:rsid w:val="00E75CAA"/>
    <w:rsid w:val="00E763AB"/>
    <w:rsid w:val="00E7655F"/>
    <w:rsid w:val="00E765B8"/>
    <w:rsid w:val="00E7674E"/>
    <w:rsid w:val="00E767A0"/>
    <w:rsid w:val="00E76B7E"/>
    <w:rsid w:val="00E76E31"/>
    <w:rsid w:val="00E7764B"/>
    <w:rsid w:val="00E776FB"/>
    <w:rsid w:val="00E7775F"/>
    <w:rsid w:val="00E77CA2"/>
    <w:rsid w:val="00E805E5"/>
    <w:rsid w:val="00E807DB"/>
    <w:rsid w:val="00E80848"/>
    <w:rsid w:val="00E80A76"/>
    <w:rsid w:val="00E80AEA"/>
    <w:rsid w:val="00E80D5D"/>
    <w:rsid w:val="00E80E53"/>
    <w:rsid w:val="00E80EA1"/>
    <w:rsid w:val="00E810BC"/>
    <w:rsid w:val="00E8151A"/>
    <w:rsid w:val="00E815B1"/>
    <w:rsid w:val="00E816E6"/>
    <w:rsid w:val="00E819AF"/>
    <w:rsid w:val="00E81A8F"/>
    <w:rsid w:val="00E81BD9"/>
    <w:rsid w:val="00E81C91"/>
    <w:rsid w:val="00E81E51"/>
    <w:rsid w:val="00E821DA"/>
    <w:rsid w:val="00E82443"/>
    <w:rsid w:val="00E825EE"/>
    <w:rsid w:val="00E82757"/>
    <w:rsid w:val="00E82AAB"/>
    <w:rsid w:val="00E82B3A"/>
    <w:rsid w:val="00E82DA1"/>
    <w:rsid w:val="00E82F26"/>
    <w:rsid w:val="00E82F2D"/>
    <w:rsid w:val="00E8309E"/>
    <w:rsid w:val="00E83242"/>
    <w:rsid w:val="00E8345A"/>
    <w:rsid w:val="00E8348A"/>
    <w:rsid w:val="00E834C7"/>
    <w:rsid w:val="00E834E3"/>
    <w:rsid w:val="00E838AB"/>
    <w:rsid w:val="00E839DB"/>
    <w:rsid w:val="00E83A19"/>
    <w:rsid w:val="00E83BA2"/>
    <w:rsid w:val="00E83DD1"/>
    <w:rsid w:val="00E83DF8"/>
    <w:rsid w:val="00E84251"/>
    <w:rsid w:val="00E8432F"/>
    <w:rsid w:val="00E84644"/>
    <w:rsid w:val="00E84B26"/>
    <w:rsid w:val="00E8505C"/>
    <w:rsid w:val="00E85678"/>
    <w:rsid w:val="00E85889"/>
    <w:rsid w:val="00E8597E"/>
    <w:rsid w:val="00E85A9C"/>
    <w:rsid w:val="00E85B9C"/>
    <w:rsid w:val="00E85BD3"/>
    <w:rsid w:val="00E85C58"/>
    <w:rsid w:val="00E872B7"/>
    <w:rsid w:val="00E873AF"/>
    <w:rsid w:val="00E874C3"/>
    <w:rsid w:val="00E876DF"/>
    <w:rsid w:val="00E877B0"/>
    <w:rsid w:val="00E877D3"/>
    <w:rsid w:val="00E87B88"/>
    <w:rsid w:val="00E87D3E"/>
    <w:rsid w:val="00E87FA5"/>
    <w:rsid w:val="00E901D7"/>
    <w:rsid w:val="00E90269"/>
    <w:rsid w:val="00E90338"/>
    <w:rsid w:val="00E906F2"/>
    <w:rsid w:val="00E907FE"/>
    <w:rsid w:val="00E90930"/>
    <w:rsid w:val="00E909CE"/>
    <w:rsid w:val="00E90B93"/>
    <w:rsid w:val="00E90BC1"/>
    <w:rsid w:val="00E90DE7"/>
    <w:rsid w:val="00E91057"/>
    <w:rsid w:val="00E9169B"/>
    <w:rsid w:val="00E91AFD"/>
    <w:rsid w:val="00E91E40"/>
    <w:rsid w:val="00E920D1"/>
    <w:rsid w:val="00E92298"/>
    <w:rsid w:val="00E92A83"/>
    <w:rsid w:val="00E92FC2"/>
    <w:rsid w:val="00E93147"/>
    <w:rsid w:val="00E932BF"/>
    <w:rsid w:val="00E93CF8"/>
    <w:rsid w:val="00E93E69"/>
    <w:rsid w:val="00E940AE"/>
    <w:rsid w:val="00E941F2"/>
    <w:rsid w:val="00E946AA"/>
    <w:rsid w:val="00E94970"/>
    <w:rsid w:val="00E94D08"/>
    <w:rsid w:val="00E94E3B"/>
    <w:rsid w:val="00E95070"/>
    <w:rsid w:val="00E952EC"/>
    <w:rsid w:val="00E954CA"/>
    <w:rsid w:val="00E95609"/>
    <w:rsid w:val="00E956F6"/>
    <w:rsid w:val="00E95971"/>
    <w:rsid w:val="00E95F4C"/>
    <w:rsid w:val="00E96345"/>
    <w:rsid w:val="00E96434"/>
    <w:rsid w:val="00E9649C"/>
    <w:rsid w:val="00E9654E"/>
    <w:rsid w:val="00E9657C"/>
    <w:rsid w:val="00E969F8"/>
    <w:rsid w:val="00E96B5C"/>
    <w:rsid w:val="00E96D24"/>
    <w:rsid w:val="00E96F30"/>
    <w:rsid w:val="00E97083"/>
    <w:rsid w:val="00E97163"/>
    <w:rsid w:val="00E9726E"/>
    <w:rsid w:val="00E9731F"/>
    <w:rsid w:val="00E9772A"/>
    <w:rsid w:val="00E97763"/>
    <w:rsid w:val="00E97A98"/>
    <w:rsid w:val="00E97AA4"/>
    <w:rsid w:val="00E97E3B"/>
    <w:rsid w:val="00E97FE6"/>
    <w:rsid w:val="00EA00D3"/>
    <w:rsid w:val="00EA04CB"/>
    <w:rsid w:val="00EA0891"/>
    <w:rsid w:val="00EA092C"/>
    <w:rsid w:val="00EA0D0A"/>
    <w:rsid w:val="00EA0D7C"/>
    <w:rsid w:val="00EA0ECD"/>
    <w:rsid w:val="00EA10B8"/>
    <w:rsid w:val="00EA118F"/>
    <w:rsid w:val="00EA1231"/>
    <w:rsid w:val="00EA1677"/>
    <w:rsid w:val="00EA17A6"/>
    <w:rsid w:val="00EA1953"/>
    <w:rsid w:val="00EA27DF"/>
    <w:rsid w:val="00EA2823"/>
    <w:rsid w:val="00EA29C9"/>
    <w:rsid w:val="00EA2A8E"/>
    <w:rsid w:val="00EA2AED"/>
    <w:rsid w:val="00EA2D73"/>
    <w:rsid w:val="00EA2D9B"/>
    <w:rsid w:val="00EA3160"/>
    <w:rsid w:val="00EA3526"/>
    <w:rsid w:val="00EA359D"/>
    <w:rsid w:val="00EA3622"/>
    <w:rsid w:val="00EA3626"/>
    <w:rsid w:val="00EA3632"/>
    <w:rsid w:val="00EA36DB"/>
    <w:rsid w:val="00EA3A30"/>
    <w:rsid w:val="00EA3B5B"/>
    <w:rsid w:val="00EA3C3F"/>
    <w:rsid w:val="00EA3F5B"/>
    <w:rsid w:val="00EA4010"/>
    <w:rsid w:val="00EA419E"/>
    <w:rsid w:val="00EA455E"/>
    <w:rsid w:val="00EA45BD"/>
    <w:rsid w:val="00EA484D"/>
    <w:rsid w:val="00EA4873"/>
    <w:rsid w:val="00EA4898"/>
    <w:rsid w:val="00EA4B6F"/>
    <w:rsid w:val="00EA4E8B"/>
    <w:rsid w:val="00EA4F59"/>
    <w:rsid w:val="00EA5005"/>
    <w:rsid w:val="00EA52BC"/>
    <w:rsid w:val="00EA540B"/>
    <w:rsid w:val="00EA5491"/>
    <w:rsid w:val="00EA5B77"/>
    <w:rsid w:val="00EA5B9A"/>
    <w:rsid w:val="00EA5BAF"/>
    <w:rsid w:val="00EA5CE1"/>
    <w:rsid w:val="00EA5FC5"/>
    <w:rsid w:val="00EA614E"/>
    <w:rsid w:val="00EA63A8"/>
    <w:rsid w:val="00EA63F4"/>
    <w:rsid w:val="00EA6571"/>
    <w:rsid w:val="00EA65F5"/>
    <w:rsid w:val="00EA660C"/>
    <w:rsid w:val="00EA6B11"/>
    <w:rsid w:val="00EA6BF9"/>
    <w:rsid w:val="00EA6DBF"/>
    <w:rsid w:val="00EA6F29"/>
    <w:rsid w:val="00EA71B4"/>
    <w:rsid w:val="00EA7650"/>
    <w:rsid w:val="00EA7A57"/>
    <w:rsid w:val="00EA7D26"/>
    <w:rsid w:val="00EA7E89"/>
    <w:rsid w:val="00EB05D7"/>
    <w:rsid w:val="00EB06DD"/>
    <w:rsid w:val="00EB08C1"/>
    <w:rsid w:val="00EB0933"/>
    <w:rsid w:val="00EB0A4E"/>
    <w:rsid w:val="00EB0A81"/>
    <w:rsid w:val="00EB0B0C"/>
    <w:rsid w:val="00EB0BEB"/>
    <w:rsid w:val="00EB0EC4"/>
    <w:rsid w:val="00EB0F4B"/>
    <w:rsid w:val="00EB0F9E"/>
    <w:rsid w:val="00EB0FA7"/>
    <w:rsid w:val="00EB124B"/>
    <w:rsid w:val="00EB136F"/>
    <w:rsid w:val="00EB14DC"/>
    <w:rsid w:val="00EB171C"/>
    <w:rsid w:val="00EB17AC"/>
    <w:rsid w:val="00EB1E70"/>
    <w:rsid w:val="00EB236A"/>
    <w:rsid w:val="00EB29F9"/>
    <w:rsid w:val="00EB2CEA"/>
    <w:rsid w:val="00EB2D33"/>
    <w:rsid w:val="00EB2E96"/>
    <w:rsid w:val="00EB2EFD"/>
    <w:rsid w:val="00EB3353"/>
    <w:rsid w:val="00EB39F3"/>
    <w:rsid w:val="00EB3C28"/>
    <w:rsid w:val="00EB3D0C"/>
    <w:rsid w:val="00EB447E"/>
    <w:rsid w:val="00EB46CC"/>
    <w:rsid w:val="00EB471F"/>
    <w:rsid w:val="00EB4797"/>
    <w:rsid w:val="00EB47C2"/>
    <w:rsid w:val="00EB48EF"/>
    <w:rsid w:val="00EB4918"/>
    <w:rsid w:val="00EB491C"/>
    <w:rsid w:val="00EB49F9"/>
    <w:rsid w:val="00EB4AF3"/>
    <w:rsid w:val="00EB4B5E"/>
    <w:rsid w:val="00EB4CFA"/>
    <w:rsid w:val="00EB4F6D"/>
    <w:rsid w:val="00EB5245"/>
    <w:rsid w:val="00EB55BA"/>
    <w:rsid w:val="00EB5D8E"/>
    <w:rsid w:val="00EB5E1A"/>
    <w:rsid w:val="00EB6488"/>
    <w:rsid w:val="00EB6539"/>
    <w:rsid w:val="00EB67EB"/>
    <w:rsid w:val="00EB6A99"/>
    <w:rsid w:val="00EB6CDC"/>
    <w:rsid w:val="00EB6E28"/>
    <w:rsid w:val="00EB7021"/>
    <w:rsid w:val="00EB7284"/>
    <w:rsid w:val="00EB73C6"/>
    <w:rsid w:val="00EB7543"/>
    <w:rsid w:val="00EB77B8"/>
    <w:rsid w:val="00EB77C7"/>
    <w:rsid w:val="00EB7910"/>
    <w:rsid w:val="00EB7A01"/>
    <w:rsid w:val="00EB7B9D"/>
    <w:rsid w:val="00EB7C2C"/>
    <w:rsid w:val="00EB7D22"/>
    <w:rsid w:val="00EB7E0C"/>
    <w:rsid w:val="00EB7E3C"/>
    <w:rsid w:val="00EC01CD"/>
    <w:rsid w:val="00EC0263"/>
    <w:rsid w:val="00EC042B"/>
    <w:rsid w:val="00EC06DF"/>
    <w:rsid w:val="00EC07B9"/>
    <w:rsid w:val="00EC0CE4"/>
    <w:rsid w:val="00EC0FBD"/>
    <w:rsid w:val="00EC0FE4"/>
    <w:rsid w:val="00EC1157"/>
    <w:rsid w:val="00EC1444"/>
    <w:rsid w:val="00EC1D94"/>
    <w:rsid w:val="00EC1FC9"/>
    <w:rsid w:val="00EC1FF9"/>
    <w:rsid w:val="00EC23F9"/>
    <w:rsid w:val="00EC261E"/>
    <w:rsid w:val="00EC2897"/>
    <w:rsid w:val="00EC292A"/>
    <w:rsid w:val="00EC2D92"/>
    <w:rsid w:val="00EC3902"/>
    <w:rsid w:val="00EC3A4E"/>
    <w:rsid w:val="00EC3A8D"/>
    <w:rsid w:val="00EC3C5A"/>
    <w:rsid w:val="00EC3CB6"/>
    <w:rsid w:val="00EC3DB2"/>
    <w:rsid w:val="00EC3E6D"/>
    <w:rsid w:val="00EC45B2"/>
    <w:rsid w:val="00EC4862"/>
    <w:rsid w:val="00EC5338"/>
    <w:rsid w:val="00EC55C3"/>
    <w:rsid w:val="00EC5B18"/>
    <w:rsid w:val="00EC5B83"/>
    <w:rsid w:val="00EC5C27"/>
    <w:rsid w:val="00EC5D99"/>
    <w:rsid w:val="00EC616C"/>
    <w:rsid w:val="00EC6187"/>
    <w:rsid w:val="00EC61DA"/>
    <w:rsid w:val="00EC622E"/>
    <w:rsid w:val="00EC63CC"/>
    <w:rsid w:val="00EC6482"/>
    <w:rsid w:val="00EC6606"/>
    <w:rsid w:val="00EC66D7"/>
    <w:rsid w:val="00EC68CB"/>
    <w:rsid w:val="00EC6952"/>
    <w:rsid w:val="00EC6BF2"/>
    <w:rsid w:val="00EC6C64"/>
    <w:rsid w:val="00EC70A4"/>
    <w:rsid w:val="00EC73CF"/>
    <w:rsid w:val="00EC765C"/>
    <w:rsid w:val="00EC76CC"/>
    <w:rsid w:val="00EC7852"/>
    <w:rsid w:val="00EC7930"/>
    <w:rsid w:val="00EC7A82"/>
    <w:rsid w:val="00EC7BFB"/>
    <w:rsid w:val="00EC7C14"/>
    <w:rsid w:val="00EC7D09"/>
    <w:rsid w:val="00EC7D0D"/>
    <w:rsid w:val="00EC7DA0"/>
    <w:rsid w:val="00ED0065"/>
    <w:rsid w:val="00ED0172"/>
    <w:rsid w:val="00ED03EA"/>
    <w:rsid w:val="00ED04A1"/>
    <w:rsid w:val="00ED04DF"/>
    <w:rsid w:val="00ED051C"/>
    <w:rsid w:val="00ED06FD"/>
    <w:rsid w:val="00ED07A3"/>
    <w:rsid w:val="00ED07D0"/>
    <w:rsid w:val="00ED0E09"/>
    <w:rsid w:val="00ED0FE3"/>
    <w:rsid w:val="00ED12DE"/>
    <w:rsid w:val="00ED13F0"/>
    <w:rsid w:val="00ED14E2"/>
    <w:rsid w:val="00ED151A"/>
    <w:rsid w:val="00ED2124"/>
    <w:rsid w:val="00ED2294"/>
    <w:rsid w:val="00ED265F"/>
    <w:rsid w:val="00ED275D"/>
    <w:rsid w:val="00ED2CB0"/>
    <w:rsid w:val="00ED2F59"/>
    <w:rsid w:val="00ED312F"/>
    <w:rsid w:val="00ED3287"/>
    <w:rsid w:val="00ED36D7"/>
    <w:rsid w:val="00ED3717"/>
    <w:rsid w:val="00ED3D6B"/>
    <w:rsid w:val="00ED3E32"/>
    <w:rsid w:val="00ED4180"/>
    <w:rsid w:val="00ED4253"/>
    <w:rsid w:val="00ED462E"/>
    <w:rsid w:val="00ED48D8"/>
    <w:rsid w:val="00ED4983"/>
    <w:rsid w:val="00ED4AD0"/>
    <w:rsid w:val="00ED4B74"/>
    <w:rsid w:val="00ED4BEA"/>
    <w:rsid w:val="00ED4ED0"/>
    <w:rsid w:val="00ED5369"/>
    <w:rsid w:val="00ED566F"/>
    <w:rsid w:val="00ED5821"/>
    <w:rsid w:val="00ED5A0D"/>
    <w:rsid w:val="00ED5A2D"/>
    <w:rsid w:val="00ED5AA3"/>
    <w:rsid w:val="00ED5B35"/>
    <w:rsid w:val="00ED5C25"/>
    <w:rsid w:val="00ED5E55"/>
    <w:rsid w:val="00ED6128"/>
    <w:rsid w:val="00ED6279"/>
    <w:rsid w:val="00ED629A"/>
    <w:rsid w:val="00ED635A"/>
    <w:rsid w:val="00ED6464"/>
    <w:rsid w:val="00ED65D7"/>
    <w:rsid w:val="00ED6826"/>
    <w:rsid w:val="00ED6904"/>
    <w:rsid w:val="00ED6E21"/>
    <w:rsid w:val="00ED6E62"/>
    <w:rsid w:val="00ED6E6A"/>
    <w:rsid w:val="00ED6FD3"/>
    <w:rsid w:val="00ED711B"/>
    <w:rsid w:val="00ED734D"/>
    <w:rsid w:val="00ED745B"/>
    <w:rsid w:val="00ED749D"/>
    <w:rsid w:val="00ED76DC"/>
    <w:rsid w:val="00ED7875"/>
    <w:rsid w:val="00ED7920"/>
    <w:rsid w:val="00ED7926"/>
    <w:rsid w:val="00ED7E82"/>
    <w:rsid w:val="00ED7FCF"/>
    <w:rsid w:val="00EE00E1"/>
    <w:rsid w:val="00EE0514"/>
    <w:rsid w:val="00EE072B"/>
    <w:rsid w:val="00EE0828"/>
    <w:rsid w:val="00EE0C39"/>
    <w:rsid w:val="00EE0CB8"/>
    <w:rsid w:val="00EE0D4D"/>
    <w:rsid w:val="00EE0F4C"/>
    <w:rsid w:val="00EE0F96"/>
    <w:rsid w:val="00EE1626"/>
    <w:rsid w:val="00EE16C9"/>
    <w:rsid w:val="00EE1C46"/>
    <w:rsid w:val="00EE2188"/>
    <w:rsid w:val="00EE22EB"/>
    <w:rsid w:val="00EE230E"/>
    <w:rsid w:val="00EE243B"/>
    <w:rsid w:val="00EE29DE"/>
    <w:rsid w:val="00EE2BBE"/>
    <w:rsid w:val="00EE2BDC"/>
    <w:rsid w:val="00EE2E23"/>
    <w:rsid w:val="00EE3163"/>
    <w:rsid w:val="00EE326F"/>
    <w:rsid w:val="00EE3370"/>
    <w:rsid w:val="00EE3AC9"/>
    <w:rsid w:val="00EE3B24"/>
    <w:rsid w:val="00EE3E37"/>
    <w:rsid w:val="00EE3F79"/>
    <w:rsid w:val="00EE4536"/>
    <w:rsid w:val="00EE4550"/>
    <w:rsid w:val="00EE46B2"/>
    <w:rsid w:val="00EE4AB1"/>
    <w:rsid w:val="00EE4BAD"/>
    <w:rsid w:val="00EE4C15"/>
    <w:rsid w:val="00EE4F67"/>
    <w:rsid w:val="00EE5034"/>
    <w:rsid w:val="00EE5141"/>
    <w:rsid w:val="00EE52E2"/>
    <w:rsid w:val="00EE5918"/>
    <w:rsid w:val="00EE5D45"/>
    <w:rsid w:val="00EE5E1C"/>
    <w:rsid w:val="00EE6255"/>
    <w:rsid w:val="00EE6988"/>
    <w:rsid w:val="00EE6C5E"/>
    <w:rsid w:val="00EE6E1A"/>
    <w:rsid w:val="00EE7362"/>
    <w:rsid w:val="00EE73E1"/>
    <w:rsid w:val="00EE76B1"/>
    <w:rsid w:val="00EE7779"/>
    <w:rsid w:val="00EE7903"/>
    <w:rsid w:val="00EF0157"/>
    <w:rsid w:val="00EF0170"/>
    <w:rsid w:val="00EF020D"/>
    <w:rsid w:val="00EF06AE"/>
    <w:rsid w:val="00EF0A78"/>
    <w:rsid w:val="00EF0AD0"/>
    <w:rsid w:val="00EF0C8E"/>
    <w:rsid w:val="00EF0E3E"/>
    <w:rsid w:val="00EF1020"/>
    <w:rsid w:val="00EF1022"/>
    <w:rsid w:val="00EF1059"/>
    <w:rsid w:val="00EF110C"/>
    <w:rsid w:val="00EF160F"/>
    <w:rsid w:val="00EF1CC5"/>
    <w:rsid w:val="00EF1E62"/>
    <w:rsid w:val="00EF1F01"/>
    <w:rsid w:val="00EF1F0F"/>
    <w:rsid w:val="00EF2421"/>
    <w:rsid w:val="00EF2490"/>
    <w:rsid w:val="00EF2BEE"/>
    <w:rsid w:val="00EF2D39"/>
    <w:rsid w:val="00EF2DF4"/>
    <w:rsid w:val="00EF2E0E"/>
    <w:rsid w:val="00EF2EC8"/>
    <w:rsid w:val="00EF30B7"/>
    <w:rsid w:val="00EF3196"/>
    <w:rsid w:val="00EF320A"/>
    <w:rsid w:val="00EF3328"/>
    <w:rsid w:val="00EF3A7A"/>
    <w:rsid w:val="00EF3CE5"/>
    <w:rsid w:val="00EF414A"/>
    <w:rsid w:val="00EF44F7"/>
    <w:rsid w:val="00EF4878"/>
    <w:rsid w:val="00EF4880"/>
    <w:rsid w:val="00EF48F0"/>
    <w:rsid w:val="00EF4A2F"/>
    <w:rsid w:val="00EF4FE5"/>
    <w:rsid w:val="00EF5040"/>
    <w:rsid w:val="00EF50C0"/>
    <w:rsid w:val="00EF50ED"/>
    <w:rsid w:val="00EF5250"/>
    <w:rsid w:val="00EF53A2"/>
    <w:rsid w:val="00EF54F2"/>
    <w:rsid w:val="00EF5629"/>
    <w:rsid w:val="00EF5A8E"/>
    <w:rsid w:val="00EF5C54"/>
    <w:rsid w:val="00EF5F4C"/>
    <w:rsid w:val="00EF6052"/>
    <w:rsid w:val="00EF6370"/>
    <w:rsid w:val="00EF64AB"/>
    <w:rsid w:val="00EF6835"/>
    <w:rsid w:val="00EF6D31"/>
    <w:rsid w:val="00EF6FA0"/>
    <w:rsid w:val="00EF70FF"/>
    <w:rsid w:val="00EF711E"/>
    <w:rsid w:val="00EF7306"/>
    <w:rsid w:val="00EF7467"/>
    <w:rsid w:val="00EF7807"/>
    <w:rsid w:val="00EF78B1"/>
    <w:rsid w:val="00EF7AA5"/>
    <w:rsid w:val="00EF7EBA"/>
    <w:rsid w:val="00EF7F06"/>
    <w:rsid w:val="00F0020E"/>
    <w:rsid w:val="00F002A2"/>
    <w:rsid w:val="00F00561"/>
    <w:rsid w:val="00F00A60"/>
    <w:rsid w:val="00F00B26"/>
    <w:rsid w:val="00F00C43"/>
    <w:rsid w:val="00F00CE3"/>
    <w:rsid w:val="00F01032"/>
    <w:rsid w:val="00F013CF"/>
    <w:rsid w:val="00F01492"/>
    <w:rsid w:val="00F014E2"/>
    <w:rsid w:val="00F01504"/>
    <w:rsid w:val="00F0157C"/>
    <w:rsid w:val="00F0198D"/>
    <w:rsid w:val="00F01A07"/>
    <w:rsid w:val="00F01DE7"/>
    <w:rsid w:val="00F01F9C"/>
    <w:rsid w:val="00F02547"/>
    <w:rsid w:val="00F02705"/>
    <w:rsid w:val="00F02A98"/>
    <w:rsid w:val="00F02B39"/>
    <w:rsid w:val="00F02CA2"/>
    <w:rsid w:val="00F02FC5"/>
    <w:rsid w:val="00F031FD"/>
    <w:rsid w:val="00F0336F"/>
    <w:rsid w:val="00F0343B"/>
    <w:rsid w:val="00F036B2"/>
    <w:rsid w:val="00F03A30"/>
    <w:rsid w:val="00F03A45"/>
    <w:rsid w:val="00F03A91"/>
    <w:rsid w:val="00F03B61"/>
    <w:rsid w:val="00F03B74"/>
    <w:rsid w:val="00F03F2C"/>
    <w:rsid w:val="00F04023"/>
    <w:rsid w:val="00F04056"/>
    <w:rsid w:val="00F04180"/>
    <w:rsid w:val="00F04357"/>
    <w:rsid w:val="00F04475"/>
    <w:rsid w:val="00F04836"/>
    <w:rsid w:val="00F0489A"/>
    <w:rsid w:val="00F048B1"/>
    <w:rsid w:val="00F04D21"/>
    <w:rsid w:val="00F04D3B"/>
    <w:rsid w:val="00F050AB"/>
    <w:rsid w:val="00F0610D"/>
    <w:rsid w:val="00F06270"/>
    <w:rsid w:val="00F06431"/>
    <w:rsid w:val="00F06970"/>
    <w:rsid w:val="00F069A2"/>
    <w:rsid w:val="00F06D1D"/>
    <w:rsid w:val="00F06D9D"/>
    <w:rsid w:val="00F06E74"/>
    <w:rsid w:val="00F06EF3"/>
    <w:rsid w:val="00F0722D"/>
    <w:rsid w:val="00F07748"/>
    <w:rsid w:val="00F07A0B"/>
    <w:rsid w:val="00F07A79"/>
    <w:rsid w:val="00F07B4D"/>
    <w:rsid w:val="00F106A6"/>
    <w:rsid w:val="00F10860"/>
    <w:rsid w:val="00F10A4E"/>
    <w:rsid w:val="00F1115D"/>
    <w:rsid w:val="00F111CF"/>
    <w:rsid w:val="00F113B9"/>
    <w:rsid w:val="00F118E2"/>
    <w:rsid w:val="00F12334"/>
    <w:rsid w:val="00F12961"/>
    <w:rsid w:val="00F129DC"/>
    <w:rsid w:val="00F12DB9"/>
    <w:rsid w:val="00F12FCC"/>
    <w:rsid w:val="00F130DD"/>
    <w:rsid w:val="00F13254"/>
    <w:rsid w:val="00F133A5"/>
    <w:rsid w:val="00F1342C"/>
    <w:rsid w:val="00F1363A"/>
    <w:rsid w:val="00F1375C"/>
    <w:rsid w:val="00F13BA3"/>
    <w:rsid w:val="00F13F49"/>
    <w:rsid w:val="00F146D1"/>
    <w:rsid w:val="00F1473E"/>
    <w:rsid w:val="00F14746"/>
    <w:rsid w:val="00F148D0"/>
    <w:rsid w:val="00F15644"/>
    <w:rsid w:val="00F1573E"/>
    <w:rsid w:val="00F15919"/>
    <w:rsid w:val="00F15CD7"/>
    <w:rsid w:val="00F16306"/>
    <w:rsid w:val="00F16389"/>
    <w:rsid w:val="00F164B2"/>
    <w:rsid w:val="00F16521"/>
    <w:rsid w:val="00F16609"/>
    <w:rsid w:val="00F16B15"/>
    <w:rsid w:val="00F16BA7"/>
    <w:rsid w:val="00F17023"/>
    <w:rsid w:val="00F17210"/>
    <w:rsid w:val="00F17557"/>
    <w:rsid w:val="00F176E2"/>
    <w:rsid w:val="00F17A9D"/>
    <w:rsid w:val="00F17AB3"/>
    <w:rsid w:val="00F17CB4"/>
    <w:rsid w:val="00F17CF2"/>
    <w:rsid w:val="00F17E40"/>
    <w:rsid w:val="00F17E49"/>
    <w:rsid w:val="00F201D3"/>
    <w:rsid w:val="00F20305"/>
    <w:rsid w:val="00F20367"/>
    <w:rsid w:val="00F203A8"/>
    <w:rsid w:val="00F20436"/>
    <w:rsid w:val="00F206B4"/>
    <w:rsid w:val="00F20821"/>
    <w:rsid w:val="00F20AD7"/>
    <w:rsid w:val="00F20C91"/>
    <w:rsid w:val="00F20E26"/>
    <w:rsid w:val="00F2104D"/>
    <w:rsid w:val="00F21231"/>
    <w:rsid w:val="00F213CE"/>
    <w:rsid w:val="00F21A59"/>
    <w:rsid w:val="00F220B7"/>
    <w:rsid w:val="00F222D0"/>
    <w:rsid w:val="00F222FA"/>
    <w:rsid w:val="00F22452"/>
    <w:rsid w:val="00F224EC"/>
    <w:rsid w:val="00F22780"/>
    <w:rsid w:val="00F2290A"/>
    <w:rsid w:val="00F2295F"/>
    <w:rsid w:val="00F22A10"/>
    <w:rsid w:val="00F22B51"/>
    <w:rsid w:val="00F22B81"/>
    <w:rsid w:val="00F22C5E"/>
    <w:rsid w:val="00F23008"/>
    <w:rsid w:val="00F2325A"/>
    <w:rsid w:val="00F235F1"/>
    <w:rsid w:val="00F2363C"/>
    <w:rsid w:val="00F23915"/>
    <w:rsid w:val="00F239DD"/>
    <w:rsid w:val="00F23D21"/>
    <w:rsid w:val="00F23D4B"/>
    <w:rsid w:val="00F23D63"/>
    <w:rsid w:val="00F23F7F"/>
    <w:rsid w:val="00F24075"/>
    <w:rsid w:val="00F245C6"/>
    <w:rsid w:val="00F2487B"/>
    <w:rsid w:val="00F24AD0"/>
    <w:rsid w:val="00F24BB4"/>
    <w:rsid w:val="00F24D71"/>
    <w:rsid w:val="00F2501D"/>
    <w:rsid w:val="00F250E9"/>
    <w:rsid w:val="00F2550D"/>
    <w:rsid w:val="00F25576"/>
    <w:rsid w:val="00F25797"/>
    <w:rsid w:val="00F257B4"/>
    <w:rsid w:val="00F25906"/>
    <w:rsid w:val="00F25A95"/>
    <w:rsid w:val="00F25ED4"/>
    <w:rsid w:val="00F25FE4"/>
    <w:rsid w:val="00F2642D"/>
    <w:rsid w:val="00F26443"/>
    <w:rsid w:val="00F2654F"/>
    <w:rsid w:val="00F26FA3"/>
    <w:rsid w:val="00F27016"/>
    <w:rsid w:val="00F271D8"/>
    <w:rsid w:val="00F2768B"/>
    <w:rsid w:val="00F27765"/>
    <w:rsid w:val="00F27B5D"/>
    <w:rsid w:val="00F301D3"/>
    <w:rsid w:val="00F3042F"/>
    <w:rsid w:val="00F304C1"/>
    <w:rsid w:val="00F30607"/>
    <w:rsid w:val="00F308F0"/>
    <w:rsid w:val="00F31083"/>
    <w:rsid w:val="00F315DB"/>
    <w:rsid w:val="00F31646"/>
    <w:rsid w:val="00F3164F"/>
    <w:rsid w:val="00F318EE"/>
    <w:rsid w:val="00F31B8D"/>
    <w:rsid w:val="00F31C72"/>
    <w:rsid w:val="00F31EC0"/>
    <w:rsid w:val="00F31FE0"/>
    <w:rsid w:val="00F321AA"/>
    <w:rsid w:val="00F3237C"/>
    <w:rsid w:val="00F32387"/>
    <w:rsid w:val="00F3244D"/>
    <w:rsid w:val="00F32494"/>
    <w:rsid w:val="00F32849"/>
    <w:rsid w:val="00F32A3F"/>
    <w:rsid w:val="00F32B29"/>
    <w:rsid w:val="00F32E1E"/>
    <w:rsid w:val="00F32E66"/>
    <w:rsid w:val="00F330CC"/>
    <w:rsid w:val="00F33493"/>
    <w:rsid w:val="00F3366E"/>
    <w:rsid w:val="00F337A5"/>
    <w:rsid w:val="00F33827"/>
    <w:rsid w:val="00F3383A"/>
    <w:rsid w:val="00F33AC5"/>
    <w:rsid w:val="00F33B32"/>
    <w:rsid w:val="00F33B72"/>
    <w:rsid w:val="00F33C3D"/>
    <w:rsid w:val="00F33F53"/>
    <w:rsid w:val="00F34551"/>
    <w:rsid w:val="00F34660"/>
    <w:rsid w:val="00F34701"/>
    <w:rsid w:val="00F349F6"/>
    <w:rsid w:val="00F34CA3"/>
    <w:rsid w:val="00F34CB2"/>
    <w:rsid w:val="00F34F1E"/>
    <w:rsid w:val="00F35023"/>
    <w:rsid w:val="00F3552E"/>
    <w:rsid w:val="00F35622"/>
    <w:rsid w:val="00F356E6"/>
    <w:rsid w:val="00F35700"/>
    <w:rsid w:val="00F360FA"/>
    <w:rsid w:val="00F362F6"/>
    <w:rsid w:val="00F3635B"/>
    <w:rsid w:val="00F36484"/>
    <w:rsid w:val="00F36511"/>
    <w:rsid w:val="00F36545"/>
    <w:rsid w:val="00F36CD3"/>
    <w:rsid w:val="00F36EA2"/>
    <w:rsid w:val="00F36EE8"/>
    <w:rsid w:val="00F36F80"/>
    <w:rsid w:val="00F3701A"/>
    <w:rsid w:val="00F371E9"/>
    <w:rsid w:val="00F37372"/>
    <w:rsid w:val="00F37521"/>
    <w:rsid w:val="00F375ED"/>
    <w:rsid w:val="00F37A15"/>
    <w:rsid w:val="00F40154"/>
    <w:rsid w:val="00F40295"/>
    <w:rsid w:val="00F402B7"/>
    <w:rsid w:val="00F408D6"/>
    <w:rsid w:val="00F40CA4"/>
    <w:rsid w:val="00F40E36"/>
    <w:rsid w:val="00F41051"/>
    <w:rsid w:val="00F41349"/>
    <w:rsid w:val="00F4162E"/>
    <w:rsid w:val="00F4194F"/>
    <w:rsid w:val="00F419C0"/>
    <w:rsid w:val="00F41A65"/>
    <w:rsid w:val="00F41B30"/>
    <w:rsid w:val="00F41BCF"/>
    <w:rsid w:val="00F41C20"/>
    <w:rsid w:val="00F41CD1"/>
    <w:rsid w:val="00F41FFE"/>
    <w:rsid w:val="00F4221E"/>
    <w:rsid w:val="00F42696"/>
    <w:rsid w:val="00F42D28"/>
    <w:rsid w:val="00F4388D"/>
    <w:rsid w:val="00F439D8"/>
    <w:rsid w:val="00F43B01"/>
    <w:rsid w:val="00F43C4C"/>
    <w:rsid w:val="00F43CD1"/>
    <w:rsid w:val="00F43D61"/>
    <w:rsid w:val="00F43F3C"/>
    <w:rsid w:val="00F43FCE"/>
    <w:rsid w:val="00F44293"/>
    <w:rsid w:val="00F44314"/>
    <w:rsid w:val="00F44368"/>
    <w:rsid w:val="00F44A99"/>
    <w:rsid w:val="00F44BB2"/>
    <w:rsid w:val="00F44BC0"/>
    <w:rsid w:val="00F44E2B"/>
    <w:rsid w:val="00F44EE6"/>
    <w:rsid w:val="00F45007"/>
    <w:rsid w:val="00F450B7"/>
    <w:rsid w:val="00F4515A"/>
    <w:rsid w:val="00F451D9"/>
    <w:rsid w:val="00F452DA"/>
    <w:rsid w:val="00F453DA"/>
    <w:rsid w:val="00F45694"/>
    <w:rsid w:val="00F45B04"/>
    <w:rsid w:val="00F45ED2"/>
    <w:rsid w:val="00F464AC"/>
    <w:rsid w:val="00F46585"/>
    <w:rsid w:val="00F46A21"/>
    <w:rsid w:val="00F46A88"/>
    <w:rsid w:val="00F46BFB"/>
    <w:rsid w:val="00F46E7F"/>
    <w:rsid w:val="00F47373"/>
    <w:rsid w:val="00F47506"/>
    <w:rsid w:val="00F4787F"/>
    <w:rsid w:val="00F500CA"/>
    <w:rsid w:val="00F5013D"/>
    <w:rsid w:val="00F501A8"/>
    <w:rsid w:val="00F501CD"/>
    <w:rsid w:val="00F50502"/>
    <w:rsid w:val="00F5067A"/>
    <w:rsid w:val="00F50A45"/>
    <w:rsid w:val="00F50CF0"/>
    <w:rsid w:val="00F50F1D"/>
    <w:rsid w:val="00F510C9"/>
    <w:rsid w:val="00F51588"/>
    <w:rsid w:val="00F5171A"/>
    <w:rsid w:val="00F5179A"/>
    <w:rsid w:val="00F51A93"/>
    <w:rsid w:val="00F51ADD"/>
    <w:rsid w:val="00F51C3E"/>
    <w:rsid w:val="00F51FE9"/>
    <w:rsid w:val="00F52210"/>
    <w:rsid w:val="00F52309"/>
    <w:rsid w:val="00F52321"/>
    <w:rsid w:val="00F528B2"/>
    <w:rsid w:val="00F52F40"/>
    <w:rsid w:val="00F53161"/>
    <w:rsid w:val="00F533EC"/>
    <w:rsid w:val="00F535B7"/>
    <w:rsid w:val="00F53815"/>
    <w:rsid w:val="00F53941"/>
    <w:rsid w:val="00F53D51"/>
    <w:rsid w:val="00F53FC3"/>
    <w:rsid w:val="00F5407C"/>
    <w:rsid w:val="00F54454"/>
    <w:rsid w:val="00F54493"/>
    <w:rsid w:val="00F544E3"/>
    <w:rsid w:val="00F545F1"/>
    <w:rsid w:val="00F54CBD"/>
    <w:rsid w:val="00F5500B"/>
    <w:rsid w:val="00F55542"/>
    <w:rsid w:val="00F5561B"/>
    <w:rsid w:val="00F55B43"/>
    <w:rsid w:val="00F55B61"/>
    <w:rsid w:val="00F55BD2"/>
    <w:rsid w:val="00F561B4"/>
    <w:rsid w:val="00F562A6"/>
    <w:rsid w:val="00F562E4"/>
    <w:rsid w:val="00F567BF"/>
    <w:rsid w:val="00F568D3"/>
    <w:rsid w:val="00F56BB3"/>
    <w:rsid w:val="00F57332"/>
    <w:rsid w:val="00F573E8"/>
    <w:rsid w:val="00F575BE"/>
    <w:rsid w:val="00F57815"/>
    <w:rsid w:val="00F57BD6"/>
    <w:rsid w:val="00F57F3C"/>
    <w:rsid w:val="00F60282"/>
    <w:rsid w:val="00F603BE"/>
    <w:rsid w:val="00F6052F"/>
    <w:rsid w:val="00F605B2"/>
    <w:rsid w:val="00F60782"/>
    <w:rsid w:val="00F60ADC"/>
    <w:rsid w:val="00F60BEA"/>
    <w:rsid w:val="00F60EE2"/>
    <w:rsid w:val="00F61388"/>
    <w:rsid w:val="00F61485"/>
    <w:rsid w:val="00F614BA"/>
    <w:rsid w:val="00F619D6"/>
    <w:rsid w:val="00F61A77"/>
    <w:rsid w:val="00F61A98"/>
    <w:rsid w:val="00F61DC3"/>
    <w:rsid w:val="00F61F28"/>
    <w:rsid w:val="00F620D3"/>
    <w:rsid w:val="00F6224A"/>
    <w:rsid w:val="00F6239A"/>
    <w:rsid w:val="00F6241D"/>
    <w:rsid w:val="00F624CA"/>
    <w:rsid w:val="00F62550"/>
    <w:rsid w:val="00F62974"/>
    <w:rsid w:val="00F62976"/>
    <w:rsid w:val="00F62D7B"/>
    <w:rsid w:val="00F62DC4"/>
    <w:rsid w:val="00F62ECD"/>
    <w:rsid w:val="00F633E7"/>
    <w:rsid w:val="00F6340D"/>
    <w:rsid w:val="00F634CE"/>
    <w:rsid w:val="00F635FB"/>
    <w:rsid w:val="00F63838"/>
    <w:rsid w:val="00F63872"/>
    <w:rsid w:val="00F63967"/>
    <w:rsid w:val="00F63A23"/>
    <w:rsid w:val="00F63B95"/>
    <w:rsid w:val="00F63EF0"/>
    <w:rsid w:val="00F6409B"/>
    <w:rsid w:val="00F641D1"/>
    <w:rsid w:val="00F64207"/>
    <w:rsid w:val="00F64219"/>
    <w:rsid w:val="00F64750"/>
    <w:rsid w:val="00F64F5F"/>
    <w:rsid w:val="00F64FD7"/>
    <w:rsid w:val="00F652FB"/>
    <w:rsid w:val="00F6530D"/>
    <w:rsid w:val="00F65363"/>
    <w:rsid w:val="00F65457"/>
    <w:rsid w:val="00F655FD"/>
    <w:rsid w:val="00F65887"/>
    <w:rsid w:val="00F65D4D"/>
    <w:rsid w:val="00F65F15"/>
    <w:rsid w:val="00F6600F"/>
    <w:rsid w:val="00F6604A"/>
    <w:rsid w:val="00F660AD"/>
    <w:rsid w:val="00F66283"/>
    <w:rsid w:val="00F667E8"/>
    <w:rsid w:val="00F668EC"/>
    <w:rsid w:val="00F66A3F"/>
    <w:rsid w:val="00F66AF5"/>
    <w:rsid w:val="00F66B40"/>
    <w:rsid w:val="00F671C0"/>
    <w:rsid w:val="00F67640"/>
    <w:rsid w:val="00F67805"/>
    <w:rsid w:val="00F6782D"/>
    <w:rsid w:val="00F6784F"/>
    <w:rsid w:val="00F6789E"/>
    <w:rsid w:val="00F679C5"/>
    <w:rsid w:val="00F67DB2"/>
    <w:rsid w:val="00F70080"/>
    <w:rsid w:val="00F7008D"/>
    <w:rsid w:val="00F70287"/>
    <w:rsid w:val="00F703B6"/>
    <w:rsid w:val="00F707B1"/>
    <w:rsid w:val="00F7090B"/>
    <w:rsid w:val="00F709FF"/>
    <w:rsid w:val="00F70A89"/>
    <w:rsid w:val="00F70E53"/>
    <w:rsid w:val="00F70EF4"/>
    <w:rsid w:val="00F71299"/>
    <w:rsid w:val="00F71620"/>
    <w:rsid w:val="00F717AF"/>
    <w:rsid w:val="00F71D07"/>
    <w:rsid w:val="00F71D28"/>
    <w:rsid w:val="00F71DB2"/>
    <w:rsid w:val="00F71DDC"/>
    <w:rsid w:val="00F71E67"/>
    <w:rsid w:val="00F71E6A"/>
    <w:rsid w:val="00F71F3E"/>
    <w:rsid w:val="00F720B6"/>
    <w:rsid w:val="00F7217E"/>
    <w:rsid w:val="00F72286"/>
    <w:rsid w:val="00F722DB"/>
    <w:rsid w:val="00F7244A"/>
    <w:rsid w:val="00F724E3"/>
    <w:rsid w:val="00F725F6"/>
    <w:rsid w:val="00F72BC8"/>
    <w:rsid w:val="00F72E7B"/>
    <w:rsid w:val="00F72F34"/>
    <w:rsid w:val="00F73605"/>
    <w:rsid w:val="00F73803"/>
    <w:rsid w:val="00F73895"/>
    <w:rsid w:val="00F738CF"/>
    <w:rsid w:val="00F73A09"/>
    <w:rsid w:val="00F73B24"/>
    <w:rsid w:val="00F745AC"/>
    <w:rsid w:val="00F745CD"/>
    <w:rsid w:val="00F74661"/>
    <w:rsid w:val="00F7492F"/>
    <w:rsid w:val="00F74967"/>
    <w:rsid w:val="00F74A36"/>
    <w:rsid w:val="00F74B93"/>
    <w:rsid w:val="00F74EB9"/>
    <w:rsid w:val="00F75119"/>
    <w:rsid w:val="00F751AE"/>
    <w:rsid w:val="00F755FD"/>
    <w:rsid w:val="00F75825"/>
    <w:rsid w:val="00F75F0C"/>
    <w:rsid w:val="00F75F1B"/>
    <w:rsid w:val="00F76278"/>
    <w:rsid w:val="00F764D2"/>
    <w:rsid w:val="00F764F7"/>
    <w:rsid w:val="00F7671E"/>
    <w:rsid w:val="00F76CAE"/>
    <w:rsid w:val="00F772D6"/>
    <w:rsid w:val="00F775D7"/>
    <w:rsid w:val="00F7783A"/>
    <w:rsid w:val="00F778F1"/>
    <w:rsid w:val="00F779B8"/>
    <w:rsid w:val="00F80427"/>
    <w:rsid w:val="00F805F6"/>
    <w:rsid w:val="00F806D9"/>
    <w:rsid w:val="00F8097D"/>
    <w:rsid w:val="00F80C55"/>
    <w:rsid w:val="00F812F9"/>
    <w:rsid w:val="00F813CA"/>
    <w:rsid w:val="00F814D4"/>
    <w:rsid w:val="00F81756"/>
    <w:rsid w:val="00F8194E"/>
    <w:rsid w:val="00F81E13"/>
    <w:rsid w:val="00F81EDC"/>
    <w:rsid w:val="00F8226F"/>
    <w:rsid w:val="00F82973"/>
    <w:rsid w:val="00F8298B"/>
    <w:rsid w:val="00F830E3"/>
    <w:rsid w:val="00F83108"/>
    <w:rsid w:val="00F831BC"/>
    <w:rsid w:val="00F835CD"/>
    <w:rsid w:val="00F83877"/>
    <w:rsid w:val="00F8387B"/>
    <w:rsid w:val="00F839BA"/>
    <w:rsid w:val="00F83A89"/>
    <w:rsid w:val="00F83CB3"/>
    <w:rsid w:val="00F84080"/>
    <w:rsid w:val="00F84279"/>
    <w:rsid w:val="00F84737"/>
    <w:rsid w:val="00F84738"/>
    <w:rsid w:val="00F849C0"/>
    <w:rsid w:val="00F849D0"/>
    <w:rsid w:val="00F84D4C"/>
    <w:rsid w:val="00F84D75"/>
    <w:rsid w:val="00F84F24"/>
    <w:rsid w:val="00F84F31"/>
    <w:rsid w:val="00F852B7"/>
    <w:rsid w:val="00F8531A"/>
    <w:rsid w:val="00F855CE"/>
    <w:rsid w:val="00F85668"/>
    <w:rsid w:val="00F857AC"/>
    <w:rsid w:val="00F85954"/>
    <w:rsid w:val="00F85975"/>
    <w:rsid w:val="00F85C5D"/>
    <w:rsid w:val="00F85FB6"/>
    <w:rsid w:val="00F863D7"/>
    <w:rsid w:val="00F863FB"/>
    <w:rsid w:val="00F8650C"/>
    <w:rsid w:val="00F86715"/>
    <w:rsid w:val="00F86798"/>
    <w:rsid w:val="00F86E6D"/>
    <w:rsid w:val="00F87054"/>
    <w:rsid w:val="00F8723E"/>
    <w:rsid w:val="00F87353"/>
    <w:rsid w:val="00F87599"/>
    <w:rsid w:val="00F87838"/>
    <w:rsid w:val="00F8786F"/>
    <w:rsid w:val="00F87CBC"/>
    <w:rsid w:val="00F87FE2"/>
    <w:rsid w:val="00F9047C"/>
    <w:rsid w:val="00F904FF"/>
    <w:rsid w:val="00F90579"/>
    <w:rsid w:val="00F905D2"/>
    <w:rsid w:val="00F907C5"/>
    <w:rsid w:val="00F90A40"/>
    <w:rsid w:val="00F910F9"/>
    <w:rsid w:val="00F9115C"/>
    <w:rsid w:val="00F911F3"/>
    <w:rsid w:val="00F91280"/>
    <w:rsid w:val="00F9187A"/>
    <w:rsid w:val="00F91902"/>
    <w:rsid w:val="00F91CC8"/>
    <w:rsid w:val="00F91F6C"/>
    <w:rsid w:val="00F921A7"/>
    <w:rsid w:val="00F924E1"/>
    <w:rsid w:val="00F9278A"/>
    <w:rsid w:val="00F927F8"/>
    <w:rsid w:val="00F929F5"/>
    <w:rsid w:val="00F92E3B"/>
    <w:rsid w:val="00F9352B"/>
    <w:rsid w:val="00F9358D"/>
    <w:rsid w:val="00F937C5"/>
    <w:rsid w:val="00F93D64"/>
    <w:rsid w:val="00F940C1"/>
    <w:rsid w:val="00F9429F"/>
    <w:rsid w:val="00F94AD4"/>
    <w:rsid w:val="00F94B8B"/>
    <w:rsid w:val="00F94C59"/>
    <w:rsid w:val="00F95015"/>
    <w:rsid w:val="00F95089"/>
    <w:rsid w:val="00F950F4"/>
    <w:rsid w:val="00F95215"/>
    <w:rsid w:val="00F95A7D"/>
    <w:rsid w:val="00F95C9A"/>
    <w:rsid w:val="00F9628D"/>
    <w:rsid w:val="00F9632B"/>
    <w:rsid w:val="00F96677"/>
    <w:rsid w:val="00F96D79"/>
    <w:rsid w:val="00F97289"/>
    <w:rsid w:val="00F9762C"/>
    <w:rsid w:val="00F976AF"/>
    <w:rsid w:val="00F97814"/>
    <w:rsid w:val="00F97827"/>
    <w:rsid w:val="00F978CA"/>
    <w:rsid w:val="00F97C98"/>
    <w:rsid w:val="00F97CAF"/>
    <w:rsid w:val="00F97DB1"/>
    <w:rsid w:val="00F97F6A"/>
    <w:rsid w:val="00FA0576"/>
    <w:rsid w:val="00FA06D9"/>
    <w:rsid w:val="00FA084C"/>
    <w:rsid w:val="00FA0A84"/>
    <w:rsid w:val="00FA0AC7"/>
    <w:rsid w:val="00FA0B0C"/>
    <w:rsid w:val="00FA0CA3"/>
    <w:rsid w:val="00FA15B7"/>
    <w:rsid w:val="00FA15F7"/>
    <w:rsid w:val="00FA1804"/>
    <w:rsid w:val="00FA1869"/>
    <w:rsid w:val="00FA19D9"/>
    <w:rsid w:val="00FA1C2F"/>
    <w:rsid w:val="00FA1CCC"/>
    <w:rsid w:val="00FA1CFA"/>
    <w:rsid w:val="00FA1D2A"/>
    <w:rsid w:val="00FA1F16"/>
    <w:rsid w:val="00FA1F71"/>
    <w:rsid w:val="00FA23C4"/>
    <w:rsid w:val="00FA2419"/>
    <w:rsid w:val="00FA2646"/>
    <w:rsid w:val="00FA2B70"/>
    <w:rsid w:val="00FA2F8C"/>
    <w:rsid w:val="00FA30A0"/>
    <w:rsid w:val="00FA3108"/>
    <w:rsid w:val="00FA3122"/>
    <w:rsid w:val="00FA3165"/>
    <w:rsid w:val="00FA31EF"/>
    <w:rsid w:val="00FA34D9"/>
    <w:rsid w:val="00FA386B"/>
    <w:rsid w:val="00FA395E"/>
    <w:rsid w:val="00FA3E1A"/>
    <w:rsid w:val="00FA42EB"/>
    <w:rsid w:val="00FA42F9"/>
    <w:rsid w:val="00FA44A2"/>
    <w:rsid w:val="00FA46B0"/>
    <w:rsid w:val="00FA47CC"/>
    <w:rsid w:val="00FA4853"/>
    <w:rsid w:val="00FA4A8F"/>
    <w:rsid w:val="00FA4CE2"/>
    <w:rsid w:val="00FA4D44"/>
    <w:rsid w:val="00FA4FFE"/>
    <w:rsid w:val="00FA5C4F"/>
    <w:rsid w:val="00FA5E89"/>
    <w:rsid w:val="00FA5F7F"/>
    <w:rsid w:val="00FA64BF"/>
    <w:rsid w:val="00FA675A"/>
    <w:rsid w:val="00FA69D2"/>
    <w:rsid w:val="00FA6A14"/>
    <w:rsid w:val="00FA6ABB"/>
    <w:rsid w:val="00FA6CA0"/>
    <w:rsid w:val="00FA72DA"/>
    <w:rsid w:val="00FA738F"/>
    <w:rsid w:val="00FA768F"/>
    <w:rsid w:val="00FA7771"/>
    <w:rsid w:val="00FA7856"/>
    <w:rsid w:val="00FA7C91"/>
    <w:rsid w:val="00FA7CDF"/>
    <w:rsid w:val="00FB047C"/>
    <w:rsid w:val="00FB0551"/>
    <w:rsid w:val="00FB06FE"/>
    <w:rsid w:val="00FB08CB"/>
    <w:rsid w:val="00FB0BB9"/>
    <w:rsid w:val="00FB0C9C"/>
    <w:rsid w:val="00FB0D28"/>
    <w:rsid w:val="00FB135D"/>
    <w:rsid w:val="00FB1457"/>
    <w:rsid w:val="00FB174C"/>
    <w:rsid w:val="00FB1D9F"/>
    <w:rsid w:val="00FB1F43"/>
    <w:rsid w:val="00FB1FC7"/>
    <w:rsid w:val="00FB2130"/>
    <w:rsid w:val="00FB289C"/>
    <w:rsid w:val="00FB2976"/>
    <w:rsid w:val="00FB2A23"/>
    <w:rsid w:val="00FB2E8D"/>
    <w:rsid w:val="00FB312D"/>
    <w:rsid w:val="00FB349A"/>
    <w:rsid w:val="00FB3510"/>
    <w:rsid w:val="00FB3827"/>
    <w:rsid w:val="00FB39A7"/>
    <w:rsid w:val="00FB3B17"/>
    <w:rsid w:val="00FB3C93"/>
    <w:rsid w:val="00FB4209"/>
    <w:rsid w:val="00FB4683"/>
    <w:rsid w:val="00FB47FA"/>
    <w:rsid w:val="00FB48C2"/>
    <w:rsid w:val="00FB4F10"/>
    <w:rsid w:val="00FB506F"/>
    <w:rsid w:val="00FB5587"/>
    <w:rsid w:val="00FB56B0"/>
    <w:rsid w:val="00FB5C2B"/>
    <w:rsid w:val="00FB5DD0"/>
    <w:rsid w:val="00FB6037"/>
    <w:rsid w:val="00FB6368"/>
    <w:rsid w:val="00FB6C79"/>
    <w:rsid w:val="00FB6C8C"/>
    <w:rsid w:val="00FB6CCB"/>
    <w:rsid w:val="00FB74C1"/>
    <w:rsid w:val="00FB76F1"/>
    <w:rsid w:val="00FB779B"/>
    <w:rsid w:val="00FB78B5"/>
    <w:rsid w:val="00FB7FA6"/>
    <w:rsid w:val="00FC00FD"/>
    <w:rsid w:val="00FC024F"/>
    <w:rsid w:val="00FC044C"/>
    <w:rsid w:val="00FC0816"/>
    <w:rsid w:val="00FC0872"/>
    <w:rsid w:val="00FC0DD0"/>
    <w:rsid w:val="00FC0F74"/>
    <w:rsid w:val="00FC1051"/>
    <w:rsid w:val="00FC11E1"/>
    <w:rsid w:val="00FC11EF"/>
    <w:rsid w:val="00FC126F"/>
    <w:rsid w:val="00FC139A"/>
    <w:rsid w:val="00FC1717"/>
    <w:rsid w:val="00FC2003"/>
    <w:rsid w:val="00FC20B0"/>
    <w:rsid w:val="00FC20E2"/>
    <w:rsid w:val="00FC2311"/>
    <w:rsid w:val="00FC235E"/>
    <w:rsid w:val="00FC23F0"/>
    <w:rsid w:val="00FC24A2"/>
    <w:rsid w:val="00FC275C"/>
    <w:rsid w:val="00FC2AC6"/>
    <w:rsid w:val="00FC2C6B"/>
    <w:rsid w:val="00FC3123"/>
    <w:rsid w:val="00FC33D1"/>
    <w:rsid w:val="00FC369E"/>
    <w:rsid w:val="00FC3A6D"/>
    <w:rsid w:val="00FC3D33"/>
    <w:rsid w:val="00FC3EFB"/>
    <w:rsid w:val="00FC4148"/>
    <w:rsid w:val="00FC4937"/>
    <w:rsid w:val="00FC4C15"/>
    <w:rsid w:val="00FC4D75"/>
    <w:rsid w:val="00FC4E3C"/>
    <w:rsid w:val="00FC4E9B"/>
    <w:rsid w:val="00FC4FDB"/>
    <w:rsid w:val="00FC5246"/>
    <w:rsid w:val="00FC5694"/>
    <w:rsid w:val="00FC5A94"/>
    <w:rsid w:val="00FC5AFA"/>
    <w:rsid w:val="00FC5BCC"/>
    <w:rsid w:val="00FC5C0E"/>
    <w:rsid w:val="00FC6267"/>
    <w:rsid w:val="00FC69B7"/>
    <w:rsid w:val="00FC69DD"/>
    <w:rsid w:val="00FC6C91"/>
    <w:rsid w:val="00FC6FCC"/>
    <w:rsid w:val="00FC7485"/>
    <w:rsid w:val="00FC75DC"/>
    <w:rsid w:val="00FC7691"/>
    <w:rsid w:val="00FC76AD"/>
    <w:rsid w:val="00FC77EB"/>
    <w:rsid w:val="00FC7B81"/>
    <w:rsid w:val="00FC7CAA"/>
    <w:rsid w:val="00FD01FD"/>
    <w:rsid w:val="00FD04DE"/>
    <w:rsid w:val="00FD0953"/>
    <w:rsid w:val="00FD0E3D"/>
    <w:rsid w:val="00FD0FEE"/>
    <w:rsid w:val="00FD1228"/>
    <w:rsid w:val="00FD12AD"/>
    <w:rsid w:val="00FD144C"/>
    <w:rsid w:val="00FD1451"/>
    <w:rsid w:val="00FD170D"/>
    <w:rsid w:val="00FD19C2"/>
    <w:rsid w:val="00FD1A6A"/>
    <w:rsid w:val="00FD1E9B"/>
    <w:rsid w:val="00FD29EA"/>
    <w:rsid w:val="00FD2BC2"/>
    <w:rsid w:val="00FD2BDF"/>
    <w:rsid w:val="00FD2C3E"/>
    <w:rsid w:val="00FD31F2"/>
    <w:rsid w:val="00FD367C"/>
    <w:rsid w:val="00FD37DB"/>
    <w:rsid w:val="00FD385F"/>
    <w:rsid w:val="00FD38B3"/>
    <w:rsid w:val="00FD44CC"/>
    <w:rsid w:val="00FD451C"/>
    <w:rsid w:val="00FD4576"/>
    <w:rsid w:val="00FD47D5"/>
    <w:rsid w:val="00FD4ED6"/>
    <w:rsid w:val="00FD4F9E"/>
    <w:rsid w:val="00FD5248"/>
    <w:rsid w:val="00FD56D6"/>
    <w:rsid w:val="00FD5752"/>
    <w:rsid w:val="00FD5A4C"/>
    <w:rsid w:val="00FD5B18"/>
    <w:rsid w:val="00FD5B65"/>
    <w:rsid w:val="00FD5B99"/>
    <w:rsid w:val="00FD5BB5"/>
    <w:rsid w:val="00FD5D72"/>
    <w:rsid w:val="00FD5E0E"/>
    <w:rsid w:val="00FD6042"/>
    <w:rsid w:val="00FD611B"/>
    <w:rsid w:val="00FD62B2"/>
    <w:rsid w:val="00FD65E8"/>
    <w:rsid w:val="00FD6748"/>
    <w:rsid w:val="00FD67AF"/>
    <w:rsid w:val="00FD6819"/>
    <w:rsid w:val="00FD6AFE"/>
    <w:rsid w:val="00FD6F05"/>
    <w:rsid w:val="00FD6F13"/>
    <w:rsid w:val="00FD702A"/>
    <w:rsid w:val="00FD7064"/>
    <w:rsid w:val="00FD7125"/>
    <w:rsid w:val="00FD7466"/>
    <w:rsid w:val="00FD7AF9"/>
    <w:rsid w:val="00FE00A2"/>
    <w:rsid w:val="00FE01DE"/>
    <w:rsid w:val="00FE029E"/>
    <w:rsid w:val="00FE0D82"/>
    <w:rsid w:val="00FE0DD7"/>
    <w:rsid w:val="00FE0E1E"/>
    <w:rsid w:val="00FE0FA1"/>
    <w:rsid w:val="00FE11ED"/>
    <w:rsid w:val="00FE161B"/>
    <w:rsid w:val="00FE16B4"/>
    <w:rsid w:val="00FE181C"/>
    <w:rsid w:val="00FE1955"/>
    <w:rsid w:val="00FE1D20"/>
    <w:rsid w:val="00FE251A"/>
    <w:rsid w:val="00FE2604"/>
    <w:rsid w:val="00FE27A4"/>
    <w:rsid w:val="00FE2805"/>
    <w:rsid w:val="00FE280A"/>
    <w:rsid w:val="00FE2888"/>
    <w:rsid w:val="00FE2A17"/>
    <w:rsid w:val="00FE2B23"/>
    <w:rsid w:val="00FE2C31"/>
    <w:rsid w:val="00FE2D4A"/>
    <w:rsid w:val="00FE2D6F"/>
    <w:rsid w:val="00FE2DC1"/>
    <w:rsid w:val="00FE2FCF"/>
    <w:rsid w:val="00FE36B2"/>
    <w:rsid w:val="00FE3B02"/>
    <w:rsid w:val="00FE3B70"/>
    <w:rsid w:val="00FE3FEC"/>
    <w:rsid w:val="00FE3FF0"/>
    <w:rsid w:val="00FE4003"/>
    <w:rsid w:val="00FE40F4"/>
    <w:rsid w:val="00FE43CD"/>
    <w:rsid w:val="00FE4581"/>
    <w:rsid w:val="00FE45A5"/>
    <w:rsid w:val="00FE47A8"/>
    <w:rsid w:val="00FE4E26"/>
    <w:rsid w:val="00FE4EF7"/>
    <w:rsid w:val="00FE4F3A"/>
    <w:rsid w:val="00FE57F5"/>
    <w:rsid w:val="00FE5AB2"/>
    <w:rsid w:val="00FE5AE3"/>
    <w:rsid w:val="00FE6027"/>
    <w:rsid w:val="00FE6152"/>
    <w:rsid w:val="00FE62CB"/>
    <w:rsid w:val="00FE6366"/>
    <w:rsid w:val="00FE65F1"/>
    <w:rsid w:val="00FE67E4"/>
    <w:rsid w:val="00FE6932"/>
    <w:rsid w:val="00FE6DF2"/>
    <w:rsid w:val="00FE7014"/>
    <w:rsid w:val="00FE7058"/>
    <w:rsid w:val="00FE70CD"/>
    <w:rsid w:val="00FE7555"/>
    <w:rsid w:val="00FE766A"/>
    <w:rsid w:val="00FE7707"/>
    <w:rsid w:val="00FF02BC"/>
    <w:rsid w:val="00FF0303"/>
    <w:rsid w:val="00FF0400"/>
    <w:rsid w:val="00FF0476"/>
    <w:rsid w:val="00FF0536"/>
    <w:rsid w:val="00FF06AE"/>
    <w:rsid w:val="00FF06F0"/>
    <w:rsid w:val="00FF0D56"/>
    <w:rsid w:val="00FF0DB7"/>
    <w:rsid w:val="00FF1092"/>
    <w:rsid w:val="00FF1399"/>
    <w:rsid w:val="00FF1C7B"/>
    <w:rsid w:val="00FF1CB0"/>
    <w:rsid w:val="00FF1D1B"/>
    <w:rsid w:val="00FF20AC"/>
    <w:rsid w:val="00FF2205"/>
    <w:rsid w:val="00FF2329"/>
    <w:rsid w:val="00FF244A"/>
    <w:rsid w:val="00FF257F"/>
    <w:rsid w:val="00FF2587"/>
    <w:rsid w:val="00FF25EF"/>
    <w:rsid w:val="00FF28DC"/>
    <w:rsid w:val="00FF2CE9"/>
    <w:rsid w:val="00FF2E6C"/>
    <w:rsid w:val="00FF344A"/>
    <w:rsid w:val="00FF3666"/>
    <w:rsid w:val="00FF39AE"/>
    <w:rsid w:val="00FF3A3A"/>
    <w:rsid w:val="00FF3C2F"/>
    <w:rsid w:val="00FF3D06"/>
    <w:rsid w:val="00FF430F"/>
    <w:rsid w:val="00FF441F"/>
    <w:rsid w:val="00FF4872"/>
    <w:rsid w:val="00FF4983"/>
    <w:rsid w:val="00FF4A19"/>
    <w:rsid w:val="00FF4E1B"/>
    <w:rsid w:val="00FF52A1"/>
    <w:rsid w:val="00FF57F0"/>
    <w:rsid w:val="00FF5FB0"/>
    <w:rsid w:val="00FF668D"/>
    <w:rsid w:val="00FF67BD"/>
    <w:rsid w:val="00FF6883"/>
    <w:rsid w:val="00FF68B0"/>
    <w:rsid w:val="00FF68CA"/>
    <w:rsid w:val="00FF6B89"/>
    <w:rsid w:val="00FF6B8F"/>
    <w:rsid w:val="00FF6DD9"/>
    <w:rsid w:val="00FF7372"/>
    <w:rsid w:val="00FF753D"/>
    <w:rsid w:val="00FF773A"/>
    <w:rsid w:val="00FF789F"/>
    <w:rsid w:val="00FF7C70"/>
    <w:rsid w:val="011F8C6B"/>
    <w:rsid w:val="0121CDF1"/>
    <w:rsid w:val="013BE56B"/>
    <w:rsid w:val="014B87C4"/>
    <w:rsid w:val="017DF89E"/>
    <w:rsid w:val="01B5568C"/>
    <w:rsid w:val="01B6C350"/>
    <w:rsid w:val="01E2113B"/>
    <w:rsid w:val="01F13A3C"/>
    <w:rsid w:val="02293FA1"/>
    <w:rsid w:val="022D295B"/>
    <w:rsid w:val="02652A1F"/>
    <w:rsid w:val="026737B0"/>
    <w:rsid w:val="02760D21"/>
    <w:rsid w:val="02885CD0"/>
    <w:rsid w:val="02A8B043"/>
    <w:rsid w:val="0312F92C"/>
    <w:rsid w:val="0316B991"/>
    <w:rsid w:val="038C6654"/>
    <w:rsid w:val="039D00F7"/>
    <w:rsid w:val="03C4B2BE"/>
    <w:rsid w:val="03C8E80E"/>
    <w:rsid w:val="03E49153"/>
    <w:rsid w:val="04496E3A"/>
    <w:rsid w:val="047128D6"/>
    <w:rsid w:val="0477BB5D"/>
    <w:rsid w:val="047D8045"/>
    <w:rsid w:val="04BD1C99"/>
    <w:rsid w:val="04E0DF31"/>
    <w:rsid w:val="053088E2"/>
    <w:rsid w:val="053E5C27"/>
    <w:rsid w:val="054FFA5C"/>
    <w:rsid w:val="058411E6"/>
    <w:rsid w:val="05A57E11"/>
    <w:rsid w:val="05B1ACD2"/>
    <w:rsid w:val="05B32571"/>
    <w:rsid w:val="05C791E4"/>
    <w:rsid w:val="05E3358B"/>
    <w:rsid w:val="06817D34"/>
    <w:rsid w:val="0699A40D"/>
    <w:rsid w:val="06FB2BFB"/>
    <w:rsid w:val="070A5FC6"/>
    <w:rsid w:val="071515DE"/>
    <w:rsid w:val="071FE247"/>
    <w:rsid w:val="0731B496"/>
    <w:rsid w:val="075F2FCB"/>
    <w:rsid w:val="0780C3BB"/>
    <w:rsid w:val="07A7F64C"/>
    <w:rsid w:val="07C7CC4C"/>
    <w:rsid w:val="07D14C21"/>
    <w:rsid w:val="07DCAA2E"/>
    <w:rsid w:val="07E87D53"/>
    <w:rsid w:val="07E95D03"/>
    <w:rsid w:val="07FE17A9"/>
    <w:rsid w:val="07FF1ED8"/>
    <w:rsid w:val="080BFC34"/>
    <w:rsid w:val="082F00E0"/>
    <w:rsid w:val="0852F2BE"/>
    <w:rsid w:val="08A5605C"/>
    <w:rsid w:val="08A5BFED"/>
    <w:rsid w:val="08ADF888"/>
    <w:rsid w:val="08B2A1C5"/>
    <w:rsid w:val="08BBB2A8"/>
    <w:rsid w:val="0917F5EF"/>
    <w:rsid w:val="091A123E"/>
    <w:rsid w:val="092DBD5C"/>
    <w:rsid w:val="0933A3DF"/>
    <w:rsid w:val="0935E31B"/>
    <w:rsid w:val="095C665D"/>
    <w:rsid w:val="097372E9"/>
    <w:rsid w:val="09857164"/>
    <w:rsid w:val="099EA09F"/>
    <w:rsid w:val="09AC6A8D"/>
    <w:rsid w:val="09C4A18A"/>
    <w:rsid w:val="09CD57C2"/>
    <w:rsid w:val="09F622B9"/>
    <w:rsid w:val="0A07BA00"/>
    <w:rsid w:val="0A1EF676"/>
    <w:rsid w:val="0A236B7F"/>
    <w:rsid w:val="0A2BEB1D"/>
    <w:rsid w:val="0A4130BD"/>
    <w:rsid w:val="0A850072"/>
    <w:rsid w:val="0AB7AB1D"/>
    <w:rsid w:val="0ABF8968"/>
    <w:rsid w:val="0AC54CFF"/>
    <w:rsid w:val="0B1BDE14"/>
    <w:rsid w:val="0B444B22"/>
    <w:rsid w:val="0B9173F9"/>
    <w:rsid w:val="0BB94CFA"/>
    <w:rsid w:val="0BBA8A1E"/>
    <w:rsid w:val="0BE5BD74"/>
    <w:rsid w:val="0C0ED8AC"/>
    <w:rsid w:val="0C2DED30"/>
    <w:rsid w:val="0C4BFB21"/>
    <w:rsid w:val="0C5F1463"/>
    <w:rsid w:val="0C70D0E9"/>
    <w:rsid w:val="0CE8D132"/>
    <w:rsid w:val="0D021FD4"/>
    <w:rsid w:val="0D159FEF"/>
    <w:rsid w:val="0D4AB0E3"/>
    <w:rsid w:val="0D80F65D"/>
    <w:rsid w:val="0D97A6C1"/>
    <w:rsid w:val="0DA60473"/>
    <w:rsid w:val="0DBDB609"/>
    <w:rsid w:val="0DBDEA26"/>
    <w:rsid w:val="0DD3304A"/>
    <w:rsid w:val="0E28CC73"/>
    <w:rsid w:val="0E4E2692"/>
    <w:rsid w:val="0EEB35B5"/>
    <w:rsid w:val="0EF6DF00"/>
    <w:rsid w:val="0F0D1F7E"/>
    <w:rsid w:val="0F120371"/>
    <w:rsid w:val="0F4CEB6E"/>
    <w:rsid w:val="0F4D2F2B"/>
    <w:rsid w:val="0F598993"/>
    <w:rsid w:val="0FA64462"/>
    <w:rsid w:val="0FF8062C"/>
    <w:rsid w:val="101520D2"/>
    <w:rsid w:val="101910C8"/>
    <w:rsid w:val="1062371D"/>
    <w:rsid w:val="107791A7"/>
    <w:rsid w:val="10788C70"/>
    <w:rsid w:val="10927F71"/>
    <w:rsid w:val="10A444A1"/>
    <w:rsid w:val="10AD542F"/>
    <w:rsid w:val="10C8CEF6"/>
    <w:rsid w:val="10D442D9"/>
    <w:rsid w:val="10DE8F7C"/>
    <w:rsid w:val="10E249CF"/>
    <w:rsid w:val="10E5F1C1"/>
    <w:rsid w:val="10F187C2"/>
    <w:rsid w:val="11043CC6"/>
    <w:rsid w:val="11101C32"/>
    <w:rsid w:val="11368381"/>
    <w:rsid w:val="11437684"/>
    <w:rsid w:val="11444AE2"/>
    <w:rsid w:val="1168A045"/>
    <w:rsid w:val="11A65A32"/>
    <w:rsid w:val="11EB65FE"/>
    <w:rsid w:val="12158D73"/>
    <w:rsid w:val="1219AB25"/>
    <w:rsid w:val="122E556C"/>
    <w:rsid w:val="127391D6"/>
    <w:rsid w:val="12ACE693"/>
    <w:rsid w:val="12BE9E5B"/>
    <w:rsid w:val="12C71F84"/>
    <w:rsid w:val="12E0B243"/>
    <w:rsid w:val="13254C42"/>
    <w:rsid w:val="132B26B9"/>
    <w:rsid w:val="132FCFF9"/>
    <w:rsid w:val="134BF325"/>
    <w:rsid w:val="13569C61"/>
    <w:rsid w:val="1358A68E"/>
    <w:rsid w:val="1392A7DB"/>
    <w:rsid w:val="13957318"/>
    <w:rsid w:val="13D9AF03"/>
    <w:rsid w:val="13E0EE49"/>
    <w:rsid w:val="1404599C"/>
    <w:rsid w:val="140AF3D5"/>
    <w:rsid w:val="147A82DF"/>
    <w:rsid w:val="148CFEC5"/>
    <w:rsid w:val="14B7EED9"/>
    <w:rsid w:val="14BA7EB3"/>
    <w:rsid w:val="14E4C8B7"/>
    <w:rsid w:val="1585E124"/>
    <w:rsid w:val="15A195E3"/>
    <w:rsid w:val="15A6582E"/>
    <w:rsid w:val="15C6BDF2"/>
    <w:rsid w:val="15F74E6F"/>
    <w:rsid w:val="15FD9A7C"/>
    <w:rsid w:val="160C105C"/>
    <w:rsid w:val="163AB911"/>
    <w:rsid w:val="16412D3A"/>
    <w:rsid w:val="16790207"/>
    <w:rsid w:val="16E49ACD"/>
    <w:rsid w:val="16E79266"/>
    <w:rsid w:val="16FC52DC"/>
    <w:rsid w:val="170B4117"/>
    <w:rsid w:val="1717CCBC"/>
    <w:rsid w:val="17323F91"/>
    <w:rsid w:val="17674C45"/>
    <w:rsid w:val="1769D854"/>
    <w:rsid w:val="17734DDE"/>
    <w:rsid w:val="177CDB79"/>
    <w:rsid w:val="1781589F"/>
    <w:rsid w:val="1783766B"/>
    <w:rsid w:val="17A379A5"/>
    <w:rsid w:val="17AAD580"/>
    <w:rsid w:val="17BA18AE"/>
    <w:rsid w:val="17C14AB9"/>
    <w:rsid w:val="17E9D543"/>
    <w:rsid w:val="17FCE1AD"/>
    <w:rsid w:val="18420A72"/>
    <w:rsid w:val="1845B02F"/>
    <w:rsid w:val="1846E279"/>
    <w:rsid w:val="188CF88F"/>
    <w:rsid w:val="18A9237B"/>
    <w:rsid w:val="18CA64E3"/>
    <w:rsid w:val="18DEC893"/>
    <w:rsid w:val="18F8940C"/>
    <w:rsid w:val="193E3868"/>
    <w:rsid w:val="19841AD7"/>
    <w:rsid w:val="19A3A516"/>
    <w:rsid w:val="19AAC841"/>
    <w:rsid w:val="19AC91D5"/>
    <w:rsid w:val="19C86B82"/>
    <w:rsid w:val="19E33A89"/>
    <w:rsid w:val="1A792B43"/>
    <w:rsid w:val="1A8766A8"/>
    <w:rsid w:val="1AC272A6"/>
    <w:rsid w:val="1AE46F15"/>
    <w:rsid w:val="1AE6A3B9"/>
    <w:rsid w:val="1B271959"/>
    <w:rsid w:val="1B4B177A"/>
    <w:rsid w:val="1B5918BE"/>
    <w:rsid w:val="1B78FE8B"/>
    <w:rsid w:val="1BA922DD"/>
    <w:rsid w:val="1BB4CE97"/>
    <w:rsid w:val="1BB5822C"/>
    <w:rsid w:val="1BD0556E"/>
    <w:rsid w:val="1C15099B"/>
    <w:rsid w:val="1C19AD20"/>
    <w:rsid w:val="1C56E78E"/>
    <w:rsid w:val="1C7C0F0C"/>
    <w:rsid w:val="1C805062"/>
    <w:rsid w:val="1CA80F18"/>
    <w:rsid w:val="1CAFFA40"/>
    <w:rsid w:val="1CBEC465"/>
    <w:rsid w:val="1CF5E419"/>
    <w:rsid w:val="1D141ACF"/>
    <w:rsid w:val="1D3A79D9"/>
    <w:rsid w:val="1D6C25CF"/>
    <w:rsid w:val="1D6E2B76"/>
    <w:rsid w:val="1D7292EE"/>
    <w:rsid w:val="1D787B53"/>
    <w:rsid w:val="1D8BE153"/>
    <w:rsid w:val="1D93C4BD"/>
    <w:rsid w:val="1DE7EC37"/>
    <w:rsid w:val="1DF992CC"/>
    <w:rsid w:val="1E4ECFD0"/>
    <w:rsid w:val="1E5D9730"/>
    <w:rsid w:val="1E7282A0"/>
    <w:rsid w:val="1E909E96"/>
    <w:rsid w:val="1E9DC0A7"/>
    <w:rsid w:val="1ED72C30"/>
    <w:rsid w:val="1EE04497"/>
    <w:rsid w:val="1EE3331B"/>
    <w:rsid w:val="1F211E8D"/>
    <w:rsid w:val="1F27753C"/>
    <w:rsid w:val="1F305BE3"/>
    <w:rsid w:val="1F3FF499"/>
    <w:rsid w:val="1F648ABE"/>
    <w:rsid w:val="1F6BD22E"/>
    <w:rsid w:val="1F90BE93"/>
    <w:rsid w:val="1F9739CF"/>
    <w:rsid w:val="1FAC5AC8"/>
    <w:rsid w:val="1FB34CB1"/>
    <w:rsid w:val="1FE79B02"/>
    <w:rsid w:val="1FEC4AD0"/>
    <w:rsid w:val="200151CC"/>
    <w:rsid w:val="200DF86C"/>
    <w:rsid w:val="203F14D8"/>
    <w:rsid w:val="2054081D"/>
    <w:rsid w:val="206B8040"/>
    <w:rsid w:val="20954C84"/>
    <w:rsid w:val="20C82BC5"/>
    <w:rsid w:val="20E3EEEE"/>
    <w:rsid w:val="21087AA5"/>
    <w:rsid w:val="210E3D1C"/>
    <w:rsid w:val="218C39C5"/>
    <w:rsid w:val="21B73AEC"/>
    <w:rsid w:val="21DE8ABF"/>
    <w:rsid w:val="2213E506"/>
    <w:rsid w:val="2223FA62"/>
    <w:rsid w:val="222B4D21"/>
    <w:rsid w:val="22319557"/>
    <w:rsid w:val="2247D833"/>
    <w:rsid w:val="2259939F"/>
    <w:rsid w:val="2264CA6A"/>
    <w:rsid w:val="22908DC8"/>
    <w:rsid w:val="229A6518"/>
    <w:rsid w:val="22A1AF93"/>
    <w:rsid w:val="22A44B06"/>
    <w:rsid w:val="22B137CF"/>
    <w:rsid w:val="22DA1FF5"/>
    <w:rsid w:val="22E49F17"/>
    <w:rsid w:val="22F06532"/>
    <w:rsid w:val="23182921"/>
    <w:rsid w:val="236CC02B"/>
    <w:rsid w:val="236EC2DA"/>
    <w:rsid w:val="2388F1EE"/>
    <w:rsid w:val="23CC3C07"/>
    <w:rsid w:val="23FEA219"/>
    <w:rsid w:val="24150814"/>
    <w:rsid w:val="241F9DF7"/>
    <w:rsid w:val="243778B2"/>
    <w:rsid w:val="24686F0D"/>
    <w:rsid w:val="24894011"/>
    <w:rsid w:val="24B1E990"/>
    <w:rsid w:val="24C9D64A"/>
    <w:rsid w:val="24CA6D63"/>
    <w:rsid w:val="24D0BC07"/>
    <w:rsid w:val="24FD4563"/>
    <w:rsid w:val="250A1FED"/>
    <w:rsid w:val="25185BE5"/>
    <w:rsid w:val="25204785"/>
    <w:rsid w:val="25387B54"/>
    <w:rsid w:val="254C588B"/>
    <w:rsid w:val="25540836"/>
    <w:rsid w:val="2586A674"/>
    <w:rsid w:val="25960DC0"/>
    <w:rsid w:val="25A1F4B4"/>
    <w:rsid w:val="25A94F49"/>
    <w:rsid w:val="25DFDB94"/>
    <w:rsid w:val="25EEDACF"/>
    <w:rsid w:val="25F4F93B"/>
    <w:rsid w:val="2653231F"/>
    <w:rsid w:val="2686A1CE"/>
    <w:rsid w:val="268BF876"/>
    <w:rsid w:val="271B4346"/>
    <w:rsid w:val="27B2C111"/>
    <w:rsid w:val="27F7F56A"/>
    <w:rsid w:val="28038575"/>
    <w:rsid w:val="2828FDF4"/>
    <w:rsid w:val="2829BA7F"/>
    <w:rsid w:val="285556AF"/>
    <w:rsid w:val="2863884D"/>
    <w:rsid w:val="28BC5EA5"/>
    <w:rsid w:val="28F80F1E"/>
    <w:rsid w:val="291532C9"/>
    <w:rsid w:val="29207953"/>
    <w:rsid w:val="29242FBF"/>
    <w:rsid w:val="2989730C"/>
    <w:rsid w:val="2999D85D"/>
    <w:rsid w:val="29E73F18"/>
    <w:rsid w:val="29F61F14"/>
    <w:rsid w:val="2A001CE9"/>
    <w:rsid w:val="2A0AE5F1"/>
    <w:rsid w:val="2A29E8A5"/>
    <w:rsid w:val="2A3DE029"/>
    <w:rsid w:val="2A4DD97A"/>
    <w:rsid w:val="2A77C83E"/>
    <w:rsid w:val="2A8B5E14"/>
    <w:rsid w:val="2AB69C45"/>
    <w:rsid w:val="2AD7744D"/>
    <w:rsid w:val="2B28BD12"/>
    <w:rsid w:val="2B3340A7"/>
    <w:rsid w:val="2B636BD5"/>
    <w:rsid w:val="2B79EA75"/>
    <w:rsid w:val="2B7DBB31"/>
    <w:rsid w:val="2BC78B3F"/>
    <w:rsid w:val="2BE67938"/>
    <w:rsid w:val="2C2CC6AF"/>
    <w:rsid w:val="2C380F4C"/>
    <w:rsid w:val="2C4B2D4C"/>
    <w:rsid w:val="2C9014E4"/>
    <w:rsid w:val="2D30679D"/>
    <w:rsid w:val="2D489DA8"/>
    <w:rsid w:val="2D48E663"/>
    <w:rsid w:val="2D75B89B"/>
    <w:rsid w:val="2D75F323"/>
    <w:rsid w:val="2D7FDE34"/>
    <w:rsid w:val="2DADD02A"/>
    <w:rsid w:val="2DC27F3E"/>
    <w:rsid w:val="2E1D0C12"/>
    <w:rsid w:val="2E34CD0E"/>
    <w:rsid w:val="2E3E85A1"/>
    <w:rsid w:val="2E53E1D0"/>
    <w:rsid w:val="2ECC6ACF"/>
    <w:rsid w:val="2EDE2D57"/>
    <w:rsid w:val="2EEB63D5"/>
    <w:rsid w:val="2EEDB288"/>
    <w:rsid w:val="2F20E418"/>
    <w:rsid w:val="2F566E7F"/>
    <w:rsid w:val="2F615F17"/>
    <w:rsid w:val="2F735A39"/>
    <w:rsid w:val="2F802469"/>
    <w:rsid w:val="2F974519"/>
    <w:rsid w:val="2FCC0832"/>
    <w:rsid w:val="2FF84FED"/>
    <w:rsid w:val="30124B92"/>
    <w:rsid w:val="30279F9E"/>
    <w:rsid w:val="308BD255"/>
    <w:rsid w:val="30AB93F0"/>
    <w:rsid w:val="30B1BB7E"/>
    <w:rsid w:val="30C0410A"/>
    <w:rsid w:val="30F785E3"/>
    <w:rsid w:val="30FF1161"/>
    <w:rsid w:val="3114E642"/>
    <w:rsid w:val="314A4D8A"/>
    <w:rsid w:val="31691947"/>
    <w:rsid w:val="319484F1"/>
    <w:rsid w:val="31AE4331"/>
    <w:rsid w:val="31DB862C"/>
    <w:rsid w:val="32790116"/>
    <w:rsid w:val="32BAC417"/>
    <w:rsid w:val="32E42EF9"/>
    <w:rsid w:val="32ED609F"/>
    <w:rsid w:val="32FB9B5C"/>
    <w:rsid w:val="32FD4A3E"/>
    <w:rsid w:val="331ECB26"/>
    <w:rsid w:val="332FD527"/>
    <w:rsid w:val="3389A60C"/>
    <w:rsid w:val="338BA8DE"/>
    <w:rsid w:val="338F05C2"/>
    <w:rsid w:val="33ACB0D4"/>
    <w:rsid w:val="3409198F"/>
    <w:rsid w:val="340D6FAD"/>
    <w:rsid w:val="340EAF89"/>
    <w:rsid w:val="34128F19"/>
    <w:rsid w:val="34246805"/>
    <w:rsid w:val="343EBC79"/>
    <w:rsid w:val="346B10E7"/>
    <w:rsid w:val="347373B9"/>
    <w:rsid w:val="349BE9B5"/>
    <w:rsid w:val="34B97152"/>
    <w:rsid w:val="34EF21D3"/>
    <w:rsid w:val="34F6C650"/>
    <w:rsid w:val="3504241C"/>
    <w:rsid w:val="3511FC73"/>
    <w:rsid w:val="35189569"/>
    <w:rsid w:val="3518BEE4"/>
    <w:rsid w:val="35395D1A"/>
    <w:rsid w:val="3570C931"/>
    <w:rsid w:val="357BA07C"/>
    <w:rsid w:val="357C7181"/>
    <w:rsid w:val="35908C21"/>
    <w:rsid w:val="35DE3948"/>
    <w:rsid w:val="35E85081"/>
    <w:rsid w:val="35EE0A11"/>
    <w:rsid w:val="36F25D05"/>
    <w:rsid w:val="370C9FE6"/>
    <w:rsid w:val="372C5C82"/>
    <w:rsid w:val="372E8FCB"/>
    <w:rsid w:val="378173A8"/>
    <w:rsid w:val="378991E5"/>
    <w:rsid w:val="37B038FB"/>
    <w:rsid w:val="3800C12C"/>
    <w:rsid w:val="380284B3"/>
    <w:rsid w:val="380B2819"/>
    <w:rsid w:val="381AE5A8"/>
    <w:rsid w:val="383D3418"/>
    <w:rsid w:val="3892461B"/>
    <w:rsid w:val="38B67C6B"/>
    <w:rsid w:val="38BC929B"/>
    <w:rsid w:val="38DAAC39"/>
    <w:rsid w:val="38DE5FAC"/>
    <w:rsid w:val="38F2356C"/>
    <w:rsid w:val="38F78C52"/>
    <w:rsid w:val="38F8027B"/>
    <w:rsid w:val="390D1223"/>
    <w:rsid w:val="390E09C6"/>
    <w:rsid w:val="3932F25D"/>
    <w:rsid w:val="39AD34EC"/>
    <w:rsid w:val="39B4CDBC"/>
    <w:rsid w:val="39BF15E2"/>
    <w:rsid w:val="3B1ACE43"/>
    <w:rsid w:val="3B3B6737"/>
    <w:rsid w:val="3BA71C68"/>
    <w:rsid w:val="3BC271CB"/>
    <w:rsid w:val="3BD56A71"/>
    <w:rsid w:val="3BFD1EF7"/>
    <w:rsid w:val="3C048A88"/>
    <w:rsid w:val="3C0CA6CF"/>
    <w:rsid w:val="3C34F1C1"/>
    <w:rsid w:val="3C3E9041"/>
    <w:rsid w:val="3C44BFDA"/>
    <w:rsid w:val="3C4BB34F"/>
    <w:rsid w:val="3C4D7ACC"/>
    <w:rsid w:val="3C51F9A4"/>
    <w:rsid w:val="3C7D77DF"/>
    <w:rsid w:val="3C8B2421"/>
    <w:rsid w:val="3C9ED198"/>
    <w:rsid w:val="3CA28CB6"/>
    <w:rsid w:val="3CA9A601"/>
    <w:rsid w:val="3D2373A9"/>
    <w:rsid w:val="3D45F116"/>
    <w:rsid w:val="3D810D9A"/>
    <w:rsid w:val="3DC966F4"/>
    <w:rsid w:val="3DED921E"/>
    <w:rsid w:val="3E02C9A3"/>
    <w:rsid w:val="3E8EEDB4"/>
    <w:rsid w:val="3E907588"/>
    <w:rsid w:val="3EC8FD26"/>
    <w:rsid w:val="3ECFC650"/>
    <w:rsid w:val="3EE85F42"/>
    <w:rsid w:val="3EFBD05C"/>
    <w:rsid w:val="3F2C162E"/>
    <w:rsid w:val="3F5D39DE"/>
    <w:rsid w:val="3F7150A2"/>
    <w:rsid w:val="3F941414"/>
    <w:rsid w:val="3F94A3CA"/>
    <w:rsid w:val="3FA22970"/>
    <w:rsid w:val="3FAA0D81"/>
    <w:rsid w:val="3FB06FEA"/>
    <w:rsid w:val="3FB83256"/>
    <w:rsid w:val="3FBC47FA"/>
    <w:rsid w:val="3FE91FFA"/>
    <w:rsid w:val="3FF7B20F"/>
    <w:rsid w:val="4016C5E0"/>
    <w:rsid w:val="403EC1FF"/>
    <w:rsid w:val="408EAC59"/>
    <w:rsid w:val="409D5800"/>
    <w:rsid w:val="40D19C63"/>
    <w:rsid w:val="4119A174"/>
    <w:rsid w:val="41294137"/>
    <w:rsid w:val="4182C6A1"/>
    <w:rsid w:val="41873BD4"/>
    <w:rsid w:val="41DD721A"/>
    <w:rsid w:val="42169C29"/>
    <w:rsid w:val="4227DE5D"/>
    <w:rsid w:val="423F0D81"/>
    <w:rsid w:val="42A393F3"/>
    <w:rsid w:val="42A84B1E"/>
    <w:rsid w:val="42D49505"/>
    <w:rsid w:val="430BD571"/>
    <w:rsid w:val="430CF748"/>
    <w:rsid w:val="43346228"/>
    <w:rsid w:val="433FD827"/>
    <w:rsid w:val="4396833D"/>
    <w:rsid w:val="43AB2D30"/>
    <w:rsid w:val="43E07C56"/>
    <w:rsid w:val="4414A80C"/>
    <w:rsid w:val="443F6454"/>
    <w:rsid w:val="446255CF"/>
    <w:rsid w:val="446814ED"/>
    <w:rsid w:val="446E9DE9"/>
    <w:rsid w:val="447C3110"/>
    <w:rsid w:val="44A0A734"/>
    <w:rsid w:val="44B7551A"/>
    <w:rsid w:val="44F3DE20"/>
    <w:rsid w:val="4506A76F"/>
    <w:rsid w:val="452D7998"/>
    <w:rsid w:val="453E2467"/>
    <w:rsid w:val="454CC258"/>
    <w:rsid w:val="456263A5"/>
    <w:rsid w:val="4575F2EA"/>
    <w:rsid w:val="45DB34B5"/>
    <w:rsid w:val="4638E27C"/>
    <w:rsid w:val="46607361"/>
    <w:rsid w:val="4689BFB6"/>
    <w:rsid w:val="468FB403"/>
    <w:rsid w:val="46C1860F"/>
    <w:rsid w:val="470262E6"/>
    <w:rsid w:val="4703E9BC"/>
    <w:rsid w:val="4746E404"/>
    <w:rsid w:val="4746EAD5"/>
    <w:rsid w:val="478396AD"/>
    <w:rsid w:val="478C6435"/>
    <w:rsid w:val="479FB5AF"/>
    <w:rsid w:val="47C0E5F6"/>
    <w:rsid w:val="47F5D57E"/>
    <w:rsid w:val="47FE7033"/>
    <w:rsid w:val="482B7EE2"/>
    <w:rsid w:val="4830DAD4"/>
    <w:rsid w:val="483601A0"/>
    <w:rsid w:val="48604BC8"/>
    <w:rsid w:val="496A1AAC"/>
    <w:rsid w:val="49712699"/>
    <w:rsid w:val="497E2559"/>
    <w:rsid w:val="4993BE05"/>
    <w:rsid w:val="4996C828"/>
    <w:rsid w:val="49B85A1C"/>
    <w:rsid w:val="49C03188"/>
    <w:rsid w:val="49FDD364"/>
    <w:rsid w:val="4A0241C6"/>
    <w:rsid w:val="4A50E00A"/>
    <w:rsid w:val="4AA44D3B"/>
    <w:rsid w:val="4AC5B4AB"/>
    <w:rsid w:val="4AEEF6A7"/>
    <w:rsid w:val="4B4247CE"/>
    <w:rsid w:val="4B519460"/>
    <w:rsid w:val="4B602631"/>
    <w:rsid w:val="4B8274A1"/>
    <w:rsid w:val="4BB28637"/>
    <w:rsid w:val="4BB9460C"/>
    <w:rsid w:val="4BBB9128"/>
    <w:rsid w:val="4BBD7E6F"/>
    <w:rsid w:val="4BC75FFD"/>
    <w:rsid w:val="4BCEF374"/>
    <w:rsid w:val="4C060BD3"/>
    <w:rsid w:val="4C0BBF74"/>
    <w:rsid w:val="4C41EBBB"/>
    <w:rsid w:val="4CDC999E"/>
    <w:rsid w:val="4D1A948E"/>
    <w:rsid w:val="4D3E392C"/>
    <w:rsid w:val="4D58C24F"/>
    <w:rsid w:val="4D594ED0"/>
    <w:rsid w:val="4DA086F9"/>
    <w:rsid w:val="4DD92376"/>
    <w:rsid w:val="4DE55C37"/>
    <w:rsid w:val="4E2546CB"/>
    <w:rsid w:val="4E5E2126"/>
    <w:rsid w:val="4EAB05F0"/>
    <w:rsid w:val="4EBCD0EF"/>
    <w:rsid w:val="4ED8999A"/>
    <w:rsid w:val="4EEFD765"/>
    <w:rsid w:val="4EF331EA"/>
    <w:rsid w:val="4F3926B7"/>
    <w:rsid w:val="4F424B0B"/>
    <w:rsid w:val="4F479539"/>
    <w:rsid w:val="4FA6120E"/>
    <w:rsid w:val="4FAED39C"/>
    <w:rsid w:val="4FC05AE7"/>
    <w:rsid w:val="4FC1EF1A"/>
    <w:rsid w:val="4FD2530E"/>
    <w:rsid w:val="4FF8A720"/>
    <w:rsid w:val="501C927F"/>
    <w:rsid w:val="504F1FD1"/>
    <w:rsid w:val="508BA7C6"/>
    <w:rsid w:val="50AA600B"/>
    <w:rsid w:val="50B2C84C"/>
    <w:rsid w:val="50C75069"/>
    <w:rsid w:val="50F001D8"/>
    <w:rsid w:val="5140EA86"/>
    <w:rsid w:val="514E857B"/>
    <w:rsid w:val="517E8731"/>
    <w:rsid w:val="51D7B8F1"/>
    <w:rsid w:val="5206743D"/>
    <w:rsid w:val="520DC30B"/>
    <w:rsid w:val="523623CE"/>
    <w:rsid w:val="5247867F"/>
    <w:rsid w:val="5262E204"/>
    <w:rsid w:val="52BDF8D5"/>
    <w:rsid w:val="52DF4C78"/>
    <w:rsid w:val="52F7D495"/>
    <w:rsid w:val="533A8A20"/>
    <w:rsid w:val="534BD0B4"/>
    <w:rsid w:val="534E0B80"/>
    <w:rsid w:val="53947411"/>
    <w:rsid w:val="53B761ED"/>
    <w:rsid w:val="53E2B601"/>
    <w:rsid w:val="53E5B08A"/>
    <w:rsid w:val="53F1F769"/>
    <w:rsid w:val="5419FB98"/>
    <w:rsid w:val="5451BEE0"/>
    <w:rsid w:val="545BC848"/>
    <w:rsid w:val="545ED66A"/>
    <w:rsid w:val="5473437C"/>
    <w:rsid w:val="54788712"/>
    <w:rsid w:val="549B0C17"/>
    <w:rsid w:val="54EA16EB"/>
    <w:rsid w:val="54EFF7E1"/>
    <w:rsid w:val="5513505D"/>
    <w:rsid w:val="551F5FB7"/>
    <w:rsid w:val="55336559"/>
    <w:rsid w:val="5540832A"/>
    <w:rsid w:val="55BB2E6F"/>
    <w:rsid w:val="55CFA441"/>
    <w:rsid w:val="55E68421"/>
    <w:rsid w:val="55ED8F41"/>
    <w:rsid w:val="5615B558"/>
    <w:rsid w:val="5617B6CB"/>
    <w:rsid w:val="5620A5AF"/>
    <w:rsid w:val="562F9C6B"/>
    <w:rsid w:val="5642C14E"/>
    <w:rsid w:val="565193AD"/>
    <w:rsid w:val="566A750E"/>
    <w:rsid w:val="566D90E0"/>
    <w:rsid w:val="5684813F"/>
    <w:rsid w:val="568C1612"/>
    <w:rsid w:val="568E386F"/>
    <w:rsid w:val="56B96B45"/>
    <w:rsid w:val="56DC538B"/>
    <w:rsid w:val="56F75DFB"/>
    <w:rsid w:val="5718323A"/>
    <w:rsid w:val="5775A112"/>
    <w:rsid w:val="577A180D"/>
    <w:rsid w:val="577F06A9"/>
    <w:rsid w:val="579B335A"/>
    <w:rsid w:val="57A7D5A7"/>
    <w:rsid w:val="57D727C4"/>
    <w:rsid w:val="57F8822A"/>
    <w:rsid w:val="57F949C7"/>
    <w:rsid w:val="57FA59B3"/>
    <w:rsid w:val="5851B510"/>
    <w:rsid w:val="58F43797"/>
    <w:rsid w:val="59067A92"/>
    <w:rsid w:val="596B3A30"/>
    <w:rsid w:val="597B7F94"/>
    <w:rsid w:val="597FFFE8"/>
    <w:rsid w:val="59962A14"/>
    <w:rsid w:val="59BDD436"/>
    <w:rsid w:val="59CDD14F"/>
    <w:rsid w:val="59DADE41"/>
    <w:rsid w:val="59F46E29"/>
    <w:rsid w:val="5A2582C3"/>
    <w:rsid w:val="5A569193"/>
    <w:rsid w:val="5A5E0CB3"/>
    <w:rsid w:val="5A653B5E"/>
    <w:rsid w:val="5A6B5F9B"/>
    <w:rsid w:val="5A6B71D3"/>
    <w:rsid w:val="5A9007F8"/>
    <w:rsid w:val="5A9A4865"/>
    <w:rsid w:val="5ACFD7DB"/>
    <w:rsid w:val="5B3F7EEE"/>
    <w:rsid w:val="5B4C0B24"/>
    <w:rsid w:val="5B5E617A"/>
    <w:rsid w:val="5B683557"/>
    <w:rsid w:val="5B894A3F"/>
    <w:rsid w:val="5BD5CE96"/>
    <w:rsid w:val="5BEBFC17"/>
    <w:rsid w:val="5C5CD0C5"/>
    <w:rsid w:val="5C5E60C2"/>
    <w:rsid w:val="5C717875"/>
    <w:rsid w:val="5CC69269"/>
    <w:rsid w:val="5CD1DB51"/>
    <w:rsid w:val="5CEBC169"/>
    <w:rsid w:val="5CF24455"/>
    <w:rsid w:val="5CF350AA"/>
    <w:rsid w:val="5D11C361"/>
    <w:rsid w:val="5D3BAD2A"/>
    <w:rsid w:val="5D772919"/>
    <w:rsid w:val="5D87032A"/>
    <w:rsid w:val="5D8AC148"/>
    <w:rsid w:val="5D8EAAA0"/>
    <w:rsid w:val="5DD1E927"/>
    <w:rsid w:val="5DF9CC7C"/>
    <w:rsid w:val="5E0641F6"/>
    <w:rsid w:val="5E283BB0"/>
    <w:rsid w:val="5E3F5802"/>
    <w:rsid w:val="5E51E56A"/>
    <w:rsid w:val="5EF02D57"/>
    <w:rsid w:val="5EF46E6F"/>
    <w:rsid w:val="5F1658D2"/>
    <w:rsid w:val="5F206832"/>
    <w:rsid w:val="5F2E76E2"/>
    <w:rsid w:val="5F4C173D"/>
    <w:rsid w:val="5F9B74B5"/>
    <w:rsid w:val="5FA2C3BE"/>
    <w:rsid w:val="5FF3B096"/>
    <w:rsid w:val="603980F6"/>
    <w:rsid w:val="604FBEC2"/>
    <w:rsid w:val="607006D6"/>
    <w:rsid w:val="60A3322A"/>
    <w:rsid w:val="60B777A7"/>
    <w:rsid w:val="60E7A27E"/>
    <w:rsid w:val="610989E9"/>
    <w:rsid w:val="612AEB05"/>
    <w:rsid w:val="6159068E"/>
    <w:rsid w:val="618ADF71"/>
    <w:rsid w:val="61C5B578"/>
    <w:rsid w:val="61CDA2FE"/>
    <w:rsid w:val="620B3D57"/>
    <w:rsid w:val="622DE322"/>
    <w:rsid w:val="62669944"/>
    <w:rsid w:val="6297FD1D"/>
    <w:rsid w:val="62C94577"/>
    <w:rsid w:val="62CC1DDC"/>
    <w:rsid w:val="62E59BB3"/>
    <w:rsid w:val="6307538A"/>
    <w:rsid w:val="631CF1D2"/>
    <w:rsid w:val="635569D4"/>
    <w:rsid w:val="63AC966F"/>
    <w:rsid w:val="63C2B4FA"/>
    <w:rsid w:val="63C7DF92"/>
    <w:rsid w:val="63E73205"/>
    <w:rsid w:val="63ECE913"/>
    <w:rsid w:val="643531D0"/>
    <w:rsid w:val="645D0154"/>
    <w:rsid w:val="645E372C"/>
    <w:rsid w:val="6460EEA4"/>
    <w:rsid w:val="6470587B"/>
    <w:rsid w:val="6498F006"/>
    <w:rsid w:val="649DCC42"/>
    <w:rsid w:val="64A57559"/>
    <w:rsid w:val="64AF371A"/>
    <w:rsid w:val="64C3C4D9"/>
    <w:rsid w:val="64CAA015"/>
    <w:rsid w:val="64DFBEAA"/>
    <w:rsid w:val="64ECB68E"/>
    <w:rsid w:val="650543C0"/>
    <w:rsid w:val="653C1DD1"/>
    <w:rsid w:val="654C6578"/>
    <w:rsid w:val="657A77BF"/>
    <w:rsid w:val="65F1192D"/>
    <w:rsid w:val="65FF6FB7"/>
    <w:rsid w:val="661AA4C6"/>
    <w:rsid w:val="661E0B76"/>
    <w:rsid w:val="663E2643"/>
    <w:rsid w:val="664D4F59"/>
    <w:rsid w:val="664D86A7"/>
    <w:rsid w:val="665E82F0"/>
    <w:rsid w:val="6679A97D"/>
    <w:rsid w:val="66ADE2C5"/>
    <w:rsid w:val="66D35D8C"/>
    <w:rsid w:val="66D98C61"/>
    <w:rsid w:val="66E34889"/>
    <w:rsid w:val="67102A87"/>
    <w:rsid w:val="6755861D"/>
    <w:rsid w:val="675CE6C3"/>
    <w:rsid w:val="67617DE4"/>
    <w:rsid w:val="676CAF84"/>
    <w:rsid w:val="6778CDCB"/>
    <w:rsid w:val="67D68E8C"/>
    <w:rsid w:val="67D74CB7"/>
    <w:rsid w:val="67DEE71B"/>
    <w:rsid w:val="682FEE4B"/>
    <w:rsid w:val="683CE482"/>
    <w:rsid w:val="687A1E02"/>
    <w:rsid w:val="68BA12C7"/>
    <w:rsid w:val="690A3CBF"/>
    <w:rsid w:val="69149E2C"/>
    <w:rsid w:val="69267E64"/>
    <w:rsid w:val="6943FC6F"/>
    <w:rsid w:val="694E0595"/>
    <w:rsid w:val="696CF093"/>
    <w:rsid w:val="699735FC"/>
    <w:rsid w:val="69980F13"/>
    <w:rsid w:val="69B43B64"/>
    <w:rsid w:val="6A055758"/>
    <w:rsid w:val="6A21A527"/>
    <w:rsid w:val="6A304FC2"/>
    <w:rsid w:val="6A4E9477"/>
    <w:rsid w:val="6A7BFCF4"/>
    <w:rsid w:val="6AA4B307"/>
    <w:rsid w:val="6AB9E004"/>
    <w:rsid w:val="6AD1F595"/>
    <w:rsid w:val="6AE3605C"/>
    <w:rsid w:val="6B1855FC"/>
    <w:rsid w:val="6B500BC5"/>
    <w:rsid w:val="6B639E28"/>
    <w:rsid w:val="6B700638"/>
    <w:rsid w:val="6B81E7F6"/>
    <w:rsid w:val="6B86B5E6"/>
    <w:rsid w:val="6B9AF73D"/>
    <w:rsid w:val="6BD0AB94"/>
    <w:rsid w:val="6BE62621"/>
    <w:rsid w:val="6BEB18FA"/>
    <w:rsid w:val="6C0DE54C"/>
    <w:rsid w:val="6C17CD55"/>
    <w:rsid w:val="6C1885B7"/>
    <w:rsid w:val="6C1F4EE5"/>
    <w:rsid w:val="6C231784"/>
    <w:rsid w:val="6C605AB1"/>
    <w:rsid w:val="6C627F6C"/>
    <w:rsid w:val="6D09C726"/>
    <w:rsid w:val="6D15196D"/>
    <w:rsid w:val="6DAD7855"/>
    <w:rsid w:val="6E26E812"/>
    <w:rsid w:val="6E32A671"/>
    <w:rsid w:val="6E4BA6E7"/>
    <w:rsid w:val="6E739E3D"/>
    <w:rsid w:val="6E7E90C6"/>
    <w:rsid w:val="6E80D81B"/>
    <w:rsid w:val="6E9910FA"/>
    <w:rsid w:val="6EA1BD36"/>
    <w:rsid w:val="6ECEDAF8"/>
    <w:rsid w:val="6F18FE43"/>
    <w:rsid w:val="6F1DC6E3"/>
    <w:rsid w:val="6F399303"/>
    <w:rsid w:val="6F454763"/>
    <w:rsid w:val="6F8C79DE"/>
    <w:rsid w:val="6F8FFDFC"/>
    <w:rsid w:val="6F96B0FF"/>
    <w:rsid w:val="6FB17F1C"/>
    <w:rsid w:val="6FDB4090"/>
    <w:rsid w:val="6FEC0A7D"/>
    <w:rsid w:val="701D693B"/>
    <w:rsid w:val="70312596"/>
    <w:rsid w:val="70529F25"/>
    <w:rsid w:val="70570BB0"/>
    <w:rsid w:val="708D0B4A"/>
    <w:rsid w:val="708D3A3D"/>
    <w:rsid w:val="7098C5C4"/>
    <w:rsid w:val="70CC72A8"/>
    <w:rsid w:val="70F3DCD5"/>
    <w:rsid w:val="70FC60E2"/>
    <w:rsid w:val="710EAD75"/>
    <w:rsid w:val="7129B5EC"/>
    <w:rsid w:val="71300159"/>
    <w:rsid w:val="71395343"/>
    <w:rsid w:val="7159177A"/>
    <w:rsid w:val="71C8D5D7"/>
    <w:rsid w:val="72059FA5"/>
    <w:rsid w:val="7230456C"/>
    <w:rsid w:val="7245DF69"/>
    <w:rsid w:val="724C6AA8"/>
    <w:rsid w:val="72511A60"/>
    <w:rsid w:val="72BC2563"/>
    <w:rsid w:val="72C4E050"/>
    <w:rsid w:val="730C641D"/>
    <w:rsid w:val="732CEAE4"/>
    <w:rsid w:val="7344F37E"/>
    <w:rsid w:val="735CDDBE"/>
    <w:rsid w:val="73DBB645"/>
    <w:rsid w:val="73E59FC0"/>
    <w:rsid w:val="7442EA28"/>
    <w:rsid w:val="74437763"/>
    <w:rsid w:val="745AAAD2"/>
    <w:rsid w:val="746B6C96"/>
    <w:rsid w:val="7471C345"/>
    <w:rsid w:val="74A7CF33"/>
    <w:rsid w:val="74C79B82"/>
    <w:rsid w:val="74D9B12C"/>
    <w:rsid w:val="74EB86BE"/>
    <w:rsid w:val="75343284"/>
    <w:rsid w:val="7539B6AB"/>
    <w:rsid w:val="754CCD16"/>
    <w:rsid w:val="75580A19"/>
    <w:rsid w:val="755C2D7B"/>
    <w:rsid w:val="756C68F8"/>
    <w:rsid w:val="7588BB22"/>
    <w:rsid w:val="75AD3B9F"/>
    <w:rsid w:val="75B52925"/>
    <w:rsid w:val="75E29DDC"/>
    <w:rsid w:val="75E7E2D4"/>
    <w:rsid w:val="75F65A9A"/>
    <w:rsid w:val="762FD46A"/>
    <w:rsid w:val="76365B17"/>
    <w:rsid w:val="76438429"/>
    <w:rsid w:val="7644820A"/>
    <w:rsid w:val="7656DD9F"/>
    <w:rsid w:val="765998CB"/>
    <w:rsid w:val="76636BE3"/>
    <w:rsid w:val="76644E3D"/>
    <w:rsid w:val="767B244D"/>
    <w:rsid w:val="769EC8EB"/>
    <w:rsid w:val="76A79984"/>
    <w:rsid w:val="76EDB34A"/>
    <w:rsid w:val="76F4716B"/>
    <w:rsid w:val="770CB9C6"/>
    <w:rsid w:val="771D66E3"/>
    <w:rsid w:val="771DDC54"/>
    <w:rsid w:val="77272332"/>
    <w:rsid w:val="775E330F"/>
    <w:rsid w:val="77AF48BC"/>
    <w:rsid w:val="77C79A48"/>
    <w:rsid w:val="77CE6FA3"/>
    <w:rsid w:val="77ECB8B8"/>
    <w:rsid w:val="77EE990F"/>
    <w:rsid w:val="78139BB0"/>
    <w:rsid w:val="781976EB"/>
    <w:rsid w:val="7825AEA7"/>
    <w:rsid w:val="786989CD"/>
    <w:rsid w:val="7879CB27"/>
    <w:rsid w:val="789BF890"/>
    <w:rsid w:val="78D0A19A"/>
    <w:rsid w:val="78F44638"/>
    <w:rsid w:val="792088E6"/>
    <w:rsid w:val="796C5478"/>
    <w:rsid w:val="79830673"/>
    <w:rsid w:val="798A6970"/>
    <w:rsid w:val="79AB13E6"/>
    <w:rsid w:val="79ACBFF0"/>
    <w:rsid w:val="79BA7FC4"/>
    <w:rsid w:val="7A0E08F2"/>
    <w:rsid w:val="7A2C1DC0"/>
    <w:rsid w:val="7A6803CC"/>
    <w:rsid w:val="7A6F289F"/>
    <w:rsid w:val="7A811264"/>
    <w:rsid w:val="7AA6CDE9"/>
    <w:rsid w:val="7AEC42BD"/>
    <w:rsid w:val="7AF64F86"/>
    <w:rsid w:val="7B0B46D1"/>
    <w:rsid w:val="7B1D6E8C"/>
    <w:rsid w:val="7B1DCCA9"/>
    <w:rsid w:val="7B2639D1"/>
    <w:rsid w:val="7B4B565B"/>
    <w:rsid w:val="7B4EF2BA"/>
    <w:rsid w:val="7B4FC2E8"/>
    <w:rsid w:val="7B6AFDC5"/>
    <w:rsid w:val="7B6DA687"/>
    <w:rsid w:val="7B7D8B30"/>
    <w:rsid w:val="7B8320E4"/>
    <w:rsid w:val="7B89DD06"/>
    <w:rsid w:val="7B8FB4AD"/>
    <w:rsid w:val="7BA12A8F"/>
    <w:rsid w:val="7BAF35FE"/>
    <w:rsid w:val="7C001868"/>
    <w:rsid w:val="7C03D42D"/>
    <w:rsid w:val="7C0C7080"/>
    <w:rsid w:val="7C11B62A"/>
    <w:rsid w:val="7C2A9FF9"/>
    <w:rsid w:val="7C3089AE"/>
    <w:rsid w:val="7C4D8DD9"/>
    <w:rsid w:val="7C9C1DB5"/>
    <w:rsid w:val="7CA06C1C"/>
    <w:rsid w:val="7CD036BD"/>
    <w:rsid w:val="7CD6E481"/>
    <w:rsid w:val="7CDCFD7B"/>
    <w:rsid w:val="7CE18212"/>
    <w:rsid w:val="7CE1E568"/>
    <w:rsid w:val="7CEBD5C4"/>
    <w:rsid w:val="7D02E842"/>
    <w:rsid w:val="7D3CFD4E"/>
    <w:rsid w:val="7D47B377"/>
    <w:rsid w:val="7D4B065F"/>
    <w:rsid w:val="7D9ABE0F"/>
    <w:rsid w:val="7DA9B800"/>
    <w:rsid w:val="7DB6B414"/>
    <w:rsid w:val="7DD72CC5"/>
    <w:rsid w:val="7DF824D9"/>
    <w:rsid w:val="7DFE7BE7"/>
    <w:rsid w:val="7E11504C"/>
    <w:rsid w:val="7E6A4B2D"/>
    <w:rsid w:val="7ED8CDAF"/>
    <w:rsid w:val="7EDEB413"/>
    <w:rsid w:val="7F0504C4"/>
    <w:rsid w:val="7F09D94E"/>
    <w:rsid w:val="7F198024"/>
    <w:rsid w:val="7F31AC6B"/>
    <w:rsid w:val="7F4DC4F1"/>
    <w:rsid w:val="7F4ED396"/>
    <w:rsid w:val="7F5B657F"/>
    <w:rsid w:val="7F841483"/>
    <w:rsid w:val="7F9503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5E11A0"/>
  <w15:chartTrackingRefBased/>
  <w15:docId w15:val="{26746429-4546-4C24-BA7B-EDE3AF0B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49" w:qFormat="1"/>
    <w:lsdException w:name="heading 6" w:semiHidden="1" w:uiPriority="49" w:qFormat="1"/>
    <w:lsdException w:name="heading 7" w:semiHidden="1" w:uiPriority="49" w:qFormat="1"/>
    <w:lsdException w:name="heading 8" w:semiHidden="1" w:uiPriority="49" w:qFormat="1"/>
    <w:lsdException w:name="heading 9" w:semiHidden="1" w:uiPriority="4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A3F"/>
    <w:pPr>
      <w:widowControl w:val="0"/>
      <w:suppressAutoHyphens/>
      <w:autoSpaceDE w:val="0"/>
      <w:autoSpaceDN w:val="0"/>
      <w:adjustRightInd w:val="0"/>
      <w:spacing w:before="280" w:line="288" w:lineRule="auto"/>
      <w:textAlignment w:val="center"/>
    </w:pPr>
    <w:rPr>
      <w:rFonts w:ascii="Arial" w:eastAsiaTheme="minorEastAsia" w:hAnsi="Arial" w:cs="ProximaNova-Regular"/>
      <w:color w:val="1E1544"/>
      <w:lang w:val="en-US" w:eastAsia="en-AU"/>
    </w:rPr>
  </w:style>
  <w:style w:type="paragraph" w:styleId="Heading1">
    <w:name w:val="heading 1"/>
    <w:basedOn w:val="H2Bold"/>
    <w:next w:val="Normal"/>
    <w:link w:val="Heading1Char"/>
    <w:uiPriority w:val="2"/>
    <w:qFormat/>
    <w:rsid w:val="000C4A3F"/>
    <w:pPr>
      <w:outlineLvl w:val="0"/>
    </w:pPr>
    <w:rPr>
      <w:b/>
    </w:rPr>
  </w:style>
  <w:style w:type="paragraph" w:styleId="Heading2">
    <w:name w:val="heading 2"/>
    <w:basedOn w:val="H3"/>
    <w:next w:val="Normal"/>
    <w:link w:val="Heading2Char"/>
    <w:uiPriority w:val="4"/>
    <w:qFormat/>
    <w:rsid w:val="006C7FDD"/>
    <w:pPr>
      <w:outlineLvl w:val="1"/>
    </w:pPr>
  </w:style>
  <w:style w:type="paragraph" w:styleId="Heading3">
    <w:name w:val="heading 3"/>
    <w:basedOn w:val="H4Bold"/>
    <w:next w:val="Normal"/>
    <w:link w:val="Heading3Char"/>
    <w:uiPriority w:val="49"/>
    <w:qFormat/>
    <w:rsid w:val="0017267A"/>
    <w:pPr>
      <w:outlineLvl w:val="2"/>
    </w:pPr>
    <w:rPr>
      <w:rFonts w:ascii="Arial" w:hAnsi="Arial" w:cs="Arial"/>
    </w:rPr>
  </w:style>
  <w:style w:type="paragraph" w:styleId="Heading4">
    <w:name w:val="heading 4"/>
    <w:basedOn w:val="Heading3"/>
    <w:next w:val="Normal"/>
    <w:link w:val="Heading4Char"/>
    <w:uiPriority w:val="49"/>
    <w:qFormat/>
    <w:rsid w:val="006E44BD"/>
    <w:pPr>
      <w:outlineLvl w:val="3"/>
    </w:pPr>
    <w:rPr>
      <w:sz w:val="24"/>
      <w:szCs w:val="32"/>
    </w:rPr>
  </w:style>
  <w:style w:type="paragraph" w:styleId="Heading5">
    <w:name w:val="heading 5"/>
    <w:basedOn w:val="ListNumber5"/>
    <w:next w:val="Normal"/>
    <w:link w:val="Heading5Char"/>
    <w:uiPriority w:val="49"/>
    <w:semiHidden/>
    <w:qFormat/>
    <w:rsid w:val="00546064"/>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5B">
    <w:name w:val="Table 5B"/>
    <w:basedOn w:val="TableNormal"/>
    <w:uiPriority w:val="99"/>
    <w:rsid w:val="00B12022"/>
    <w:pPr>
      <w:numPr>
        <w:numId w:val="49"/>
      </w:numPr>
      <w:spacing w:line="240" w:lineRule="exact"/>
      <w:ind w:left="1080"/>
    </w:pPr>
    <w:rPr>
      <w:sz w:val="22"/>
    </w:rPr>
    <w:tblPr>
      <w:tblStyleRowBandSize w:val="1"/>
    </w:tblPr>
    <w:tcPr>
      <w:tcMar>
        <w:top w:w="57" w:type="dxa"/>
        <w:bottom w:w="57" w:type="dxa"/>
      </w:tcMar>
    </w:tcPr>
    <w:tblStylePr w:type="firstRow">
      <w:rPr>
        <w:b/>
      </w:rPr>
      <w:tblPr/>
      <w:trPr>
        <w:cantSplit/>
        <w:tblHeader/>
      </w:trPr>
      <w:tcPr>
        <w:shd w:val="clear" w:color="auto" w:fill="B5E4F9"/>
      </w:tcPr>
    </w:tblStylePr>
    <w:tblStylePr w:type="band1Horz">
      <w:tblPr/>
      <w:tcPr>
        <w:shd w:val="clear" w:color="auto" w:fill="F1F9FE"/>
      </w:tcPr>
    </w:tblStylePr>
  </w:style>
  <w:style w:type="numbering" w:customStyle="1" w:styleId="Style1">
    <w:name w:val="Style1"/>
    <w:uiPriority w:val="99"/>
    <w:rsid w:val="00817EB7"/>
    <w:pPr>
      <w:numPr>
        <w:numId w:val="6"/>
      </w:numPr>
    </w:pPr>
  </w:style>
  <w:style w:type="paragraph" w:customStyle="1" w:styleId="List1">
    <w:name w:val="List 1"/>
    <w:basedOn w:val="Normal"/>
    <w:uiPriority w:val="99"/>
    <w:semiHidden/>
    <w:qFormat/>
    <w:rsid w:val="00DF440F"/>
    <w:pPr>
      <w:numPr>
        <w:numId w:val="7"/>
      </w:numPr>
      <w:snapToGrid w:val="0"/>
    </w:pPr>
  </w:style>
  <w:style w:type="paragraph" w:styleId="ListBullet">
    <w:name w:val="List Bullet"/>
    <w:basedOn w:val="Normal"/>
    <w:uiPriority w:val="99"/>
    <w:semiHidden/>
    <w:qFormat/>
    <w:rsid w:val="00DF440F"/>
    <w:pPr>
      <w:numPr>
        <w:numId w:val="8"/>
      </w:numPr>
    </w:pPr>
  </w:style>
  <w:style w:type="character" w:customStyle="1" w:styleId="Heading1Char">
    <w:name w:val="Heading 1 Char"/>
    <w:basedOn w:val="DefaultParagraphFont"/>
    <w:link w:val="Heading1"/>
    <w:uiPriority w:val="2"/>
    <w:rsid w:val="000C4A3F"/>
    <w:rPr>
      <w:rFonts w:ascii="Arial" w:eastAsiaTheme="majorEastAsia" w:hAnsi="Arial" w:cs="ProximaNova-Bold"/>
      <w:b/>
      <w:color w:val="1E1544"/>
      <w:sz w:val="60"/>
      <w:szCs w:val="60"/>
      <w:u w:color="2AB1BA"/>
      <w:lang w:eastAsia="en-AU"/>
    </w:rPr>
  </w:style>
  <w:style w:type="table" w:customStyle="1" w:styleId="SLP2">
    <w:name w:val="SLP 2"/>
    <w:basedOn w:val="TableNormal"/>
    <w:uiPriority w:val="99"/>
    <w:rsid w:val="00763AE1"/>
    <w:pPr>
      <w:spacing w:before="120" w:after="40" w:line="200" w:lineRule="exact"/>
    </w:pPr>
    <w:rPr>
      <w:rFonts w:cs="Times New Roman (Body CS)"/>
      <w:color w:val="3C033D" w:themeColor="text1"/>
      <w:sz w:val="16"/>
    </w:rPr>
    <w:tblPr>
      <w:tblStyleRowBandSize w:val="1"/>
      <w:tblBorders>
        <w:left w:val="single" w:sz="4" w:space="0" w:color="AB176E" w:themeColor="accent1"/>
        <w:right w:val="single" w:sz="4" w:space="0" w:color="AB176E" w:themeColor="accent1"/>
        <w:insideH w:val="single" w:sz="6" w:space="0" w:color="AB176E" w:themeColor="accent1"/>
        <w:insideV w:val="single" w:sz="6" w:space="0" w:color="AB176E" w:themeColor="accent1"/>
      </w:tblBorders>
      <w:tblCellMar>
        <w:top w:w="113" w:type="dxa"/>
        <w:left w:w="113" w:type="dxa"/>
        <w:bottom w:w="113" w:type="dxa"/>
        <w:right w:w="113" w:type="dxa"/>
      </w:tblCellMar>
    </w:tblPr>
    <w:trPr>
      <w:cantSplit/>
    </w:tr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AB176E" w:themeColor="accent1"/>
          <w:left w:val="single" w:sz="4" w:space="0" w:color="AB176E" w:themeColor="accent1"/>
          <w:bottom w:val="single" w:sz="4" w:space="0" w:color="AB176E" w:themeColor="accent1"/>
          <w:right w:val="single" w:sz="4" w:space="0" w:color="AB176E" w:themeColor="accent1"/>
          <w:insideH w:val="nil"/>
          <w:insideV w:val="single" w:sz="4" w:space="0" w:color="FFFFFF" w:themeColor="background1"/>
          <w:tl2br w:val="nil"/>
          <w:tr2bl w:val="nil"/>
        </w:tcBorders>
        <w:shd w:val="clear" w:color="auto" w:fill="AB176E" w:themeFill="accent1"/>
      </w:tcPr>
    </w:tblStylePr>
    <w:tblStylePr w:type="band1Horz">
      <w:rPr>
        <w:rFonts w:asciiTheme="minorHAnsi" w:hAnsiTheme="minorHAnsi"/>
      </w:rPr>
    </w:tblStylePr>
  </w:style>
  <w:style w:type="character" w:customStyle="1" w:styleId="Heading4Char">
    <w:name w:val="Heading 4 Char"/>
    <w:basedOn w:val="DefaultParagraphFont"/>
    <w:link w:val="Heading4"/>
    <w:uiPriority w:val="49"/>
    <w:rsid w:val="006E44BD"/>
    <w:rPr>
      <w:rFonts w:ascii="Segoe UI" w:hAnsi="Segoe UI" w:cs="Times New Roman (Body CS)"/>
      <w:b/>
      <w:bCs/>
      <w:spacing w:val="-3"/>
      <w:szCs w:val="32"/>
    </w:rPr>
  </w:style>
  <w:style w:type="paragraph" w:customStyle="1" w:styleId="Table1">
    <w:name w:val="Table 1"/>
    <w:basedOn w:val="Normal"/>
    <w:uiPriority w:val="13"/>
    <w:semiHidden/>
    <w:qFormat/>
    <w:rsid w:val="00DF440F"/>
    <w:pPr>
      <w:spacing w:before="40" w:after="40" w:line="220" w:lineRule="exact"/>
    </w:pPr>
    <w:rPr>
      <w:sz w:val="18"/>
      <w:szCs w:val="18"/>
    </w:rPr>
  </w:style>
  <w:style w:type="character" w:customStyle="1" w:styleId="Heading2Char">
    <w:name w:val="Heading 2 Char"/>
    <w:basedOn w:val="DefaultParagraphFont"/>
    <w:link w:val="Heading2"/>
    <w:uiPriority w:val="4"/>
    <w:rsid w:val="006C7FDD"/>
    <w:rPr>
      <w:rFonts w:ascii="Arial" w:eastAsiaTheme="majorEastAsia" w:hAnsi="Arial" w:cs="ProximaNova-Bold"/>
      <w:b/>
      <w:bCs/>
      <w:color w:val="1E1544"/>
      <w:sz w:val="36"/>
      <w:szCs w:val="36"/>
      <w:u w:color="2AB1BA"/>
      <w:lang w:eastAsia="en-AU"/>
    </w:rPr>
  </w:style>
  <w:style w:type="character" w:customStyle="1" w:styleId="Heading3Char">
    <w:name w:val="Heading 3 Char"/>
    <w:basedOn w:val="DefaultParagraphFont"/>
    <w:link w:val="Heading3"/>
    <w:uiPriority w:val="49"/>
    <w:rsid w:val="0017267A"/>
    <w:rPr>
      <w:rFonts w:ascii="Arial" w:eastAsiaTheme="minorEastAsia" w:hAnsi="Arial" w:cs="Arial"/>
      <w:b/>
      <w:bCs/>
      <w:color w:val="1E1544"/>
      <w:sz w:val="28"/>
      <w:szCs w:val="28"/>
      <w:lang w:val="en-US" w:eastAsia="en-AU"/>
    </w:rPr>
  </w:style>
  <w:style w:type="paragraph" w:styleId="Title">
    <w:name w:val="Title"/>
    <w:basedOn w:val="Heading1"/>
    <w:next w:val="Normal"/>
    <w:link w:val="TitleChar"/>
    <w:uiPriority w:val="10"/>
    <w:semiHidden/>
    <w:rsid w:val="00DF440F"/>
    <w:pPr>
      <w:spacing w:line="640" w:lineRule="exact"/>
    </w:pPr>
    <w:rPr>
      <w:rFonts w:cstheme="minorBidi"/>
      <w:color w:val="280150" w:themeColor="text2"/>
    </w:rPr>
  </w:style>
  <w:style w:type="character" w:customStyle="1" w:styleId="TitleChar">
    <w:name w:val="Title Char"/>
    <w:basedOn w:val="DefaultParagraphFont"/>
    <w:link w:val="Title"/>
    <w:uiPriority w:val="10"/>
    <w:semiHidden/>
    <w:rsid w:val="00275DC2"/>
    <w:rPr>
      <w:rFonts w:ascii="Segoe UI Black" w:hAnsi="Segoe UI Black"/>
      <w:b/>
      <w:bCs/>
      <w:color w:val="280150" w:themeColor="text2"/>
      <w:sz w:val="56"/>
      <w:szCs w:val="60"/>
    </w:rPr>
  </w:style>
  <w:style w:type="paragraph" w:styleId="Subtitle">
    <w:name w:val="Subtitle"/>
    <w:basedOn w:val="Normal"/>
    <w:next w:val="Normal"/>
    <w:link w:val="SubtitleChar"/>
    <w:uiPriority w:val="11"/>
    <w:semiHidden/>
    <w:rsid w:val="00DF440F"/>
    <w:pPr>
      <w:numPr>
        <w:ilvl w:val="1"/>
      </w:numPr>
      <w:snapToGrid w:val="0"/>
      <w:spacing w:after="600"/>
    </w:pPr>
    <w:rPr>
      <w:color w:val="AB176E" w:themeColor="accent1"/>
      <w:sz w:val="26"/>
      <w:szCs w:val="26"/>
    </w:rPr>
  </w:style>
  <w:style w:type="character" w:customStyle="1" w:styleId="SubtitleChar">
    <w:name w:val="Subtitle Char"/>
    <w:basedOn w:val="DefaultParagraphFont"/>
    <w:link w:val="Subtitle"/>
    <w:uiPriority w:val="11"/>
    <w:semiHidden/>
    <w:rsid w:val="00275DC2"/>
    <w:rPr>
      <w:rFonts w:eastAsiaTheme="minorEastAsia" w:cs="Times New Roman (Body CS)"/>
      <w:color w:val="AB176E" w:themeColor="accent1"/>
      <w:spacing w:val="-3"/>
      <w:sz w:val="26"/>
      <w:szCs w:val="26"/>
    </w:rPr>
  </w:style>
  <w:style w:type="paragraph" w:styleId="Date">
    <w:name w:val="Date"/>
    <w:basedOn w:val="Normal"/>
    <w:next w:val="Normal"/>
    <w:link w:val="DateChar"/>
    <w:uiPriority w:val="19"/>
    <w:semiHidden/>
    <w:rsid w:val="00DF440F"/>
    <w:pPr>
      <w:tabs>
        <w:tab w:val="left" w:pos="227"/>
      </w:tabs>
    </w:pPr>
    <w:rPr>
      <w:color w:val="280150" w:themeColor="text2"/>
      <w:sz w:val="18"/>
      <w:szCs w:val="18"/>
    </w:rPr>
  </w:style>
  <w:style w:type="character" w:customStyle="1" w:styleId="DateChar">
    <w:name w:val="Date Char"/>
    <w:basedOn w:val="DefaultParagraphFont"/>
    <w:link w:val="Date"/>
    <w:uiPriority w:val="19"/>
    <w:semiHidden/>
    <w:rsid w:val="00275DC2"/>
    <w:rPr>
      <w:rFonts w:cs="Times New Roman (Body CS)"/>
      <w:color w:val="280150" w:themeColor="text2"/>
      <w:spacing w:val="-3"/>
      <w:sz w:val="18"/>
      <w:szCs w:val="18"/>
    </w:rPr>
  </w:style>
  <w:style w:type="paragraph" w:styleId="TOC1">
    <w:name w:val="toc 1"/>
    <w:basedOn w:val="Normal"/>
    <w:next w:val="Normal"/>
    <w:autoRedefine/>
    <w:uiPriority w:val="39"/>
    <w:rsid w:val="00F1473E"/>
    <w:pPr>
      <w:widowControl/>
      <w:pBdr>
        <w:bottom w:val="single" w:sz="6" w:space="1" w:color="28B2BB"/>
      </w:pBdr>
      <w:tabs>
        <w:tab w:val="right" w:pos="9628"/>
      </w:tabs>
      <w:suppressAutoHyphens w:val="0"/>
      <w:autoSpaceDE/>
      <w:autoSpaceDN/>
      <w:adjustRightInd/>
      <w:spacing w:before="160" w:after="120" w:line="259" w:lineRule="auto"/>
      <w:textAlignment w:val="auto"/>
    </w:pPr>
    <w:rPr>
      <w:rFonts w:cs="ProximaNova-Medium"/>
      <w:b/>
      <w:noProof/>
      <w:szCs w:val="22"/>
      <w:u w:color="1E1544"/>
      <w:lang w:val="en-AU"/>
    </w:rPr>
  </w:style>
  <w:style w:type="paragraph" w:styleId="TOC2">
    <w:name w:val="toc 2"/>
    <w:basedOn w:val="Normal"/>
    <w:next w:val="Normal"/>
    <w:autoRedefine/>
    <w:uiPriority w:val="39"/>
    <w:rsid w:val="00F1473E"/>
    <w:pPr>
      <w:widowControl/>
      <w:tabs>
        <w:tab w:val="right" w:pos="9628"/>
      </w:tabs>
      <w:suppressAutoHyphens w:val="0"/>
      <w:autoSpaceDE/>
      <w:autoSpaceDN/>
      <w:adjustRightInd/>
      <w:spacing w:before="0" w:after="60" w:line="259" w:lineRule="auto"/>
      <w:ind w:left="221"/>
      <w:textAlignment w:val="auto"/>
    </w:pPr>
    <w:rPr>
      <w:rFonts w:cstheme="minorHAnsi"/>
      <w:bCs/>
      <w:noProof/>
      <w:sz w:val="20"/>
      <w:szCs w:val="20"/>
    </w:rPr>
  </w:style>
  <w:style w:type="paragraph" w:styleId="TOC3">
    <w:name w:val="toc 3"/>
    <w:basedOn w:val="Normal"/>
    <w:next w:val="Normal"/>
    <w:autoRedefine/>
    <w:uiPriority w:val="39"/>
    <w:rsid w:val="005054D4"/>
    <w:pPr>
      <w:tabs>
        <w:tab w:val="left" w:pos="2268"/>
        <w:tab w:val="right" w:pos="8505"/>
      </w:tabs>
      <w:spacing w:before="60" w:after="60"/>
    </w:pPr>
    <w:rPr>
      <w:rFonts w:cstheme="minorHAnsi"/>
      <w:noProof/>
      <w:szCs w:val="20"/>
    </w:rPr>
  </w:style>
  <w:style w:type="paragraph" w:styleId="Caption">
    <w:name w:val="caption"/>
    <w:basedOn w:val="Normal"/>
    <w:next w:val="Normal"/>
    <w:uiPriority w:val="99"/>
    <w:semiHidden/>
    <w:qFormat/>
    <w:rsid w:val="00DF440F"/>
    <w:pPr>
      <w:spacing w:before="80" w:after="240"/>
    </w:pPr>
    <w:rPr>
      <w:b/>
      <w:bCs/>
      <w:i/>
      <w:iCs/>
      <w:sz w:val="16"/>
      <w:szCs w:val="21"/>
    </w:rPr>
  </w:style>
  <w:style w:type="paragraph" w:styleId="Footer">
    <w:name w:val="footer"/>
    <w:basedOn w:val="Normal"/>
    <w:link w:val="FooterChar"/>
    <w:uiPriority w:val="99"/>
    <w:rsid w:val="006013B3"/>
    <w:pPr>
      <w:tabs>
        <w:tab w:val="right" w:pos="7755"/>
      </w:tabs>
      <w:spacing w:before="240"/>
    </w:pPr>
    <w:rPr>
      <w:rFonts w:cs="Segoe UI"/>
      <w:b/>
      <w:bCs/>
      <w:noProof/>
      <w:color w:val="FFFFFF" w:themeColor="background1"/>
      <w:szCs w:val="32"/>
    </w:rPr>
  </w:style>
  <w:style w:type="character" w:customStyle="1" w:styleId="FooterChar">
    <w:name w:val="Footer Char"/>
    <w:basedOn w:val="DefaultParagraphFont"/>
    <w:link w:val="Footer"/>
    <w:uiPriority w:val="99"/>
    <w:rsid w:val="006013B3"/>
    <w:rPr>
      <w:rFonts w:ascii="Segoe UI" w:hAnsi="Segoe UI" w:cs="Segoe UI"/>
      <w:b/>
      <w:bCs/>
      <w:noProof/>
      <w:color w:val="FFFFFF" w:themeColor="background1"/>
      <w:spacing w:val="-3"/>
      <w:sz w:val="20"/>
      <w:szCs w:val="32"/>
      <w:lang w:eastAsia="en-AU"/>
    </w:rPr>
  </w:style>
  <w:style w:type="character" w:styleId="FootnoteReference">
    <w:name w:val="footnote reference"/>
    <w:basedOn w:val="DefaultParagraphFont"/>
    <w:uiPriority w:val="99"/>
    <w:semiHidden/>
    <w:rsid w:val="00DF440F"/>
    <w:rPr>
      <w:vertAlign w:val="superscript"/>
    </w:rPr>
  </w:style>
  <w:style w:type="paragraph" w:styleId="FootnoteText">
    <w:name w:val="footnote text"/>
    <w:basedOn w:val="Normal"/>
    <w:link w:val="FootnoteTextChar"/>
    <w:uiPriority w:val="99"/>
    <w:rsid w:val="00DF440F"/>
    <w:pPr>
      <w:spacing w:before="80"/>
    </w:pPr>
    <w:rPr>
      <w:sz w:val="16"/>
      <w:szCs w:val="20"/>
    </w:rPr>
  </w:style>
  <w:style w:type="character" w:customStyle="1" w:styleId="FootnoteTextChar">
    <w:name w:val="Footnote Text Char"/>
    <w:basedOn w:val="DefaultParagraphFont"/>
    <w:link w:val="FootnoteText"/>
    <w:uiPriority w:val="99"/>
    <w:rsid w:val="00177B58"/>
    <w:rPr>
      <w:rFonts w:ascii="Arial" w:hAnsi="Arial" w:cs="Times New Roman (Body CS)"/>
      <w:spacing w:val="-3"/>
      <w:sz w:val="16"/>
      <w:szCs w:val="20"/>
    </w:rPr>
  </w:style>
  <w:style w:type="paragraph" w:styleId="Header">
    <w:name w:val="header"/>
    <w:basedOn w:val="Normal"/>
    <w:link w:val="HeaderChar"/>
    <w:uiPriority w:val="99"/>
    <w:semiHidden/>
    <w:rsid w:val="00DF440F"/>
    <w:pPr>
      <w:tabs>
        <w:tab w:val="right" w:pos="8505"/>
      </w:tabs>
    </w:pPr>
    <w:rPr>
      <w:sz w:val="15"/>
    </w:rPr>
  </w:style>
  <w:style w:type="character" w:customStyle="1" w:styleId="HeaderChar">
    <w:name w:val="Header Char"/>
    <w:basedOn w:val="DefaultParagraphFont"/>
    <w:link w:val="Header"/>
    <w:uiPriority w:val="99"/>
    <w:semiHidden/>
    <w:rsid w:val="00177B58"/>
    <w:rPr>
      <w:rFonts w:cs="Times New Roman (Body CS)"/>
      <w:spacing w:val="-3"/>
      <w:sz w:val="15"/>
    </w:rPr>
  </w:style>
  <w:style w:type="table" w:customStyle="1" w:styleId="SLP20">
    <w:name w:val="SLP2"/>
    <w:basedOn w:val="TableNormal"/>
    <w:uiPriority w:val="99"/>
    <w:rsid w:val="00763AE1"/>
    <w:pPr>
      <w:spacing w:before="120" w:after="40" w:line="200" w:lineRule="exact"/>
    </w:pPr>
    <w:rPr>
      <w:rFonts w:cs="Times New Roman (Body CS)"/>
      <w:color w:val="3C033D" w:themeColor="text1"/>
      <w:sz w:val="16"/>
    </w:rPr>
    <w:tblPr>
      <w:tblStyleRowBandSize w:val="1"/>
      <w:tblBorders>
        <w:top w:val="single" w:sz="4" w:space="0" w:color="AB176E" w:themeColor="accent1"/>
        <w:left w:val="single" w:sz="4" w:space="0" w:color="AB176E" w:themeColor="accent1"/>
        <w:bottom w:val="single" w:sz="4" w:space="0" w:color="AB176E" w:themeColor="accent1"/>
        <w:right w:val="single" w:sz="4" w:space="0" w:color="AB176E" w:themeColor="accent1"/>
        <w:insideH w:val="single" w:sz="4" w:space="0" w:color="AB176E" w:themeColor="accent1"/>
        <w:insideV w:val="single" w:sz="4" w:space="0" w:color="AB176E" w:themeColor="accent1"/>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AB176E" w:themeColor="accent1"/>
          <w:left w:val="single" w:sz="4" w:space="0" w:color="AB176E" w:themeColor="accent1"/>
          <w:bottom w:val="single" w:sz="4" w:space="0" w:color="AB176E" w:themeColor="accent1"/>
          <w:right w:val="single" w:sz="4" w:space="0" w:color="AB176E" w:themeColor="accent1"/>
          <w:insideH w:val="single" w:sz="4" w:space="0" w:color="AB176E" w:themeColor="accent1"/>
          <w:insideV w:val="single" w:sz="4" w:space="0" w:color="FFFFFF" w:themeColor="background1"/>
          <w:tl2br w:val="nil"/>
          <w:tr2bl w:val="nil"/>
        </w:tcBorders>
        <w:shd w:val="clear" w:color="auto" w:fill="AB176E" w:themeFill="accent1"/>
      </w:tcPr>
    </w:tblStylePr>
    <w:tblStylePr w:type="band1Horz">
      <w:rPr>
        <w:rFonts w:asciiTheme="minorHAnsi" w:hAnsiTheme="minorHAnsi"/>
      </w:rPr>
    </w:tblStylePr>
  </w:style>
  <w:style w:type="character" w:customStyle="1" w:styleId="Heading1highlight">
    <w:name w:val="Heading 1 highlight"/>
    <w:basedOn w:val="DefaultParagraphFont"/>
    <w:uiPriority w:val="3"/>
    <w:rsid w:val="000914E4"/>
    <w:rPr>
      <w:rFonts w:ascii="Segoe UI" w:hAnsi="Segoe UI"/>
      <w:color w:val="FFFFFF" w:themeColor="background1"/>
      <w:u w:val="none" w:color="F27FB2" w:themeColor="accent3"/>
      <w:bdr w:val="none" w:sz="0" w:space="0" w:color="auto"/>
      <w:shd w:val="clear" w:color="auto" w:fill="AB176E" w:themeFill="accent1"/>
    </w:rPr>
  </w:style>
  <w:style w:type="paragraph" w:customStyle="1" w:styleId="Introduction">
    <w:name w:val="Introduction"/>
    <w:basedOn w:val="Normal"/>
    <w:uiPriority w:val="5"/>
    <w:qFormat/>
    <w:rsid w:val="008F345F"/>
    <w:pPr>
      <w:spacing w:before="240" w:line="216" w:lineRule="auto"/>
      <w:ind w:right="2268"/>
    </w:pPr>
    <w:rPr>
      <w:rFonts w:cs="Segoe UI"/>
      <w:b/>
      <w:bCs/>
      <w:sz w:val="28"/>
      <w:szCs w:val="40"/>
    </w:rPr>
  </w:style>
  <w:style w:type="paragraph" w:customStyle="1" w:styleId="Featuretext">
    <w:name w:val="Feature text"/>
    <w:basedOn w:val="Normal"/>
    <w:uiPriority w:val="6"/>
    <w:qFormat/>
    <w:rsid w:val="0054093F"/>
    <w:pPr>
      <w:snapToGrid w:val="0"/>
      <w:spacing w:before="0" w:after="300" w:line="228" w:lineRule="auto"/>
    </w:pPr>
    <w:rPr>
      <w:rFonts w:asciiTheme="majorHAnsi" w:hAnsiTheme="majorHAnsi"/>
      <w:b/>
      <w:color w:val="3C033D" w:themeColor="text1"/>
      <w:sz w:val="36"/>
    </w:rPr>
  </w:style>
  <w:style w:type="paragraph" w:customStyle="1" w:styleId="Featuretextattribution">
    <w:name w:val="Feature text attribution"/>
    <w:basedOn w:val="Normal"/>
    <w:uiPriority w:val="8"/>
    <w:qFormat/>
    <w:rsid w:val="008F345F"/>
    <w:pPr>
      <w:spacing w:before="0"/>
    </w:pPr>
    <w:rPr>
      <w:b/>
      <w:color w:val="808080" w:themeColor="background1" w:themeShade="80"/>
      <w:shd w:val="clear" w:color="auto" w:fill="FFFFFF" w:themeFill="background1"/>
    </w:rPr>
  </w:style>
  <w:style w:type="character" w:customStyle="1" w:styleId="Featuretexthighlight">
    <w:name w:val="Feature text highlight"/>
    <w:basedOn w:val="DefaultParagraphFont"/>
    <w:uiPriority w:val="7"/>
    <w:qFormat/>
    <w:rsid w:val="007A19A1"/>
    <w:rPr>
      <w:u w:val="none" w:color="FFFFFF" w:themeColor="background1"/>
      <w:bdr w:val="none" w:sz="0" w:space="0" w:color="auto"/>
      <w:shd w:val="clear" w:color="auto" w:fill="FFFFFF" w:themeFill="background1"/>
    </w:rPr>
  </w:style>
  <w:style w:type="table" w:styleId="TableGrid">
    <w:name w:val="Table Grid"/>
    <w:basedOn w:val="TableNormal"/>
    <w:uiPriority w:val="39"/>
    <w:rsid w:val="002F2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gedCare1">
    <w:name w:val="Aged Care 1"/>
    <w:basedOn w:val="TableNormal"/>
    <w:uiPriority w:val="99"/>
    <w:rsid w:val="008F345F"/>
    <w:pPr>
      <w:snapToGrid w:val="0"/>
      <w:jc w:val="center"/>
    </w:pPr>
    <w:rPr>
      <w:rFonts w:ascii="Segoe UI" w:hAnsi="Segoe UI" w:cs="Times New Roman (Body CS)"/>
      <w:sz w:val="20"/>
    </w:rPr>
    <w:tblPr>
      <w:tblStyleRowBandSize w:val="1"/>
      <w:tblStyleColBandSize w:val="1"/>
      <w:tblBorders>
        <w:bottom w:val="single" w:sz="4" w:space="0" w:color="E5DFD6" w:themeColor="background2"/>
        <w:insideH w:val="single" w:sz="4" w:space="0" w:color="E5DFD6" w:themeColor="background2"/>
      </w:tblBorders>
    </w:tblPr>
    <w:tcPr>
      <w:shd w:val="clear" w:color="auto" w:fill="auto"/>
    </w:tcPr>
    <w:tblStylePr w:type="firstRow">
      <w:pPr>
        <w:wordWrap/>
        <w:spacing w:line="240" w:lineRule="auto"/>
        <w:jc w:val="center"/>
      </w:pPr>
      <w:rPr>
        <w:rFonts w:ascii="Segoe UI" w:hAnsi="Segoe UI"/>
        <w:b/>
        <w:i w:val="0"/>
        <w:color w:val="auto"/>
        <w:sz w:val="20"/>
      </w:rPr>
    </w:tblStylePr>
    <w:tblStylePr w:type="firstCol">
      <w:pPr>
        <w:wordWrap/>
        <w:spacing w:line="240" w:lineRule="auto"/>
        <w:jc w:val="left"/>
      </w:pPr>
      <w:rPr>
        <w:rFonts w:ascii="Segoe UI" w:hAnsi="Segoe UI"/>
        <w:b/>
        <w:i w:val="0"/>
        <w:color w:val="auto"/>
        <w:sz w:val="20"/>
      </w:rPr>
    </w:tblStylePr>
  </w:style>
  <w:style w:type="paragraph" w:styleId="ListParagraph">
    <w:name w:val="List Paragraph"/>
    <w:aliases w:val="Bullet Point 1,Bullet point,List Paragraph1,List Paragraph11,Recommendation,#List Paragraph,L,List Paragraph - bullet,List - bullet,List Paragraph - bullets,Use Case List Paragraph,Bullets,CV text,Dot pt,F5 List Paragraph,FooterText,列,lp1"/>
    <w:basedOn w:val="Normal"/>
    <w:link w:val="ListParagraphChar"/>
    <w:uiPriority w:val="34"/>
    <w:qFormat/>
    <w:rsid w:val="00B70BC3"/>
    <w:pPr>
      <w:numPr>
        <w:numId w:val="15"/>
      </w:numPr>
      <w:spacing w:before="60" w:after="60" w:line="280" w:lineRule="exact"/>
    </w:pPr>
  </w:style>
  <w:style w:type="character" w:styleId="SubtleEmphasis">
    <w:name w:val="Subtle Emphasis"/>
    <w:basedOn w:val="DefaultParagraphFont"/>
    <w:uiPriority w:val="19"/>
    <w:semiHidden/>
    <w:qFormat/>
    <w:rsid w:val="00275DC2"/>
    <w:rPr>
      <w:i/>
      <w:iCs/>
      <w:color w:val="A408A7" w:themeColor="text1" w:themeTint="BF"/>
    </w:rPr>
  </w:style>
  <w:style w:type="paragraph" w:styleId="NoSpacing">
    <w:name w:val="No Spacing"/>
    <w:uiPriority w:val="1"/>
    <w:rsid w:val="000914E4"/>
    <w:pPr>
      <w:keepLines/>
      <w:spacing w:line="264" w:lineRule="auto"/>
    </w:pPr>
    <w:rPr>
      <w:rFonts w:ascii="Segoe UI" w:hAnsi="Segoe UI" w:cs="Times New Roman (Body CS)"/>
      <w:spacing w:val="-3"/>
      <w:sz w:val="22"/>
    </w:rPr>
  </w:style>
  <w:style w:type="paragraph" w:customStyle="1" w:styleId="IMAGE">
    <w:name w:val="IMAGE"/>
    <w:basedOn w:val="NoSpacing"/>
    <w:qFormat/>
    <w:rsid w:val="00D22E5B"/>
    <w:pPr>
      <w:ind w:left="-709"/>
    </w:pPr>
    <w:rPr>
      <w:noProof/>
    </w:rPr>
  </w:style>
  <w:style w:type="character" w:styleId="PageNumber">
    <w:name w:val="page number"/>
    <w:basedOn w:val="DefaultParagraphFont"/>
    <w:uiPriority w:val="99"/>
    <w:semiHidden/>
    <w:unhideWhenUsed/>
    <w:rsid w:val="00BF6945"/>
  </w:style>
  <w:style w:type="paragraph" w:styleId="TOCHeading">
    <w:name w:val="TOC Heading"/>
    <w:basedOn w:val="Heading1"/>
    <w:next w:val="Normal"/>
    <w:uiPriority w:val="39"/>
    <w:unhideWhenUsed/>
    <w:qFormat/>
    <w:rsid w:val="00226840"/>
    <w:pPr>
      <w:spacing w:before="240"/>
      <w:outlineLvl w:val="9"/>
    </w:pPr>
    <w:rPr>
      <w:rFonts w:asciiTheme="majorHAnsi" w:hAnsiTheme="majorHAnsi" w:cstheme="majorBidi"/>
      <w:bCs/>
      <w:color w:val="7F1151" w:themeColor="accent1" w:themeShade="BF"/>
      <w:sz w:val="32"/>
      <w:szCs w:val="32"/>
      <w:lang w:val="en-US"/>
    </w:rPr>
  </w:style>
  <w:style w:type="character" w:styleId="Hyperlink">
    <w:name w:val="Hyperlink"/>
    <w:basedOn w:val="DefaultParagraphFont"/>
    <w:uiPriority w:val="99"/>
    <w:unhideWhenUsed/>
    <w:qFormat/>
    <w:rsid w:val="00A778D5"/>
    <w:rPr>
      <w:rFonts w:ascii="Arial" w:hAnsi="Arial"/>
      <w:color w:val="1E1544"/>
      <w:sz w:val="24"/>
      <w:u w:val="single"/>
    </w:rPr>
  </w:style>
  <w:style w:type="paragraph" w:customStyle="1" w:styleId="PaperTitle">
    <w:name w:val="Paper Title"/>
    <w:basedOn w:val="Heading1"/>
    <w:link w:val="PaperTitleChar"/>
    <w:qFormat/>
    <w:rsid w:val="007A519C"/>
    <w:rPr>
      <w:b w:val="0"/>
      <w:bCs/>
      <w:sz w:val="72"/>
      <w:szCs w:val="72"/>
    </w:rPr>
  </w:style>
  <w:style w:type="paragraph" w:styleId="NormalWeb">
    <w:name w:val="Normal (Web)"/>
    <w:basedOn w:val="Normal"/>
    <w:uiPriority w:val="99"/>
    <w:semiHidden/>
    <w:unhideWhenUsed/>
    <w:rsid w:val="00783443"/>
    <w:pPr>
      <w:spacing w:before="100" w:beforeAutospacing="1" w:after="100" w:afterAutospacing="1"/>
    </w:pPr>
    <w:rPr>
      <w:rFonts w:ascii="Times New Roman" w:eastAsia="Times New Roman" w:hAnsi="Times New Roman" w:cs="Times New Roman"/>
    </w:rPr>
  </w:style>
  <w:style w:type="character" w:customStyle="1" w:styleId="PaperTitleChar">
    <w:name w:val="Paper Title Char"/>
    <w:basedOn w:val="Heading1Char"/>
    <w:link w:val="PaperTitle"/>
    <w:rsid w:val="007A519C"/>
    <w:rPr>
      <w:rFonts w:ascii="Segoe UI" w:eastAsiaTheme="majorEastAsia" w:hAnsi="Segoe UI" w:cs="Times New Roman (Body CS)"/>
      <w:b/>
      <w:bCs w:val="0"/>
      <w:noProof/>
      <w:color w:val="1E1544"/>
      <w:spacing w:val="-3"/>
      <w:sz w:val="72"/>
      <w:szCs w:val="72"/>
      <w:u w:color="2AB1BA"/>
      <w:lang w:eastAsia="en-AU"/>
    </w:rPr>
  </w:style>
  <w:style w:type="paragraph" w:customStyle="1" w:styleId="Tabletextright">
    <w:name w:val="Table text right"/>
    <w:basedOn w:val="Normal"/>
    <w:rsid w:val="001C5784"/>
    <w:pPr>
      <w:spacing w:before="60" w:after="60"/>
      <w:jc w:val="right"/>
    </w:pPr>
    <w:rPr>
      <w:rFonts w:eastAsia="Times New Roman" w:cs="Times New Roman"/>
      <w:color w:val="3C033D" w:themeColor="text1"/>
      <w:sz w:val="21"/>
    </w:rPr>
  </w:style>
  <w:style w:type="character" w:customStyle="1" w:styleId="UnresolvedMention1">
    <w:name w:val="Unresolved Mention1"/>
    <w:basedOn w:val="DefaultParagraphFont"/>
    <w:uiPriority w:val="99"/>
    <w:semiHidden/>
    <w:unhideWhenUsed/>
    <w:rsid w:val="00970D2B"/>
    <w:rPr>
      <w:color w:val="605E5C"/>
      <w:shd w:val="clear" w:color="auto" w:fill="E1DFDD"/>
    </w:rPr>
  </w:style>
  <w:style w:type="character" w:styleId="FollowedHyperlink">
    <w:name w:val="FollowedHyperlink"/>
    <w:basedOn w:val="DefaultParagraphFont"/>
    <w:uiPriority w:val="99"/>
    <w:semiHidden/>
    <w:unhideWhenUsed/>
    <w:rsid w:val="003712FE"/>
    <w:rPr>
      <w:color w:val="954F72" w:themeColor="followedHyperlink"/>
      <w:u w:val="single"/>
    </w:rPr>
  </w:style>
  <w:style w:type="paragraph" w:styleId="EndnoteText">
    <w:name w:val="endnote text"/>
    <w:basedOn w:val="Normal"/>
    <w:link w:val="EndnoteTextChar"/>
    <w:uiPriority w:val="99"/>
    <w:unhideWhenUsed/>
    <w:rsid w:val="00B6564E"/>
    <w:pPr>
      <w:spacing w:before="0"/>
    </w:pPr>
    <w:rPr>
      <w:sz w:val="20"/>
      <w:szCs w:val="20"/>
    </w:rPr>
  </w:style>
  <w:style w:type="character" w:customStyle="1" w:styleId="EndnoteTextChar">
    <w:name w:val="Endnote Text Char"/>
    <w:basedOn w:val="DefaultParagraphFont"/>
    <w:link w:val="EndnoteText"/>
    <w:uiPriority w:val="99"/>
    <w:rsid w:val="00B6564E"/>
    <w:rPr>
      <w:rFonts w:ascii="Segoe UI" w:hAnsi="Segoe UI" w:cs="Times New Roman (Body CS)"/>
      <w:spacing w:val="-3"/>
      <w:sz w:val="20"/>
      <w:szCs w:val="20"/>
    </w:rPr>
  </w:style>
  <w:style w:type="character" w:styleId="EndnoteReference">
    <w:name w:val="endnote reference"/>
    <w:basedOn w:val="DefaultParagraphFont"/>
    <w:uiPriority w:val="99"/>
    <w:semiHidden/>
    <w:unhideWhenUsed/>
    <w:rsid w:val="00B6564E"/>
    <w:rPr>
      <w:vertAlign w:val="superscript"/>
    </w:rPr>
  </w:style>
  <w:style w:type="character" w:styleId="CommentReference">
    <w:name w:val="annotation reference"/>
    <w:basedOn w:val="DefaultParagraphFont"/>
    <w:uiPriority w:val="99"/>
    <w:semiHidden/>
    <w:unhideWhenUsed/>
    <w:rsid w:val="00E5091C"/>
    <w:rPr>
      <w:sz w:val="16"/>
      <w:szCs w:val="16"/>
    </w:rPr>
  </w:style>
  <w:style w:type="paragraph" w:styleId="CommentText">
    <w:name w:val="annotation text"/>
    <w:basedOn w:val="Normal"/>
    <w:link w:val="CommentTextChar"/>
    <w:uiPriority w:val="99"/>
    <w:unhideWhenUsed/>
    <w:rsid w:val="00E5091C"/>
    <w:rPr>
      <w:sz w:val="20"/>
      <w:szCs w:val="20"/>
    </w:rPr>
  </w:style>
  <w:style w:type="character" w:customStyle="1" w:styleId="CommentTextChar">
    <w:name w:val="Comment Text Char"/>
    <w:basedOn w:val="DefaultParagraphFont"/>
    <w:link w:val="CommentText"/>
    <w:uiPriority w:val="99"/>
    <w:rsid w:val="00E5091C"/>
    <w:rPr>
      <w:rFonts w:ascii="Segoe UI" w:hAnsi="Segoe UI" w:cs="Times New Roman (Body CS)"/>
      <w:spacing w:val="-3"/>
      <w:sz w:val="20"/>
      <w:szCs w:val="20"/>
    </w:rPr>
  </w:style>
  <w:style w:type="paragraph" w:styleId="CommentSubject">
    <w:name w:val="annotation subject"/>
    <w:basedOn w:val="CommentText"/>
    <w:next w:val="CommentText"/>
    <w:link w:val="CommentSubjectChar"/>
    <w:uiPriority w:val="99"/>
    <w:semiHidden/>
    <w:unhideWhenUsed/>
    <w:rsid w:val="00E5091C"/>
    <w:rPr>
      <w:b/>
      <w:bCs/>
    </w:rPr>
  </w:style>
  <w:style w:type="character" w:customStyle="1" w:styleId="CommentSubjectChar">
    <w:name w:val="Comment Subject Char"/>
    <w:basedOn w:val="CommentTextChar"/>
    <w:link w:val="CommentSubject"/>
    <w:uiPriority w:val="99"/>
    <w:semiHidden/>
    <w:rsid w:val="00E5091C"/>
    <w:rPr>
      <w:rFonts w:ascii="Segoe UI" w:hAnsi="Segoe UI" w:cs="Times New Roman (Body CS)"/>
      <w:b/>
      <w:bCs/>
      <w:spacing w:val="-3"/>
      <w:sz w:val="20"/>
      <w:szCs w:val="20"/>
    </w:rPr>
  </w:style>
  <w:style w:type="paragraph" w:styleId="BalloonText">
    <w:name w:val="Balloon Text"/>
    <w:basedOn w:val="Normal"/>
    <w:link w:val="BalloonTextChar"/>
    <w:uiPriority w:val="99"/>
    <w:semiHidden/>
    <w:unhideWhenUsed/>
    <w:rsid w:val="00E5091C"/>
    <w:pPr>
      <w:spacing w:before="0"/>
    </w:pPr>
    <w:rPr>
      <w:rFonts w:cs="Segoe UI"/>
      <w:sz w:val="18"/>
      <w:szCs w:val="18"/>
    </w:rPr>
  </w:style>
  <w:style w:type="character" w:customStyle="1" w:styleId="BalloonTextChar">
    <w:name w:val="Balloon Text Char"/>
    <w:basedOn w:val="DefaultParagraphFont"/>
    <w:link w:val="BalloonText"/>
    <w:uiPriority w:val="99"/>
    <w:semiHidden/>
    <w:rsid w:val="00E5091C"/>
    <w:rPr>
      <w:rFonts w:ascii="Segoe UI" w:hAnsi="Segoe UI" w:cs="Segoe UI"/>
      <w:spacing w:val="-3"/>
      <w:sz w:val="18"/>
      <w:szCs w:val="18"/>
    </w:rPr>
  </w:style>
  <w:style w:type="table" w:customStyle="1" w:styleId="Style2">
    <w:name w:val="Style2"/>
    <w:basedOn w:val="TableNormal"/>
    <w:uiPriority w:val="99"/>
    <w:rsid w:val="0067604B"/>
    <w:rPr>
      <w:rFonts w:ascii="Segoe UI" w:hAnsi="Segoe UI"/>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Segoe UI" w:hAnsi="Segoe UI"/>
        <w:b/>
        <w:color w:val="FFFFFF" w:themeColor="background1"/>
        <w:sz w:val="22"/>
      </w:rPr>
      <w:tblPr/>
      <w:tcPr>
        <w:shd w:val="clear" w:color="auto" w:fill="AB176E" w:themeFill="accent1"/>
      </w:tcPr>
    </w:tblStylePr>
    <w:tblStylePr w:type="band2Horz">
      <w:rPr>
        <w:rFonts w:ascii="Segoe UI" w:hAnsi="Segoe UI"/>
        <w:sz w:val="22"/>
      </w:rPr>
      <w:tblPr/>
      <w:tcPr>
        <w:shd w:val="clear" w:color="auto" w:fill="F2F2F2" w:themeFill="background1" w:themeFillShade="F2"/>
      </w:tcPr>
    </w:tblStylePr>
  </w:style>
  <w:style w:type="paragraph" w:customStyle="1" w:styleId="Figure">
    <w:name w:val="Figure"/>
    <w:basedOn w:val="Normal"/>
    <w:link w:val="FigureChar"/>
    <w:qFormat/>
    <w:rsid w:val="00A57316"/>
    <w:pPr>
      <w:jc w:val="center"/>
    </w:pPr>
    <w:rPr>
      <w:b/>
      <w:bCs/>
      <w:noProof/>
      <w:sz w:val="18"/>
      <w:szCs w:val="18"/>
    </w:rPr>
  </w:style>
  <w:style w:type="character" w:customStyle="1" w:styleId="FigureChar">
    <w:name w:val="Figure Char"/>
    <w:basedOn w:val="DefaultParagraphFont"/>
    <w:link w:val="Figure"/>
    <w:rsid w:val="00A57316"/>
    <w:rPr>
      <w:rFonts w:ascii="Segoe UI" w:hAnsi="Segoe UI" w:cs="Times New Roman (Body CS)"/>
      <w:b/>
      <w:bCs/>
      <w:noProof/>
      <w:spacing w:val="-3"/>
      <w:sz w:val="18"/>
      <w:szCs w:val="18"/>
      <w:lang w:eastAsia="en-AU"/>
    </w:rPr>
  </w:style>
  <w:style w:type="character" w:customStyle="1" w:styleId="UnresolvedMention2">
    <w:name w:val="Unresolved Mention2"/>
    <w:basedOn w:val="DefaultParagraphFont"/>
    <w:uiPriority w:val="99"/>
    <w:unhideWhenUsed/>
    <w:rsid w:val="00BA377A"/>
    <w:rPr>
      <w:color w:val="605E5C"/>
      <w:shd w:val="clear" w:color="auto" w:fill="E1DFDD"/>
    </w:rPr>
  </w:style>
  <w:style w:type="character" w:customStyle="1" w:styleId="ListParagraphChar">
    <w:name w:val="List Paragraph Char"/>
    <w:aliases w:val="Bullet Point 1 Char,Bullet point Char,List Paragraph1 Char,List Paragraph11 Char,Recommendation Char,#List Paragraph Char,L Char,List Paragraph - bullet Char,List - bullet Char,List Paragraph - bullets Char,Bullets Char,CV text Char"/>
    <w:basedOn w:val="DefaultParagraphFont"/>
    <w:link w:val="ListParagraph"/>
    <w:uiPriority w:val="34"/>
    <w:qFormat/>
    <w:locked/>
    <w:rsid w:val="00B70BC3"/>
    <w:rPr>
      <w:rFonts w:ascii="Segoe UI" w:hAnsi="Segoe UI" w:cs="Times New Roman (Body CS)"/>
      <w:color w:val="000000"/>
      <w:spacing w:val="-3"/>
      <w:sz w:val="22"/>
    </w:rPr>
  </w:style>
  <w:style w:type="paragraph" w:customStyle="1" w:styleId="mpcbullets1">
    <w:name w:val="mpc bullets 1"/>
    <w:basedOn w:val="ListParagraph"/>
    <w:rsid w:val="00CD1E86"/>
    <w:pPr>
      <w:numPr>
        <w:numId w:val="0"/>
      </w:numPr>
      <w:tabs>
        <w:tab w:val="num" w:pos="360"/>
      </w:tabs>
      <w:spacing w:before="0" w:after="0"/>
      <w:ind w:left="360" w:hanging="360"/>
      <w:contextualSpacing/>
    </w:pPr>
    <w:rPr>
      <w:rFonts w:ascii="Calibri" w:hAnsi="Calibri" w:cstheme="minorBidi"/>
    </w:rPr>
  </w:style>
  <w:style w:type="table" w:customStyle="1" w:styleId="TableGrid2">
    <w:name w:val="Table Grid2"/>
    <w:basedOn w:val="TableNormal"/>
    <w:uiPriority w:val="39"/>
    <w:rsid w:val="009426E9"/>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2">
    <w:name w:val="mpc bullets 2"/>
    <w:basedOn w:val="ListParagraph"/>
    <w:qFormat/>
    <w:rsid w:val="00AC0418"/>
    <w:pPr>
      <w:numPr>
        <w:numId w:val="0"/>
      </w:numPr>
      <w:spacing w:before="0" w:after="0"/>
      <w:contextualSpacing/>
    </w:pPr>
    <w:rPr>
      <w:rFonts w:ascii="Calibri" w:hAnsi="Calibri" w:cstheme="minorBidi"/>
    </w:rPr>
  </w:style>
  <w:style w:type="paragraph" w:customStyle="1" w:styleId="Paragraphtext">
    <w:name w:val="Paragraph text"/>
    <w:basedOn w:val="Normal"/>
    <w:rsid w:val="00E82757"/>
    <w:pPr>
      <w:spacing w:after="60"/>
    </w:pPr>
    <w:rPr>
      <w:rFonts w:eastAsia="Times New Roman" w:cs="Times New Roman"/>
      <w:color w:val="3C033D" w:themeColor="text1"/>
      <w:sz w:val="21"/>
    </w:rPr>
  </w:style>
  <w:style w:type="paragraph" w:customStyle="1" w:styleId="mpcbullets3">
    <w:name w:val="mpc bullets 3"/>
    <w:basedOn w:val="mpcbullets2"/>
    <w:qFormat/>
    <w:rsid w:val="00E82757"/>
    <w:pPr>
      <w:tabs>
        <w:tab w:val="num" w:pos="360"/>
      </w:tabs>
      <w:ind w:left="1800" w:hanging="360"/>
    </w:pPr>
  </w:style>
  <w:style w:type="paragraph" w:styleId="ListBullet2">
    <w:name w:val="List Bullet 2"/>
    <w:basedOn w:val="ListParagraph"/>
    <w:rsid w:val="001329F8"/>
    <w:pPr>
      <w:numPr>
        <w:ilvl w:val="1"/>
        <w:numId w:val="10"/>
      </w:numPr>
    </w:pPr>
  </w:style>
  <w:style w:type="paragraph" w:styleId="ListNumber2">
    <w:name w:val="List Number 2"/>
    <w:basedOn w:val="Normal"/>
    <w:uiPriority w:val="99"/>
    <w:semiHidden/>
    <w:unhideWhenUsed/>
    <w:rsid w:val="00A7418F"/>
    <w:pPr>
      <w:ind w:left="720" w:hanging="360"/>
      <w:contextualSpacing/>
    </w:pPr>
  </w:style>
  <w:style w:type="paragraph" w:customStyle="1" w:styleId="mpcNormal">
    <w:name w:val="mpc Normal"/>
    <w:basedOn w:val="Normal"/>
    <w:qFormat/>
    <w:rsid w:val="00F95015"/>
    <w:pPr>
      <w:spacing w:before="0"/>
    </w:pPr>
    <w:rPr>
      <w:rFonts w:ascii="Calibri" w:hAnsi="Calibri" w:cstheme="minorBidi"/>
    </w:rPr>
  </w:style>
  <w:style w:type="paragraph" w:customStyle="1" w:styleId="Footnote">
    <w:name w:val="Footnote"/>
    <w:basedOn w:val="FootnoteText"/>
    <w:link w:val="FootnoteChar"/>
    <w:qFormat/>
    <w:rsid w:val="002F0414"/>
    <w:pPr>
      <w:spacing w:before="0" w:after="60"/>
    </w:pPr>
  </w:style>
  <w:style w:type="character" w:customStyle="1" w:styleId="FootnoteChar">
    <w:name w:val="Footnote Char"/>
    <w:basedOn w:val="FootnoteTextChar"/>
    <w:link w:val="Footnote"/>
    <w:rsid w:val="002F0414"/>
    <w:rPr>
      <w:rFonts w:ascii="Arial" w:hAnsi="Arial" w:cs="Times New Roman (Body CS)"/>
      <w:spacing w:val="-3"/>
      <w:sz w:val="16"/>
      <w:szCs w:val="20"/>
    </w:rPr>
  </w:style>
  <w:style w:type="character" w:customStyle="1" w:styleId="Mention1">
    <w:name w:val="Mention1"/>
    <w:basedOn w:val="DefaultParagraphFont"/>
    <w:uiPriority w:val="99"/>
    <w:unhideWhenUsed/>
    <w:rsid w:val="0026570B"/>
    <w:rPr>
      <w:color w:val="2B579A"/>
      <w:shd w:val="clear" w:color="auto" w:fill="E1DFDD"/>
    </w:rPr>
  </w:style>
  <w:style w:type="paragraph" w:styleId="Revision">
    <w:name w:val="Revision"/>
    <w:hidden/>
    <w:uiPriority w:val="99"/>
    <w:semiHidden/>
    <w:rsid w:val="001D33B7"/>
    <w:rPr>
      <w:rFonts w:ascii="Segoe UI" w:hAnsi="Segoe UI" w:cs="Times New Roman (Body CS)"/>
      <w:spacing w:val="-3"/>
      <w:sz w:val="22"/>
    </w:rPr>
  </w:style>
  <w:style w:type="character" w:styleId="Mention">
    <w:name w:val="Mention"/>
    <w:basedOn w:val="DefaultParagraphFont"/>
    <w:uiPriority w:val="99"/>
    <w:unhideWhenUsed/>
    <w:rPr>
      <w:color w:val="2B579A"/>
      <w:shd w:val="clear" w:color="auto" w:fill="E6E6E6"/>
    </w:rPr>
  </w:style>
  <w:style w:type="character" w:customStyle="1" w:styleId="findhit">
    <w:name w:val="findhit"/>
    <w:basedOn w:val="DefaultParagraphFont"/>
    <w:rsid w:val="0047272B"/>
  </w:style>
  <w:style w:type="character" w:customStyle="1" w:styleId="normaltextrun">
    <w:name w:val="normaltextrun"/>
    <w:basedOn w:val="DefaultParagraphFont"/>
    <w:rsid w:val="0047272B"/>
  </w:style>
  <w:style w:type="character" w:styleId="UnresolvedMention">
    <w:name w:val="Unresolved Mention"/>
    <w:basedOn w:val="DefaultParagraphFont"/>
    <w:uiPriority w:val="99"/>
    <w:unhideWhenUsed/>
    <w:rsid w:val="001D2899"/>
    <w:rPr>
      <w:color w:val="605E5C"/>
      <w:shd w:val="clear" w:color="auto" w:fill="E1DFDD"/>
    </w:rPr>
  </w:style>
  <w:style w:type="paragraph" w:customStyle="1" w:styleId="NumberedList">
    <w:name w:val="Numbered List"/>
    <w:basedOn w:val="ListParagraph"/>
    <w:link w:val="NumberedListChar"/>
    <w:qFormat/>
    <w:rsid w:val="00B70BC3"/>
    <w:pPr>
      <w:numPr>
        <w:numId w:val="13"/>
      </w:numPr>
    </w:pPr>
  </w:style>
  <w:style w:type="character" w:customStyle="1" w:styleId="NumberedListChar">
    <w:name w:val="Numbered List Char"/>
    <w:basedOn w:val="ListParagraphChar"/>
    <w:link w:val="NumberedList"/>
    <w:rsid w:val="00B70BC3"/>
    <w:rPr>
      <w:rFonts w:ascii="Segoe UI" w:hAnsi="Segoe UI" w:cs="Times New Roman (Body CS)"/>
      <w:color w:val="000000"/>
      <w:spacing w:val="-3"/>
      <w:sz w:val="22"/>
    </w:rPr>
  </w:style>
  <w:style w:type="paragraph" w:styleId="ListNumber5">
    <w:name w:val="List Number 5"/>
    <w:basedOn w:val="Normal"/>
    <w:uiPriority w:val="99"/>
    <w:unhideWhenUsed/>
    <w:rsid w:val="00546064"/>
    <w:rPr>
      <w:b/>
      <w:bCs/>
    </w:rPr>
  </w:style>
  <w:style w:type="character" w:customStyle="1" w:styleId="Heading5Char">
    <w:name w:val="Heading 5 Char"/>
    <w:basedOn w:val="DefaultParagraphFont"/>
    <w:link w:val="Heading5"/>
    <w:uiPriority w:val="49"/>
    <w:semiHidden/>
    <w:rsid w:val="00546064"/>
    <w:rPr>
      <w:rFonts w:ascii="Segoe UI" w:hAnsi="Segoe UI" w:cs="Times New Roman (Body CS)"/>
      <w:b/>
      <w:bCs/>
      <w:color w:val="000000"/>
      <w:spacing w:val="-3"/>
      <w:sz w:val="22"/>
    </w:rPr>
  </w:style>
  <w:style w:type="character" w:customStyle="1" w:styleId="A14">
    <w:name w:val="A14"/>
    <w:uiPriority w:val="99"/>
    <w:rsid w:val="00263CDB"/>
    <w:rPr>
      <w:rFonts w:cs="Proxima Nova"/>
      <w:color w:val="1D1443"/>
      <w:sz w:val="21"/>
      <w:szCs w:val="21"/>
    </w:rPr>
  </w:style>
  <w:style w:type="paragraph" w:customStyle="1" w:styleId="H1">
    <w:name w:val="H1"/>
    <w:basedOn w:val="Normal"/>
    <w:uiPriority w:val="99"/>
    <w:rsid w:val="00D7571B"/>
    <w:pPr>
      <w:spacing w:before="0"/>
    </w:pPr>
    <w:rPr>
      <w:rFonts w:cs="ProximaNova-Bold"/>
      <w:b/>
      <w:bCs/>
      <w:sz w:val="90"/>
      <w:szCs w:val="90"/>
    </w:rPr>
  </w:style>
  <w:style w:type="paragraph" w:customStyle="1" w:styleId="H2Bold">
    <w:name w:val="H2 Bold"/>
    <w:basedOn w:val="Heading2"/>
    <w:uiPriority w:val="99"/>
    <w:rsid w:val="00D7571B"/>
    <w:pPr>
      <w:spacing w:before="40"/>
    </w:pPr>
    <w:rPr>
      <w:b w:val="0"/>
      <w:bCs w:val="0"/>
      <w:sz w:val="60"/>
      <w:szCs w:val="60"/>
    </w:rPr>
  </w:style>
  <w:style w:type="paragraph" w:customStyle="1" w:styleId="BodyCopy">
    <w:name w:val="Body Copy"/>
    <w:basedOn w:val="Normal"/>
    <w:uiPriority w:val="99"/>
    <w:rsid w:val="00D7571B"/>
    <w:pPr>
      <w:spacing w:before="283"/>
    </w:pPr>
  </w:style>
  <w:style w:type="paragraph" w:customStyle="1" w:styleId="Numberedlevel1">
    <w:name w:val="Numbered level 1"/>
    <w:qFormat/>
    <w:rsid w:val="00A778D5"/>
    <w:pPr>
      <w:numPr>
        <w:numId w:val="71"/>
      </w:numPr>
      <w:spacing w:before="120" w:after="120" w:line="259" w:lineRule="auto"/>
      <w:ind w:left="794" w:hanging="397"/>
    </w:pPr>
    <w:rPr>
      <w:rFonts w:ascii="Arial" w:eastAsiaTheme="minorEastAsia" w:hAnsi="Arial" w:cs="ProximaNova-Bold"/>
      <w:b/>
      <w:bCs/>
      <w:color w:val="1E1544"/>
      <w:lang w:val="en-US" w:eastAsia="en-AU"/>
    </w:rPr>
  </w:style>
  <w:style w:type="paragraph" w:customStyle="1" w:styleId="BulletsLevel1">
    <w:name w:val="Bullets Level 1"/>
    <w:basedOn w:val="BodyCopy"/>
    <w:uiPriority w:val="99"/>
    <w:rsid w:val="00A778D5"/>
    <w:pPr>
      <w:numPr>
        <w:numId w:val="70"/>
      </w:numPr>
      <w:spacing w:before="0"/>
      <w:ind w:left="794" w:hanging="397"/>
    </w:pPr>
  </w:style>
  <w:style w:type="character" w:customStyle="1" w:styleId="Bold">
    <w:name w:val="Bold"/>
    <w:uiPriority w:val="99"/>
    <w:rsid w:val="00A778D5"/>
    <w:rPr>
      <w:b/>
      <w:bCs/>
    </w:rPr>
  </w:style>
  <w:style w:type="paragraph" w:customStyle="1" w:styleId="H3">
    <w:name w:val="H3"/>
    <w:basedOn w:val="Heading3"/>
    <w:uiPriority w:val="99"/>
    <w:rsid w:val="006C7FDD"/>
    <w:pPr>
      <w:keepNext/>
      <w:keepLines/>
      <w:widowControl/>
      <w:autoSpaceDE/>
      <w:autoSpaceDN/>
      <w:adjustRightInd/>
      <w:spacing w:before="454" w:line="259" w:lineRule="auto"/>
      <w:textAlignment w:val="auto"/>
    </w:pPr>
    <w:rPr>
      <w:rFonts w:eastAsiaTheme="majorEastAsia" w:cs="ProximaNova-Bold"/>
      <w:sz w:val="36"/>
      <w:szCs w:val="36"/>
      <w:u w:color="2AB1BA"/>
      <w:lang w:val="en-AU"/>
    </w:rPr>
  </w:style>
  <w:style w:type="paragraph" w:customStyle="1" w:styleId="H4Bold">
    <w:name w:val="H4 Bold"/>
    <w:basedOn w:val="Normal"/>
    <w:uiPriority w:val="99"/>
    <w:rsid w:val="0017267A"/>
    <w:rPr>
      <w:rFonts w:ascii="ProximaNova-Bold" w:hAnsi="ProximaNova-Bold" w:cs="ProximaNova-Bold"/>
      <w:b/>
      <w:bCs/>
      <w:sz w:val="28"/>
      <w:szCs w:val="28"/>
    </w:rPr>
  </w:style>
  <w:style w:type="paragraph" w:customStyle="1" w:styleId="BulletsLevel2">
    <w:name w:val="Bullets Level 2"/>
    <w:basedOn w:val="BulletsLevel1"/>
    <w:uiPriority w:val="99"/>
    <w:rsid w:val="00895F1A"/>
    <w:pPr>
      <w:numPr>
        <w:numId w:val="74"/>
      </w:numPr>
      <w:ind w:left="1191" w:hanging="397"/>
    </w:pPr>
  </w:style>
  <w:style w:type="paragraph" w:customStyle="1" w:styleId="Tabletype">
    <w:name w:val="Table type"/>
    <w:basedOn w:val="BodyCopy"/>
    <w:qFormat/>
    <w:rsid w:val="008608CC"/>
    <w:pPr>
      <w:spacing w:before="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0619">
      <w:bodyDiv w:val="1"/>
      <w:marLeft w:val="0"/>
      <w:marRight w:val="0"/>
      <w:marTop w:val="0"/>
      <w:marBottom w:val="0"/>
      <w:divBdr>
        <w:top w:val="none" w:sz="0" w:space="0" w:color="auto"/>
        <w:left w:val="none" w:sz="0" w:space="0" w:color="auto"/>
        <w:bottom w:val="none" w:sz="0" w:space="0" w:color="auto"/>
        <w:right w:val="none" w:sz="0" w:space="0" w:color="auto"/>
      </w:divBdr>
      <w:divsChild>
        <w:div w:id="1211116338">
          <w:marLeft w:val="274"/>
          <w:marRight w:val="0"/>
          <w:marTop w:val="0"/>
          <w:marBottom w:val="60"/>
          <w:divBdr>
            <w:top w:val="none" w:sz="0" w:space="0" w:color="auto"/>
            <w:left w:val="none" w:sz="0" w:space="0" w:color="auto"/>
            <w:bottom w:val="none" w:sz="0" w:space="0" w:color="auto"/>
            <w:right w:val="none" w:sz="0" w:space="0" w:color="auto"/>
          </w:divBdr>
        </w:div>
        <w:div w:id="1699503993">
          <w:marLeft w:val="274"/>
          <w:marRight w:val="0"/>
          <w:marTop w:val="0"/>
          <w:marBottom w:val="60"/>
          <w:divBdr>
            <w:top w:val="none" w:sz="0" w:space="0" w:color="auto"/>
            <w:left w:val="none" w:sz="0" w:space="0" w:color="auto"/>
            <w:bottom w:val="none" w:sz="0" w:space="0" w:color="auto"/>
            <w:right w:val="none" w:sz="0" w:space="0" w:color="auto"/>
          </w:divBdr>
        </w:div>
        <w:div w:id="1771003023">
          <w:marLeft w:val="274"/>
          <w:marRight w:val="0"/>
          <w:marTop w:val="0"/>
          <w:marBottom w:val="60"/>
          <w:divBdr>
            <w:top w:val="none" w:sz="0" w:space="0" w:color="auto"/>
            <w:left w:val="none" w:sz="0" w:space="0" w:color="auto"/>
            <w:bottom w:val="none" w:sz="0" w:space="0" w:color="auto"/>
            <w:right w:val="none" w:sz="0" w:space="0" w:color="auto"/>
          </w:divBdr>
        </w:div>
        <w:div w:id="2030183384">
          <w:marLeft w:val="274"/>
          <w:marRight w:val="0"/>
          <w:marTop w:val="0"/>
          <w:marBottom w:val="60"/>
          <w:divBdr>
            <w:top w:val="none" w:sz="0" w:space="0" w:color="auto"/>
            <w:left w:val="none" w:sz="0" w:space="0" w:color="auto"/>
            <w:bottom w:val="none" w:sz="0" w:space="0" w:color="auto"/>
            <w:right w:val="none" w:sz="0" w:space="0" w:color="auto"/>
          </w:divBdr>
        </w:div>
      </w:divsChild>
    </w:div>
    <w:div w:id="18941956">
      <w:bodyDiv w:val="1"/>
      <w:marLeft w:val="0"/>
      <w:marRight w:val="0"/>
      <w:marTop w:val="0"/>
      <w:marBottom w:val="0"/>
      <w:divBdr>
        <w:top w:val="none" w:sz="0" w:space="0" w:color="auto"/>
        <w:left w:val="none" w:sz="0" w:space="0" w:color="auto"/>
        <w:bottom w:val="none" w:sz="0" w:space="0" w:color="auto"/>
        <w:right w:val="none" w:sz="0" w:space="0" w:color="auto"/>
      </w:divBdr>
      <w:divsChild>
        <w:div w:id="130907273">
          <w:marLeft w:val="360"/>
          <w:marRight w:val="0"/>
          <w:marTop w:val="120"/>
          <w:marBottom w:val="120"/>
          <w:divBdr>
            <w:top w:val="none" w:sz="0" w:space="0" w:color="auto"/>
            <w:left w:val="none" w:sz="0" w:space="0" w:color="auto"/>
            <w:bottom w:val="none" w:sz="0" w:space="0" w:color="auto"/>
            <w:right w:val="none" w:sz="0" w:space="0" w:color="auto"/>
          </w:divBdr>
        </w:div>
        <w:div w:id="1394699680">
          <w:marLeft w:val="360"/>
          <w:marRight w:val="0"/>
          <w:marTop w:val="120"/>
          <w:marBottom w:val="120"/>
          <w:divBdr>
            <w:top w:val="none" w:sz="0" w:space="0" w:color="auto"/>
            <w:left w:val="none" w:sz="0" w:space="0" w:color="auto"/>
            <w:bottom w:val="none" w:sz="0" w:space="0" w:color="auto"/>
            <w:right w:val="none" w:sz="0" w:space="0" w:color="auto"/>
          </w:divBdr>
        </w:div>
        <w:div w:id="1623613186">
          <w:marLeft w:val="360"/>
          <w:marRight w:val="0"/>
          <w:marTop w:val="120"/>
          <w:marBottom w:val="120"/>
          <w:divBdr>
            <w:top w:val="none" w:sz="0" w:space="0" w:color="auto"/>
            <w:left w:val="none" w:sz="0" w:space="0" w:color="auto"/>
            <w:bottom w:val="none" w:sz="0" w:space="0" w:color="auto"/>
            <w:right w:val="none" w:sz="0" w:space="0" w:color="auto"/>
          </w:divBdr>
        </w:div>
      </w:divsChild>
    </w:div>
    <w:div w:id="37246558">
      <w:bodyDiv w:val="1"/>
      <w:marLeft w:val="0"/>
      <w:marRight w:val="0"/>
      <w:marTop w:val="0"/>
      <w:marBottom w:val="0"/>
      <w:divBdr>
        <w:top w:val="none" w:sz="0" w:space="0" w:color="auto"/>
        <w:left w:val="none" w:sz="0" w:space="0" w:color="auto"/>
        <w:bottom w:val="none" w:sz="0" w:space="0" w:color="auto"/>
        <w:right w:val="none" w:sz="0" w:space="0" w:color="auto"/>
      </w:divBdr>
    </w:div>
    <w:div w:id="56587170">
      <w:bodyDiv w:val="1"/>
      <w:marLeft w:val="0"/>
      <w:marRight w:val="0"/>
      <w:marTop w:val="0"/>
      <w:marBottom w:val="0"/>
      <w:divBdr>
        <w:top w:val="none" w:sz="0" w:space="0" w:color="auto"/>
        <w:left w:val="none" w:sz="0" w:space="0" w:color="auto"/>
        <w:bottom w:val="none" w:sz="0" w:space="0" w:color="auto"/>
        <w:right w:val="none" w:sz="0" w:space="0" w:color="auto"/>
      </w:divBdr>
    </w:div>
    <w:div w:id="63381034">
      <w:bodyDiv w:val="1"/>
      <w:marLeft w:val="0"/>
      <w:marRight w:val="0"/>
      <w:marTop w:val="0"/>
      <w:marBottom w:val="0"/>
      <w:divBdr>
        <w:top w:val="none" w:sz="0" w:space="0" w:color="auto"/>
        <w:left w:val="none" w:sz="0" w:space="0" w:color="auto"/>
        <w:bottom w:val="none" w:sz="0" w:space="0" w:color="auto"/>
        <w:right w:val="none" w:sz="0" w:space="0" w:color="auto"/>
      </w:divBdr>
    </w:div>
    <w:div w:id="70125326">
      <w:bodyDiv w:val="1"/>
      <w:marLeft w:val="0"/>
      <w:marRight w:val="0"/>
      <w:marTop w:val="0"/>
      <w:marBottom w:val="0"/>
      <w:divBdr>
        <w:top w:val="none" w:sz="0" w:space="0" w:color="auto"/>
        <w:left w:val="none" w:sz="0" w:space="0" w:color="auto"/>
        <w:bottom w:val="none" w:sz="0" w:space="0" w:color="auto"/>
        <w:right w:val="none" w:sz="0" w:space="0" w:color="auto"/>
      </w:divBdr>
    </w:div>
    <w:div w:id="72746111">
      <w:bodyDiv w:val="1"/>
      <w:marLeft w:val="0"/>
      <w:marRight w:val="0"/>
      <w:marTop w:val="0"/>
      <w:marBottom w:val="0"/>
      <w:divBdr>
        <w:top w:val="none" w:sz="0" w:space="0" w:color="auto"/>
        <w:left w:val="none" w:sz="0" w:space="0" w:color="auto"/>
        <w:bottom w:val="none" w:sz="0" w:space="0" w:color="auto"/>
        <w:right w:val="none" w:sz="0" w:space="0" w:color="auto"/>
      </w:divBdr>
      <w:divsChild>
        <w:div w:id="1798529828">
          <w:marLeft w:val="274"/>
          <w:marRight w:val="0"/>
          <w:marTop w:val="0"/>
          <w:marBottom w:val="60"/>
          <w:divBdr>
            <w:top w:val="none" w:sz="0" w:space="0" w:color="auto"/>
            <w:left w:val="none" w:sz="0" w:space="0" w:color="auto"/>
            <w:bottom w:val="none" w:sz="0" w:space="0" w:color="auto"/>
            <w:right w:val="none" w:sz="0" w:space="0" w:color="auto"/>
          </w:divBdr>
        </w:div>
      </w:divsChild>
    </w:div>
    <w:div w:id="79256075">
      <w:bodyDiv w:val="1"/>
      <w:marLeft w:val="0"/>
      <w:marRight w:val="0"/>
      <w:marTop w:val="0"/>
      <w:marBottom w:val="0"/>
      <w:divBdr>
        <w:top w:val="none" w:sz="0" w:space="0" w:color="auto"/>
        <w:left w:val="none" w:sz="0" w:space="0" w:color="auto"/>
        <w:bottom w:val="none" w:sz="0" w:space="0" w:color="auto"/>
        <w:right w:val="none" w:sz="0" w:space="0" w:color="auto"/>
      </w:divBdr>
    </w:div>
    <w:div w:id="84422233">
      <w:bodyDiv w:val="1"/>
      <w:marLeft w:val="0"/>
      <w:marRight w:val="0"/>
      <w:marTop w:val="0"/>
      <w:marBottom w:val="0"/>
      <w:divBdr>
        <w:top w:val="none" w:sz="0" w:space="0" w:color="auto"/>
        <w:left w:val="none" w:sz="0" w:space="0" w:color="auto"/>
        <w:bottom w:val="none" w:sz="0" w:space="0" w:color="auto"/>
        <w:right w:val="none" w:sz="0" w:space="0" w:color="auto"/>
      </w:divBdr>
      <w:divsChild>
        <w:div w:id="275141852">
          <w:marLeft w:val="274"/>
          <w:marRight w:val="0"/>
          <w:marTop w:val="0"/>
          <w:marBottom w:val="60"/>
          <w:divBdr>
            <w:top w:val="none" w:sz="0" w:space="0" w:color="auto"/>
            <w:left w:val="none" w:sz="0" w:space="0" w:color="auto"/>
            <w:bottom w:val="none" w:sz="0" w:space="0" w:color="auto"/>
            <w:right w:val="none" w:sz="0" w:space="0" w:color="auto"/>
          </w:divBdr>
        </w:div>
        <w:div w:id="1148934481">
          <w:marLeft w:val="274"/>
          <w:marRight w:val="0"/>
          <w:marTop w:val="0"/>
          <w:marBottom w:val="60"/>
          <w:divBdr>
            <w:top w:val="none" w:sz="0" w:space="0" w:color="auto"/>
            <w:left w:val="none" w:sz="0" w:space="0" w:color="auto"/>
            <w:bottom w:val="none" w:sz="0" w:space="0" w:color="auto"/>
            <w:right w:val="none" w:sz="0" w:space="0" w:color="auto"/>
          </w:divBdr>
        </w:div>
        <w:div w:id="2101100455">
          <w:marLeft w:val="274"/>
          <w:marRight w:val="0"/>
          <w:marTop w:val="0"/>
          <w:marBottom w:val="60"/>
          <w:divBdr>
            <w:top w:val="none" w:sz="0" w:space="0" w:color="auto"/>
            <w:left w:val="none" w:sz="0" w:space="0" w:color="auto"/>
            <w:bottom w:val="none" w:sz="0" w:space="0" w:color="auto"/>
            <w:right w:val="none" w:sz="0" w:space="0" w:color="auto"/>
          </w:divBdr>
        </w:div>
      </w:divsChild>
    </w:div>
    <w:div w:id="96413432">
      <w:bodyDiv w:val="1"/>
      <w:marLeft w:val="0"/>
      <w:marRight w:val="0"/>
      <w:marTop w:val="0"/>
      <w:marBottom w:val="0"/>
      <w:divBdr>
        <w:top w:val="none" w:sz="0" w:space="0" w:color="auto"/>
        <w:left w:val="none" w:sz="0" w:space="0" w:color="auto"/>
        <w:bottom w:val="none" w:sz="0" w:space="0" w:color="auto"/>
        <w:right w:val="none" w:sz="0" w:space="0" w:color="auto"/>
      </w:divBdr>
    </w:div>
    <w:div w:id="131871745">
      <w:bodyDiv w:val="1"/>
      <w:marLeft w:val="0"/>
      <w:marRight w:val="0"/>
      <w:marTop w:val="0"/>
      <w:marBottom w:val="0"/>
      <w:divBdr>
        <w:top w:val="none" w:sz="0" w:space="0" w:color="auto"/>
        <w:left w:val="none" w:sz="0" w:space="0" w:color="auto"/>
        <w:bottom w:val="none" w:sz="0" w:space="0" w:color="auto"/>
        <w:right w:val="none" w:sz="0" w:space="0" w:color="auto"/>
      </w:divBdr>
    </w:div>
    <w:div w:id="205921682">
      <w:bodyDiv w:val="1"/>
      <w:marLeft w:val="0"/>
      <w:marRight w:val="0"/>
      <w:marTop w:val="0"/>
      <w:marBottom w:val="0"/>
      <w:divBdr>
        <w:top w:val="none" w:sz="0" w:space="0" w:color="auto"/>
        <w:left w:val="none" w:sz="0" w:space="0" w:color="auto"/>
        <w:bottom w:val="none" w:sz="0" w:space="0" w:color="auto"/>
        <w:right w:val="none" w:sz="0" w:space="0" w:color="auto"/>
      </w:divBdr>
      <w:divsChild>
        <w:div w:id="1444265">
          <w:marLeft w:val="274"/>
          <w:marRight w:val="0"/>
          <w:marTop w:val="0"/>
          <w:marBottom w:val="60"/>
          <w:divBdr>
            <w:top w:val="none" w:sz="0" w:space="0" w:color="auto"/>
            <w:left w:val="none" w:sz="0" w:space="0" w:color="auto"/>
            <w:bottom w:val="none" w:sz="0" w:space="0" w:color="auto"/>
            <w:right w:val="none" w:sz="0" w:space="0" w:color="auto"/>
          </w:divBdr>
        </w:div>
        <w:div w:id="15036324">
          <w:marLeft w:val="274"/>
          <w:marRight w:val="0"/>
          <w:marTop w:val="0"/>
          <w:marBottom w:val="60"/>
          <w:divBdr>
            <w:top w:val="none" w:sz="0" w:space="0" w:color="auto"/>
            <w:left w:val="none" w:sz="0" w:space="0" w:color="auto"/>
            <w:bottom w:val="none" w:sz="0" w:space="0" w:color="auto"/>
            <w:right w:val="none" w:sz="0" w:space="0" w:color="auto"/>
          </w:divBdr>
        </w:div>
        <w:div w:id="82453618">
          <w:marLeft w:val="274"/>
          <w:marRight w:val="0"/>
          <w:marTop w:val="0"/>
          <w:marBottom w:val="60"/>
          <w:divBdr>
            <w:top w:val="none" w:sz="0" w:space="0" w:color="auto"/>
            <w:left w:val="none" w:sz="0" w:space="0" w:color="auto"/>
            <w:bottom w:val="none" w:sz="0" w:space="0" w:color="auto"/>
            <w:right w:val="none" w:sz="0" w:space="0" w:color="auto"/>
          </w:divBdr>
        </w:div>
        <w:div w:id="209928317">
          <w:marLeft w:val="274"/>
          <w:marRight w:val="0"/>
          <w:marTop w:val="0"/>
          <w:marBottom w:val="60"/>
          <w:divBdr>
            <w:top w:val="none" w:sz="0" w:space="0" w:color="auto"/>
            <w:left w:val="none" w:sz="0" w:space="0" w:color="auto"/>
            <w:bottom w:val="none" w:sz="0" w:space="0" w:color="auto"/>
            <w:right w:val="none" w:sz="0" w:space="0" w:color="auto"/>
          </w:divBdr>
        </w:div>
        <w:div w:id="369382993">
          <w:marLeft w:val="274"/>
          <w:marRight w:val="0"/>
          <w:marTop w:val="0"/>
          <w:marBottom w:val="60"/>
          <w:divBdr>
            <w:top w:val="none" w:sz="0" w:space="0" w:color="auto"/>
            <w:left w:val="none" w:sz="0" w:space="0" w:color="auto"/>
            <w:bottom w:val="none" w:sz="0" w:space="0" w:color="auto"/>
            <w:right w:val="none" w:sz="0" w:space="0" w:color="auto"/>
          </w:divBdr>
        </w:div>
        <w:div w:id="432091470">
          <w:marLeft w:val="274"/>
          <w:marRight w:val="0"/>
          <w:marTop w:val="0"/>
          <w:marBottom w:val="60"/>
          <w:divBdr>
            <w:top w:val="none" w:sz="0" w:space="0" w:color="auto"/>
            <w:left w:val="none" w:sz="0" w:space="0" w:color="auto"/>
            <w:bottom w:val="none" w:sz="0" w:space="0" w:color="auto"/>
            <w:right w:val="none" w:sz="0" w:space="0" w:color="auto"/>
          </w:divBdr>
        </w:div>
        <w:div w:id="688677992">
          <w:marLeft w:val="274"/>
          <w:marRight w:val="0"/>
          <w:marTop w:val="0"/>
          <w:marBottom w:val="60"/>
          <w:divBdr>
            <w:top w:val="none" w:sz="0" w:space="0" w:color="auto"/>
            <w:left w:val="none" w:sz="0" w:space="0" w:color="auto"/>
            <w:bottom w:val="none" w:sz="0" w:space="0" w:color="auto"/>
            <w:right w:val="none" w:sz="0" w:space="0" w:color="auto"/>
          </w:divBdr>
        </w:div>
        <w:div w:id="956184655">
          <w:marLeft w:val="274"/>
          <w:marRight w:val="0"/>
          <w:marTop w:val="0"/>
          <w:marBottom w:val="60"/>
          <w:divBdr>
            <w:top w:val="none" w:sz="0" w:space="0" w:color="auto"/>
            <w:left w:val="none" w:sz="0" w:space="0" w:color="auto"/>
            <w:bottom w:val="none" w:sz="0" w:space="0" w:color="auto"/>
            <w:right w:val="none" w:sz="0" w:space="0" w:color="auto"/>
          </w:divBdr>
        </w:div>
        <w:div w:id="1156842505">
          <w:marLeft w:val="274"/>
          <w:marRight w:val="0"/>
          <w:marTop w:val="0"/>
          <w:marBottom w:val="60"/>
          <w:divBdr>
            <w:top w:val="none" w:sz="0" w:space="0" w:color="auto"/>
            <w:left w:val="none" w:sz="0" w:space="0" w:color="auto"/>
            <w:bottom w:val="none" w:sz="0" w:space="0" w:color="auto"/>
            <w:right w:val="none" w:sz="0" w:space="0" w:color="auto"/>
          </w:divBdr>
        </w:div>
        <w:div w:id="1445271856">
          <w:marLeft w:val="274"/>
          <w:marRight w:val="0"/>
          <w:marTop w:val="0"/>
          <w:marBottom w:val="60"/>
          <w:divBdr>
            <w:top w:val="none" w:sz="0" w:space="0" w:color="auto"/>
            <w:left w:val="none" w:sz="0" w:space="0" w:color="auto"/>
            <w:bottom w:val="none" w:sz="0" w:space="0" w:color="auto"/>
            <w:right w:val="none" w:sz="0" w:space="0" w:color="auto"/>
          </w:divBdr>
        </w:div>
        <w:div w:id="2001956533">
          <w:marLeft w:val="274"/>
          <w:marRight w:val="0"/>
          <w:marTop w:val="0"/>
          <w:marBottom w:val="60"/>
          <w:divBdr>
            <w:top w:val="none" w:sz="0" w:space="0" w:color="auto"/>
            <w:left w:val="none" w:sz="0" w:space="0" w:color="auto"/>
            <w:bottom w:val="none" w:sz="0" w:space="0" w:color="auto"/>
            <w:right w:val="none" w:sz="0" w:space="0" w:color="auto"/>
          </w:divBdr>
        </w:div>
      </w:divsChild>
    </w:div>
    <w:div w:id="230426853">
      <w:bodyDiv w:val="1"/>
      <w:marLeft w:val="0"/>
      <w:marRight w:val="0"/>
      <w:marTop w:val="0"/>
      <w:marBottom w:val="0"/>
      <w:divBdr>
        <w:top w:val="none" w:sz="0" w:space="0" w:color="auto"/>
        <w:left w:val="none" w:sz="0" w:space="0" w:color="auto"/>
        <w:bottom w:val="none" w:sz="0" w:space="0" w:color="auto"/>
        <w:right w:val="none" w:sz="0" w:space="0" w:color="auto"/>
      </w:divBdr>
    </w:div>
    <w:div w:id="240258263">
      <w:bodyDiv w:val="1"/>
      <w:marLeft w:val="0"/>
      <w:marRight w:val="0"/>
      <w:marTop w:val="0"/>
      <w:marBottom w:val="0"/>
      <w:divBdr>
        <w:top w:val="none" w:sz="0" w:space="0" w:color="auto"/>
        <w:left w:val="none" w:sz="0" w:space="0" w:color="auto"/>
        <w:bottom w:val="none" w:sz="0" w:space="0" w:color="auto"/>
        <w:right w:val="none" w:sz="0" w:space="0" w:color="auto"/>
      </w:divBdr>
    </w:div>
    <w:div w:id="247270480">
      <w:bodyDiv w:val="1"/>
      <w:marLeft w:val="0"/>
      <w:marRight w:val="0"/>
      <w:marTop w:val="0"/>
      <w:marBottom w:val="0"/>
      <w:divBdr>
        <w:top w:val="none" w:sz="0" w:space="0" w:color="auto"/>
        <w:left w:val="none" w:sz="0" w:space="0" w:color="auto"/>
        <w:bottom w:val="none" w:sz="0" w:space="0" w:color="auto"/>
        <w:right w:val="none" w:sz="0" w:space="0" w:color="auto"/>
      </w:divBdr>
    </w:div>
    <w:div w:id="261186515">
      <w:bodyDiv w:val="1"/>
      <w:marLeft w:val="0"/>
      <w:marRight w:val="0"/>
      <w:marTop w:val="0"/>
      <w:marBottom w:val="0"/>
      <w:divBdr>
        <w:top w:val="none" w:sz="0" w:space="0" w:color="auto"/>
        <w:left w:val="none" w:sz="0" w:space="0" w:color="auto"/>
        <w:bottom w:val="none" w:sz="0" w:space="0" w:color="auto"/>
        <w:right w:val="none" w:sz="0" w:space="0" w:color="auto"/>
      </w:divBdr>
    </w:div>
    <w:div w:id="374433876">
      <w:bodyDiv w:val="1"/>
      <w:marLeft w:val="0"/>
      <w:marRight w:val="0"/>
      <w:marTop w:val="0"/>
      <w:marBottom w:val="0"/>
      <w:divBdr>
        <w:top w:val="none" w:sz="0" w:space="0" w:color="auto"/>
        <w:left w:val="none" w:sz="0" w:space="0" w:color="auto"/>
        <w:bottom w:val="none" w:sz="0" w:space="0" w:color="auto"/>
        <w:right w:val="none" w:sz="0" w:space="0" w:color="auto"/>
      </w:divBdr>
    </w:div>
    <w:div w:id="387606371">
      <w:bodyDiv w:val="1"/>
      <w:marLeft w:val="0"/>
      <w:marRight w:val="0"/>
      <w:marTop w:val="0"/>
      <w:marBottom w:val="0"/>
      <w:divBdr>
        <w:top w:val="none" w:sz="0" w:space="0" w:color="auto"/>
        <w:left w:val="none" w:sz="0" w:space="0" w:color="auto"/>
        <w:bottom w:val="none" w:sz="0" w:space="0" w:color="auto"/>
        <w:right w:val="none" w:sz="0" w:space="0" w:color="auto"/>
      </w:divBdr>
    </w:div>
    <w:div w:id="399138220">
      <w:bodyDiv w:val="1"/>
      <w:marLeft w:val="0"/>
      <w:marRight w:val="0"/>
      <w:marTop w:val="0"/>
      <w:marBottom w:val="0"/>
      <w:divBdr>
        <w:top w:val="none" w:sz="0" w:space="0" w:color="auto"/>
        <w:left w:val="none" w:sz="0" w:space="0" w:color="auto"/>
        <w:bottom w:val="none" w:sz="0" w:space="0" w:color="auto"/>
        <w:right w:val="none" w:sz="0" w:space="0" w:color="auto"/>
      </w:divBdr>
    </w:div>
    <w:div w:id="418216070">
      <w:bodyDiv w:val="1"/>
      <w:marLeft w:val="0"/>
      <w:marRight w:val="0"/>
      <w:marTop w:val="0"/>
      <w:marBottom w:val="0"/>
      <w:divBdr>
        <w:top w:val="none" w:sz="0" w:space="0" w:color="auto"/>
        <w:left w:val="none" w:sz="0" w:space="0" w:color="auto"/>
        <w:bottom w:val="none" w:sz="0" w:space="0" w:color="auto"/>
        <w:right w:val="none" w:sz="0" w:space="0" w:color="auto"/>
      </w:divBdr>
    </w:div>
    <w:div w:id="422339770">
      <w:bodyDiv w:val="1"/>
      <w:marLeft w:val="0"/>
      <w:marRight w:val="0"/>
      <w:marTop w:val="0"/>
      <w:marBottom w:val="0"/>
      <w:divBdr>
        <w:top w:val="none" w:sz="0" w:space="0" w:color="auto"/>
        <w:left w:val="none" w:sz="0" w:space="0" w:color="auto"/>
        <w:bottom w:val="none" w:sz="0" w:space="0" w:color="auto"/>
        <w:right w:val="none" w:sz="0" w:space="0" w:color="auto"/>
      </w:divBdr>
    </w:div>
    <w:div w:id="437911979">
      <w:bodyDiv w:val="1"/>
      <w:marLeft w:val="0"/>
      <w:marRight w:val="0"/>
      <w:marTop w:val="0"/>
      <w:marBottom w:val="0"/>
      <w:divBdr>
        <w:top w:val="none" w:sz="0" w:space="0" w:color="auto"/>
        <w:left w:val="none" w:sz="0" w:space="0" w:color="auto"/>
        <w:bottom w:val="none" w:sz="0" w:space="0" w:color="auto"/>
        <w:right w:val="none" w:sz="0" w:space="0" w:color="auto"/>
      </w:divBdr>
    </w:div>
    <w:div w:id="455803412">
      <w:bodyDiv w:val="1"/>
      <w:marLeft w:val="0"/>
      <w:marRight w:val="0"/>
      <w:marTop w:val="0"/>
      <w:marBottom w:val="0"/>
      <w:divBdr>
        <w:top w:val="none" w:sz="0" w:space="0" w:color="auto"/>
        <w:left w:val="none" w:sz="0" w:space="0" w:color="auto"/>
        <w:bottom w:val="none" w:sz="0" w:space="0" w:color="auto"/>
        <w:right w:val="none" w:sz="0" w:space="0" w:color="auto"/>
      </w:divBdr>
    </w:div>
    <w:div w:id="462305983">
      <w:bodyDiv w:val="1"/>
      <w:marLeft w:val="0"/>
      <w:marRight w:val="0"/>
      <w:marTop w:val="0"/>
      <w:marBottom w:val="0"/>
      <w:divBdr>
        <w:top w:val="none" w:sz="0" w:space="0" w:color="auto"/>
        <w:left w:val="none" w:sz="0" w:space="0" w:color="auto"/>
        <w:bottom w:val="none" w:sz="0" w:space="0" w:color="auto"/>
        <w:right w:val="none" w:sz="0" w:space="0" w:color="auto"/>
      </w:divBdr>
    </w:div>
    <w:div w:id="488592192">
      <w:bodyDiv w:val="1"/>
      <w:marLeft w:val="0"/>
      <w:marRight w:val="0"/>
      <w:marTop w:val="0"/>
      <w:marBottom w:val="0"/>
      <w:divBdr>
        <w:top w:val="none" w:sz="0" w:space="0" w:color="auto"/>
        <w:left w:val="none" w:sz="0" w:space="0" w:color="auto"/>
        <w:bottom w:val="none" w:sz="0" w:space="0" w:color="auto"/>
        <w:right w:val="none" w:sz="0" w:space="0" w:color="auto"/>
      </w:divBdr>
    </w:div>
    <w:div w:id="506292971">
      <w:bodyDiv w:val="1"/>
      <w:marLeft w:val="0"/>
      <w:marRight w:val="0"/>
      <w:marTop w:val="0"/>
      <w:marBottom w:val="0"/>
      <w:divBdr>
        <w:top w:val="none" w:sz="0" w:space="0" w:color="auto"/>
        <w:left w:val="none" w:sz="0" w:space="0" w:color="auto"/>
        <w:bottom w:val="none" w:sz="0" w:space="0" w:color="auto"/>
        <w:right w:val="none" w:sz="0" w:space="0" w:color="auto"/>
      </w:divBdr>
    </w:div>
    <w:div w:id="508256506">
      <w:bodyDiv w:val="1"/>
      <w:marLeft w:val="0"/>
      <w:marRight w:val="0"/>
      <w:marTop w:val="0"/>
      <w:marBottom w:val="0"/>
      <w:divBdr>
        <w:top w:val="none" w:sz="0" w:space="0" w:color="auto"/>
        <w:left w:val="none" w:sz="0" w:space="0" w:color="auto"/>
        <w:bottom w:val="none" w:sz="0" w:space="0" w:color="auto"/>
        <w:right w:val="none" w:sz="0" w:space="0" w:color="auto"/>
      </w:divBdr>
    </w:div>
    <w:div w:id="534536644">
      <w:bodyDiv w:val="1"/>
      <w:marLeft w:val="0"/>
      <w:marRight w:val="0"/>
      <w:marTop w:val="0"/>
      <w:marBottom w:val="0"/>
      <w:divBdr>
        <w:top w:val="none" w:sz="0" w:space="0" w:color="auto"/>
        <w:left w:val="none" w:sz="0" w:space="0" w:color="auto"/>
        <w:bottom w:val="none" w:sz="0" w:space="0" w:color="auto"/>
        <w:right w:val="none" w:sz="0" w:space="0" w:color="auto"/>
      </w:divBdr>
      <w:divsChild>
        <w:div w:id="36512550">
          <w:marLeft w:val="274"/>
          <w:marRight w:val="0"/>
          <w:marTop w:val="0"/>
          <w:marBottom w:val="60"/>
          <w:divBdr>
            <w:top w:val="none" w:sz="0" w:space="0" w:color="auto"/>
            <w:left w:val="none" w:sz="0" w:space="0" w:color="auto"/>
            <w:bottom w:val="none" w:sz="0" w:space="0" w:color="auto"/>
            <w:right w:val="none" w:sz="0" w:space="0" w:color="auto"/>
          </w:divBdr>
        </w:div>
        <w:div w:id="623194347">
          <w:marLeft w:val="274"/>
          <w:marRight w:val="0"/>
          <w:marTop w:val="0"/>
          <w:marBottom w:val="60"/>
          <w:divBdr>
            <w:top w:val="none" w:sz="0" w:space="0" w:color="auto"/>
            <w:left w:val="none" w:sz="0" w:space="0" w:color="auto"/>
            <w:bottom w:val="none" w:sz="0" w:space="0" w:color="auto"/>
            <w:right w:val="none" w:sz="0" w:space="0" w:color="auto"/>
          </w:divBdr>
        </w:div>
        <w:div w:id="1634480009">
          <w:marLeft w:val="274"/>
          <w:marRight w:val="0"/>
          <w:marTop w:val="0"/>
          <w:marBottom w:val="60"/>
          <w:divBdr>
            <w:top w:val="none" w:sz="0" w:space="0" w:color="auto"/>
            <w:left w:val="none" w:sz="0" w:space="0" w:color="auto"/>
            <w:bottom w:val="none" w:sz="0" w:space="0" w:color="auto"/>
            <w:right w:val="none" w:sz="0" w:space="0" w:color="auto"/>
          </w:divBdr>
        </w:div>
        <w:div w:id="1865630929">
          <w:marLeft w:val="274"/>
          <w:marRight w:val="0"/>
          <w:marTop w:val="0"/>
          <w:marBottom w:val="60"/>
          <w:divBdr>
            <w:top w:val="none" w:sz="0" w:space="0" w:color="auto"/>
            <w:left w:val="none" w:sz="0" w:space="0" w:color="auto"/>
            <w:bottom w:val="none" w:sz="0" w:space="0" w:color="auto"/>
            <w:right w:val="none" w:sz="0" w:space="0" w:color="auto"/>
          </w:divBdr>
        </w:div>
      </w:divsChild>
    </w:div>
    <w:div w:id="553811219">
      <w:bodyDiv w:val="1"/>
      <w:marLeft w:val="0"/>
      <w:marRight w:val="0"/>
      <w:marTop w:val="0"/>
      <w:marBottom w:val="0"/>
      <w:divBdr>
        <w:top w:val="none" w:sz="0" w:space="0" w:color="auto"/>
        <w:left w:val="none" w:sz="0" w:space="0" w:color="auto"/>
        <w:bottom w:val="none" w:sz="0" w:space="0" w:color="auto"/>
        <w:right w:val="none" w:sz="0" w:space="0" w:color="auto"/>
      </w:divBdr>
    </w:div>
    <w:div w:id="563218447">
      <w:bodyDiv w:val="1"/>
      <w:marLeft w:val="0"/>
      <w:marRight w:val="0"/>
      <w:marTop w:val="0"/>
      <w:marBottom w:val="0"/>
      <w:divBdr>
        <w:top w:val="none" w:sz="0" w:space="0" w:color="auto"/>
        <w:left w:val="none" w:sz="0" w:space="0" w:color="auto"/>
        <w:bottom w:val="none" w:sz="0" w:space="0" w:color="auto"/>
        <w:right w:val="none" w:sz="0" w:space="0" w:color="auto"/>
      </w:divBdr>
      <w:divsChild>
        <w:div w:id="178812164">
          <w:marLeft w:val="274"/>
          <w:marRight w:val="0"/>
          <w:marTop w:val="0"/>
          <w:marBottom w:val="60"/>
          <w:divBdr>
            <w:top w:val="none" w:sz="0" w:space="0" w:color="auto"/>
            <w:left w:val="none" w:sz="0" w:space="0" w:color="auto"/>
            <w:bottom w:val="none" w:sz="0" w:space="0" w:color="auto"/>
            <w:right w:val="none" w:sz="0" w:space="0" w:color="auto"/>
          </w:divBdr>
        </w:div>
        <w:div w:id="1374310740">
          <w:marLeft w:val="274"/>
          <w:marRight w:val="0"/>
          <w:marTop w:val="0"/>
          <w:marBottom w:val="60"/>
          <w:divBdr>
            <w:top w:val="none" w:sz="0" w:space="0" w:color="auto"/>
            <w:left w:val="none" w:sz="0" w:space="0" w:color="auto"/>
            <w:bottom w:val="none" w:sz="0" w:space="0" w:color="auto"/>
            <w:right w:val="none" w:sz="0" w:space="0" w:color="auto"/>
          </w:divBdr>
        </w:div>
        <w:div w:id="1972704111">
          <w:marLeft w:val="274"/>
          <w:marRight w:val="0"/>
          <w:marTop w:val="0"/>
          <w:marBottom w:val="60"/>
          <w:divBdr>
            <w:top w:val="none" w:sz="0" w:space="0" w:color="auto"/>
            <w:left w:val="none" w:sz="0" w:space="0" w:color="auto"/>
            <w:bottom w:val="none" w:sz="0" w:space="0" w:color="auto"/>
            <w:right w:val="none" w:sz="0" w:space="0" w:color="auto"/>
          </w:divBdr>
        </w:div>
      </w:divsChild>
    </w:div>
    <w:div w:id="569266466">
      <w:bodyDiv w:val="1"/>
      <w:marLeft w:val="0"/>
      <w:marRight w:val="0"/>
      <w:marTop w:val="0"/>
      <w:marBottom w:val="0"/>
      <w:divBdr>
        <w:top w:val="none" w:sz="0" w:space="0" w:color="auto"/>
        <w:left w:val="none" w:sz="0" w:space="0" w:color="auto"/>
        <w:bottom w:val="none" w:sz="0" w:space="0" w:color="auto"/>
        <w:right w:val="none" w:sz="0" w:space="0" w:color="auto"/>
      </w:divBdr>
    </w:div>
    <w:div w:id="573901451">
      <w:bodyDiv w:val="1"/>
      <w:marLeft w:val="0"/>
      <w:marRight w:val="0"/>
      <w:marTop w:val="0"/>
      <w:marBottom w:val="0"/>
      <w:divBdr>
        <w:top w:val="none" w:sz="0" w:space="0" w:color="auto"/>
        <w:left w:val="none" w:sz="0" w:space="0" w:color="auto"/>
        <w:bottom w:val="none" w:sz="0" w:space="0" w:color="auto"/>
        <w:right w:val="none" w:sz="0" w:space="0" w:color="auto"/>
      </w:divBdr>
      <w:divsChild>
        <w:div w:id="105344902">
          <w:marLeft w:val="274"/>
          <w:marRight w:val="0"/>
          <w:marTop w:val="0"/>
          <w:marBottom w:val="60"/>
          <w:divBdr>
            <w:top w:val="none" w:sz="0" w:space="0" w:color="auto"/>
            <w:left w:val="none" w:sz="0" w:space="0" w:color="auto"/>
            <w:bottom w:val="none" w:sz="0" w:space="0" w:color="auto"/>
            <w:right w:val="none" w:sz="0" w:space="0" w:color="auto"/>
          </w:divBdr>
        </w:div>
        <w:div w:id="111673857">
          <w:marLeft w:val="274"/>
          <w:marRight w:val="0"/>
          <w:marTop w:val="0"/>
          <w:marBottom w:val="60"/>
          <w:divBdr>
            <w:top w:val="none" w:sz="0" w:space="0" w:color="auto"/>
            <w:left w:val="none" w:sz="0" w:space="0" w:color="auto"/>
            <w:bottom w:val="none" w:sz="0" w:space="0" w:color="auto"/>
            <w:right w:val="none" w:sz="0" w:space="0" w:color="auto"/>
          </w:divBdr>
        </w:div>
        <w:div w:id="375586832">
          <w:marLeft w:val="274"/>
          <w:marRight w:val="0"/>
          <w:marTop w:val="0"/>
          <w:marBottom w:val="60"/>
          <w:divBdr>
            <w:top w:val="none" w:sz="0" w:space="0" w:color="auto"/>
            <w:left w:val="none" w:sz="0" w:space="0" w:color="auto"/>
            <w:bottom w:val="none" w:sz="0" w:space="0" w:color="auto"/>
            <w:right w:val="none" w:sz="0" w:space="0" w:color="auto"/>
          </w:divBdr>
        </w:div>
        <w:div w:id="412313488">
          <w:marLeft w:val="274"/>
          <w:marRight w:val="0"/>
          <w:marTop w:val="0"/>
          <w:marBottom w:val="60"/>
          <w:divBdr>
            <w:top w:val="none" w:sz="0" w:space="0" w:color="auto"/>
            <w:left w:val="none" w:sz="0" w:space="0" w:color="auto"/>
            <w:bottom w:val="none" w:sz="0" w:space="0" w:color="auto"/>
            <w:right w:val="none" w:sz="0" w:space="0" w:color="auto"/>
          </w:divBdr>
        </w:div>
        <w:div w:id="815924807">
          <w:marLeft w:val="274"/>
          <w:marRight w:val="0"/>
          <w:marTop w:val="0"/>
          <w:marBottom w:val="60"/>
          <w:divBdr>
            <w:top w:val="none" w:sz="0" w:space="0" w:color="auto"/>
            <w:left w:val="none" w:sz="0" w:space="0" w:color="auto"/>
            <w:bottom w:val="none" w:sz="0" w:space="0" w:color="auto"/>
            <w:right w:val="none" w:sz="0" w:space="0" w:color="auto"/>
          </w:divBdr>
        </w:div>
        <w:div w:id="1040595696">
          <w:marLeft w:val="274"/>
          <w:marRight w:val="0"/>
          <w:marTop w:val="0"/>
          <w:marBottom w:val="60"/>
          <w:divBdr>
            <w:top w:val="none" w:sz="0" w:space="0" w:color="auto"/>
            <w:left w:val="none" w:sz="0" w:space="0" w:color="auto"/>
            <w:bottom w:val="none" w:sz="0" w:space="0" w:color="auto"/>
            <w:right w:val="none" w:sz="0" w:space="0" w:color="auto"/>
          </w:divBdr>
        </w:div>
        <w:div w:id="1939944749">
          <w:marLeft w:val="274"/>
          <w:marRight w:val="0"/>
          <w:marTop w:val="0"/>
          <w:marBottom w:val="60"/>
          <w:divBdr>
            <w:top w:val="none" w:sz="0" w:space="0" w:color="auto"/>
            <w:left w:val="none" w:sz="0" w:space="0" w:color="auto"/>
            <w:bottom w:val="none" w:sz="0" w:space="0" w:color="auto"/>
            <w:right w:val="none" w:sz="0" w:space="0" w:color="auto"/>
          </w:divBdr>
        </w:div>
      </w:divsChild>
    </w:div>
    <w:div w:id="576329006">
      <w:bodyDiv w:val="1"/>
      <w:marLeft w:val="0"/>
      <w:marRight w:val="0"/>
      <w:marTop w:val="0"/>
      <w:marBottom w:val="0"/>
      <w:divBdr>
        <w:top w:val="none" w:sz="0" w:space="0" w:color="auto"/>
        <w:left w:val="none" w:sz="0" w:space="0" w:color="auto"/>
        <w:bottom w:val="none" w:sz="0" w:space="0" w:color="auto"/>
        <w:right w:val="none" w:sz="0" w:space="0" w:color="auto"/>
      </w:divBdr>
      <w:divsChild>
        <w:div w:id="1229073435">
          <w:marLeft w:val="274"/>
          <w:marRight w:val="0"/>
          <w:marTop w:val="0"/>
          <w:marBottom w:val="60"/>
          <w:divBdr>
            <w:top w:val="none" w:sz="0" w:space="0" w:color="auto"/>
            <w:left w:val="none" w:sz="0" w:space="0" w:color="auto"/>
            <w:bottom w:val="none" w:sz="0" w:space="0" w:color="auto"/>
            <w:right w:val="none" w:sz="0" w:space="0" w:color="auto"/>
          </w:divBdr>
        </w:div>
        <w:div w:id="1716154740">
          <w:marLeft w:val="274"/>
          <w:marRight w:val="0"/>
          <w:marTop w:val="0"/>
          <w:marBottom w:val="60"/>
          <w:divBdr>
            <w:top w:val="none" w:sz="0" w:space="0" w:color="auto"/>
            <w:left w:val="none" w:sz="0" w:space="0" w:color="auto"/>
            <w:bottom w:val="none" w:sz="0" w:space="0" w:color="auto"/>
            <w:right w:val="none" w:sz="0" w:space="0" w:color="auto"/>
          </w:divBdr>
        </w:div>
        <w:div w:id="1808473575">
          <w:marLeft w:val="274"/>
          <w:marRight w:val="0"/>
          <w:marTop w:val="0"/>
          <w:marBottom w:val="60"/>
          <w:divBdr>
            <w:top w:val="none" w:sz="0" w:space="0" w:color="auto"/>
            <w:left w:val="none" w:sz="0" w:space="0" w:color="auto"/>
            <w:bottom w:val="none" w:sz="0" w:space="0" w:color="auto"/>
            <w:right w:val="none" w:sz="0" w:space="0" w:color="auto"/>
          </w:divBdr>
        </w:div>
      </w:divsChild>
    </w:div>
    <w:div w:id="588196959">
      <w:bodyDiv w:val="1"/>
      <w:marLeft w:val="0"/>
      <w:marRight w:val="0"/>
      <w:marTop w:val="0"/>
      <w:marBottom w:val="0"/>
      <w:divBdr>
        <w:top w:val="none" w:sz="0" w:space="0" w:color="auto"/>
        <w:left w:val="none" w:sz="0" w:space="0" w:color="auto"/>
        <w:bottom w:val="none" w:sz="0" w:space="0" w:color="auto"/>
        <w:right w:val="none" w:sz="0" w:space="0" w:color="auto"/>
      </w:divBdr>
    </w:div>
    <w:div w:id="595477242">
      <w:bodyDiv w:val="1"/>
      <w:marLeft w:val="0"/>
      <w:marRight w:val="0"/>
      <w:marTop w:val="0"/>
      <w:marBottom w:val="0"/>
      <w:divBdr>
        <w:top w:val="none" w:sz="0" w:space="0" w:color="auto"/>
        <w:left w:val="none" w:sz="0" w:space="0" w:color="auto"/>
        <w:bottom w:val="none" w:sz="0" w:space="0" w:color="auto"/>
        <w:right w:val="none" w:sz="0" w:space="0" w:color="auto"/>
      </w:divBdr>
    </w:div>
    <w:div w:id="614291219">
      <w:bodyDiv w:val="1"/>
      <w:marLeft w:val="0"/>
      <w:marRight w:val="0"/>
      <w:marTop w:val="0"/>
      <w:marBottom w:val="0"/>
      <w:divBdr>
        <w:top w:val="none" w:sz="0" w:space="0" w:color="auto"/>
        <w:left w:val="none" w:sz="0" w:space="0" w:color="auto"/>
        <w:bottom w:val="none" w:sz="0" w:space="0" w:color="auto"/>
        <w:right w:val="none" w:sz="0" w:space="0" w:color="auto"/>
      </w:divBdr>
      <w:divsChild>
        <w:div w:id="76951603">
          <w:marLeft w:val="274"/>
          <w:marRight w:val="0"/>
          <w:marTop w:val="0"/>
          <w:marBottom w:val="60"/>
          <w:divBdr>
            <w:top w:val="none" w:sz="0" w:space="0" w:color="auto"/>
            <w:left w:val="none" w:sz="0" w:space="0" w:color="auto"/>
            <w:bottom w:val="none" w:sz="0" w:space="0" w:color="auto"/>
            <w:right w:val="none" w:sz="0" w:space="0" w:color="auto"/>
          </w:divBdr>
        </w:div>
        <w:div w:id="285889566">
          <w:marLeft w:val="274"/>
          <w:marRight w:val="0"/>
          <w:marTop w:val="0"/>
          <w:marBottom w:val="60"/>
          <w:divBdr>
            <w:top w:val="none" w:sz="0" w:space="0" w:color="auto"/>
            <w:left w:val="none" w:sz="0" w:space="0" w:color="auto"/>
            <w:bottom w:val="none" w:sz="0" w:space="0" w:color="auto"/>
            <w:right w:val="none" w:sz="0" w:space="0" w:color="auto"/>
          </w:divBdr>
        </w:div>
        <w:div w:id="360861668">
          <w:marLeft w:val="274"/>
          <w:marRight w:val="0"/>
          <w:marTop w:val="0"/>
          <w:marBottom w:val="60"/>
          <w:divBdr>
            <w:top w:val="none" w:sz="0" w:space="0" w:color="auto"/>
            <w:left w:val="none" w:sz="0" w:space="0" w:color="auto"/>
            <w:bottom w:val="none" w:sz="0" w:space="0" w:color="auto"/>
            <w:right w:val="none" w:sz="0" w:space="0" w:color="auto"/>
          </w:divBdr>
        </w:div>
        <w:div w:id="549339508">
          <w:marLeft w:val="274"/>
          <w:marRight w:val="0"/>
          <w:marTop w:val="0"/>
          <w:marBottom w:val="60"/>
          <w:divBdr>
            <w:top w:val="none" w:sz="0" w:space="0" w:color="auto"/>
            <w:left w:val="none" w:sz="0" w:space="0" w:color="auto"/>
            <w:bottom w:val="none" w:sz="0" w:space="0" w:color="auto"/>
            <w:right w:val="none" w:sz="0" w:space="0" w:color="auto"/>
          </w:divBdr>
        </w:div>
        <w:div w:id="620381835">
          <w:marLeft w:val="274"/>
          <w:marRight w:val="0"/>
          <w:marTop w:val="0"/>
          <w:marBottom w:val="60"/>
          <w:divBdr>
            <w:top w:val="none" w:sz="0" w:space="0" w:color="auto"/>
            <w:left w:val="none" w:sz="0" w:space="0" w:color="auto"/>
            <w:bottom w:val="none" w:sz="0" w:space="0" w:color="auto"/>
            <w:right w:val="none" w:sz="0" w:space="0" w:color="auto"/>
          </w:divBdr>
        </w:div>
        <w:div w:id="854610090">
          <w:marLeft w:val="274"/>
          <w:marRight w:val="0"/>
          <w:marTop w:val="0"/>
          <w:marBottom w:val="60"/>
          <w:divBdr>
            <w:top w:val="none" w:sz="0" w:space="0" w:color="auto"/>
            <w:left w:val="none" w:sz="0" w:space="0" w:color="auto"/>
            <w:bottom w:val="none" w:sz="0" w:space="0" w:color="auto"/>
            <w:right w:val="none" w:sz="0" w:space="0" w:color="auto"/>
          </w:divBdr>
        </w:div>
        <w:div w:id="894504938">
          <w:marLeft w:val="274"/>
          <w:marRight w:val="0"/>
          <w:marTop w:val="0"/>
          <w:marBottom w:val="60"/>
          <w:divBdr>
            <w:top w:val="none" w:sz="0" w:space="0" w:color="auto"/>
            <w:left w:val="none" w:sz="0" w:space="0" w:color="auto"/>
            <w:bottom w:val="none" w:sz="0" w:space="0" w:color="auto"/>
            <w:right w:val="none" w:sz="0" w:space="0" w:color="auto"/>
          </w:divBdr>
        </w:div>
        <w:div w:id="1227296482">
          <w:marLeft w:val="274"/>
          <w:marRight w:val="0"/>
          <w:marTop w:val="0"/>
          <w:marBottom w:val="60"/>
          <w:divBdr>
            <w:top w:val="none" w:sz="0" w:space="0" w:color="auto"/>
            <w:left w:val="none" w:sz="0" w:space="0" w:color="auto"/>
            <w:bottom w:val="none" w:sz="0" w:space="0" w:color="auto"/>
            <w:right w:val="none" w:sz="0" w:space="0" w:color="auto"/>
          </w:divBdr>
        </w:div>
        <w:div w:id="1248149030">
          <w:marLeft w:val="274"/>
          <w:marRight w:val="0"/>
          <w:marTop w:val="0"/>
          <w:marBottom w:val="60"/>
          <w:divBdr>
            <w:top w:val="none" w:sz="0" w:space="0" w:color="auto"/>
            <w:left w:val="none" w:sz="0" w:space="0" w:color="auto"/>
            <w:bottom w:val="none" w:sz="0" w:space="0" w:color="auto"/>
            <w:right w:val="none" w:sz="0" w:space="0" w:color="auto"/>
          </w:divBdr>
        </w:div>
        <w:div w:id="1577016452">
          <w:marLeft w:val="274"/>
          <w:marRight w:val="0"/>
          <w:marTop w:val="0"/>
          <w:marBottom w:val="60"/>
          <w:divBdr>
            <w:top w:val="none" w:sz="0" w:space="0" w:color="auto"/>
            <w:left w:val="none" w:sz="0" w:space="0" w:color="auto"/>
            <w:bottom w:val="none" w:sz="0" w:space="0" w:color="auto"/>
            <w:right w:val="none" w:sz="0" w:space="0" w:color="auto"/>
          </w:divBdr>
        </w:div>
        <w:div w:id="1683358285">
          <w:marLeft w:val="274"/>
          <w:marRight w:val="0"/>
          <w:marTop w:val="0"/>
          <w:marBottom w:val="60"/>
          <w:divBdr>
            <w:top w:val="none" w:sz="0" w:space="0" w:color="auto"/>
            <w:left w:val="none" w:sz="0" w:space="0" w:color="auto"/>
            <w:bottom w:val="none" w:sz="0" w:space="0" w:color="auto"/>
            <w:right w:val="none" w:sz="0" w:space="0" w:color="auto"/>
          </w:divBdr>
        </w:div>
        <w:div w:id="1699156405">
          <w:marLeft w:val="274"/>
          <w:marRight w:val="0"/>
          <w:marTop w:val="0"/>
          <w:marBottom w:val="60"/>
          <w:divBdr>
            <w:top w:val="none" w:sz="0" w:space="0" w:color="auto"/>
            <w:left w:val="none" w:sz="0" w:space="0" w:color="auto"/>
            <w:bottom w:val="none" w:sz="0" w:space="0" w:color="auto"/>
            <w:right w:val="none" w:sz="0" w:space="0" w:color="auto"/>
          </w:divBdr>
        </w:div>
        <w:div w:id="1766029018">
          <w:marLeft w:val="274"/>
          <w:marRight w:val="0"/>
          <w:marTop w:val="0"/>
          <w:marBottom w:val="60"/>
          <w:divBdr>
            <w:top w:val="none" w:sz="0" w:space="0" w:color="auto"/>
            <w:left w:val="none" w:sz="0" w:space="0" w:color="auto"/>
            <w:bottom w:val="none" w:sz="0" w:space="0" w:color="auto"/>
            <w:right w:val="none" w:sz="0" w:space="0" w:color="auto"/>
          </w:divBdr>
        </w:div>
        <w:div w:id="2004777019">
          <w:marLeft w:val="274"/>
          <w:marRight w:val="0"/>
          <w:marTop w:val="0"/>
          <w:marBottom w:val="60"/>
          <w:divBdr>
            <w:top w:val="none" w:sz="0" w:space="0" w:color="auto"/>
            <w:left w:val="none" w:sz="0" w:space="0" w:color="auto"/>
            <w:bottom w:val="none" w:sz="0" w:space="0" w:color="auto"/>
            <w:right w:val="none" w:sz="0" w:space="0" w:color="auto"/>
          </w:divBdr>
        </w:div>
        <w:div w:id="2096827332">
          <w:marLeft w:val="274"/>
          <w:marRight w:val="0"/>
          <w:marTop w:val="0"/>
          <w:marBottom w:val="60"/>
          <w:divBdr>
            <w:top w:val="none" w:sz="0" w:space="0" w:color="auto"/>
            <w:left w:val="none" w:sz="0" w:space="0" w:color="auto"/>
            <w:bottom w:val="none" w:sz="0" w:space="0" w:color="auto"/>
            <w:right w:val="none" w:sz="0" w:space="0" w:color="auto"/>
          </w:divBdr>
        </w:div>
      </w:divsChild>
    </w:div>
    <w:div w:id="640840542">
      <w:bodyDiv w:val="1"/>
      <w:marLeft w:val="0"/>
      <w:marRight w:val="0"/>
      <w:marTop w:val="0"/>
      <w:marBottom w:val="0"/>
      <w:divBdr>
        <w:top w:val="none" w:sz="0" w:space="0" w:color="auto"/>
        <w:left w:val="none" w:sz="0" w:space="0" w:color="auto"/>
        <w:bottom w:val="none" w:sz="0" w:space="0" w:color="auto"/>
        <w:right w:val="none" w:sz="0" w:space="0" w:color="auto"/>
      </w:divBdr>
    </w:div>
    <w:div w:id="691223023">
      <w:bodyDiv w:val="1"/>
      <w:marLeft w:val="0"/>
      <w:marRight w:val="0"/>
      <w:marTop w:val="0"/>
      <w:marBottom w:val="0"/>
      <w:divBdr>
        <w:top w:val="none" w:sz="0" w:space="0" w:color="auto"/>
        <w:left w:val="none" w:sz="0" w:space="0" w:color="auto"/>
        <w:bottom w:val="none" w:sz="0" w:space="0" w:color="auto"/>
        <w:right w:val="none" w:sz="0" w:space="0" w:color="auto"/>
      </w:divBdr>
    </w:div>
    <w:div w:id="696851769">
      <w:bodyDiv w:val="1"/>
      <w:marLeft w:val="0"/>
      <w:marRight w:val="0"/>
      <w:marTop w:val="0"/>
      <w:marBottom w:val="0"/>
      <w:divBdr>
        <w:top w:val="none" w:sz="0" w:space="0" w:color="auto"/>
        <w:left w:val="none" w:sz="0" w:space="0" w:color="auto"/>
        <w:bottom w:val="none" w:sz="0" w:space="0" w:color="auto"/>
        <w:right w:val="none" w:sz="0" w:space="0" w:color="auto"/>
      </w:divBdr>
    </w:div>
    <w:div w:id="696976072">
      <w:bodyDiv w:val="1"/>
      <w:marLeft w:val="0"/>
      <w:marRight w:val="0"/>
      <w:marTop w:val="0"/>
      <w:marBottom w:val="0"/>
      <w:divBdr>
        <w:top w:val="none" w:sz="0" w:space="0" w:color="auto"/>
        <w:left w:val="none" w:sz="0" w:space="0" w:color="auto"/>
        <w:bottom w:val="none" w:sz="0" w:space="0" w:color="auto"/>
        <w:right w:val="none" w:sz="0" w:space="0" w:color="auto"/>
      </w:divBdr>
    </w:div>
    <w:div w:id="707266297">
      <w:bodyDiv w:val="1"/>
      <w:marLeft w:val="0"/>
      <w:marRight w:val="0"/>
      <w:marTop w:val="0"/>
      <w:marBottom w:val="0"/>
      <w:divBdr>
        <w:top w:val="none" w:sz="0" w:space="0" w:color="auto"/>
        <w:left w:val="none" w:sz="0" w:space="0" w:color="auto"/>
        <w:bottom w:val="none" w:sz="0" w:space="0" w:color="auto"/>
        <w:right w:val="none" w:sz="0" w:space="0" w:color="auto"/>
      </w:divBdr>
    </w:div>
    <w:div w:id="711926473">
      <w:bodyDiv w:val="1"/>
      <w:marLeft w:val="0"/>
      <w:marRight w:val="0"/>
      <w:marTop w:val="0"/>
      <w:marBottom w:val="0"/>
      <w:divBdr>
        <w:top w:val="none" w:sz="0" w:space="0" w:color="auto"/>
        <w:left w:val="none" w:sz="0" w:space="0" w:color="auto"/>
        <w:bottom w:val="none" w:sz="0" w:space="0" w:color="auto"/>
        <w:right w:val="none" w:sz="0" w:space="0" w:color="auto"/>
      </w:divBdr>
      <w:divsChild>
        <w:div w:id="702440116">
          <w:marLeft w:val="274"/>
          <w:marRight w:val="0"/>
          <w:marTop w:val="0"/>
          <w:marBottom w:val="0"/>
          <w:divBdr>
            <w:top w:val="none" w:sz="0" w:space="0" w:color="auto"/>
            <w:left w:val="none" w:sz="0" w:space="0" w:color="auto"/>
            <w:bottom w:val="none" w:sz="0" w:space="0" w:color="auto"/>
            <w:right w:val="none" w:sz="0" w:space="0" w:color="auto"/>
          </w:divBdr>
        </w:div>
      </w:divsChild>
    </w:div>
    <w:div w:id="733704267">
      <w:bodyDiv w:val="1"/>
      <w:marLeft w:val="0"/>
      <w:marRight w:val="0"/>
      <w:marTop w:val="0"/>
      <w:marBottom w:val="0"/>
      <w:divBdr>
        <w:top w:val="none" w:sz="0" w:space="0" w:color="auto"/>
        <w:left w:val="none" w:sz="0" w:space="0" w:color="auto"/>
        <w:bottom w:val="none" w:sz="0" w:space="0" w:color="auto"/>
        <w:right w:val="none" w:sz="0" w:space="0" w:color="auto"/>
      </w:divBdr>
    </w:div>
    <w:div w:id="755441485">
      <w:bodyDiv w:val="1"/>
      <w:marLeft w:val="0"/>
      <w:marRight w:val="0"/>
      <w:marTop w:val="0"/>
      <w:marBottom w:val="0"/>
      <w:divBdr>
        <w:top w:val="none" w:sz="0" w:space="0" w:color="auto"/>
        <w:left w:val="none" w:sz="0" w:space="0" w:color="auto"/>
        <w:bottom w:val="none" w:sz="0" w:space="0" w:color="auto"/>
        <w:right w:val="none" w:sz="0" w:space="0" w:color="auto"/>
      </w:divBdr>
    </w:div>
    <w:div w:id="800270391">
      <w:bodyDiv w:val="1"/>
      <w:marLeft w:val="0"/>
      <w:marRight w:val="0"/>
      <w:marTop w:val="0"/>
      <w:marBottom w:val="0"/>
      <w:divBdr>
        <w:top w:val="none" w:sz="0" w:space="0" w:color="auto"/>
        <w:left w:val="none" w:sz="0" w:space="0" w:color="auto"/>
        <w:bottom w:val="none" w:sz="0" w:space="0" w:color="auto"/>
        <w:right w:val="none" w:sz="0" w:space="0" w:color="auto"/>
      </w:divBdr>
      <w:divsChild>
        <w:div w:id="583958291">
          <w:marLeft w:val="274"/>
          <w:marRight w:val="0"/>
          <w:marTop w:val="0"/>
          <w:marBottom w:val="120"/>
          <w:divBdr>
            <w:top w:val="none" w:sz="0" w:space="0" w:color="auto"/>
            <w:left w:val="none" w:sz="0" w:space="0" w:color="auto"/>
            <w:bottom w:val="none" w:sz="0" w:space="0" w:color="auto"/>
            <w:right w:val="none" w:sz="0" w:space="0" w:color="auto"/>
          </w:divBdr>
        </w:div>
        <w:div w:id="1339305529">
          <w:marLeft w:val="274"/>
          <w:marRight w:val="0"/>
          <w:marTop w:val="0"/>
          <w:marBottom w:val="120"/>
          <w:divBdr>
            <w:top w:val="none" w:sz="0" w:space="0" w:color="auto"/>
            <w:left w:val="none" w:sz="0" w:space="0" w:color="auto"/>
            <w:bottom w:val="none" w:sz="0" w:space="0" w:color="auto"/>
            <w:right w:val="none" w:sz="0" w:space="0" w:color="auto"/>
          </w:divBdr>
        </w:div>
        <w:div w:id="1449474290">
          <w:marLeft w:val="274"/>
          <w:marRight w:val="0"/>
          <w:marTop w:val="0"/>
          <w:marBottom w:val="120"/>
          <w:divBdr>
            <w:top w:val="none" w:sz="0" w:space="0" w:color="auto"/>
            <w:left w:val="none" w:sz="0" w:space="0" w:color="auto"/>
            <w:bottom w:val="none" w:sz="0" w:space="0" w:color="auto"/>
            <w:right w:val="none" w:sz="0" w:space="0" w:color="auto"/>
          </w:divBdr>
        </w:div>
        <w:div w:id="1957443012">
          <w:marLeft w:val="274"/>
          <w:marRight w:val="0"/>
          <w:marTop w:val="0"/>
          <w:marBottom w:val="120"/>
          <w:divBdr>
            <w:top w:val="none" w:sz="0" w:space="0" w:color="auto"/>
            <w:left w:val="none" w:sz="0" w:space="0" w:color="auto"/>
            <w:bottom w:val="none" w:sz="0" w:space="0" w:color="auto"/>
            <w:right w:val="none" w:sz="0" w:space="0" w:color="auto"/>
          </w:divBdr>
        </w:div>
      </w:divsChild>
    </w:div>
    <w:div w:id="800803221">
      <w:bodyDiv w:val="1"/>
      <w:marLeft w:val="0"/>
      <w:marRight w:val="0"/>
      <w:marTop w:val="0"/>
      <w:marBottom w:val="0"/>
      <w:divBdr>
        <w:top w:val="none" w:sz="0" w:space="0" w:color="auto"/>
        <w:left w:val="none" w:sz="0" w:space="0" w:color="auto"/>
        <w:bottom w:val="none" w:sz="0" w:space="0" w:color="auto"/>
        <w:right w:val="none" w:sz="0" w:space="0" w:color="auto"/>
      </w:divBdr>
    </w:div>
    <w:div w:id="823670056">
      <w:bodyDiv w:val="1"/>
      <w:marLeft w:val="0"/>
      <w:marRight w:val="0"/>
      <w:marTop w:val="0"/>
      <w:marBottom w:val="0"/>
      <w:divBdr>
        <w:top w:val="none" w:sz="0" w:space="0" w:color="auto"/>
        <w:left w:val="none" w:sz="0" w:space="0" w:color="auto"/>
        <w:bottom w:val="none" w:sz="0" w:space="0" w:color="auto"/>
        <w:right w:val="none" w:sz="0" w:space="0" w:color="auto"/>
      </w:divBdr>
    </w:div>
    <w:div w:id="832066353">
      <w:bodyDiv w:val="1"/>
      <w:marLeft w:val="0"/>
      <w:marRight w:val="0"/>
      <w:marTop w:val="0"/>
      <w:marBottom w:val="0"/>
      <w:divBdr>
        <w:top w:val="none" w:sz="0" w:space="0" w:color="auto"/>
        <w:left w:val="none" w:sz="0" w:space="0" w:color="auto"/>
        <w:bottom w:val="none" w:sz="0" w:space="0" w:color="auto"/>
        <w:right w:val="none" w:sz="0" w:space="0" w:color="auto"/>
      </w:divBdr>
      <w:divsChild>
        <w:div w:id="630135869">
          <w:marLeft w:val="274"/>
          <w:marRight w:val="0"/>
          <w:marTop w:val="0"/>
          <w:marBottom w:val="60"/>
          <w:divBdr>
            <w:top w:val="none" w:sz="0" w:space="0" w:color="auto"/>
            <w:left w:val="none" w:sz="0" w:space="0" w:color="auto"/>
            <w:bottom w:val="none" w:sz="0" w:space="0" w:color="auto"/>
            <w:right w:val="none" w:sz="0" w:space="0" w:color="auto"/>
          </w:divBdr>
        </w:div>
        <w:div w:id="871504005">
          <w:marLeft w:val="274"/>
          <w:marRight w:val="0"/>
          <w:marTop w:val="0"/>
          <w:marBottom w:val="60"/>
          <w:divBdr>
            <w:top w:val="none" w:sz="0" w:space="0" w:color="auto"/>
            <w:left w:val="none" w:sz="0" w:space="0" w:color="auto"/>
            <w:bottom w:val="none" w:sz="0" w:space="0" w:color="auto"/>
            <w:right w:val="none" w:sz="0" w:space="0" w:color="auto"/>
          </w:divBdr>
        </w:div>
        <w:div w:id="902328070">
          <w:marLeft w:val="274"/>
          <w:marRight w:val="0"/>
          <w:marTop w:val="0"/>
          <w:marBottom w:val="60"/>
          <w:divBdr>
            <w:top w:val="none" w:sz="0" w:space="0" w:color="auto"/>
            <w:left w:val="none" w:sz="0" w:space="0" w:color="auto"/>
            <w:bottom w:val="none" w:sz="0" w:space="0" w:color="auto"/>
            <w:right w:val="none" w:sz="0" w:space="0" w:color="auto"/>
          </w:divBdr>
        </w:div>
        <w:div w:id="1179125008">
          <w:marLeft w:val="274"/>
          <w:marRight w:val="0"/>
          <w:marTop w:val="0"/>
          <w:marBottom w:val="60"/>
          <w:divBdr>
            <w:top w:val="none" w:sz="0" w:space="0" w:color="auto"/>
            <w:left w:val="none" w:sz="0" w:space="0" w:color="auto"/>
            <w:bottom w:val="none" w:sz="0" w:space="0" w:color="auto"/>
            <w:right w:val="none" w:sz="0" w:space="0" w:color="auto"/>
          </w:divBdr>
        </w:div>
        <w:div w:id="1261179239">
          <w:marLeft w:val="274"/>
          <w:marRight w:val="0"/>
          <w:marTop w:val="0"/>
          <w:marBottom w:val="60"/>
          <w:divBdr>
            <w:top w:val="none" w:sz="0" w:space="0" w:color="auto"/>
            <w:left w:val="none" w:sz="0" w:space="0" w:color="auto"/>
            <w:bottom w:val="none" w:sz="0" w:space="0" w:color="auto"/>
            <w:right w:val="none" w:sz="0" w:space="0" w:color="auto"/>
          </w:divBdr>
        </w:div>
        <w:div w:id="1444694560">
          <w:marLeft w:val="274"/>
          <w:marRight w:val="0"/>
          <w:marTop w:val="0"/>
          <w:marBottom w:val="60"/>
          <w:divBdr>
            <w:top w:val="none" w:sz="0" w:space="0" w:color="auto"/>
            <w:left w:val="none" w:sz="0" w:space="0" w:color="auto"/>
            <w:bottom w:val="none" w:sz="0" w:space="0" w:color="auto"/>
            <w:right w:val="none" w:sz="0" w:space="0" w:color="auto"/>
          </w:divBdr>
        </w:div>
      </w:divsChild>
    </w:div>
    <w:div w:id="849805619">
      <w:bodyDiv w:val="1"/>
      <w:marLeft w:val="0"/>
      <w:marRight w:val="0"/>
      <w:marTop w:val="0"/>
      <w:marBottom w:val="0"/>
      <w:divBdr>
        <w:top w:val="none" w:sz="0" w:space="0" w:color="auto"/>
        <w:left w:val="none" w:sz="0" w:space="0" w:color="auto"/>
        <w:bottom w:val="none" w:sz="0" w:space="0" w:color="auto"/>
        <w:right w:val="none" w:sz="0" w:space="0" w:color="auto"/>
      </w:divBdr>
    </w:div>
    <w:div w:id="907615632">
      <w:bodyDiv w:val="1"/>
      <w:marLeft w:val="0"/>
      <w:marRight w:val="0"/>
      <w:marTop w:val="0"/>
      <w:marBottom w:val="0"/>
      <w:divBdr>
        <w:top w:val="none" w:sz="0" w:space="0" w:color="auto"/>
        <w:left w:val="none" w:sz="0" w:space="0" w:color="auto"/>
        <w:bottom w:val="none" w:sz="0" w:space="0" w:color="auto"/>
        <w:right w:val="none" w:sz="0" w:space="0" w:color="auto"/>
      </w:divBdr>
      <w:divsChild>
        <w:div w:id="62678423">
          <w:marLeft w:val="274"/>
          <w:marRight w:val="0"/>
          <w:marTop w:val="0"/>
          <w:marBottom w:val="60"/>
          <w:divBdr>
            <w:top w:val="none" w:sz="0" w:space="0" w:color="auto"/>
            <w:left w:val="none" w:sz="0" w:space="0" w:color="auto"/>
            <w:bottom w:val="none" w:sz="0" w:space="0" w:color="auto"/>
            <w:right w:val="none" w:sz="0" w:space="0" w:color="auto"/>
          </w:divBdr>
        </w:div>
        <w:div w:id="257563555">
          <w:marLeft w:val="274"/>
          <w:marRight w:val="0"/>
          <w:marTop w:val="0"/>
          <w:marBottom w:val="60"/>
          <w:divBdr>
            <w:top w:val="none" w:sz="0" w:space="0" w:color="auto"/>
            <w:left w:val="none" w:sz="0" w:space="0" w:color="auto"/>
            <w:bottom w:val="none" w:sz="0" w:space="0" w:color="auto"/>
            <w:right w:val="none" w:sz="0" w:space="0" w:color="auto"/>
          </w:divBdr>
        </w:div>
        <w:div w:id="286664479">
          <w:marLeft w:val="274"/>
          <w:marRight w:val="0"/>
          <w:marTop w:val="0"/>
          <w:marBottom w:val="60"/>
          <w:divBdr>
            <w:top w:val="none" w:sz="0" w:space="0" w:color="auto"/>
            <w:left w:val="none" w:sz="0" w:space="0" w:color="auto"/>
            <w:bottom w:val="none" w:sz="0" w:space="0" w:color="auto"/>
            <w:right w:val="none" w:sz="0" w:space="0" w:color="auto"/>
          </w:divBdr>
        </w:div>
        <w:div w:id="335890663">
          <w:marLeft w:val="274"/>
          <w:marRight w:val="0"/>
          <w:marTop w:val="0"/>
          <w:marBottom w:val="60"/>
          <w:divBdr>
            <w:top w:val="none" w:sz="0" w:space="0" w:color="auto"/>
            <w:left w:val="none" w:sz="0" w:space="0" w:color="auto"/>
            <w:bottom w:val="none" w:sz="0" w:space="0" w:color="auto"/>
            <w:right w:val="none" w:sz="0" w:space="0" w:color="auto"/>
          </w:divBdr>
        </w:div>
        <w:div w:id="378171221">
          <w:marLeft w:val="274"/>
          <w:marRight w:val="0"/>
          <w:marTop w:val="0"/>
          <w:marBottom w:val="60"/>
          <w:divBdr>
            <w:top w:val="none" w:sz="0" w:space="0" w:color="auto"/>
            <w:left w:val="none" w:sz="0" w:space="0" w:color="auto"/>
            <w:bottom w:val="none" w:sz="0" w:space="0" w:color="auto"/>
            <w:right w:val="none" w:sz="0" w:space="0" w:color="auto"/>
          </w:divBdr>
        </w:div>
        <w:div w:id="496653794">
          <w:marLeft w:val="274"/>
          <w:marRight w:val="0"/>
          <w:marTop w:val="40"/>
          <w:marBottom w:val="60"/>
          <w:divBdr>
            <w:top w:val="none" w:sz="0" w:space="0" w:color="auto"/>
            <w:left w:val="none" w:sz="0" w:space="0" w:color="auto"/>
            <w:bottom w:val="none" w:sz="0" w:space="0" w:color="auto"/>
            <w:right w:val="none" w:sz="0" w:space="0" w:color="auto"/>
          </w:divBdr>
        </w:div>
        <w:div w:id="712778642">
          <w:marLeft w:val="274"/>
          <w:marRight w:val="0"/>
          <w:marTop w:val="0"/>
          <w:marBottom w:val="60"/>
          <w:divBdr>
            <w:top w:val="none" w:sz="0" w:space="0" w:color="auto"/>
            <w:left w:val="none" w:sz="0" w:space="0" w:color="auto"/>
            <w:bottom w:val="none" w:sz="0" w:space="0" w:color="auto"/>
            <w:right w:val="none" w:sz="0" w:space="0" w:color="auto"/>
          </w:divBdr>
        </w:div>
        <w:div w:id="924847794">
          <w:marLeft w:val="274"/>
          <w:marRight w:val="0"/>
          <w:marTop w:val="0"/>
          <w:marBottom w:val="60"/>
          <w:divBdr>
            <w:top w:val="none" w:sz="0" w:space="0" w:color="auto"/>
            <w:left w:val="none" w:sz="0" w:space="0" w:color="auto"/>
            <w:bottom w:val="none" w:sz="0" w:space="0" w:color="auto"/>
            <w:right w:val="none" w:sz="0" w:space="0" w:color="auto"/>
          </w:divBdr>
        </w:div>
        <w:div w:id="1116484640">
          <w:marLeft w:val="274"/>
          <w:marRight w:val="0"/>
          <w:marTop w:val="0"/>
          <w:marBottom w:val="60"/>
          <w:divBdr>
            <w:top w:val="none" w:sz="0" w:space="0" w:color="auto"/>
            <w:left w:val="none" w:sz="0" w:space="0" w:color="auto"/>
            <w:bottom w:val="none" w:sz="0" w:space="0" w:color="auto"/>
            <w:right w:val="none" w:sz="0" w:space="0" w:color="auto"/>
          </w:divBdr>
        </w:div>
        <w:div w:id="1134569023">
          <w:marLeft w:val="274"/>
          <w:marRight w:val="0"/>
          <w:marTop w:val="0"/>
          <w:marBottom w:val="60"/>
          <w:divBdr>
            <w:top w:val="none" w:sz="0" w:space="0" w:color="auto"/>
            <w:left w:val="none" w:sz="0" w:space="0" w:color="auto"/>
            <w:bottom w:val="none" w:sz="0" w:space="0" w:color="auto"/>
            <w:right w:val="none" w:sz="0" w:space="0" w:color="auto"/>
          </w:divBdr>
        </w:div>
        <w:div w:id="1260406061">
          <w:marLeft w:val="288"/>
          <w:marRight w:val="0"/>
          <w:marTop w:val="40"/>
          <w:marBottom w:val="60"/>
          <w:divBdr>
            <w:top w:val="none" w:sz="0" w:space="0" w:color="auto"/>
            <w:left w:val="none" w:sz="0" w:space="0" w:color="auto"/>
            <w:bottom w:val="none" w:sz="0" w:space="0" w:color="auto"/>
            <w:right w:val="none" w:sz="0" w:space="0" w:color="auto"/>
          </w:divBdr>
        </w:div>
        <w:div w:id="1308438149">
          <w:marLeft w:val="274"/>
          <w:marRight w:val="0"/>
          <w:marTop w:val="0"/>
          <w:marBottom w:val="60"/>
          <w:divBdr>
            <w:top w:val="none" w:sz="0" w:space="0" w:color="auto"/>
            <w:left w:val="none" w:sz="0" w:space="0" w:color="auto"/>
            <w:bottom w:val="none" w:sz="0" w:space="0" w:color="auto"/>
            <w:right w:val="none" w:sz="0" w:space="0" w:color="auto"/>
          </w:divBdr>
        </w:div>
        <w:div w:id="1386564649">
          <w:marLeft w:val="274"/>
          <w:marRight w:val="0"/>
          <w:marTop w:val="0"/>
          <w:marBottom w:val="60"/>
          <w:divBdr>
            <w:top w:val="none" w:sz="0" w:space="0" w:color="auto"/>
            <w:left w:val="none" w:sz="0" w:space="0" w:color="auto"/>
            <w:bottom w:val="none" w:sz="0" w:space="0" w:color="auto"/>
            <w:right w:val="none" w:sz="0" w:space="0" w:color="auto"/>
          </w:divBdr>
        </w:div>
        <w:div w:id="1440250726">
          <w:marLeft w:val="274"/>
          <w:marRight w:val="0"/>
          <w:marTop w:val="0"/>
          <w:marBottom w:val="60"/>
          <w:divBdr>
            <w:top w:val="none" w:sz="0" w:space="0" w:color="auto"/>
            <w:left w:val="none" w:sz="0" w:space="0" w:color="auto"/>
            <w:bottom w:val="none" w:sz="0" w:space="0" w:color="auto"/>
            <w:right w:val="none" w:sz="0" w:space="0" w:color="auto"/>
          </w:divBdr>
        </w:div>
        <w:div w:id="1469470107">
          <w:marLeft w:val="274"/>
          <w:marRight w:val="0"/>
          <w:marTop w:val="0"/>
          <w:marBottom w:val="60"/>
          <w:divBdr>
            <w:top w:val="none" w:sz="0" w:space="0" w:color="auto"/>
            <w:left w:val="none" w:sz="0" w:space="0" w:color="auto"/>
            <w:bottom w:val="none" w:sz="0" w:space="0" w:color="auto"/>
            <w:right w:val="none" w:sz="0" w:space="0" w:color="auto"/>
          </w:divBdr>
        </w:div>
        <w:div w:id="1598051214">
          <w:marLeft w:val="288"/>
          <w:marRight w:val="0"/>
          <w:marTop w:val="40"/>
          <w:marBottom w:val="60"/>
          <w:divBdr>
            <w:top w:val="none" w:sz="0" w:space="0" w:color="auto"/>
            <w:left w:val="none" w:sz="0" w:space="0" w:color="auto"/>
            <w:bottom w:val="none" w:sz="0" w:space="0" w:color="auto"/>
            <w:right w:val="none" w:sz="0" w:space="0" w:color="auto"/>
          </w:divBdr>
        </w:div>
        <w:div w:id="1662805435">
          <w:marLeft w:val="274"/>
          <w:marRight w:val="0"/>
          <w:marTop w:val="0"/>
          <w:marBottom w:val="60"/>
          <w:divBdr>
            <w:top w:val="none" w:sz="0" w:space="0" w:color="auto"/>
            <w:left w:val="none" w:sz="0" w:space="0" w:color="auto"/>
            <w:bottom w:val="none" w:sz="0" w:space="0" w:color="auto"/>
            <w:right w:val="none" w:sz="0" w:space="0" w:color="auto"/>
          </w:divBdr>
        </w:div>
        <w:div w:id="1752047052">
          <w:marLeft w:val="274"/>
          <w:marRight w:val="0"/>
          <w:marTop w:val="40"/>
          <w:marBottom w:val="60"/>
          <w:divBdr>
            <w:top w:val="none" w:sz="0" w:space="0" w:color="auto"/>
            <w:left w:val="none" w:sz="0" w:space="0" w:color="auto"/>
            <w:bottom w:val="none" w:sz="0" w:space="0" w:color="auto"/>
            <w:right w:val="none" w:sz="0" w:space="0" w:color="auto"/>
          </w:divBdr>
        </w:div>
        <w:div w:id="2010056005">
          <w:marLeft w:val="274"/>
          <w:marRight w:val="0"/>
          <w:marTop w:val="0"/>
          <w:marBottom w:val="60"/>
          <w:divBdr>
            <w:top w:val="none" w:sz="0" w:space="0" w:color="auto"/>
            <w:left w:val="none" w:sz="0" w:space="0" w:color="auto"/>
            <w:bottom w:val="none" w:sz="0" w:space="0" w:color="auto"/>
            <w:right w:val="none" w:sz="0" w:space="0" w:color="auto"/>
          </w:divBdr>
        </w:div>
        <w:div w:id="2037383886">
          <w:marLeft w:val="274"/>
          <w:marRight w:val="0"/>
          <w:marTop w:val="0"/>
          <w:marBottom w:val="60"/>
          <w:divBdr>
            <w:top w:val="none" w:sz="0" w:space="0" w:color="auto"/>
            <w:left w:val="none" w:sz="0" w:space="0" w:color="auto"/>
            <w:bottom w:val="none" w:sz="0" w:space="0" w:color="auto"/>
            <w:right w:val="none" w:sz="0" w:space="0" w:color="auto"/>
          </w:divBdr>
        </w:div>
      </w:divsChild>
    </w:div>
    <w:div w:id="940995159">
      <w:bodyDiv w:val="1"/>
      <w:marLeft w:val="0"/>
      <w:marRight w:val="0"/>
      <w:marTop w:val="0"/>
      <w:marBottom w:val="0"/>
      <w:divBdr>
        <w:top w:val="none" w:sz="0" w:space="0" w:color="auto"/>
        <w:left w:val="none" w:sz="0" w:space="0" w:color="auto"/>
        <w:bottom w:val="none" w:sz="0" w:space="0" w:color="auto"/>
        <w:right w:val="none" w:sz="0" w:space="0" w:color="auto"/>
      </w:divBdr>
    </w:div>
    <w:div w:id="953680603">
      <w:bodyDiv w:val="1"/>
      <w:marLeft w:val="0"/>
      <w:marRight w:val="0"/>
      <w:marTop w:val="0"/>
      <w:marBottom w:val="0"/>
      <w:divBdr>
        <w:top w:val="none" w:sz="0" w:space="0" w:color="auto"/>
        <w:left w:val="none" w:sz="0" w:space="0" w:color="auto"/>
        <w:bottom w:val="none" w:sz="0" w:space="0" w:color="auto"/>
        <w:right w:val="none" w:sz="0" w:space="0" w:color="auto"/>
      </w:divBdr>
    </w:div>
    <w:div w:id="972321442">
      <w:bodyDiv w:val="1"/>
      <w:marLeft w:val="0"/>
      <w:marRight w:val="0"/>
      <w:marTop w:val="0"/>
      <w:marBottom w:val="0"/>
      <w:divBdr>
        <w:top w:val="none" w:sz="0" w:space="0" w:color="auto"/>
        <w:left w:val="none" w:sz="0" w:space="0" w:color="auto"/>
        <w:bottom w:val="none" w:sz="0" w:space="0" w:color="auto"/>
        <w:right w:val="none" w:sz="0" w:space="0" w:color="auto"/>
      </w:divBdr>
    </w:div>
    <w:div w:id="972439843">
      <w:bodyDiv w:val="1"/>
      <w:marLeft w:val="0"/>
      <w:marRight w:val="0"/>
      <w:marTop w:val="0"/>
      <w:marBottom w:val="0"/>
      <w:divBdr>
        <w:top w:val="none" w:sz="0" w:space="0" w:color="auto"/>
        <w:left w:val="none" w:sz="0" w:space="0" w:color="auto"/>
        <w:bottom w:val="none" w:sz="0" w:space="0" w:color="auto"/>
        <w:right w:val="none" w:sz="0" w:space="0" w:color="auto"/>
      </w:divBdr>
    </w:div>
    <w:div w:id="985822991">
      <w:bodyDiv w:val="1"/>
      <w:marLeft w:val="0"/>
      <w:marRight w:val="0"/>
      <w:marTop w:val="0"/>
      <w:marBottom w:val="0"/>
      <w:divBdr>
        <w:top w:val="none" w:sz="0" w:space="0" w:color="auto"/>
        <w:left w:val="none" w:sz="0" w:space="0" w:color="auto"/>
        <w:bottom w:val="none" w:sz="0" w:space="0" w:color="auto"/>
        <w:right w:val="none" w:sz="0" w:space="0" w:color="auto"/>
      </w:divBdr>
      <w:divsChild>
        <w:div w:id="121310097">
          <w:marLeft w:val="274"/>
          <w:marRight w:val="0"/>
          <w:marTop w:val="0"/>
          <w:marBottom w:val="60"/>
          <w:divBdr>
            <w:top w:val="none" w:sz="0" w:space="0" w:color="auto"/>
            <w:left w:val="none" w:sz="0" w:space="0" w:color="auto"/>
            <w:bottom w:val="none" w:sz="0" w:space="0" w:color="auto"/>
            <w:right w:val="none" w:sz="0" w:space="0" w:color="auto"/>
          </w:divBdr>
        </w:div>
        <w:div w:id="122238624">
          <w:marLeft w:val="274"/>
          <w:marRight w:val="0"/>
          <w:marTop w:val="0"/>
          <w:marBottom w:val="60"/>
          <w:divBdr>
            <w:top w:val="none" w:sz="0" w:space="0" w:color="auto"/>
            <w:left w:val="none" w:sz="0" w:space="0" w:color="auto"/>
            <w:bottom w:val="none" w:sz="0" w:space="0" w:color="auto"/>
            <w:right w:val="none" w:sz="0" w:space="0" w:color="auto"/>
          </w:divBdr>
        </w:div>
        <w:div w:id="212159584">
          <w:marLeft w:val="274"/>
          <w:marRight w:val="0"/>
          <w:marTop w:val="0"/>
          <w:marBottom w:val="60"/>
          <w:divBdr>
            <w:top w:val="none" w:sz="0" w:space="0" w:color="auto"/>
            <w:left w:val="none" w:sz="0" w:space="0" w:color="auto"/>
            <w:bottom w:val="none" w:sz="0" w:space="0" w:color="auto"/>
            <w:right w:val="none" w:sz="0" w:space="0" w:color="auto"/>
          </w:divBdr>
        </w:div>
        <w:div w:id="296450639">
          <w:marLeft w:val="274"/>
          <w:marRight w:val="0"/>
          <w:marTop w:val="0"/>
          <w:marBottom w:val="60"/>
          <w:divBdr>
            <w:top w:val="none" w:sz="0" w:space="0" w:color="auto"/>
            <w:left w:val="none" w:sz="0" w:space="0" w:color="auto"/>
            <w:bottom w:val="none" w:sz="0" w:space="0" w:color="auto"/>
            <w:right w:val="none" w:sz="0" w:space="0" w:color="auto"/>
          </w:divBdr>
        </w:div>
        <w:div w:id="351078965">
          <w:marLeft w:val="274"/>
          <w:marRight w:val="0"/>
          <w:marTop w:val="0"/>
          <w:marBottom w:val="60"/>
          <w:divBdr>
            <w:top w:val="none" w:sz="0" w:space="0" w:color="auto"/>
            <w:left w:val="none" w:sz="0" w:space="0" w:color="auto"/>
            <w:bottom w:val="none" w:sz="0" w:space="0" w:color="auto"/>
            <w:right w:val="none" w:sz="0" w:space="0" w:color="auto"/>
          </w:divBdr>
        </w:div>
        <w:div w:id="374475335">
          <w:marLeft w:val="288"/>
          <w:marRight w:val="0"/>
          <w:marTop w:val="40"/>
          <w:marBottom w:val="60"/>
          <w:divBdr>
            <w:top w:val="none" w:sz="0" w:space="0" w:color="auto"/>
            <w:left w:val="none" w:sz="0" w:space="0" w:color="auto"/>
            <w:bottom w:val="none" w:sz="0" w:space="0" w:color="auto"/>
            <w:right w:val="none" w:sz="0" w:space="0" w:color="auto"/>
          </w:divBdr>
        </w:div>
        <w:div w:id="521473476">
          <w:marLeft w:val="274"/>
          <w:marRight w:val="0"/>
          <w:marTop w:val="0"/>
          <w:marBottom w:val="60"/>
          <w:divBdr>
            <w:top w:val="none" w:sz="0" w:space="0" w:color="auto"/>
            <w:left w:val="none" w:sz="0" w:space="0" w:color="auto"/>
            <w:bottom w:val="none" w:sz="0" w:space="0" w:color="auto"/>
            <w:right w:val="none" w:sz="0" w:space="0" w:color="auto"/>
          </w:divBdr>
        </w:div>
        <w:div w:id="910044750">
          <w:marLeft w:val="274"/>
          <w:marRight w:val="0"/>
          <w:marTop w:val="0"/>
          <w:marBottom w:val="60"/>
          <w:divBdr>
            <w:top w:val="none" w:sz="0" w:space="0" w:color="auto"/>
            <w:left w:val="none" w:sz="0" w:space="0" w:color="auto"/>
            <w:bottom w:val="none" w:sz="0" w:space="0" w:color="auto"/>
            <w:right w:val="none" w:sz="0" w:space="0" w:color="auto"/>
          </w:divBdr>
        </w:div>
        <w:div w:id="942491105">
          <w:marLeft w:val="274"/>
          <w:marRight w:val="0"/>
          <w:marTop w:val="0"/>
          <w:marBottom w:val="60"/>
          <w:divBdr>
            <w:top w:val="none" w:sz="0" w:space="0" w:color="auto"/>
            <w:left w:val="none" w:sz="0" w:space="0" w:color="auto"/>
            <w:bottom w:val="none" w:sz="0" w:space="0" w:color="auto"/>
            <w:right w:val="none" w:sz="0" w:space="0" w:color="auto"/>
          </w:divBdr>
        </w:div>
        <w:div w:id="1008750754">
          <w:marLeft w:val="274"/>
          <w:marRight w:val="0"/>
          <w:marTop w:val="0"/>
          <w:marBottom w:val="60"/>
          <w:divBdr>
            <w:top w:val="none" w:sz="0" w:space="0" w:color="auto"/>
            <w:left w:val="none" w:sz="0" w:space="0" w:color="auto"/>
            <w:bottom w:val="none" w:sz="0" w:space="0" w:color="auto"/>
            <w:right w:val="none" w:sz="0" w:space="0" w:color="auto"/>
          </w:divBdr>
        </w:div>
        <w:div w:id="1039090230">
          <w:marLeft w:val="274"/>
          <w:marRight w:val="0"/>
          <w:marTop w:val="0"/>
          <w:marBottom w:val="60"/>
          <w:divBdr>
            <w:top w:val="none" w:sz="0" w:space="0" w:color="auto"/>
            <w:left w:val="none" w:sz="0" w:space="0" w:color="auto"/>
            <w:bottom w:val="none" w:sz="0" w:space="0" w:color="auto"/>
            <w:right w:val="none" w:sz="0" w:space="0" w:color="auto"/>
          </w:divBdr>
        </w:div>
        <w:div w:id="1197231361">
          <w:marLeft w:val="288"/>
          <w:marRight w:val="0"/>
          <w:marTop w:val="40"/>
          <w:marBottom w:val="60"/>
          <w:divBdr>
            <w:top w:val="none" w:sz="0" w:space="0" w:color="auto"/>
            <w:left w:val="none" w:sz="0" w:space="0" w:color="auto"/>
            <w:bottom w:val="none" w:sz="0" w:space="0" w:color="auto"/>
            <w:right w:val="none" w:sz="0" w:space="0" w:color="auto"/>
          </w:divBdr>
        </w:div>
        <w:div w:id="1241712639">
          <w:marLeft w:val="274"/>
          <w:marRight w:val="0"/>
          <w:marTop w:val="0"/>
          <w:marBottom w:val="60"/>
          <w:divBdr>
            <w:top w:val="none" w:sz="0" w:space="0" w:color="auto"/>
            <w:left w:val="none" w:sz="0" w:space="0" w:color="auto"/>
            <w:bottom w:val="none" w:sz="0" w:space="0" w:color="auto"/>
            <w:right w:val="none" w:sz="0" w:space="0" w:color="auto"/>
          </w:divBdr>
        </w:div>
        <w:div w:id="1259673455">
          <w:marLeft w:val="274"/>
          <w:marRight w:val="0"/>
          <w:marTop w:val="0"/>
          <w:marBottom w:val="60"/>
          <w:divBdr>
            <w:top w:val="none" w:sz="0" w:space="0" w:color="auto"/>
            <w:left w:val="none" w:sz="0" w:space="0" w:color="auto"/>
            <w:bottom w:val="none" w:sz="0" w:space="0" w:color="auto"/>
            <w:right w:val="none" w:sz="0" w:space="0" w:color="auto"/>
          </w:divBdr>
        </w:div>
        <w:div w:id="1379359257">
          <w:marLeft w:val="274"/>
          <w:marRight w:val="0"/>
          <w:marTop w:val="0"/>
          <w:marBottom w:val="60"/>
          <w:divBdr>
            <w:top w:val="none" w:sz="0" w:space="0" w:color="auto"/>
            <w:left w:val="none" w:sz="0" w:space="0" w:color="auto"/>
            <w:bottom w:val="none" w:sz="0" w:space="0" w:color="auto"/>
            <w:right w:val="none" w:sz="0" w:space="0" w:color="auto"/>
          </w:divBdr>
        </w:div>
        <w:div w:id="1489587554">
          <w:marLeft w:val="274"/>
          <w:marRight w:val="0"/>
          <w:marTop w:val="0"/>
          <w:marBottom w:val="60"/>
          <w:divBdr>
            <w:top w:val="none" w:sz="0" w:space="0" w:color="auto"/>
            <w:left w:val="none" w:sz="0" w:space="0" w:color="auto"/>
            <w:bottom w:val="none" w:sz="0" w:space="0" w:color="auto"/>
            <w:right w:val="none" w:sz="0" w:space="0" w:color="auto"/>
          </w:divBdr>
        </w:div>
        <w:div w:id="1537281066">
          <w:marLeft w:val="274"/>
          <w:marRight w:val="0"/>
          <w:marTop w:val="40"/>
          <w:marBottom w:val="60"/>
          <w:divBdr>
            <w:top w:val="none" w:sz="0" w:space="0" w:color="auto"/>
            <w:left w:val="none" w:sz="0" w:space="0" w:color="auto"/>
            <w:bottom w:val="none" w:sz="0" w:space="0" w:color="auto"/>
            <w:right w:val="none" w:sz="0" w:space="0" w:color="auto"/>
          </w:divBdr>
        </w:div>
        <w:div w:id="1592154840">
          <w:marLeft w:val="274"/>
          <w:marRight w:val="0"/>
          <w:marTop w:val="0"/>
          <w:marBottom w:val="60"/>
          <w:divBdr>
            <w:top w:val="none" w:sz="0" w:space="0" w:color="auto"/>
            <w:left w:val="none" w:sz="0" w:space="0" w:color="auto"/>
            <w:bottom w:val="none" w:sz="0" w:space="0" w:color="auto"/>
            <w:right w:val="none" w:sz="0" w:space="0" w:color="auto"/>
          </w:divBdr>
        </w:div>
        <w:div w:id="1748644891">
          <w:marLeft w:val="274"/>
          <w:marRight w:val="0"/>
          <w:marTop w:val="0"/>
          <w:marBottom w:val="60"/>
          <w:divBdr>
            <w:top w:val="none" w:sz="0" w:space="0" w:color="auto"/>
            <w:left w:val="none" w:sz="0" w:space="0" w:color="auto"/>
            <w:bottom w:val="none" w:sz="0" w:space="0" w:color="auto"/>
            <w:right w:val="none" w:sz="0" w:space="0" w:color="auto"/>
          </w:divBdr>
        </w:div>
        <w:div w:id="2110464396">
          <w:marLeft w:val="274"/>
          <w:marRight w:val="0"/>
          <w:marTop w:val="40"/>
          <w:marBottom w:val="60"/>
          <w:divBdr>
            <w:top w:val="none" w:sz="0" w:space="0" w:color="auto"/>
            <w:left w:val="none" w:sz="0" w:space="0" w:color="auto"/>
            <w:bottom w:val="none" w:sz="0" w:space="0" w:color="auto"/>
            <w:right w:val="none" w:sz="0" w:space="0" w:color="auto"/>
          </w:divBdr>
        </w:div>
      </w:divsChild>
    </w:div>
    <w:div w:id="1023215367">
      <w:bodyDiv w:val="1"/>
      <w:marLeft w:val="0"/>
      <w:marRight w:val="0"/>
      <w:marTop w:val="0"/>
      <w:marBottom w:val="0"/>
      <w:divBdr>
        <w:top w:val="none" w:sz="0" w:space="0" w:color="auto"/>
        <w:left w:val="none" w:sz="0" w:space="0" w:color="auto"/>
        <w:bottom w:val="none" w:sz="0" w:space="0" w:color="auto"/>
        <w:right w:val="none" w:sz="0" w:space="0" w:color="auto"/>
      </w:divBdr>
    </w:div>
    <w:div w:id="1028261372">
      <w:bodyDiv w:val="1"/>
      <w:marLeft w:val="0"/>
      <w:marRight w:val="0"/>
      <w:marTop w:val="0"/>
      <w:marBottom w:val="0"/>
      <w:divBdr>
        <w:top w:val="none" w:sz="0" w:space="0" w:color="auto"/>
        <w:left w:val="none" w:sz="0" w:space="0" w:color="auto"/>
        <w:bottom w:val="none" w:sz="0" w:space="0" w:color="auto"/>
        <w:right w:val="none" w:sz="0" w:space="0" w:color="auto"/>
      </w:divBdr>
    </w:div>
    <w:div w:id="1036271754">
      <w:bodyDiv w:val="1"/>
      <w:marLeft w:val="0"/>
      <w:marRight w:val="0"/>
      <w:marTop w:val="0"/>
      <w:marBottom w:val="0"/>
      <w:divBdr>
        <w:top w:val="none" w:sz="0" w:space="0" w:color="auto"/>
        <w:left w:val="none" w:sz="0" w:space="0" w:color="auto"/>
        <w:bottom w:val="none" w:sz="0" w:space="0" w:color="auto"/>
        <w:right w:val="none" w:sz="0" w:space="0" w:color="auto"/>
      </w:divBdr>
    </w:div>
    <w:div w:id="1102647378">
      <w:bodyDiv w:val="1"/>
      <w:marLeft w:val="0"/>
      <w:marRight w:val="0"/>
      <w:marTop w:val="0"/>
      <w:marBottom w:val="0"/>
      <w:divBdr>
        <w:top w:val="none" w:sz="0" w:space="0" w:color="auto"/>
        <w:left w:val="none" w:sz="0" w:space="0" w:color="auto"/>
        <w:bottom w:val="none" w:sz="0" w:space="0" w:color="auto"/>
        <w:right w:val="none" w:sz="0" w:space="0" w:color="auto"/>
      </w:divBdr>
    </w:div>
    <w:div w:id="1148941176">
      <w:bodyDiv w:val="1"/>
      <w:marLeft w:val="0"/>
      <w:marRight w:val="0"/>
      <w:marTop w:val="0"/>
      <w:marBottom w:val="0"/>
      <w:divBdr>
        <w:top w:val="none" w:sz="0" w:space="0" w:color="auto"/>
        <w:left w:val="none" w:sz="0" w:space="0" w:color="auto"/>
        <w:bottom w:val="none" w:sz="0" w:space="0" w:color="auto"/>
        <w:right w:val="none" w:sz="0" w:space="0" w:color="auto"/>
      </w:divBdr>
    </w:div>
    <w:div w:id="1170488845">
      <w:bodyDiv w:val="1"/>
      <w:marLeft w:val="0"/>
      <w:marRight w:val="0"/>
      <w:marTop w:val="0"/>
      <w:marBottom w:val="0"/>
      <w:divBdr>
        <w:top w:val="none" w:sz="0" w:space="0" w:color="auto"/>
        <w:left w:val="none" w:sz="0" w:space="0" w:color="auto"/>
        <w:bottom w:val="none" w:sz="0" w:space="0" w:color="auto"/>
        <w:right w:val="none" w:sz="0" w:space="0" w:color="auto"/>
      </w:divBdr>
    </w:div>
    <w:div w:id="1234122853">
      <w:bodyDiv w:val="1"/>
      <w:marLeft w:val="0"/>
      <w:marRight w:val="0"/>
      <w:marTop w:val="0"/>
      <w:marBottom w:val="0"/>
      <w:divBdr>
        <w:top w:val="none" w:sz="0" w:space="0" w:color="auto"/>
        <w:left w:val="none" w:sz="0" w:space="0" w:color="auto"/>
        <w:bottom w:val="none" w:sz="0" w:space="0" w:color="auto"/>
        <w:right w:val="none" w:sz="0" w:space="0" w:color="auto"/>
      </w:divBdr>
      <w:divsChild>
        <w:div w:id="93016251">
          <w:marLeft w:val="274"/>
          <w:marRight w:val="0"/>
          <w:marTop w:val="0"/>
          <w:marBottom w:val="60"/>
          <w:divBdr>
            <w:top w:val="none" w:sz="0" w:space="0" w:color="auto"/>
            <w:left w:val="none" w:sz="0" w:space="0" w:color="auto"/>
            <w:bottom w:val="none" w:sz="0" w:space="0" w:color="auto"/>
            <w:right w:val="none" w:sz="0" w:space="0" w:color="auto"/>
          </w:divBdr>
        </w:div>
        <w:div w:id="215895524">
          <w:marLeft w:val="274"/>
          <w:marRight w:val="0"/>
          <w:marTop w:val="0"/>
          <w:marBottom w:val="60"/>
          <w:divBdr>
            <w:top w:val="none" w:sz="0" w:space="0" w:color="auto"/>
            <w:left w:val="none" w:sz="0" w:space="0" w:color="auto"/>
            <w:bottom w:val="none" w:sz="0" w:space="0" w:color="auto"/>
            <w:right w:val="none" w:sz="0" w:space="0" w:color="auto"/>
          </w:divBdr>
        </w:div>
        <w:div w:id="253782480">
          <w:marLeft w:val="274"/>
          <w:marRight w:val="0"/>
          <w:marTop w:val="0"/>
          <w:marBottom w:val="60"/>
          <w:divBdr>
            <w:top w:val="none" w:sz="0" w:space="0" w:color="auto"/>
            <w:left w:val="none" w:sz="0" w:space="0" w:color="auto"/>
            <w:bottom w:val="none" w:sz="0" w:space="0" w:color="auto"/>
            <w:right w:val="none" w:sz="0" w:space="0" w:color="auto"/>
          </w:divBdr>
        </w:div>
        <w:div w:id="975260238">
          <w:marLeft w:val="274"/>
          <w:marRight w:val="0"/>
          <w:marTop w:val="0"/>
          <w:marBottom w:val="60"/>
          <w:divBdr>
            <w:top w:val="none" w:sz="0" w:space="0" w:color="auto"/>
            <w:left w:val="none" w:sz="0" w:space="0" w:color="auto"/>
            <w:bottom w:val="none" w:sz="0" w:space="0" w:color="auto"/>
            <w:right w:val="none" w:sz="0" w:space="0" w:color="auto"/>
          </w:divBdr>
        </w:div>
        <w:div w:id="1208759064">
          <w:marLeft w:val="274"/>
          <w:marRight w:val="0"/>
          <w:marTop w:val="0"/>
          <w:marBottom w:val="60"/>
          <w:divBdr>
            <w:top w:val="none" w:sz="0" w:space="0" w:color="auto"/>
            <w:left w:val="none" w:sz="0" w:space="0" w:color="auto"/>
            <w:bottom w:val="none" w:sz="0" w:space="0" w:color="auto"/>
            <w:right w:val="none" w:sz="0" w:space="0" w:color="auto"/>
          </w:divBdr>
        </w:div>
        <w:div w:id="1584102060">
          <w:marLeft w:val="274"/>
          <w:marRight w:val="0"/>
          <w:marTop w:val="0"/>
          <w:marBottom w:val="60"/>
          <w:divBdr>
            <w:top w:val="none" w:sz="0" w:space="0" w:color="auto"/>
            <w:left w:val="none" w:sz="0" w:space="0" w:color="auto"/>
            <w:bottom w:val="none" w:sz="0" w:space="0" w:color="auto"/>
            <w:right w:val="none" w:sz="0" w:space="0" w:color="auto"/>
          </w:divBdr>
        </w:div>
      </w:divsChild>
    </w:div>
    <w:div w:id="1275598124">
      <w:bodyDiv w:val="1"/>
      <w:marLeft w:val="0"/>
      <w:marRight w:val="0"/>
      <w:marTop w:val="0"/>
      <w:marBottom w:val="0"/>
      <w:divBdr>
        <w:top w:val="none" w:sz="0" w:space="0" w:color="auto"/>
        <w:left w:val="none" w:sz="0" w:space="0" w:color="auto"/>
        <w:bottom w:val="none" w:sz="0" w:space="0" w:color="auto"/>
        <w:right w:val="none" w:sz="0" w:space="0" w:color="auto"/>
      </w:divBdr>
    </w:div>
    <w:div w:id="1281912753">
      <w:bodyDiv w:val="1"/>
      <w:marLeft w:val="0"/>
      <w:marRight w:val="0"/>
      <w:marTop w:val="0"/>
      <w:marBottom w:val="0"/>
      <w:divBdr>
        <w:top w:val="none" w:sz="0" w:space="0" w:color="auto"/>
        <w:left w:val="none" w:sz="0" w:space="0" w:color="auto"/>
        <w:bottom w:val="none" w:sz="0" w:space="0" w:color="auto"/>
        <w:right w:val="none" w:sz="0" w:space="0" w:color="auto"/>
      </w:divBdr>
    </w:div>
    <w:div w:id="1325670686">
      <w:bodyDiv w:val="1"/>
      <w:marLeft w:val="0"/>
      <w:marRight w:val="0"/>
      <w:marTop w:val="0"/>
      <w:marBottom w:val="0"/>
      <w:divBdr>
        <w:top w:val="none" w:sz="0" w:space="0" w:color="auto"/>
        <w:left w:val="none" w:sz="0" w:space="0" w:color="auto"/>
        <w:bottom w:val="none" w:sz="0" w:space="0" w:color="auto"/>
        <w:right w:val="none" w:sz="0" w:space="0" w:color="auto"/>
      </w:divBdr>
    </w:div>
    <w:div w:id="1329551689">
      <w:bodyDiv w:val="1"/>
      <w:marLeft w:val="0"/>
      <w:marRight w:val="0"/>
      <w:marTop w:val="0"/>
      <w:marBottom w:val="0"/>
      <w:divBdr>
        <w:top w:val="none" w:sz="0" w:space="0" w:color="auto"/>
        <w:left w:val="none" w:sz="0" w:space="0" w:color="auto"/>
        <w:bottom w:val="none" w:sz="0" w:space="0" w:color="auto"/>
        <w:right w:val="none" w:sz="0" w:space="0" w:color="auto"/>
      </w:divBdr>
    </w:div>
    <w:div w:id="1329669561">
      <w:bodyDiv w:val="1"/>
      <w:marLeft w:val="0"/>
      <w:marRight w:val="0"/>
      <w:marTop w:val="0"/>
      <w:marBottom w:val="0"/>
      <w:divBdr>
        <w:top w:val="none" w:sz="0" w:space="0" w:color="auto"/>
        <w:left w:val="none" w:sz="0" w:space="0" w:color="auto"/>
        <w:bottom w:val="none" w:sz="0" w:space="0" w:color="auto"/>
        <w:right w:val="none" w:sz="0" w:space="0" w:color="auto"/>
      </w:divBdr>
    </w:div>
    <w:div w:id="1331443947">
      <w:bodyDiv w:val="1"/>
      <w:marLeft w:val="0"/>
      <w:marRight w:val="0"/>
      <w:marTop w:val="0"/>
      <w:marBottom w:val="0"/>
      <w:divBdr>
        <w:top w:val="none" w:sz="0" w:space="0" w:color="auto"/>
        <w:left w:val="none" w:sz="0" w:space="0" w:color="auto"/>
        <w:bottom w:val="none" w:sz="0" w:space="0" w:color="auto"/>
        <w:right w:val="none" w:sz="0" w:space="0" w:color="auto"/>
      </w:divBdr>
    </w:div>
    <w:div w:id="1339456839">
      <w:bodyDiv w:val="1"/>
      <w:marLeft w:val="0"/>
      <w:marRight w:val="0"/>
      <w:marTop w:val="0"/>
      <w:marBottom w:val="0"/>
      <w:divBdr>
        <w:top w:val="none" w:sz="0" w:space="0" w:color="auto"/>
        <w:left w:val="none" w:sz="0" w:space="0" w:color="auto"/>
        <w:bottom w:val="none" w:sz="0" w:space="0" w:color="auto"/>
        <w:right w:val="none" w:sz="0" w:space="0" w:color="auto"/>
      </w:divBdr>
    </w:div>
    <w:div w:id="1343705674">
      <w:bodyDiv w:val="1"/>
      <w:marLeft w:val="0"/>
      <w:marRight w:val="0"/>
      <w:marTop w:val="0"/>
      <w:marBottom w:val="0"/>
      <w:divBdr>
        <w:top w:val="none" w:sz="0" w:space="0" w:color="auto"/>
        <w:left w:val="none" w:sz="0" w:space="0" w:color="auto"/>
        <w:bottom w:val="none" w:sz="0" w:space="0" w:color="auto"/>
        <w:right w:val="none" w:sz="0" w:space="0" w:color="auto"/>
      </w:divBdr>
      <w:divsChild>
        <w:div w:id="773474749">
          <w:marLeft w:val="274"/>
          <w:marRight w:val="0"/>
          <w:marTop w:val="0"/>
          <w:marBottom w:val="60"/>
          <w:divBdr>
            <w:top w:val="none" w:sz="0" w:space="0" w:color="auto"/>
            <w:left w:val="none" w:sz="0" w:space="0" w:color="auto"/>
            <w:bottom w:val="none" w:sz="0" w:space="0" w:color="auto"/>
            <w:right w:val="none" w:sz="0" w:space="0" w:color="auto"/>
          </w:divBdr>
        </w:div>
        <w:div w:id="1200043956">
          <w:marLeft w:val="274"/>
          <w:marRight w:val="0"/>
          <w:marTop w:val="0"/>
          <w:marBottom w:val="60"/>
          <w:divBdr>
            <w:top w:val="none" w:sz="0" w:space="0" w:color="auto"/>
            <w:left w:val="none" w:sz="0" w:space="0" w:color="auto"/>
            <w:bottom w:val="none" w:sz="0" w:space="0" w:color="auto"/>
            <w:right w:val="none" w:sz="0" w:space="0" w:color="auto"/>
          </w:divBdr>
        </w:div>
        <w:div w:id="1850556683">
          <w:marLeft w:val="274"/>
          <w:marRight w:val="0"/>
          <w:marTop w:val="0"/>
          <w:marBottom w:val="60"/>
          <w:divBdr>
            <w:top w:val="none" w:sz="0" w:space="0" w:color="auto"/>
            <w:left w:val="none" w:sz="0" w:space="0" w:color="auto"/>
            <w:bottom w:val="none" w:sz="0" w:space="0" w:color="auto"/>
            <w:right w:val="none" w:sz="0" w:space="0" w:color="auto"/>
          </w:divBdr>
        </w:div>
        <w:div w:id="2073961056">
          <w:marLeft w:val="274"/>
          <w:marRight w:val="0"/>
          <w:marTop w:val="0"/>
          <w:marBottom w:val="60"/>
          <w:divBdr>
            <w:top w:val="none" w:sz="0" w:space="0" w:color="auto"/>
            <w:left w:val="none" w:sz="0" w:space="0" w:color="auto"/>
            <w:bottom w:val="none" w:sz="0" w:space="0" w:color="auto"/>
            <w:right w:val="none" w:sz="0" w:space="0" w:color="auto"/>
          </w:divBdr>
        </w:div>
      </w:divsChild>
    </w:div>
    <w:div w:id="1367097350">
      <w:bodyDiv w:val="1"/>
      <w:marLeft w:val="0"/>
      <w:marRight w:val="0"/>
      <w:marTop w:val="0"/>
      <w:marBottom w:val="0"/>
      <w:divBdr>
        <w:top w:val="none" w:sz="0" w:space="0" w:color="auto"/>
        <w:left w:val="none" w:sz="0" w:space="0" w:color="auto"/>
        <w:bottom w:val="none" w:sz="0" w:space="0" w:color="auto"/>
        <w:right w:val="none" w:sz="0" w:space="0" w:color="auto"/>
      </w:divBdr>
    </w:div>
    <w:div w:id="1412584914">
      <w:bodyDiv w:val="1"/>
      <w:marLeft w:val="0"/>
      <w:marRight w:val="0"/>
      <w:marTop w:val="0"/>
      <w:marBottom w:val="0"/>
      <w:divBdr>
        <w:top w:val="none" w:sz="0" w:space="0" w:color="auto"/>
        <w:left w:val="none" w:sz="0" w:space="0" w:color="auto"/>
        <w:bottom w:val="none" w:sz="0" w:space="0" w:color="auto"/>
        <w:right w:val="none" w:sz="0" w:space="0" w:color="auto"/>
      </w:divBdr>
    </w:div>
    <w:div w:id="1444694116">
      <w:bodyDiv w:val="1"/>
      <w:marLeft w:val="0"/>
      <w:marRight w:val="0"/>
      <w:marTop w:val="0"/>
      <w:marBottom w:val="0"/>
      <w:divBdr>
        <w:top w:val="none" w:sz="0" w:space="0" w:color="auto"/>
        <w:left w:val="none" w:sz="0" w:space="0" w:color="auto"/>
        <w:bottom w:val="none" w:sz="0" w:space="0" w:color="auto"/>
        <w:right w:val="none" w:sz="0" w:space="0" w:color="auto"/>
      </w:divBdr>
    </w:div>
    <w:div w:id="1445226458">
      <w:bodyDiv w:val="1"/>
      <w:marLeft w:val="0"/>
      <w:marRight w:val="0"/>
      <w:marTop w:val="0"/>
      <w:marBottom w:val="0"/>
      <w:divBdr>
        <w:top w:val="none" w:sz="0" w:space="0" w:color="auto"/>
        <w:left w:val="none" w:sz="0" w:space="0" w:color="auto"/>
        <w:bottom w:val="none" w:sz="0" w:space="0" w:color="auto"/>
        <w:right w:val="none" w:sz="0" w:space="0" w:color="auto"/>
      </w:divBdr>
    </w:div>
    <w:div w:id="1452939729">
      <w:bodyDiv w:val="1"/>
      <w:marLeft w:val="0"/>
      <w:marRight w:val="0"/>
      <w:marTop w:val="0"/>
      <w:marBottom w:val="0"/>
      <w:divBdr>
        <w:top w:val="none" w:sz="0" w:space="0" w:color="auto"/>
        <w:left w:val="none" w:sz="0" w:space="0" w:color="auto"/>
        <w:bottom w:val="none" w:sz="0" w:space="0" w:color="auto"/>
        <w:right w:val="none" w:sz="0" w:space="0" w:color="auto"/>
      </w:divBdr>
    </w:div>
    <w:div w:id="1488747827">
      <w:bodyDiv w:val="1"/>
      <w:marLeft w:val="0"/>
      <w:marRight w:val="0"/>
      <w:marTop w:val="0"/>
      <w:marBottom w:val="0"/>
      <w:divBdr>
        <w:top w:val="none" w:sz="0" w:space="0" w:color="auto"/>
        <w:left w:val="none" w:sz="0" w:space="0" w:color="auto"/>
        <w:bottom w:val="none" w:sz="0" w:space="0" w:color="auto"/>
        <w:right w:val="none" w:sz="0" w:space="0" w:color="auto"/>
      </w:divBdr>
    </w:div>
    <w:div w:id="1498154332">
      <w:bodyDiv w:val="1"/>
      <w:marLeft w:val="0"/>
      <w:marRight w:val="0"/>
      <w:marTop w:val="0"/>
      <w:marBottom w:val="0"/>
      <w:divBdr>
        <w:top w:val="none" w:sz="0" w:space="0" w:color="auto"/>
        <w:left w:val="none" w:sz="0" w:space="0" w:color="auto"/>
        <w:bottom w:val="none" w:sz="0" w:space="0" w:color="auto"/>
        <w:right w:val="none" w:sz="0" w:space="0" w:color="auto"/>
      </w:divBdr>
    </w:div>
    <w:div w:id="1503814475">
      <w:bodyDiv w:val="1"/>
      <w:marLeft w:val="0"/>
      <w:marRight w:val="0"/>
      <w:marTop w:val="0"/>
      <w:marBottom w:val="0"/>
      <w:divBdr>
        <w:top w:val="none" w:sz="0" w:space="0" w:color="auto"/>
        <w:left w:val="none" w:sz="0" w:space="0" w:color="auto"/>
        <w:bottom w:val="none" w:sz="0" w:space="0" w:color="auto"/>
        <w:right w:val="none" w:sz="0" w:space="0" w:color="auto"/>
      </w:divBdr>
    </w:div>
    <w:div w:id="1525897959">
      <w:bodyDiv w:val="1"/>
      <w:marLeft w:val="0"/>
      <w:marRight w:val="0"/>
      <w:marTop w:val="0"/>
      <w:marBottom w:val="0"/>
      <w:divBdr>
        <w:top w:val="none" w:sz="0" w:space="0" w:color="auto"/>
        <w:left w:val="none" w:sz="0" w:space="0" w:color="auto"/>
        <w:bottom w:val="none" w:sz="0" w:space="0" w:color="auto"/>
        <w:right w:val="none" w:sz="0" w:space="0" w:color="auto"/>
      </w:divBdr>
    </w:div>
    <w:div w:id="1564290016">
      <w:bodyDiv w:val="1"/>
      <w:marLeft w:val="0"/>
      <w:marRight w:val="0"/>
      <w:marTop w:val="0"/>
      <w:marBottom w:val="0"/>
      <w:divBdr>
        <w:top w:val="none" w:sz="0" w:space="0" w:color="auto"/>
        <w:left w:val="none" w:sz="0" w:space="0" w:color="auto"/>
        <w:bottom w:val="none" w:sz="0" w:space="0" w:color="auto"/>
        <w:right w:val="none" w:sz="0" w:space="0" w:color="auto"/>
      </w:divBdr>
      <w:divsChild>
        <w:div w:id="72164840">
          <w:marLeft w:val="274"/>
          <w:marRight w:val="0"/>
          <w:marTop w:val="0"/>
          <w:marBottom w:val="60"/>
          <w:divBdr>
            <w:top w:val="none" w:sz="0" w:space="0" w:color="auto"/>
            <w:left w:val="none" w:sz="0" w:space="0" w:color="auto"/>
            <w:bottom w:val="none" w:sz="0" w:space="0" w:color="auto"/>
            <w:right w:val="none" w:sz="0" w:space="0" w:color="auto"/>
          </w:divBdr>
        </w:div>
        <w:div w:id="92484017">
          <w:marLeft w:val="274"/>
          <w:marRight w:val="0"/>
          <w:marTop w:val="0"/>
          <w:marBottom w:val="60"/>
          <w:divBdr>
            <w:top w:val="none" w:sz="0" w:space="0" w:color="auto"/>
            <w:left w:val="none" w:sz="0" w:space="0" w:color="auto"/>
            <w:bottom w:val="none" w:sz="0" w:space="0" w:color="auto"/>
            <w:right w:val="none" w:sz="0" w:space="0" w:color="auto"/>
          </w:divBdr>
        </w:div>
        <w:div w:id="342630312">
          <w:marLeft w:val="274"/>
          <w:marRight w:val="0"/>
          <w:marTop w:val="0"/>
          <w:marBottom w:val="60"/>
          <w:divBdr>
            <w:top w:val="none" w:sz="0" w:space="0" w:color="auto"/>
            <w:left w:val="none" w:sz="0" w:space="0" w:color="auto"/>
            <w:bottom w:val="none" w:sz="0" w:space="0" w:color="auto"/>
            <w:right w:val="none" w:sz="0" w:space="0" w:color="auto"/>
          </w:divBdr>
        </w:div>
        <w:div w:id="446895455">
          <w:marLeft w:val="274"/>
          <w:marRight w:val="0"/>
          <w:marTop w:val="40"/>
          <w:marBottom w:val="60"/>
          <w:divBdr>
            <w:top w:val="none" w:sz="0" w:space="0" w:color="auto"/>
            <w:left w:val="none" w:sz="0" w:space="0" w:color="auto"/>
            <w:bottom w:val="none" w:sz="0" w:space="0" w:color="auto"/>
            <w:right w:val="none" w:sz="0" w:space="0" w:color="auto"/>
          </w:divBdr>
        </w:div>
        <w:div w:id="462963344">
          <w:marLeft w:val="274"/>
          <w:marRight w:val="0"/>
          <w:marTop w:val="40"/>
          <w:marBottom w:val="60"/>
          <w:divBdr>
            <w:top w:val="none" w:sz="0" w:space="0" w:color="auto"/>
            <w:left w:val="none" w:sz="0" w:space="0" w:color="auto"/>
            <w:bottom w:val="none" w:sz="0" w:space="0" w:color="auto"/>
            <w:right w:val="none" w:sz="0" w:space="0" w:color="auto"/>
          </w:divBdr>
        </w:div>
        <w:div w:id="539971913">
          <w:marLeft w:val="274"/>
          <w:marRight w:val="0"/>
          <w:marTop w:val="0"/>
          <w:marBottom w:val="60"/>
          <w:divBdr>
            <w:top w:val="none" w:sz="0" w:space="0" w:color="auto"/>
            <w:left w:val="none" w:sz="0" w:space="0" w:color="auto"/>
            <w:bottom w:val="none" w:sz="0" w:space="0" w:color="auto"/>
            <w:right w:val="none" w:sz="0" w:space="0" w:color="auto"/>
          </w:divBdr>
        </w:div>
        <w:div w:id="568200039">
          <w:marLeft w:val="274"/>
          <w:marRight w:val="0"/>
          <w:marTop w:val="0"/>
          <w:marBottom w:val="60"/>
          <w:divBdr>
            <w:top w:val="none" w:sz="0" w:space="0" w:color="auto"/>
            <w:left w:val="none" w:sz="0" w:space="0" w:color="auto"/>
            <w:bottom w:val="none" w:sz="0" w:space="0" w:color="auto"/>
            <w:right w:val="none" w:sz="0" w:space="0" w:color="auto"/>
          </w:divBdr>
        </w:div>
        <w:div w:id="952175437">
          <w:marLeft w:val="274"/>
          <w:marRight w:val="0"/>
          <w:marTop w:val="0"/>
          <w:marBottom w:val="60"/>
          <w:divBdr>
            <w:top w:val="none" w:sz="0" w:space="0" w:color="auto"/>
            <w:left w:val="none" w:sz="0" w:space="0" w:color="auto"/>
            <w:bottom w:val="none" w:sz="0" w:space="0" w:color="auto"/>
            <w:right w:val="none" w:sz="0" w:space="0" w:color="auto"/>
          </w:divBdr>
        </w:div>
        <w:div w:id="955796346">
          <w:marLeft w:val="274"/>
          <w:marRight w:val="0"/>
          <w:marTop w:val="0"/>
          <w:marBottom w:val="60"/>
          <w:divBdr>
            <w:top w:val="none" w:sz="0" w:space="0" w:color="auto"/>
            <w:left w:val="none" w:sz="0" w:space="0" w:color="auto"/>
            <w:bottom w:val="none" w:sz="0" w:space="0" w:color="auto"/>
            <w:right w:val="none" w:sz="0" w:space="0" w:color="auto"/>
          </w:divBdr>
        </w:div>
        <w:div w:id="1228807086">
          <w:marLeft w:val="274"/>
          <w:marRight w:val="0"/>
          <w:marTop w:val="0"/>
          <w:marBottom w:val="60"/>
          <w:divBdr>
            <w:top w:val="none" w:sz="0" w:space="0" w:color="auto"/>
            <w:left w:val="none" w:sz="0" w:space="0" w:color="auto"/>
            <w:bottom w:val="none" w:sz="0" w:space="0" w:color="auto"/>
            <w:right w:val="none" w:sz="0" w:space="0" w:color="auto"/>
          </w:divBdr>
        </w:div>
        <w:div w:id="1597443092">
          <w:marLeft w:val="274"/>
          <w:marRight w:val="0"/>
          <w:marTop w:val="0"/>
          <w:marBottom w:val="60"/>
          <w:divBdr>
            <w:top w:val="none" w:sz="0" w:space="0" w:color="auto"/>
            <w:left w:val="none" w:sz="0" w:space="0" w:color="auto"/>
            <w:bottom w:val="none" w:sz="0" w:space="0" w:color="auto"/>
            <w:right w:val="none" w:sz="0" w:space="0" w:color="auto"/>
          </w:divBdr>
        </w:div>
        <w:div w:id="1730615914">
          <w:marLeft w:val="288"/>
          <w:marRight w:val="0"/>
          <w:marTop w:val="40"/>
          <w:marBottom w:val="60"/>
          <w:divBdr>
            <w:top w:val="none" w:sz="0" w:space="0" w:color="auto"/>
            <w:left w:val="none" w:sz="0" w:space="0" w:color="auto"/>
            <w:bottom w:val="none" w:sz="0" w:space="0" w:color="auto"/>
            <w:right w:val="none" w:sz="0" w:space="0" w:color="auto"/>
          </w:divBdr>
        </w:div>
        <w:div w:id="1780950731">
          <w:marLeft w:val="274"/>
          <w:marRight w:val="0"/>
          <w:marTop w:val="0"/>
          <w:marBottom w:val="60"/>
          <w:divBdr>
            <w:top w:val="none" w:sz="0" w:space="0" w:color="auto"/>
            <w:left w:val="none" w:sz="0" w:space="0" w:color="auto"/>
            <w:bottom w:val="none" w:sz="0" w:space="0" w:color="auto"/>
            <w:right w:val="none" w:sz="0" w:space="0" w:color="auto"/>
          </w:divBdr>
        </w:div>
        <w:div w:id="1785999947">
          <w:marLeft w:val="288"/>
          <w:marRight w:val="0"/>
          <w:marTop w:val="40"/>
          <w:marBottom w:val="60"/>
          <w:divBdr>
            <w:top w:val="none" w:sz="0" w:space="0" w:color="auto"/>
            <w:left w:val="none" w:sz="0" w:space="0" w:color="auto"/>
            <w:bottom w:val="none" w:sz="0" w:space="0" w:color="auto"/>
            <w:right w:val="none" w:sz="0" w:space="0" w:color="auto"/>
          </w:divBdr>
        </w:div>
        <w:div w:id="1795754425">
          <w:marLeft w:val="274"/>
          <w:marRight w:val="0"/>
          <w:marTop w:val="0"/>
          <w:marBottom w:val="60"/>
          <w:divBdr>
            <w:top w:val="none" w:sz="0" w:space="0" w:color="auto"/>
            <w:left w:val="none" w:sz="0" w:space="0" w:color="auto"/>
            <w:bottom w:val="none" w:sz="0" w:space="0" w:color="auto"/>
            <w:right w:val="none" w:sz="0" w:space="0" w:color="auto"/>
          </w:divBdr>
        </w:div>
        <w:div w:id="1811046949">
          <w:marLeft w:val="274"/>
          <w:marRight w:val="0"/>
          <w:marTop w:val="0"/>
          <w:marBottom w:val="60"/>
          <w:divBdr>
            <w:top w:val="none" w:sz="0" w:space="0" w:color="auto"/>
            <w:left w:val="none" w:sz="0" w:space="0" w:color="auto"/>
            <w:bottom w:val="none" w:sz="0" w:space="0" w:color="auto"/>
            <w:right w:val="none" w:sz="0" w:space="0" w:color="auto"/>
          </w:divBdr>
        </w:div>
        <w:div w:id="1885867782">
          <w:marLeft w:val="274"/>
          <w:marRight w:val="0"/>
          <w:marTop w:val="0"/>
          <w:marBottom w:val="60"/>
          <w:divBdr>
            <w:top w:val="none" w:sz="0" w:space="0" w:color="auto"/>
            <w:left w:val="none" w:sz="0" w:space="0" w:color="auto"/>
            <w:bottom w:val="none" w:sz="0" w:space="0" w:color="auto"/>
            <w:right w:val="none" w:sz="0" w:space="0" w:color="auto"/>
          </w:divBdr>
        </w:div>
        <w:div w:id="2017342382">
          <w:marLeft w:val="274"/>
          <w:marRight w:val="0"/>
          <w:marTop w:val="0"/>
          <w:marBottom w:val="60"/>
          <w:divBdr>
            <w:top w:val="none" w:sz="0" w:space="0" w:color="auto"/>
            <w:left w:val="none" w:sz="0" w:space="0" w:color="auto"/>
            <w:bottom w:val="none" w:sz="0" w:space="0" w:color="auto"/>
            <w:right w:val="none" w:sz="0" w:space="0" w:color="auto"/>
          </w:divBdr>
        </w:div>
        <w:div w:id="2045785606">
          <w:marLeft w:val="274"/>
          <w:marRight w:val="0"/>
          <w:marTop w:val="0"/>
          <w:marBottom w:val="60"/>
          <w:divBdr>
            <w:top w:val="none" w:sz="0" w:space="0" w:color="auto"/>
            <w:left w:val="none" w:sz="0" w:space="0" w:color="auto"/>
            <w:bottom w:val="none" w:sz="0" w:space="0" w:color="auto"/>
            <w:right w:val="none" w:sz="0" w:space="0" w:color="auto"/>
          </w:divBdr>
        </w:div>
        <w:div w:id="2062945684">
          <w:marLeft w:val="274"/>
          <w:marRight w:val="0"/>
          <w:marTop w:val="0"/>
          <w:marBottom w:val="60"/>
          <w:divBdr>
            <w:top w:val="none" w:sz="0" w:space="0" w:color="auto"/>
            <w:left w:val="none" w:sz="0" w:space="0" w:color="auto"/>
            <w:bottom w:val="none" w:sz="0" w:space="0" w:color="auto"/>
            <w:right w:val="none" w:sz="0" w:space="0" w:color="auto"/>
          </w:divBdr>
        </w:div>
      </w:divsChild>
    </w:div>
    <w:div w:id="1589847304">
      <w:bodyDiv w:val="1"/>
      <w:marLeft w:val="0"/>
      <w:marRight w:val="0"/>
      <w:marTop w:val="0"/>
      <w:marBottom w:val="0"/>
      <w:divBdr>
        <w:top w:val="none" w:sz="0" w:space="0" w:color="auto"/>
        <w:left w:val="none" w:sz="0" w:space="0" w:color="auto"/>
        <w:bottom w:val="none" w:sz="0" w:space="0" w:color="auto"/>
        <w:right w:val="none" w:sz="0" w:space="0" w:color="auto"/>
      </w:divBdr>
      <w:divsChild>
        <w:div w:id="762848097">
          <w:marLeft w:val="274"/>
          <w:marRight w:val="0"/>
          <w:marTop w:val="0"/>
          <w:marBottom w:val="60"/>
          <w:divBdr>
            <w:top w:val="none" w:sz="0" w:space="0" w:color="auto"/>
            <w:left w:val="none" w:sz="0" w:space="0" w:color="auto"/>
            <w:bottom w:val="none" w:sz="0" w:space="0" w:color="auto"/>
            <w:right w:val="none" w:sz="0" w:space="0" w:color="auto"/>
          </w:divBdr>
        </w:div>
        <w:div w:id="1090854126">
          <w:marLeft w:val="274"/>
          <w:marRight w:val="0"/>
          <w:marTop w:val="0"/>
          <w:marBottom w:val="60"/>
          <w:divBdr>
            <w:top w:val="none" w:sz="0" w:space="0" w:color="auto"/>
            <w:left w:val="none" w:sz="0" w:space="0" w:color="auto"/>
            <w:bottom w:val="none" w:sz="0" w:space="0" w:color="auto"/>
            <w:right w:val="none" w:sz="0" w:space="0" w:color="auto"/>
          </w:divBdr>
        </w:div>
        <w:div w:id="1464345417">
          <w:marLeft w:val="274"/>
          <w:marRight w:val="0"/>
          <w:marTop w:val="0"/>
          <w:marBottom w:val="60"/>
          <w:divBdr>
            <w:top w:val="none" w:sz="0" w:space="0" w:color="auto"/>
            <w:left w:val="none" w:sz="0" w:space="0" w:color="auto"/>
            <w:bottom w:val="none" w:sz="0" w:space="0" w:color="auto"/>
            <w:right w:val="none" w:sz="0" w:space="0" w:color="auto"/>
          </w:divBdr>
        </w:div>
        <w:div w:id="1641498055">
          <w:marLeft w:val="274"/>
          <w:marRight w:val="0"/>
          <w:marTop w:val="0"/>
          <w:marBottom w:val="60"/>
          <w:divBdr>
            <w:top w:val="none" w:sz="0" w:space="0" w:color="auto"/>
            <w:left w:val="none" w:sz="0" w:space="0" w:color="auto"/>
            <w:bottom w:val="none" w:sz="0" w:space="0" w:color="auto"/>
            <w:right w:val="none" w:sz="0" w:space="0" w:color="auto"/>
          </w:divBdr>
        </w:div>
        <w:div w:id="1709985324">
          <w:marLeft w:val="274"/>
          <w:marRight w:val="0"/>
          <w:marTop w:val="0"/>
          <w:marBottom w:val="60"/>
          <w:divBdr>
            <w:top w:val="none" w:sz="0" w:space="0" w:color="auto"/>
            <w:left w:val="none" w:sz="0" w:space="0" w:color="auto"/>
            <w:bottom w:val="none" w:sz="0" w:space="0" w:color="auto"/>
            <w:right w:val="none" w:sz="0" w:space="0" w:color="auto"/>
          </w:divBdr>
        </w:div>
        <w:div w:id="2039354965">
          <w:marLeft w:val="274"/>
          <w:marRight w:val="0"/>
          <w:marTop w:val="0"/>
          <w:marBottom w:val="60"/>
          <w:divBdr>
            <w:top w:val="none" w:sz="0" w:space="0" w:color="auto"/>
            <w:left w:val="none" w:sz="0" w:space="0" w:color="auto"/>
            <w:bottom w:val="none" w:sz="0" w:space="0" w:color="auto"/>
            <w:right w:val="none" w:sz="0" w:space="0" w:color="auto"/>
          </w:divBdr>
        </w:div>
      </w:divsChild>
    </w:div>
    <w:div w:id="1597790624">
      <w:bodyDiv w:val="1"/>
      <w:marLeft w:val="0"/>
      <w:marRight w:val="0"/>
      <w:marTop w:val="0"/>
      <w:marBottom w:val="0"/>
      <w:divBdr>
        <w:top w:val="none" w:sz="0" w:space="0" w:color="auto"/>
        <w:left w:val="none" w:sz="0" w:space="0" w:color="auto"/>
        <w:bottom w:val="none" w:sz="0" w:space="0" w:color="auto"/>
        <w:right w:val="none" w:sz="0" w:space="0" w:color="auto"/>
      </w:divBdr>
    </w:div>
    <w:div w:id="1606959989">
      <w:bodyDiv w:val="1"/>
      <w:marLeft w:val="0"/>
      <w:marRight w:val="0"/>
      <w:marTop w:val="0"/>
      <w:marBottom w:val="0"/>
      <w:divBdr>
        <w:top w:val="none" w:sz="0" w:space="0" w:color="auto"/>
        <w:left w:val="none" w:sz="0" w:space="0" w:color="auto"/>
        <w:bottom w:val="none" w:sz="0" w:space="0" w:color="auto"/>
        <w:right w:val="none" w:sz="0" w:space="0" w:color="auto"/>
      </w:divBdr>
    </w:div>
    <w:div w:id="1608539557">
      <w:bodyDiv w:val="1"/>
      <w:marLeft w:val="0"/>
      <w:marRight w:val="0"/>
      <w:marTop w:val="0"/>
      <w:marBottom w:val="0"/>
      <w:divBdr>
        <w:top w:val="none" w:sz="0" w:space="0" w:color="auto"/>
        <w:left w:val="none" w:sz="0" w:space="0" w:color="auto"/>
        <w:bottom w:val="none" w:sz="0" w:space="0" w:color="auto"/>
        <w:right w:val="none" w:sz="0" w:space="0" w:color="auto"/>
      </w:divBdr>
    </w:div>
    <w:div w:id="1679502688">
      <w:bodyDiv w:val="1"/>
      <w:marLeft w:val="0"/>
      <w:marRight w:val="0"/>
      <w:marTop w:val="0"/>
      <w:marBottom w:val="0"/>
      <w:divBdr>
        <w:top w:val="none" w:sz="0" w:space="0" w:color="auto"/>
        <w:left w:val="none" w:sz="0" w:space="0" w:color="auto"/>
        <w:bottom w:val="none" w:sz="0" w:space="0" w:color="auto"/>
        <w:right w:val="none" w:sz="0" w:space="0" w:color="auto"/>
      </w:divBdr>
    </w:div>
    <w:div w:id="1685595733">
      <w:bodyDiv w:val="1"/>
      <w:marLeft w:val="0"/>
      <w:marRight w:val="0"/>
      <w:marTop w:val="0"/>
      <w:marBottom w:val="0"/>
      <w:divBdr>
        <w:top w:val="none" w:sz="0" w:space="0" w:color="auto"/>
        <w:left w:val="none" w:sz="0" w:space="0" w:color="auto"/>
        <w:bottom w:val="none" w:sz="0" w:space="0" w:color="auto"/>
        <w:right w:val="none" w:sz="0" w:space="0" w:color="auto"/>
      </w:divBdr>
    </w:div>
    <w:div w:id="1694186368">
      <w:bodyDiv w:val="1"/>
      <w:marLeft w:val="0"/>
      <w:marRight w:val="0"/>
      <w:marTop w:val="0"/>
      <w:marBottom w:val="0"/>
      <w:divBdr>
        <w:top w:val="none" w:sz="0" w:space="0" w:color="auto"/>
        <w:left w:val="none" w:sz="0" w:space="0" w:color="auto"/>
        <w:bottom w:val="none" w:sz="0" w:space="0" w:color="auto"/>
        <w:right w:val="none" w:sz="0" w:space="0" w:color="auto"/>
      </w:divBdr>
    </w:div>
    <w:div w:id="1746293593">
      <w:bodyDiv w:val="1"/>
      <w:marLeft w:val="0"/>
      <w:marRight w:val="0"/>
      <w:marTop w:val="0"/>
      <w:marBottom w:val="0"/>
      <w:divBdr>
        <w:top w:val="none" w:sz="0" w:space="0" w:color="auto"/>
        <w:left w:val="none" w:sz="0" w:space="0" w:color="auto"/>
        <w:bottom w:val="none" w:sz="0" w:space="0" w:color="auto"/>
        <w:right w:val="none" w:sz="0" w:space="0" w:color="auto"/>
      </w:divBdr>
    </w:div>
    <w:div w:id="1769933933">
      <w:bodyDiv w:val="1"/>
      <w:marLeft w:val="0"/>
      <w:marRight w:val="0"/>
      <w:marTop w:val="0"/>
      <w:marBottom w:val="0"/>
      <w:divBdr>
        <w:top w:val="none" w:sz="0" w:space="0" w:color="auto"/>
        <w:left w:val="none" w:sz="0" w:space="0" w:color="auto"/>
        <w:bottom w:val="none" w:sz="0" w:space="0" w:color="auto"/>
        <w:right w:val="none" w:sz="0" w:space="0" w:color="auto"/>
      </w:divBdr>
    </w:div>
    <w:div w:id="1856115701">
      <w:bodyDiv w:val="1"/>
      <w:marLeft w:val="0"/>
      <w:marRight w:val="0"/>
      <w:marTop w:val="0"/>
      <w:marBottom w:val="0"/>
      <w:divBdr>
        <w:top w:val="none" w:sz="0" w:space="0" w:color="auto"/>
        <w:left w:val="none" w:sz="0" w:space="0" w:color="auto"/>
        <w:bottom w:val="none" w:sz="0" w:space="0" w:color="auto"/>
        <w:right w:val="none" w:sz="0" w:space="0" w:color="auto"/>
      </w:divBdr>
    </w:div>
    <w:div w:id="1940017545">
      <w:bodyDiv w:val="1"/>
      <w:marLeft w:val="0"/>
      <w:marRight w:val="0"/>
      <w:marTop w:val="0"/>
      <w:marBottom w:val="0"/>
      <w:divBdr>
        <w:top w:val="none" w:sz="0" w:space="0" w:color="auto"/>
        <w:left w:val="none" w:sz="0" w:space="0" w:color="auto"/>
        <w:bottom w:val="none" w:sz="0" w:space="0" w:color="auto"/>
        <w:right w:val="none" w:sz="0" w:space="0" w:color="auto"/>
      </w:divBdr>
      <w:divsChild>
        <w:div w:id="258832519">
          <w:marLeft w:val="274"/>
          <w:marRight w:val="0"/>
          <w:marTop w:val="0"/>
          <w:marBottom w:val="60"/>
          <w:divBdr>
            <w:top w:val="none" w:sz="0" w:space="0" w:color="auto"/>
            <w:left w:val="none" w:sz="0" w:space="0" w:color="auto"/>
            <w:bottom w:val="none" w:sz="0" w:space="0" w:color="auto"/>
            <w:right w:val="none" w:sz="0" w:space="0" w:color="auto"/>
          </w:divBdr>
        </w:div>
        <w:div w:id="1241256985">
          <w:marLeft w:val="274"/>
          <w:marRight w:val="0"/>
          <w:marTop w:val="0"/>
          <w:marBottom w:val="60"/>
          <w:divBdr>
            <w:top w:val="none" w:sz="0" w:space="0" w:color="auto"/>
            <w:left w:val="none" w:sz="0" w:space="0" w:color="auto"/>
            <w:bottom w:val="none" w:sz="0" w:space="0" w:color="auto"/>
            <w:right w:val="none" w:sz="0" w:space="0" w:color="auto"/>
          </w:divBdr>
        </w:div>
        <w:div w:id="1252276610">
          <w:marLeft w:val="274"/>
          <w:marRight w:val="0"/>
          <w:marTop w:val="0"/>
          <w:marBottom w:val="60"/>
          <w:divBdr>
            <w:top w:val="none" w:sz="0" w:space="0" w:color="auto"/>
            <w:left w:val="none" w:sz="0" w:space="0" w:color="auto"/>
            <w:bottom w:val="none" w:sz="0" w:space="0" w:color="auto"/>
            <w:right w:val="none" w:sz="0" w:space="0" w:color="auto"/>
          </w:divBdr>
        </w:div>
        <w:div w:id="1632393491">
          <w:marLeft w:val="274"/>
          <w:marRight w:val="0"/>
          <w:marTop w:val="0"/>
          <w:marBottom w:val="60"/>
          <w:divBdr>
            <w:top w:val="none" w:sz="0" w:space="0" w:color="auto"/>
            <w:left w:val="none" w:sz="0" w:space="0" w:color="auto"/>
            <w:bottom w:val="none" w:sz="0" w:space="0" w:color="auto"/>
            <w:right w:val="none" w:sz="0" w:space="0" w:color="auto"/>
          </w:divBdr>
        </w:div>
      </w:divsChild>
    </w:div>
    <w:div w:id="1961912275">
      <w:bodyDiv w:val="1"/>
      <w:marLeft w:val="0"/>
      <w:marRight w:val="0"/>
      <w:marTop w:val="0"/>
      <w:marBottom w:val="0"/>
      <w:divBdr>
        <w:top w:val="none" w:sz="0" w:space="0" w:color="auto"/>
        <w:left w:val="none" w:sz="0" w:space="0" w:color="auto"/>
        <w:bottom w:val="none" w:sz="0" w:space="0" w:color="auto"/>
        <w:right w:val="none" w:sz="0" w:space="0" w:color="auto"/>
      </w:divBdr>
    </w:div>
    <w:div w:id="2003700893">
      <w:bodyDiv w:val="1"/>
      <w:marLeft w:val="0"/>
      <w:marRight w:val="0"/>
      <w:marTop w:val="0"/>
      <w:marBottom w:val="0"/>
      <w:divBdr>
        <w:top w:val="none" w:sz="0" w:space="0" w:color="auto"/>
        <w:left w:val="none" w:sz="0" w:space="0" w:color="auto"/>
        <w:bottom w:val="none" w:sz="0" w:space="0" w:color="auto"/>
        <w:right w:val="none" w:sz="0" w:space="0" w:color="auto"/>
      </w:divBdr>
    </w:div>
    <w:div w:id="2066827992">
      <w:bodyDiv w:val="1"/>
      <w:marLeft w:val="0"/>
      <w:marRight w:val="0"/>
      <w:marTop w:val="0"/>
      <w:marBottom w:val="0"/>
      <w:divBdr>
        <w:top w:val="none" w:sz="0" w:space="0" w:color="auto"/>
        <w:left w:val="none" w:sz="0" w:space="0" w:color="auto"/>
        <w:bottom w:val="none" w:sz="0" w:space="0" w:color="auto"/>
        <w:right w:val="none" w:sz="0" w:space="0" w:color="auto"/>
      </w:divBdr>
      <w:divsChild>
        <w:div w:id="1133720576">
          <w:marLeft w:val="274"/>
          <w:marRight w:val="0"/>
          <w:marTop w:val="0"/>
          <w:marBottom w:val="60"/>
          <w:divBdr>
            <w:top w:val="none" w:sz="0" w:space="0" w:color="auto"/>
            <w:left w:val="none" w:sz="0" w:space="0" w:color="auto"/>
            <w:bottom w:val="none" w:sz="0" w:space="0" w:color="auto"/>
            <w:right w:val="none" w:sz="0" w:space="0" w:color="auto"/>
          </w:divBdr>
        </w:div>
      </w:divsChild>
    </w:div>
    <w:div w:id="2104106611">
      <w:bodyDiv w:val="1"/>
      <w:marLeft w:val="0"/>
      <w:marRight w:val="0"/>
      <w:marTop w:val="0"/>
      <w:marBottom w:val="0"/>
      <w:divBdr>
        <w:top w:val="none" w:sz="0" w:space="0" w:color="auto"/>
        <w:left w:val="none" w:sz="0" w:space="0" w:color="auto"/>
        <w:bottom w:val="none" w:sz="0" w:space="0" w:color="auto"/>
        <w:right w:val="none" w:sz="0" w:space="0" w:color="auto"/>
      </w:divBdr>
    </w:div>
    <w:div w:id="2111387257">
      <w:bodyDiv w:val="1"/>
      <w:marLeft w:val="0"/>
      <w:marRight w:val="0"/>
      <w:marTop w:val="0"/>
      <w:marBottom w:val="0"/>
      <w:divBdr>
        <w:top w:val="none" w:sz="0" w:space="0" w:color="auto"/>
        <w:left w:val="none" w:sz="0" w:space="0" w:color="auto"/>
        <w:bottom w:val="none" w:sz="0" w:space="0" w:color="auto"/>
        <w:right w:val="none" w:sz="0" w:space="0" w:color="auto"/>
      </w:divBdr>
      <w:divsChild>
        <w:div w:id="349841337">
          <w:marLeft w:val="274"/>
          <w:marRight w:val="0"/>
          <w:marTop w:val="0"/>
          <w:marBottom w:val="60"/>
          <w:divBdr>
            <w:top w:val="none" w:sz="0" w:space="0" w:color="auto"/>
            <w:left w:val="none" w:sz="0" w:space="0" w:color="auto"/>
            <w:bottom w:val="none" w:sz="0" w:space="0" w:color="auto"/>
            <w:right w:val="none" w:sz="0" w:space="0" w:color="auto"/>
          </w:divBdr>
        </w:div>
        <w:div w:id="610741941">
          <w:marLeft w:val="274"/>
          <w:marRight w:val="0"/>
          <w:marTop w:val="0"/>
          <w:marBottom w:val="60"/>
          <w:divBdr>
            <w:top w:val="none" w:sz="0" w:space="0" w:color="auto"/>
            <w:left w:val="none" w:sz="0" w:space="0" w:color="auto"/>
            <w:bottom w:val="none" w:sz="0" w:space="0" w:color="auto"/>
            <w:right w:val="none" w:sz="0" w:space="0" w:color="auto"/>
          </w:divBdr>
        </w:div>
        <w:div w:id="813379173">
          <w:marLeft w:val="274"/>
          <w:marRight w:val="0"/>
          <w:marTop w:val="0"/>
          <w:marBottom w:val="60"/>
          <w:divBdr>
            <w:top w:val="none" w:sz="0" w:space="0" w:color="auto"/>
            <w:left w:val="none" w:sz="0" w:space="0" w:color="auto"/>
            <w:bottom w:val="none" w:sz="0" w:space="0" w:color="auto"/>
            <w:right w:val="none" w:sz="0" w:space="0" w:color="auto"/>
          </w:divBdr>
        </w:div>
        <w:div w:id="901478833">
          <w:marLeft w:val="274"/>
          <w:marRight w:val="0"/>
          <w:marTop w:val="0"/>
          <w:marBottom w:val="60"/>
          <w:divBdr>
            <w:top w:val="none" w:sz="0" w:space="0" w:color="auto"/>
            <w:left w:val="none" w:sz="0" w:space="0" w:color="auto"/>
            <w:bottom w:val="none" w:sz="0" w:space="0" w:color="auto"/>
            <w:right w:val="none" w:sz="0" w:space="0" w:color="auto"/>
          </w:divBdr>
        </w:div>
        <w:div w:id="962268848">
          <w:marLeft w:val="274"/>
          <w:marRight w:val="0"/>
          <w:marTop w:val="0"/>
          <w:marBottom w:val="60"/>
          <w:divBdr>
            <w:top w:val="none" w:sz="0" w:space="0" w:color="auto"/>
            <w:left w:val="none" w:sz="0" w:space="0" w:color="auto"/>
            <w:bottom w:val="none" w:sz="0" w:space="0" w:color="auto"/>
            <w:right w:val="none" w:sz="0" w:space="0" w:color="auto"/>
          </w:divBdr>
        </w:div>
        <w:div w:id="1308435746">
          <w:marLeft w:val="274"/>
          <w:marRight w:val="0"/>
          <w:marTop w:val="0"/>
          <w:marBottom w:val="60"/>
          <w:divBdr>
            <w:top w:val="none" w:sz="0" w:space="0" w:color="auto"/>
            <w:left w:val="none" w:sz="0" w:space="0" w:color="auto"/>
            <w:bottom w:val="none" w:sz="0" w:space="0" w:color="auto"/>
            <w:right w:val="none" w:sz="0" w:space="0" w:color="auto"/>
          </w:divBdr>
        </w:div>
        <w:div w:id="1439911585">
          <w:marLeft w:val="274"/>
          <w:marRight w:val="0"/>
          <w:marTop w:val="0"/>
          <w:marBottom w:val="60"/>
          <w:divBdr>
            <w:top w:val="none" w:sz="0" w:space="0" w:color="auto"/>
            <w:left w:val="none" w:sz="0" w:space="0" w:color="auto"/>
            <w:bottom w:val="none" w:sz="0" w:space="0" w:color="auto"/>
            <w:right w:val="none" w:sz="0" w:space="0" w:color="auto"/>
          </w:divBdr>
        </w:div>
      </w:divsChild>
    </w:div>
    <w:div w:id="2123187799">
      <w:bodyDiv w:val="1"/>
      <w:marLeft w:val="0"/>
      <w:marRight w:val="0"/>
      <w:marTop w:val="0"/>
      <w:marBottom w:val="0"/>
      <w:divBdr>
        <w:top w:val="none" w:sz="0" w:space="0" w:color="auto"/>
        <w:left w:val="none" w:sz="0" w:space="0" w:color="auto"/>
        <w:bottom w:val="none" w:sz="0" w:space="0" w:color="auto"/>
        <w:right w:val="none" w:sz="0" w:space="0" w:color="auto"/>
      </w:divBdr>
    </w:div>
    <w:div w:id="213544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health-topics/aged-care" TargetMode="External"/><Relationship Id="rId26" Type="http://schemas.openxmlformats.org/officeDocument/2006/relationships/footer" Target="footer4.xml"/><Relationship Id="rId39" Type="http://schemas.openxmlformats.org/officeDocument/2006/relationships/hyperlink" Target="https://www.health.gov.au/sites/default/files/documents/2021/05/governance-pillar-5-of-the-royal-commission-response-strengthening-provider-governance.pdf"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header" Target="header6.xml"/><Relationship Id="rId42" Type="http://schemas.openxmlformats.org/officeDocument/2006/relationships/image" Target="media/image9.jp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onsultations.health.gov.au/best-practice-regulation/aligning-regulation-across-care-and-support-sector/" TargetMode="External"/><Relationship Id="rId25" Type="http://schemas.openxmlformats.org/officeDocument/2006/relationships/header" Target="header3.xml"/><Relationship Id="rId33" Type="http://schemas.openxmlformats.org/officeDocument/2006/relationships/image" Target="media/image6.jpg"/><Relationship Id="rId38" Type="http://schemas.openxmlformats.org/officeDocument/2006/relationships/image" Target="media/image8.jp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agedcare.royalcommission.gov.au/" TargetMode="External"/><Relationship Id="rId20" Type="http://schemas.openxmlformats.org/officeDocument/2006/relationships/hyperlink" Target="https://www.health.gov.au/health-topics/aged-care/aged-care-reforms-and-reviews/design-of-a-new-regulatory-framework-for-aged-care" TargetMode="External"/><Relationship Id="rId29" Type="http://schemas.openxmlformats.org/officeDocument/2006/relationships/image" Target="media/image5.jpg"/><Relationship Id="rId41" Type="http://schemas.openxmlformats.org/officeDocument/2006/relationships/hyperlink" Target="https://www.health.gov.au/sites/default/files/documents/2021/05/governance-pillar-5-of-the-royal-commission-response-strengthening-provider-govern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7.jpg"/><Relationship Id="rId40" Type="http://schemas.openxmlformats.org/officeDocument/2006/relationships/hyperlink" Target="https://gfr.agedcarequality.gov.au/about-the-program/"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resources/publications/concepts-for-a-new-framework-for-regulating-aged-care-plain-english" TargetMode="External"/><Relationship Id="rId28" Type="http://schemas.openxmlformats.org/officeDocument/2006/relationships/image" Target="media/image4.jp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agedcareengagement.health.gov.au/get-involved/" TargetMode="External"/><Relationship Id="rId31" Type="http://schemas.openxmlformats.org/officeDocument/2006/relationships/header" Target="header5.xm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gedcareengagement.health.gov.au/get-involved/" TargetMode="External"/><Relationship Id="rId27" Type="http://schemas.openxmlformats.org/officeDocument/2006/relationships/image" Target="media/image3.jpg"/><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yperlink" Target="https://agedcareengagement.health.gov.au/get-involved/" TargetMode="External"/><Relationship Id="rId48" Type="http://schemas.openxmlformats.org/officeDocument/2006/relationships/theme" Target="theme/theme1.xml"/></Relationships>
</file>

<file path=word/theme/theme1.xml><?xml version="1.0" encoding="utf-8"?>
<a:theme xmlns:a="http://schemas.openxmlformats.org/drawingml/2006/main" name="AgedCare">
  <a:themeElements>
    <a:clrScheme name="Aged Care Theme">
      <a:dk1>
        <a:srgbClr val="3C033D"/>
      </a:dk1>
      <a:lt1>
        <a:srgbClr val="FFFFFF"/>
      </a:lt1>
      <a:dk2>
        <a:srgbClr val="280150"/>
      </a:dk2>
      <a:lt2>
        <a:srgbClr val="E5DFD6"/>
      </a:lt2>
      <a:accent1>
        <a:srgbClr val="AB176E"/>
      </a:accent1>
      <a:accent2>
        <a:srgbClr val="34CAD2"/>
      </a:accent2>
      <a:accent3>
        <a:srgbClr val="F27FB2"/>
      </a:accent3>
      <a:accent4>
        <a:srgbClr val="6D6E71"/>
      </a:accent4>
      <a:accent5>
        <a:srgbClr val="1E3B6E"/>
      </a:accent5>
      <a:accent6>
        <a:srgbClr val="FFD205"/>
      </a:accent6>
      <a:hlink>
        <a:srgbClr val="1E3B6E"/>
      </a:hlink>
      <a:folHlink>
        <a:srgbClr val="954F72"/>
      </a:folHlink>
    </a:clrScheme>
    <a:fontScheme name="AgedCare">
      <a:majorFont>
        <a:latin typeface="Quire Sans"/>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edCare" id="{8689960E-5832-43E4-A822-74473CB72FE8}" vid="{24CAF919-AD59-4687-B1C1-E7AA81336E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SharedWithUsers xmlns="dd2616e9-22ff-459c-931c-5cd989924a3e">
      <UserInfo>
        <DisplayName>COONEY, Isabelle</DisplayName>
        <AccountId>40</AccountId>
        <AccountType/>
      </UserInfo>
      <UserInfo>
        <DisplayName>WANG, Helen</DisplayName>
        <AccountId>48</AccountId>
        <AccountType/>
      </UserInfo>
      <UserInfo>
        <DisplayName>LITTLE, Jodie</DisplayName>
        <AccountId>80</AccountId>
        <AccountType/>
      </UserInfo>
      <UserInfo>
        <DisplayName>PALOMBI, Michelle</DisplayName>
        <AccountId>13</AccountId>
        <AccountType/>
      </UserInfo>
      <UserInfo>
        <DisplayName>EVANS, Julia K</DisplayName>
        <AccountId>278</AccountId>
        <AccountType/>
      </UserInfo>
      <UserInfo>
        <DisplayName>BEATH, Keron</DisplayName>
        <AccountId>132</AccountId>
        <AccountType/>
      </UserInfo>
    </SharedWithUsers>
    <TaxCatchAll xmlns="50c908b1-f277-4340-90a9-4611d0b0f078" xsi:nil="true"/>
    <lcf76f155ced4ddcb4097134ff3c332f xmlns="6c6d462b-d11b-46c0-b111-2ce795f8a2a5">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b:Source>
    <b:Tag>Aus</b:Tag>
    <b:SourceType>Misc</b:SourceType>
    <b:Guid>{148B24F2-FD13-498E-B0CD-5B719B6C4DC0}</b:Guid>
    <b:Title>Australian Government Guide to Regulatory Impact Analysis</b:Title>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6A38EF80592C44BF3B5472423E4170" ma:contentTypeVersion="13" ma:contentTypeDescription="Create a new document." ma:contentTypeScope="" ma:versionID="44e902a017786bd087ae516e9e8158d8">
  <xsd:schema xmlns:xsd="http://www.w3.org/2001/XMLSchema" xmlns:xs="http://www.w3.org/2001/XMLSchema" xmlns:p="http://schemas.microsoft.com/office/2006/metadata/properties" xmlns:ns2="6c6d462b-d11b-46c0-b111-2ce795f8a2a5" xmlns:ns3="dd2616e9-22ff-459c-931c-5cd989924a3e" xmlns:ns4="50c908b1-f277-4340-90a9-4611d0b0f078" targetNamespace="http://schemas.microsoft.com/office/2006/metadata/properties" ma:root="true" ma:fieldsID="cc099aae2a2d65a8793aa71766721bd2" ns2:_="" ns3:_="" ns4:_="">
    <xsd:import namespace="6c6d462b-d11b-46c0-b111-2ce795f8a2a5"/>
    <xsd:import namespace="dd2616e9-22ff-459c-931c-5cd989924a3e"/>
    <xsd:import namespace="50c908b1-f277-4340-90a9-4611d0b0f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d462b-d11b-46c0-b111-2ce795f8a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2616e9-22ff-459c-931c-5cd989924a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908b1-f277-4340-90a9-4611d0b0f0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2e8bc6d-67f8-4adf-b4f4-c52f954303c5}" ma:internalName="TaxCatchAll" ma:showField="CatchAllData" ma:web="dd2616e9-22ff-459c-931c-5cd989924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BA24D3-EE1B-498E-A74D-26F52BA8C386}">
  <ds:schemaRefs>
    <ds:schemaRef ds:uri="http://schemas.microsoft.com/office/2006/metadata/properties"/>
    <ds:schemaRef ds:uri="http://schemas.microsoft.com/office/infopath/2007/PartnerControls"/>
    <ds:schemaRef ds:uri="http://purl.org/dc/terms/"/>
    <ds:schemaRef ds:uri="6c6d462b-d11b-46c0-b111-2ce795f8a2a5"/>
    <ds:schemaRef ds:uri="http://schemas.microsoft.com/office/2006/documentManagement/types"/>
    <ds:schemaRef ds:uri="http://schemas.openxmlformats.org/package/2006/metadata/core-properties"/>
    <ds:schemaRef ds:uri="50c908b1-f277-4340-90a9-4611d0b0f078"/>
    <ds:schemaRef ds:uri="http://purl.org/dc/elements/1.1/"/>
    <ds:schemaRef ds:uri="dd2616e9-22ff-459c-931c-5cd989924a3e"/>
    <ds:schemaRef ds:uri="http://www.w3.org/XML/1998/namespace"/>
    <ds:schemaRef ds:uri="http://purl.org/dc/dcmitype/"/>
  </ds:schemaRefs>
</ds:datastoreItem>
</file>

<file path=customXml/itemProps2.xml><?xml version="1.0" encoding="utf-8"?>
<ds:datastoreItem xmlns:ds="http://schemas.openxmlformats.org/officeDocument/2006/customXml" ds:itemID="{B6BAF681-7CE7-45FF-9D48-0FABB382544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85D6D346-292A-4C73-9C8A-26E5B025ADE2}">
  <ds:schemaRefs>
    <ds:schemaRef ds:uri="http://schemas.microsoft.com/sharepoint/v3/contenttype/forms"/>
  </ds:schemaRefs>
</ds:datastoreItem>
</file>

<file path=customXml/itemProps4.xml><?xml version="1.0" encoding="utf-8"?>
<ds:datastoreItem xmlns:ds="http://schemas.openxmlformats.org/officeDocument/2006/customXml" ds:itemID="{A825C4D7-C87F-4C4A-A125-DE25D8E75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d462b-d11b-46c0-b111-2ce795f8a2a5"/>
    <ds:schemaRef ds:uri="dd2616e9-22ff-459c-931c-5cd989924a3e"/>
    <ds:schemaRef ds:uri="50c908b1-f277-4340-90a9-4611d0b0f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43</Pages>
  <Words>8829</Words>
  <Characters>47241</Characters>
  <Application>Microsoft Office Word</Application>
  <DocSecurity>4</DocSecurity>
  <Lines>1073</Lines>
  <Paragraphs>757</Paragraphs>
  <ScaleCrop>false</ScaleCrop>
  <HeadingPairs>
    <vt:vector size="2" baseType="variant">
      <vt:variant>
        <vt:lpstr>Title</vt:lpstr>
      </vt:variant>
      <vt:variant>
        <vt:i4>1</vt:i4>
      </vt:variant>
    </vt:vector>
  </HeadingPairs>
  <TitlesOfParts>
    <vt:vector size="1" baseType="lpstr">
      <vt:lpstr>A new model for regulating Aged Care - Consultation Paper No.1 - Plain English</vt:lpstr>
    </vt:vector>
  </TitlesOfParts>
  <Company>Australian Government, Department of Health</Company>
  <LinksUpToDate>false</LinksUpToDate>
  <CharactersWithSpaces>55313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model for regulating Aged Care - Consultation Paper No.1 - Plain English</dc:title>
  <dc:subject>Aged Care</dc:subject>
  <dc:creator>Australian Government Department of Health</dc:creator>
  <cp:keywords/>
  <dc:description/>
  <cp:lastModifiedBy>BRICKLE, Christina</cp:lastModifiedBy>
  <cp:revision>2</cp:revision>
  <cp:lastPrinted>2021-04-25T22:10:00Z</cp:lastPrinted>
  <dcterms:created xsi:type="dcterms:W3CDTF">2022-09-09T01:55:00Z</dcterms:created>
  <dcterms:modified xsi:type="dcterms:W3CDTF">2022-09-09T01:55:00Z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AH-7Dec">
    <vt:lpwstr>, </vt:lpwstr>
  </property>
  <property fmtid="{D5CDD505-2E9C-101B-9397-08002B2CF9AE}" pid="3" name="TaxKeyword">
    <vt:lpwstr/>
  </property>
  <property fmtid="{D5CDD505-2E9C-101B-9397-08002B2CF9AE}" pid="4" name="ContentTypeId">
    <vt:lpwstr>0x010100E16A38EF80592C44BF3B5472423E4170</vt:lpwstr>
  </property>
</Properties>
</file>