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A0546" w14:textId="22D34A1B" w:rsidR="005A7C0B" w:rsidRDefault="001E7261" w:rsidP="001E7261">
      <w:pPr>
        <w:pStyle w:val="PartHeading-TOC"/>
      </w:pPr>
      <w:r w:rsidRPr="00B85230">
        <w:t>Organ and Tissue Authority</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28519A">
          <w:footerReference w:type="even" r:id="rId14"/>
          <w:footerReference w:type="default" r:id="rId15"/>
          <w:type w:val="continuous"/>
          <w:pgSz w:w="11906" w:h="16838" w:code="9"/>
          <w:pgMar w:top="2835" w:right="2098" w:bottom="2466" w:left="2098" w:header="1814" w:footer="1814" w:gutter="0"/>
          <w:pgNumType w:start="441"/>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16"/>
          <w:headerReference w:type="default" r:id="rId17"/>
          <w:headerReference w:type="first" r:id="rId18"/>
          <w:footerReference w:type="first" r:id="rId19"/>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1BFD58EA" w14:textId="77777777" w:rsidR="001C302C" w:rsidRDefault="00E56E49">
      <w:pPr>
        <w:spacing w:before="0" w:after="0" w:line="240" w:lineRule="auto"/>
        <w:rPr>
          <w:highlight w:val="yellow"/>
        </w:rPr>
        <w:sectPr w:rsidR="001C302C" w:rsidSect="002751CA">
          <w:pgSz w:w="11906" w:h="16838" w:code="9"/>
          <w:pgMar w:top="2835" w:right="2098" w:bottom="2466" w:left="2098" w:header="1814" w:footer="1814" w:gutter="0"/>
          <w:cols w:space="708"/>
          <w:docGrid w:linePitch="360"/>
        </w:sectPr>
      </w:pPr>
      <w:r>
        <w:rPr>
          <w:highlight w:val="yellow"/>
        </w:rPr>
        <w:br w:type="page"/>
      </w:r>
    </w:p>
    <w:p w14:paraId="4C286A14" w14:textId="77919FE3" w:rsidR="00257FF4" w:rsidRPr="00E36F77" w:rsidRDefault="001E7261" w:rsidP="006D7D8E">
      <w:pPr>
        <w:pStyle w:val="Heading1"/>
      </w:pPr>
      <w:r w:rsidRPr="001E7261">
        <w:lastRenderedPageBreak/>
        <w:t>Organ and Tissue Authority</w:t>
      </w:r>
      <w:bookmarkEnd w:id="1"/>
    </w:p>
    <w:p w14:paraId="68C8792B" w14:textId="378884E0" w:rsidR="00363F23"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20656" w:history="1">
        <w:r w:rsidR="00363F23" w:rsidRPr="00853C3D">
          <w:rPr>
            <w:rStyle w:val="Hyperlink"/>
            <w:noProof/>
          </w:rPr>
          <w:t>Section 1: Entity overview and resources</w:t>
        </w:r>
        <w:r w:rsidR="00363F23">
          <w:rPr>
            <w:noProof/>
            <w:webHidden/>
          </w:rPr>
          <w:tab/>
        </w:r>
        <w:r w:rsidR="00363F23">
          <w:rPr>
            <w:noProof/>
            <w:webHidden/>
          </w:rPr>
          <w:fldChar w:fldCharType="begin"/>
        </w:r>
        <w:r w:rsidR="00363F23">
          <w:rPr>
            <w:noProof/>
            <w:webHidden/>
          </w:rPr>
          <w:instrText xml:space="preserve"> PAGEREF _Toc166420656 \h </w:instrText>
        </w:r>
        <w:r w:rsidR="00363F23">
          <w:rPr>
            <w:noProof/>
            <w:webHidden/>
          </w:rPr>
        </w:r>
        <w:r w:rsidR="00363F23">
          <w:rPr>
            <w:noProof/>
            <w:webHidden/>
          </w:rPr>
          <w:fldChar w:fldCharType="separate"/>
        </w:r>
        <w:r w:rsidR="00363F23">
          <w:rPr>
            <w:noProof/>
            <w:webHidden/>
          </w:rPr>
          <w:t>444</w:t>
        </w:r>
        <w:r w:rsidR="00363F23">
          <w:rPr>
            <w:noProof/>
            <w:webHidden/>
          </w:rPr>
          <w:fldChar w:fldCharType="end"/>
        </w:r>
      </w:hyperlink>
    </w:p>
    <w:p w14:paraId="6DDD5451" w14:textId="129199DA" w:rsidR="00363F23" w:rsidRDefault="00363F23">
      <w:pPr>
        <w:pStyle w:val="TOC2"/>
        <w:rPr>
          <w:rFonts w:asciiTheme="minorHAnsi" w:eastAsiaTheme="minorEastAsia" w:hAnsiTheme="minorHAnsi" w:cstheme="minorBidi"/>
          <w:noProof/>
          <w:sz w:val="22"/>
          <w:szCs w:val="22"/>
        </w:rPr>
      </w:pPr>
      <w:hyperlink w:anchor="_Toc166420657" w:history="1">
        <w:r w:rsidRPr="00853C3D">
          <w:rPr>
            <w:rStyle w:val="Hyperlink"/>
            <w:noProof/>
          </w:rPr>
          <w:t>1.1</w:t>
        </w:r>
        <w:r>
          <w:rPr>
            <w:rFonts w:asciiTheme="minorHAnsi" w:eastAsiaTheme="minorEastAsia" w:hAnsiTheme="minorHAnsi" w:cstheme="minorBidi"/>
            <w:noProof/>
            <w:sz w:val="22"/>
            <w:szCs w:val="22"/>
          </w:rPr>
          <w:tab/>
        </w:r>
        <w:r w:rsidRPr="00853C3D">
          <w:rPr>
            <w:rStyle w:val="Hyperlink"/>
            <w:noProof/>
          </w:rPr>
          <w:t>Strategic direction statement</w:t>
        </w:r>
        <w:r>
          <w:rPr>
            <w:noProof/>
            <w:webHidden/>
          </w:rPr>
          <w:tab/>
        </w:r>
        <w:r>
          <w:rPr>
            <w:noProof/>
            <w:webHidden/>
          </w:rPr>
          <w:fldChar w:fldCharType="begin"/>
        </w:r>
        <w:r>
          <w:rPr>
            <w:noProof/>
            <w:webHidden/>
          </w:rPr>
          <w:instrText xml:space="preserve"> PAGEREF _Toc166420657 \h </w:instrText>
        </w:r>
        <w:r>
          <w:rPr>
            <w:noProof/>
            <w:webHidden/>
          </w:rPr>
        </w:r>
        <w:r>
          <w:rPr>
            <w:noProof/>
            <w:webHidden/>
          </w:rPr>
          <w:fldChar w:fldCharType="separate"/>
        </w:r>
        <w:r>
          <w:rPr>
            <w:noProof/>
            <w:webHidden/>
          </w:rPr>
          <w:t>444</w:t>
        </w:r>
        <w:r>
          <w:rPr>
            <w:noProof/>
            <w:webHidden/>
          </w:rPr>
          <w:fldChar w:fldCharType="end"/>
        </w:r>
      </w:hyperlink>
    </w:p>
    <w:p w14:paraId="5EF889BB" w14:textId="1D7C7AD3" w:rsidR="00363F23" w:rsidRDefault="00363F23">
      <w:pPr>
        <w:pStyle w:val="TOC2"/>
        <w:rPr>
          <w:rFonts w:asciiTheme="minorHAnsi" w:eastAsiaTheme="minorEastAsia" w:hAnsiTheme="minorHAnsi" w:cstheme="minorBidi"/>
          <w:noProof/>
          <w:sz w:val="22"/>
          <w:szCs w:val="22"/>
        </w:rPr>
      </w:pPr>
      <w:hyperlink w:anchor="_Toc166420658" w:history="1">
        <w:r w:rsidRPr="00853C3D">
          <w:rPr>
            <w:rStyle w:val="Hyperlink"/>
            <w:noProof/>
          </w:rPr>
          <w:t>1.2</w:t>
        </w:r>
        <w:r>
          <w:rPr>
            <w:rFonts w:asciiTheme="minorHAnsi" w:eastAsiaTheme="minorEastAsia" w:hAnsiTheme="minorHAnsi" w:cstheme="minorBidi"/>
            <w:noProof/>
            <w:sz w:val="22"/>
            <w:szCs w:val="22"/>
          </w:rPr>
          <w:tab/>
        </w:r>
        <w:r w:rsidRPr="00853C3D">
          <w:rPr>
            <w:rStyle w:val="Hyperlink"/>
            <w:noProof/>
          </w:rPr>
          <w:t>Entity resource statement</w:t>
        </w:r>
        <w:r>
          <w:rPr>
            <w:noProof/>
            <w:webHidden/>
          </w:rPr>
          <w:tab/>
        </w:r>
        <w:r>
          <w:rPr>
            <w:noProof/>
            <w:webHidden/>
          </w:rPr>
          <w:fldChar w:fldCharType="begin"/>
        </w:r>
        <w:r>
          <w:rPr>
            <w:noProof/>
            <w:webHidden/>
          </w:rPr>
          <w:instrText xml:space="preserve"> PAGEREF _Toc166420658 \h </w:instrText>
        </w:r>
        <w:r>
          <w:rPr>
            <w:noProof/>
            <w:webHidden/>
          </w:rPr>
        </w:r>
        <w:r>
          <w:rPr>
            <w:noProof/>
            <w:webHidden/>
          </w:rPr>
          <w:fldChar w:fldCharType="separate"/>
        </w:r>
        <w:r>
          <w:rPr>
            <w:noProof/>
            <w:webHidden/>
          </w:rPr>
          <w:t>445</w:t>
        </w:r>
        <w:r>
          <w:rPr>
            <w:noProof/>
            <w:webHidden/>
          </w:rPr>
          <w:fldChar w:fldCharType="end"/>
        </w:r>
      </w:hyperlink>
    </w:p>
    <w:p w14:paraId="7FC8B0C2" w14:textId="27851383" w:rsidR="00363F23" w:rsidRDefault="00363F23">
      <w:pPr>
        <w:pStyle w:val="TOC2"/>
        <w:rPr>
          <w:rFonts w:asciiTheme="minorHAnsi" w:eastAsiaTheme="minorEastAsia" w:hAnsiTheme="minorHAnsi" w:cstheme="minorBidi"/>
          <w:noProof/>
          <w:sz w:val="22"/>
          <w:szCs w:val="22"/>
        </w:rPr>
      </w:pPr>
      <w:hyperlink w:anchor="_Toc166420659" w:history="1">
        <w:r w:rsidRPr="00853C3D">
          <w:rPr>
            <w:rStyle w:val="Hyperlink"/>
            <w:noProof/>
          </w:rPr>
          <w:t>1.3</w:t>
        </w:r>
        <w:r>
          <w:rPr>
            <w:rFonts w:asciiTheme="minorHAnsi" w:eastAsiaTheme="minorEastAsia" w:hAnsiTheme="minorHAnsi" w:cstheme="minorBidi"/>
            <w:noProof/>
            <w:sz w:val="22"/>
            <w:szCs w:val="22"/>
          </w:rPr>
          <w:tab/>
        </w:r>
        <w:r w:rsidRPr="00853C3D">
          <w:rPr>
            <w:rStyle w:val="Hyperlink"/>
            <w:noProof/>
          </w:rPr>
          <w:t>Budget measures</w:t>
        </w:r>
        <w:r>
          <w:rPr>
            <w:noProof/>
            <w:webHidden/>
          </w:rPr>
          <w:tab/>
        </w:r>
        <w:r>
          <w:rPr>
            <w:noProof/>
            <w:webHidden/>
          </w:rPr>
          <w:fldChar w:fldCharType="begin"/>
        </w:r>
        <w:r>
          <w:rPr>
            <w:noProof/>
            <w:webHidden/>
          </w:rPr>
          <w:instrText xml:space="preserve"> PAGEREF _Toc166420659 \h </w:instrText>
        </w:r>
        <w:r>
          <w:rPr>
            <w:noProof/>
            <w:webHidden/>
          </w:rPr>
        </w:r>
        <w:r>
          <w:rPr>
            <w:noProof/>
            <w:webHidden/>
          </w:rPr>
          <w:fldChar w:fldCharType="separate"/>
        </w:r>
        <w:r>
          <w:rPr>
            <w:noProof/>
            <w:webHidden/>
          </w:rPr>
          <w:t>447</w:t>
        </w:r>
        <w:r>
          <w:rPr>
            <w:noProof/>
            <w:webHidden/>
          </w:rPr>
          <w:fldChar w:fldCharType="end"/>
        </w:r>
      </w:hyperlink>
    </w:p>
    <w:p w14:paraId="5131FCE9" w14:textId="2406C623" w:rsidR="00363F23" w:rsidRDefault="00363F23">
      <w:pPr>
        <w:pStyle w:val="TOC1"/>
        <w:rPr>
          <w:rFonts w:asciiTheme="minorHAnsi" w:eastAsiaTheme="minorEastAsia" w:hAnsiTheme="minorHAnsi" w:cstheme="minorBidi"/>
          <w:b w:val="0"/>
          <w:noProof/>
          <w:sz w:val="22"/>
          <w:szCs w:val="22"/>
        </w:rPr>
      </w:pPr>
      <w:hyperlink w:anchor="_Toc166420660" w:history="1">
        <w:r w:rsidRPr="00853C3D">
          <w:rPr>
            <w:rStyle w:val="Hyperlink"/>
            <w:noProof/>
          </w:rPr>
          <w:t>Section 2: Outcomes and planned performance</w:t>
        </w:r>
        <w:r>
          <w:rPr>
            <w:noProof/>
            <w:webHidden/>
          </w:rPr>
          <w:tab/>
        </w:r>
        <w:r>
          <w:rPr>
            <w:noProof/>
            <w:webHidden/>
          </w:rPr>
          <w:fldChar w:fldCharType="begin"/>
        </w:r>
        <w:r>
          <w:rPr>
            <w:noProof/>
            <w:webHidden/>
          </w:rPr>
          <w:instrText xml:space="preserve"> PAGEREF _Toc166420660 \h </w:instrText>
        </w:r>
        <w:r>
          <w:rPr>
            <w:noProof/>
            <w:webHidden/>
          </w:rPr>
        </w:r>
        <w:r>
          <w:rPr>
            <w:noProof/>
            <w:webHidden/>
          </w:rPr>
          <w:fldChar w:fldCharType="separate"/>
        </w:r>
        <w:r>
          <w:rPr>
            <w:noProof/>
            <w:webHidden/>
          </w:rPr>
          <w:t>448</w:t>
        </w:r>
        <w:r>
          <w:rPr>
            <w:noProof/>
            <w:webHidden/>
          </w:rPr>
          <w:fldChar w:fldCharType="end"/>
        </w:r>
      </w:hyperlink>
    </w:p>
    <w:p w14:paraId="05C048FF" w14:textId="1804162D" w:rsidR="00363F23" w:rsidRDefault="00363F23">
      <w:pPr>
        <w:pStyle w:val="TOC2"/>
        <w:rPr>
          <w:rFonts w:asciiTheme="minorHAnsi" w:eastAsiaTheme="minorEastAsia" w:hAnsiTheme="minorHAnsi" w:cstheme="minorBidi"/>
          <w:noProof/>
          <w:sz w:val="22"/>
          <w:szCs w:val="22"/>
        </w:rPr>
      </w:pPr>
      <w:hyperlink w:anchor="_Toc166420661" w:history="1">
        <w:r w:rsidRPr="00853C3D">
          <w:rPr>
            <w:rStyle w:val="Hyperlink"/>
            <w:noProof/>
          </w:rPr>
          <w:t xml:space="preserve">2.1 </w:t>
        </w:r>
        <w:r>
          <w:rPr>
            <w:rFonts w:asciiTheme="minorHAnsi" w:eastAsiaTheme="minorEastAsia" w:hAnsiTheme="minorHAnsi" w:cstheme="minorBidi"/>
            <w:noProof/>
            <w:sz w:val="22"/>
            <w:szCs w:val="22"/>
          </w:rPr>
          <w:tab/>
        </w:r>
        <w:r w:rsidRPr="00853C3D">
          <w:rPr>
            <w:rStyle w:val="Hyperlink"/>
            <w:noProof/>
          </w:rPr>
          <w:t>Budgeted expenses and performance for Outcome 1</w:t>
        </w:r>
        <w:r>
          <w:rPr>
            <w:noProof/>
            <w:webHidden/>
          </w:rPr>
          <w:tab/>
        </w:r>
        <w:r>
          <w:rPr>
            <w:noProof/>
            <w:webHidden/>
          </w:rPr>
          <w:fldChar w:fldCharType="begin"/>
        </w:r>
        <w:r>
          <w:rPr>
            <w:noProof/>
            <w:webHidden/>
          </w:rPr>
          <w:instrText xml:space="preserve"> PAGEREF _Toc166420661 \h </w:instrText>
        </w:r>
        <w:r>
          <w:rPr>
            <w:noProof/>
            <w:webHidden/>
          </w:rPr>
        </w:r>
        <w:r>
          <w:rPr>
            <w:noProof/>
            <w:webHidden/>
          </w:rPr>
          <w:fldChar w:fldCharType="separate"/>
        </w:r>
        <w:r>
          <w:rPr>
            <w:noProof/>
            <w:webHidden/>
          </w:rPr>
          <w:t>448</w:t>
        </w:r>
        <w:r>
          <w:rPr>
            <w:noProof/>
            <w:webHidden/>
          </w:rPr>
          <w:fldChar w:fldCharType="end"/>
        </w:r>
      </w:hyperlink>
    </w:p>
    <w:p w14:paraId="3CBD03A7" w14:textId="0A179855" w:rsidR="00363F23" w:rsidRDefault="00363F23">
      <w:pPr>
        <w:pStyle w:val="TOC1"/>
        <w:rPr>
          <w:rFonts w:asciiTheme="minorHAnsi" w:eastAsiaTheme="minorEastAsia" w:hAnsiTheme="minorHAnsi" w:cstheme="minorBidi"/>
          <w:b w:val="0"/>
          <w:noProof/>
          <w:sz w:val="22"/>
          <w:szCs w:val="22"/>
        </w:rPr>
      </w:pPr>
      <w:hyperlink w:anchor="_Toc166420662" w:history="1">
        <w:r w:rsidRPr="00853C3D">
          <w:rPr>
            <w:rStyle w:val="Hyperlink"/>
            <w:noProof/>
          </w:rPr>
          <w:t>Section 3: Budgeted financial statements</w:t>
        </w:r>
        <w:r>
          <w:rPr>
            <w:noProof/>
            <w:webHidden/>
          </w:rPr>
          <w:tab/>
        </w:r>
        <w:r>
          <w:rPr>
            <w:noProof/>
            <w:webHidden/>
          </w:rPr>
          <w:fldChar w:fldCharType="begin"/>
        </w:r>
        <w:r>
          <w:rPr>
            <w:noProof/>
            <w:webHidden/>
          </w:rPr>
          <w:instrText xml:space="preserve"> PAGEREF _Toc166420662 \h </w:instrText>
        </w:r>
        <w:r>
          <w:rPr>
            <w:noProof/>
            <w:webHidden/>
          </w:rPr>
        </w:r>
        <w:r>
          <w:rPr>
            <w:noProof/>
            <w:webHidden/>
          </w:rPr>
          <w:fldChar w:fldCharType="separate"/>
        </w:r>
        <w:r>
          <w:rPr>
            <w:noProof/>
            <w:webHidden/>
          </w:rPr>
          <w:t>454</w:t>
        </w:r>
        <w:r>
          <w:rPr>
            <w:noProof/>
            <w:webHidden/>
          </w:rPr>
          <w:fldChar w:fldCharType="end"/>
        </w:r>
      </w:hyperlink>
    </w:p>
    <w:p w14:paraId="3A41ED2B" w14:textId="061F726F" w:rsidR="00363F23" w:rsidRDefault="00363F23">
      <w:pPr>
        <w:pStyle w:val="TOC2"/>
        <w:rPr>
          <w:rFonts w:asciiTheme="minorHAnsi" w:eastAsiaTheme="minorEastAsia" w:hAnsiTheme="minorHAnsi" w:cstheme="minorBidi"/>
          <w:noProof/>
          <w:sz w:val="22"/>
          <w:szCs w:val="22"/>
        </w:rPr>
      </w:pPr>
      <w:hyperlink w:anchor="_Toc166420663" w:history="1">
        <w:r w:rsidRPr="00853C3D">
          <w:rPr>
            <w:rStyle w:val="Hyperlink"/>
            <w:noProof/>
          </w:rPr>
          <w:t>3.1</w:t>
        </w:r>
        <w:r>
          <w:rPr>
            <w:rFonts w:asciiTheme="minorHAnsi" w:eastAsiaTheme="minorEastAsia" w:hAnsiTheme="minorHAnsi" w:cstheme="minorBidi"/>
            <w:noProof/>
            <w:sz w:val="22"/>
            <w:szCs w:val="22"/>
          </w:rPr>
          <w:tab/>
        </w:r>
        <w:r w:rsidRPr="00853C3D">
          <w:rPr>
            <w:rStyle w:val="Hyperlink"/>
            <w:noProof/>
          </w:rPr>
          <w:t>Budgeted financial statements</w:t>
        </w:r>
        <w:r>
          <w:rPr>
            <w:noProof/>
            <w:webHidden/>
          </w:rPr>
          <w:tab/>
        </w:r>
        <w:r>
          <w:rPr>
            <w:noProof/>
            <w:webHidden/>
          </w:rPr>
          <w:fldChar w:fldCharType="begin"/>
        </w:r>
        <w:r>
          <w:rPr>
            <w:noProof/>
            <w:webHidden/>
          </w:rPr>
          <w:instrText xml:space="preserve"> PAGEREF _Toc166420663 \h </w:instrText>
        </w:r>
        <w:r>
          <w:rPr>
            <w:noProof/>
            <w:webHidden/>
          </w:rPr>
        </w:r>
        <w:r>
          <w:rPr>
            <w:noProof/>
            <w:webHidden/>
          </w:rPr>
          <w:fldChar w:fldCharType="separate"/>
        </w:r>
        <w:r>
          <w:rPr>
            <w:noProof/>
            <w:webHidden/>
          </w:rPr>
          <w:t>454</w:t>
        </w:r>
        <w:r>
          <w:rPr>
            <w:noProof/>
            <w:webHidden/>
          </w:rPr>
          <w:fldChar w:fldCharType="end"/>
        </w:r>
      </w:hyperlink>
    </w:p>
    <w:p w14:paraId="0E3459C0" w14:textId="7FFC53D8" w:rsidR="00363F23" w:rsidRDefault="00363F23">
      <w:pPr>
        <w:pStyle w:val="TOC2"/>
        <w:rPr>
          <w:rFonts w:asciiTheme="minorHAnsi" w:eastAsiaTheme="minorEastAsia" w:hAnsiTheme="minorHAnsi" w:cstheme="minorBidi"/>
          <w:noProof/>
          <w:sz w:val="22"/>
          <w:szCs w:val="22"/>
        </w:rPr>
      </w:pPr>
      <w:hyperlink w:anchor="_Toc166420664" w:history="1">
        <w:r w:rsidRPr="00853C3D">
          <w:rPr>
            <w:rStyle w:val="Hyperlink"/>
            <w:bCs/>
            <w:noProof/>
          </w:rPr>
          <w:t>3.2.</w:t>
        </w:r>
        <w:r>
          <w:rPr>
            <w:rFonts w:asciiTheme="minorHAnsi" w:eastAsiaTheme="minorEastAsia" w:hAnsiTheme="minorHAnsi" w:cstheme="minorBidi"/>
            <w:noProof/>
            <w:sz w:val="22"/>
            <w:szCs w:val="22"/>
          </w:rPr>
          <w:tab/>
        </w:r>
        <w:r w:rsidRPr="00853C3D">
          <w:rPr>
            <w:rStyle w:val="Hyperlink"/>
            <w:bCs/>
            <w:noProof/>
          </w:rPr>
          <w:t>Budgeted financial statements tables</w:t>
        </w:r>
        <w:r>
          <w:rPr>
            <w:noProof/>
            <w:webHidden/>
          </w:rPr>
          <w:tab/>
        </w:r>
        <w:r>
          <w:rPr>
            <w:noProof/>
            <w:webHidden/>
          </w:rPr>
          <w:fldChar w:fldCharType="begin"/>
        </w:r>
        <w:r>
          <w:rPr>
            <w:noProof/>
            <w:webHidden/>
          </w:rPr>
          <w:instrText xml:space="preserve"> PAGEREF _Toc166420664 \h </w:instrText>
        </w:r>
        <w:r>
          <w:rPr>
            <w:noProof/>
            <w:webHidden/>
          </w:rPr>
        </w:r>
        <w:r>
          <w:rPr>
            <w:noProof/>
            <w:webHidden/>
          </w:rPr>
          <w:fldChar w:fldCharType="separate"/>
        </w:r>
        <w:r>
          <w:rPr>
            <w:noProof/>
            <w:webHidden/>
          </w:rPr>
          <w:t>455</w:t>
        </w:r>
        <w:r>
          <w:rPr>
            <w:noProof/>
            <w:webHidden/>
          </w:rPr>
          <w:fldChar w:fldCharType="end"/>
        </w:r>
      </w:hyperlink>
    </w:p>
    <w:p w14:paraId="02E2418B" w14:textId="0134FC87" w:rsidR="008B5AFD" w:rsidRDefault="00915F49" w:rsidP="003E2B5E">
      <w:pPr>
        <w:pStyle w:val="TOC1"/>
      </w:pPr>
      <w:r>
        <w:fldChar w:fldCharType="end"/>
      </w:r>
    </w:p>
    <w:p w14:paraId="3CF91756" w14:textId="1244C462" w:rsidR="003009D9" w:rsidRDefault="003009D9">
      <w:pPr>
        <w:spacing w:before="0" w:after="0" w:line="240" w:lineRule="auto"/>
      </w:pPr>
      <w:r>
        <w:br w:type="page"/>
      </w:r>
      <w:bookmarkStart w:id="2" w:name="_GoBack"/>
      <w:bookmarkEnd w:id="2"/>
    </w:p>
    <w:p w14:paraId="447FEE0E" w14:textId="77777777" w:rsidR="000175A7" w:rsidRPr="00076DF5" w:rsidRDefault="000175A7" w:rsidP="000175A7">
      <w:pPr>
        <w:pStyle w:val="Heading1"/>
        <w:rPr>
          <w:szCs w:val="36"/>
        </w:rPr>
      </w:pPr>
      <w:bookmarkStart w:id="3" w:name="_Toc190682308"/>
      <w:bookmarkStart w:id="4" w:name="_Toc190682526"/>
      <w:bookmarkStart w:id="5" w:name="_Toc444523508"/>
      <w:r w:rsidRPr="00076DF5">
        <w:rPr>
          <w:szCs w:val="36"/>
        </w:rPr>
        <w:lastRenderedPageBreak/>
        <w:t>Organ and Tissue Authority</w:t>
      </w:r>
    </w:p>
    <w:p w14:paraId="7C59EFDB" w14:textId="77777777" w:rsidR="00257FF4" w:rsidRPr="002C4D41" w:rsidRDefault="00257FF4" w:rsidP="00257FF4">
      <w:pPr>
        <w:pStyle w:val="Heading2"/>
      </w:pPr>
      <w:bookmarkStart w:id="6" w:name="_Toc166420656"/>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21538C43" w14:textId="6E63135A" w:rsidR="00257FF4" w:rsidRDefault="00257FF4" w:rsidP="00257FF4">
      <w:pPr>
        <w:pStyle w:val="Heading3"/>
      </w:pPr>
      <w:bookmarkStart w:id="7" w:name="_Toc190682309"/>
      <w:bookmarkStart w:id="8" w:name="_Toc190682527"/>
      <w:bookmarkStart w:id="9" w:name="_Toc444523509"/>
      <w:bookmarkStart w:id="10" w:name="_Toc166420657"/>
      <w:r>
        <w:t>1.1</w:t>
      </w:r>
      <w:r>
        <w:tab/>
        <w:t xml:space="preserve">Strategic </w:t>
      </w:r>
      <w:r w:rsidR="00D81071">
        <w:t>direction</w:t>
      </w:r>
      <w:bookmarkEnd w:id="7"/>
      <w:bookmarkEnd w:id="8"/>
      <w:r w:rsidR="00D81071">
        <w:t xml:space="preserve"> </w:t>
      </w:r>
      <w:r w:rsidR="00605163">
        <w:t>statement</w:t>
      </w:r>
      <w:bookmarkEnd w:id="9"/>
      <w:r w:rsidR="00315866" w:rsidRPr="00076DF5">
        <w:rPr>
          <w:vertAlign w:val="superscript"/>
        </w:rPr>
        <w:footnoteReference w:id="2"/>
      </w:r>
      <w:bookmarkEnd w:id="10"/>
      <w:r w:rsidR="00315866">
        <w:t xml:space="preserve"> </w:t>
      </w:r>
    </w:p>
    <w:p w14:paraId="5D09B059" w14:textId="77777777" w:rsidR="00315866" w:rsidRPr="00B31689" w:rsidRDefault="00315866" w:rsidP="00315866">
      <w:pPr>
        <w:spacing w:before="0" w:after="120"/>
        <w:rPr>
          <w:snapToGrid w:val="0"/>
          <w:color w:val="000000" w:themeColor="text1"/>
          <w:szCs w:val="19"/>
        </w:rPr>
      </w:pPr>
      <w:bookmarkStart w:id="11" w:name="_Toc190682310"/>
      <w:bookmarkStart w:id="12" w:name="_Toc190682528"/>
      <w:r w:rsidRPr="00B31689">
        <w:rPr>
          <w:snapToGrid w:val="0"/>
          <w:color w:val="000000" w:themeColor="text1"/>
          <w:szCs w:val="19"/>
        </w:rPr>
        <w:t>The Australian Government’s Organ and Tissue Donation and Transplantation Authority, also known as the Organ and Tissue Authority (OTA), leads the national program to increase organ and tissue donation and transplantation in partnership with the national DonateLife Network, states and territories, donation and transplantation clinical sectors, eye and tissue sectors, and the community. The OTA’s purpose is to save and improve the lives of more Australians through organ and tissue donation and transplantation.</w:t>
      </w:r>
    </w:p>
    <w:p w14:paraId="57BF342D" w14:textId="77777777" w:rsidR="00315866" w:rsidRPr="00A95755" w:rsidRDefault="00315866" w:rsidP="00315866">
      <w:pPr>
        <w:spacing w:before="0" w:after="120"/>
        <w:rPr>
          <w:snapToGrid w:val="0"/>
          <w:szCs w:val="19"/>
        </w:rPr>
      </w:pPr>
      <w:r w:rsidRPr="00B31689">
        <w:rPr>
          <w:snapToGrid w:val="0"/>
          <w:color w:val="000000" w:themeColor="text1"/>
          <w:szCs w:val="19"/>
        </w:rPr>
        <w:t xml:space="preserve">The national program to increase organ and tissue donation in Australia commenced in 2009, resulting in Australia’s organ donation rate more than doubling in the first decade (122% increase by 2019), with </w:t>
      </w:r>
      <w:r>
        <w:rPr>
          <w:snapToGrid w:val="0"/>
          <w:color w:val="000000" w:themeColor="text1"/>
          <w:szCs w:val="19"/>
        </w:rPr>
        <w:t>more than 18,000</w:t>
      </w:r>
      <w:r w:rsidRPr="00B31689">
        <w:rPr>
          <w:snapToGrid w:val="0"/>
          <w:color w:val="000000" w:themeColor="text1"/>
          <w:szCs w:val="19"/>
        </w:rPr>
        <w:t xml:space="preserve"> Australians receiving a life</w:t>
      </w:r>
      <w:r>
        <w:rPr>
          <w:snapToGrid w:val="0"/>
          <w:color w:val="000000" w:themeColor="text1"/>
          <w:szCs w:val="19"/>
        </w:rPr>
        <w:t>-changing</w:t>
      </w:r>
      <w:r w:rsidRPr="00B31689">
        <w:rPr>
          <w:snapToGrid w:val="0"/>
          <w:color w:val="000000" w:themeColor="text1"/>
          <w:szCs w:val="19"/>
        </w:rPr>
        <w:t xml:space="preserve"> transplant since the program </w:t>
      </w:r>
      <w:r w:rsidRPr="00A95755">
        <w:rPr>
          <w:snapToGrid w:val="0"/>
          <w:szCs w:val="19"/>
        </w:rPr>
        <w:t>started.</w:t>
      </w:r>
    </w:p>
    <w:p w14:paraId="5D418720" w14:textId="77777777" w:rsidR="00315866" w:rsidRPr="00B31689" w:rsidRDefault="00315866" w:rsidP="00315866">
      <w:pPr>
        <w:spacing w:before="0" w:after="120"/>
        <w:rPr>
          <w:snapToGrid w:val="0"/>
          <w:color w:val="000000" w:themeColor="text1"/>
          <w:szCs w:val="19"/>
        </w:rPr>
      </w:pPr>
      <w:r w:rsidRPr="00B31689">
        <w:rPr>
          <w:snapToGrid w:val="0"/>
          <w:color w:val="000000" w:themeColor="text1"/>
          <w:szCs w:val="19"/>
        </w:rPr>
        <w:t>In 202</w:t>
      </w:r>
      <w:r>
        <w:rPr>
          <w:snapToGrid w:val="0"/>
          <w:color w:val="000000" w:themeColor="text1"/>
          <w:szCs w:val="19"/>
        </w:rPr>
        <w:t>4</w:t>
      </w:r>
      <w:r w:rsidRPr="00B31689">
        <w:rPr>
          <w:szCs w:val="19"/>
        </w:rPr>
        <w:t>–</w:t>
      </w:r>
      <w:r w:rsidRPr="00B31689">
        <w:rPr>
          <w:snapToGrid w:val="0"/>
          <w:color w:val="000000" w:themeColor="text1"/>
          <w:szCs w:val="19"/>
        </w:rPr>
        <w:t>2</w:t>
      </w:r>
      <w:r>
        <w:rPr>
          <w:snapToGrid w:val="0"/>
          <w:color w:val="000000" w:themeColor="text1"/>
          <w:szCs w:val="19"/>
        </w:rPr>
        <w:t>5</w:t>
      </w:r>
      <w:r w:rsidRPr="00B31689">
        <w:rPr>
          <w:snapToGrid w:val="0"/>
          <w:color w:val="000000" w:themeColor="text1"/>
          <w:szCs w:val="19"/>
        </w:rPr>
        <w:t xml:space="preserve"> and future years, the OTA aims to return donation and transplantation activity to pre-pandemic levels and drive further improvements. To achieve this, we will prioritise building support across the community, optimising opportunities in the clinical sector, and enhancing systems to enable quality outcomes.</w:t>
      </w:r>
    </w:p>
    <w:p w14:paraId="35E9BC3B" w14:textId="77777777" w:rsidR="00315866" w:rsidRPr="00B31689" w:rsidRDefault="00315866" w:rsidP="00315866">
      <w:pPr>
        <w:spacing w:before="0" w:after="120"/>
        <w:rPr>
          <w:snapToGrid w:val="0"/>
          <w:color w:val="000000" w:themeColor="text1"/>
          <w:szCs w:val="19"/>
        </w:rPr>
      </w:pPr>
      <w:r w:rsidRPr="00B31689">
        <w:rPr>
          <w:snapToGrid w:val="0"/>
          <w:color w:val="000000" w:themeColor="text1"/>
          <w:szCs w:val="19"/>
        </w:rPr>
        <w:t xml:space="preserve">In addition, </w:t>
      </w:r>
      <w:r w:rsidRPr="00B31689">
        <w:rPr>
          <w:color w:val="000000" w:themeColor="text1"/>
          <w:szCs w:val="19"/>
        </w:rPr>
        <w:t xml:space="preserve">the Commonwealth Department of Health and Aged Care, the OTA, and state and territory governments will </w:t>
      </w:r>
      <w:r w:rsidRPr="00B31689">
        <w:rPr>
          <w:snapToGrid w:val="0"/>
          <w:color w:val="000000" w:themeColor="text1"/>
          <w:szCs w:val="19"/>
        </w:rPr>
        <w:t xml:space="preserve">finalise the National Strategy for Organ Donation, Retrieval and Transplantation and </w:t>
      </w:r>
      <w:r>
        <w:rPr>
          <w:snapToGrid w:val="0"/>
          <w:color w:val="000000" w:themeColor="text1"/>
          <w:szCs w:val="19"/>
        </w:rPr>
        <w:t xml:space="preserve">continue to </w:t>
      </w:r>
      <w:r w:rsidRPr="00B31689">
        <w:rPr>
          <w:snapToGrid w:val="0"/>
          <w:color w:val="000000" w:themeColor="text1"/>
          <w:szCs w:val="19"/>
        </w:rPr>
        <w:t>implement, with the sector, the National Eye and Tissue Sector Framework. The delivery on agreed priorities across the sectors will build on the success and learnings of the national program.</w:t>
      </w:r>
    </w:p>
    <w:p w14:paraId="4666F297" w14:textId="393C83A0" w:rsidR="001114F7" w:rsidRPr="00315866" w:rsidRDefault="00315866" w:rsidP="00315866">
      <w:pPr>
        <w:spacing w:before="0" w:after="120"/>
        <w:rPr>
          <w:i/>
          <w:snapToGrid w:val="0"/>
          <w:color w:val="000000" w:themeColor="text1"/>
          <w:szCs w:val="19"/>
        </w:rPr>
      </w:pPr>
      <w:r w:rsidRPr="00B31689" w:rsidDel="00C35267">
        <w:rPr>
          <w:snapToGrid w:val="0"/>
          <w:color w:val="000000" w:themeColor="text1"/>
          <w:szCs w:val="19"/>
        </w:rPr>
        <w:t xml:space="preserve">The OTA is a statutory authority established by the </w:t>
      </w:r>
      <w:r w:rsidRPr="00B31689" w:rsidDel="00C35267">
        <w:rPr>
          <w:i/>
          <w:snapToGrid w:val="0"/>
          <w:color w:val="000000" w:themeColor="text1"/>
          <w:szCs w:val="19"/>
        </w:rPr>
        <w:t xml:space="preserve">Australian Organ and Tissue Donation and Transplantation Authority Act 2008 </w:t>
      </w:r>
      <w:r w:rsidRPr="00B31689" w:rsidDel="00C35267">
        <w:rPr>
          <w:snapToGrid w:val="0"/>
          <w:color w:val="000000" w:themeColor="text1"/>
          <w:szCs w:val="19"/>
        </w:rPr>
        <w:t xml:space="preserve">and a non-corporate Commonwealth entity under the </w:t>
      </w:r>
      <w:r w:rsidRPr="00B31689" w:rsidDel="00C35267">
        <w:rPr>
          <w:i/>
          <w:snapToGrid w:val="0"/>
          <w:color w:val="000000" w:themeColor="text1"/>
          <w:szCs w:val="19"/>
        </w:rPr>
        <w:t>Public Governance, Performance and Accountability Act 2</w:t>
      </w:r>
      <w:r w:rsidRPr="00B31689" w:rsidDel="00097814">
        <w:rPr>
          <w:i/>
          <w:snapToGrid w:val="0"/>
          <w:color w:val="000000" w:themeColor="text1"/>
          <w:szCs w:val="19"/>
        </w:rPr>
        <w:t>013.</w:t>
      </w:r>
      <w:r w:rsidR="008D5E59">
        <w:rPr>
          <w:i/>
          <w:snapToGrid w:val="0"/>
          <w:color w:val="000000" w:themeColor="text1"/>
          <w:szCs w:val="19"/>
        </w:rPr>
        <w:t xml:space="preserve"> </w:t>
      </w:r>
    </w:p>
    <w:p w14:paraId="61A8606E" w14:textId="7AC3D8F4" w:rsidR="00257FF4" w:rsidRDefault="000B36D8" w:rsidP="0079797F">
      <w:pPr>
        <w:pStyle w:val="Heading3"/>
      </w:pPr>
      <w:r w:rsidRPr="0079797F">
        <w:br w:type="page"/>
      </w:r>
      <w:bookmarkStart w:id="13" w:name="_Toc444523510"/>
      <w:bookmarkStart w:id="14" w:name="_Toc166420658"/>
      <w:r w:rsidR="00257FF4">
        <w:lastRenderedPageBreak/>
        <w:t>1.2</w:t>
      </w:r>
      <w:r w:rsidR="00257FF4">
        <w:tab/>
      </w:r>
      <w:r w:rsidR="007E6BBD">
        <w:t xml:space="preserve">Entity </w:t>
      </w:r>
      <w:r w:rsidR="00257FF4">
        <w:t>resource statement</w:t>
      </w:r>
      <w:bookmarkEnd w:id="11"/>
      <w:bookmarkEnd w:id="12"/>
      <w:bookmarkEnd w:id="13"/>
      <w:bookmarkEnd w:id="14"/>
    </w:p>
    <w:p w14:paraId="138846D0" w14:textId="2BB870E1" w:rsidR="00E1129E" w:rsidRDefault="00257FF4" w:rsidP="00927E97">
      <w:pPr>
        <w:spacing w:before="0" w:after="120"/>
      </w:pPr>
      <w:bookmarkStart w:id="15" w:name="OLE_LINK11"/>
      <w:bookmarkStart w:id="1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927E97">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1B7F812A" w:rsidR="009F43CB" w:rsidRDefault="00331B40" w:rsidP="00927E97">
      <w:pPr>
        <w:spacing w:before="0" w:after="120"/>
      </w:pPr>
      <w:r>
        <w:t>For more detailed information on special accounts and special appropriations, please refer to</w:t>
      </w:r>
      <w:r w:rsidR="007D5B26">
        <w:t xml:space="preserve"> </w:t>
      </w:r>
      <w:r w:rsidRPr="00412C0B">
        <w:rPr>
          <w:i/>
        </w:rPr>
        <w:t>Budget Paper No. 4 – Agency Resourcing</w:t>
      </w:r>
      <w:r>
        <w:t>.</w:t>
      </w:r>
      <w:r w:rsidR="3A3388F6">
        <w:t xml:space="preserve"> </w:t>
      </w:r>
    </w:p>
    <w:p w14:paraId="02808EA3" w14:textId="60754C6A" w:rsidR="00645E69" w:rsidRDefault="00645E69" w:rsidP="00931B86">
      <w:pPr>
        <w:spacing w:before="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927E97">
        <w:t>Outcome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5"/>
    <w:bookmarkEnd w:id="16"/>
    <w:p w14:paraId="0D0D08FC" w14:textId="59386767" w:rsidR="00CB2844" w:rsidRDefault="00741BF8" w:rsidP="00B027C1">
      <w:pPr>
        <w:pStyle w:val="TableHeading"/>
      </w:pPr>
      <w:r w:rsidRPr="00D44150">
        <w:t xml:space="preserve">Table 1.1: </w:t>
      </w:r>
      <w:r w:rsidR="008D5E59">
        <w:t>OTA</w:t>
      </w:r>
      <w:r w:rsidRPr="00D44150">
        <w:t xml:space="preserve"> 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00BD3F19">
        <w:t>as at</w:t>
      </w:r>
      <w:r w:rsidR="0024114B">
        <w:t xml:space="preserve"> </w:t>
      </w:r>
      <w:r w:rsidR="00CE3F8C">
        <w:t>Budget</w:t>
      </w:r>
      <w:r w:rsidR="00BD3F19">
        <w:t xml:space="preserve"> May</w:t>
      </w:r>
      <w:r w:rsidR="00CE3F8C">
        <w:t xml:space="preserve"> </w:t>
      </w:r>
      <w:r w:rsidR="00400A8B">
        <w:t>202</w:t>
      </w:r>
      <w:r w:rsidR="008D5462">
        <w:t>4</w:t>
      </w:r>
    </w:p>
    <w:tbl>
      <w:tblPr>
        <w:tblW w:w="7709" w:type="dxa"/>
        <w:tblLayout w:type="fixed"/>
        <w:tblLook w:val="04A0" w:firstRow="1" w:lastRow="0" w:firstColumn="1" w:lastColumn="0" w:noHBand="0" w:noVBand="1"/>
      </w:tblPr>
      <w:tblGrid>
        <w:gridCol w:w="4989"/>
        <w:gridCol w:w="1360"/>
        <w:gridCol w:w="1360"/>
      </w:tblGrid>
      <w:tr w:rsidR="00356174" w:rsidRPr="00356174" w14:paraId="7327F788" w14:textId="77777777" w:rsidTr="00CE3F8C">
        <w:trPr>
          <w:trHeight w:val="765"/>
        </w:trPr>
        <w:tc>
          <w:tcPr>
            <w:tcW w:w="4989" w:type="dxa"/>
            <w:tcBorders>
              <w:top w:val="single" w:sz="4" w:space="0" w:color="auto"/>
              <w:left w:val="nil"/>
              <w:bottom w:val="nil"/>
              <w:right w:val="nil"/>
            </w:tcBorders>
            <w:shd w:val="clear" w:color="auto" w:fill="auto"/>
            <w:hideMark/>
          </w:tcPr>
          <w:p w14:paraId="6396D80E" w14:textId="77777777" w:rsidR="00356174" w:rsidRPr="00356174" w:rsidRDefault="00356174" w:rsidP="00356174">
            <w:pPr>
              <w:spacing w:before="40" w:after="0" w:line="240" w:lineRule="auto"/>
              <w:jc w:val="right"/>
              <w:rPr>
                <w:rFonts w:ascii="Arial" w:hAnsi="Arial" w:cs="Arial"/>
                <w:b/>
                <w:bCs/>
                <w:sz w:val="16"/>
                <w:szCs w:val="16"/>
              </w:rPr>
            </w:pPr>
            <w:r w:rsidRPr="00356174">
              <w:rPr>
                <w:rFonts w:ascii="Arial" w:hAnsi="Arial" w:cs="Arial"/>
                <w:b/>
                <w:bCs/>
                <w:sz w:val="16"/>
                <w:szCs w:val="16"/>
              </w:rPr>
              <w:t> </w:t>
            </w:r>
          </w:p>
        </w:tc>
        <w:tc>
          <w:tcPr>
            <w:tcW w:w="1360" w:type="dxa"/>
            <w:tcBorders>
              <w:top w:val="single" w:sz="4" w:space="0" w:color="auto"/>
              <w:left w:val="nil"/>
              <w:bottom w:val="single" w:sz="4" w:space="0" w:color="auto"/>
              <w:right w:val="nil"/>
            </w:tcBorders>
            <w:shd w:val="clear" w:color="auto" w:fill="auto"/>
            <w:hideMark/>
          </w:tcPr>
          <w:p w14:paraId="2CEB8800" w14:textId="77777777" w:rsidR="00356174" w:rsidRPr="00356174" w:rsidRDefault="00356174" w:rsidP="00356174">
            <w:pPr>
              <w:spacing w:before="40" w:after="0" w:line="240" w:lineRule="auto"/>
              <w:jc w:val="right"/>
              <w:rPr>
                <w:rFonts w:ascii="Arial" w:hAnsi="Arial" w:cs="Arial"/>
                <w:b/>
                <w:bCs/>
                <w:sz w:val="16"/>
                <w:szCs w:val="16"/>
              </w:rPr>
            </w:pPr>
            <w:r w:rsidRPr="00356174">
              <w:rPr>
                <w:rFonts w:ascii="Arial" w:hAnsi="Arial" w:cs="Arial"/>
                <w:b/>
                <w:bCs/>
                <w:sz w:val="16"/>
                <w:szCs w:val="16"/>
              </w:rPr>
              <w:t>2023–24</w:t>
            </w:r>
            <w:r w:rsidRPr="00356174">
              <w:rPr>
                <w:rFonts w:ascii="Arial" w:hAnsi="Arial" w:cs="Arial"/>
                <w:b/>
                <w:bCs/>
                <w:sz w:val="16"/>
                <w:szCs w:val="16"/>
              </w:rPr>
              <w:br/>
              <w:t>Estimated</w:t>
            </w:r>
            <w:r w:rsidRPr="00356174">
              <w:rPr>
                <w:rFonts w:ascii="Arial" w:hAnsi="Arial" w:cs="Arial"/>
                <w:b/>
                <w:bCs/>
                <w:sz w:val="16"/>
                <w:szCs w:val="16"/>
              </w:rPr>
              <w:br/>
              <w:t>actual</w:t>
            </w:r>
            <w:r w:rsidRPr="00356174">
              <w:rPr>
                <w:rFonts w:ascii="Arial" w:hAnsi="Arial" w:cs="Arial"/>
                <w:b/>
                <w:bCs/>
                <w:sz w:val="16"/>
                <w:szCs w:val="16"/>
              </w:rPr>
              <w:br/>
              <w:t>$'000</w:t>
            </w:r>
          </w:p>
        </w:tc>
        <w:tc>
          <w:tcPr>
            <w:tcW w:w="1360" w:type="dxa"/>
            <w:tcBorders>
              <w:top w:val="single" w:sz="4" w:space="0" w:color="auto"/>
              <w:left w:val="nil"/>
              <w:bottom w:val="single" w:sz="4" w:space="0" w:color="auto"/>
              <w:right w:val="nil"/>
            </w:tcBorders>
            <w:shd w:val="clear" w:color="000000" w:fill="D9D9D9"/>
            <w:hideMark/>
          </w:tcPr>
          <w:p w14:paraId="62CD2597" w14:textId="77777777" w:rsidR="00356174" w:rsidRPr="00356174" w:rsidRDefault="00356174" w:rsidP="00356174">
            <w:pPr>
              <w:spacing w:before="40" w:after="0" w:line="240" w:lineRule="auto"/>
              <w:jc w:val="right"/>
              <w:rPr>
                <w:rFonts w:ascii="Arial" w:hAnsi="Arial" w:cs="Arial"/>
                <w:b/>
                <w:bCs/>
                <w:sz w:val="16"/>
                <w:szCs w:val="16"/>
              </w:rPr>
            </w:pPr>
            <w:r w:rsidRPr="00356174">
              <w:rPr>
                <w:rFonts w:ascii="Arial" w:hAnsi="Arial" w:cs="Arial"/>
                <w:b/>
                <w:bCs/>
                <w:sz w:val="16"/>
                <w:szCs w:val="16"/>
              </w:rPr>
              <w:t>2024–25</w:t>
            </w:r>
            <w:r w:rsidRPr="00356174">
              <w:rPr>
                <w:rFonts w:ascii="Arial" w:hAnsi="Arial" w:cs="Arial"/>
                <w:b/>
                <w:bCs/>
                <w:sz w:val="16"/>
                <w:szCs w:val="16"/>
              </w:rPr>
              <w:br/>
              <w:t>Estimate</w:t>
            </w:r>
            <w:r w:rsidRPr="00356174">
              <w:rPr>
                <w:rFonts w:ascii="Arial" w:hAnsi="Arial" w:cs="Arial"/>
                <w:b/>
                <w:bCs/>
                <w:sz w:val="16"/>
                <w:szCs w:val="16"/>
              </w:rPr>
              <w:br/>
            </w:r>
            <w:r w:rsidRPr="00356174">
              <w:rPr>
                <w:rFonts w:ascii="Arial" w:hAnsi="Arial" w:cs="Arial"/>
                <w:b/>
                <w:bCs/>
                <w:sz w:val="16"/>
                <w:szCs w:val="16"/>
              </w:rPr>
              <w:br/>
              <w:t>$'000</w:t>
            </w:r>
          </w:p>
        </w:tc>
      </w:tr>
      <w:tr w:rsidR="00356174" w:rsidRPr="00356174" w14:paraId="4A454552" w14:textId="77777777" w:rsidTr="00CE3F8C">
        <w:trPr>
          <w:trHeight w:val="225"/>
        </w:trPr>
        <w:tc>
          <w:tcPr>
            <w:tcW w:w="4989" w:type="dxa"/>
            <w:tcBorders>
              <w:top w:val="nil"/>
              <w:left w:val="nil"/>
              <w:bottom w:val="nil"/>
              <w:right w:val="nil"/>
            </w:tcBorders>
            <w:shd w:val="clear" w:color="auto" w:fill="auto"/>
            <w:noWrap/>
            <w:vAlign w:val="bottom"/>
            <w:hideMark/>
          </w:tcPr>
          <w:p w14:paraId="5F5008E7" w14:textId="77777777" w:rsidR="00356174" w:rsidRPr="00356174" w:rsidRDefault="00356174" w:rsidP="00356174">
            <w:pPr>
              <w:spacing w:before="0" w:after="0" w:line="240" w:lineRule="auto"/>
              <w:rPr>
                <w:rFonts w:ascii="Arial" w:hAnsi="Arial" w:cs="Arial"/>
                <w:b/>
                <w:bCs/>
                <w:sz w:val="16"/>
                <w:szCs w:val="16"/>
              </w:rPr>
            </w:pPr>
            <w:r w:rsidRPr="00356174">
              <w:rPr>
                <w:rFonts w:ascii="Arial" w:hAnsi="Arial" w:cs="Arial"/>
                <w:b/>
                <w:bCs/>
                <w:sz w:val="16"/>
                <w:szCs w:val="16"/>
              </w:rPr>
              <w:t>DEPARTMENTAL</w:t>
            </w:r>
          </w:p>
        </w:tc>
        <w:tc>
          <w:tcPr>
            <w:tcW w:w="1360" w:type="dxa"/>
            <w:tcBorders>
              <w:top w:val="nil"/>
              <w:left w:val="nil"/>
              <w:bottom w:val="nil"/>
              <w:right w:val="nil"/>
            </w:tcBorders>
            <w:shd w:val="clear" w:color="auto" w:fill="auto"/>
            <w:vAlign w:val="bottom"/>
            <w:hideMark/>
          </w:tcPr>
          <w:p w14:paraId="1C72605C" w14:textId="77777777" w:rsidR="00356174" w:rsidRPr="00356174" w:rsidRDefault="00356174" w:rsidP="00356174">
            <w:pPr>
              <w:spacing w:before="0" w:after="0" w:line="240" w:lineRule="auto"/>
              <w:jc w:val="right"/>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6AE7661D"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 </w:t>
            </w:r>
          </w:p>
        </w:tc>
      </w:tr>
      <w:tr w:rsidR="00356174" w:rsidRPr="00356174" w14:paraId="148853A2" w14:textId="77777777" w:rsidTr="00CE3F8C">
        <w:trPr>
          <w:trHeight w:val="225"/>
        </w:trPr>
        <w:tc>
          <w:tcPr>
            <w:tcW w:w="4989" w:type="dxa"/>
            <w:tcBorders>
              <w:top w:val="nil"/>
              <w:left w:val="nil"/>
              <w:bottom w:val="nil"/>
              <w:right w:val="nil"/>
            </w:tcBorders>
            <w:shd w:val="clear" w:color="auto" w:fill="auto"/>
            <w:noWrap/>
            <w:vAlign w:val="bottom"/>
            <w:hideMark/>
          </w:tcPr>
          <w:p w14:paraId="5E812C16" w14:textId="77777777" w:rsidR="00356174" w:rsidRPr="00356174" w:rsidRDefault="00356174" w:rsidP="00356174">
            <w:pPr>
              <w:spacing w:before="0" w:after="0" w:line="240" w:lineRule="auto"/>
              <w:ind w:firstLineChars="100" w:firstLine="160"/>
              <w:rPr>
                <w:rFonts w:ascii="Arial" w:hAnsi="Arial" w:cs="Arial"/>
                <w:sz w:val="16"/>
                <w:szCs w:val="16"/>
              </w:rPr>
            </w:pPr>
            <w:r w:rsidRPr="00356174">
              <w:rPr>
                <w:rFonts w:ascii="Arial" w:hAnsi="Arial" w:cs="Arial"/>
                <w:sz w:val="16"/>
                <w:szCs w:val="16"/>
              </w:rPr>
              <w:t>Prior year appropriation available</w:t>
            </w:r>
          </w:p>
        </w:tc>
        <w:tc>
          <w:tcPr>
            <w:tcW w:w="1360" w:type="dxa"/>
            <w:tcBorders>
              <w:top w:val="nil"/>
              <w:left w:val="nil"/>
              <w:bottom w:val="nil"/>
              <w:right w:val="nil"/>
            </w:tcBorders>
            <w:shd w:val="clear" w:color="auto" w:fill="auto"/>
            <w:noWrap/>
            <w:vAlign w:val="bottom"/>
            <w:hideMark/>
          </w:tcPr>
          <w:p w14:paraId="1C8524E8"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1,503</w:t>
            </w:r>
          </w:p>
        </w:tc>
        <w:tc>
          <w:tcPr>
            <w:tcW w:w="1360" w:type="dxa"/>
            <w:tcBorders>
              <w:top w:val="nil"/>
              <w:left w:val="nil"/>
              <w:bottom w:val="nil"/>
              <w:right w:val="nil"/>
            </w:tcBorders>
            <w:shd w:val="clear" w:color="000000" w:fill="D9D9D9"/>
            <w:noWrap/>
            <w:vAlign w:val="bottom"/>
            <w:hideMark/>
          </w:tcPr>
          <w:p w14:paraId="3AE594C0"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1,503</w:t>
            </w:r>
          </w:p>
        </w:tc>
      </w:tr>
      <w:tr w:rsidR="00356174" w:rsidRPr="00356174" w14:paraId="264C2C62" w14:textId="77777777" w:rsidTr="00CE3F8C">
        <w:trPr>
          <w:trHeight w:val="283"/>
        </w:trPr>
        <w:tc>
          <w:tcPr>
            <w:tcW w:w="4989" w:type="dxa"/>
            <w:tcBorders>
              <w:top w:val="nil"/>
              <w:left w:val="nil"/>
              <w:bottom w:val="nil"/>
              <w:right w:val="nil"/>
            </w:tcBorders>
            <w:shd w:val="clear" w:color="auto" w:fill="auto"/>
            <w:noWrap/>
            <w:vAlign w:val="bottom"/>
            <w:hideMark/>
          </w:tcPr>
          <w:p w14:paraId="4CFD2513" w14:textId="77777777" w:rsidR="00356174" w:rsidRPr="00356174" w:rsidRDefault="00356174" w:rsidP="00356174">
            <w:pPr>
              <w:spacing w:before="0" w:after="0" w:line="240" w:lineRule="auto"/>
              <w:ind w:firstLineChars="100" w:firstLine="160"/>
              <w:rPr>
                <w:rFonts w:ascii="Arial" w:hAnsi="Arial" w:cs="Arial"/>
                <w:b/>
                <w:bCs/>
                <w:sz w:val="16"/>
                <w:szCs w:val="16"/>
              </w:rPr>
            </w:pPr>
            <w:r w:rsidRPr="00356174">
              <w:rPr>
                <w:rFonts w:ascii="Arial" w:hAnsi="Arial" w:cs="Arial"/>
                <w:b/>
                <w:bCs/>
                <w:sz w:val="16"/>
                <w:szCs w:val="16"/>
              </w:rPr>
              <w:t>Annual appropriations</w:t>
            </w:r>
          </w:p>
        </w:tc>
        <w:tc>
          <w:tcPr>
            <w:tcW w:w="1360" w:type="dxa"/>
            <w:tcBorders>
              <w:top w:val="nil"/>
              <w:left w:val="nil"/>
              <w:bottom w:val="nil"/>
              <w:right w:val="nil"/>
            </w:tcBorders>
            <w:shd w:val="clear" w:color="auto" w:fill="auto"/>
            <w:noWrap/>
            <w:vAlign w:val="bottom"/>
            <w:hideMark/>
          </w:tcPr>
          <w:p w14:paraId="26841EB9" w14:textId="77777777" w:rsidR="00356174" w:rsidRPr="00356174" w:rsidRDefault="00356174" w:rsidP="00356174">
            <w:pPr>
              <w:spacing w:before="0" w:after="0" w:line="240" w:lineRule="auto"/>
              <w:ind w:firstLineChars="100" w:firstLine="160"/>
              <w:rPr>
                <w:rFonts w:ascii="Arial" w:hAnsi="Arial" w:cs="Arial"/>
                <w:b/>
                <w:bCs/>
                <w:sz w:val="16"/>
                <w:szCs w:val="16"/>
              </w:rPr>
            </w:pPr>
          </w:p>
        </w:tc>
        <w:tc>
          <w:tcPr>
            <w:tcW w:w="1360" w:type="dxa"/>
            <w:tcBorders>
              <w:top w:val="nil"/>
              <w:left w:val="nil"/>
              <w:bottom w:val="nil"/>
              <w:right w:val="nil"/>
            </w:tcBorders>
            <w:shd w:val="clear" w:color="000000" w:fill="D9D9D9"/>
            <w:noWrap/>
            <w:vAlign w:val="bottom"/>
            <w:hideMark/>
          </w:tcPr>
          <w:p w14:paraId="359B6A5C"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 </w:t>
            </w:r>
          </w:p>
        </w:tc>
      </w:tr>
      <w:tr w:rsidR="00356174" w:rsidRPr="00356174" w14:paraId="0F0C9B74" w14:textId="77777777" w:rsidTr="00CE3F8C">
        <w:trPr>
          <w:trHeight w:val="225"/>
        </w:trPr>
        <w:tc>
          <w:tcPr>
            <w:tcW w:w="4989" w:type="dxa"/>
            <w:tcBorders>
              <w:top w:val="nil"/>
              <w:left w:val="nil"/>
              <w:bottom w:val="nil"/>
              <w:right w:val="nil"/>
            </w:tcBorders>
            <w:shd w:val="clear" w:color="auto" w:fill="auto"/>
            <w:noWrap/>
            <w:vAlign w:val="bottom"/>
            <w:hideMark/>
          </w:tcPr>
          <w:p w14:paraId="534F60BA" w14:textId="77777777" w:rsidR="00356174" w:rsidRPr="00356174" w:rsidRDefault="00356174" w:rsidP="00356174">
            <w:pPr>
              <w:spacing w:before="0" w:after="0" w:line="240" w:lineRule="auto"/>
              <w:ind w:firstLineChars="200" w:firstLine="320"/>
              <w:rPr>
                <w:rFonts w:ascii="Arial" w:hAnsi="Arial" w:cs="Arial"/>
                <w:sz w:val="16"/>
                <w:szCs w:val="16"/>
              </w:rPr>
            </w:pPr>
            <w:r w:rsidRPr="00356174">
              <w:rPr>
                <w:rFonts w:ascii="Arial" w:hAnsi="Arial" w:cs="Arial"/>
                <w:sz w:val="16"/>
                <w:szCs w:val="16"/>
              </w:rPr>
              <w:t>Ordinary annual services</w:t>
            </w:r>
            <w:r w:rsidRPr="00356174">
              <w:rPr>
                <w:rFonts w:ascii="Arial" w:hAnsi="Arial" w:cs="Arial"/>
                <w:sz w:val="16"/>
                <w:szCs w:val="16"/>
                <w:vertAlign w:val="superscript"/>
              </w:rPr>
              <w:t xml:space="preserve"> (a)</w:t>
            </w:r>
          </w:p>
        </w:tc>
        <w:tc>
          <w:tcPr>
            <w:tcW w:w="1360" w:type="dxa"/>
            <w:tcBorders>
              <w:top w:val="nil"/>
              <w:left w:val="nil"/>
              <w:bottom w:val="nil"/>
              <w:right w:val="nil"/>
            </w:tcBorders>
            <w:shd w:val="clear" w:color="auto" w:fill="auto"/>
            <w:noWrap/>
            <w:vAlign w:val="bottom"/>
            <w:hideMark/>
          </w:tcPr>
          <w:p w14:paraId="273E9118" w14:textId="77777777" w:rsidR="00356174" w:rsidRPr="00356174" w:rsidRDefault="00356174" w:rsidP="00356174">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2651112C"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 </w:t>
            </w:r>
          </w:p>
        </w:tc>
      </w:tr>
      <w:tr w:rsidR="00356174" w:rsidRPr="00356174" w14:paraId="5F23025A" w14:textId="77777777" w:rsidTr="00CE3F8C">
        <w:trPr>
          <w:trHeight w:val="225"/>
        </w:trPr>
        <w:tc>
          <w:tcPr>
            <w:tcW w:w="4989" w:type="dxa"/>
            <w:tcBorders>
              <w:top w:val="nil"/>
              <w:left w:val="nil"/>
              <w:bottom w:val="nil"/>
              <w:right w:val="nil"/>
            </w:tcBorders>
            <w:shd w:val="clear" w:color="auto" w:fill="auto"/>
            <w:noWrap/>
            <w:vAlign w:val="bottom"/>
            <w:hideMark/>
          </w:tcPr>
          <w:p w14:paraId="71B47C24" w14:textId="77777777" w:rsidR="00356174" w:rsidRPr="00356174" w:rsidRDefault="00356174" w:rsidP="00356174">
            <w:pPr>
              <w:spacing w:before="0" w:after="0" w:line="240" w:lineRule="auto"/>
              <w:ind w:firstLineChars="300" w:firstLine="480"/>
              <w:rPr>
                <w:rFonts w:ascii="Arial" w:hAnsi="Arial" w:cs="Arial"/>
                <w:sz w:val="16"/>
                <w:szCs w:val="16"/>
              </w:rPr>
            </w:pPr>
            <w:r w:rsidRPr="00356174">
              <w:rPr>
                <w:rFonts w:ascii="Arial" w:hAnsi="Arial" w:cs="Arial"/>
                <w:sz w:val="16"/>
                <w:szCs w:val="16"/>
              </w:rPr>
              <w:t>Departmental appropriation</w:t>
            </w:r>
          </w:p>
        </w:tc>
        <w:tc>
          <w:tcPr>
            <w:tcW w:w="1360" w:type="dxa"/>
            <w:tcBorders>
              <w:top w:val="nil"/>
              <w:left w:val="nil"/>
              <w:bottom w:val="nil"/>
              <w:right w:val="nil"/>
            </w:tcBorders>
            <w:shd w:val="clear" w:color="auto" w:fill="auto"/>
            <w:noWrap/>
            <w:vAlign w:val="bottom"/>
            <w:hideMark/>
          </w:tcPr>
          <w:p w14:paraId="340B6A77"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6,765</w:t>
            </w:r>
          </w:p>
        </w:tc>
        <w:tc>
          <w:tcPr>
            <w:tcW w:w="1360" w:type="dxa"/>
            <w:tcBorders>
              <w:top w:val="nil"/>
              <w:left w:val="nil"/>
              <w:bottom w:val="nil"/>
              <w:right w:val="nil"/>
            </w:tcBorders>
            <w:shd w:val="clear" w:color="000000" w:fill="D9D9D9"/>
            <w:noWrap/>
            <w:vAlign w:val="bottom"/>
            <w:hideMark/>
          </w:tcPr>
          <w:p w14:paraId="35001499"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6,907</w:t>
            </w:r>
          </w:p>
        </w:tc>
      </w:tr>
      <w:tr w:rsidR="00356174" w:rsidRPr="00356174" w14:paraId="07034A3A" w14:textId="77777777" w:rsidTr="00CE3F8C">
        <w:trPr>
          <w:trHeight w:val="225"/>
        </w:trPr>
        <w:tc>
          <w:tcPr>
            <w:tcW w:w="4989" w:type="dxa"/>
            <w:tcBorders>
              <w:top w:val="nil"/>
              <w:left w:val="nil"/>
              <w:bottom w:val="nil"/>
              <w:right w:val="nil"/>
            </w:tcBorders>
            <w:shd w:val="clear" w:color="auto" w:fill="auto"/>
            <w:noWrap/>
            <w:vAlign w:val="bottom"/>
            <w:hideMark/>
          </w:tcPr>
          <w:p w14:paraId="5D1E2F8E" w14:textId="77777777" w:rsidR="00356174" w:rsidRPr="00356174" w:rsidRDefault="00356174" w:rsidP="00356174">
            <w:pPr>
              <w:spacing w:before="0" w:after="0" w:line="240" w:lineRule="auto"/>
              <w:ind w:firstLineChars="300" w:firstLine="480"/>
              <w:rPr>
                <w:rFonts w:ascii="Arial" w:hAnsi="Arial" w:cs="Arial"/>
                <w:sz w:val="16"/>
                <w:szCs w:val="16"/>
              </w:rPr>
            </w:pPr>
            <w:r w:rsidRPr="00356174">
              <w:rPr>
                <w:rFonts w:ascii="Arial" w:hAnsi="Arial" w:cs="Arial"/>
                <w:sz w:val="16"/>
                <w:szCs w:val="16"/>
              </w:rPr>
              <w:t>s74 retained revenue receipts</w:t>
            </w:r>
            <w:r w:rsidRPr="00356174">
              <w:rPr>
                <w:rFonts w:ascii="Arial" w:hAnsi="Arial" w:cs="Arial"/>
                <w:sz w:val="16"/>
                <w:szCs w:val="16"/>
                <w:vertAlign w:val="superscript"/>
              </w:rPr>
              <w:t xml:space="preserve"> (b)</w:t>
            </w:r>
          </w:p>
        </w:tc>
        <w:tc>
          <w:tcPr>
            <w:tcW w:w="1360" w:type="dxa"/>
            <w:tcBorders>
              <w:top w:val="nil"/>
              <w:left w:val="nil"/>
              <w:bottom w:val="nil"/>
              <w:right w:val="nil"/>
            </w:tcBorders>
            <w:shd w:val="clear" w:color="auto" w:fill="auto"/>
            <w:noWrap/>
            <w:vAlign w:val="bottom"/>
            <w:hideMark/>
          </w:tcPr>
          <w:p w14:paraId="6A1333E6"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7DBAEC2C"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w:t>
            </w:r>
          </w:p>
        </w:tc>
      </w:tr>
      <w:tr w:rsidR="00356174" w:rsidRPr="00356174" w14:paraId="63F41636" w14:textId="77777777" w:rsidTr="00CE3F8C">
        <w:trPr>
          <w:trHeight w:val="225"/>
        </w:trPr>
        <w:tc>
          <w:tcPr>
            <w:tcW w:w="4989" w:type="dxa"/>
            <w:tcBorders>
              <w:top w:val="nil"/>
              <w:left w:val="nil"/>
              <w:bottom w:val="nil"/>
              <w:right w:val="nil"/>
            </w:tcBorders>
            <w:shd w:val="clear" w:color="auto" w:fill="auto"/>
            <w:noWrap/>
            <w:vAlign w:val="bottom"/>
            <w:hideMark/>
          </w:tcPr>
          <w:p w14:paraId="24433876" w14:textId="77777777" w:rsidR="00356174" w:rsidRPr="00356174" w:rsidRDefault="00356174" w:rsidP="00356174">
            <w:pPr>
              <w:spacing w:before="0" w:after="0" w:line="240" w:lineRule="auto"/>
              <w:ind w:firstLineChars="300" w:firstLine="480"/>
              <w:rPr>
                <w:rFonts w:ascii="Arial" w:hAnsi="Arial" w:cs="Arial"/>
                <w:sz w:val="16"/>
                <w:szCs w:val="16"/>
              </w:rPr>
            </w:pPr>
            <w:r w:rsidRPr="00356174">
              <w:rPr>
                <w:rFonts w:ascii="Arial" w:hAnsi="Arial" w:cs="Arial"/>
                <w:sz w:val="16"/>
                <w:szCs w:val="16"/>
              </w:rPr>
              <w:t>Departmental Capital Budget</w:t>
            </w:r>
            <w:r w:rsidRPr="00356174">
              <w:rPr>
                <w:rFonts w:ascii="Arial" w:hAnsi="Arial" w:cs="Arial"/>
                <w:sz w:val="16"/>
                <w:szCs w:val="16"/>
                <w:vertAlign w:val="superscript"/>
              </w:rPr>
              <w:t xml:space="preserve"> (c)</w:t>
            </w:r>
          </w:p>
        </w:tc>
        <w:tc>
          <w:tcPr>
            <w:tcW w:w="1360" w:type="dxa"/>
            <w:tcBorders>
              <w:top w:val="nil"/>
              <w:left w:val="nil"/>
              <w:bottom w:val="nil"/>
              <w:right w:val="nil"/>
            </w:tcBorders>
            <w:shd w:val="clear" w:color="auto" w:fill="auto"/>
            <w:noWrap/>
            <w:vAlign w:val="bottom"/>
            <w:hideMark/>
          </w:tcPr>
          <w:p w14:paraId="41D9D2D8"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272</w:t>
            </w:r>
          </w:p>
        </w:tc>
        <w:tc>
          <w:tcPr>
            <w:tcW w:w="1360" w:type="dxa"/>
            <w:tcBorders>
              <w:top w:val="nil"/>
              <w:left w:val="nil"/>
              <w:bottom w:val="nil"/>
              <w:right w:val="nil"/>
            </w:tcBorders>
            <w:shd w:val="clear" w:color="000000" w:fill="D9D9D9"/>
            <w:noWrap/>
            <w:vAlign w:val="bottom"/>
            <w:hideMark/>
          </w:tcPr>
          <w:p w14:paraId="5C7A895A"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280</w:t>
            </w:r>
          </w:p>
        </w:tc>
      </w:tr>
      <w:tr w:rsidR="00356174" w:rsidRPr="00356174" w14:paraId="28B72D59" w14:textId="77777777" w:rsidTr="00CE3F8C">
        <w:trPr>
          <w:trHeight w:val="283"/>
        </w:trPr>
        <w:tc>
          <w:tcPr>
            <w:tcW w:w="4989" w:type="dxa"/>
            <w:tcBorders>
              <w:top w:val="nil"/>
              <w:left w:val="nil"/>
              <w:bottom w:val="nil"/>
              <w:right w:val="nil"/>
            </w:tcBorders>
            <w:shd w:val="clear" w:color="auto" w:fill="auto"/>
            <w:noWrap/>
            <w:vAlign w:val="bottom"/>
            <w:hideMark/>
          </w:tcPr>
          <w:p w14:paraId="260511A0" w14:textId="77777777" w:rsidR="00356174" w:rsidRPr="00356174" w:rsidRDefault="00356174" w:rsidP="00356174">
            <w:pPr>
              <w:spacing w:before="0" w:after="0" w:line="240" w:lineRule="auto"/>
              <w:ind w:firstLineChars="200" w:firstLine="320"/>
              <w:rPr>
                <w:rFonts w:ascii="Arial" w:hAnsi="Arial" w:cs="Arial"/>
                <w:sz w:val="16"/>
                <w:szCs w:val="16"/>
              </w:rPr>
            </w:pPr>
            <w:r w:rsidRPr="00356174">
              <w:rPr>
                <w:rFonts w:ascii="Arial" w:hAnsi="Arial" w:cs="Arial"/>
                <w:sz w:val="16"/>
                <w:szCs w:val="16"/>
              </w:rPr>
              <w:t>Other services</w:t>
            </w:r>
            <w:r w:rsidRPr="00356174">
              <w:rPr>
                <w:rFonts w:ascii="Arial" w:hAnsi="Arial" w:cs="Arial"/>
                <w:sz w:val="16"/>
                <w:szCs w:val="16"/>
                <w:vertAlign w:val="superscript"/>
              </w:rPr>
              <w:t xml:space="preserve"> (d)</w:t>
            </w:r>
          </w:p>
        </w:tc>
        <w:tc>
          <w:tcPr>
            <w:tcW w:w="1360" w:type="dxa"/>
            <w:tcBorders>
              <w:top w:val="nil"/>
              <w:left w:val="nil"/>
              <w:bottom w:val="nil"/>
              <w:right w:val="nil"/>
            </w:tcBorders>
            <w:shd w:val="clear" w:color="auto" w:fill="auto"/>
            <w:noWrap/>
            <w:vAlign w:val="bottom"/>
            <w:hideMark/>
          </w:tcPr>
          <w:p w14:paraId="2B81F234" w14:textId="77777777" w:rsidR="00356174" w:rsidRPr="00356174" w:rsidRDefault="00356174" w:rsidP="00356174">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33358EE1"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 </w:t>
            </w:r>
          </w:p>
        </w:tc>
      </w:tr>
      <w:tr w:rsidR="00356174" w:rsidRPr="00356174" w14:paraId="29A8F1F1" w14:textId="77777777" w:rsidTr="00CE3F8C">
        <w:trPr>
          <w:trHeight w:val="225"/>
        </w:trPr>
        <w:tc>
          <w:tcPr>
            <w:tcW w:w="4989" w:type="dxa"/>
            <w:tcBorders>
              <w:top w:val="nil"/>
              <w:left w:val="nil"/>
              <w:bottom w:val="nil"/>
              <w:right w:val="nil"/>
            </w:tcBorders>
            <w:shd w:val="clear" w:color="auto" w:fill="auto"/>
            <w:noWrap/>
            <w:vAlign w:val="bottom"/>
            <w:hideMark/>
          </w:tcPr>
          <w:p w14:paraId="1653807B" w14:textId="77777777" w:rsidR="00356174" w:rsidRPr="00356174" w:rsidRDefault="00356174" w:rsidP="00356174">
            <w:pPr>
              <w:spacing w:before="0" w:after="0" w:line="240" w:lineRule="auto"/>
              <w:ind w:firstLineChars="300" w:firstLine="480"/>
              <w:rPr>
                <w:rFonts w:ascii="Arial" w:hAnsi="Arial" w:cs="Arial"/>
                <w:sz w:val="16"/>
                <w:szCs w:val="16"/>
              </w:rPr>
            </w:pPr>
            <w:r w:rsidRPr="00356174">
              <w:rPr>
                <w:rFonts w:ascii="Arial" w:hAnsi="Arial" w:cs="Arial"/>
                <w:sz w:val="16"/>
                <w:szCs w:val="16"/>
              </w:rPr>
              <w:t>Equity injection</w:t>
            </w:r>
          </w:p>
        </w:tc>
        <w:tc>
          <w:tcPr>
            <w:tcW w:w="1360" w:type="dxa"/>
            <w:tcBorders>
              <w:top w:val="nil"/>
              <w:left w:val="nil"/>
              <w:bottom w:val="nil"/>
              <w:right w:val="nil"/>
            </w:tcBorders>
            <w:shd w:val="clear" w:color="auto" w:fill="auto"/>
            <w:noWrap/>
            <w:vAlign w:val="bottom"/>
            <w:hideMark/>
          </w:tcPr>
          <w:p w14:paraId="1C74BDA9"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459CC11B"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w:t>
            </w:r>
          </w:p>
        </w:tc>
      </w:tr>
      <w:tr w:rsidR="00356174" w:rsidRPr="00356174" w14:paraId="1504A703" w14:textId="77777777" w:rsidTr="00CE3F8C">
        <w:trPr>
          <w:trHeight w:val="225"/>
        </w:trPr>
        <w:tc>
          <w:tcPr>
            <w:tcW w:w="4989" w:type="dxa"/>
            <w:tcBorders>
              <w:top w:val="nil"/>
              <w:left w:val="nil"/>
              <w:bottom w:val="nil"/>
              <w:right w:val="nil"/>
            </w:tcBorders>
            <w:shd w:val="clear" w:color="auto" w:fill="auto"/>
            <w:noWrap/>
            <w:vAlign w:val="bottom"/>
            <w:hideMark/>
          </w:tcPr>
          <w:p w14:paraId="515668D1" w14:textId="77777777" w:rsidR="00356174" w:rsidRPr="00356174" w:rsidRDefault="00356174" w:rsidP="00356174">
            <w:pPr>
              <w:spacing w:before="0" w:after="0" w:line="240" w:lineRule="auto"/>
              <w:ind w:firstLineChars="200" w:firstLine="320"/>
              <w:rPr>
                <w:rFonts w:ascii="Arial" w:hAnsi="Arial" w:cs="Arial"/>
                <w:b/>
                <w:bCs/>
                <w:sz w:val="16"/>
                <w:szCs w:val="16"/>
              </w:rPr>
            </w:pPr>
            <w:r w:rsidRPr="00356174">
              <w:rPr>
                <w:rFonts w:ascii="Arial" w:hAnsi="Arial" w:cs="Arial"/>
                <w:b/>
                <w:bCs/>
                <w:sz w:val="16"/>
                <w:szCs w:val="16"/>
              </w:rPr>
              <w:t>Total departmental annual appropriations</w:t>
            </w:r>
          </w:p>
        </w:tc>
        <w:tc>
          <w:tcPr>
            <w:tcW w:w="1360" w:type="dxa"/>
            <w:tcBorders>
              <w:top w:val="nil"/>
              <w:left w:val="nil"/>
              <w:bottom w:val="single" w:sz="4" w:space="0" w:color="auto"/>
              <w:right w:val="nil"/>
            </w:tcBorders>
            <w:shd w:val="clear" w:color="auto" w:fill="auto"/>
            <w:noWrap/>
            <w:vAlign w:val="bottom"/>
            <w:hideMark/>
          </w:tcPr>
          <w:p w14:paraId="7AFFF197"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7,037</w:t>
            </w:r>
          </w:p>
        </w:tc>
        <w:tc>
          <w:tcPr>
            <w:tcW w:w="1360" w:type="dxa"/>
            <w:tcBorders>
              <w:top w:val="nil"/>
              <w:left w:val="nil"/>
              <w:bottom w:val="single" w:sz="4" w:space="0" w:color="auto"/>
              <w:right w:val="nil"/>
            </w:tcBorders>
            <w:shd w:val="clear" w:color="000000" w:fill="D9D9D9"/>
            <w:noWrap/>
            <w:vAlign w:val="bottom"/>
            <w:hideMark/>
          </w:tcPr>
          <w:p w14:paraId="47E41BA0"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7,187</w:t>
            </w:r>
          </w:p>
        </w:tc>
      </w:tr>
      <w:tr w:rsidR="00356174" w:rsidRPr="00356174" w14:paraId="0EFF093A" w14:textId="77777777" w:rsidTr="00CE3F8C">
        <w:trPr>
          <w:trHeight w:val="283"/>
        </w:trPr>
        <w:tc>
          <w:tcPr>
            <w:tcW w:w="4989" w:type="dxa"/>
            <w:tcBorders>
              <w:top w:val="nil"/>
              <w:left w:val="nil"/>
              <w:bottom w:val="nil"/>
              <w:right w:val="nil"/>
            </w:tcBorders>
            <w:shd w:val="clear" w:color="auto" w:fill="auto"/>
            <w:noWrap/>
            <w:vAlign w:val="bottom"/>
            <w:hideMark/>
          </w:tcPr>
          <w:p w14:paraId="6E87E86B" w14:textId="77777777" w:rsidR="00356174" w:rsidRPr="00356174" w:rsidRDefault="00356174" w:rsidP="00356174">
            <w:pPr>
              <w:spacing w:before="0" w:after="0" w:line="240" w:lineRule="auto"/>
              <w:ind w:firstLineChars="100" w:firstLine="160"/>
              <w:rPr>
                <w:rFonts w:ascii="Arial" w:hAnsi="Arial" w:cs="Arial"/>
                <w:b/>
                <w:bCs/>
                <w:sz w:val="16"/>
                <w:szCs w:val="16"/>
              </w:rPr>
            </w:pPr>
            <w:r w:rsidRPr="00356174">
              <w:rPr>
                <w:rFonts w:ascii="Arial" w:hAnsi="Arial" w:cs="Arial"/>
                <w:b/>
                <w:bCs/>
                <w:sz w:val="16"/>
                <w:szCs w:val="16"/>
              </w:rPr>
              <w:t>Total departmental resourcing</w:t>
            </w:r>
          </w:p>
        </w:tc>
        <w:tc>
          <w:tcPr>
            <w:tcW w:w="1360" w:type="dxa"/>
            <w:tcBorders>
              <w:top w:val="nil"/>
              <w:left w:val="nil"/>
              <w:bottom w:val="single" w:sz="4" w:space="0" w:color="auto"/>
              <w:right w:val="nil"/>
            </w:tcBorders>
            <w:shd w:val="clear" w:color="auto" w:fill="auto"/>
            <w:noWrap/>
            <w:vAlign w:val="bottom"/>
            <w:hideMark/>
          </w:tcPr>
          <w:p w14:paraId="6EEC31E7"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8,540</w:t>
            </w:r>
          </w:p>
        </w:tc>
        <w:tc>
          <w:tcPr>
            <w:tcW w:w="1360" w:type="dxa"/>
            <w:tcBorders>
              <w:top w:val="nil"/>
              <w:left w:val="nil"/>
              <w:bottom w:val="single" w:sz="4" w:space="0" w:color="auto"/>
              <w:right w:val="nil"/>
            </w:tcBorders>
            <w:shd w:val="clear" w:color="000000" w:fill="D9D9D9"/>
            <w:noWrap/>
            <w:vAlign w:val="bottom"/>
            <w:hideMark/>
          </w:tcPr>
          <w:p w14:paraId="76434D72"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8,690</w:t>
            </w:r>
          </w:p>
        </w:tc>
      </w:tr>
    </w:tbl>
    <w:p w14:paraId="3E01014D" w14:textId="77777777" w:rsidR="00931B86" w:rsidRDefault="00931B86">
      <w:r>
        <w:br w:type="page"/>
      </w:r>
    </w:p>
    <w:tbl>
      <w:tblPr>
        <w:tblW w:w="7709" w:type="dxa"/>
        <w:tblLayout w:type="fixed"/>
        <w:tblLook w:val="04A0" w:firstRow="1" w:lastRow="0" w:firstColumn="1" w:lastColumn="0" w:noHBand="0" w:noVBand="1"/>
      </w:tblPr>
      <w:tblGrid>
        <w:gridCol w:w="4989"/>
        <w:gridCol w:w="1360"/>
        <w:gridCol w:w="1360"/>
      </w:tblGrid>
      <w:tr w:rsidR="00931B86" w:rsidRPr="00356174" w14:paraId="5A631799" w14:textId="77777777" w:rsidTr="00C710C5">
        <w:trPr>
          <w:trHeight w:val="558"/>
        </w:trPr>
        <w:tc>
          <w:tcPr>
            <w:tcW w:w="7709" w:type="dxa"/>
            <w:gridSpan w:val="3"/>
            <w:tcBorders>
              <w:left w:val="nil"/>
              <w:bottom w:val="single" w:sz="4" w:space="0" w:color="auto"/>
              <w:right w:val="nil"/>
            </w:tcBorders>
            <w:shd w:val="clear" w:color="auto" w:fill="auto"/>
          </w:tcPr>
          <w:p w14:paraId="47C136E0" w14:textId="04470C82" w:rsidR="00931B86" w:rsidRPr="00356174" w:rsidRDefault="00931B86" w:rsidP="00931B86">
            <w:pPr>
              <w:spacing w:before="40" w:after="0" w:line="240" w:lineRule="auto"/>
              <w:rPr>
                <w:rFonts w:ascii="Arial" w:hAnsi="Arial" w:cs="Arial"/>
                <w:b/>
                <w:bCs/>
                <w:sz w:val="16"/>
                <w:szCs w:val="16"/>
              </w:rPr>
            </w:pPr>
            <w:r w:rsidRPr="00931B86">
              <w:rPr>
                <w:rFonts w:ascii="Arial" w:hAnsi="Arial" w:cs="Arial"/>
                <w:b/>
                <w:bCs/>
                <w:sz w:val="20"/>
                <w:szCs w:val="16"/>
              </w:rPr>
              <w:lastRenderedPageBreak/>
              <w:t>Table 1.1: OTA resource statement – Budget estimates for 2024–25 as at Budget May 2024</w:t>
            </w:r>
            <w:r>
              <w:rPr>
                <w:rFonts w:ascii="Arial" w:hAnsi="Arial" w:cs="Arial"/>
                <w:b/>
                <w:bCs/>
                <w:sz w:val="20"/>
                <w:szCs w:val="16"/>
              </w:rPr>
              <w:t xml:space="preserve"> (continued) </w:t>
            </w:r>
          </w:p>
        </w:tc>
      </w:tr>
      <w:tr w:rsidR="00356174" w:rsidRPr="00356174" w14:paraId="38A55146" w14:textId="77777777" w:rsidTr="00931B86">
        <w:trPr>
          <w:trHeight w:val="765"/>
        </w:trPr>
        <w:tc>
          <w:tcPr>
            <w:tcW w:w="4989" w:type="dxa"/>
            <w:tcBorders>
              <w:top w:val="single" w:sz="4" w:space="0" w:color="auto"/>
              <w:left w:val="nil"/>
              <w:bottom w:val="nil"/>
              <w:right w:val="nil"/>
            </w:tcBorders>
            <w:shd w:val="clear" w:color="auto" w:fill="auto"/>
            <w:hideMark/>
          </w:tcPr>
          <w:p w14:paraId="457A8B62" w14:textId="1D9A2819" w:rsidR="00356174" w:rsidRPr="00356174" w:rsidRDefault="00356174" w:rsidP="00CE3F8C">
            <w:pPr>
              <w:spacing w:before="40" w:after="0" w:line="240" w:lineRule="auto"/>
              <w:jc w:val="right"/>
              <w:rPr>
                <w:rFonts w:ascii="Arial" w:hAnsi="Arial" w:cs="Arial"/>
                <w:b/>
                <w:bCs/>
                <w:sz w:val="16"/>
                <w:szCs w:val="16"/>
              </w:rPr>
            </w:pPr>
            <w:r w:rsidRPr="00356174">
              <w:rPr>
                <w:rFonts w:ascii="Arial" w:hAnsi="Arial" w:cs="Arial"/>
                <w:b/>
                <w:bCs/>
                <w:sz w:val="16"/>
                <w:szCs w:val="16"/>
              </w:rPr>
              <w:t> </w:t>
            </w:r>
          </w:p>
        </w:tc>
        <w:tc>
          <w:tcPr>
            <w:tcW w:w="1360" w:type="dxa"/>
            <w:tcBorders>
              <w:top w:val="single" w:sz="4" w:space="0" w:color="auto"/>
              <w:left w:val="nil"/>
              <w:bottom w:val="single" w:sz="4" w:space="0" w:color="auto"/>
              <w:right w:val="nil"/>
            </w:tcBorders>
            <w:shd w:val="clear" w:color="auto" w:fill="auto"/>
            <w:hideMark/>
          </w:tcPr>
          <w:p w14:paraId="09420D77" w14:textId="77777777" w:rsidR="00356174" w:rsidRPr="00356174" w:rsidRDefault="00356174" w:rsidP="00CE3F8C">
            <w:pPr>
              <w:spacing w:before="40" w:after="0" w:line="240" w:lineRule="auto"/>
              <w:jc w:val="right"/>
              <w:rPr>
                <w:rFonts w:ascii="Arial" w:hAnsi="Arial" w:cs="Arial"/>
                <w:b/>
                <w:bCs/>
                <w:sz w:val="16"/>
                <w:szCs w:val="16"/>
              </w:rPr>
            </w:pPr>
            <w:r w:rsidRPr="00356174">
              <w:rPr>
                <w:rFonts w:ascii="Arial" w:hAnsi="Arial" w:cs="Arial"/>
                <w:b/>
                <w:bCs/>
                <w:sz w:val="16"/>
                <w:szCs w:val="16"/>
              </w:rPr>
              <w:t>2023–24</w:t>
            </w:r>
            <w:r w:rsidRPr="00356174">
              <w:rPr>
                <w:rFonts w:ascii="Arial" w:hAnsi="Arial" w:cs="Arial"/>
                <w:b/>
                <w:bCs/>
                <w:sz w:val="16"/>
                <w:szCs w:val="16"/>
              </w:rPr>
              <w:br/>
              <w:t>Estimated</w:t>
            </w:r>
            <w:r w:rsidRPr="00356174">
              <w:rPr>
                <w:rFonts w:ascii="Arial" w:hAnsi="Arial" w:cs="Arial"/>
                <w:b/>
                <w:bCs/>
                <w:sz w:val="16"/>
                <w:szCs w:val="16"/>
              </w:rPr>
              <w:br/>
              <w:t>actual</w:t>
            </w:r>
            <w:r w:rsidRPr="00356174">
              <w:rPr>
                <w:rFonts w:ascii="Arial" w:hAnsi="Arial" w:cs="Arial"/>
                <w:b/>
                <w:bCs/>
                <w:sz w:val="16"/>
                <w:szCs w:val="16"/>
              </w:rPr>
              <w:br/>
              <w:t>$'000</w:t>
            </w:r>
          </w:p>
        </w:tc>
        <w:tc>
          <w:tcPr>
            <w:tcW w:w="1360" w:type="dxa"/>
            <w:tcBorders>
              <w:top w:val="single" w:sz="4" w:space="0" w:color="auto"/>
              <w:left w:val="nil"/>
              <w:bottom w:val="single" w:sz="4" w:space="0" w:color="auto"/>
              <w:right w:val="nil"/>
            </w:tcBorders>
            <w:shd w:val="clear" w:color="000000" w:fill="D9D9D9"/>
            <w:hideMark/>
          </w:tcPr>
          <w:p w14:paraId="460B400F" w14:textId="77777777" w:rsidR="00356174" w:rsidRPr="00356174" w:rsidRDefault="00356174" w:rsidP="00CE3F8C">
            <w:pPr>
              <w:spacing w:before="40" w:after="0" w:line="240" w:lineRule="auto"/>
              <w:jc w:val="right"/>
              <w:rPr>
                <w:rFonts w:ascii="Arial" w:hAnsi="Arial" w:cs="Arial"/>
                <w:b/>
                <w:bCs/>
                <w:sz w:val="16"/>
                <w:szCs w:val="16"/>
              </w:rPr>
            </w:pPr>
            <w:r w:rsidRPr="00356174">
              <w:rPr>
                <w:rFonts w:ascii="Arial" w:hAnsi="Arial" w:cs="Arial"/>
                <w:b/>
                <w:bCs/>
                <w:sz w:val="16"/>
                <w:szCs w:val="16"/>
              </w:rPr>
              <w:t>2024–25</w:t>
            </w:r>
            <w:r w:rsidRPr="00356174">
              <w:rPr>
                <w:rFonts w:ascii="Arial" w:hAnsi="Arial" w:cs="Arial"/>
                <w:b/>
                <w:bCs/>
                <w:sz w:val="16"/>
                <w:szCs w:val="16"/>
              </w:rPr>
              <w:br/>
              <w:t>Estimate</w:t>
            </w:r>
            <w:r w:rsidRPr="00356174">
              <w:rPr>
                <w:rFonts w:ascii="Arial" w:hAnsi="Arial" w:cs="Arial"/>
                <w:b/>
                <w:bCs/>
                <w:sz w:val="16"/>
                <w:szCs w:val="16"/>
              </w:rPr>
              <w:br/>
            </w:r>
            <w:r w:rsidRPr="00356174">
              <w:rPr>
                <w:rFonts w:ascii="Arial" w:hAnsi="Arial" w:cs="Arial"/>
                <w:b/>
                <w:bCs/>
                <w:sz w:val="16"/>
                <w:szCs w:val="16"/>
              </w:rPr>
              <w:br/>
              <w:t>$'000</w:t>
            </w:r>
          </w:p>
        </w:tc>
      </w:tr>
      <w:tr w:rsidR="00356174" w:rsidRPr="00356174" w14:paraId="5F44F5A1" w14:textId="77777777" w:rsidTr="00CE3F8C">
        <w:trPr>
          <w:trHeight w:val="225"/>
        </w:trPr>
        <w:tc>
          <w:tcPr>
            <w:tcW w:w="4989" w:type="dxa"/>
            <w:tcBorders>
              <w:top w:val="nil"/>
              <w:left w:val="nil"/>
              <w:bottom w:val="nil"/>
              <w:right w:val="nil"/>
            </w:tcBorders>
            <w:shd w:val="clear" w:color="auto" w:fill="auto"/>
            <w:noWrap/>
            <w:vAlign w:val="bottom"/>
            <w:hideMark/>
          </w:tcPr>
          <w:p w14:paraId="392BAB65" w14:textId="77777777" w:rsidR="00356174" w:rsidRPr="00356174" w:rsidRDefault="00356174" w:rsidP="00356174">
            <w:pPr>
              <w:spacing w:before="0" w:after="0" w:line="240" w:lineRule="auto"/>
              <w:rPr>
                <w:rFonts w:ascii="Arial" w:hAnsi="Arial" w:cs="Arial"/>
                <w:b/>
                <w:bCs/>
                <w:sz w:val="16"/>
                <w:szCs w:val="16"/>
              </w:rPr>
            </w:pPr>
            <w:r w:rsidRPr="00356174">
              <w:rPr>
                <w:rFonts w:ascii="Arial" w:hAnsi="Arial" w:cs="Arial"/>
                <w:b/>
                <w:bCs/>
                <w:sz w:val="16"/>
                <w:szCs w:val="16"/>
              </w:rPr>
              <w:t>ADMINISTERED</w:t>
            </w:r>
          </w:p>
        </w:tc>
        <w:tc>
          <w:tcPr>
            <w:tcW w:w="1360" w:type="dxa"/>
            <w:tcBorders>
              <w:top w:val="nil"/>
              <w:left w:val="nil"/>
              <w:bottom w:val="nil"/>
              <w:right w:val="nil"/>
            </w:tcBorders>
            <w:shd w:val="clear" w:color="auto" w:fill="auto"/>
            <w:noWrap/>
            <w:vAlign w:val="bottom"/>
            <w:hideMark/>
          </w:tcPr>
          <w:p w14:paraId="5B5B07AC" w14:textId="77777777" w:rsidR="00356174" w:rsidRPr="00356174" w:rsidRDefault="00356174" w:rsidP="00356174">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000000" w:fill="D9D9D9"/>
            <w:vAlign w:val="bottom"/>
            <w:hideMark/>
          </w:tcPr>
          <w:p w14:paraId="4E424459"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 </w:t>
            </w:r>
          </w:p>
        </w:tc>
      </w:tr>
      <w:tr w:rsidR="00356174" w:rsidRPr="00356174" w14:paraId="634A0F69" w14:textId="77777777" w:rsidTr="00CE3F8C">
        <w:trPr>
          <w:trHeight w:val="225"/>
        </w:trPr>
        <w:tc>
          <w:tcPr>
            <w:tcW w:w="4989" w:type="dxa"/>
            <w:tcBorders>
              <w:top w:val="nil"/>
              <w:left w:val="nil"/>
              <w:bottom w:val="nil"/>
              <w:right w:val="nil"/>
            </w:tcBorders>
            <w:shd w:val="clear" w:color="auto" w:fill="auto"/>
            <w:noWrap/>
            <w:vAlign w:val="bottom"/>
            <w:hideMark/>
          </w:tcPr>
          <w:p w14:paraId="738FFF85" w14:textId="77777777" w:rsidR="00356174" w:rsidRPr="00356174" w:rsidRDefault="00356174" w:rsidP="00356174">
            <w:pPr>
              <w:spacing w:before="0" w:after="0" w:line="240" w:lineRule="auto"/>
              <w:ind w:firstLineChars="100" w:firstLine="160"/>
              <w:rPr>
                <w:rFonts w:ascii="Arial" w:hAnsi="Arial" w:cs="Arial"/>
                <w:sz w:val="16"/>
                <w:szCs w:val="16"/>
              </w:rPr>
            </w:pPr>
            <w:r w:rsidRPr="00356174">
              <w:rPr>
                <w:rFonts w:ascii="Arial" w:hAnsi="Arial" w:cs="Arial"/>
                <w:sz w:val="16"/>
                <w:szCs w:val="16"/>
              </w:rPr>
              <w:t>Prior year appropriation available</w:t>
            </w:r>
          </w:p>
        </w:tc>
        <w:tc>
          <w:tcPr>
            <w:tcW w:w="1360" w:type="dxa"/>
            <w:tcBorders>
              <w:top w:val="nil"/>
              <w:left w:val="nil"/>
              <w:bottom w:val="nil"/>
              <w:right w:val="nil"/>
            </w:tcBorders>
            <w:shd w:val="clear" w:color="auto" w:fill="auto"/>
            <w:vAlign w:val="bottom"/>
            <w:hideMark/>
          </w:tcPr>
          <w:p w14:paraId="764A8FF1"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89</w:t>
            </w:r>
          </w:p>
        </w:tc>
        <w:tc>
          <w:tcPr>
            <w:tcW w:w="1360" w:type="dxa"/>
            <w:tcBorders>
              <w:top w:val="nil"/>
              <w:left w:val="nil"/>
              <w:bottom w:val="nil"/>
              <w:right w:val="nil"/>
            </w:tcBorders>
            <w:shd w:val="clear" w:color="000000" w:fill="D9D9D9"/>
            <w:vAlign w:val="bottom"/>
            <w:hideMark/>
          </w:tcPr>
          <w:p w14:paraId="25810FDB"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89</w:t>
            </w:r>
          </w:p>
        </w:tc>
      </w:tr>
      <w:tr w:rsidR="00356174" w:rsidRPr="00356174" w14:paraId="6429E82C" w14:textId="77777777" w:rsidTr="00CE3F8C">
        <w:trPr>
          <w:trHeight w:val="283"/>
        </w:trPr>
        <w:tc>
          <w:tcPr>
            <w:tcW w:w="4989" w:type="dxa"/>
            <w:tcBorders>
              <w:top w:val="nil"/>
              <w:left w:val="nil"/>
              <w:bottom w:val="nil"/>
              <w:right w:val="nil"/>
            </w:tcBorders>
            <w:shd w:val="clear" w:color="auto" w:fill="auto"/>
            <w:noWrap/>
            <w:vAlign w:val="bottom"/>
            <w:hideMark/>
          </w:tcPr>
          <w:p w14:paraId="2B3E1A98" w14:textId="77777777" w:rsidR="00356174" w:rsidRPr="00356174" w:rsidRDefault="00356174" w:rsidP="00356174">
            <w:pPr>
              <w:spacing w:before="0" w:after="0" w:line="240" w:lineRule="auto"/>
              <w:ind w:firstLineChars="100" w:firstLine="160"/>
              <w:rPr>
                <w:rFonts w:ascii="Arial" w:hAnsi="Arial" w:cs="Arial"/>
                <w:b/>
                <w:bCs/>
                <w:sz w:val="16"/>
                <w:szCs w:val="16"/>
              </w:rPr>
            </w:pPr>
            <w:r w:rsidRPr="00356174">
              <w:rPr>
                <w:rFonts w:ascii="Arial" w:hAnsi="Arial" w:cs="Arial"/>
                <w:b/>
                <w:bCs/>
                <w:sz w:val="16"/>
                <w:szCs w:val="16"/>
              </w:rPr>
              <w:t>Annual appropriations</w:t>
            </w:r>
          </w:p>
        </w:tc>
        <w:tc>
          <w:tcPr>
            <w:tcW w:w="1360" w:type="dxa"/>
            <w:tcBorders>
              <w:top w:val="nil"/>
              <w:left w:val="nil"/>
              <w:bottom w:val="nil"/>
              <w:right w:val="nil"/>
            </w:tcBorders>
            <w:shd w:val="clear" w:color="auto" w:fill="auto"/>
            <w:noWrap/>
            <w:vAlign w:val="bottom"/>
            <w:hideMark/>
          </w:tcPr>
          <w:p w14:paraId="088EFED5" w14:textId="77777777" w:rsidR="00356174" w:rsidRPr="00356174" w:rsidRDefault="00356174" w:rsidP="00356174">
            <w:pPr>
              <w:spacing w:before="0" w:after="0" w:line="240" w:lineRule="auto"/>
              <w:ind w:firstLineChars="100" w:firstLine="160"/>
              <w:rPr>
                <w:rFonts w:ascii="Arial" w:hAnsi="Arial" w:cs="Arial"/>
                <w:b/>
                <w:bCs/>
                <w:sz w:val="16"/>
                <w:szCs w:val="16"/>
              </w:rPr>
            </w:pPr>
          </w:p>
        </w:tc>
        <w:tc>
          <w:tcPr>
            <w:tcW w:w="1360" w:type="dxa"/>
            <w:tcBorders>
              <w:top w:val="nil"/>
              <w:left w:val="nil"/>
              <w:bottom w:val="nil"/>
              <w:right w:val="nil"/>
            </w:tcBorders>
            <w:shd w:val="clear" w:color="000000" w:fill="D9D9D9"/>
            <w:vAlign w:val="bottom"/>
            <w:hideMark/>
          </w:tcPr>
          <w:p w14:paraId="70D2DB09"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 </w:t>
            </w:r>
          </w:p>
        </w:tc>
      </w:tr>
      <w:tr w:rsidR="00356174" w:rsidRPr="00356174" w14:paraId="4F7CBB36" w14:textId="77777777" w:rsidTr="00CE3F8C">
        <w:trPr>
          <w:trHeight w:val="225"/>
        </w:trPr>
        <w:tc>
          <w:tcPr>
            <w:tcW w:w="4989" w:type="dxa"/>
            <w:tcBorders>
              <w:top w:val="nil"/>
              <w:left w:val="nil"/>
              <w:bottom w:val="nil"/>
              <w:right w:val="nil"/>
            </w:tcBorders>
            <w:shd w:val="clear" w:color="auto" w:fill="auto"/>
            <w:noWrap/>
            <w:vAlign w:val="bottom"/>
            <w:hideMark/>
          </w:tcPr>
          <w:p w14:paraId="36BCBC39" w14:textId="77777777" w:rsidR="00356174" w:rsidRPr="00356174" w:rsidRDefault="00356174" w:rsidP="00356174">
            <w:pPr>
              <w:spacing w:before="0" w:after="0" w:line="240" w:lineRule="auto"/>
              <w:ind w:firstLineChars="200" w:firstLine="320"/>
              <w:rPr>
                <w:rFonts w:ascii="Arial" w:hAnsi="Arial" w:cs="Arial"/>
                <w:sz w:val="16"/>
                <w:szCs w:val="16"/>
              </w:rPr>
            </w:pPr>
            <w:r w:rsidRPr="00356174">
              <w:rPr>
                <w:rFonts w:ascii="Arial" w:hAnsi="Arial" w:cs="Arial"/>
                <w:sz w:val="16"/>
                <w:szCs w:val="16"/>
              </w:rPr>
              <w:t>Ordinary annual services</w:t>
            </w:r>
            <w:r w:rsidRPr="00356174">
              <w:rPr>
                <w:rFonts w:ascii="Arial" w:hAnsi="Arial" w:cs="Arial"/>
                <w:sz w:val="16"/>
                <w:szCs w:val="16"/>
                <w:vertAlign w:val="superscript"/>
              </w:rPr>
              <w:t xml:space="preserve"> (a)</w:t>
            </w:r>
          </w:p>
        </w:tc>
        <w:tc>
          <w:tcPr>
            <w:tcW w:w="1360" w:type="dxa"/>
            <w:tcBorders>
              <w:top w:val="nil"/>
              <w:left w:val="nil"/>
              <w:bottom w:val="nil"/>
              <w:right w:val="nil"/>
            </w:tcBorders>
            <w:shd w:val="clear" w:color="auto" w:fill="auto"/>
            <w:noWrap/>
            <w:vAlign w:val="bottom"/>
            <w:hideMark/>
          </w:tcPr>
          <w:p w14:paraId="018DA131" w14:textId="77777777" w:rsidR="00356174" w:rsidRPr="00356174" w:rsidRDefault="00356174" w:rsidP="00356174">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vAlign w:val="bottom"/>
            <w:hideMark/>
          </w:tcPr>
          <w:p w14:paraId="316D770B"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 </w:t>
            </w:r>
          </w:p>
        </w:tc>
      </w:tr>
      <w:tr w:rsidR="00356174" w:rsidRPr="00356174" w14:paraId="1CA43211" w14:textId="77777777" w:rsidTr="00CE3F8C">
        <w:trPr>
          <w:trHeight w:val="225"/>
        </w:trPr>
        <w:tc>
          <w:tcPr>
            <w:tcW w:w="4989" w:type="dxa"/>
            <w:tcBorders>
              <w:top w:val="nil"/>
              <w:left w:val="nil"/>
              <w:bottom w:val="nil"/>
              <w:right w:val="nil"/>
            </w:tcBorders>
            <w:shd w:val="clear" w:color="auto" w:fill="auto"/>
            <w:noWrap/>
            <w:vAlign w:val="bottom"/>
            <w:hideMark/>
          </w:tcPr>
          <w:p w14:paraId="7F26E044" w14:textId="77777777" w:rsidR="00356174" w:rsidRPr="00356174" w:rsidRDefault="00356174" w:rsidP="00356174">
            <w:pPr>
              <w:spacing w:before="0" w:after="0" w:line="240" w:lineRule="auto"/>
              <w:ind w:firstLineChars="300" w:firstLine="480"/>
              <w:rPr>
                <w:rFonts w:ascii="Arial" w:hAnsi="Arial" w:cs="Arial"/>
                <w:sz w:val="16"/>
                <w:szCs w:val="16"/>
              </w:rPr>
            </w:pPr>
            <w:r w:rsidRPr="00356174">
              <w:rPr>
                <w:rFonts w:ascii="Arial" w:hAnsi="Arial" w:cs="Arial"/>
                <w:sz w:val="16"/>
                <w:szCs w:val="16"/>
              </w:rPr>
              <w:t>Outcome 1</w:t>
            </w:r>
          </w:p>
        </w:tc>
        <w:tc>
          <w:tcPr>
            <w:tcW w:w="1360" w:type="dxa"/>
            <w:tcBorders>
              <w:top w:val="nil"/>
              <w:left w:val="nil"/>
              <w:bottom w:val="nil"/>
              <w:right w:val="nil"/>
            </w:tcBorders>
            <w:shd w:val="clear" w:color="auto" w:fill="auto"/>
            <w:vAlign w:val="bottom"/>
            <w:hideMark/>
          </w:tcPr>
          <w:p w14:paraId="11768A8A"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51,066</w:t>
            </w:r>
          </w:p>
        </w:tc>
        <w:tc>
          <w:tcPr>
            <w:tcW w:w="1360" w:type="dxa"/>
            <w:tcBorders>
              <w:top w:val="nil"/>
              <w:left w:val="nil"/>
              <w:bottom w:val="nil"/>
              <w:right w:val="nil"/>
            </w:tcBorders>
            <w:shd w:val="clear" w:color="000000" w:fill="D9D9D9"/>
            <w:vAlign w:val="bottom"/>
            <w:hideMark/>
          </w:tcPr>
          <w:p w14:paraId="0BAD9119" w14:textId="77777777" w:rsidR="00356174" w:rsidRPr="00356174" w:rsidRDefault="00356174" w:rsidP="00356174">
            <w:pPr>
              <w:spacing w:before="0" w:after="0" w:line="240" w:lineRule="auto"/>
              <w:jc w:val="right"/>
              <w:rPr>
                <w:rFonts w:ascii="Arial" w:hAnsi="Arial" w:cs="Arial"/>
                <w:sz w:val="16"/>
                <w:szCs w:val="16"/>
              </w:rPr>
            </w:pPr>
            <w:r w:rsidRPr="00356174">
              <w:rPr>
                <w:rFonts w:ascii="Arial" w:hAnsi="Arial" w:cs="Arial"/>
                <w:sz w:val="16"/>
                <w:szCs w:val="16"/>
              </w:rPr>
              <w:t>51,906</w:t>
            </w:r>
          </w:p>
        </w:tc>
      </w:tr>
      <w:tr w:rsidR="00356174" w:rsidRPr="00356174" w14:paraId="11946797" w14:textId="77777777" w:rsidTr="00CE3F8C">
        <w:trPr>
          <w:trHeight w:val="283"/>
        </w:trPr>
        <w:tc>
          <w:tcPr>
            <w:tcW w:w="4989" w:type="dxa"/>
            <w:tcBorders>
              <w:top w:val="nil"/>
              <w:left w:val="nil"/>
              <w:bottom w:val="nil"/>
              <w:right w:val="nil"/>
            </w:tcBorders>
            <w:shd w:val="clear" w:color="auto" w:fill="auto"/>
            <w:noWrap/>
            <w:vAlign w:val="bottom"/>
            <w:hideMark/>
          </w:tcPr>
          <w:p w14:paraId="622182AD" w14:textId="77777777" w:rsidR="00356174" w:rsidRPr="00356174" w:rsidRDefault="00356174" w:rsidP="00356174">
            <w:pPr>
              <w:spacing w:before="0" w:after="0" w:line="240" w:lineRule="auto"/>
              <w:ind w:firstLineChars="200" w:firstLine="320"/>
              <w:rPr>
                <w:rFonts w:ascii="Arial" w:hAnsi="Arial" w:cs="Arial"/>
                <w:b/>
                <w:bCs/>
                <w:sz w:val="16"/>
                <w:szCs w:val="16"/>
              </w:rPr>
            </w:pPr>
            <w:r w:rsidRPr="00356174">
              <w:rPr>
                <w:rFonts w:ascii="Arial" w:hAnsi="Arial" w:cs="Arial"/>
                <w:b/>
                <w:bCs/>
                <w:sz w:val="16"/>
                <w:szCs w:val="16"/>
              </w:rPr>
              <w:t>Total administered annual appropriations</w:t>
            </w:r>
          </w:p>
        </w:tc>
        <w:tc>
          <w:tcPr>
            <w:tcW w:w="1360" w:type="dxa"/>
            <w:tcBorders>
              <w:top w:val="single" w:sz="4" w:space="0" w:color="auto"/>
              <w:left w:val="nil"/>
              <w:bottom w:val="single" w:sz="4" w:space="0" w:color="auto"/>
              <w:right w:val="nil"/>
            </w:tcBorders>
            <w:shd w:val="clear" w:color="auto" w:fill="auto"/>
            <w:noWrap/>
            <w:vAlign w:val="bottom"/>
            <w:hideMark/>
          </w:tcPr>
          <w:p w14:paraId="3A9F1225"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51,066</w:t>
            </w:r>
          </w:p>
        </w:tc>
        <w:tc>
          <w:tcPr>
            <w:tcW w:w="1360" w:type="dxa"/>
            <w:tcBorders>
              <w:top w:val="single" w:sz="4" w:space="0" w:color="auto"/>
              <w:left w:val="nil"/>
              <w:bottom w:val="single" w:sz="4" w:space="0" w:color="auto"/>
              <w:right w:val="nil"/>
            </w:tcBorders>
            <w:shd w:val="clear" w:color="000000" w:fill="D9D9D9"/>
            <w:noWrap/>
            <w:vAlign w:val="bottom"/>
            <w:hideMark/>
          </w:tcPr>
          <w:p w14:paraId="0387F37B"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51,906</w:t>
            </w:r>
          </w:p>
        </w:tc>
      </w:tr>
      <w:tr w:rsidR="00356174" w:rsidRPr="00356174" w14:paraId="373BFD7F" w14:textId="77777777" w:rsidTr="00CE3F8C">
        <w:trPr>
          <w:trHeight w:val="283"/>
        </w:trPr>
        <w:tc>
          <w:tcPr>
            <w:tcW w:w="4989" w:type="dxa"/>
            <w:tcBorders>
              <w:top w:val="nil"/>
              <w:left w:val="nil"/>
              <w:bottom w:val="nil"/>
              <w:right w:val="nil"/>
            </w:tcBorders>
            <w:shd w:val="clear" w:color="auto" w:fill="auto"/>
            <w:noWrap/>
            <w:vAlign w:val="bottom"/>
            <w:hideMark/>
          </w:tcPr>
          <w:p w14:paraId="0556BE49" w14:textId="77777777" w:rsidR="00356174" w:rsidRPr="00356174" w:rsidRDefault="00356174" w:rsidP="00356174">
            <w:pPr>
              <w:spacing w:before="0" w:after="0" w:line="240" w:lineRule="auto"/>
              <w:ind w:firstLineChars="100" w:firstLine="160"/>
              <w:rPr>
                <w:rFonts w:ascii="Arial" w:hAnsi="Arial" w:cs="Arial"/>
                <w:b/>
                <w:bCs/>
                <w:sz w:val="16"/>
                <w:szCs w:val="16"/>
              </w:rPr>
            </w:pPr>
            <w:r w:rsidRPr="00356174">
              <w:rPr>
                <w:rFonts w:ascii="Arial" w:hAnsi="Arial" w:cs="Arial"/>
                <w:b/>
                <w:bCs/>
                <w:sz w:val="16"/>
                <w:szCs w:val="16"/>
              </w:rPr>
              <w:t xml:space="preserve">Total administered resourcing </w:t>
            </w:r>
          </w:p>
        </w:tc>
        <w:tc>
          <w:tcPr>
            <w:tcW w:w="1360" w:type="dxa"/>
            <w:tcBorders>
              <w:top w:val="nil"/>
              <w:left w:val="nil"/>
              <w:bottom w:val="single" w:sz="4" w:space="0" w:color="auto"/>
              <w:right w:val="nil"/>
            </w:tcBorders>
            <w:shd w:val="clear" w:color="auto" w:fill="auto"/>
            <w:noWrap/>
            <w:vAlign w:val="bottom"/>
            <w:hideMark/>
          </w:tcPr>
          <w:p w14:paraId="6BCEB35C"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51,155</w:t>
            </w:r>
          </w:p>
        </w:tc>
        <w:tc>
          <w:tcPr>
            <w:tcW w:w="1360" w:type="dxa"/>
            <w:tcBorders>
              <w:top w:val="nil"/>
              <w:left w:val="nil"/>
              <w:bottom w:val="single" w:sz="4" w:space="0" w:color="auto"/>
              <w:right w:val="nil"/>
            </w:tcBorders>
            <w:shd w:val="clear" w:color="000000" w:fill="D9D9D9"/>
            <w:noWrap/>
            <w:vAlign w:val="bottom"/>
            <w:hideMark/>
          </w:tcPr>
          <w:p w14:paraId="73C3BD24"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51,995</w:t>
            </w:r>
          </w:p>
        </w:tc>
      </w:tr>
      <w:tr w:rsidR="00356174" w:rsidRPr="00356174" w14:paraId="45AACD07" w14:textId="77777777" w:rsidTr="00CE3F8C">
        <w:trPr>
          <w:trHeight w:val="283"/>
        </w:trPr>
        <w:tc>
          <w:tcPr>
            <w:tcW w:w="4989" w:type="dxa"/>
            <w:tcBorders>
              <w:top w:val="nil"/>
              <w:left w:val="nil"/>
              <w:bottom w:val="single" w:sz="4" w:space="0" w:color="auto"/>
              <w:right w:val="nil"/>
            </w:tcBorders>
            <w:shd w:val="clear" w:color="auto" w:fill="auto"/>
            <w:noWrap/>
            <w:vAlign w:val="bottom"/>
            <w:hideMark/>
          </w:tcPr>
          <w:p w14:paraId="1378CEE0" w14:textId="77777777" w:rsidR="00356174" w:rsidRPr="00356174" w:rsidRDefault="00356174" w:rsidP="00356174">
            <w:pPr>
              <w:spacing w:before="0" w:after="0" w:line="240" w:lineRule="auto"/>
              <w:rPr>
                <w:rFonts w:ascii="Arial" w:hAnsi="Arial" w:cs="Arial"/>
                <w:b/>
                <w:bCs/>
                <w:sz w:val="16"/>
                <w:szCs w:val="16"/>
              </w:rPr>
            </w:pPr>
            <w:r w:rsidRPr="00356174">
              <w:rPr>
                <w:rFonts w:ascii="Arial" w:hAnsi="Arial" w:cs="Arial"/>
                <w:b/>
                <w:bCs/>
                <w:sz w:val="16"/>
                <w:szCs w:val="16"/>
              </w:rPr>
              <w:t>Total resourcing for OTA</w:t>
            </w:r>
          </w:p>
        </w:tc>
        <w:tc>
          <w:tcPr>
            <w:tcW w:w="1360" w:type="dxa"/>
            <w:tcBorders>
              <w:top w:val="nil"/>
              <w:left w:val="nil"/>
              <w:bottom w:val="single" w:sz="4" w:space="0" w:color="auto"/>
              <w:right w:val="nil"/>
            </w:tcBorders>
            <w:shd w:val="clear" w:color="auto" w:fill="auto"/>
            <w:noWrap/>
            <w:vAlign w:val="bottom"/>
            <w:hideMark/>
          </w:tcPr>
          <w:p w14:paraId="1CA523C5"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59,695</w:t>
            </w:r>
          </w:p>
        </w:tc>
        <w:tc>
          <w:tcPr>
            <w:tcW w:w="1360" w:type="dxa"/>
            <w:tcBorders>
              <w:top w:val="nil"/>
              <w:left w:val="nil"/>
              <w:bottom w:val="single" w:sz="4" w:space="0" w:color="auto"/>
              <w:right w:val="nil"/>
            </w:tcBorders>
            <w:shd w:val="clear" w:color="000000" w:fill="D9D9D9"/>
            <w:noWrap/>
            <w:vAlign w:val="bottom"/>
            <w:hideMark/>
          </w:tcPr>
          <w:p w14:paraId="0659FF7B"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60,685</w:t>
            </w:r>
          </w:p>
        </w:tc>
      </w:tr>
      <w:tr w:rsidR="00356174" w:rsidRPr="00356174" w14:paraId="7FAB19E9" w14:textId="77777777" w:rsidTr="00CE3F8C">
        <w:trPr>
          <w:trHeight w:val="225"/>
        </w:trPr>
        <w:tc>
          <w:tcPr>
            <w:tcW w:w="4989" w:type="dxa"/>
            <w:tcBorders>
              <w:top w:val="nil"/>
              <w:left w:val="nil"/>
              <w:bottom w:val="nil"/>
              <w:right w:val="nil"/>
            </w:tcBorders>
            <w:shd w:val="clear" w:color="auto" w:fill="auto"/>
            <w:noWrap/>
            <w:vAlign w:val="bottom"/>
            <w:hideMark/>
          </w:tcPr>
          <w:p w14:paraId="448859FD" w14:textId="77777777" w:rsidR="00356174" w:rsidRPr="00356174" w:rsidRDefault="00356174" w:rsidP="00356174">
            <w:pPr>
              <w:spacing w:before="0" w:after="0" w:line="240" w:lineRule="auto"/>
              <w:jc w:val="right"/>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3DF10D96" w14:textId="77777777" w:rsidR="00356174" w:rsidRPr="00356174" w:rsidRDefault="00356174" w:rsidP="00356174">
            <w:pPr>
              <w:spacing w:before="0" w:after="0" w:line="240" w:lineRule="auto"/>
              <w:rPr>
                <w:rFonts w:ascii="Times New Roman" w:hAnsi="Times New Roman"/>
                <w:sz w:val="20"/>
              </w:rPr>
            </w:pPr>
          </w:p>
        </w:tc>
        <w:tc>
          <w:tcPr>
            <w:tcW w:w="1360" w:type="dxa"/>
            <w:tcBorders>
              <w:top w:val="nil"/>
              <w:left w:val="nil"/>
              <w:bottom w:val="nil"/>
              <w:right w:val="nil"/>
            </w:tcBorders>
            <w:shd w:val="clear" w:color="auto" w:fill="auto"/>
            <w:noWrap/>
            <w:vAlign w:val="bottom"/>
            <w:hideMark/>
          </w:tcPr>
          <w:p w14:paraId="63A302B1" w14:textId="77777777" w:rsidR="00356174" w:rsidRPr="00356174" w:rsidRDefault="00356174" w:rsidP="00356174">
            <w:pPr>
              <w:spacing w:before="0" w:after="0" w:line="240" w:lineRule="auto"/>
              <w:rPr>
                <w:rFonts w:ascii="Times New Roman" w:hAnsi="Times New Roman"/>
                <w:sz w:val="20"/>
              </w:rPr>
            </w:pPr>
          </w:p>
        </w:tc>
      </w:tr>
      <w:tr w:rsidR="00356174" w:rsidRPr="00356174" w14:paraId="436D05DF" w14:textId="77777777" w:rsidTr="00CE3F8C">
        <w:trPr>
          <w:trHeight w:val="225"/>
        </w:trPr>
        <w:tc>
          <w:tcPr>
            <w:tcW w:w="4989" w:type="dxa"/>
            <w:tcBorders>
              <w:top w:val="single" w:sz="4" w:space="0" w:color="auto"/>
              <w:left w:val="nil"/>
              <w:bottom w:val="nil"/>
              <w:right w:val="nil"/>
            </w:tcBorders>
            <w:shd w:val="clear" w:color="auto" w:fill="auto"/>
            <w:noWrap/>
            <w:vAlign w:val="bottom"/>
            <w:hideMark/>
          </w:tcPr>
          <w:p w14:paraId="620E0923" w14:textId="77777777" w:rsidR="00356174" w:rsidRPr="00356174" w:rsidRDefault="00356174" w:rsidP="00356174">
            <w:pPr>
              <w:spacing w:before="0" w:after="0" w:line="240" w:lineRule="auto"/>
              <w:jc w:val="right"/>
              <w:rPr>
                <w:rFonts w:ascii="Arial" w:hAnsi="Arial" w:cs="Arial"/>
                <w:color w:val="000000"/>
                <w:sz w:val="16"/>
                <w:szCs w:val="16"/>
              </w:rPr>
            </w:pPr>
            <w:r w:rsidRPr="00356174">
              <w:rPr>
                <w:rFonts w:ascii="Arial" w:hAnsi="Arial" w:cs="Arial"/>
                <w:color w:val="000000"/>
                <w:sz w:val="16"/>
                <w:szCs w:val="16"/>
              </w:rPr>
              <w:t> </w:t>
            </w:r>
          </w:p>
        </w:tc>
        <w:tc>
          <w:tcPr>
            <w:tcW w:w="1360" w:type="dxa"/>
            <w:tcBorders>
              <w:top w:val="single" w:sz="4" w:space="0" w:color="auto"/>
              <w:left w:val="nil"/>
              <w:bottom w:val="nil"/>
              <w:right w:val="nil"/>
            </w:tcBorders>
            <w:shd w:val="clear" w:color="auto" w:fill="auto"/>
            <w:noWrap/>
            <w:vAlign w:val="bottom"/>
            <w:hideMark/>
          </w:tcPr>
          <w:p w14:paraId="4F81698B"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2023–24</w:t>
            </w:r>
          </w:p>
        </w:tc>
        <w:tc>
          <w:tcPr>
            <w:tcW w:w="1360" w:type="dxa"/>
            <w:tcBorders>
              <w:top w:val="single" w:sz="4" w:space="0" w:color="auto"/>
              <w:left w:val="nil"/>
              <w:bottom w:val="nil"/>
              <w:right w:val="nil"/>
            </w:tcBorders>
            <w:shd w:val="clear" w:color="000000" w:fill="D9D9D9"/>
            <w:noWrap/>
            <w:vAlign w:val="bottom"/>
            <w:hideMark/>
          </w:tcPr>
          <w:p w14:paraId="32BACD91" w14:textId="77777777" w:rsidR="00356174" w:rsidRPr="00356174" w:rsidRDefault="00356174" w:rsidP="00356174">
            <w:pPr>
              <w:spacing w:before="0" w:after="0" w:line="240" w:lineRule="auto"/>
              <w:jc w:val="right"/>
              <w:rPr>
                <w:rFonts w:ascii="Arial" w:hAnsi="Arial" w:cs="Arial"/>
                <w:b/>
                <w:bCs/>
                <w:sz w:val="16"/>
                <w:szCs w:val="16"/>
              </w:rPr>
            </w:pPr>
            <w:r w:rsidRPr="00356174">
              <w:rPr>
                <w:rFonts w:ascii="Arial" w:hAnsi="Arial" w:cs="Arial"/>
                <w:b/>
                <w:bCs/>
                <w:sz w:val="16"/>
                <w:szCs w:val="16"/>
              </w:rPr>
              <w:t>2024–25</w:t>
            </w:r>
          </w:p>
        </w:tc>
      </w:tr>
      <w:tr w:rsidR="00356174" w:rsidRPr="00356174" w14:paraId="3B36A3D4" w14:textId="77777777" w:rsidTr="00CE3F8C">
        <w:trPr>
          <w:trHeight w:val="225"/>
        </w:trPr>
        <w:tc>
          <w:tcPr>
            <w:tcW w:w="4989" w:type="dxa"/>
            <w:tcBorders>
              <w:top w:val="nil"/>
              <w:left w:val="nil"/>
              <w:bottom w:val="single" w:sz="4" w:space="0" w:color="auto"/>
              <w:right w:val="nil"/>
            </w:tcBorders>
            <w:shd w:val="clear" w:color="auto" w:fill="auto"/>
            <w:noWrap/>
            <w:vAlign w:val="bottom"/>
            <w:hideMark/>
          </w:tcPr>
          <w:p w14:paraId="48871FD1" w14:textId="77777777" w:rsidR="00356174" w:rsidRPr="00356174" w:rsidRDefault="00356174" w:rsidP="00356174">
            <w:pPr>
              <w:spacing w:before="0" w:after="0" w:line="240" w:lineRule="auto"/>
              <w:rPr>
                <w:rFonts w:ascii="Arial" w:hAnsi="Arial" w:cs="Arial"/>
                <w:b/>
                <w:bCs/>
                <w:color w:val="000000"/>
                <w:sz w:val="16"/>
                <w:szCs w:val="16"/>
              </w:rPr>
            </w:pPr>
            <w:r w:rsidRPr="00356174">
              <w:rPr>
                <w:rFonts w:ascii="Arial" w:hAnsi="Arial" w:cs="Arial"/>
                <w:b/>
                <w:bCs/>
                <w:color w:val="000000"/>
                <w:sz w:val="16"/>
                <w:szCs w:val="16"/>
              </w:rPr>
              <w:t xml:space="preserve">Average </w:t>
            </w:r>
            <w:r w:rsidRPr="00356174">
              <w:rPr>
                <w:rFonts w:ascii="Arial" w:hAnsi="Arial" w:cs="Arial"/>
                <w:b/>
                <w:bCs/>
                <w:sz w:val="16"/>
                <w:szCs w:val="16"/>
              </w:rPr>
              <w:t>s</w:t>
            </w:r>
            <w:r w:rsidRPr="00356174">
              <w:rPr>
                <w:rFonts w:ascii="Arial" w:hAnsi="Arial" w:cs="Arial"/>
                <w:b/>
                <w:bCs/>
                <w:color w:val="000000"/>
                <w:sz w:val="16"/>
                <w:szCs w:val="16"/>
              </w:rPr>
              <w:t xml:space="preserve">taffing </w:t>
            </w:r>
            <w:r w:rsidRPr="00356174">
              <w:rPr>
                <w:rFonts w:ascii="Arial" w:hAnsi="Arial" w:cs="Arial"/>
                <w:b/>
                <w:bCs/>
                <w:sz w:val="16"/>
                <w:szCs w:val="16"/>
              </w:rPr>
              <w:t>l</w:t>
            </w:r>
            <w:r w:rsidRPr="00356174">
              <w:rPr>
                <w:rFonts w:ascii="Arial" w:hAnsi="Arial" w:cs="Arial"/>
                <w:b/>
                <w:bCs/>
                <w:color w:val="000000"/>
                <w:sz w:val="16"/>
                <w:szCs w:val="16"/>
              </w:rPr>
              <w:t>evel (number)</w:t>
            </w:r>
          </w:p>
        </w:tc>
        <w:tc>
          <w:tcPr>
            <w:tcW w:w="1360" w:type="dxa"/>
            <w:tcBorders>
              <w:top w:val="single" w:sz="4" w:space="0" w:color="auto"/>
              <w:left w:val="nil"/>
              <w:bottom w:val="single" w:sz="4" w:space="0" w:color="auto"/>
              <w:right w:val="nil"/>
            </w:tcBorders>
            <w:shd w:val="clear" w:color="auto" w:fill="auto"/>
            <w:noWrap/>
            <w:vAlign w:val="bottom"/>
            <w:hideMark/>
          </w:tcPr>
          <w:p w14:paraId="02DC6CAC" w14:textId="77777777" w:rsidR="00356174" w:rsidRPr="00356174" w:rsidRDefault="00356174" w:rsidP="00356174">
            <w:pPr>
              <w:spacing w:before="0" w:after="0" w:line="240" w:lineRule="auto"/>
              <w:jc w:val="right"/>
              <w:rPr>
                <w:rFonts w:ascii="Arial" w:hAnsi="Arial" w:cs="Arial"/>
                <w:color w:val="000000"/>
                <w:sz w:val="16"/>
                <w:szCs w:val="16"/>
              </w:rPr>
            </w:pPr>
            <w:r w:rsidRPr="00356174">
              <w:rPr>
                <w:rFonts w:ascii="Arial" w:hAnsi="Arial" w:cs="Arial"/>
                <w:color w:val="000000"/>
                <w:sz w:val="16"/>
                <w:szCs w:val="16"/>
              </w:rPr>
              <w:t>30</w:t>
            </w:r>
          </w:p>
        </w:tc>
        <w:tc>
          <w:tcPr>
            <w:tcW w:w="1360" w:type="dxa"/>
            <w:tcBorders>
              <w:top w:val="single" w:sz="4" w:space="0" w:color="auto"/>
              <w:left w:val="nil"/>
              <w:bottom w:val="single" w:sz="4" w:space="0" w:color="auto"/>
              <w:right w:val="nil"/>
            </w:tcBorders>
            <w:shd w:val="clear" w:color="000000" w:fill="D9D9D9"/>
            <w:noWrap/>
            <w:vAlign w:val="bottom"/>
            <w:hideMark/>
          </w:tcPr>
          <w:p w14:paraId="5D41AA7F" w14:textId="77777777" w:rsidR="00356174" w:rsidRPr="00356174" w:rsidRDefault="00356174" w:rsidP="00356174">
            <w:pPr>
              <w:spacing w:before="0" w:after="0" w:line="240" w:lineRule="auto"/>
              <w:jc w:val="right"/>
              <w:rPr>
                <w:rFonts w:ascii="Arial" w:hAnsi="Arial" w:cs="Arial"/>
                <w:color w:val="000000"/>
                <w:sz w:val="16"/>
                <w:szCs w:val="16"/>
              </w:rPr>
            </w:pPr>
            <w:r w:rsidRPr="00356174">
              <w:rPr>
                <w:rFonts w:ascii="Arial" w:hAnsi="Arial" w:cs="Arial"/>
                <w:color w:val="000000"/>
                <w:sz w:val="16"/>
                <w:szCs w:val="16"/>
              </w:rPr>
              <w:t>30</w:t>
            </w:r>
          </w:p>
        </w:tc>
      </w:tr>
    </w:tbl>
    <w:p w14:paraId="7FDDF575" w14:textId="16398F66" w:rsidR="00CE3F8C" w:rsidRDefault="00CE3F8C" w:rsidP="00CE3F8C">
      <w:pPr>
        <w:pStyle w:val="FootnoteText"/>
        <w:spacing w:before="120"/>
      </w:pPr>
      <w:r>
        <w:t>All figures are GST exclusive.</w:t>
      </w:r>
    </w:p>
    <w:p w14:paraId="011E779D" w14:textId="5F1F9BE9" w:rsidR="00CE3F8C" w:rsidRDefault="00CE3F8C" w:rsidP="00CE3F8C">
      <w:pPr>
        <w:pStyle w:val="FootnoteText"/>
      </w:pPr>
      <w:r w:rsidRPr="00CE3F8C">
        <w:rPr>
          <w:vertAlign w:val="superscript"/>
        </w:rPr>
        <w:t>(a)</w:t>
      </w:r>
      <w:r>
        <w:t xml:space="preserve"> </w:t>
      </w:r>
      <w:r>
        <w:tab/>
        <w:t>Appropriation Bill (No. 1) 2024–25.</w:t>
      </w:r>
    </w:p>
    <w:p w14:paraId="08DF85B3" w14:textId="3BC11348" w:rsidR="00CE3F8C" w:rsidRDefault="00CE3F8C" w:rsidP="00CE3F8C">
      <w:pPr>
        <w:pStyle w:val="FootnoteText"/>
      </w:pPr>
      <w:r w:rsidRPr="00CE3F8C">
        <w:rPr>
          <w:vertAlign w:val="superscript"/>
        </w:rPr>
        <w:t>(b)</w:t>
      </w:r>
      <w:r>
        <w:rPr>
          <w:vertAlign w:val="superscript"/>
        </w:rPr>
        <w:tab/>
      </w:r>
      <w:r>
        <w:t xml:space="preserve">Estimated retained revenue receipts under section 74 of the </w:t>
      </w:r>
      <w:r w:rsidRPr="00CE3F8C">
        <w:rPr>
          <w:i/>
        </w:rPr>
        <w:t>Public Governance, Performance and Accountability Act 2013</w:t>
      </w:r>
      <w:r>
        <w:t xml:space="preserve"> (PGPA Act).</w:t>
      </w:r>
    </w:p>
    <w:p w14:paraId="0218D855" w14:textId="5DE863D4" w:rsidR="00CE3F8C" w:rsidRDefault="00CE3F8C" w:rsidP="00CE3F8C">
      <w:pPr>
        <w:pStyle w:val="FootnoteText"/>
      </w:pPr>
      <w:r w:rsidRPr="00CE3F8C">
        <w:rPr>
          <w:vertAlign w:val="superscript"/>
        </w:rPr>
        <w:t>(c)</w:t>
      </w:r>
      <w:r>
        <w:rPr>
          <w:vertAlign w:val="superscript"/>
        </w:rPr>
        <w:tab/>
      </w:r>
      <w:r>
        <w:t xml:space="preserve">Departmental Capital Budgets are not separately identified in Appropriation Bill (No. 1) including </w:t>
      </w:r>
      <w:r w:rsidR="00C512AC">
        <w:br/>
      </w:r>
      <w:r w:rsidRPr="00E37640">
        <w:rPr>
          <w:i/>
        </w:rPr>
        <w:t>Supply Act</w:t>
      </w:r>
      <w:r>
        <w:t xml:space="preserve"> </w:t>
      </w:r>
      <w:r w:rsidRPr="00E37640">
        <w:rPr>
          <w:i/>
        </w:rPr>
        <w:t>(No. 1)</w:t>
      </w:r>
      <w:r>
        <w:t xml:space="preserve"> form part of ordinary annual services items. Please refer to Table 3.5 within this chapter for further details. For accounting purposes, this amount has been designated as a 'contribution by owner'.</w:t>
      </w:r>
    </w:p>
    <w:p w14:paraId="268BCFF1" w14:textId="4BF4A6B3" w:rsidR="005A5C0F" w:rsidRPr="004E67B6" w:rsidRDefault="00CE3F8C" w:rsidP="00CE3F8C">
      <w:pPr>
        <w:pStyle w:val="FootnoteText"/>
      </w:pPr>
      <w:r w:rsidRPr="00CE3F8C">
        <w:rPr>
          <w:vertAlign w:val="superscript"/>
        </w:rPr>
        <w:t>(d)</w:t>
      </w:r>
      <w:r>
        <w:t xml:space="preserve"> </w:t>
      </w:r>
      <w:r>
        <w:tab/>
        <w:t>Appropriation Bill (No. 2) 2024–25.</w:t>
      </w:r>
    </w:p>
    <w:p w14:paraId="32B03069" w14:textId="77777777" w:rsidR="00C710C5" w:rsidRDefault="00C710C5">
      <w:pPr>
        <w:spacing w:before="0" w:after="0" w:line="240" w:lineRule="auto"/>
        <w:rPr>
          <w:rFonts w:ascii="Arial Bold" w:hAnsi="Arial Bold"/>
          <w:b/>
          <w:sz w:val="22"/>
        </w:rPr>
      </w:pPr>
      <w:bookmarkStart w:id="17" w:name="_Toc190682311"/>
      <w:bookmarkStart w:id="18" w:name="_Toc190682529"/>
      <w:bookmarkStart w:id="19" w:name="_Toc444523511"/>
      <w:r>
        <w:br w:type="page"/>
      </w:r>
    </w:p>
    <w:p w14:paraId="5435E3E8" w14:textId="0698E5AF" w:rsidR="0008449F" w:rsidRPr="005A7C0B" w:rsidRDefault="0008449F" w:rsidP="00931B86">
      <w:pPr>
        <w:pStyle w:val="Heading3"/>
        <w:spacing w:before="240"/>
      </w:pPr>
      <w:bookmarkStart w:id="20" w:name="_Toc166420659"/>
      <w:r w:rsidRPr="005A7C0B">
        <w:lastRenderedPageBreak/>
        <w:t>1.3</w:t>
      </w:r>
      <w:r w:rsidRPr="005A7C0B">
        <w:tab/>
        <w:t>Budget measures</w:t>
      </w:r>
      <w:bookmarkEnd w:id="17"/>
      <w:bookmarkEnd w:id="18"/>
      <w:bookmarkEnd w:id="19"/>
      <w:bookmarkEnd w:id="20"/>
    </w:p>
    <w:p w14:paraId="327526E1" w14:textId="542386F2" w:rsidR="00F20B6E" w:rsidRDefault="00DC32EC" w:rsidP="00B82F45">
      <w:pPr>
        <w:spacing w:before="0" w:after="120"/>
      </w:pPr>
      <w:r w:rsidRPr="00DC32EC">
        <w:t xml:space="preserve">Budget measures </w:t>
      </w:r>
      <w:r w:rsidR="005C4BEE">
        <w:t xml:space="preserve">in Part 1 </w:t>
      </w:r>
      <w:r w:rsidRPr="00DC32EC">
        <w:t>relating to</w:t>
      </w:r>
      <w:r w:rsidR="001B03CC">
        <w:t xml:space="preserve"> </w:t>
      </w:r>
      <w:r w:rsidR="00767741">
        <w:t xml:space="preserve">the </w:t>
      </w:r>
      <w:r w:rsidR="008D5E59">
        <w:t>OTA</w:t>
      </w:r>
      <w:r w:rsidR="008D5E59" w:rsidRPr="00DC32EC">
        <w:t xml:space="preserve"> </w:t>
      </w:r>
      <w:r w:rsidRPr="00DC32EC">
        <w:t>a</w:t>
      </w:r>
      <w:r w:rsidR="00CB4589">
        <w:t>re detailed in Budget Paper No. </w:t>
      </w:r>
      <w:r w:rsidRPr="00DC32EC">
        <w:t>2</w:t>
      </w:r>
      <w:r w:rsidR="00C2641F">
        <w:t xml:space="preserve"> and are summarised </w:t>
      </w:r>
      <w:r w:rsidR="002C7703">
        <w:t>below</w:t>
      </w:r>
      <w:r w:rsidR="003D4188">
        <w:t>.</w:t>
      </w:r>
      <w:r w:rsidR="008D5E59">
        <w:t xml:space="preserve"> </w:t>
      </w:r>
    </w:p>
    <w:p w14:paraId="53615948" w14:textId="2793C329" w:rsidR="00AF3811" w:rsidRDefault="00AF3811" w:rsidP="00E5444F">
      <w:pPr>
        <w:pStyle w:val="TableHeading"/>
      </w:pPr>
      <w:r w:rsidRPr="009A40DD">
        <w:t xml:space="preserve">Table 1.2: </w:t>
      </w:r>
      <w:r w:rsidR="008D5E59">
        <w:t>OTA</w:t>
      </w:r>
      <w:r w:rsidR="00B47998">
        <w:t xml:space="preserve"> </w:t>
      </w:r>
      <w:r w:rsidR="0029106B">
        <w:t>202</w:t>
      </w:r>
      <w:r w:rsidR="009B4B42">
        <w:t>4</w:t>
      </w:r>
      <w:r w:rsidR="00EC33E6">
        <w:t>–</w:t>
      </w:r>
      <w:r w:rsidR="11D8E797">
        <w:t>2</w:t>
      </w:r>
      <w:r w:rsidR="009B4B42">
        <w:t>5</w:t>
      </w:r>
      <w:r w:rsidR="00400A8B">
        <w:t xml:space="preserve"> </w:t>
      </w:r>
      <w:r w:rsidRPr="009A40DD">
        <w:t>Budget measures</w:t>
      </w:r>
    </w:p>
    <w:p w14:paraId="492F24F7" w14:textId="0078C77A" w:rsidR="24B5A60A" w:rsidRPr="00BA7E4E" w:rsidRDefault="00C65397" w:rsidP="00962CF5">
      <w:pPr>
        <w:spacing w:before="120" w:after="20"/>
        <w:rPr>
          <w:rFonts w:ascii="Arial Bold" w:hAnsi="Arial Bold"/>
          <w:b/>
          <w:sz w:val="20"/>
        </w:rPr>
      </w:pPr>
      <w:r w:rsidRPr="00BA7E4E">
        <w:rPr>
          <w:rFonts w:ascii="Arial Bold" w:hAnsi="Arial Bold"/>
          <w:b/>
          <w:sz w:val="20"/>
        </w:rPr>
        <w:t xml:space="preserve">Part 1: </w:t>
      </w:r>
      <w:r w:rsidR="007F5C1C" w:rsidRPr="007F6CAD">
        <w:rPr>
          <w:rFonts w:ascii="Arial Bold" w:hAnsi="Arial Bold"/>
          <w:b/>
        </w:rPr>
        <w:t xml:space="preserve">Measures announced </w:t>
      </w:r>
      <w:r w:rsidR="007F5C1C">
        <w:rPr>
          <w:rFonts w:ascii="Arial Bold" w:hAnsi="Arial Bold"/>
          <w:b/>
        </w:rPr>
        <w:t>since</w:t>
      </w:r>
      <w:r w:rsidR="007F5C1C" w:rsidRPr="007F6CAD">
        <w:rPr>
          <w:rFonts w:ascii="Arial Bold" w:hAnsi="Arial Bold"/>
          <w:b/>
        </w:rPr>
        <w:t xml:space="preserve"> the</w:t>
      </w:r>
      <w:r w:rsidR="007F5C1C">
        <w:rPr>
          <w:rFonts w:ascii="Arial Bold" w:hAnsi="Arial Bold"/>
          <w:b/>
        </w:rPr>
        <w:t xml:space="preserve"> 2023–24 Mid-Year Economic and Fiscal Outlook (MYEFO) </w:t>
      </w:r>
    </w:p>
    <w:tbl>
      <w:tblPr>
        <w:tblW w:w="7718" w:type="dxa"/>
        <w:tblLayout w:type="fixed"/>
        <w:tblLook w:val="04A0" w:firstRow="1" w:lastRow="0" w:firstColumn="1" w:lastColumn="0" w:noHBand="0" w:noVBand="1"/>
      </w:tblPr>
      <w:tblGrid>
        <w:gridCol w:w="2438"/>
        <w:gridCol w:w="880"/>
        <w:gridCol w:w="254"/>
        <w:gridCol w:w="626"/>
        <w:gridCol w:w="254"/>
        <w:gridCol w:w="626"/>
        <w:gridCol w:w="254"/>
        <w:gridCol w:w="626"/>
        <w:gridCol w:w="254"/>
        <w:gridCol w:w="626"/>
        <w:gridCol w:w="254"/>
        <w:gridCol w:w="626"/>
      </w:tblGrid>
      <w:tr w:rsidR="00962CF5" w:rsidRPr="00962CF5" w14:paraId="5796A2A9" w14:textId="77777777" w:rsidTr="00962CF5">
        <w:trPr>
          <w:trHeight w:val="340"/>
        </w:trPr>
        <w:tc>
          <w:tcPr>
            <w:tcW w:w="2438" w:type="dxa"/>
            <w:tcBorders>
              <w:top w:val="single" w:sz="4" w:space="0" w:color="auto"/>
              <w:left w:val="nil"/>
              <w:bottom w:val="nil"/>
              <w:right w:val="nil"/>
            </w:tcBorders>
            <w:shd w:val="clear" w:color="auto" w:fill="auto"/>
            <w:noWrap/>
            <w:vAlign w:val="bottom"/>
            <w:hideMark/>
          </w:tcPr>
          <w:p w14:paraId="3470D9AA" w14:textId="77777777" w:rsidR="00962CF5" w:rsidRPr="00962CF5" w:rsidRDefault="00962CF5" w:rsidP="00962CF5">
            <w:pPr>
              <w:spacing w:before="40" w:after="0" w:line="240" w:lineRule="auto"/>
              <w:jc w:val="right"/>
              <w:rPr>
                <w:rFonts w:ascii="Arial" w:hAnsi="Arial" w:cs="Arial"/>
                <w:sz w:val="16"/>
                <w:szCs w:val="16"/>
              </w:rPr>
            </w:pPr>
            <w:r w:rsidRPr="00962CF5">
              <w:rPr>
                <w:rFonts w:ascii="Arial" w:hAnsi="Arial" w:cs="Arial"/>
                <w:sz w:val="16"/>
                <w:szCs w:val="16"/>
              </w:rPr>
              <w:t> </w:t>
            </w:r>
          </w:p>
        </w:tc>
        <w:tc>
          <w:tcPr>
            <w:tcW w:w="880" w:type="dxa"/>
            <w:tcBorders>
              <w:top w:val="single" w:sz="4" w:space="0" w:color="auto"/>
              <w:left w:val="nil"/>
              <w:bottom w:val="nil"/>
              <w:right w:val="nil"/>
            </w:tcBorders>
            <w:shd w:val="clear" w:color="auto" w:fill="auto"/>
            <w:noWrap/>
            <w:vAlign w:val="bottom"/>
            <w:hideMark/>
          </w:tcPr>
          <w:p w14:paraId="685B2872" w14:textId="77777777" w:rsidR="00962CF5" w:rsidRPr="00522B12" w:rsidRDefault="00962CF5" w:rsidP="00962CF5">
            <w:pPr>
              <w:spacing w:before="40" w:after="0" w:line="240" w:lineRule="auto"/>
              <w:jc w:val="right"/>
              <w:rPr>
                <w:rFonts w:ascii="Arial" w:hAnsi="Arial" w:cs="Arial"/>
                <w:b/>
                <w:sz w:val="16"/>
                <w:szCs w:val="16"/>
              </w:rPr>
            </w:pPr>
            <w:r w:rsidRPr="00522B12">
              <w:rPr>
                <w:rFonts w:ascii="Arial" w:hAnsi="Arial" w:cs="Arial"/>
                <w:b/>
                <w:sz w:val="16"/>
                <w:szCs w:val="16"/>
              </w:rPr>
              <w:t>Program</w:t>
            </w:r>
          </w:p>
        </w:tc>
        <w:tc>
          <w:tcPr>
            <w:tcW w:w="880" w:type="dxa"/>
            <w:gridSpan w:val="2"/>
            <w:tcBorders>
              <w:top w:val="single" w:sz="4" w:space="0" w:color="000000"/>
              <w:left w:val="nil"/>
              <w:bottom w:val="single" w:sz="4" w:space="0" w:color="000000"/>
              <w:right w:val="nil"/>
            </w:tcBorders>
            <w:shd w:val="clear" w:color="auto" w:fill="auto"/>
            <w:vAlign w:val="bottom"/>
            <w:hideMark/>
          </w:tcPr>
          <w:p w14:paraId="0C2B8784" w14:textId="77777777" w:rsidR="00962CF5" w:rsidRPr="00962CF5" w:rsidRDefault="00962CF5" w:rsidP="00962CF5">
            <w:pPr>
              <w:spacing w:before="40" w:after="0" w:line="240" w:lineRule="auto"/>
              <w:jc w:val="right"/>
              <w:rPr>
                <w:rFonts w:ascii="Arial" w:hAnsi="Arial" w:cs="Arial"/>
                <w:b/>
                <w:bCs/>
                <w:sz w:val="16"/>
                <w:szCs w:val="16"/>
              </w:rPr>
            </w:pPr>
            <w:r w:rsidRPr="00962CF5">
              <w:rPr>
                <w:rFonts w:ascii="Arial" w:hAnsi="Arial" w:cs="Arial"/>
                <w:b/>
                <w:bCs/>
                <w:sz w:val="16"/>
                <w:szCs w:val="16"/>
              </w:rPr>
              <w:t xml:space="preserve">2023–24 </w:t>
            </w:r>
            <w:r w:rsidRPr="00962CF5">
              <w:rPr>
                <w:rFonts w:ascii="Arial" w:hAnsi="Arial" w:cs="Arial"/>
                <w:b/>
                <w:bCs/>
                <w:sz w:val="16"/>
                <w:szCs w:val="16"/>
              </w:rPr>
              <w:br/>
              <w:t>$'000</w:t>
            </w:r>
          </w:p>
        </w:tc>
        <w:tc>
          <w:tcPr>
            <w:tcW w:w="880" w:type="dxa"/>
            <w:gridSpan w:val="2"/>
            <w:tcBorders>
              <w:top w:val="single" w:sz="4" w:space="0" w:color="000000"/>
              <w:left w:val="nil"/>
              <w:bottom w:val="single" w:sz="4" w:space="0" w:color="000000"/>
              <w:right w:val="nil"/>
            </w:tcBorders>
            <w:shd w:val="clear" w:color="000000" w:fill="D9D9D9"/>
            <w:vAlign w:val="bottom"/>
            <w:hideMark/>
          </w:tcPr>
          <w:p w14:paraId="7CFA8E38" w14:textId="77777777" w:rsidR="00962CF5" w:rsidRPr="00962CF5" w:rsidRDefault="00962CF5" w:rsidP="00962CF5">
            <w:pPr>
              <w:spacing w:before="40" w:after="0" w:line="240" w:lineRule="auto"/>
              <w:jc w:val="right"/>
              <w:rPr>
                <w:rFonts w:ascii="Arial" w:hAnsi="Arial" w:cs="Arial"/>
                <w:b/>
                <w:bCs/>
                <w:sz w:val="16"/>
                <w:szCs w:val="16"/>
              </w:rPr>
            </w:pPr>
            <w:r w:rsidRPr="00962CF5">
              <w:rPr>
                <w:rFonts w:ascii="Arial" w:hAnsi="Arial" w:cs="Arial"/>
                <w:b/>
                <w:bCs/>
                <w:sz w:val="16"/>
                <w:szCs w:val="16"/>
              </w:rPr>
              <w:t xml:space="preserve">2024–25 </w:t>
            </w:r>
            <w:r w:rsidRPr="00962CF5">
              <w:rPr>
                <w:rFonts w:ascii="Arial" w:hAnsi="Arial" w:cs="Arial"/>
                <w:b/>
                <w:bCs/>
                <w:sz w:val="16"/>
                <w:szCs w:val="16"/>
              </w:rPr>
              <w:br/>
              <w:t>$'000</w:t>
            </w:r>
          </w:p>
        </w:tc>
        <w:tc>
          <w:tcPr>
            <w:tcW w:w="880" w:type="dxa"/>
            <w:gridSpan w:val="2"/>
            <w:tcBorders>
              <w:top w:val="single" w:sz="4" w:space="0" w:color="000000"/>
              <w:left w:val="nil"/>
              <w:bottom w:val="single" w:sz="4" w:space="0" w:color="000000"/>
              <w:right w:val="nil"/>
            </w:tcBorders>
            <w:shd w:val="clear" w:color="auto" w:fill="auto"/>
            <w:vAlign w:val="bottom"/>
            <w:hideMark/>
          </w:tcPr>
          <w:p w14:paraId="332EEE2F" w14:textId="77777777" w:rsidR="00962CF5" w:rsidRPr="00962CF5" w:rsidRDefault="00962CF5" w:rsidP="00962CF5">
            <w:pPr>
              <w:spacing w:before="40" w:after="0" w:line="240" w:lineRule="auto"/>
              <w:jc w:val="right"/>
              <w:rPr>
                <w:rFonts w:ascii="Arial" w:hAnsi="Arial" w:cs="Arial"/>
                <w:b/>
                <w:bCs/>
                <w:sz w:val="16"/>
                <w:szCs w:val="16"/>
              </w:rPr>
            </w:pPr>
            <w:r w:rsidRPr="00962CF5">
              <w:rPr>
                <w:rFonts w:ascii="Arial" w:hAnsi="Arial" w:cs="Arial"/>
                <w:b/>
                <w:bCs/>
                <w:sz w:val="16"/>
                <w:szCs w:val="16"/>
              </w:rPr>
              <w:t xml:space="preserve">2025–26 </w:t>
            </w:r>
            <w:r w:rsidRPr="00962CF5">
              <w:rPr>
                <w:rFonts w:ascii="Arial" w:hAnsi="Arial" w:cs="Arial"/>
                <w:b/>
                <w:bCs/>
                <w:sz w:val="16"/>
                <w:szCs w:val="16"/>
              </w:rPr>
              <w:br/>
              <w:t>$'000</w:t>
            </w:r>
          </w:p>
        </w:tc>
        <w:tc>
          <w:tcPr>
            <w:tcW w:w="880" w:type="dxa"/>
            <w:gridSpan w:val="2"/>
            <w:tcBorders>
              <w:top w:val="single" w:sz="4" w:space="0" w:color="000000"/>
              <w:left w:val="nil"/>
              <w:bottom w:val="single" w:sz="4" w:space="0" w:color="000000"/>
              <w:right w:val="nil"/>
            </w:tcBorders>
            <w:shd w:val="clear" w:color="auto" w:fill="auto"/>
            <w:vAlign w:val="bottom"/>
            <w:hideMark/>
          </w:tcPr>
          <w:p w14:paraId="2A745405" w14:textId="77777777" w:rsidR="00962CF5" w:rsidRPr="00962CF5" w:rsidRDefault="00962CF5" w:rsidP="00962CF5">
            <w:pPr>
              <w:spacing w:before="40" w:after="0" w:line="240" w:lineRule="auto"/>
              <w:jc w:val="right"/>
              <w:rPr>
                <w:rFonts w:ascii="Arial" w:hAnsi="Arial" w:cs="Arial"/>
                <w:b/>
                <w:bCs/>
                <w:sz w:val="16"/>
                <w:szCs w:val="16"/>
              </w:rPr>
            </w:pPr>
            <w:r w:rsidRPr="00962CF5">
              <w:rPr>
                <w:rFonts w:ascii="Arial" w:hAnsi="Arial" w:cs="Arial"/>
                <w:b/>
                <w:bCs/>
                <w:sz w:val="16"/>
                <w:szCs w:val="16"/>
              </w:rPr>
              <w:t xml:space="preserve">2026–27 </w:t>
            </w:r>
            <w:r w:rsidRPr="00962CF5">
              <w:rPr>
                <w:rFonts w:ascii="Arial" w:hAnsi="Arial" w:cs="Arial"/>
                <w:b/>
                <w:bCs/>
                <w:sz w:val="16"/>
                <w:szCs w:val="16"/>
              </w:rPr>
              <w:br/>
              <w:t>$'000</w:t>
            </w:r>
          </w:p>
        </w:tc>
        <w:tc>
          <w:tcPr>
            <w:tcW w:w="880" w:type="dxa"/>
            <w:gridSpan w:val="2"/>
            <w:tcBorders>
              <w:top w:val="single" w:sz="4" w:space="0" w:color="000000"/>
              <w:left w:val="nil"/>
              <w:bottom w:val="single" w:sz="4" w:space="0" w:color="000000"/>
              <w:right w:val="nil"/>
            </w:tcBorders>
            <w:shd w:val="clear" w:color="auto" w:fill="auto"/>
            <w:vAlign w:val="bottom"/>
            <w:hideMark/>
          </w:tcPr>
          <w:p w14:paraId="4BC82094" w14:textId="77777777" w:rsidR="00962CF5" w:rsidRPr="00962CF5" w:rsidRDefault="00962CF5" w:rsidP="00962CF5">
            <w:pPr>
              <w:spacing w:before="40" w:after="0" w:line="240" w:lineRule="auto"/>
              <w:jc w:val="right"/>
              <w:rPr>
                <w:rFonts w:ascii="Arial" w:hAnsi="Arial" w:cs="Arial"/>
                <w:b/>
                <w:bCs/>
                <w:sz w:val="16"/>
                <w:szCs w:val="16"/>
              </w:rPr>
            </w:pPr>
            <w:r w:rsidRPr="00962CF5">
              <w:rPr>
                <w:rFonts w:ascii="Arial" w:hAnsi="Arial" w:cs="Arial"/>
                <w:b/>
                <w:bCs/>
                <w:sz w:val="16"/>
                <w:szCs w:val="16"/>
              </w:rPr>
              <w:t xml:space="preserve">2027–28 </w:t>
            </w:r>
            <w:r w:rsidRPr="00962CF5">
              <w:rPr>
                <w:rFonts w:ascii="Arial" w:hAnsi="Arial" w:cs="Arial"/>
                <w:b/>
                <w:bCs/>
                <w:sz w:val="16"/>
                <w:szCs w:val="16"/>
              </w:rPr>
              <w:br/>
              <w:t>$'000</w:t>
            </w:r>
          </w:p>
        </w:tc>
      </w:tr>
      <w:tr w:rsidR="00962CF5" w:rsidRPr="00962CF5" w14:paraId="5A719FF8" w14:textId="77777777" w:rsidTr="00962CF5">
        <w:trPr>
          <w:gridAfter w:val="1"/>
          <w:wAfter w:w="626" w:type="dxa"/>
          <w:trHeight w:val="283"/>
        </w:trPr>
        <w:tc>
          <w:tcPr>
            <w:tcW w:w="3572" w:type="dxa"/>
            <w:gridSpan w:val="3"/>
            <w:tcBorders>
              <w:top w:val="nil"/>
              <w:left w:val="nil"/>
              <w:bottom w:val="nil"/>
              <w:right w:val="nil"/>
            </w:tcBorders>
            <w:shd w:val="clear" w:color="auto" w:fill="auto"/>
            <w:noWrap/>
            <w:vAlign w:val="bottom"/>
            <w:hideMark/>
          </w:tcPr>
          <w:p w14:paraId="48EAFF84" w14:textId="6965C6FA" w:rsidR="00962CF5" w:rsidRPr="00962CF5" w:rsidRDefault="00962CF5" w:rsidP="00962CF5">
            <w:pPr>
              <w:spacing w:before="0" w:after="0" w:line="240" w:lineRule="auto"/>
              <w:rPr>
                <w:rFonts w:ascii="Arial" w:hAnsi="Arial" w:cs="Arial"/>
                <w:b/>
                <w:bCs/>
                <w:sz w:val="16"/>
                <w:szCs w:val="16"/>
              </w:rPr>
            </w:pPr>
            <w:r w:rsidRPr="00962CF5">
              <w:rPr>
                <w:rFonts w:ascii="Arial" w:hAnsi="Arial" w:cs="Arial"/>
                <w:b/>
                <w:bCs/>
                <w:sz w:val="16"/>
                <w:szCs w:val="16"/>
              </w:rPr>
              <w:t xml:space="preserve">Savings from External Labour </w:t>
            </w:r>
            <w:r w:rsidRPr="00962CF5">
              <w:rPr>
                <w:rFonts w:ascii="Cambria Math" w:hAnsi="Cambria Math" w:cs="Cambria Math"/>
                <w:b/>
                <w:bCs/>
                <w:sz w:val="16"/>
                <w:szCs w:val="16"/>
              </w:rPr>
              <w:t>‐</w:t>
            </w:r>
            <w:r w:rsidR="00AB4222">
              <w:rPr>
                <w:rFonts w:ascii="Arial" w:hAnsi="Arial" w:cs="Arial"/>
                <w:b/>
                <w:bCs/>
                <w:sz w:val="16"/>
                <w:szCs w:val="16"/>
              </w:rPr>
              <w:t xml:space="preserve"> e</w:t>
            </w:r>
            <w:r w:rsidRPr="00962CF5">
              <w:rPr>
                <w:rFonts w:ascii="Arial" w:hAnsi="Arial" w:cs="Arial"/>
                <w:b/>
                <w:bCs/>
                <w:sz w:val="16"/>
                <w:szCs w:val="16"/>
              </w:rPr>
              <w:t xml:space="preserve">xtension </w:t>
            </w:r>
            <w:r w:rsidRPr="00962CF5">
              <w:rPr>
                <w:rFonts w:ascii="Arial" w:hAnsi="Arial" w:cs="Arial"/>
                <w:b/>
                <w:bCs/>
                <w:sz w:val="16"/>
                <w:szCs w:val="16"/>
                <w:vertAlign w:val="superscript"/>
              </w:rPr>
              <w:t>(a)</w:t>
            </w:r>
          </w:p>
        </w:tc>
        <w:tc>
          <w:tcPr>
            <w:tcW w:w="880" w:type="dxa"/>
            <w:gridSpan w:val="2"/>
            <w:tcBorders>
              <w:top w:val="nil"/>
              <w:left w:val="nil"/>
              <w:bottom w:val="nil"/>
              <w:right w:val="nil"/>
            </w:tcBorders>
            <w:shd w:val="clear" w:color="auto" w:fill="auto"/>
            <w:noWrap/>
            <w:vAlign w:val="bottom"/>
            <w:hideMark/>
          </w:tcPr>
          <w:p w14:paraId="7A5947C9" w14:textId="77777777" w:rsidR="00962CF5" w:rsidRPr="00962CF5" w:rsidRDefault="00962CF5" w:rsidP="00962CF5">
            <w:pPr>
              <w:spacing w:before="0" w:after="0" w:line="240" w:lineRule="auto"/>
              <w:rPr>
                <w:rFonts w:ascii="Arial" w:hAnsi="Arial" w:cs="Arial"/>
                <w:b/>
                <w:bCs/>
                <w:sz w:val="16"/>
                <w:szCs w:val="16"/>
              </w:rPr>
            </w:pPr>
          </w:p>
        </w:tc>
        <w:tc>
          <w:tcPr>
            <w:tcW w:w="880" w:type="dxa"/>
            <w:gridSpan w:val="2"/>
            <w:tcBorders>
              <w:top w:val="nil"/>
              <w:left w:val="nil"/>
              <w:bottom w:val="nil"/>
              <w:right w:val="nil"/>
            </w:tcBorders>
            <w:shd w:val="clear" w:color="auto" w:fill="auto"/>
            <w:noWrap/>
            <w:vAlign w:val="bottom"/>
            <w:hideMark/>
          </w:tcPr>
          <w:p w14:paraId="4E23EC3F" w14:textId="77777777" w:rsidR="00962CF5" w:rsidRPr="00962CF5" w:rsidRDefault="00962CF5" w:rsidP="00962CF5">
            <w:pPr>
              <w:spacing w:before="0" w:after="0" w:line="240" w:lineRule="auto"/>
              <w:rPr>
                <w:rFonts w:ascii="Times New Roman" w:hAnsi="Times New Roman"/>
                <w:sz w:val="20"/>
              </w:rPr>
            </w:pPr>
          </w:p>
        </w:tc>
        <w:tc>
          <w:tcPr>
            <w:tcW w:w="880" w:type="dxa"/>
            <w:gridSpan w:val="2"/>
            <w:tcBorders>
              <w:top w:val="nil"/>
              <w:left w:val="nil"/>
              <w:bottom w:val="nil"/>
              <w:right w:val="nil"/>
            </w:tcBorders>
            <w:shd w:val="clear" w:color="auto" w:fill="auto"/>
            <w:noWrap/>
            <w:vAlign w:val="bottom"/>
            <w:hideMark/>
          </w:tcPr>
          <w:p w14:paraId="532AFB09" w14:textId="77777777" w:rsidR="00962CF5" w:rsidRPr="00962CF5" w:rsidRDefault="00962CF5" w:rsidP="00962CF5">
            <w:pPr>
              <w:spacing w:before="0" w:after="0" w:line="240" w:lineRule="auto"/>
              <w:rPr>
                <w:rFonts w:ascii="Times New Roman" w:hAnsi="Times New Roman"/>
                <w:sz w:val="20"/>
              </w:rPr>
            </w:pPr>
          </w:p>
        </w:tc>
        <w:tc>
          <w:tcPr>
            <w:tcW w:w="880" w:type="dxa"/>
            <w:gridSpan w:val="2"/>
            <w:tcBorders>
              <w:top w:val="nil"/>
              <w:left w:val="nil"/>
              <w:bottom w:val="nil"/>
              <w:right w:val="nil"/>
            </w:tcBorders>
            <w:shd w:val="clear" w:color="auto" w:fill="auto"/>
            <w:noWrap/>
            <w:vAlign w:val="bottom"/>
            <w:hideMark/>
          </w:tcPr>
          <w:p w14:paraId="32ED736B" w14:textId="77777777" w:rsidR="00962CF5" w:rsidRPr="00962CF5" w:rsidRDefault="00962CF5" w:rsidP="00962CF5">
            <w:pPr>
              <w:spacing w:before="0" w:after="0" w:line="240" w:lineRule="auto"/>
              <w:rPr>
                <w:rFonts w:ascii="Times New Roman" w:hAnsi="Times New Roman"/>
                <w:sz w:val="20"/>
              </w:rPr>
            </w:pPr>
          </w:p>
        </w:tc>
      </w:tr>
      <w:tr w:rsidR="00962CF5" w:rsidRPr="00962CF5" w14:paraId="4B9FE0B0" w14:textId="77777777" w:rsidTr="00962CF5">
        <w:trPr>
          <w:trHeight w:val="225"/>
        </w:trPr>
        <w:tc>
          <w:tcPr>
            <w:tcW w:w="2438" w:type="dxa"/>
            <w:tcBorders>
              <w:top w:val="nil"/>
              <w:left w:val="nil"/>
              <w:bottom w:val="nil"/>
              <w:right w:val="nil"/>
            </w:tcBorders>
            <w:shd w:val="clear" w:color="auto" w:fill="auto"/>
            <w:noWrap/>
            <w:vAlign w:val="bottom"/>
            <w:hideMark/>
          </w:tcPr>
          <w:p w14:paraId="5412CD9A" w14:textId="77777777" w:rsidR="00962CF5" w:rsidRPr="00962CF5" w:rsidRDefault="00962CF5" w:rsidP="00962CF5">
            <w:pPr>
              <w:spacing w:before="0" w:after="0" w:line="240" w:lineRule="auto"/>
              <w:rPr>
                <w:rFonts w:ascii="Arial" w:hAnsi="Arial" w:cs="Arial"/>
                <w:sz w:val="16"/>
                <w:szCs w:val="16"/>
              </w:rPr>
            </w:pPr>
            <w:r w:rsidRPr="00962CF5">
              <w:rPr>
                <w:rFonts w:ascii="Arial" w:hAnsi="Arial" w:cs="Arial"/>
                <w:sz w:val="16"/>
                <w:szCs w:val="16"/>
              </w:rPr>
              <w:t>Organ and Tissue Authority</w:t>
            </w:r>
          </w:p>
        </w:tc>
        <w:tc>
          <w:tcPr>
            <w:tcW w:w="880" w:type="dxa"/>
            <w:tcBorders>
              <w:top w:val="nil"/>
              <w:left w:val="nil"/>
              <w:bottom w:val="nil"/>
              <w:right w:val="nil"/>
            </w:tcBorders>
            <w:shd w:val="clear" w:color="auto" w:fill="auto"/>
            <w:noWrap/>
            <w:vAlign w:val="bottom"/>
            <w:hideMark/>
          </w:tcPr>
          <w:p w14:paraId="706664FC" w14:textId="77777777" w:rsidR="00962CF5" w:rsidRPr="00962CF5" w:rsidRDefault="00962CF5" w:rsidP="00962CF5">
            <w:pPr>
              <w:spacing w:before="0" w:after="0" w:line="240" w:lineRule="auto"/>
              <w:jc w:val="right"/>
              <w:rPr>
                <w:rFonts w:ascii="Arial" w:hAnsi="Arial" w:cs="Arial"/>
                <w:sz w:val="16"/>
                <w:szCs w:val="16"/>
              </w:rPr>
            </w:pPr>
            <w:r w:rsidRPr="00962CF5">
              <w:rPr>
                <w:rFonts w:ascii="Arial" w:hAnsi="Arial" w:cs="Arial"/>
                <w:sz w:val="16"/>
                <w:szCs w:val="16"/>
              </w:rPr>
              <w:t>1.1</w:t>
            </w:r>
          </w:p>
        </w:tc>
        <w:tc>
          <w:tcPr>
            <w:tcW w:w="880" w:type="dxa"/>
            <w:gridSpan w:val="2"/>
            <w:tcBorders>
              <w:top w:val="nil"/>
              <w:left w:val="nil"/>
              <w:bottom w:val="nil"/>
              <w:right w:val="nil"/>
            </w:tcBorders>
            <w:shd w:val="clear" w:color="auto" w:fill="auto"/>
            <w:noWrap/>
            <w:vAlign w:val="bottom"/>
            <w:hideMark/>
          </w:tcPr>
          <w:p w14:paraId="233D01CC" w14:textId="77777777" w:rsidR="00962CF5" w:rsidRPr="00962CF5" w:rsidRDefault="00962CF5" w:rsidP="00962CF5">
            <w:pPr>
              <w:spacing w:before="0" w:after="0" w:line="240" w:lineRule="auto"/>
              <w:jc w:val="right"/>
              <w:rPr>
                <w:rFonts w:ascii="Arial" w:hAnsi="Arial" w:cs="Arial"/>
                <w:sz w:val="16"/>
                <w:szCs w:val="16"/>
              </w:rPr>
            </w:pPr>
          </w:p>
        </w:tc>
        <w:tc>
          <w:tcPr>
            <w:tcW w:w="880" w:type="dxa"/>
            <w:gridSpan w:val="2"/>
            <w:tcBorders>
              <w:top w:val="nil"/>
              <w:left w:val="nil"/>
              <w:bottom w:val="nil"/>
              <w:right w:val="nil"/>
            </w:tcBorders>
            <w:shd w:val="clear" w:color="000000" w:fill="D9D9D9"/>
            <w:noWrap/>
            <w:vAlign w:val="bottom"/>
            <w:hideMark/>
          </w:tcPr>
          <w:p w14:paraId="767AB876" w14:textId="77777777" w:rsidR="00962CF5" w:rsidRPr="00962CF5" w:rsidRDefault="00962CF5" w:rsidP="00962CF5">
            <w:pPr>
              <w:spacing w:before="0" w:after="0" w:line="240" w:lineRule="auto"/>
              <w:rPr>
                <w:rFonts w:ascii="Arial" w:hAnsi="Arial" w:cs="Arial"/>
                <w:b/>
                <w:bCs/>
                <w:sz w:val="16"/>
                <w:szCs w:val="16"/>
              </w:rPr>
            </w:pPr>
            <w:r w:rsidRPr="00962CF5">
              <w:rPr>
                <w:rFonts w:ascii="Arial" w:hAnsi="Arial" w:cs="Arial"/>
                <w:b/>
                <w:bCs/>
                <w:sz w:val="16"/>
                <w:szCs w:val="16"/>
              </w:rPr>
              <w:t> </w:t>
            </w:r>
          </w:p>
        </w:tc>
        <w:tc>
          <w:tcPr>
            <w:tcW w:w="880" w:type="dxa"/>
            <w:gridSpan w:val="2"/>
            <w:tcBorders>
              <w:top w:val="nil"/>
              <w:left w:val="nil"/>
              <w:bottom w:val="nil"/>
              <w:right w:val="nil"/>
            </w:tcBorders>
            <w:shd w:val="clear" w:color="auto" w:fill="auto"/>
            <w:noWrap/>
            <w:vAlign w:val="bottom"/>
            <w:hideMark/>
          </w:tcPr>
          <w:p w14:paraId="5D038066" w14:textId="77777777" w:rsidR="00962CF5" w:rsidRPr="00962CF5" w:rsidRDefault="00962CF5" w:rsidP="00962CF5">
            <w:pPr>
              <w:spacing w:before="0" w:after="0" w:line="240" w:lineRule="auto"/>
              <w:rPr>
                <w:rFonts w:ascii="Arial" w:hAnsi="Arial" w:cs="Arial"/>
                <w:b/>
                <w:bCs/>
                <w:sz w:val="16"/>
                <w:szCs w:val="16"/>
              </w:rPr>
            </w:pPr>
          </w:p>
        </w:tc>
        <w:tc>
          <w:tcPr>
            <w:tcW w:w="880" w:type="dxa"/>
            <w:gridSpan w:val="2"/>
            <w:tcBorders>
              <w:top w:val="nil"/>
              <w:left w:val="nil"/>
              <w:bottom w:val="nil"/>
              <w:right w:val="nil"/>
            </w:tcBorders>
            <w:shd w:val="clear" w:color="auto" w:fill="auto"/>
            <w:noWrap/>
            <w:vAlign w:val="bottom"/>
            <w:hideMark/>
          </w:tcPr>
          <w:p w14:paraId="6A61BADE" w14:textId="77777777" w:rsidR="00962CF5" w:rsidRPr="00962CF5" w:rsidRDefault="00962CF5" w:rsidP="00962CF5">
            <w:pPr>
              <w:spacing w:before="0" w:after="0" w:line="240" w:lineRule="auto"/>
              <w:rPr>
                <w:rFonts w:ascii="Times New Roman" w:hAnsi="Times New Roman"/>
                <w:sz w:val="20"/>
              </w:rPr>
            </w:pPr>
          </w:p>
        </w:tc>
        <w:tc>
          <w:tcPr>
            <w:tcW w:w="880" w:type="dxa"/>
            <w:gridSpan w:val="2"/>
            <w:tcBorders>
              <w:top w:val="nil"/>
              <w:left w:val="nil"/>
              <w:bottom w:val="nil"/>
              <w:right w:val="nil"/>
            </w:tcBorders>
            <w:shd w:val="clear" w:color="auto" w:fill="auto"/>
            <w:noWrap/>
            <w:vAlign w:val="bottom"/>
            <w:hideMark/>
          </w:tcPr>
          <w:p w14:paraId="424AD37B" w14:textId="77777777" w:rsidR="00962CF5" w:rsidRPr="00962CF5" w:rsidRDefault="00962CF5" w:rsidP="00962CF5">
            <w:pPr>
              <w:spacing w:before="0" w:after="0" w:line="240" w:lineRule="auto"/>
              <w:rPr>
                <w:rFonts w:ascii="Times New Roman" w:hAnsi="Times New Roman"/>
                <w:sz w:val="20"/>
              </w:rPr>
            </w:pPr>
          </w:p>
        </w:tc>
      </w:tr>
      <w:tr w:rsidR="00962CF5" w:rsidRPr="00962CF5" w14:paraId="1775BBBB" w14:textId="77777777" w:rsidTr="00965001">
        <w:trPr>
          <w:trHeight w:val="225"/>
        </w:trPr>
        <w:tc>
          <w:tcPr>
            <w:tcW w:w="2438" w:type="dxa"/>
            <w:tcBorders>
              <w:top w:val="nil"/>
              <w:left w:val="nil"/>
              <w:right w:val="nil"/>
            </w:tcBorders>
            <w:shd w:val="clear" w:color="auto" w:fill="auto"/>
            <w:noWrap/>
            <w:vAlign w:val="bottom"/>
            <w:hideMark/>
          </w:tcPr>
          <w:p w14:paraId="4F7B92F5" w14:textId="77777777" w:rsidR="00962CF5" w:rsidRPr="00962CF5" w:rsidRDefault="00962CF5" w:rsidP="00962CF5">
            <w:pPr>
              <w:spacing w:before="0" w:after="0" w:line="240" w:lineRule="auto"/>
              <w:ind w:firstLineChars="100" w:firstLine="160"/>
              <w:rPr>
                <w:rFonts w:ascii="Arial" w:hAnsi="Arial" w:cs="Arial"/>
                <w:sz w:val="16"/>
                <w:szCs w:val="16"/>
              </w:rPr>
            </w:pPr>
            <w:r w:rsidRPr="00962CF5">
              <w:rPr>
                <w:rFonts w:ascii="Arial" w:hAnsi="Arial" w:cs="Arial"/>
                <w:sz w:val="16"/>
                <w:szCs w:val="16"/>
              </w:rPr>
              <w:t>Departmental payments</w:t>
            </w:r>
          </w:p>
        </w:tc>
        <w:tc>
          <w:tcPr>
            <w:tcW w:w="880" w:type="dxa"/>
            <w:tcBorders>
              <w:top w:val="nil"/>
              <w:left w:val="nil"/>
              <w:bottom w:val="nil"/>
              <w:right w:val="nil"/>
            </w:tcBorders>
            <w:shd w:val="clear" w:color="auto" w:fill="auto"/>
            <w:noWrap/>
            <w:vAlign w:val="bottom"/>
            <w:hideMark/>
          </w:tcPr>
          <w:p w14:paraId="52C1A4BC" w14:textId="77777777" w:rsidR="00962CF5" w:rsidRPr="00962CF5" w:rsidRDefault="00962CF5" w:rsidP="00962CF5">
            <w:pPr>
              <w:spacing w:before="0" w:after="0" w:line="240" w:lineRule="auto"/>
              <w:ind w:firstLineChars="100" w:firstLine="160"/>
              <w:rPr>
                <w:rFonts w:ascii="Arial" w:hAnsi="Arial" w:cs="Arial"/>
                <w:sz w:val="16"/>
                <w:szCs w:val="16"/>
              </w:rPr>
            </w:pPr>
          </w:p>
        </w:tc>
        <w:tc>
          <w:tcPr>
            <w:tcW w:w="880" w:type="dxa"/>
            <w:gridSpan w:val="2"/>
            <w:tcBorders>
              <w:top w:val="nil"/>
              <w:left w:val="nil"/>
              <w:bottom w:val="nil"/>
              <w:right w:val="nil"/>
            </w:tcBorders>
            <w:shd w:val="clear" w:color="auto" w:fill="auto"/>
            <w:noWrap/>
            <w:vAlign w:val="bottom"/>
            <w:hideMark/>
          </w:tcPr>
          <w:p w14:paraId="69D99111" w14:textId="77777777" w:rsidR="00962CF5" w:rsidRPr="00962CF5" w:rsidRDefault="00962CF5" w:rsidP="00962CF5">
            <w:pPr>
              <w:spacing w:before="0" w:after="0" w:line="240" w:lineRule="auto"/>
              <w:jc w:val="right"/>
              <w:rPr>
                <w:rFonts w:ascii="Arial" w:hAnsi="Arial" w:cs="Arial"/>
                <w:sz w:val="16"/>
                <w:szCs w:val="16"/>
              </w:rPr>
            </w:pPr>
            <w:r w:rsidRPr="00962CF5">
              <w:rPr>
                <w:rFonts w:ascii="Arial" w:hAnsi="Arial" w:cs="Arial"/>
                <w:sz w:val="16"/>
                <w:szCs w:val="16"/>
              </w:rPr>
              <w:t>-</w:t>
            </w:r>
          </w:p>
        </w:tc>
        <w:tc>
          <w:tcPr>
            <w:tcW w:w="880" w:type="dxa"/>
            <w:gridSpan w:val="2"/>
            <w:tcBorders>
              <w:top w:val="nil"/>
              <w:left w:val="nil"/>
              <w:bottom w:val="nil"/>
              <w:right w:val="nil"/>
            </w:tcBorders>
            <w:shd w:val="clear" w:color="000000" w:fill="D9D9D9"/>
            <w:noWrap/>
            <w:vAlign w:val="bottom"/>
            <w:hideMark/>
          </w:tcPr>
          <w:p w14:paraId="5A9F3209" w14:textId="77777777" w:rsidR="00962CF5" w:rsidRPr="00962CF5" w:rsidRDefault="00962CF5" w:rsidP="00962CF5">
            <w:pPr>
              <w:spacing w:before="0" w:after="0" w:line="240" w:lineRule="auto"/>
              <w:jc w:val="right"/>
              <w:rPr>
                <w:rFonts w:ascii="Arial" w:hAnsi="Arial" w:cs="Arial"/>
                <w:sz w:val="16"/>
                <w:szCs w:val="16"/>
              </w:rPr>
            </w:pPr>
            <w:r w:rsidRPr="00962CF5">
              <w:rPr>
                <w:rFonts w:ascii="Arial" w:hAnsi="Arial" w:cs="Arial"/>
                <w:sz w:val="16"/>
                <w:szCs w:val="16"/>
              </w:rPr>
              <w:t>(6)</w:t>
            </w:r>
          </w:p>
        </w:tc>
        <w:tc>
          <w:tcPr>
            <w:tcW w:w="880" w:type="dxa"/>
            <w:gridSpan w:val="2"/>
            <w:tcBorders>
              <w:top w:val="nil"/>
              <w:left w:val="nil"/>
              <w:bottom w:val="nil"/>
              <w:right w:val="nil"/>
            </w:tcBorders>
            <w:shd w:val="clear" w:color="auto" w:fill="auto"/>
            <w:noWrap/>
            <w:vAlign w:val="bottom"/>
            <w:hideMark/>
          </w:tcPr>
          <w:p w14:paraId="284F5C96" w14:textId="77777777" w:rsidR="00962CF5" w:rsidRPr="00962CF5" w:rsidRDefault="00962CF5" w:rsidP="00962CF5">
            <w:pPr>
              <w:spacing w:before="0" w:after="0" w:line="240" w:lineRule="auto"/>
              <w:jc w:val="right"/>
              <w:rPr>
                <w:rFonts w:ascii="Arial" w:hAnsi="Arial" w:cs="Arial"/>
                <w:sz w:val="16"/>
                <w:szCs w:val="16"/>
              </w:rPr>
            </w:pPr>
            <w:r w:rsidRPr="00962CF5">
              <w:rPr>
                <w:rFonts w:ascii="Arial" w:hAnsi="Arial" w:cs="Arial"/>
                <w:sz w:val="16"/>
                <w:szCs w:val="16"/>
              </w:rPr>
              <w:t>(7)</w:t>
            </w:r>
          </w:p>
        </w:tc>
        <w:tc>
          <w:tcPr>
            <w:tcW w:w="880" w:type="dxa"/>
            <w:gridSpan w:val="2"/>
            <w:tcBorders>
              <w:top w:val="nil"/>
              <w:left w:val="nil"/>
              <w:bottom w:val="nil"/>
              <w:right w:val="nil"/>
            </w:tcBorders>
            <w:shd w:val="clear" w:color="auto" w:fill="auto"/>
            <w:noWrap/>
            <w:vAlign w:val="bottom"/>
            <w:hideMark/>
          </w:tcPr>
          <w:p w14:paraId="079FADC1" w14:textId="77777777" w:rsidR="00962CF5" w:rsidRPr="00962CF5" w:rsidRDefault="00962CF5" w:rsidP="00962CF5">
            <w:pPr>
              <w:spacing w:before="0" w:after="0" w:line="240" w:lineRule="auto"/>
              <w:jc w:val="right"/>
              <w:rPr>
                <w:rFonts w:ascii="Arial" w:hAnsi="Arial" w:cs="Arial"/>
                <w:sz w:val="16"/>
                <w:szCs w:val="16"/>
              </w:rPr>
            </w:pPr>
            <w:r w:rsidRPr="00962CF5">
              <w:rPr>
                <w:rFonts w:ascii="Arial" w:hAnsi="Arial" w:cs="Arial"/>
                <w:sz w:val="16"/>
                <w:szCs w:val="16"/>
              </w:rPr>
              <w:t>(7)</w:t>
            </w:r>
          </w:p>
        </w:tc>
        <w:tc>
          <w:tcPr>
            <w:tcW w:w="880" w:type="dxa"/>
            <w:gridSpan w:val="2"/>
            <w:tcBorders>
              <w:top w:val="nil"/>
              <w:left w:val="nil"/>
              <w:bottom w:val="nil"/>
              <w:right w:val="nil"/>
            </w:tcBorders>
            <w:shd w:val="clear" w:color="auto" w:fill="auto"/>
            <w:noWrap/>
            <w:vAlign w:val="bottom"/>
            <w:hideMark/>
          </w:tcPr>
          <w:p w14:paraId="13D96EA0" w14:textId="77777777" w:rsidR="00962CF5" w:rsidRPr="00962CF5" w:rsidRDefault="00962CF5" w:rsidP="00962CF5">
            <w:pPr>
              <w:spacing w:before="0" w:after="0" w:line="240" w:lineRule="auto"/>
              <w:jc w:val="right"/>
              <w:rPr>
                <w:rFonts w:ascii="Arial" w:hAnsi="Arial" w:cs="Arial"/>
                <w:sz w:val="16"/>
                <w:szCs w:val="16"/>
              </w:rPr>
            </w:pPr>
            <w:r w:rsidRPr="00962CF5">
              <w:rPr>
                <w:rFonts w:ascii="Arial" w:hAnsi="Arial" w:cs="Arial"/>
                <w:sz w:val="16"/>
                <w:szCs w:val="16"/>
              </w:rPr>
              <w:t>(47)</w:t>
            </w:r>
          </w:p>
        </w:tc>
      </w:tr>
      <w:tr w:rsidR="00962CF5" w:rsidRPr="00962CF5" w14:paraId="1C73A32E" w14:textId="77777777" w:rsidTr="00965001">
        <w:trPr>
          <w:trHeight w:val="225"/>
        </w:trPr>
        <w:tc>
          <w:tcPr>
            <w:tcW w:w="2438" w:type="dxa"/>
            <w:tcBorders>
              <w:top w:val="nil"/>
              <w:left w:val="nil"/>
              <w:bottom w:val="single" w:sz="4" w:space="0" w:color="auto"/>
              <w:right w:val="nil"/>
            </w:tcBorders>
            <w:shd w:val="clear" w:color="auto" w:fill="auto"/>
            <w:noWrap/>
            <w:vAlign w:val="bottom"/>
            <w:hideMark/>
          </w:tcPr>
          <w:p w14:paraId="1AAFB2FA" w14:textId="77777777" w:rsidR="00962CF5" w:rsidRPr="00962CF5" w:rsidRDefault="00962CF5" w:rsidP="00962CF5">
            <w:pPr>
              <w:spacing w:before="0" w:after="0" w:line="240" w:lineRule="auto"/>
              <w:rPr>
                <w:rFonts w:ascii="Arial" w:hAnsi="Arial" w:cs="Arial"/>
                <w:b/>
                <w:bCs/>
                <w:sz w:val="16"/>
                <w:szCs w:val="16"/>
              </w:rPr>
            </w:pPr>
            <w:r w:rsidRPr="00962CF5">
              <w:rPr>
                <w:rFonts w:ascii="Arial" w:hAnsi="Arial" w:cs="Arial"/>
                <w:b/>
                <w:bCs/>
                <w:sz w:val="16"/>
                <w:szCs w:val="16"/>
              </w:rPr>
              <w:t xml:space="preserve">Total </w:t>
            </w:r>
          </w:p>
        </w:tc>
        <w:tc>
          <w:tcPr>
            <w:tcW w:w="880" w:type="dxa"/>
            <w:tcBorders>
              <w:top w:val="nil"/>
              <w:left w:val="nil"/>
              <w:bottom w:val="single" w:sz="4" w:space="0" w:color="auto"/>
              <w:right w:val="nil"/>
            </w:tcBorders>
            <w:shd w:val="clear" w:color="auto" w:fill="auto"/>
            <w:noWrap/>
            <w:vAlign w:val="bottom"/>
            <w:hideMark/>
          </w:tcPr>
          <w:p w14:paraId="6171E394" w14:textId="77777777" w:rsidR="00962CF5" w:rsidRPr="00962CF5" w:rsidRDefault="00962CF5" w:rsidP="00962CF5">
            <w:pPr>
              <w:spacing w:before="0" w:after="0" w:line="240" w:lineRule="auto"/>
              <w:jc w:val="right"/>
              <w:rPr>
                <w:rFonts w:ascii="Arial" w:hAnsi="Arial" w:cs="Arial"/>
                <w:sz w:val="16"/>
                <w:szCs w:val="16"/>
              </w:rPr>
            </w:pPr>
            <w:r w:rsidRPr="00962CF5">
              <w:rPr>
                <w:rFonts w:ascii="Arial" w:hAnsi="Arial" w:cs="Arial"/>
                <w:sz w:val="16"/>
                <w:szCs w:val="16"/>
              </w:rPr>
              <w:t> </w:t>
            </w:r>
          </w:p>
        </w:tc>
        <w:tc>
          <w:tcPr>
            <w:tcW w:w="880" w:type="dxa"/>
            <w:gridSpan w:val="2"/>
            <w:tcBorders>
              <w:top w:val="single" w:sz="4" w:space="0" w:color="auto"/>
              <w:left w:val="nil"/>
              <w:bottom w:val="single" w:sz="4" w:space="0" w:color="auto"/>
              <w:right w:val="nil"/>
            </w:tcBorders>
            <w:shd w:val="clear" w:color="auto" w:fill="auto"/>
            <w:noWrap/>
            <w:vAlign w:val="bottom"/>
            <w:hideMark/>
          </w:tcPr>
          <w:p w14:paraId="69349EE6" w14:textId="77777777" w:rsidR="00962CF5" w:rsidRPr="00962CF5" w:rsidRDefault="00962CF5" w:rsidP="00962CF5">
            <w:pPr>
              <w:spacing w:before="0" w:after="0" w:line="240" w:lineRule="auto"/>
              <w:jc w:val="right"/>
              <w:rPr>
                <w:rFonts w:ascii="Arial" w:hAnsi="Arial" w:cs="Arial"/>
                <w:b/>
                <w:bCs/>
                <w:sz w:val="16"/>
                <w:szCs w:val="16"/>
              </w:rPr>
            </w:pPr>
            <w:r w:rsidRPr="00962CF5">
              <w:rPr>
                <w:rFonts w:ascii="Arial" w:hAnsi="Arial" w:cs="Arial"/>
                <w:b/>
                <w:bCs/>
                <w:sz w:val="16"/>
                <w:szCs w:val="16"/>
              </w:rPr>
              <w:t>-</w:t>
            </w:r>
          </w:p>
        </w:tc>
        <w:tc>
          <w:tcPr>
            <w:tcW w:w="880" w:type="dxa"/>
            <w:gridSpan w:val="2"/>
            <w:tcBorders>
              <w:top w:val="single" w:sz="4" w:space="0" w:color="auto"/>
              <w:left w:val="nil"/>
              <w:bottom w:val="single" w:sz="4" w:space="0" w:color="auto"/>
              <w:right w:val="nil"/>
            </w:tcBorders>
            <w:shd w:val="clear" w:color="000000" w:fill="D9D9D9"/>
            <w:noWrap/>
            <w:vAlign w:val="bottom"/>
            <w:hideMark/>
          </w:tcPr>
          <w:p w14:paraId="22C0BA3E" w14:textId="77777777" w:rsidR="00962CF5" w:rsidRPr="00962CF5" w:rsidRDefault="00962CF5" w:rsidP="00962CF5">
            <w:pPr>
              <w:spacing w:before="0" w:after="0" w:line="240" w:lineRule="auto"/>
              <w:jc w:val="right"/>
              <w:rPr>
                <w:rFonts w:ascii="Arial" w:hAnsi="Arial" w:cs="Arial"/>
                <w:b/>
                <w:bCs/>
                <w:sz w:val="16"/>
                <w:szCs w:val="16"/>
              </w:rPr>
            </w:pPr>
            <w:r w:rsidRPr="00962CF5">
              <w:rPr>
                <w:rFonts w:ascii="Arial" w:hAnsi="Arial" w:cs="Arial"/>
                <w:b/>
                <w:bCs/>
                <w:sz w:val="16"/>
                <w:szCs w:val="16"/>
              </w:rPr>
              <w:t>(6)</w:t>
            </w:r>
          </w:p>
        </w:tc>
        <w:tc>
          <w:tcPr>
            <w:tcW w:w="880" w:type="dxa"/>
            <w:gridSpan w:val="2"/>
            <w:tcBorders>
              <w:top w:val="single" w:sz="4" w:space="0" w:color="auto"/>
              <w:left w:val="nil"/>
              <w:bottom w:val="single" w:sz="4" w:space="0" w:color="auto"/>
              <w:right w:val="nil"/>
            </w:tcBorders>
            <w:shd w:val="clear" w:color="auto" w:fill="auto"/>
            <w:noWrap/>
            <w:vAlign w:val="bottom"/>
            <w:hideMark/>
          </w:tcPr>
          <w:p w14:paraId="56B5AA73" w14:textId="77777777" w:rsidR="00962CF5" w:rsidRPr="00962CF5" w:rsidRDefault="00962CF5" w:rsidP="00962CF5">
            <w:pPr>
              <w:spacing w:before="0" w:after="0" w:line="240" w:lineRule="auto"/>
              <w:jc w:val="right"/>
              <w:rPr>
                <w:rFonts w:ascii="Arial" w:hAnsi="Arial" w:cs="Arial"/>
                <w:b/>
                <w:bCs/>
                <w:sz w:val="16"/>
                <w:szCs w:val="16"/>
              </w:rPr>
            </w:pPr>
            <w:r w:rsidRPr="00962CF5">
              <w:rPr>
                <w:rFonts w:ascii="Arial" w:hAnsi="Arial" w:cs="Arial"/>
                <w:b/>
                <w:bCs/>
                <w:sz w:val="16"/>
                <w:szCs w:val="16"/>
              </w:rPr>
              <w:t>(7)</w:t>
            </w:r>
          </w:p>
        </w:tc>
        <w:tc>
          <w:tcPr>
            <w:tcW w:w="880" w:type="dxa"/>
            <w:gridSpan w:val="2"/>
            <w:tcBorders>
              <w:top w:val="single" w:sz="4" w:space="0" w:color="auto"/>
              <w:left w:val="nil"/>
              <w:bottom w:val="single" w:sz="4" w:space="0" w:color="auto"/>
              <w:right w:val="nil"/>
            </w:tcBorders>
            <w:shd w:val="clear" w:color="auto" w:fill="auto"/>
            <w:noWrap/>
            <w:vAlign w:val="bottom"/>
            <w:hideMark/>
          </w:tcPr>
          <w:p w14:paraId="1258D406" w14:textId="77777777" w:rsidR="00962CF5" w:rsidRPr="00962CF5" w:rsidRDefault="00962CF5" w:rsidP="00962CF5">
            <w:pPr>
              <w:spacing w:before="0" w:after="0" w:line="240" w:lineRule="auto"/>
              <w:jc w:val="right"/>
              <w:rPr>
                <w:rFonts w:ascii="Arial" w:hAnsi="Arial" w:cs="Arial"/>
                <w:b/>
                <w:bCs/>
                <w:sz w:val="16"/>
                <w:szCs w:val="16"/>
              </w:rPr>
            </w:pPr>
            <w:r w:rsidRPr="00962CF5">
              <w:rPr>
                <w:rFonts w:ascii="Arial" w:hAnsi="Arial" w:cs="Arial"/>
                <w:b/>
                <w:bCs/>
                <w:sz w:val="16"/>
                <w:szCs w:val="16"/>
              </w:rPr>
              <w:t>(7)</w:t>
            </w:r>
          </w:p>
        </w:tc>
        <w:tc>
          <w:tcPr>
            <w:tcW w:w="880" w:type="dxa"/>
            <w:gridSpan w:val="2"/>
            <w:tcBorders>
              <w:top w:val="single" w:sz="4" w:space="0" w:color="auto"/>
              <w:left w:val="nil"/>
              <w:bottom w:val="single" w:sz="4" w:space="0" w:color="auto"/>
              <w:right w:val="nil"/>
            </w:tcBorders>
            <w:shd w:val="clear" w:color="auto" w:fill="auto"/>
            <w:noWrap/>
            <w:vAlign w:val="bottom"/>
            <w:hideMark/>
          </w:tcPr>
          <w:p w14:paraId="74CAA046" w14:textId="77777777" w:rsidR="00962CF5" w:rsidRPr="00962CF5" w:rsidRDefault="00962CF5" w:rsidP="00962CF5">
            <w:pPr>
              <w:spacing w:before="0" w:after="0" w:line="240" w:lineRule="auto"/>
              <w:jc w:val="right"/>
              <w:rPr>
                <w:rFonts w:ascii="Arial" w:hAnsi="Arial" w:cs="Arial"/>
                <w:b/>
                <w:bCs/>
                <w:sz w:val="16"/>
                <w:szCs w:val="16"/>
              </w:rPr>
            </w:pPr>
            <w:r w:rsidRPr="00962CF5">
              <w:rPr>
                <w:rFonts w:ascii="Arial" w:hAnsi="Arial" w:cs="Arial"/>
                <w:b/>
                <w:bCs/>
                <w:sz w:val="16"/>
                <w:szCs w:val="16"/>
              </w:rPr>
              <w:t>(47)</w:t>
            </w:r>
          </w:p>
        </w:tc>
      </w:tr>
    </w:tbl>
    <w:p w14:paraId="6EBDD3EF" w14:textId="74E04AAC" w:rsidR="001114F7" w:rsidRDefault="00962CF5" w:rsidP="00962CF5">
      <w:pPr>
        <w:pStyle w:val="FootnoteText"/>
        <w:spacing w:before="120"/>
      </w:pPr>
      <w:r w:rsidRPr="00962CF5">
        <w:rPr>
          <w:vertAlign w:val="superscript"/>
        </w:rPr>
        <w:t>(a)</w:t>
      </w:r>
      <w:r w:rsidRPr="00962CF5">
        <w:t xml:space="preserve"> </w:t>
      </w:r>
      <w:r w:rsidR="00631311">
        <w:tab/>
      </w:r>
      <w:r w:rsidRPr="00962CF5">
        <w:t xml:space="preserve">OTA is </w:t>
      </w:r>
      <w:r w:rsidR="00522B12">
        <w:t>not the lead entity for this</w:t>
      </w:r>
      <w:r w:rsidR="004F4CA9">
        <w:t xml:space="preserve"> measure</w:t>
      </w:r>
      <w:r w:rsidRPr="00962CF5">
        <w:t>. OTA impacts onl</w:t>
      </w:r>
      <w:r w:rsidR="00471494">
        <w:t>y are shown in this table.</w:t>
      </w:r>
    </w:p>
    <w:p w14:paraId="2C53C606" w14:textId="19E4848D" w:rsidR="00C65397" w:rsidRDefault="00C65397">
      <w:pPr>
        <w:spacing w:after="0" w:line="240" w:lineRule="auto"/>
        <w:rPr>
          <w:rFonts w:ascii="Arial Bold" w:hAnsi="Arial Bold"/>
          <w:b/>
        </w:rPr>
      </w:pPr>
      <w:r>
        <w:br w:type="page"/>
      </w:r>
    </w:p>
    <w:p w14:paraId="2210A553" w14:textId="7393BC9D" w:rsidR="00BE7D58" w:rsidRPr="00810C6A" w:rsidRDefault="00BE7D58" w:rsidP="00810C6A">
      <w:pPr>
        <w:pStyle w:val="Heading2"/>
      </w:pPr>
      <w:bookmarkStart w:id="21" w:name="_Toc444523512"/>
      <w:bookmarkStart w:id="22" w:name="_Toc190682312"/>
      <w:bookmarkStart w:id="23" w:name="_Toc190682530"/>
      <w:bookmarkStart w:id="24" w:name="_Toc166420660"/>
      <w:r w:rsidRPr="00810C6A">
        <w:lastRenderedPageBreak/>
        <w:t xml:space="preserve">Section 2: Outcomes and </w:t>
      </w:r>
      <w:r w:rsidR="00CD3382" w:rsidRPr="00810C6A">
        <w:t>p</w:t>
      </w:r>
      <w:r w:rsidR="0069466B" w:rsidRPr="00810C6A">
        <w:t>lanned</w:t>
      </w:r>
      <w:r w:rsidRPr="00810C6A">
        <w:t xml:space="preserve"> performance</w:t>
      </w:r>
      <w:bookmarkEnd w:id="21"/>
      <w:bookmarkEnd w:id="24"/>
    </w:p>
    <w:p w14:paraId="73A3148D" w14:textId="77777777" w:rsidR="00BE7D58" w:rsidRPr="005E6F2B" w:rsidRDefault="00BE7D58" w:rsidP="00B82F45">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B82F45">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8D5E59">
        <w:trPr>
          <w:trHeight w:val="2824"/>
        </w:trPr>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6D237F1F" w:rsidR="00CE4D05" w:rsidRPr="001C6402" w:rsidRDefault="00CE4D05" w:rsidP="001C640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r w:rsidR="00767741">
              <w:t xml:space="preserve"> </w:t>
            </w:r>
          </w:p>
          <w:p w14:paraId="4FD0575A" w14:textId="546A72A4" w:rsidR="00CE4D05" w:rsidRPr="008D5E59" w:rsidRDefault="00767741" w:rsidP="00767741">
            <w:pPr>
              <w:spacing w:after="80"/>
              <w:rPr>
                <w:color w:val="00B050"/>
              </w:rPr>
            </w:pPr>
            <w:r>
              <w:t>The OTA’s most recent Corporate P</w:t>
            </w:r>
            <w:r w:rsidR="008D5E59">
              <w:t xml:space="preserve">lan and </w:t>
            </w:r>
            <w:r>
              <w:t>Annual P</w:t>
            </w:r>
            <w:r w:rsidRPr="001C6402">
              <w:t>erform</w:t>
            </w:r>
            <w:r>
              <w:t xml:space="preserve">ance Statements </w:t>
            </w:r>
            <w:r w:rsidR="008D5E59" w:rsidRPr="00F929A6">
              <w:t xml:space="preserve">are available at: </w:t>
            </w:r>
            <w:r w:rsidR="008D5E59" w:rsidRPr="008D5E59">
              <w:t>www.donatelife.gov.au/about-us/strategy-and-performance</w:t>
            </w:r>
          </w:p>
        </w:tc>
      </w:tr>
    </w:tbl>
    <w:p w14:paraId="4EB37009" w14:textId="4F49FF82" w:rsidR="00950281" w:rsidRDefault="00950281" w:rsidP="003876AB">
      <w:pPr>
        <w:pStyle w:val="Heading3"/>
        <w:sectPr w:rsidR="00950281" w:rsidSect="001C302C">
          <w:pgSz w:w="11906" w:h="16838" w:code="9"/>
          <w:pgMar w:top="2835" w:right="2098" w:bottom="2466" w:left="2098" w:header="1814" w:footer="1814" w:gutter="0"/>
          <w:cols w:space="708"/>
          <w:titlePg/>
          <w:docGrid w:linePitch="360"/>
        </w:sectPr>
      </w:pPr>
    </w:p>
    <w:p w14:paraId="54DDDFBC" w14:textId="07E91445" w:rsidR="003876AB" w:rsidRDefault="008462FB" w:rsidP="003876AB">
      <w:pPr>
        <w:pStyle w:val="Heading3"/>
      </w:pPr>
      <w:bookmarkStart w:id="25" w:name="_Toc444523513"/>
      <w:bookmarkStart w:id="26" w:name="_Toc166420661"/>
      <w:r>
        <w:t>2.1</w:t>
      </w:r>
      <w:r w:rsidR="003876AB" w:rsidRPr="00F743D8">
        <w:t xml:space="preserve"> </w:t>
      </w:r>
      <w:r w:rsidR="003876AB" w:rsidRPr="00F743D8">
        <w:tab/>
        <w:t xml:space="preserve">Budgeted expenses and performance for </w:t>
      </w:r>
      <w:r w:rsidR="003876AB" w:rsidRPr="00CC4C98">
        <w:t xml:space="preserve">Outcome </w:t>
      </w:r>
      <w:bookmarkEnd w:id="25"/>
      <w:r w:rsidR="00CC4C98" w:rsidRPr="00CC4C98">
        <w:t>1</w:t>
      </w:r>
      <w:bookmarkEnd w:id="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8D5E59">
        <w:tc>
          <w:tcPr>
            <w:tcW w:w="7704" w:type="dxa"/>
            <w:shd w:val="clear" w:color="auto" w:fill="F2F2F2" w:themeFill="background1" w:themeFillShade="F2"/>
          </w:tcPr>
          <w:p w14:paraId="686B32F5" w14:textId="71DFB55F" w:rsidR="0045734D" w:rsidRPr="0045734D" w:rsidRDefault="0045734D" w:rsidP="00767741">
            <w:pPr>
              <w:pStyle w:val="TableColumnHeadingLeft"/>
              <w:spacing w:before="80"/>
              <w:rPr>
                <w:rFonts w:ascii="Arial" w:hAnsi="Arial" w:cs="Arial"/>
                <w:sz w:val="18"/>
                <w:szCs w:val="18"/>
              </w:rPr>
            </w:pPr>
            <w:r w:rsidRPr="00CC4C98">
              <w:rPr>
                <w:rFonts w:ascii="Arial" w:hAnsi="Arial" w:cs="Arial"/>
                <w:sz w:val="18"/>
                <w:szCs w:val="18"/>
              </w:rPr>
              <w:t xml:space="preserve">Outcome </w:t>
            </w:r>
            <w:r w:rsidR="00CC4C98" w:rsidRPr="00CC4C98">
              <w:rPr>
                <w:rFonts w:ascii="Arial" w:hAnsi="Arial" w:cs="Arial"/>
                <w:sz w:val="18"/>
                <w:szCs w:val="18"/>
              </w:rPr>
              <w:t>1</w:t>
            </w:r>
          </w:p>
          <w:p w14:paraId="646A7988" w14:textId="6B3FA9CB" w:rsidR="0045734D" w:rsidRPr="008D5E59" w:rsidRDefault="008D5E59" w:rsidP="00767741">
            <w:pPr>
              <w:spacing w:before="40" w:after="80"/>
              <w:rPr>
                <w:rFonts w:ascii="Arial" w:hAnsi="Arial" w:cs="Arial"/>
              </w:rPr>
            </w:pPr>
            <w:r w:rsidRPr="008D5E59">
              <w:rPr>
                <w:rFonts w:ascii="Arial" w:hAnsi="Arial" w:cs="Arial"/>
                <w:sz w:val="18"/>
              </w:rPr>
              <w:t xml:space="preserve">Improved access to organ and tissue transplants, including through a nationally coordinated and consistent approach and system. </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C55122">
        <w:tc>
          <w:tcPr>
            <w:tcW w:w="7796" w:type="dxa"/>
          </w:tcPr>
          <w:p w14:paraId="662B9518" w14:textId="3B7A742A" w:rsidR="0045734D" w:rsidRPr="002751CA" w:rsidRDefault="002751CA" w:rsidP="002751CA">
            <w:pPr>
              <w:adjustRightInd w:val="0"/>
              <w:spacing w:before="80" w:after="80"/>
              <w:ind w:left="1134" w:hanging="1134"/>
              <w:jc w:val="left"/>
              <w:rPr>
                <w:rFonts w:ascii="Arial" w:eastAsiaTheme="minorHAnsi" w:hAnsi="Arial" w:cs="Arial"/>
                <w:b/>
                <w:bCs/>
                <w:sz w:val="18"/>
              </w:rPr>
            </w:pPr>
            <w:r w:rsidRPr="002751CA">
              <w:rPr>
                <w:rFonts w:ascii="Arial" w:hAnsi="Arial" w:cs="Arial"/>
                <w:b/>
                <w:sz w:val="18"/>
                <w:szCs w:val="17"/>
              </w:rPr>
              <w:t>Program 1.1: A Nationally Coordinated System for Organ and Tissue Donation for Transplantation</w:t>
            </w:r>
          </w:p>
        </w:tc>
      </w:tr>
    </w:tbl>
    <w:p w14:paraId="00BE27BB" w14:textId="77777777" w:rsidR="0045734D" w:rsidRPr="0045734D" w:rsidRDefault="0045734D" w:rsidP="0045734D"/>
    <w:p w14:paraId="3B191AEF" w14:textId="77777777" w:rsidR="001114F7" w:rsidRPr="00B3104B" w:rsidRDefault="001114F7" w:rsidP="00AD42E2">
      <w:pPr>
        <w:pStyle w:val="SingleParagraph"/>
      </w:pPr>
    </w:p>
    <w:p w14:paraId="60B38BF3" w14:textId="77777777" w:rsidR="0045734D" w:rsidRDefault="00F00984" w:rsidP="00EB7A8A">
      <w:pPr>
        <w:spacing w:before="80" w:after="0" w:line="240" w:lineRule="auto"/>
        <w:rPr>
          <w:rFonts w:ascii="Arial-BoldMT" w:eastAsiaTheme="minorHAnsi" w:hAnsi="Arial-BoldMT" w:cs="Arial-BoldMT"/>
          <w:b/>
          <w:bCs/>
          <w:sz w:val="20"/>
        </w:rPr>
      </w:pPr>
      <w:r>
        <w:br w:type="page"/>
      </w:r>
      <w:r w:rsidR="0045734D">
        <w:rPr>
          <w:rFonts w:ascii="Arial-BoldMT" w:eastAsiaTheme="minorHAnsi" w:hAnsi="Arial-BoldMT" w:cs="Arial-BoldMT"/>
          <w:b/>
          <w:bCs/>
          <w:sz w:val="20"/>
        </w:rPr>
        <w:lastRenderedPageBreak/>
        <w:t>Linked Programs</w:t>
      </w:r>
    </w:p>
    <w:tbl>
      <w:tblPr>
        <w:tblStyle w:val="TableGrid"/>
        <w:tblpPr w:leftFromText="180" w:rightFromText="180" w:vertAnchor="text" w:horzAnchor="margin" w:tblpY="141"/>
        <w:tblW w:w="4968" w:type="pct"/>
        <w:tblLook w:val="04A0" w:firstRow="1" w:lastRow="0" w:firstColumn="1" w:lastColumn="0" w:noHBand="0" w:noVBand="1"/>
        <w:tblCaption w:val="Linked Programs: OTA"/>
        <w:tblDescription w:val="This table outlines linked programs for the OTA's Outcome 1, including how other Commonwealth entities contribute to Outcome 1&#10;"/>
      </w:tblPr>
      <w:tblGrid>
        <w:gridCol w:w="7651"/>
      </w:tblGrid>
      <w:tr w:rsidR="00DB19D0" w:rsidRPr="00767741" w14:paraId="4BB99672" w14:textId="77777777" w:rsidTr="001A30FD">
        <w:trPr>
          <w:tblHeader/>
        </w:trPr>
        <w:tc>
          <w:tcPr>
            <w:tcW w:w="5000" w:type="pct"/>
            <w:tcBorders>
              <w:bottom w:val="single" w:sz="4" w:space="0" w:color="auto"/>
            </w:tcBorders>
            <w:shd w:val="clear" w:color="auto" w:fill="F2F2F2" w:themeFill="background1" w:themeFillShade="F2"/>
          </w:tcPr>
          <w:p w14:paraId="092E2E79" w14:textId="77777777" w:rsidR="00DB19D0" w:rsidRPr="001A30FD" w:rsidRDefault="00DB19D0" w:rsidP="00767741">
            <w:pPr>
              <w:pStyle w:val="Tableheadingrow9pt"/>
              <w:spacing w:before="80" w:after="80"/>
              <w:ind w:right="108"/>
              <w:jc w:val="left"/>
              <w:rPr>
                <w:color w:val="000000" w:themeColor="text1"/>
                <w:sz w:val="19"/>
                <w:szCs w:val="19"/>
              </w:rPr>
            </w:pPr>
            <w:r w:rsidRPr="001A30FD">
              <w:rPr>
                <w:color w:val="000000" w:themeColor="text1"/>
                <w:sz w:val="19"/>
                <w:szCs w:val="19"/>
              </w:rPr>
              <w:t>Other Commonwealth entities that contribute to Outcome 1</w:t>
            </w:r>
          </w:p>
        </w:tc>
      </w:tr>
      <w:tr w:rsidR="00DB19D0" w:rsidRPr="00767741" w14:paraId="4BB3C7F4" w14:textId="77777777" w:rsidTr="001A30FD">
        <w:tc>
          <w:tcPr>
            <w:tcW w:w="5000" w:type="pct"/>
            <w:tcBorders>
              <w:bottom w:val="dotted" w:sz="4" w:space="0" w:color="auto"/>
            </w:tcBorders>
          </w:tcPr>
          <w:p w14:paraId="29CD7FFD" w14:textId="77777777" w:rsidR="00DB19D0" w:rsidRPr="001A30FD" w:rsidRDefault="00DB19D0" w:rsidP="00767741">
            <w:pPr>
              <w:pStyle w:val="Tableheadingrow9pt"/>
              <w:ind w:right="108"/>
              <w:jc w:val="left"/>
              <w:rPr>
                <w:color w:val="000000" w:themeColor="text1"/>
                <w:sz w:val="19"/>
                <w:szCs w:val="19"/>
              </w:rPr>
            </w:pPr>
            <w:r w:rsidRPr="001A30FD">
              <w:rPr>
                <w:color w:val="000000" w:themeColor="text1"/>
                <w:sz w:val="19"/>
                <w:szCs w:val="19"/>
              </w:rPr>
              <w:t>Department of Health and Aged Care</w:t>
            </w:r>
          </w:p>
        </w:tc>
      </w:tr>
      <w:tr w:rsidR="00DB19D0" w:rsidRPr="00767741" w14:paraId="41B1FA03" w14:textId="77777777" w:rsidTr="001A30FD">
        <w:tc>
          <w:tcPr>
            <w:tcW w:w="5000" w:type="pct"/>
            <w:tcBorders>
              <w:top w:val="dotted" w:sz="4" w:space="0" w:color="auto"/>
              <w:bottom w:val="single" w:sz="4" w:space="0" w:color="auto"/>
            </w:tcBorders>
          </w:tcPr>
          <w:p w14:paraId="4B0ABA93" w14:textId="77777777" w:rsidR="00DB19D0" w:rsidRPr="001A30FD" w:rsidRDefault="00DB19D0" w:rsidP="00767741">
            <w:pPr>
              <w:pStyle w:val="Tableheadingrow9pt"/>
              <w:ind w:right="108"/>
              <w:jc w:val="left"/>
              <w:rPr>
                <w:rFonts w:ascii="Book Antiqua" w:hAnsi="Book Antiqua"/>
                <w:color w:val="000000" w:themeColor="text1"/>
                <w:sz w:val="19"/>
                <w:szCs w:val="19"/>
              </w:rPr>
            </w:pPr>
            <w:r w:rsidRPr="001A30FD">
              <w:rPr>
                <w:rFonts w:ascii="Book Antiqua" w:hAnsi="Book Antiqua"/>
                <w:color w:val="000000" w:themeColor="text1"/>
                <w:sz w:val="19"/>
                <w:szCs w:val="19"/>
              </w:rPr>
              <w:t>Program 1.1: Health Research, Coordination and Access</w:t>
            </w:r>
          </w:p>
          <w:p w14:paraId="75A4788F" w14:textId="77777777" w:rsidR="00DB19D0" w:rsidRPr="001A30FD" w:rsidRDefault="00DB19D0" w:rsidP="00767741">
            <w:pPr>
              <w:pStyle w:val="Tabletextnormal9pt"/>
              <w:ind w:right="108"/>
              <w:jc w:val="left"/>
              <w:rPr>
                <w:color w:val="000000" w:themeColor="text1"/>
                <w:sz w:val="19"/>
                <w:szCs w:val="19"/>
              </w:rPr>
            </w:pPr>
            <w:r w:rsidRPr="001A30FD">
              <w:rPr>
                <w:rFonts w:ascii="Book Antiqua" w:hAnsi="Book Antiqua"/>
                <w:color w:val="000000" w:themeColor="text1"/>
                <w:sz w:val="19"/>
                <w:szCs w:val="19"/>
              </w:rPr>
              <w:t>Department of Health and Aged Care has policy responsibility for organ and tissue donation for transplantation, including the Australian Organ Donor Register, administration of the Supporting Living Organ Donors Program, and national approaches around access to organ donation and transplantation services.</w:t>
            </w:r>
          </w:p>
        </w:tc>
      </w:tr>
      <w:tr w:rsidR="00DB19D0" w:rsidRPr="00767741" w14:paraId="6AB30A13" w14:textId="77777777" w:rsidTr="001A30FD">
        <w:tc>
          <w:tcPr>
            <w:tcW w:w="5000" w:type="pct"/>
            <w:tcBorders>
              <w:bottom w:val="dotted" w:sz="4" w:space="0" w:color="auto"/>
            </w:tcBorders>
          </w:tcPr>
          <w:p w14:paraId="63D12CDD" w14:textId="77777777" w:rsidR="00DB19D0" w:rsidRPr="001A30FD" w:rsidRDefault="00DB19D0" w:rsidP="00767741">
            <w:pPr>
              <w:pStyle w:val="Tableheadingrow9pt"/>
              <w:ind w:right="108"/>
              <w:jc w:val="left"/>
              <w:rPr>
                <w:color w:val="000000" w:themeColor="text1"/>
                <w:sz w:val="19"/>
                <w:szCs w:val="19"/>
              </w:rPr>
            </w:pPr>
            <w:r w:rsidRPr="001A30FD">
              <w:rPr>
                <w:color w:val="000000" w:themeColor="text1"/>
                <w:sz w:val="19"/>
                <w:szCs w:val="19"/>
              </w:rPr>
              <w:t>Services Australia</w:t>
            </w:r>
          </w:p>
        </w:tc>
      </w:tr>
      <w:tr w:rsidR="00DB19D0" w:rsidRPr="00767741" w14:paraId="371CCBC9" w14:textId="77777777" w:rsidTr="001A30FD">
        <w:tc>
          <w:tcPr>
            <w:tcW w:w="5000" w:type="pct"/>
            <w:tcBorders>
              <w:top w:val="dotted" w:sz="4" w:space="0" w:color="auto"/>
            </w:tcBorders>
          </w:tcPr>
          <w:p w14:paraId="71967B67" w14:textId="77777777" w:rsidR="00DB19D0" w:rsidRPr="001A30FD" w:rsidRDefault="00DB19D0" w:rsidP="00767741">
            <w:pPr>
              <w:pStyle w:val="Tableheadingrow9pt"/>
              <w:ind w:right="108"/>
              <w:jc w:val="left"/>
              <w:rPr>
                <w:rFonts w:ascii="Book Antiqua" w:hAnsi="Book Antiqua"/>
                <w:color w:val="000000" w:themeColor="text1"/>
                <w:sz w:val="19"/>
                <w:szCs w:val="19"/>
              </w:rPr>
            </w:pPr>
            <w:r w:rsidRPr="001A30FD">
              <w:rPr>
                <w:rFonts w:ascii="Book Antiqua" w:hAnsi="Book Antiqua"/>
                <w:color w:val="000000" w:themeColor="text1"/>
                <w:sz w:val="19"/>
                <w:szCs w:val="19"/>
              </w:rPr>
              <w:t>Program 1.2: Services to the Community – Health</w:t>
            </w:r>
          </w:p>
          <w:p w14:paraId="35090BF7" w14:textId="77777777" w:rsidR="00DB19D0" w:rsidRPr="001A30FD" w:rsidRDefault="00DB19D0" w:rsidP="00767741">
            <w:pPr>
              <w:pStyle w:val="Tableheadingrow9pt"/>
              <w:ind w:right="108"/>
              <w:jc w:val="left"/>
              <w:rPr>
                <w:b w:val="0"/>
                <w:color w:val="000000" w:themeColor="text1"/>
                <w:sz w:val="19"/>
                <w:szCs w:val="19"/>
                <w:highlight w:val="yellow"/>
              </w:rPr>
            </w:pPr>
            <w:r w:rsidRPr="001A30FD">
              <w:rPr>
                <w:rFonts w:ascii="Book Antiqua" w:hAnsi="Book Antiqua"/>
                <w:b w:val="0"/>
                <w:color w:val="000000" w:themeColor="text1"/>
                <w:sz w:val="19"/>
                <w:szCs w:val="19"/>
              </w:rPr>
              <w:t>Services Australia administers the Australian Organ Donor Register on behalf of the Department of Health and Aged Care</w:t>
            </w:r>
            <w:r w:rsidRPr="001A30FD">
              <w:rPr>
                <w:b w:val="0"/>
                <w:color w:val="000000" w:themeColor="text1"/>
                <w:sz w:val="19"/>
                <w:szCs w:val="19"/>
              </w:rPr>
              <w:t>.</w:t>
            </w:r>
          </w:p>
        </w:tc>
      </w:tr>
    </w:tbl>
    <w:p w14:paraId="1BF79E4C" w14:textId="35113784" w:rsidR="00B86CCD" w:rsidRPr="00412B14" w:rsidRDefault="00B86CCD" w:rsidP="00000500">
      <w:pPr>
        <w:pStyle w:val="Heading5"/>
        <w:spacing w:before="360"/>
      </w:pPr>
      <w:r w:rsidRPr="00412B14">
        <w:t xml:space="preserve">Budgeted expenses for Outcome </w:t>
      </w:r>
      <w:r w:rsidR="00762277" w:rsidRPr="00412B14">
        <w:t>1</w:t>
      </w:r>
    </w:p>
    <w:p w14:paraId="058093CB" w14:textId="77777777" w:rsidR="0051207B" w:rsidRDefault="0051207B" w:rsidP="00B82F45">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2A889685" w:rsidR="006E4DF1" w:rsidRPr="006E4DF1" w:rsidRDefault="001A30FD" w:rsidP="00E36F77">
      <w:pPr>
        <w:pStyle w:val="TableHeading"/>
      </w:pPr>
      <w:r>
        <w:t>Table 2.1</w:t>
      </w:r>
      <w:r w:rsidR="006E4DF1" w:rsidRPr="006E4DF1">
        <w:t>.1: Budgeted expenses for Ou</w:t>
      </w:r>
      <w:r w:rsidR="00804A2B">
        <w:t>tcome 1</w:t>
      </w:r>
    </w:p>
    <w:tbl>
      <w:tblPr>
        <w:tblW w:w="7675" w:type="dxa"/>
        <w:tblLayout w:type="fixed"/>
        <w:tblLook w:val="04A0" w:firstRow="1" w:lastRow="0" w:firstColumn="1" w:lastColumn="0" w:noHBand="0" w:noVBand="1"/>
      </w:tblPr>
      <w:tblGrid>
        <w:gridCol w:w="3175"/>
        <w:gridCol w:w="900"/>
        <w:gridCol w:w="900"/>
        <w:gridCol w:w="900"/>
        <w:gridCol w:w="900"/>
        <w:gridCol w:w="765"/>
        <w:gridCol w:w="135"/>
      </w:tblGrid>
      <w:tr w:rsidR="001A30FD" w:rsidRPr="001A30FD" w14:paraId="10671106" w14:textId="77777777" w:rsidTr="001A30FD">
        <w:trPr>
          <w:trHeight w:val="765"/>
        </w:trPr>
        <w:tc>
          <w:tcPr>
            <w:tcW w:w="3175" w:type="dxa"/>
            <w:tcBorders>
              <w:top w:val="single" w:sz="4" w:space="0" w:color="auto"/>
              <w:left w:val="nil"/>
              <w:bottom w:val="nil"/>
              <w:right w:val="nil"/>
            </w:tcBorders>
            <w:shd w:val="clear" w:color="auto" w:fill="auto"/>
            <w:hideMark/>
          </w:tcPr>
          <w:p w14:paraId="691B17E6" w14:textId="77777777" w:rsidR="001A30FD" w:rsidRPr="001A30FD" w:rsidRDefault="001A30FD" w:rsidP="001A30FD">
            <w:pPr>
              <w:spacing w:before="40" w:after="0" w:line="240" w:lineRule="auto"/>
              <w:jc w:val="right"/>
              <w:rPr>
                <w:rFonts w:ascii="Arial" w:hAnsi="Arial" w:cs="Arial"/>
                <w:b/>
                <w:bCs/>
                <w:sz w:val="16"/>
                <w:szCs w:val="16"/>
              </w:rPr>
            </w:pPr>
            <w:r w:rsidRPr="001A30FD">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4F70BE4D" w14:textId="77777777" w:rsidR="001A30FD" w:rsidRPr="001A30FD" w:rsidRDefault="001A30FD" w:rsidP="001A30FD">
            <w:pPr>
              <w:spacing w:before="40" w:after="0" w:line="240" w:lineRule="auto"/>
              <w:jc w:val="right"/>
              <w:rPr>
                <w:rFonts w:ascii="Arial" w:hAnsi="Arial" w:cs="Arial"/>
                <w:b/>
                <w:bCs/>
                <w:sz w:val="16"/>
                <w:szCs w:val="16"/>
              </w:rPr>
            </w:pPr>
            <w:r w:rsidRPr="001A30FD">
              <w:rPr>
                <w:rFonts w:ascii="Arial" w:hAnsi="Arial" w:cs="Arial"/>
                <w:b/>
                <w:bCs/>
                <w:sz w:val="16"/>
                <w:szCs w:val="16"/>
              </w:rPr>
              <w:t>2023–24 Estimated actual</w:t>
            </w:r>
            <w:r w:rsidRPr="001A30FD">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33417175" w14:textId="77777777" w:rsidR="001A30FD" w:rsidRPr="001A30FD" w:rsidRDefault="001A30FD" w:rsidP="001A30FD">
            <w:pPr>
              <w:spacing w:before="40" w:after="0" w:line="240" w:lineRule="auto"/>
              <w:jc w:val="right"/>
              <w:rPr>
                <w:rFonts w:ascii="Arial" w:hAnsi="Arial" w:cs="Arial"/>
                <w:b/>
                <w:bCs/>
                <w:sz w:val="16"/>
                <w:szCs w:val="16"/>
              </w:rPr>
            </w:pPr>
            <w:r w:rsidRPr="001A30FD">
              <w:rPr>
                <w:rFonts w:ascii="Arial" w:hAnsi="Arial" w:cs="Arial"/>
                <w:b/>
                <w:bCs/>
                <w:sz w:val="16"/>
                <w:szCs w:val="16"/>
              </w:rPr>
              <w:t xml:space="preserve">2024–25 Budget </w:t>
            </w:r>
            <w:r w:rsidRPr="001A30FD">
              <w:rPr>
                <w:rFonts w:ascii="Arial" w:hAnsi="Arial" w:cs="Arial"/>
                <w:b/>
                <w:bCs/>
                <w:sz w:val="16"/>
                <w:szCs w:val="16"/>
              </w:rPr>
              <w:br/>
            </w:r>
            <w:r w:rsidRPr="001A30FD">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0AA550A" w14:textId="77777777" w:rsidR="001A30FD" w:rsidRPr="001A30FD" w:rsidRDefault="001A30FD" w:rsidP="001A30FD">
            <w:pPr>
              <w:spacing w:before="40" w:after="0" w:line="240" w:lineRule="auto"/>
              <w:jc w:val="right"/>
              <w:rPr>
                <w:rFonts w:ascii="Arial" w:hAnsi="Arial" w:cs="Arial"/>
                <w:b/>
                <w:bCs/>
                <w:sz w:val="16"/>
                <w:szCs w:val="16"/>
              </w:rPr>
            </w:pPr>
            <w:r w:rsidRPr="001A30FD">
              <w:rPr>
                <w:rFonts w:ascii="Arial" w:hAnsi="Arial" w:cs="Arial"/>
                <w:b/>
                <w:bCs/>
                <w:sz w:val="16"/>
                <w:szCs w:val="16"/>
              </w:rPr>
              <w:t>2025–26 Forward estimate</w:t>
            </w:r>
            <w:r w:rsidRPr="001A30FD">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18D6209" w14:textId="77777777" w:rsidR="001A30FD" w:rsidRPr="001A30FD" w:rsidRDefault="001A30FD" w:rsidP="001A30FD">
            <w:pPr>
              <w:spacing w:before="40" w:after="0" w:line="240" w:lineRule="auto"/>
              <w:jc w:val="right"/>
              <w:rPr>
                <w:rFonts w:ascii="Arial" w:hAnsi="Arial" w:cs="Arial"/>
                <w:b/>
                <w:bCs/>
                <w:sz w:val="16"/>
                <w:szCs w:val="16"/>
              </w:rPr>
            </w:pPr>
            <w:r w:rsidRPr="001A30FD">
              <w:rPr>
                <w:rFonts w:ascii="Arial" w:hAnsi="Arial" w:cs="Arial"/>
                <w:b/>
                <w:bCs/>
                <w:sz w:val="16"/>
                <w:szCs w:val="16"/>
              </w:rPr>
              <w:t>2026–27 Forward estimate</w:t>
            </w:r>
            <w:r w:rsidRPr="001A30FD">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auto" w:fill="auto"/>
            <w:hideMark/>
          </w:tcPr>
          <w:p w14:paraId="37F6C16C" w14:textId="77777777" w:rsidR="001A30FD" w:rsidRPr="001A30FD" w:rsidRDefault="001A30FD" w:rsidP="001A30FD">
            <w:pPr>
              <w:spacing w:before="40" w:after="0" w:line="240" w:lineRule="auto"/>
              <w:jc w:val="right"/>
              <w:rPr>
                <w:rFonts w:ascii="Arial" w:hAnsi="Arial" w:cs="Arial"/>
                <w:b/>
                <w:bCs/>
                <w:sz w:val="16"/>
                <w:szCs w:val="16"/>
              </w:rPr>
            </w:pPr>
            <w:r w:rsidRPr="001A30FD">
              <w:rPr>
                <w:rFonts w:ascii="Arial" w:hAnsi="Arial" w:cs="Arial"/>
                <w:b/>
                <w:bCs/>
                <w:sz w:val="16"/>
                <w:szCs w:val="16"/>
              </w:rPr>
              <w:t>2027–28 Forward estimate</w:t>
            </w:r>
            <w:r w:rsidRPr="001A30FD">
              <w:rPr>
                <w:rFonts w:ascii="Arial" w:hAnsi="Arial" w:cs="Arial"/>
                <w:b/>
                <w:bCs/>
                <w:sz w:val="16"/>
                <w:szCs w:val="16"/>
              </w:rPr>
              <w:br/>
              <w:t>$'000</w:t>
            </w:r>
          </w:p>
        </w:tc>
      </w:tr>
      <w:tr w:rsidR="001A30FD" w:rsidRPr="001A30FD" w14:paraId="19D03D85" w14:textId="77777777" w:rsidTr="001A30FD">
        <w:trPr>
          <w:gridAfter w:val="1"/>
          <w:wAfter w:w="135" w:type="dxa"/>
          <w:trHeight w:val="454"/>
        </w:trPr>
        <w:tc>
          <w:tcPr>
            <w:tcW w:w="7540" w:type="dxa"/>
            <w:gridSpan w:val="6"/>
            <w:tcBorders>
              <w:top w:val="nil"/>
              <w:left w:val="nil"/>
              <w:bottom w:val="nil"/>
              <w:right w:val="nil"/>
            </w:tcBorders>
            <w:shd w:val="clear" w:color="auto" w:fill="auto"/>
            <w:vAlign w:val="bottom"/>
            <w:hideMark/>
          </w:tcPr>
          <w:p w14:paraId="5D04BCEA" w14:textId="77777777" w:rsidR="001A30FD" w:rsidRPr="001A30FD" w:rsidRDefault="001A30FD" w:rsidP="001A30FD">
            <w:pPr>
              <w:spacing w:before="0" w:after="0" w:line="240" w:lineRule="auto"/>
              <w:rPr>
                <w:rFonts w:ascii="Arial" w:hAnsi="Arial" w:cs="Arial"/>
                <w:b/>
                <w:bCs/>
                <w:sz w:val="16"/>
                <w:szCs w:val="16"/>
              </w:rPr>
            </w:pPr>
            <w:r w:rsidRPr="001A30FD">
              <w:rPr>
                <w:rFonts w:ascii="Arial" w:hAnsi="Arial" w:cs="Arial"/>
                <w:b/>
                <w:bCs/>
                <w:sz w:val="16"/>
                <w:szCs w:val="16"/>
              </w:rPr>
              <w:t>Program 1.1: A Nationally Coordinated System for Organ and Tissue Donation for Transplantation</w:t>
            </w:r>
          </w:p>
        </w:tc>
      </w:tr>
      <w:tr w:rsidR="001A30FD" w:rsidRPr="001A30FD" w14:paraId="7EE4C25C" w14:textId="77777777" w:rsidTr="001A30FD">
        <w:trPr>
          <w:trHeight w:val="283"/>
        </w:trPr>
        <w:tc>
          <w:tcPr>
            <w:tcW w:w="3175" w:type="dxa"/>
            <w:tcBorders>
              <w:top w:val="nil"/>
              <w:left w:val="nil"/>
              <w:bottom w:val="nil"/>
              <w:right w:val="nil"/>
            </w:tcBorders>
            <w:shd w:val="clear" w:color="auto" w:fill="auto"/>
            <w:noWrap/>
            <w:vAlign w:val="bottom"/>
            <w:hideMark/>
          </w:tcPr>
          <w:p w14:paraId="64D4C8FE" w14:textId="77777777" w:rsidR="001A30FD" w:rsidRPr="001A30FD" w:rsidRDefault="001A30FD" w:rsidP="001A30FD">
            <w:pPr>
              <w:spacing w:before="0" w:after="0" w:line="240" w:lineRule="auto"/>
              <w:ind w:firstLineChars="100" w:firstLine="160"/>
              <w:rPr>
                <w:rFonts w:ascii="Arial" w:hAnsi="Arial" w:cs="Arial"/>
                <w:sz w:val="16"/>
                <w:szCs w:val="16"/>
              </w:rPr>
            </w:pPr>
            <w:r w:rsidRPr="001A30FD">
              <w:rPr>
                <w:rFonts w:ascii="Arial" w:hAnsi="Arial" w:cs="Arial"/>
                <w:sz w:val="16"/>
                <w:szCs w:val="16"/>
              </w:rPr>
              <w:t>Administered expenses</w:t>
            </w:r>
          </w:p>
        </w:tc>
        <w:tc>
          <w:tcPr>
            <w:tcW w:w="900" w:type="dxa"/>
            <w:tcBorders>
              <w:top w:val="nil"/>
              <w:left w:val="nil"/>
              <w:bottom w:val="nil"/>
              <w:right w:val="nil"/>
            </w:tcBorders>
            <w:shd w:val="clear" w:color="auto" w:fill="auto"/>
            <w:noWrap/>
            <w:vAlign w:val="bottom"/>
            <w:hideMark/>
          </w:tcPr>
          <w:p w14:paraId="522FA285" w14:textId="77777777" w:rsidR="001A30FD" w:rsidRPr="001A30FD" w:rsidRDefault="001A30FD" w:rsidP="001A30FD">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087AB7E3"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66ED44B2" w14:textId="77777777" w:rsidR="001A30FD" w:rsidRPr="001A30FD" w:rsidRDefault="001A30FD" w:rsidP="001A30FD">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37715A93" w14:textId="77777777" w:rsidR="001A30FD" w:rsidRPr="001A30FD" w:rsidRDefault="001A30FD" w:rsidP="001A30FD">
            <w:pPr>
              <w:spacing w:before="0" w:after="0" w:line="240" w:lineRule="auto"/>
              <w:jc w:val="right"/>
              <w:rPr>
                <w:rFonts w:ascii="Times New Roman" w:hAnsi="Times New Roman"/>
                <w:sz w:val="20"/>
              </w:rPr>
            </w:pPr>
          </w:p>
        </w:tc>
        <w:tc>
          <w:tcPr>
            <w:tcW w:w="900" w:type="dxa"/>
            <w:gridSpan w:val="2"/>
            <w:tcBorders>
              <w:top w:val="nil"/>
              <w:left w:val="nil"/>
              <w:bottom w:val="nil"/>
              <w:right w:val="nil"/>
            </w:tcBorders>
            <w:shd w:val="clear" w:color="auto" w:fill="auto"/>
            <w:noWrap/>
            <w:vAlign w:val="bottom"/>
            <w:hideMark/>
          </w:tcPr>
          <w:p w14:paraId="12AC8130" w14:textId="77777777" w:rsidR="001A30FD" w:rsidRPr="001A30FD" w:rsidRDefault="001A30FD" w:rsidP="001A30FD">
            <w:pPr>
              <w:spacing w:before="0" w:after="0" w:line="240" w:lineRule="auto"/>
              <w:jc w:val="right"/>
              <w:rPr>
                <w:rFonts w:ascii="Times New Roman" w:hAnsi="Times New Roman"/>
                <w:sz w:val="20"/>
              </w:rPr>
            </w:pPr>
          </w:p>
        </w:tc>
      </w:tr>
      <w:tr w:rsidR="001A30FD" w:rsidRPr="001A30FD" w14:paraId="0BE95925" w14:textId="77777777" w:rsidTr="001A30FD">
        <w:trPr>
          <w:trHeight w:val="225"/>
        </w:trPr>
        <w:tc>
          <w:tcPr>
            <w:tcW w:w="3175" w:type="dxa"/>
            <w:tcBorders>
              <w:top w:val="nil"/>
              <w:left w:val="nil"/>
              <w:bottom w:val="nil"/>
              <w:right w:val="nil"/>
            </w:tcBorders>
            <w:shd w:val="clear" w:color="auto" w:fill="auto"/>
            <w:noWrap/>
            <w:vAlign w:val="bottom"/>
            <w:hideMark/>
          </w:tcPr>
          <w:p w14:paraId="29013EE8" w14:textId="77777777" w:rsidR="001A30FD" w:rsidRPr="001A30FD" w:rsidRDefault="001A30FD" w:rsidP="001A30FD">
            <w:pPr>
              <w:spacing w:before="0" w:after="0" w:line="240" w:lineRule="auto"/>
              <w:ind w:leftChars="150" w:left="285"/>
              <w:rPr>
                <w:rFonts w:ascii="Arial" w:hAnsi="Arial" w:cs="Arial"/>
                <w:sz w:val="16"/>
                <w:szCs w:val="16"/>
              </w:rPr>
            </w:pPr>
            <w:r w:rsidRPr="001A30FD">
              <w:rPr>
                <w:rFonts w:ascii="Arial" w:hAnsi="Arial" w:cs="Arial"/>
                <w:sz w:val="16"/>
                <w:szCs w:val="16"/>
              </w:rPr>
              <w:t>Ordinary annual services</w:t>
            </w:r>
            <w:r w:rsidRPr="001A30FD">
              <w:rPr>
                <w:rFonts w:ascii="Arial" w:hAnsi="Arial" w:cs="Arial"/>
                <w:sz w:val="16"/>
                <w:szCs w:val="16"/>
                <w:vertAlign w:val="superscript"/>
              </w:rPr>
              <w:t xml:space="preserve"> (a)</w:t>
            </w:r>
          </w:p>
        </w:tc>
        <w:tc>
          <w:tcPr>
            <w:tcW w:w="900" w:type="dxa"/>
            <w:tcBorders>
              <w:top w:val="nil"/>
              <w:left w:val="nil"/>
              <w:bottom w:val="nil"/>
              <w:right w:val="nil"/>
            </w:tcBorders>
            <w:shd w:val="clear" w:color="auto" w:fill="auto"/>
            <w:noWrap/>
            <w:vAlign w:val="bottom"/>
            <w:hideMark/>
          </w:tcPr>
          <w:p w14:paraId="2FD70AF2"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51,066</w:t>
            </w:r>
          </w:p>
        </w:tc>
        <w:tc>
          <w:tcPr>
            <w:tcW w:w="900" w:type="dxa"/>
            <w:tcBorders>
              <w:top w:val="nil"/>
              <w:left w:val="nil"/>
              <w:bottom w:val="nil"/>
              <w:right w:val="nil"/>
            </w:tcBorders>
            <w:shd w:val="clear" w:color="000000" w:fill="D9D9D9"/>
            <w:noWrap/>
            <w:vAlign w:val="bottom"/>
            <w:hideMark/>
          </w:tcPr>
          <w:p w14:paraId="67CBB663"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51,906</w:t>
            </w:r>
          </w:p>
        </w:tc>
        <w:tc>
          <w:tcPr>
            <w:tcW w:w="900" w:type="dxa"/>
            <w:tcBorders>
              <w:top w:val="nil"/>
              <w:left w:val="nil"/>
              <w:bottom w:val="nil"/>
              <w:right w:val="nil"/>
            </w:tcBorders>
            <w:shd w:val="clear" w:color="auto" w:fill="auto"/>
            <w:noWrap/>
            <w:vAlign w:val="bottom"/>
            <w:hideMark/>
          </w:tcPr>
          <w:p w14:paraId="0D20D0F4"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52,937</w:t>
            </w:r>
          </w:p>
        </w:tc>
        <w:tc>
          <w:tcPr>
            <w:tcW w:w="900" w:type="dxa"/>
            <w:tcBorders>
              <w:top w:val="nil"/>
              <w:left w:val="nil"/>
              <w:bottom w:val="nil"/>
              <w:right w:val="nil"/>
            </w:tcBorders>
            <w:shd w:val="clear" w:color="auto" w:fill="auto"/>
            <w:noWrap/>
            <w:vAlign w:val="bottom"/>
            <w:hideMark/>
          </w:tcPr>
          <w:p w14:paraId="3EFCE414"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54,134</w:t>
            </w:r>
          </w:p>
        </w:tc>
        <w:tc>
          <w:tcPr>
            <w:tcW w:w="900" w:type="dxa"/>
            <w:gridSpan w:val="2"/>
            <w:tcBorders>
              <w:top w:val="nil"/>
              <w:left w:val="nil"/>
              <w:bottom w:val="nil"/>
              <w:right w:val="nil"/>
            </w:tcBorders>
            <w:shd w:val="clear" w:color="auto" w:fill="auto"/>
            <w:noWrap/>
            <w:vAlign w:val="bottom"/>
            <w:hideMark/>
          </w:tcPr>
          <w:p w14:paraId="06C69907"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55,781</w:t>
            </w:r>
          </w:p>
        </w:tc>
      </w:tr>
      <w:tr w:rsidR="001A30FD" w:rsidRPr="001A30FD" w14:paraId="452ED896" w14:textId="77777777" w:rsidTr="001A30FD">
        <w:trPr>
          <w:trHeight w:val="283"/>
        </w:trPr>
        <w:tc>
          <w:tcPr>
            <w:tcW w:w="3175" w:type="dxa"/>
            <w:tcBorders>
              <w:top w:val="nil"/>
              <w:left w:val="nil"/>
              <w:bottom w:val="nil"/>
              <w:right w:val="nil"/>
            </w:tcBorders>
            <w:shd w:val="clear" w:color="auto" w:fill="auto"/>
            <w:noWrap/>
            <w:vAlign w:val="bottom"/>
            <w:hideMark/>
          </w:tcPr>
          <w:p w14:paraId="120D8B61" w14:textId="77777777" w:rsidR="001A30FD" w:rsidRPr="001A30FD" w:rsidRDefault="001A30FD" w:rsidP="001A30FD">
            <w:pPr>
              <w:spacing w:before="0" w:after="0" w:line="240" w:lineRule="auto"/>
              <w:ind w:firstLineChars="100" w:firstLine="160"/>
              <w:rPr>
                <w:rFonts w:ascii="Arial" w:hAnsi="Arial" w:cs="Arial"/>
                <w:sz w:val="16"/>
                <w:szCs w:val="16"/>
              </w:rPr>
            </w:pPr>
            <w:r w:rsidRPr="001A30FD">
              <w:rPr>
                <w:rFonts w:ascii="Arial" w:hAnsi="Arial" w:cs="Arial"/>
                <w:sz w:val="16"/>
                <w:szCs w:val="16"/>
              </w:rPr>
              <w:t>Departmental expenses</w:t>
            </w:r>
          </w:p>
        </w:tc>
        <w:tc>
          <w:tcPr>
            <w:tcW w:w="900" w:type="dxa"/>
            <w:tcBorders>
              <w:top w:val="nil"/>
              <w:left w:val="nil"/>
              <w:bottom w:val="nil"/>
              <w:right w:val="nil"/>
            </w:tcBorders>
            <w:shd w:val="clear" w:color="auto" w:fill="auto"/>
            <w:noWrap/>
            <w:vAlign w:val="bottom"/>
            <w:hideMark/>
          </w:tcPr>
          <w:p w14:paraId="2CA8BECA" w14:textId="77777777" w:rsidR="001A30FD" w:rsidRPr="001A30FD" w:rsidRDefault="001A30FD" w:rsidP="001A30FD">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60AC07D9"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42B60013" w14:textId="77777777" w:rsidR="001A30FD" w:rsidRPr="001A30FD" w:rsidRDefault="001A30FD" w:rsidP="001A30FD">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5B2DB67D" w14:textId="77777777" w:rsidR="001A30FD" w:rsidRPr="001A30FD" w:rsidRDefault="001A30FD" w:rsidP="001A30FD">
            <w:pPr>
              <w:spacing w:before="0" w:after="0" w:line="240" w:lineRule="auto"/>
              <w:jc w:val="right"/>
              <w:rPr>
                <w:rFonts w:ascii="Times New Roman" w:hAnsi="Times New Roman"/>
                <w:sz w:val="20"/>
              </w:rPr>
            </w:pPr>
          </w:p>
        </w:tc>
        <w:tc>
          <w:tcPr>
            <w:tcW w:w="900" w:type="dxa"/>
            <w:gridSpan w:val="2"/>
            <w:tcBorders>
              <w:top w:val="nil"/>
              <w:left w:val="nil"/>
              <w:bottom w:val="nil"/>
              <w:right w:val="nil"/>
            </w:tcBorders>
            <w:shd w:val="clear" w:color="auto" w:fill="auto"/>
            <w:noWrap/>
            <w:vAlign w:val="bottom"/>
            <w:hideMark/>
          </w:tcPr>
          <w:p w14:paraId="03BEAE3C" w14:textId="77777777" w:rsidR="001A30FD" w:rsidRPr="001A30FD" w:rsidRDefault="001A30FD" w:rsidP="001A30FD">
            <w:pPr>
              <w:spacing w:before="0" w:after="0" w:line="240" w:lineRule="auto"/>
              <w:jc w:val="right"/>
              <w:rPr>
                <w:rFonts w:ascii="Times New Roman" w:hAnsi="Times New Roman"/>
                <w:sz w:val="20"/>
              </w:rPr>
            </w:pPr>
          </w:p>
        </w:tc>
      </w:tr>
      <w:tr w:rsidR="001A30FD" w:rsidRPr="001A30FD" w14:paraId="61277239" w14:textId="77777777" w:rsidTr="001A30FD">
        <w:trPr>
          <w:trHeight w:val="225"/>
        </w:trPr>
        <w:tc>
          <w:tcPr>
            <w:tcW w:w="3175" w:type="dxa"/>
            <w:tcBorders>
              <w:top w:val="nil"/>
              <w:left w:val="nil"/>
              <w:bottom w:val="nil"/>
              <w:right w:val="nil"/>
            </w:tcBorders>
            <w:shd w:val="clear" w:color="auto" w:fill="auto"/>
            <w:noWrap/>
            <w:vAlign w:val="bottom"/>
            <w:hideMark/>
          </w:tcPr>
          <w:p w14:paraId="3137D373" w14:textId="77777777" w:rsidR="001A30FD" w:rsidRPr="001A30FD" w:rsidRDefault="001A30FD" w:rsidP="001A30FD">
            <w:pPr>
              <w:spacing w:before="0" w:after="0" w:line="240" w:lineRule="auto"/>
              <w:ind w:leftChars="150" w:left="285"/>
              <w:rPr>
                <w:rFonts w:ascii="Arial" w:hAnsi="Arial" w:cs="Arial"/>
                <w:sz w:val="16"/>
                <w:szCs w:val="16"/>
              </w:rPr>
            </w:pPr>
            <w:r w:rsidRPr="001A30FD">
              <w:rPr>
                <w:rFonts w:ascii="Arial" w:hAnsi="Arial" w:cs="Arial"/>
                <w:sz w:val="16"/>
                <w:szCs w:val="16"/>
              </w:rPr>
              <w:t xml:space="preserve">Departmental appropriation </w:t>
            </w:r>
            <w:r w:rsidRPr="001A30FD">
              <w:rPr>
                <w:rFonts w:ascii="Arial" w:hAnsi="Arial" w:cs="Arial"/>
                <w:sz w:val="16"/>
                <w:szCs w:val="16"/>
                <w:vertAlign w:val="superscript"/>
              </w:rPr>
              <w:t>(b)</w:t>
            </w:r>
          </w:p>
        </w:tc>
        <w:tc>
          <w:tcPr>
            <w:tcW w:w="900" w:type="dxa"/>
            <w:tcBorders>
              <w:top w:val="nil"/>
              <w:left w:val="nil"/>
              <w:bottom w:val="nil"/>
              <w:right w:val="nil"/>
            </w:tcBorders>
            <w:shd w:val="clear" w:color="auto" w:fill="auto"/>
            <w:noWrap/>
            <w:vAlign w:val="bottom"/>
            <w:hideMark/>
          </w:tcPr>
          <w:p w14:paraId="45B7BE44"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7,170</w:t>
            </w:r>
          </w:p>
        </w:tc>
        <w:tc>
          <w:tcPr>
            <w:tcW w:w="900" w:type="dxa"/>
            <w:tcBorders>
              <w:top w:val="nil"/>
              <w:left w:val="nil"/>
              <w:bottom w:val="nil"/>
              <w:right w:val="nil"/>
            </w:tcBorders>
            <w:shd w:val="clear" w:color="000000" w:fill="D9D9D9"/>
            <w:noWrap/>
            <w:vAlign w:val="bottom"/>
            <w:hideMark/>
          </w:tcPr>
          <w:p w14:paraId="350B083A"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7,401</w:t>
            </w:r>
          </w:p>
        </w:tc>
        <w:tc>
          <w:tcPr>
            <w:tcW w:w="900" w:type="dxa"/>
            <w:tcBorders>
              <w:top w:val="nil"/>
              <w:left w:val="nil"/>
              <w:bottom w:val="nil"/>
              <w:right w:val="nil"/>
            </w:tcBorders>
            <w:shd w:val="clear" w:color="auto" w:fill="auto"/>
            <w:noWrap/>
            <w:vAlign w:val="bottom"/>
            <w:hideMark/>
          </w:tcPr>
          <w:p w14:paraId="03476487"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7,462</w:t>
            </w:r>
          </w:p>
        </w:tc>
        <w:tc>
          <w:tcPr>
            <w:tcW w:w="900" w:type="dxa"/>
            <w:tcBorders>
              <w:top w:val="nil"/>
              <w:left w:val="nil"/>
              <w:bottom w:val="nil"/>
              <w:right w:val="nil"/>
            </w:tcBorders>
            <w:shd w:val="clear" w:color="auto" w:fill="auto"/>
            <w:noWrap/>
            <w:vAlign w:val="bottom"/>
            <w:hideMark/>
          </w:tcPr>
          <w:p w14:paraId="64E83F25"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7,587</w:t>
            </w:r>
          </w:p>
        </w:tc>
        <w:tc>
          <w:tcPr>
            <w:tcW w:w="900" w:type="dxa"/>
            <w:gridSpan w:val="2"/>
            <w:tcBorders>
              <w:top w:val="nil"/>
              <w:left w:val="nil"/>
              <w:bottom w:val="nil"/>
              <w:right w:val="nil"/>
            </w:tcBorders>
            <w:shd w:val="clear" w:color="auto" w:fill="auto"/>
            <w:noWrap/>
            <w:vAlign w:val="bottom"/>
            <w:hideMark/>
          </w:tcPr>
          <w:p w14:paraId="3CCB5FD0"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7,121</w:t>
            </w:r>
          </w:p>
        </w:tc>
      </w:tr>
      <w:tr w:rsidR="001A30FD" w:rsidRPr="001A30FD" w14:paraId="6DA635B0" w14:textId="77777777" w:rsidTr="001A30FD">
        <w:trPr>
          <w:trHeight w:val="397"/>
        </w:trPr>
        <w:tc>
          <w:tcPr>
            <w:tcW w:w="3175" w:type="dxa"/>
            <w:tcBorders>
              <w:top w:val="nil"/>
              <w:left w:val="nil"/>
              <w:bottom w:val="nil"/>
              <w:right w:val="nil"/>
            </w:tcBorders>
            <w:shd w:val="clear" w:color="auto" w:fill="auto"/>
            <w:vAlign w:val="bottom"/>
            <w:hideMark/>
          </w:tcPr>
          <w:p w14:paraId="4155CF5F" w14:textId="77777777" w:rsidR="001A30FD" w:rsidRPr="001A30FD" w:rsidRDefault="001A30FD" w:rsidP="001A30FD">
            <w:pPr>
              <w:spacing w:before="0" w:after="0" w:line="240" w:lineRule="auto"/>
              <w:ind w:leftChars="150" w:left="285"/>
              <w:rPr>
                <w:rFonts w:ascii="Arial" w:hAnsi="Arial" w:cs="Arial"/>
                <w:sz w:val="16"/>
                <w:szCs w:val="16"/>
              </w:rPr>
            </w:pPr>
            <w:r w:rsidRPr="001A30FD">
              <w:rPr>
                <w:rFonts w:ascii="Arial" w:hAnsi="Arial" w:cs="Arial"/>
                <w:sz w:val="16"/>
                <w:szCs w:val="16"/>
              </w:rPr>
              <w:t>Expenses not requiring appropriation in the Budget year</w:t>
            </w:r>
            <w:r w:rsidRPr="001A30FD">
              <w:rPr>
                <w:rFonts w:ascii="Arial" w:hAnsi="Arial" w:cs="Arial"/>
                <w:sz w:val="16"/>
                <w:szCs w:val="16"/>
                <w:vertAlign w:val="superscript"/>
              </w:rPr>
              <w:t xml:space="preserve"> (c)</w:t>
            </w:r>
          </w:p>
        </w:tc>
        <w:tc>
          <w:tcPr>
            <w:tcW w:w="900" w:type="dxa"/>
            <w:tcBorders>
              <w:top w:val="nil"/>
              <w:left w:val="nil"/>
              <w:bottom w:val="nil"/>
              <w:right w:val="nil"/>
            </w:tcBorders>
            <w:shd w:val="clear" w:color="auto" w:fill="auto"/>
            <w:noWrap/>
            <w:vAlign w:val="bottom"/>
            <w:hideMark/>
          </w:tcPr>
          <w:p w14:paraId="1401411D"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103</w:t>
            </w:r>
          </w:p>
        </w:tc>
        <w:tc>
          <w:tcPr>
            <w:tcW w:w="900" w:type="dxa"/>
            <w:tcBorders>
              <w:top w:val="nil"/>
              <w:left w:val="nil"/>
              <w:bottom w:val="nil"/>
              <w:right w:val="nil"/>
            </w:tcBorders>
            <w:shd w:val="clear" w:color="000000" w:fill="D9D9D9"/>
            <w:noWrap/>
            <w:vAlign w:val="bottom"/>
            <w:hideMark/>
          </w:tcPr>
          <w:p w14:paraId="0F2BA199"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104</w:t>
            </w:r>
          </w:p>
        </w:tc>
        <w:tc>
          <w:tcPr>
            <w:tcW w:w="900" w:type="dxa"/>
            <w:tcBorders>
              <w:top w:val="nil"/>
              <w:left w:val="nil"/>
              <w:bottom w:val="nil"/>
              <w:right w:val="nil"/>
            </w:tcBorders>
            <w:shd w:val="clear" w:color="auto" w:fill="auto"/>
            <w:noWrap/>
            <w:vAlign w:val="bottom"/>
            <w:hideMark/>
          </w:tcPr>
          <w:p w14:paraId="17E31691"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105</w:t>
            </w:r>
          </w:p>
        </w:tc>
        <w:tc>
          <w:tcPr>
            <w:tcW w:w="900" w:type="dxa"/>
            <w:tcBorders>
              <w:top w:val="nil"/>
              <w:left w:val="nil"/>
              <w:bottom w:val="nil"/>
              <w:right w:val="nil"/>
            </w:tcBorders>
            <w:shd w:val="clear" w:color="auto" w:fill="auto"/>
            <w:noWrap/>
            <w:vAlign w:val="bottom"/>
            <w:hideMark/>
          </w:tcPr>
          <w:p w14:paraId="7DE5840D"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106</w:t>
            </w:r>
          </w:p>
        </w:tc>
        <w:tc>
          <w:tcPr>
            <w:tcW w:w="900" w:type="dxa"/>
            <w:gridSpan w:val="2"/>
            <w:tcBorders>
              <w:top w:val="nil"/>
              <w:left w:val="nil"/>
              <w:bottom w:val="nil"/>
              <w:right w:val="nil"/>
            </w:tcBorders>
            <w:shd w:val="clear" w:color="auto" w:fill="auto"/>
            <w:noWrap/>
            <w:vAlign w:val="bottom"/>
            <w:hideMark/>
          </w:tcPr>
          <w:p w14:paraId="6907DC95"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106</w:t>
            </w:r>
          </w:p>
        </w:tc>
      </w:tr>
      <w:tr w:rsidR="001A30FD" w:rsidRPr="001A30FD" w14:paraId="4B3BC44C" w14:textId="77777777" w:rsidTr="001A30FD">
        <w:trPr>
          <w:trHeight w:val="225"/>
        </w:trPr>
        <w:tc>
          <w:tcPr>
            <w:tcW w:w="3175" w:type="dxa"/>
            <w:tcBorders>
              <w:top w:val="nil"/>
              <w:left w:val="nil"/>
              <w:bottom w:val="nil"/>
              <w:right w:val="nil"/>
            </w:tcBorders>
            <w:shd w:val="clear" w:color="auto" w:fill="auto"/>
            <w:noWrap/>
            <w:vAlign w:val="bottom"/>
            <w:hideMark/>
          </w:tcPr>
          <w:p w14:paraId="1C66A0EB" w14:textId="77777777" w:rsidR="001A30FD" w:rsidRPr="001A30FD" w:rsidRDefault="001A30FD" w:rsidP="001A30FD">
            <w:pPr>
              <w:spacing w:before="0" w:after="0" w:line="240" w:lineRule="auto"/>
              <w:ind w:leftChars="150" w:left="285"/>
              <w:rPr>
                <w:rFonts w:ascii="Arial" w:hAnsi="Arial" w:cs="Arial"/>
                <w:sz w:val="16"/>
                <w:szCs w:val="16"/>
              </w:rPr>
            </w:pPr>
            <w:r w:rsidRPr="001A30FD">
              <w:rPr>
                <w:rFonts w:ascii="Arial" w:hAnsi="Arial" w:cs="Arial"/>
                <w:sz w:val="16"/>
                <w:szCs w:val="16"/>
              </w:rPr>
              <w:t>Operating loss</w:t>
            </w:r>
          </w:p>
        </w:tc>
        <w:tc>
          <w:tcPr>
            <w:tcW w:w="900" w:type="dxa"/>
            <w:tcBorders>
              <w:top w:val="nil"/>
              <w:left w:val="nil"/>
              <w:bottom w:val="nil"/>
              <w:right w:val="nil"/>
            </w:tcBorders>
            <w:shd w:val="clear" w:color="auto" w:fill="auto"/>
            <w:noWrap/>
            <w:vAlign w:val="bottom"/>
            <w:hideMark/>
          </w:tcPr>
          <w:p w14:paraId="28381424"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0A696879"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08D990B3"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1D90D2FC"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w:t>
            </w:r>
          </w:p>
        </w:tc>
        <w:tc>
          <w:tcPr>
            <w:tcW w:w="900" w:type="dxa"/>
            <w:gridSpan w:val="2"/>
            <w:tcBorders>
              <w:top w:val="nil"/>
              <w:left w:val="nil"/>
              <w:bottom w:val="single" w:sz="4" w:space="0" w:color="auto"/>
              <w:right w:val="nil"/>
            </w:tcBorders>
            <w:shd w:val="clear" w:color="auto" w:fill="auto"/>
            <w:noWrap/>
            <w:vAlign w:val="bottom"/>
            <w:hideMark/>
          </w:tcPr>
          <w:p w14:paraId="57FACA9D"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w:t>
            </w:r>
          </w:p>
        </w:tc>
      </w:tr>
      <w:tr w:rsidR="001A30FD" w:rsidRPr="001A30FD" w14:paraId="5C706F85" w14:textId="77777777" w:rsidTr="001A30FD">
        <w:trPr>
          <w:trHeight w:val="283"/>
        </w:trPr>
        <w:tc>
          <w:tcPr>
            <w:tcW w:w="3175" w:type="dxa"/>
            <w:tcBorders>
              <w:top w:val="nil"/>
              <w:left w:val="nil"/>
              <w:bottom w:val="nil"/>
              <w:right w:val="nil"/>
            </w:tcBorders>
            <w:shd w:val="clear" w:color="auto" w:fill="auto"/>
            <w:noWrap/>
            <w:vAlign w:val="bottom"/>
            <w:hideMark/>
          </w:tcPr>
          <w:p w14:paraId="4EE67A97" w14:textId="77777777" w:rsidR="001A30FD" w:rsidRPr="001A30FD" w:rsidRDefault="001A30FD" w:rsidP="001A30FD">
            <w:pPr>
              <w:spacing w:before="0" w:after="0" w:line="240" w:lineRule="auto"/>
              <w:ind w:firstLineChars="100" w:firstLine="160"/>
              <w:rPr>
                <w:rFonts w:ascii="Arial" w:hAnsi="Arial" w:cs="Arial"/>
                <w:b/>
                <w:bCs/>
                <w:sz w:val="16"/>
                <w:szCs w:val="16"/>
              </w:rPr>
            </w:pPr>
            <w:r w:rsidRPr="001A30FD">
              <w:rPr>
                <w:rFonts w:ascii="Arial" w:hAnsi="Arial" w:cs="Arial"/>
                <w:b/>
                <w:bCs/>
                <w:sz w:val="16"/>
                <w:szCs w:val="16"/>
              </w:rPr>
              <w:t>Total for Program 1.1</w:t>
            </w:r>
          </w:p>
        </w:tc>
        <w:tc>
          <w:tcPr>
            <w:tcW w:w="900" w:type="dxa"/>
            <w:tcBorders>
              <w:top w:val="single" w:sz="4" w:space="0" w:color="auto"/>
              <w:left w:val="nil"/>
              <w:bottom w:val="single" w:sz="4" w:space="0" w:color="auto"/>
              <w:right w:val="nil"/>
            </w:tcBorders>
            <w:shd w:val="clear" w:color="auto" w:fill="auto"/>
            <w:noWrap/>
            <w:vAlign w:val="bottom"/>
            <w:hideMark/>
          </w:tcPr>
          <w:p w14:paraId="7AF9CAAB"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58,339</w:t>
            </w:r>
          </w:p>
        </w:tc>
        <w:tc>
          <w:tcPr>
            <w:tcW w:w="900" w:type="dxa"/>
            <w:tcBorders>
              <w:top w:val="single" w:sz="4" w:space="0" w:color="auto"/>
              <w:left w:val="nil"/>
              <w:bottom w:val="single" w:sz="4" w:space="0" w:color="auto"/>
              <w:right w:val="nil"/>
            </w:tcBorders>
            <w:shd w:val="clear" w:color="000000" w:fill="D9D9D9"/>
            <w:noWrap/>
            <w:vAlign w:val="bottom"/>
            <w:hideMark/>
          </w:tcPr>
          <w:p w14:paraId="5BE0FDD4"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59,411</w:t>
            </w:r>
          </w:p>
        </w:tc>
        <w:tc>
          <w:tcPr>
            <w:tcW w:w="900" w:type="dxa"/>
            <w:tcBorders>
              <w:top w:val="nil"/>
              <w:left w:val="nil"/>
              <w:bottom w:val="single" w:sz="4" w:space="0" w:color="auto"/>
              <w:right w:val="nil"/>
            </w:tcBorders>
            <w:shd w:val="clear" w:color="auto" w:fill="auto"/>
            <w:noWrap/>
            <w:vAlign w:val="bottom"/>
            <w:hideMark/>
          </w:tcPr>
          <w:p w14:paraId="617683A8"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60,504</w:t>
            </w:r>
          </w:p>
        </w:tc>
        <w:tc>
          <w:tcPr>
            <w:tcW w:w="900" w:type="dxa"/>
            <w:tcBorders>
              <w:top w:val="nil"/>
              <w:left w:val="nil"/>
              <w:bottom w:val="single" w:sz="4" w:space="0" w:color="auto"/>
              <w:right w:val="nil"/>
            </w:tcBorders>
            <w:shd w:val="clear" w:color="auto" w:fill="auto"/>
            <w:noWrap/>
            <w:vAlign w:val="bottom"/>
            <w:hideMark/>
          </w:tcPr>
          <w:p w14:paraId="1AA5B57A"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61,827</w:t>
            </w:r>
          </w:p>
        </w:tc>
        <w:tc>
          <w:tcPr>
            <w:tcW w:w="900" w:type="dxa"/>
            <w:gridSpan w:val="2"/>
            <w:tcBorders>
              <w:top w:val="nil"/>
              <w:left w:val="nil"/>
              <w:bottom w:val="single" w:sz="4" w:space="0" w:color="auto"/>
              <w:right w:val="nil"/>
            </w:tcBorders>
            <w:shd w:val="clear" w:color="auto" w:fill="auto"/>
            <w:noWrap/>
            <w:vAlign w:val="bottom"/>
            <w:hideMark/>
          </w:tcPr>
          <w:p w14:paraId="622FBCF2"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63,008</w:t>
            </w:r>
          </w:p>
        </w:tc>
      </w:tr>
      <w:tr w:rsidR="001A30FD" w:rsidRPr="001A30FD" w14:paraId="7D0277D1" w14:textId="77777777" w:rsidTr="001A30FD">
        <w:trPr>
          <w:trHeight w:val="283"/>
        </w:trPr>
        <w:tc>
          <w:tcPr>
            <w:tcW w:w="3175" w:type="dxa"/>
            <w:tcBorders>
              <w:top w:val="nil"/>
              <w:left w:val="nil"/>
              <w:bottom w:val="single" w:sz="4" w:space="0" w:color="auto"/>
              <w:right w:val="nil"/>
            </w:tcBorders>
            <w:shd w:val="clear" w:color="auto" w:fill="auto"/>
            <w:noWrap/>
            <w:vAlign w:val="bottom"/>
            <w:hideMark/>
          </w:tcPr>
          <w:p w14:paraId="607338D3" w14:textId="77777777" w:rsidR="001A30FD" w:rsidRPr="001A30FD" w:rsidRDefault="001A30FD" w:rsidP="001A30FD">
            <w:pPr>
              <w:spacing w:before="0" w:after="0" w:line="240" w:lineRule="auto"/>
              <w:rPr>
                <w:rFonts w:ascii="Arial" w:hAnsi="Arial" w:cs="Arial"/>
                <w:b/>
                <w:bCs/>
                <w:color w:val="000000"/>
                <w:sz w:val="16"/>
                <w:szCs w:val="16"/>
              </w:rPr>
            </w:pPr>
            <w:r w:rsidRPr="001A30FD">
              <w:rPr>
                <w:rFonts w:ascii="Arial" w:hAnsi="Arial" w:cs="Arial"/>
                <w:b/>
                <w:bCs/>
                <w:color w:val="000000"/>
                <w:sz w:val="16"/>
                <w:szCs w:val="16"/>
              </w:rPr>
              <w:t>Total expenses for Outcome 1</w:t>
            </w:r>
          </w:p>
        </w:tc>
        <w:tc>
          <w:tcPr>
            <w:tcW w:w="900" w:type="dxa"/>
            <w:tcBorders>
              <w:top w:val="nil"/>
              <w:left w:val="nil"/>
              <w:bottom w:val="single" w:sz="4" w:space="0" w:color="auto"/>
              <w:right w:val="nil"/>
            </w:tcBorders>
            <w:shd w:val="clear" w:color="auto" w:fill="auto"/>
            <w:noWrap/>
            <w:vAlign w:val="bottom"/>
            <w:hideMark/>
          </w:tcPr>
          <w:p w14:paraId="3F57EBFE"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58,339</w:t>
            </w:r>
          </w:p>
        </w:tc>
        <w:tc>
          <w:tcPr>
            <w:tcW w:w="900" w:type="dxa"/>
            <w:tcBorders>
              <w:top w:val="nil"/>
              <w:left w:val="nil"/>
              <w:bottom w:val="single" w:sz="4" w:space="0" w:color="auto"/>
              <w:right w:val="nil"/>
            </w:tcBorders>
            <w:shd w:val="clear" w:color="000000" w:fill="D9D9D9"/>
            <w:noWrap/>
            <w:vAlign w:val="bottom"/>
            <w:hideMark/>
          </w:tcPr>
          <w:p w14:paraId="2B0533FC"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59,411</w:t>
            </w:r>
          </w:p>
        </w:tc>
        <w:tc>
          <w:tcPr>
            <w:tcW w:w="900" w:type="dxa"/>
            <w:tcBorders>
              <w:top w:val="nil"/>
              <w:left w:val="nil"/>
              <w:bottom w:val="single" w:sz="4" w:space="0" w:color="auto"/>
              <w:right w:val="nil"/>
            </w:tcBorders>
            <w:shd w:val="clear" w:color="auto" w:fill="auto"/>
            <w:noWrap/>
            <w:vAlign w:val="bottom"/>
            <w:hideMark/>
          </w:tcPr>
          <w:p w14:paraId="01A813AE"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60,504</w:t>
            </w:r>
          </w:p>
        </w:tc>
        <w:tc>
          <w:tcPr>
            <w:tcW w:w="900" w:type="dxa"/>
            <w:tcBorders>
              <w:top w:val="nil"/>
              <w:left w:val="nil"/>
              <w:bottom w:val="single" w:sz="4" w:space="0" w:color="auto"/>
              <w:right w:val="nil"/>
            </w:tcBorders>
            <w:shd w:val="clear" w:color="auto" w:fill="auto"/>
            <w:noWrap/>
            <w:vAlign w:val="bottom"/>
            <w:hideMark/>
          </w:tcPr>
          <w:p w14:paraId="2807B87A"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61,827</w:t>
            </w:r>
          </w:p>
        </w:tc>
        <w:tc>
          <w:tcPr>
            <w:tcW w:w="900" w:type="dxa"/>
            <w:gridSpan w:val="2"/>
            <w:tcBorders>
              <w:top w:val="nil"/>
              <w:left w:val="nil"/>
              <w:bottom w:val="single" w:sz="4" w:space="0" w:color="auto"/>
              <w:right w:val="nil"/>
            </w:tcBorders>
            <w:shd w:val="clear" w:color="auto" w:fill="auto"/>
            <w:noWrap/>
            <w:vAlign w:val="bottom"/>
            <w:hideMark/>
          </w:tcPr>
          <w:p w14:paraId="4B3CF7FD"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63,008</w:t>
            </w:r>
          </w:p>
        </w:tc>
      </w:tr>
      <w:tr w:rsidR="001A30FD" w:rsidRPr="001A30FD" w14:paraId="4CE8A1BC" w14:textId="77777777" w:rsidTr="001A30FD">
        <w:trPr>
          <w:trHeight w:val="225"/>
        </w:trPr>
        <w:tc>
          <w:tcPr>
            <w:tcW w:w="3175" w:type="dxa"/>
            <w:tcBorders>
              <w:top w:val="nil"/>
              <w:left w:val="nil"/>
              <w:bottom w:val="nil"/>
              <w:right w:val="nil"/>
            </w:tcBorders>
            <w:shd w:val="clear" w:color="auto" w:fill="auto"/>
            <w:noWrap/>
            <w:vAlign w:val="bottom"/>
            <w:hideMark/>
          </w:tcPr>
          <w:p w14:paraId="62BB796C" w14:textId="77777777" w:rsidR="001A30FD" w:rsidRPr="001A30FD" w:rsidRDefault="001A30FD" w:rsidP="001A30FD">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4D2DFEAC" w14:textId="77777777" w:rsidR="001A30FD" w:rsidRPr="001A30FD" w:rsidRDefault="001A30FD" w:rsidP="001A30FD">
            <w:pPr>
              <w:spacing w:before="0" w:after="0" w:line="240" w:lineRule="auto"/>
              <w:ind w:firstLineChars="100" w:firstLine="200"/>
              <w:rPr>
                <w:rFonts w:ascii="Times New Roman" w:hAnsi="Times New Roman"/>
                <w:sz w:val="20"/>
              </w:rPr>
            </w:pPr>
          </w:p>
        </w:tc>
        <w:tc>
          <w:tcPr>
            <w:tcW w:w="900" w:type="dxa"/>
            <w:tcBorders>
              <w:top w:val="nil"/>
              <w:left w:val="nil"/>
              <w:bottom w:val="nil"/>
              <w:right w:val="nil"/>
            </w:tcBorders>
            <w:shd w:val="clear" w:color="000000" w:fill="FFFFFF"/>
            <w:noWrap/>
            <w:vAlign w:val="bottom"/>
            <w:hideMark/>
          </w:tcPr>
          <w:p w14:paraId="788FEF89" w14:textId="77777777" w:rsidR="001A30FD" w:rsidRPr="001A30FD" w:rsidRDefault="001A30FD" w:rsidP="001A30FD">
            <w:pPr>
              <w:spacing w:before="0" w:after="0" w:line="240" w:lineRule="auto"/>
              <w:jc w:val="right"/>
              <w:rPr>
                <w:rFonts w:ascii="Arial" w:hAnsi="Arial" w:cs="Arial"/>
                <w:sz w:val="16"/>
                <w:szCs w:val="16"/>
              </w:rPr>
            </w:pPr>
            <w:r w:rsidRPr="001A30FD">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44E55FEB" w14:textId="77777777" w:rsidR="001A30FD" w:rsidRPr="001A30FD" w:rsidRDefault="001A30FD" w:rsidP="001A30FD">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2E9D8BAB" w14:textId="77777777" w:rsidR="001A30FD" w:rsidRPr="001A30FD" w:rsidRDefault="001A30FD" w:rsidP="001A30FD">
            <w:pPr>
              <w:spacing w:before="0" w:after="0" w:line="240" w:lineRule="auto"/>
              <w:rPr>
                <w:rFonts w:ascii="Times New Roman" w:hAnsi="Times New Roman"/>
                <w:sz w:val="20"/>
              </w:rPr>
            </w:pPr>
          </w:p>
        </w:tc>
        <w:tc>
          <w:tcPr>
            <w:tcW w:w="900" w:type="dxa"/>
            <w:gridSpan w:val="2"/>
            <w:tcBorders>
              <w:top w:val="nil"/>
              <w:left w:val="nil"/>
              <w:bottom w:val="nil"/>
              <w:right w:val="nil"/>
            </w:tcBorders>
            <w:shd w:val="clear" w:color="auto" w:fill="auto"/>
            <w:noWrap/>
            <w:vAlign w:val="bottom"/>
            <w:hideMark/>
          </w:tcPr>
          <w:p w14:paraId="6D03FC08" w14:textId="77777777" w:rsidR="001A30FD" w:rsidRPr="001A30FD" w:rsidRDefault="001A30FD" w:rsidP="001A30FD">
            <w:pPr>
              <w:spacing w:before="0" w:after="0" w:line="240" w:lineRule="auto"/>
              <w:rPr>
                <w:rFonts w:ascii="Times New Roman" w:hAnsi="Times New Roman"/>
                <w:sz w:val="20"/>
              </w:rPr>
            </w:pPr>
          </w:p>
        </w:tc>
      </w:tr>
      <w:tr w:rsidR="001A30FD" w:rsidRPr="001A30FD" w14:paraId="111854E0" w14:textId="77777777" w:rsidTr="001A30FD">
        <w:trPr>
          <w:trHeight w:val="225"/>
        </w:trPr>
        <w:tc>
          <w:tcPr>
            <w:tcW w:w="3175" w:type="dxa"/>
            <w:tcBorders>
              <w:top w:val="single" w:sz="4" w:space="0" w:color="auto"/>
              <w:left w:val="nil"/>
              <w:bottom w:val="nil"/>
              <w:right w:val="nil"/>
            </w:tcBorders>
            <w:shd w:val="clear" w:color="auto" w:fill="auto"/>
            <w:noWrap/>
            <w:vAlign w:val="bottom"/>
            <w:hideMark/>
          </w:tcPr>
          <w:p w14:paraId="1391999E" w14:textId="77777777" w:rsidR="001A30FD" w:rsidRPr="001A30FD" w:rsidRDefault="001A30FD" w:rsidP="001A30FD">
            <w:pPr>
              <w:spacing w:before="0" w:after="0" w:line="240" w:lineRule="auto"/>
              <w:rPr>
                <w:rFonts w:ascii="Arial" w:hAnsi="Arial" w:cs="Arial"/>
                <w:color w:val="000000"/>
                <w:sz w:val="16"/>
                <w:szCs w:val="16"/>
              </w:rPr>
            </w:pPr>
            <w:r w:rsidRPr="001A30FD">
              <w:rPr>
                <w:rFonts w:ascii="Arial" w:hAnsi="Arial" w:cs="Arial"/>
                <w:color w:val="000000"/>
                <w:sz w:val="16"/>
                <w:szCs w:val="16"/>
              </w:rPr>
              <w:t> </w:t>
            </w:r>
          </w:p>
        </w:tc>
        <w:tc>
          <w:tcPr>
            <w:tcW w:w="900" w:type="dxa"/>
            <w:tcBorders>
              <w:top w:val="single" w:sz="4" w:space="0" w:color="000000"/>
              <w:left w:val="nil"/>
              <w:bottom w:val="single" w:sz="4" w:space="0" w:color="000000"/>
              <w:right w:val="nil"/>
            </w:tcBorders>
            <w:shd w:val="clear" w:color="auto" w:fill="auto"/>
            <w:noWrap/>
            <w:vAlign w:val="bottom"/>
            <w:hideMark/>
          </w:tcPr>
          <w:p w14:paraId="53BF0097"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2023–24</w:t>
            </w:r>
          </w:p>
        </w:tc>
        <w:tc>
          <w:tcPr>
            <w:tcW w:w="900" w:type="dxa"/>
            <w:tcBorders>
              <w:top w:val="single" w:sz="4" w:space="0" w:color="000000"/>
              <w:left w:val="nil"/>
              <w:bottom w:val="single" w:sz="4" w:space="0" w:color="000000"/>
              <w:right w:val="nil"/>
            </w:tcBorders>
            <w:shd w:val="clear" w:color="000000" w:fill="D9D9D9"/>
            <w:noWrap/>
            <w:vAlign w:val="bottom"/>
            <w:hideMark/>
          </w:tcPr>
          <w:p w14:paraId="6186718D" w14:textId="77777777" w:rsidR="001A30FD" w:rsidRPr="001A30FD" w:rsidRDefault="001A30FD" w:rsidP="001A30FD">
            <w:pPr>
              <w:spacing w:before="0" w:after="0" w:line="240" w:lineRule="auto"/>
              <w:jc w:val="right"/>
              <w:rPr>
                <w:rFonts w:ascii="Arial" w:hAnsi="Arial" w:cs="Arial"/>
                <w:b/>
                <w:bCs/>
                <w:sz w:val="16"/>
                <w:szCs w:val="16"/>
              </w:rPr>
            </w:pPr>
            <w:r w:rsidRPr="001A30FD">
              <w:rPr>
                <w:rFonts w:ascii="Arial" w:hAnsi="Arial" w:cs="Arial"/>
                <w:b/>
                <w:bCs/>
                <w:sz w:val="16"/>
                <w:szCs w:val="16"/>
              </w:rPr>
              <w:t>2024–25</w:t>
            </w:r>
          </w:p>
        </w:tc>
        <w:tc>
          <w:tcPr>
            <w:tcW w:w="900" w:type="dxa"/>
            <w:tcBorders>
              <w:top w:val="nil"/>
              <w:left w:val="nil"/>
              <w:bottom w:val="nil"/>
              <w:right w:val="nil"/>
            </w:tcBorders>
            <w:shd w:val="clear" w:color="auto" w:fill="auto"/>
            <w:noWrap/>
            <w:vAlign w:val="bottom"/>
            <w:hideMark/>
          </w:tcPr>
          <w:p w14:paraId="7DBF201C" w14:textId="77777777" w:rsidR="001A30FD" w:rsidRPr="001A30FD" w:rsidRDefault="001A30FD" w:rsidP="001A30FD">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283FD5F9" w14:textId="77777777" w:rsidR="001A30FD" w:rsidRPr="001A30FD" w:rsidRDefault="001A30FD" w:rsidP="001A30FD">
            <w:pPr>
              <w:spacing w:before="0" w:after="0" w:line="240" w:lineRule="auto"/>
              <w:rPr>
                <w:rFonts w:ascii="Times New Roman" w:hAnsi="Times New Roman"/>
                <w:sz w:val="20"/>
              </w:rPr>
            </w:pPr>
          </w:p>
        </w:tc>
        <w:tc>
          <w:tcPr>
            <w:tcW w:w="900" w:type="dxa"/>
            <w:gridSpan w:val="2"/>
            <w:tcBorders>
              <w:top w:val="nil"/>
              <w:left w:val="nil"/>
              <w:bottom w:val="nil"/>
              <w:right w:val="nil"/>
            </w:tcBorders>
            <w:shd w:val="clear" w:color="auto" w:fill="auto"/>
            <w:noWrap/>
            <w:vAlign w:val="bottom"/>
            <w:hideMark/>
          </w:tcPr>
          <w:p w14:paraId="3400786A" w14:textId="77777777" w:rsidR="001A30FD" w:rsidRPr="001A30FD" w:rsidRDefault="001A30FD" w:rsidP="001A30FD">
            <w:pPr>
              <w:spacing w:before="0" w:after="0" w:line="240" w:lineRule="auto"/>
              <w:rPr>
                <w:rFonts w:ascii="Times New Roman" w:hAnsi="Times New Roman"/>
                <w:sz w:val="20"/>
              </w:rPr>
            </w:pPr>
          </w:p>
        </w:tc>
      </w:tr>
      <w:tr w:rsidR="001A30FD" w:rsidRPr="001A30FD" w14:paraId="1A711E1A" w14:textId="77777777" w:rsidTr="001A30FD">
        <w:trPr>
          <w:trHeight w:val="225"/>
        </w:trPr>
        <w:tc>
          <w:tcPr>
            <w:tcW w:w="3175" w:type="dxa"/>
            <w:tcBorders>
              <w:top w:val="nil"/>
              <w:left w:val="nil"/>
              <w:bottom w:val="single" w:sz="4" w:space="0" w:color="auto"/>
              <w:right w:val="nil"/>
            </w:tcBorders>
            <w:shd w:val="clear" w:color="auto" w:fill="auto"/>
            <w:noWrap/>
            <w:vAlign w:val="bottom"/>
            <w:hideMark/>
          </w:tcPr>
          <w:p w14:paraId="6D7CCB19" w14:textId="77777777" w:rsidR="001A30FD" w:rsidRPr="001A30FD" w:rsidRDefault="001A30FD" w:rsidP="001A30FD">
            <w:pPr>
              <w:spacing w:before="0" w:after="0" w:line="240" w:lineRule="auto"/>
              <w:rPr>
                <w:rFonts w:ascii="Arial" w:hAnsi="Arial" w:cs="Arial"/>
                <w:b/>
                <w:bCs/>
                <w:color w:val="000000"/>
                <w:sz w:val="16"/>
                <w:szCs w:val="16"/>
              </w:rPr>
            </w:pPr>
            <w:r w:rsidRPr="001A30FD">
              <w:rPr>
                <w:rFonts w:ascii="Arial" w:hAnsi="Arial" w:cs="Arial"/>
                <w:b/>
                <w:bCs/>
                <w:color w:val="000000"/>
                <w:sz w:val="16"/>
                <w:szCs w:val="16"/>
              </w:rPr>
              <w:t>Average staffing level (number)</w:t>
            </w:r>
          </w:p>
        </w:tc>
        <w:tc>
          <w:tcPr>
            <w:tcW w:w="900" w:type="dxa"/>
            <w:tcBorders>
              <w:top w:val="nil"/>
              <w:left w:val="nil"/>
              <w:bottom w:val="single" w:sz="4" w:space="0" w:color="auto"/>
              <w:right w:val="nil"/>
            </w:tcBorders>
            <w:shd w:val="clear" w:color="auto" w:fill="auto"/>
            <w:noWrap/>
            <w:vAlign w:val="bottom"/>
            <w:hideMark/>
          </w:tcPr>
          <w:p w14:paraId="678860FC" w14:textId="77777777" w:rsidR="001A30FD" w:rsidRPr="001A30FD" w:rsidRDefault="001A30FD" w:rsidP="001A30FD">
            <w:pPr>
              <w:spacing w:before="0" w:after="0" w:line="240" w:lineRule="auto"/>
              <w:jc w:val="right"/>
              <w:rPr>
                <w:rFonts w:ascii="Arial" w:hAnsi="Arial" w:cs="Arial"/>
                <w:color w:val="000000"/>
                <w:sz w:val="16"/>
                <w:szCs w:val="16"/>
              </w:rPr>
            </w:pPr>
            <w:r w:rsidRPr="001A30FD">
              <w:rPr>
                <w:rFonts w:ascii="Arial" w:hAnsi="Arial" w:cs="Arial"/>
                <w:color w:val="000000"/>
                <w:sz w:val="16"/>
                <w:szCs w:val="16"/>
              </w:rPr>
              <w:t>30</w:t>
            </w:r>
          </w:p>
        </w:tc>
        <w:tc>
          <w:tcPr>
            <w:tcW w:w="900" w:type="dxa"/>
            <w:tcBorders>
              <w:top w:val="nil"/>
              <w:left w:val="nil"/>
              <w:bottom w:val="single" w:sz="4" w:space="0" w:color="auto"/>
              <w:right w:val="nil"/>
            </w:tcBorders>
            <w:shd w:val="clear" w:color="000000" w:fill="D9D9D9"/>
            <w:noWrap/>
            <w:vAlign w:val="bottom"/>
            <w:hideMark/>
          </w:tcPr>
          <w:p w14:paraId="75FD9AC1" w14:textId="77777777" w:rsidR="001A30FD" w:rsidRPr="001A30FD" w:rsidRDefault="001A30FD" w:rsidP="001A30FD">
            <w:pPr>
              <w:spacing w:before="0" w:after="0" w:line="240" w:lineRule="auto"/>
              <w:jc w:val="right"/>
              <w:rPr>
                <w:rFonts w:ascii="Arial" w:hAnsi="Arial" w:cs="Arial"/>
                <w:color w:val="000000"/>
                <w:sz w:val="16"/>
                <w:szCs w:val="16"/>
              </w:rPr>
            </w:pPr>
            <w:r w:rsidRPr="001A30FD">
              <w:rPr>
                <w:rFonts w:ascii="Arial" w:hAnsi="Arial" w:cs="Arial"/>
                <w:color w:val="000000"/>
                <w:sz w:val="16"/>
                <w:szCs w:val="16"/>
              </w:rPr>
              <w:t>30</w:t>
            </w:r>
          </w:p>
        </w:tc>
        <w:tc>
          <w:tcPr>
            <w:tcW w:w="900" w:type="dxa"/>
            <w:tcBorders>
              <w:top w:val="nil"/>
              <w:left w:val="nil"/>
              <w:bottom w:val="nil"/>
              <w:right w:val="nil"/>
            </w:tcBorders>
            <w:shd w:val="clear" w:color="auto" w:fill="auto"/>
            <w:noWrap/>
            <w:vAlign w:val="bottom"/>
            <w:hideMark/>
          </w:tcPr>
          <w:p w14:paraId="1D26DDF2" w14:textId="77777777" w:rsidR="001A30FD" w:rsidRPr="001A30FD" w:rsidRDefault="001A30FD" w:rsidP="001A30FD">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71D3BE4" w14:textId="77777777" w:rsidR="001A30FD" w:rsidRPr="001A30FD" w:rsidRDefault="001A30FD" w:rsidP="001A30FD">
            <w:pPr>
              <w:spacing w:before="0" w:after="0" w:line="240" w:lineRule="auto"/>
              <w:rPr>
                <w:rFonts w:ascii="Times New Roman" w:hAnsi="Times New Roman"/>
                <w:sz w:val="20"/>
              </w:rPr>
            </w:pPr>
          </w:p>
        </w:tc>
        <w:tc>
          <w:tcPr>
            <w:tcW w:w="900" w:type="dxa"/>
            <w:gridSpan w:val="2"/>
            <w:tcBorders>
              <w:top w:val="nil"/>
              <w:left w:val="nil"/>
              <w:bottom w:val="nil"/>
              <w:right w:val="nil"/>
            </w:tcBorders>
            <w:shd w:val="clear" w:color="auto" w:fill="auto"/>
            <w:noWrap/>
            <w:vAlign w:val="bottom"/>
            <w:hideMark/>
          </w:tcPr>
          <w:p w14:paraId="378F95C3" w14:textId="77777777" w:rsidR="001A30FD" w:rsidRPr="001A30FD" w:rsidRDefault="001A30FD" w:rsidP="001A30FD">
            <w:pPr>
              <w:spacing w:before="0" w:after="0" w:line="240" w:lineRule="auto"/>
              <w:rPr>
                <w:rFonts w:ascii="Times New Roman" w:hAnsi="Times New Roman"/>
                <w:sz w:val="20"/>
              </w:rPr>
            </w:pPr>
          </w:p>
        </w:tc>
      </w:tr>
    </w:tbl>
    <w:p w14:paraId="73DC1810" w14:textId="7486AEDC" w:rsidR="001A30FD" w:rsidRPr="001A30FD" w:rsidRDefault="001A30FD" w:rsidP="001A30FD">
      <w:pPr>
        <w:pStyle w:val="FootnoteText"/>
        <w:rPr>
          <w:lang w:val="en-US"/>
        </w:rPr>
      </w:pPr>
      <w:bookmarkStart w:id="27" w:name="_Toc190682315"/>
      <w:bookmarkStart w:id="28" w:name="_Toc190682532"/>
      <w:bookmarkEnd w:id="22"/>
      <w:bookmarkEnd w:id="23"/>
      <w:r w:rsidRPr="001A30FD">
        <w:rPr>
          <w:vertAlign w:val="superscript"/>
          <w:lang w:val="en-US"/>
        </w:rPr>
        <w:t>(a)</w:t>
      </w:r>
      <w:r w:rsidRPr="001A30FD">
        <w:rPr>
          <w:lang w:val="en-US"/>
        </w:rPr>
        <w:t xml:space="preserve"> </w:t>
      </w:r>
      <w:r>
        <w:rPr>
          <w:lang w:val="en-US"/>
        </w:rPr>
        <w:tab/>
      </w:r>
      <w:r w:rsidRPr="001A30FD">
        <w:rPr>
          <w:lang w:val="en-US"/>
        </w:rPr>
        <w:t>Appropri</w:t>
      </w:r>
      <w:r>
        <w:rPr>
          <w:lang w:val="en-US"/>
        </w:rPr>
        <w:t>ation Bill (No. 1) 2024–25.</w:t>
      </w:r>
    </w:p>
    <w:p w14:paraId="5D9423EF" w14:textId="26563E0A" w:rsidR="001A30FD" w:rsidRPr="001A30FD" w:rsidRDefault="001A30FD" w:rsidP="001A30FD">
      <w:pPr>
        <w:pStyle w:val="FootnoteText"/>
        <w:rPr>
          <w:lang w:val="en-US"/>
        </w:rPr>
      </w:pPr>
      <w:r w:rsidRPr="001A30FD">
        <w:rPr>
          <w:vertAlign w:val="superscript"/>
          <w:lang w:val="en-US"/>
        </w:rPr>
        <w:t>(b)</w:t>
      </w:r>
      <w:r w:rsidRPr="001A30FD">
        <w:rPr>
          <w:lang w:val="en-US"/>
        </w:rPr>
        <w:t xml:space="preserve"> </w:t>
      </w:r>
      <w:r>
        <w:rPr>
          <w:lang w:val="en-US"/>
        </w:rPr>
        <w:tab/>
      </w:r>
      <w:r w:rsidRPr="001A30FD">
        <w:rPr>
          <w:lang w:val="en-US"/>
        </w:rPr>
        <w:t xml:space="preserve">Departmental appropriation combines 'Ordinary annual services Appropriation Bill (No. 1)' and 'Revenue from </w:t>
      </w:r>
      <w:r>
        <w:rPr>
          <w:lang w:val="en-US"/>
        </w:rPr>
        <w:t>independent sources (s74)'.</w:t>
      </w:r>
    </w:p>
    <w:p w14:paraId="3B31CA45" w14:textId="6FD5CB53" w:rsidR="00C854F5" w:rsidRPr="001A30FD" w:rsidRDefault="001A30FD" w:rsidP="001A30FD">
      <w:pPr>
        <w:pStyle w:val="FootnoteText"/>
        <w:rPr>
          <w:lang w:val="en-US"/>
        </w:rPr>
      </w:pPr>
      <w:r w:rsidRPr="001A30FD">
        <w:rPr>
          <w:vertAlign w:val="superscript"/>
          <w:lang w:val="en-US"/>
        </w:rPr>
        <w:t>(c)</w:t>
      </w:r>
      <w:r w:rsidRPr="001A30FD">
        <w:rPr>
          <w:lang w:val="en-US"/>
        </w:rPr>
        <w:t xml:space="preserve"> </w:t>
      </w:r>
      <w:r>
        <w:rPr>
          <w:lang w:val="en-US"/>
        </w:rPr>
        <w:tab/>
      </w:r>
      <w:r w:rsidRPr="001A30FD">
        <w:rPr>
          <w:lang w:val="en-US"/>
        </w:rPr>
        <w:t>Expenses not requiring appropriation in the Budget year are ma</w:t>
      </w:r>
      <w:r>
        <w:rPr>
          <w:lang w:val="en-US"/>
        </w:rPr>
        <w:t xml:space="preserve">de up of depreciation expense, </w:t>
      </w:r>
      <w:proofErr w:type="spellStart"/>
      <w:r w:rsidRPr="001A30FD">
        <w:rPr>
          <w:lang w:val="en-US"/>
        </w:rPr>
        <w:t>amortisation</w:t>
      </w:r>
      <w:proofErr w:type="spellEnd"/>
      <w:r w:rsidRPr="001A30FD">
        <w:rPr>
          <w:lang w:val="en-US"/>
        </w:rPr>
        <w:t xml:space="preserve"> expense, m</w:t>
      </w:r>
      <w:r w:rsidR="001E032A">
        <w:rPr>
          <w:lang w:val="en-US"/>
        </w:rPr>
        <w:t>akegood expense and audit fees.</w:t>
      </w:r>
      <w:r w:rsidR="00202925">
        <w:rPr>
          <w:highlight w:val="yellow"/>
          <w:lang w:val="en-US"/>
        </w:rPr>
        <w:br w:type="page"/>
      </w:r>
    </w:p>
    <w:p w14:paraId="5262C788" w14:textId="1830ADEC" w:rsidR="001A30FD" w:rsidRPr="001A30FD" w:rsidRDefault="001A30FD" w:rsidP="00B82F45">
      <w:pPr>
        <w:spacing w:before="0" w:after="120"/>
        <w:rPr>
          <w:rFonts w:ascii="Arial" w:hAnsi="Arial" w:cs="Arial"/>
          <w:b/>
        </w:rPr>
      </w:pPr>
      <w:r w:rsidRPr="001A30FD">
        <w:rPr>
          <w:rFonts w:ascii="Arial" w:hAnsi="Arial" w:cs="Arial"/>
          <w:b/>
          <w:sz w:val="22"/>
        </w:rPr>
        <w:lastRenderedPageBreak/>
        <w:t>Performance measures for Outcome 1</w:t>
      </w:r>
    </w:p>
    <w:p w14:paraId="5F4AC74F" w14:textId="0DA93FD8" w:rsidR="00E12264" w:rsidRDefault="00E12264" w:rsidP="00B82F45">
      <w:pPr>
        <w:spacing w:before="0" w:after="120"/>
        <w:rPr>
          <w:rFonts w:asciiTheme="minorHAnsi" w:hAnsiTheme="minorHAnsi" w:cstheme="minorHAnsi"/>
        </w:rPr>
      </w:pPr>
      <w:r w:rsidRPr="00E94C0D">
        <w:t>Table 2</w:t>
      </w:r>
      <w:r w:rsidR="001A30FD">
        <w:t>.1.2</w:t>
      </w:r>
      <w:r w:rsidRPr="00E94C0D">
        <w:t xml:space="preserve"> details</w:t>
      </w:r>
      <w:r w:rsidRPr="001B2F81">
        <w:t xml:space="preserve"> the performance measures for each program associated with Outcome </w:t>
      </w:r>
      <w:r w:rsidR="00507335" w:rsidRPr="00262C19">
        <w:t>1</w:t>
      </w:r>
      <w:r w:rsidRPr="00262C19">
        <w:t>.</w:t>
      </w:r>
      <w:r w:rsidRPr="001B2F81">
        <w:t xml:space="preserve"> </w:t>
      </w:r>
      <w:r>
        <w:t xml:space="preserve">It </w:t>
      </w:r>
      <w:r w:rsidR="002E6DB1">
        <w:t xml:space="preserve">is used by entities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C33E6">
        <w:t>–</w:t>
      </w:r>
      <w:r>
        <w:t>2</w:t>
      </w:r>
      <w:r w:rsidR="00EA1E91">
        <w:t>5</w:t>
      </w:r>
      <w:r w:rsidRPr="001B2F81">
        <w:t xml:space="preserve"> Budget measures that have created new programs or materially changed existing programs </w:t>
      </w:r>
      <w:r>
        <w:t>are</w:t>
      </w:r>
      <w:r w:rsidRPr="001B2F81">
        <w:t xml:space="preserve"> provided.</w:t>
      </w:r>
      <w:r>
        <w:t xml:space="preserve"> </w:t>
      </w:r>
      <w:bookmarkEnd w:id="27"/>
      <w:bookmarkEnd w:id="28"/>
    </w:p>
    <w:p w14:paraId="174B2767" w14:textId="1358AC16" w:rsidR="00CC6669" w:rsidRPr="001B6617" w:rsidRDefault="001A30FD" w:rsidP="00767741">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1B6617">
        <w:rPr>
          <w:rFonts w:ascii="Arial" w:hAnsi="Arial" w:cs="Arial"/>
          <w:b/>
          <w:color w:val="000000" w:themeColor="text1"/>
          <w:sz w:val="20"/>
          <w:szCs w:val="16"/>
        </w:rPr>
        <w:t>: Performance measure</w:t>
      </w:r>
      <w:r w:rsidR="0070143D">
        <w:rPr>
          <w:rFonts w:ascii="Arial" w:hAnsi="Arial" w:cs="Arial"/>
          <w:b/>
          <w:color w:val="000000" w:themeColor="text1"/>
          <w:sz w:val="20"/>
          <w:szCs w:val="16"/>
        </w:rPr>
        <w:t>s</w:t>
      </w:r>
      <w:r w:rsidR="001B6617" w:rsidRPr="001B6617">
        <w:rPr>
          <w:rFonts w:ascii="Arial" w:hAnsi="Arial" w:cs="Arial"/>
          <w:b/>
          <w:color w:val="000000" w:themeColor="text1"/>
          <w:sz w:val="20"/>
          <w:szCs w:val="16"/>
        </w:rPr>
        <w:t xml:space="preserve"> for Outcome 1</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DB19D0" w:rsidRPr="00412B14" w14:paraId="721F2BB4" w14:textId="77777777" w:rsidTr="003453B8">
        <w:trPr>
          <w:trHeight w:val="568"/>
        </w:trPr>
        <w:tc>
          <w:tcPr>
            <w:tcW w:w="7796" w:type="dxa"/>
            <w:gridSpan w:val="2"/>
            <w:shd w:val="clear" w:color="auto" w:fill="F2F2F2" w:themeFill="background1" w:themeFillShade="F2"/>
          </w:tcPr>
          <w:p w14:paraId="106F5F32" w14:textId="77777777" w:rsidR="00DB19D0" w:rsidRPr="00412B14" w:rsidRDefault="00DB19D0" w:rsidP="00767741">
            <w:pPr>
              <w:pStyle w:val="TableParagraph"/>
              <w:spacing w:before="80" w:after="40"/>
              <w:ind w:left="108" w:right="108"/>
              <w:rPr>
                <w:b/>
                <w:sz w:val="16"/>
                <w:szCs w:val="17"/>
              </w:rPr>
            </w:pPr>
            <w:r w:rsidRPr="00412B14">
              <w:rPr>
                <w:b/>
                <w:sz w:val="16"/>
                <w:szCs w:val="17"/>
              </w:rPr>
              <w:t>Outcome 1</w:t>
            </w:r>
          </w:p>
          <w:p w14:paraId="1BA3B338" w14:textId="77777777" w:rsidR="00DB19D0" w:rsidRPr="00412B14" w:rsidRDefault="00DB19D0" w:rsidP="00767741">
            <w:pPr>
              <w:pStyle w:val="TableParagraph"/>
              <w:spacing w:before="40" w:after="80"/>
              <w:ind w:left="108" w:right="108"/>
              <w:rPr>
                <w:sz w:val="16"/>
                <w:szCs w:val="17"/>
              </w:rPr>
            </w:pPr>
            <w:r w:rsidRPr="00412B14">
              <w:rPr>
                <w:sz w:val="16"/>
                <w:szCs w:val="17"/>
              </w:rPr>
              <w:t>Improved access to organ and tissue transplants, including through a nationally coordinated and consistent approach and system.</w:t>
            </w:r>
          </w:p>
        </w:tc>
      </w:tr>
      <w:tr w:rsidR="00DB19D0" w:rsidRPr="00412B14" w14:paraId="573E8851" w14:textId="77777777" w:rsidTr="003453B8">
        <w:trPr>
          <w:trHeight w:val="633"/>
        </w:trPr>
        <w:tc>
          <w:tcPr>
            <w:tcW w:w="7796" w:type="dxa"/>
            <w:gridSpan w:val="2"/>
            <w:shd w:val="clear" w:color="auto" w:fill="F2F2F2" w:themeFill="background1" w:themeFillShade="F2"/>
          </w:tcPr>
          <w:p w14:paraId="30DC99B8" w14:textId="77777777" w:rsidR="00DB19D0" w:rsidRPr="00412B14" w:rsidRDefault="00DB19D0" w:rsidP="00767741">
            <w:pPr>
              <w:pStyle w:val="TableParagraph"/>
              <w:spacing w:before="80" w:after="40"/>
              <w:ind w:left="108" w:right="108"/>
              <w:rPr>
                <w:rFonts w:eastAsiaTheme="minorHAnsi"/>
                <w:b/>
                <w:bCs/>
                <w:sz w:val="16"/>
                <w:szCs w:val="17"/>
              </w:rPr>
            </w:pPr>
            <w:r w:rsidRPr="00412B14">
              <w:rPr>
                <w:rFonts w:eastAsiaTheme="minorHAnsi"/>
                <w:b/>
                <w:bCs/>
                <w:sz w:val="16"/>
                <w:szCs w:val="17"/>
              </w:rPr>
              <w:t xml:space="preserve">Program 1.1: A Nationally Coordinated System for Organ and Tissue Donation for Transplantation </w:t>
            </w:r>
          </w:p>
          <w:p w14:paraId="1A01EF1A" w14:textId="77777777" w:rsidR="00DB19D0" w:rsidRPr="00412B14" w:rsidRDefault="00DB19D0" w:rsidP="00767741">
            <w:pPr>
              <w:pStyle w:val="TableParagraph"/>
              <w:spacing w:before="40" w:after="80"/>
              <w:ind w:left="108" w:right="108"/>
              <w:rPr>
                <w:rFonts w:eastAsiaTheme="minorEastAsia"/>
                <w:color w:val="000000" w:themeColor="text1"/>
                <w:sz w:val="16"/>
                <w:szCs w:val="17"/>
              </w:rPr>
            </w:pPr>
            <w:r w:rsidRPr="00412B14">
              <w:rPr>
                <w:rFonts w:eastAsiaTheme="minorEastAsia"/>
                <w:color w:val="000000" w:themeColor="text1"/>
                <w:sz w:val="16"/>
                <w:szCs w:val="17"/>
              </w:rPr>
              <w:t xml:space="preserve">Lead the delivery of national systems and processes, and continue to raise community awareness to increase donation and transplantation in collaboration with the DonateLife Network, state and territory governments, the broader donation and transplant sectors, eye and tissue sectors, hospitals, and the community. </w:t>
            </w:r>
            <w:r w:rsidRPr="00412B14">
              <w:rPr>
                <w:iCs/>
                <w:color w:val="0000FF"/>
                <w:sz w:val="16"/>
                <w:szCs w:val="17"/>
              </w:rPr>
              <w:t xml:space="preserve"> </w:t>
            </w:r>
          </w:p>
        </w:tc>
      </w:tr>
      <w:tr w:rsidR="00DB19D0" w:rsidRPr="00412B14" w14:paraId="77E02282" w14:textId="77777777" w:rsidTr="008D6D1B">
        <w:trPr>
          <w:trHeight w:val="70"/>
        </w:trPr>
        <w:tc>
          <w:tcPr>
            <w:tcW w:w="1560" w:type="dxa"/>
            <w:tcBorders>
              <w:bottom w:val="double" w:sz="4" w:space="0" w:color="000000"/>
            </w:tcBorders>
          </w:tcPr>
          <w:p w14:paraId="15007D65" w14:textId="77777777" w:rsidR="00DB19D0" w:rsidRPr="00412B14" w:rsidRDefault="00DB19D0" w:rsidP="008D6D1B">
            <w:pPr>
              <w:pStyle w:val="TableParagraph"/>
              <w:spacing w:before="80" w:after="80"/>
              <w:ind w:left="107"/>
              <w:rPr>
                <w:b/>
                <w:sz w:val="16"/>
                <w:szCs w:val="17"/>
              </w:rPr>
            </w:pPr>
            <w:r w:rsidRPr="00412B14">
              <w:rPr>
                <w:b/>
                <w:sz w:val="16"/>
                <w:szCs w:val="17"/>
              </w:rPr>
              <w:t>Key</w:t>
            </w:r>
            <w:r w:rsidRPr="00412B14">
              <w:rPr>
                <w:b/>
                <w:spacing w:val="-4"/>
                <w:sz w:val="16"/>
                <w:szCs w:val="17"/>
              </w:rPr>
              <w:t xml:space="preserve"> </w:t>
            </w:r>
            <w:r w:rsidRPr="00412B14">
              <w:rPr>
                <w:b/>
                <w:sz w:val="16"/>
                <w:szCs w:val="17"/>
              </w:rPr>
              <w:t>Activities</w:t>
            </w:r>
            <w:r w:rsidRPr="00412B14">
              <w:rPr>
                <w:b/>
                <w:spacing w:val="-4"/>
                <w:sz w:val="16"/>
                <w:szCs w:val="17"/>
              </w:rPr>
              <w:t xml:space="preserve"> </w:t>
            </w:r>
          </w:p>
        </w:tc>
        <w:tc>
          <w:tcPr>
            <w:tcW w:w="6236" w:type="dxa"/>
            <w:tcBorders>
              <w:bottom w:val="double" w:sz="4" w:space="0" w:color="000000"/>
            </w:tcBorders>
          </w:tcPr>
          <w:p w14:paraId="4ED749BB" w14:textId="77777777" w:rsidR="00DB19D0" w:rsidRPr="00412B14" w:rsidRDefault="00DB19D0" w:rsidP="00FF1D35">
            <w:pPr>
              <w:spacing w:before="40" w:after="40"/>
              <w:ind w:left="108"/>
              <w:rPr>
                <w:rFonts w:ascii="Arial" w:eastAsiaTheme="minorEastAsia" w:hAnsi="Arial" w:cs="Arial"/>
                <w:b/>
                <w:color w:val="000000" w:themeColor="text1"/>
                <w:sz w:val="16"/>
                <w:szCs w:val="17"/>
              </w:rPr>
            </w:pPr>
            <w:r w:rsidRPr="00412B14">
              <w:rPr>
                <w:rFonts w:ascii="Arial" w:eastAsiaTheme="minorEastAsia" w:hAnsi="Arial" w:cs="Arial"/>
                <w:b/>
                <w:color w:val="000000" w:themeColor="text1"/>
                <w:sz w:val="16"/>
                <w:szCs w:val="17"/>
              </w:rPr>
              <w:t>Build support: More people say yes to donation</w:t>
            </w:r>
          </w:p>
          <w:p w14:paraId="3434740F" w14:textId="77777777" w:rsidR="00DB19D0" w:rsidRPr="00412B14" w:rsidRDefault="00DB19D0" w:rsidP="00FF1D35">
            <w:pPr>
              <w:pStyle w:val="ListParagraph"/>
              <w:numPr>
                <w:ilvl w:val="0"/>
                <w:numId w:val="28"/>
              </w:numPr>
              <w:spacing w:before="40" w:after="40" w:line="240" w:lineRule="auto"/>
              <w:ind w:left="392" w:hanging="284"/>
              <w:contextualSpacing w:val="0"/>
              <w:rPr>
                <w:rFonts w:ascii="Arial" w:eastAsiaTheme="minorEastAsia" w:hAnsi="Arial" w:cs="Arial"/>
                <w:color w:val="000000" w:themeColor="text1"/>
                <w:sz w:val="16"/>
                <w:szCs w:val="17"/>
              </w:rPr>
            </w:pPr>
            <w:r w:rsidRPr="00412B14">
              <w:rPr>
                <w:rFonts w:ascii="Arial" w:eastAsiaTheme="minorEastAsia" w:hAnsi="Arial" w:cs="Arial"/>
                <w:color w:val="000000" w:themeColor="text1"/>
                <w:sz w:val="16"/>
                <w:szCs w:val="17"/>
              </w:rPr>
              <w:t>Sustained community support for donation is crucial to improving donation outcomes in Australia. Donation is only possible through the generosity of individuals and their families who say yes to donation, to save and transform the lives of others. We aim to:</w:t>
            </w:r>
          </w:p>
          <w:p w14:paraId="5B553738" w14:textId="77777777" w:rsidR="00DB19D0" w:rsidRPr="00412B14" w:rsidRDefault="00DB19D0" w:rsidP="00FF1D35">
            <w:pPr>
              <w:pStyle w:val="ListParagraph"/>
              <w:numPr>
                <w:ilvl w:val="0"/>
                <w:numId w:val="29"/>
              </w:numPr>
              <w:spacing w:before="40" w:after="40" w:line="240" w:lineRule="auto"/>
              <w:ind w:left="641" w:hanging="284"/>
              <w:rPr>
                <w:rFonts w:ascii="Arial" w:eastAsiaTheme="minorEastAsia" w:hAnsi="Arial" w:cs="Arial"/>
                <w:color w:val="000000" w:themeColor="text1"/>
                <w:sz w:val="16"/>
                <w:szCs w:val="17"/>
              </w:rPr>
            </w:pPr>
            <w:r w:rsidRPr="00412B14">
              <w:rPr>
                <w:rFonts w:ascii="Arial" w:eastAsiaTheme="minorEastAsia" w:hAnsi="Arial" w:cs="Arial"/>
                <w:color w:val="000000" w:themeColor="text1"/>
                <w:sz w:val="16"/>
                <w:szCs w:val="17"/>
              </w:rPr>
              <w:t>raise awareness</w:t>
            </w:r>
          </w:p>
          <w:p w14:paraId="6F343C07" w14:textId="77777777" w:rsidR="00DB19D0" w:rsidRPr="00412B14" w:rsidRDefault="00DB19D0" w:rsidP="00FF1D35">
            <w:pPr>
              <w:pStyle w:val="ListParagraph"/>
              <w:numPr>
                <w:ilvl w:val="0"/>
                <w:numId w:val="29"/>
              </w:numPr>
              <w:spacing w:before="40" w:after="40" w:line="240" w:lineRule="auto"/>
              <w:ind w:left="641" w:hanging="284"/>
              <w:rPr>
                <w:rFonts w:ascii="Arial" w:eastAsiaTheme="minorEastAsia" w:hAnsi="Arial" w:cs="Arial"/>
                <w:color w:val="000000" w:themeColor="text1"/>
                <w:sz w:val="16"/>
                <w:szCs w:val="17"/>
              </w:rPr>
            </w:pPr>
            <w:r w:rsidRPr="00412B14">
              <w:rPr>
                <w:rFonts w:ascii="Arial" w:eastAsiaTheme="minorEastAsia" w:hAnsi="Arial" w:cs="Arial"/>
                <w:color w:val="000000" w:themeColor="text1"/>
                <w:sz w:val="16"/>
                <w:szCs w:val="17"/>
              </w:rPr>
              <w:t>increase family discussion</w:t>
            </w:r>
          </w:p>
          <w:p w14:paraId="41EFCCD5" w14:textId="77777777" w:rsidR="00DB19D0" w:rsidRPr="00412B14" w:rsidRDefault="00DB19D0" w:rsidP="00FF1D35">
            <w:pPr>
              <w:pStyle w:val="ListParagraph"/>
              <w:numPr>
                <w:ilvl w:val="0"/>
                <w:numId w:val="29"/>
              </w:numPr>
              <w:spacing w:before="40" w:after="40" w:line="240" w:lineRule="auto"/>
              <w:ind w:left="641" w:hanging="284"/>
              <w:contextualSpacing w:val="0"/>
              <w:rPr>
                <w:rFonts w:ascii="Arial" w:eastAsiaTheme="minorEastAsia" w:hAnsi="Arial" w:cs="Arial"/>
                <w:color w:val="000000" w:themeColor="text1"/>
                <w:sz w:val="16"/>
                <w:szCs w:val="17"/>
              </w:rPr>
            </w:pPr>
            <w:proofErr w:type="gramStart"/>
            <w:r w:rsidRPr="00412B14">
              <w:rPr>
                <w:rFonts w:ascii="Arial" w:eastAsiaTheme="minorEastAsia" w:hAnsi="Arial" w:cs="Arial"/>
                <w:color w:val="000000" w:themeColor="text1"/>
                <w:sz w:val="16"/>
                <w:szCs w:val="17"/>
              </w:rPr>
              <w:t>increase</w:t>
            </w:r>
            <w:proofErr w:type="gramEnd"/>
            <w:r w:rsidRPr="00412B14">
              <w:rPr>
                <w:rFonts w:ascii="Arial" w:eastAsiaTheme="minorEastAsia" w:hAnsi="Arial" w:cs="Arial"/>
                <w:color w:val="000000" w:themeColor="text1"/>
                <w:sz w:val="16"/>
                <w:szCs w:val="17"/>
              </w:rPr>
              <w:t xml:space="preserve"> registration.</w:t>
            </w:r>
          </w:p>
          <w:p w14:paraId="2791DDA0" w14:textId="77777777" w:rsidR="00DB19D0" w:rsidRPr="00412B14" w:rsidRDefault="00DB19D0" w:rsidP="00FF1D35">
            <w:pPr>
              <w:spacing w:before="40" w:after="40"/>
              <w:ind w:left="108"/>
              <w:rPr>
                <w:rFonts w:ascii="Arial" w:eastAsiaTheme="minorEastAsia" w:hAnsi="Arial" w:cs="Arial"/>
                <w:b/>
                <w:color w:val="000000" w:themeColor="text1"/>
                <w:sz w:val="16"/>
                <w:szCs w:val="17"/>
              </w:rPr>
            </w:pPr>
            <w:r w:rsidRPr="00412B14">
              <w:rPr>
                <w:rFonts w:ascii="Arial" w:eastAsiaTheme="minorEastAsia" w:hAnsi="Arial" w:cs="Arial"/>
                <w:b/>
                <w:color w:val="000000" w:themeColor="text1"/>
                <w:sz w:val="16"/>
                <w:szCs w:val="17"/>
              </w:rPr>
              <w:t>Optimise opportunities: Donation and transplantation services deliver the best outcomes</w:t>
            </w:r>
          </w:p>
          <w:p w14:paraId="21EFF93A" w14:textId="77777777" w:rsidR="00DB19D0" w:rsidRPr="00412B14" w:rsidRDefault="00DB19D0" w:rsidP="00FF1D35">
            <w:pPr>
              <w:pStyle w:val="ListParagraph"/>
              <w:numPr>
                <w:ilvl w:val="0"/>
                <w:numId w:val="28"/>
              </w:numPr>
              <w:spacing w:before="40" w:after="40" w:line="240" w:lineRule="auto"/>
              <w:ind w:left="392" w:hanging="284"/>
              <w:contextualSpacing w:val="0"/>
              <w:rPr>
                <w:rFonts w:ascii="Arial" w:eastAsiaTheme="minorEastAsia" w:hAnsi="Arial" w:cs="Arial"/>
                <w:color w:val="000000" w:themeColor="text1"/>
                <w:sz w:val="16"/>
                <w:szCs w:val="17"/>
              </w:rPr>
            </w:pPr>
            <w:r w:rsidRPr="00412B14">
              <w:rPr>
                <w:rFonts w:ascii="Arial" w:eastAsiaTheme="minorEastAsia" w:hAnsi="Arial" w:cs="Arial"/>
                <w:color w:val="000000" w:themeColor="text1"/>
                <w:sz w:val="16"/>
                <w:szCs w:val="17"/>
              </w:rPr>
              <w:t>Only around 2% of deaths in hospital occur in a way that organ donation is medically possible, so every donation opportunity is precious. A national approach enables as many Australians as possible to have the opportunity to donate, so that more people have access to life-changing transplantation. We aim to:</w:t>
            </w:r>
          </w:p>
          <w:p w14:paraId="0E38DF18" w14:textId="77777777" w:rsidR="00DB19D0" w:rsidRPr="00412B14" w:rsidRDefault="00DB19D0" w:rsidP="00FF1D35">
            <w:pPr>
              <w:pStyle w:val="ListParagraph"/>
              <w:numPr>
                <w:ilvl w:val="0"/>
                <w:numId w:val="29"/>
              </w:numPr>
              <w:spacing w:before="40" w:after="40" w:line="240" w:lineRule="auto"/>
              <w:ind w:left="641" w:hanging="284"/>
              <w:rPr>
                <w:rFonts w:ascii="Arial" w:eastAsiaTheme="minorEastAsia" w:hAnsi="Arial" w:cs="Arial"/>
                <w:color w:val="000000" w:themeColor="text1"/>
                <w:sz w:val="16"/>
                <w:szCs w:val="17"/>
              </w:rPr>
            </w:pPr>
            <w:r w:rsidRPr="00412B14">
              <w:rPr>
                <w:rFonts w:ascii="Arial" w:eastAsiaTheme="minorEastAsia" w:hAnsi="Arial" w:cs="Arial"/>
                <w:color w:val="000000" w:themeColor="text1"/>
                <w:sz w:val="16"/>
                <w:szCs w:val="17"/>
              </w:rPr>
              <w:t>identify donors and increase consent</w:t>
            </w:r>
          </w:p>
          <w:p w14:paraId="36D357F6" w14:textId="77777777" w:rsidR="00DB19D0" w:rsidRPr="00412B14" w:rsidRDefault="00DB19D0" w:rsidP="00FF1D35">
            <w:pPr>
              <w:pStyle w:val="ListParagraph"/>
              <w:numPr>
                <w:ilvl w:val="0"/>
                <w:numId w:val="29"/>
              </w:numPr>
              <w:spacing w:before="40" w:after="40" w:line="240" w:lineRule="auto"/>
              <w:ind w:left="641" w:hanging="284"/>
              <w:rPr>
                <w:rFonts w:ascii="Arial" w:eastAsiaTheme="minorEastAsia" w:hAnsi="Arial" w:cs="Arial"/>
                <w:color w:val="000000" w:themeColor="text1"/>
                <w:sz w:val="16"/>
                <w:szCs w:val="17"/>
              </w:rPr>
            </w:pPr>
            <w:r w:rsidRPr="00412B14">
              <w:rPr>
                <w:rFonts w:ascii="Arial" w:eastAsiaTheme="minorEastAsia" w:hAnsi="Arial" w:cs="Arial"/>
                <w:color w:val="000000" w:themeColor="text1"/>
                <w:sz w:val="16"/>
                <w:szCs w:val="17"/>
              </w:rPr>
              <w:t>drive excellence in donation services</w:t>
            </w:r>
          </w:p>
          <w:p w14:paraId="64E253B4" w14:textId="77777777" w:rsidR="00DB19D0" w:rsidRPr="00412B14" w:rsidRDefault="00DB19D0" w:rsidP="00FF1D35">
            <w:pPr>
              <w:pStyle w:val="ListParagraph"/>
              <w:numPr>
                <w:ilvl w:val="0"/>
                <w:numId w:val="29"/>
              </w:numPr>
              <w:spacing w:before="40" w:after="40" w:line="240" w:lineRule="auto"/>
              <w:ind w:left="641" w:hanging="284"/>
              <w:contextualSpacing w:val="0"/>
              <w:rPr>
                <w:rFonts w:ascii="Arial" w:eastAsiaTheme="minorEastAsia" w:hAnsi="Arial" w:cs="Arial"/>
                <w:color w:val="000000" w:themeColor="text1"/>
                <w:sz w:val="16"/>
                <w:szCs w:val="17"/>
              </w:rPr>
            </w:pPr>
            <w:proofErr w:type="gramStart"/>
            <w:r w:rsidRPr="00412B14">
              <w:rPr>
                <w:rFonts w:ascii="Arial" w:eastAsiaTheme="minorEastAsia" w:hAnsi="Arial" w:cs="Arial"/>
                <w:color w:val="000000" w:themeColor="text1"/>
                <w:sz w:val="16"/>
                <w:szCs w:val="17"/>
              </w:rPr>
              <w:t>increase</w:t>
            </w:r>
            <w:proofErr w:type="gramEnd"/>
            <w:r w:rsidRPr="00412B14">
              <w:rPr>
                <w:rFonts w:ascii="Arial" w:eastAsiaTheme="minorEastAsia" w:hAnsi="Arial" w:cs="Arial"/>
                <w:color w:val="000000" w:themeColor="text1"/>
                <w:sz w:val="16"/>
                <w:szCs w:val="17"/>
              </w:rPr>
              <w:t xml:space="preserve"> safe and equitable transplantation.</w:t>
            </w:r>
          </w:p>
          <w:p w14:paraId="59B20A57" w14:textId="6061155F" w:rsidR="00DB19D0" w:rsidRPr="00412B14" w:rsidRDefault="00DB19D0" w:rsidP="00FF1D35">
            <w:pPr>
              <w:spacing w:before="40" w:after="40"/>
              <w:ind w:left="108"/>
              <w:rPr>
                <w:rFonts w:ascii="Arial" w:eastAsiaTheme="minorEastAsia" w:hAnsi="Arial" w:cs="Arial"/>
                <w:b/>
                <w:color w:val="000000" w:themeColor="text1"/>
                <w:sz w:val="16"/>
                <w:szCs w:val="17"/>
              </w:rPr>
            </w:pPr>
            <w:r w:rsidRPr="00412B14">
              <w:rPr>
                <w:rFonts w:ascii="Arial" w:eastAsiaTheme="minorEastAsia" w:hAnsi="Arial" w:cs="Arial"/>
                <w:b/>
                <w:color w:val="000000" w:themeColor="text1"/>
                <w:sz w:val="16"/>
                <w:szCs w:val="17"/>
              </w:rPr>
              <w:t>Enhance systems: Enable quality outcomes through informa</w:t>
            </w:r>
            <w:r w:rsidR="00767741" w:rsidRPr="00412B14">
              <w:rPr>
                <w:rFonts w:ascii="Arial" w:eastAsiaTheme="minorEastAsia" w:hAnsi="Arial" w:cs="Arial"/>
                <w:b/>
                <w:color w:val="000000" w:themeColor="text1"/>
                <w:sz w:val="16"/>
                <w:szCs w:val="17"/>
              </w:rPr>
              <w:t xml:space="preserve">tion, </w:t>
            </w:r>
            <w:r w:rsidRPr="00412B14">
              <w:rPr>
                <w:rFonts w:ascii="Arial" w:eastAsiaTheme="minorEastAsia" w:hAnsi="Arial" w:cs="Arial"/>
                <w:b/>
                <w:color w:val="000000" w:themeColor="text1"/>
                <w:sz w:val="16"/>
                <w:szCs w:val="17"/>
              </w:rPr>
              <w:t>technology and resources</w:t>
            </w:r>
          </w:p>
          <w:p w14:paraId="1E437F4E" w14:textId="77777777" w:rsidR="00DB19D0" w:rsidRPr="00412B14" w:rsidRDefault="00DB19D0" w:rsidP="00FF1D35">
            <w:pPr>
              <w:pStyle w:val="ListParagraph"/>
              <w:numPr>
                <w:ilvl w:val="0"/>
                <w:numId w:val="28"/>
              </w:numPr>
              <w:spacing w:before="40" w:after="40" w:line="240" w:lineRule="auto"/>
              <w:ind w:left="392" w:hanging="284"/>
              <w:contextualSpacing w:val="0"/>
              <w:rPr>
                <w:rFonts w:ascii="Arial" w:eastAsiaTheme="minorEastAsia" w:hAnsi="Arial" w:cs="Arial"/>
                <w:color w:val="000000" w:themeColor="text1"/>
                <w:sz w:val="16"/>
                <w:szCs w:val="17"/>
              </w:rPr>
            </w:pPr>
            <w:r w:rsidRPr="00412B14">
              <w:rPr>
                <w:rFonts w:ascii="Arial" w:eastAsiaTheme="minorEastAsia" w:hAnsi="Arial" w:cs="Arial"/>
                <w:color w:val="000000" w:themeColor="text1"/>
                <w:sz w:val="16"/>
                <w:szCs w:val="17"/>
              </w:rPr>
              <w:t>Underpinning a coordinated and consistent national approach is the effective use of enabling capability – information, technology, and resources – an essential part of achieving continuous improvements in clinical practice and community awareness.</w:t>
            </w:r>
            <w:r w:rsidRPr="00412B14">
              <w:rPr>
                <w:rFonts w:ascii="Arial" w:eastAsiaTheme="minorEastAsia" w:hAnsi="Arial" w:cs="Arial"/>
                <w:color w:val="000000" w:themeColor="text1"/>
                <w:sz w:val="16"/>
                <w:szCs w:val="17"/>
              </w:rPr>
              <w:br/>
              <w:t>We aim to:</w:t>
            </w:r>
          </w:p>
          <w:p w14:paraId="1E7782B1" w14:textId="77777777" w:rsidR="00DB19D0" w:rsidRPr="00412B14" w:rsidRDefault="00DB19D0" w:rsidP="00FF1D35">
            <w:pPr>
              <w:pStyle w:val="ListParagraph"/>
              <w:numPr>
                <w:ilvl w:val="0"/>
                <w:numId w:val="29"/>
              </w:numPr>
              <w:spacing w:before="40" w:after="40" w:line="240" w:lineRule="auto"/>
              <w:ind w:left="641" w:hanging="284"/>
              <w:rPr>
                <w:rFonts w:ascii="Arial" w:eastAsiaTheme="minorEastAsia" w:hAnsi="Arial" w:cs="Arial"/>
                <w:color w:val="000000" w:themeColor="text1"/>
                <w:sz w:val="16"/>
                <w:szCs w:val="17"/>
              </w:rPr>
            </w:pPr>
            <w:r w:rsidRPr="00412B14">
              <w:rPr>
                <w:rFonts w:ascii="Arial" w:eastAsiaTheme="minorEastAsia" w:hAnsi="Arial" w:cs="Arial"/>
                <w:color w:val="000000" w:themeColor="text1"/>
                <w:sz w:val="16"/>
                <w:szCs w:val="17"/>
              </w:rPr>
              <w:t xml:space="preserve">monitor, collect, </w:t>
            </w:r>
            <w:proofErr w:type="spellStart"/>
            <w:r w:rsidRPr="00412B14">
              <w:rPr>
                <w:rFonts w:ascii="Arial" w:eastAsiaTheme="minorEastAsia" w:hAnsi="Arial" w:cs="Arial"/>
                <w:color w:val="000000" w:themeColor="text1"/>
                <w:sz w:val="16"/>
                <w:szCs w:val="17"/>
              </w:rPr>
              <w:t>analyse</w:t>
            </w:r>
            <w:proofErr w:type="spellEnd"/>
            <w:r w:rsidRPr="00412B14">
              <w:rPr>
                <w:rFonts w:ascii="Arial" w:eastAsiaTheme="minorEastAsia" w:hAnsi="Arial" w:cs="Arial"/>
                <w:color w:val="000000" w:themeColor="text1"/>
                <w:sz w:val="16"/>
                <w:szCs w:val="17"/>
              </w:rPr>
              <w:t xml:space="preserve"> and report national performance</w:t>
            </w:r>
          </w:p>
          <w:p w14:paraId="69DD9258" w14:textId="77777777" w:rsidR="00DB19D0" w:rsidRPr="00412B14" w:rsidRDefault="00DB19D0" w:rsidP="00FF1D35">
            <w:pPr>
              <w:pStyle w:val="ListParagraph"/>
              <w:numPr>
                <w:ilvl w:val="0"/>
                <w:numId w:val="29"/>
              </w:numPr>
              <w:spacing w:before="40" w:after="40" w:line="240" w:lineRule="auto"/>
              <w:ind w:left="641" w:hanging="284"/>
              <w:rPr>
                <w:rFonts w:ascii="Arial" w:eastAsiaTheme="minorEastAsia" w:hAnsi="Arial" w:cs="Arial"/>
                <w:color w:val="000000" w:themeColor="text1"/>
                <w:sz w:val="16"/>
                <w:szCs w:val="17"/>
              </w:rPr>
            </w:pPr>
            <w:r w:rsidRPr="00412B14">
              <w:rPr>
                <w:rFonts w:ascii="Arial" w:eastAsiaTheme="minorEastAsia" w:hAnsi="Arial" w:cs="Arial"/>
                <w:color w:val="000000" w:themeColor="text1"/>
                <w:sz w:val="16"/>
                <w:szCs w:val="17"/>
              </w:rPr>
              <w:t>advance quality, safety and efficiency</w:t>
            </w:r>
          </w:p>
          <w:p w14:paraId="74443632" w14:textId="77777777" w:rsidR="00DB19D0" w:rsidRPr="00412B14" w:rsidRDefault="00DB19D0" w:rsidP="00FF1D35">
            <w:pPr>
              <w:pStyle w:val="ListParagraph"/>
              <w:numPr>
                <w:ilvl w:val="0"/>
                <w:numId w:val="29"/>
              </w:numPr>
              <w:spacing w:before="40" w:after="40" w:line="240" w:lineRule="auto"/>
              <w:ind w:left="641" w:hanging="284"/>
              <w:rPr>
                <w:rFonts w:ascii="Arial" w:eastAsiaTheme="minorEastAsia" w:hAnsi="Arial" w:cs="Arial"/>
                <w:color w:val="000000" w:themeColor="text1"/>
                <w:sz w:val="16"/>
                <w:szCs w:val="17"/>
              </w:rPr>
            </w:pPr>
            <w:proofErr w:type="gramStart"/>
            <w:r w:rsidRPr="00412B14">
              <w:rPr>
                <w:rFonts w:ascii="Arial" w:eastAsiaTheme="minorEastAsia" w:hAnsi="Arial" w:cs="Arial"/>
                <w:color w:val="000000" w:themeColor="text1"/>
                <w:sz w:val="16"/>
                <w:szCs w:val="17"/>
              </w:rPr>
              <w:t>sustain</w:t>
            </w:r>
            <w:proofErr w:type="gramEnd"/>
            <w:r w:rsidRPr="00412B14">
              <w:rPr>
                <w:rFonts w:ascii="Arial" w:eastAsiaTheme="minorEastAsia" w:hAnsi="Arial" w:cs="Arial"/>
                <w:color w:val="000000" w:themeColor="text1"/>
                <w:sz w:val="16"/>
                <w:szCs w:val="17"/>
              </w:rPr>
              <w:t xml:space="preserve"> specialist resources.</w:t>
            </w:r>
          </w:p>
        </w:tc>
      </w:tr>
    </w:tbl>
    <w:p w14:paraId="1A5C62D8" w14:textId="7D562FC5" w:rsidR="00412B14" w:rsidRDefault="00412B14" w:rsidP="008D6D1B">
      <w:pPr>
        <w:spacing w:before="120" w:after="120"/>
      </w:pPr>
    </w:p>
    <w:p w14:paraId="6E73983E" w14:textId="77777777" w:rsidR="00412B14" w:rsidRDefault="00412B14">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3453B8" w:rsidRPr="00412B14" w14:paraId="46729023" w14:textId="77777777" w:rsidTr="009502BB">
        <w:trPr>
          <w:trHeight w:val="265"/>
        </w:trPr>
        <w:tc>
          <w:tcPr>
            <w:tcW w:w="7796" w:type="dxa"/>
            <w:gridSpan w:val="3"/>
            <w:tcBorders>
              <w:top w:val="single" w:sz="4" w:space="0" w:color="auto"/>
            </w:tcBorders>
            <w:shd w:val="clear" w:color="auto" w:fill="F2F2F2" w:themeFill="background1" w:themeFillShade="F2"/>
          </w:tcPr>
          <w:p w14:paraId="53B0F34C" w14:textId="79E45E8D" w:rsidR="003453B8" w:rsidRPr="00412B14" w:rsidRDefault="003453B8" w:rsidP="002751CA">
            <w:pPr>
              <w:pStyle w:val="TableParagraph"/>
              <w:keepLines/>
              <w:spacing w:before="80" w:after="80"/>
              <w:ind w:left="1185" w:right="108" w:hanging="1077"/>
              <w:rPr>
                <w:b/>
                <w:sz w:val="16"/>
                <w:szCs w:val="17"/>
              </w:rPr>
            </w:pPr>
            <w:r w:rsidRPr="00412B14">
              <w:rPr>
                <w:b/>
                <w:sz w:val="16"/>
                <w:szCs w:val="17"/>
              </w:rPr>
              <w:lastRenderedPageBreak/>
              <w:t xml:space="preserve">Program 1.1: A Nationally Coordinated System for Organ and Tissue Donation for Transplantation </w:t>
            </w:r>
          </w:p>
        </w:tc>
      </w:tr>
      <w:tr w:rsidR="00DB19D0" w:rsidRPr="00412B14" w14:paraId="2CD736E8" w14:textId="77777777" w:rsidTr="003453B8">
        <w:trPr>
          <w:trHeight w:val="265"/>
        </w:trPr>
        <w:tc>
          <w:tcPr>
            <w:tcW w:w="1276" w:type="dxa"/>
            <w:tcBorders>
              <w:top w:val="single" w:sz="4" w:space="0" w:color="auto"/>
            </w:tcBorders>
            <w:shd w:val="clear" w:color="auto" w:fill="FFFFFF" w:themeFill="background1"/>
          </w:tcPr>
          <w:p w14:paraId="254DAF1C" w14:textId="556838EB" w:rsidR="00DB19D0" w:rsidRPr="00412B14" w:rsidRDefault="00DB19D0" w:rsidP="009C7212">
            <w:pPr>
              <w:pStyle w:val="TableParagraph"/>
              <w:spacing w:before="40" w:after="40"/>
              <w:ind w:left="108" w:right="108"/>
              <w:rPr>
                <w:b/>
                <w:sz w:val="16"/>
                <w:szCs w:val="17"/>
              </w:rPr>
            </w:pPr>
            <w:r w:rsidRPr="00412B14">
              <w:rPr>
                <w:b/>
                <w:spacing w:val="-4"/>
                <w:sz w:val="16"/>
                <w:szCs w:val="17"/>
              </w:rPr>
              <w:t>Year</w:t>
            </w:r>
          </w:p>
        </w:tc>
        <w:tc>
          <w:tcPr>
            <w:tcW w:w="3402" w:type="dxa"/>
            <w:tcBorders>
              <w:top w:val="single" w:sz="4" w:space="0" w:color="auto"/>
            </w:tcBorders>
            <w:shd w:val="clear" w:color="auto" w:fill="FFFFFF" w:themeFill="background1"/>
          </w:tcPr>
          <w:p w14:paraId="304387EF" w14:textId="77777777" w:rsidR="00DB19D0" w:rsidRPr="00412B14" w:rsidRDefault="00DB19D0" w:rsidP="009C7212">
            <w:pPr>
              <w:pStyle w:val="TableParagraph"/>
              <w:spacing w:before="40" w:after="40"/>
              <w:ind w:left="108" w:right="108"/>
              <w:rPr>
                <w:b/>
                <w:sz w:val="16"/>
                <w:szCs w:val="17"/>
              </w:rPr>
            </w:pPr>
            <w:r w:rsidRPr="00412B14">
              <w:rPr>
                <w:b/>
                <w:color w:val="000000" w:themeColor="text1"/>
                <w:sz w:val="16"/>
                <w:szCs w:val="17"/>
              </w:rPr>
              <w:t>Performance Measure</w:t>
            </w:r>
            <w:r w:rsidRPr="00412B14">
              <w:rPr>
                <w:rStyle w:val="FootnoteReference"/>
                <w:b/>
                <w:color w:val="000000" w:themeColor="text1"/>
                <w:sz w:val="16"/>
                <w:szCs w:val="17"/>
              </w:rPr>
              <w:footnoteReference w:id="3"/>
            </w:r>
            <w:r w:rsidRPr="00412B14">
              <w:rPr>
                <w:b/>
                <w:color w:val="000000" w:themeColor="text1"/>
                <w:sz w:val="16"/>
                <w:szCs w:val="17"/>
              </w:rPr>
              <w:t xml:space="preserve"> </w:t>
            </w:r>
          </w:p>
        </w:tc>
        <w:tc>
          <w:tcPr>
            <w:tcW w:w="3118" w:type="dxa"/>
            <w:tcBorders>
              <w:top w:val="single" w:sz="4" w:space="0" w:color="auto"/>
            </w:tcBorders>
            <w:shd w:val="clear" w:color="auto" w:fill="FFFFFF" w:themeFill="background1"/>
          </w:tcPr>
          <w:p w14:paraId="29C2AF99" w14:textId="77777777" w:rsidR="00DB19D0" w:rsidRPr="00412B14" w:rsidRDefault="00DB19D0" w:rsidP="009C7212">
            <w:pPr>
              <w:pStyle w:val="TableParagraph"/>
              <w:spacing w:before="40" w:after="40"/>
              <w:ind w:left="108" w:right="108"/>
              <w:rPr>
                <w:b/>
                <w:sz w:val="16"/>
                <w:szCs w:val="17"/>
              </w:rPr>
            </w:pPr>
            <w:r w:rsidRPr="00412B14">
              <w:rPr>
                <w:b/>
                <w:sz w:val="16"/>
                <w:szCs w:val="17"/>
              </w:rPr>
              <w:t>2023 Performance</w:t>
            </w:r>
            <w:r w:rsidRPr="00412B14">
              <w:rPr>
                <w:b/>
                <w:spacing w:val="-6"/>
                <w:sz w:val="16"/>
                <w:szCs w:val="17"/>
              </w:rPr>
              <w:t xml:space="preserve"> </w:t>
            </w:r>
            <w:r w:rsidRPr="00412B14">
              <w:rPr>
                <w:b/>
                <w:spacing w:val="-2"/>
                <w:sz w:val="16"/>
                <w:szCs w:val="17"/>
              </w:rPr>
              <w:t>Result</w:t>
            </w:r>
          </w:p>
        </w:tc>
      </w:tr>
      <w:tr w:rsidR="00DB19D0" w:rsidRPr="00412B14" w14:paraId="630E5F3F" w14:textId="77777777" w:rsidTr="008D6D1B">
        <w:trPr>
          <w:trHeight w:val="793"/>
        </w:trPr>
        <w:tc>
          <w:tcPr>
            <w:tcW w:w="1276" w:type="dxa"/>
          </w:tcPr>
          <w:p w14:paraId="6CE0377E" w14:textId="23DE8EBE" w:rsidR="00DB19D0" w:rsidRPr="00412B14" w:rsidRDefault="00DB19D0" w:rsidP="009C7212">
            <w:pPr>
              <w:pStyle w:val="TableParagraph"/>
              <w:spacing w:before="40" w:after="40"/>
              <w:ind w:left="108" w:right="108"/>
              <w:rPr>
                <w:sz w:val="16"/>
                <w:szCs w:val="17"/>
              </w:rPr>
            </w:pPr>
            <w:r w:rsidRPr="00412B14">
              <w:rPr>
                <w:sz w:val="16"/>
                <w:szCs w:val="17"/>
              </w:rPr>
              <w:t>Current</w:t>
            </w:r>
            <w:r w:rsidRPr="00412B14">
              <w:rPr>
                <w:spacing w:val="-2"/>
                <w:sz w:val="16"/>
                <w:szCs w:val="17"/>
              </w:rPr>
              <w:t xml:space="preserve"> </w:t>
            </w:r>
            <w:r w:rsidR="00767741" w:rsidRPr="00412B14">
              <w:rPr>
                <w:spacing w:val="-4"/>
                <w:sz w:val="16"/>
                <w:szCs w:val="17"/>
              </w:rPr>
              <w:t>Y</w:t>
            </w:r>
            <w:r w:rsidR="008D6D1B" w:rsidRPr="00412B14">
              <w:rPr>
                <w:spacing w:val="-4"/>
                <w:sz w:val="16"/>
                <w:szCs w:val="17"/>
              </w:rPr>
              <w:t xml:space="preserve">ear </w:t>
            </w:r>
            <w:r w:rsidRPr="00412B14">
              <w:rPr>
                <w:spacing w:val="-2"/>
                <w:sz w:val="16"/>
                <w:szCs w:val="17"/>
              </w:rPr>
              <w:t>2023</w:t>
            </w:r>
          </w:p>
        </w:tc>
        <w:tc>
          <w:tcPr>
            <w:tcW w:w="3402" w:type="dxa"/>
          </w:tcPr>
          <w:p w14:paraId="70BDDF98" w14:textId="77777777" w:rsidR="00DB19D0" w:rsidRPr="00412B14" w:rsidRDefault="00DB19D0" w:rsidP="009C7212">
            <w:pPr>
              <w:pStyle w:val="Tableheadingrowmeasures85pt"/>
              <w:ind w:left="108" w:right="108"/>
              <w:rPr>
                <w:b w:val="0"/>
                <w:color w:val="000000" w:themeColor="text1"/>
                <w:sz w:val="16"/>
              </w:rPr>
            </w:pPr>
            <w:r w:rsidRPr="00412B14">
              <w:rPr>
                <w:b w:val="0"/>
                <w:color w:val="000000" w:themeColor="text1"/>
                <w:sz w:val="16"/>
              </w:rPr>
              <w:t>Donation rate</w:t>
            </w:r>
          </w:p>
          <w:p w14:paraId="5BA792AE" w14:textId="77777777" w:rsidR="00297700" w:rsidRPr="00412B14" w:rsidRDefault="00DB19D0" w:rsidP="00297700">
            <w:pPr>
              <w:pStyle w:val="Tableheadingrowmeasures85pt"/>
              <w:numPr>
                <w:ilvl w:val="0"/>
                <w:numId w:val="30"/>
              </w:numPr>
              <w:ind w:right="108"/>
              <w:rPr>
                <w:b w:val="0"/>
                <w:color w:val="000000" w:themeColor="text1"/>
                <w:sz w:val="16"/>
              </w:rPr>
            </w:pPr>
            <w:r w:rsidRPr="00412B14">
              <w:rPr>
                <w:b w:val="0"/>
                <w:color w:val="000000" w:themeColor="text1"/>
                <w:sz w:val="16"/>
              </w:rPr>
              <w:t>Deceased organ donors per million population (dpmp).</w:t>
            </w:r>
            <w:r w:rsidRPr="00412B14">
              <w:rPr>
                <w:rStyle w:val="FootnoteReference"/>
                <w:b w:val="0"/>
                <w:color w:val="000000" w:themeColor="text1"/>
                <w:sz w:val="16"/>
              </w:rPr>
              <w:footnoteReference w:id="4"/>
            </w:r>
          </w:p>
          <w:p w14:paraId="5B37D927" w14:textId="1D40D7E8" w:rsidR="00DB19D0" w:rsidRPr="00412B14" w:rsidRDefault="00DB19D0" w:rsidP="00297700">
            <w:pPr>
              <w:pStyle w:val="Tableheadingrowmeasures85pt"/>
              <w:numPr>
                <w:ilvl w:val="0"/>
                <w:numId w:val="30"/>
              </w:numPr>
              <w:ind w:right="108"/>
              <w:rPr>
                <w:b w:val="0"/>
                <w:color w:val="000000" w:themeColor="text1"/>
                <w:sz w:val="16"/>
              </w:rPr>
            </w:pPr>
            <w:r w:rsidRPr="00412B14">
              <w:rPr>
                <w:b w:val="0"/>
                <w:color w:val="000000" w:themeColor="text1"/>
                <w:sz w:val="16"/>
              </w:rPr>
              <w:t xml:space="preserve">Living organ donors per million population (dpmp). </w:t>
            </w:r>
          </w:p>
        </w:tc>
        <w:tc>
          <w:tcPr>
            <w:tcW w:w="3118" w:type="dxa"/>
          </w:tcPr>
          <w:p w14:paraId="0892873C" w14:textId="77777777" w:rsidR="00DB19D0" w:rsidRPr="00412B14" w:rsidRDefault="00DB19D0" w:rsidP="009C7212">
            <w:pPr>
              <w:pStyle w:val="TableParagraph"/>
              <w:spacing w:before="40" w:after="40"/>
              <w:ind w:left="108" w:right="108"/>
              <w:rPr>
                <w:sz w:val="16"/>
                <w:szCs w:val="17"/>
              </w:rPr>
            </w:pPr>
            <w:r w:rsidRPr="00412B14">
              <w:rPr>
                <w:sz w:val="16"/>
                <w:szCs w:val="17"/>
              </w:rPr>
              <w:t xml:space="preserve">a. 19.3 dpmp </w:t>
            </w:r>
          </w:p>
          <w:p w14:paraId="785AC902" w14:textId="77777777" w:rsidR="00DB19D0" w:rsidRPr="00412B14" w:rsidRDefault="00DB19D0" w:rsidP="009C7212">
            <w:pPr>
              <w:pStyle w:val="TableParagraph"/>
              <w:spacing w:before="40" w:after="40"/>
              <w:ind w:left="108" w:right="108"/>
              <w:rPr>
                <w:sz w:val="16"/>
                <w:szCs w:val="17"/>
              </w:rPr>
            </w:pPr>
            <w:r w:rsidRPr="00412B14">
              <w:rPr>
                <w:sz w:val="16"/>
                <w:szCs w:val="17"/>
              </w:rPr>
              <w:t>b. 9.5 dpmp</w:t>
            </w:r>
          </w:p>
          <w:p w14:paraId="4DDE451E" w14:textId="77777777" w:rsidR="00DB19D0" w:rsidRPr="00412B14" w:rsidRDefault="00DB19D0" w:rsidP="009C7212">
            <w:pPr>
              <w:pStyle w:val="TableParagraph"/>
              <w:spacing w:before="40" w:after="40"/>
              <w:ind w:left="108" w:right="108"/>
              <w:rPr>
                <w:i/>
                <w:sz w:val="16"/>
                <w:szCs w:val="17"/>
              </w:rPr>
            </w:pPr>
          </w:p>
        </w:tc>
      </w:tr>
      <w:tr w:rsidR="00DB19D0" w:rsidRPr="00412B14" w14:paraId="79CDE556" w14:textId="77777777" w:rsidTr="008D6D1B">
        <w:trPr>
          <w:trHeight w:val="266"/>
        </w:trPr>
        <w:tc>
          <w:tcPr>
            <w:tcW w:w="1276" w:type="dxa"/>
          </w:tcPr>
          <w:p w14:paraId="3968DB70" w14:textId="77777777" w:rsidR="00DB19D0" w:rsidRPr="00412B14" w:rsidRDefault="00DB19D0" w:rsidP="009C7212">
            <w:pPr>
              <w:pStyle w:val="TableParagraph"/>
              <w:spacing w:before="40" w:after="40"/>
              <w:ind w:left="108" w:right="108"/>
              <w:rPr>
                <w:b/>
                <w:sz w:val="16"/>
                <w:szCs w:val="17"/>
              </w:rPr>
            </w:pPr>
            <w:r w:rsidRPr="00412B14">
              <w:rPr>
                <w:b/>
                <w:spacing w:val="-4"/>
                <w:sz w:val="16"/>
                <w:szCs w:val="17"/>
              </w:rPr>
              <w:t>Year</w:t>
            </w:r>
          </w:p>
        </w:tc>
        <w:tc>
          <w:tcPr>
            <w:tcW w:w="3402" w:type="dxa"/>
          </w:tcPr>
          <w:p w14:paraId="06B73294" w14:textId="77777777" w:rsidR="00DB19D0" w:rsidRPr="00412B14" w:rsidRDefault="00DB19D0" w:rsidP="009C7212">
            <w:pPr>
              <w:pStyle w:val="TableParagraph"/>
              <w:spacing w:before="40" w:after="40"/>
              <w:ind w:left="108" w:right="108"/>
              <w:rPr>
                <w:b/>
                <w:sz w:val="16"/>
                <w:szCs w:val="17"/>
              </w:rPr>
            </w:pPr>
            <w:r w:rsidRPr="00412B14">
              <w:rPr>
                <w:b/>
                <w:sz w:val="16"/>
                <w:szCs w:val="17"/>
              </w:rPr>
              <w:t>Performance</w:t>
            </w:r>
            <w:r w:rsidRPr="00412B14">
              <w:rPr>
                <w:b/>
                <w:spacing w:val="-10"/>
                <w:sz w:val="16"/>
                <w:szCs w:val="17"/>
              </w:rPr>
              <w:t xml:space="preserve"> </w:t>
            </w:r>
            <w:r w:rsidRPr="00412B14">
              <w:rPr>
                <w:b/>
                <w:spacing w:val="-2"/>
                <w:sz w:val="16"/>
                <w:szCs w:val="17"/>
              </w:rPr>
              <w:t>Measure</w:t>
            </w:r>
          </w:p>
        </w:tc>
        <w:tc>
          <w:tcPr>
            <w:tcW w:w="3118" w:type="dxa"/>
          </w:tcPr>
          <w:p w14:paraId="3D1C17E8" w14:textId="77777777" w:rsidR="00DB19D0" w:rsidRPr="00412B14" w:rsidRDefault="00DB19D0" w:rsidP="009C7212">
            <w:pPr>
              <w:pStyle w:val="TableParagraph"/>
              <w:spacing w:before="40" w:after="40"/>
              <w:ind w:left="108" w:right="108"/>
              <w:rPr>
                <w:b/>
                <w:sz w:val="16"/>
                <w:szCs w:val="17"/>
              </w:rPr>
            </w:pPr>
            <w:r w:rsidRPr="00412B14">
              <w:rPr>
                <w:b/>
                <w:sz w:val="16"/>
                <w:szCs w:val="17"/>
              </w:rPr>
              <w:t>Planned</w:t>
            </w:r>
            <w:r w:rsidRPr="00412B14">
              <w:rPr>
                <w:b/>
                <w:spacing w:val="-8"/>
                <w:sz w:val="16"/>
                <w:szCs w:val="17"/>
              </w:rPr>
              <w:t xml:space="preserve"> </w:t>
            </w:r>
            <w:r w:rsidRPr="00412B14">
              <w:rPr>
                <w:b/>
                <w:sz w:val="16"/>
                <w:szCs w:val="17"/>
              </w:rPr>
              <w:t>Performance</w:t>
            </w:r>
            <w:r w:rsidRPr="00412B14">
              <w:rPr>
                <w:b/>
                <w:spacing w:val="-6"/>
                <w:sz w:val="16"/>
                <w:szCs w:val="17"/>
              </w:rPr>
              <w:t xml:space="preserve"> </w:t>
            </w:r>
            <w:r w:rsidRPr="00412B14">
              <w:rPr>
                <w:b/>
                <w:spacing w:val="-2"/>
                <w:sz w:val="16"/>
                <w:szCs w:val="17"/>
              </w:rPr>
              <w:t>Results</w:t>
            </w:r>
          </w:p>
        </w:tc>
      </w:tr>
      <w:tr w:rsidR="00DB19D0" w:rsidRPr="00412B14" w14:paraId="1D79376F" w14:textId="77777777" w:rsidTr="008D6D1B">
        <w:trPr>
          <w:trHeight w:val="426"/>
        </w:trPr>
        <w:tc>
          <w:tcPr>
            <w:tcW w:w="1276" w:type="dxa"/>
            <w:tcBorders>
              <w:bottom w:val="dotted" w:sz="4" w:space="0" w:color="000000"/>
            </w:tcBorders>
          </w:tcPr>
          <w:p w14:paraId="6AE40E13" w14:textId="77777777" w:rsidR="00DB19D0" w:rsidRPr="00412B14" w:rsidRDefault="00DB19D0" w:rsidP="009C7212">
            <w:pPr>
              <w:pStyle w:val="TableParagraph"/>
              <w:spacing w:before="40" w:after="40" w:line="200" w:lineRule="atLeast"/>
              <w:ind w:left="108" w:right="108"/>
              <w:rPr>
                <w:sz w:val="16"/>
                <w:szCs w:val="17"/>
              </w:rPr>
            </w:pPr>
            <w:r w:rsidRPr="00412B14">
              <w:rPr>
                <w:sz w:val="16"/>
                <w:szCs w:val="17"/>
              </w:rPr>
              <w:t>Budget</w:t>
            </w:r>
            <w:r w:rsidRPr="00412B14">
              <w:rPr>
                <w:spacing w:val="-12"/>
                <w:sz w:val="16"/>
                <w:szCs w:val="17"/>
              </w:rPr>
              <w:t xml:space="preserve"> </w:t>
            </w:r>
            <w:r w:rsidRPr="00412B14">
              <w:rPr>
                <w:sz w:val="16"/>
                <w:szCs w:val="17"/>
              </w:rPr>
              <w:t xml:space="preserve">Year </w:t>
            </w:r>
            <w:r w:rsidRPr="00412B14">
              <w:rPr>
                <w:spacing w:val="-2"/>
                <w:sz w:val="16"/>
                <w:szCs w:val="17"/>
              </w:rPr>
              <w:t>2024</w:t>
            </w:r>
          </w:p>
        </w:tc>
        <w:tc>
          <w:tcPr>
            <w:tcW w:w="3402" w:type="dxa"/>
            <w:tcBorders>
              <w:bottom w:val="dotted" w:sz="4" w:space="0" w:color="000000"/>
            </w:tcBorders>
          </w:tcPr>
          <w:p w14:paraId="49FCD63A" w14:textId="06A66A6C" w:rsidR="00DB19D0" w:rsidRPr="00412B14" w:rsidRDefault="00DB19D0" w:rsidP="009C7212">
            <w:pPr>
              <w:pStyle w:val="TableParagraph"/>
              <w:spacing w:before="40" w:after="40" w:line="200" w:lineRule="atLeast"/>
              <w:ind w:left="108" w:right="108"/>
              <w:rPr>
                <w:sz w:val="16"/>
                <w:szCs w:val="17"/>
              </w:rPr>
            </w:pPr>
            <w:r w:rsidRPr="00412B14">
              <w:rPr>
                <w:sz w:val="16"/>
                <w:szCs w:val="17"/>
              </w:rPr>
              <w:t>As per 2023</w:t>
            </w:r>
          </w:p>
          <w:p w14:paraId="03B35B7F" w14:textId="77777777" w:rsidR="00DB19D0" w:rsidRPr="00412B14" w:rsidRDefault="00DB19D0" w:rsidP="009C7212">
            <w:pPr>
              <w:pStyle w:val="TableParagraph"/>
              <w:spacing w:before="40" w:after="40" w:line="200" w:lineRule="atLeast"/>
              <w:ind w:left="108" w:right="108"/>
              <w:rPr>
                <w:i/>
                <w:sz w:val="16"/>
                <w:szCs w:val="17"/>
              </w:rPr>
            </w:pPr>
            <w:r w:rsidRPr="00412B14">
              <w:rPr>
                <w:i/>
                <w:sz w:val="16"/>
                <w:szCs w:val="17"/>
              </w:rPr>
              <w:t xml:space="preserve"> </w:t>
            </w:r>
          </w:p>
        </w:tc>
        <w:tc>
          <w:tcPr>
            <w:tcW w:w="3118" w:type="dxa"/>
            <w:tcBorders>
              <w:bottom w:val="dotted" w:sz="4" w:space="0" w:color="000000"/>
            </w:tcBorders>
          </w:tcPr>
          <w:p w14:paraId="12C9C43F" w14:textId="77777777" w:rsidR="00DB19D0" w:rsidRPr="00412B14" w:rsidRDefault="00DB19D0" w:rsidP="009C7212">
            <w:pPr>
              <w:pStyle w:val="Tabletextmeasures85pt"/>
              <w:ind w:left="108" w:right="108"/>
              <w:rPr>
                <w:sz w:val="16"/>
              </w:rPr>
            </w:pPr>
            <w:r w:rsidRPr="00412B14">
              <w:rPr>
                <w:sz w:val="16"/>
              </w:rPr>
              <w:t xml:space="preserve">a. 19.8 dpmp </w:t>
            </w:r>
          </w:p>
          <w:p w14:paraId="617A65B3" w14:textId="77777777" w:rsidR="00DB19D0" w:rsidRPr="00412B14" w:rsidRDefault="00DB19D0" w:rsidP="009C7212">
            <w:pPr>
              <w:pStyle w:val="Tabletextmeasures85pt"/>
              <w:ind w:left="108" w:right="108"/>
              <w:rPr>
                <w:sz w:val="16"/>
              </w:rPr>
            </w:pPr>
            <w:r w:rsidRPr="00412B14">
              <w:rPr>
                <w:sz w:val="16"/>
              </w:rPr>
              <w:t xml:space="preserve">b. 9.7 dpmp </w:t>
            </w:r>
          </w:p>
          <w:p w14:paraId="2F9C6270" w14:textId="77777777" w:rsidR="00DB19D0" w:rsidRPr="00412B14" w:rsidRDefault="00DB19D0" w:rsidP="009C7212">
            <w:pPr>
              <w:pStyle w:val="TableParagraph"/>
              <w:spacing w:before="40" w:after="40"/>
              <w:ind w:left="108" w:right="108"/>
              <w:rPr>
                <w:i/>
                <w:sz w:val="16"/>
                <w:szCs w:val="17"/>
              </w:rPr>
            </w:pPr>
          </w:p>
        </w:tc>
      </w:tr>
      <w:tr w:rsidR="00DB19D0" w:rsidRPr="00412B14" w14:paraId="433D25E3" w14:textId="77777777" w:rsidTr="008D6D1B">
        <w:trPr>
          <w:trHeight w:val="796"/>
        </w:trPr>
        <w:tc>
          <w:tcPr>
            <w:tcW w:w="1276" w:type="dxa"/>
            <w:tcBorders>
              <w:top w:val="dotted" w:sz="4" w:space="0" w:color="000000"/>
            </w:tcBorders>
          </w:tcPr>
          <w:p w14:paraId="4E506182" w14:textId="608936FF" w:rsidR="00DB19D0" w:rsidRPr="00412B14" w:rsidRDefault="00DB19D0" w:rsidP="009C7212">
            <w:pPr>
              <w:pStyle w:val="TableParagraph"/>
              <w:spacing w:before="40" w:after="40" w:line="268" w:lineRule="auto"/>
              <w:ind w:left="108" w:right="108"/>
              <w:rPr>
                <w:sz w:val="16"/>
                <w:szCs w:val="17"/>
              </w:rPr>
            </w:pPr>
            <w:r w:rsidRPr="00412B14">
              <w:rPr>
                <w:sz w:val="16"/>
                <w:szCs w:val="17"/>
              </w:rPr>
              <w:t>Forward</w:t>
            </w:r>
            <w:r w:rsidRPr="00412B14">
              <w:rPr>
                <w:spacing w:val="-12"/>
                <w:sz w:val="16"/>
                <w:szCs w:val="17"/>
              </w:rPr>
              <w:t xml:space="preserve"> </w:t>
            </w:r>
            <w:r w:rsidR="008D6D1B" w:rsidRPr="00412B14">
              <w:rPr>
                <w:sz w:val="16"/>
                <w:szCs w:val="17"/>
              </w:rPr>
              <w:t xml:space="preserve">Estimates </w:t>
            </w:r>
            <w:r w:rsidRPr="00412B14">
              <w:rPr>
                <w:spacing w:val="-2"/>
                <w:sz w:val="16"/>
                <w:szCs w:val="17"/>
              </w:rPr>
              <w:t>2025 to 2027</w:t>
            </w:r>
          </w:p>
        </w:tc>
        <w:tc>
          <w:tcPr>
            <w:tcW w:w="3402" w:type="dxa"/>
            <w:tcBorders>
              <w:top w:val="dotted" w:sz="4" w:space="0" w:color="000000"/>
            </w:tcBorders>
          </w:tcPr>
          <w:p w14:paraId="7CB99D4D" w14:textId="4673CD27" w:rsidR="00DB19D0" w:rsidRPr="00412B14" w:rsidRDefault="00DB19D0" w:rsidP="009C7212">
            <w:pPr>
              <w:pStyle w:val="TableParagraph"/>
              <w:spacing w:before="40" w:after="40" w:line="200" w:lineRule="atLeast"/>
              <w:ind w:left="108" w:right="108"/>
              <w:rPr>
                <w:sz w:val="16"/>
                <w:szCs w:val="17"/>
              </w:rPr>
            </w:pPr>
            <w:r w:rsidRPr="00412B14">
              <w:rPr>
                <w:sz w:val="16"/>
                <w:szCs w:val="17"/>
              </w:rPr>
              <w:t>As per 2024</w:t>
            </w:r>
          </w:p>
          <w:p w14:paraId="77D49472" w14:textId="77777777" w:rsidR="00DB19D0" w:rsidRPr="00412B14" w:rsidRDefault="00DB19D0" w:rsidP="009C7212">
            <w:pPr>
              <w:pStyle w:val="TableParagraph"/>
              <w:spacing w:before="40" w:after="40" w:line="180" w:lineRule="atLeast"/>
              <w:ind w:left="108" w:right="108"/>
              <w:rPr>
                <w:i/>
                <w:sz w:val="16"/>
                <w:szCs w:val="17"/>
              </w:rPr>
            </w:pPr>
          </w:p>
        </w:tc>
        <w:tc>
          <w:tcPr>
            <w:tcW w:w="3118" w:type="dxa"/>
            <w:tcBorders>
              <w:top w:val="dotted" w:sz="4" w:space="0" w:color="000000"/>
            </w:tcBorders>
          </w:tcPr>
          <w:p w14:paraId="314FD4D2" w14:textId="77777777" w:rsidR="00DB19D0" w:rsidRPr="00412B14" w:rsidRDefault="00DB19D0" w:rsidP="009C7212">
            <w:pPr>
              <w:pStyle w:val="TableParagraph"/>
              <w:spacing w:before="40" w:after="40"/>
              <w:ind w:left="108" w:right="108"/>
              <w:rPr>
                <w:sz w:val="16"/>
                <w:szCs w:val="17"/>
              </w:rPr>
            </w:pPr>
            <w:r w:rsidRPr="00412B14">
              <w:rPr>
                <w:sz w:val="16"/>
                <w:szCs w:val="17"/>
              </w:rPr>
              <w:t>dpmp for 2025:</w:t>
            </w:r>
          </w:p>
          <w:p w14:paraId="5EA45C6C" w14:textId="77777777" w:rsidR="00DB19D0" w:rsidRPr="00412B14" w:rsidRDefault="00DB19D0" w:rsidP="009C7212">
            <w:pPr>
              <w:pStyle w:val="TableParagraph"/>
              <w:spacing w:before="40" w:after="40"/>
              <w:ind w:left="108" w:right="108"/>
              <w:rPr>
                <w:sz w:val="16"/>
                <w:szCs w:val="17"/>
              </w:rPr>
            </w:pPr>
            <w:r w:rsidRPr="00412B14">
              <w:rPr>
                <w:sz w:val="16"/>
                <w:szCs w:val="17"/>
              </w:rPr>
              <w:t xml:space="preserve">a. 21.5 dpmp </w:t>
            </w:r>
          </w:p>
          <w:p w14:paraId="0F2C489A" w14:textId="08BCE45A" w:rsidR="00DB19D0" w:rsidRPr="00412B14" w:rsidRDefault="00DB19D0" w:rsidP="00CA38C0">
            <w:pPr>
              <w:pStyle w:val="TableParagraph"/>
              <w:spacing w:before="40" w:after="120"/>
              <w:ind w:left="108" w:right="108"/>
              <w:rPr>
                <w:sz w:val="16"/>
                <w:szCs w:val="17"/>
              </w:rPr>
            </w:pPr>
            <w:r w:rsidRPr="00412B14">
              <w:rPr>
                <w:sz w:val="16"/>
                <w:szCs w:val="17"/>
              </w:rPr>
              <w:t>b. 11.1 dpmp</w:t>
            </w:r>
          </w:p>
          <w:p w14:paraId="30EA0347" w14:textId="77777777" w:rsidR="00DB19D0" w:rsidRPr="00412B14" w:rsidRDefault="00DB19D0" w:rsidP="009C7212">
            <w:pPr>
              <w:pStyle w:val="TableParagraph"/>
              <w:spacing w:before="40" w:after="40"/>
              <w:ind w:left="108" w:right="108"/>
              <w:rPr>
                <w:sz w:val="16"/>
                <w:szCs w:val="17"/>
              </w:rPr>
            </w:pPr>
            <w:r w:rsidRPr="00412B14">
              <w:rPr>
                <w:sz w:val="16"/>
                <w:szCs w:val="17"/>
              </w:rPr>
              <w:t>dpmp for 2026:</w:t>
            </w:r>
          </w:p>
          <w:p w14:paraId="1C8C91A3" w14:textId="77777777" w:rsidR="00DB19D0" w:rsidRPr="00412B14" w:rsidRDefault="00DB19D0" w:rsidP="009C7212">
            <w:pPr>
              <w:pStyle w:val="TableParagraph"/>
              <w:spacing w:before="40" w:after="40"/>
              <w:ind w:left="108" w:right="108"/>
              <w:rPr>
                <w:sz w:val="16"/>
                <w:szCs w:val="17"/>
              </w:rPr>
            </w:pPr>
            <w:r w:rsidRPr="00412B14">
              <w:rPr>
                <w:sz w:val="16"/>
                <w:szCs w:val="17"/>
              </w:rPr>
              <w:t xml:space="preserve"> a. 23.3 dpmp </w:t>
            </w:r>
          </w:p>
          <w:p w14:paraId="5DCE4E71" w14:textId="4DCA8E61" w:rsidR="00DB19D0" w:rsidRPr="00412B14" w:rsidRDefault="00DB19D0" w:rsidP="00CA38C0">
            <w:pPr>
              <w:pStyle w:val="TableParagraph"/>
              <w:spacing w:before="40" w:after="120"/>
              <w:ind w:left="108" w:right="108"/>
              <w:rPr>
                <w:sz w:val="16"/>
                <w:szCs w:val="17"/>
              </w:rPr>
            </w:pPr>
            <w:r w:rsidRPr="00412B14">
              <w:rPr>
                <w:sz w:val="16"/>
                <w:szCs w:val="17"/>
              </w:rPr>
              <w:t xml:space="preserve"> b. 12.5 dpmp</w:t>
            </w:r>
          </w:p>
          <w:p w14:paraId="4EA42AA7" w14:textId="77777777" w:rsidR="00DB19D0" w:rsidRPr="00412B14" w:rsidRDefault="00DB19D0" w:rsidP="009C7212">
            <w:pPr>
              <w:pStyle w:val="TableParagraph"/>
              <w:spacing w:before="40" w:after="40"/>
              <w:ind w:left="108" w:right="108"/>
              <w:rPr>
                <w:sz w:val="16"/>
                <w:szCs w:val="17"/>
              </w:rPr>
            </w:pPr>
            <w:r w:rsidRPr="00412B14">
              <w:rPr>
                <w:sz w:val="16"/>
                <w:szCs w:val="17"/>
              </w:rPr>
              <w:t>dpmp</w:t>
            </w:r>
            <w:r w:rsidRPr="00412B14" w:rsidDel="007A0EFC">
              <w:rPr>
                <w:sz w:val="16"/>
                <w:szCs w:val="17"/>
              </w:rPr>
              <w:t xml:space="preserve"> </w:t>
            </w:r>
            <w:r w:rsidRPr="00412B14">
              <w:rPr>
                <w:sz w:val="16"/>
                <w:szCs w:val="17"/>
              </w:rPr>
              <w:t>for 2027:</w:t>
            </w:r>
          </w:p>
          <w:p w14:paraId="0B052E33" w14:textId="77777777" w:rsidR="00DB19D0" w:rsidRPr="00412B14" w:rsidRDefault="00DB19D0" w:rsidP="009C7212">
            <w:pPr>
              <w:pStyle w:val="TableParagraph"/>
              <w:spacing w:before="40" w:after="40"/>
              <w:ind w:left="108" w:right="108"/>
              <w:rPr>
                <w:sz w:val="16"/>
                <w:szCs w:val="17"/>
              </w:rPr>
            </w:pPr>
            <w:r w:rsidRPr="00412B14">
              <w:rPr>
                <w:sz w:val="16"/>
                <w:szCs w:val="17"/>
              </w:rPr>
              <w:t xml:space="preserve"> a. 25 dpmp </w:t>
            </w:r>
          </w:p>
          <w:p w14:paraId="60CA12B9" w14:textId="77777777" w:rsidR="00DB19D0" w:rsidRPr="00412B14" w:rsidRDefault="00DB19D0" w:rsidP="009C7212">
            <w:pPr>
              <w:pStyle w:val="TableParagraph"/>
              <w:spacing w:before="40" w:after="40"/>
              <w:ind w:left="108" w:right="108"/>
              <w:rPr>
                <w:sz w:val="16"/>
                <w:szCs w:val="17"/>
              </w:rPr>
            </w:pPr>
            <w:r w:rsidRPr="00412B14">
              <w:rPr>
                <w:sz w:val="16"/>
                <w:szCs w:val="17"/>
              </w:rPr>
              <w:t xml:space="preserve"> b. 14 dpmp</w:t>
            </w:r>
          </w:p>
        </w:tc>
      </w:tr>
    </w:tbl>
    <w:p w14:paraId="7CA10390" w14:textId="36CF2F68" w:rsidR="00DB19D0" w:rsidRDefault="00DB19D0" w:rsidP="009C7212">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C5447E" w:rsidRPr="00412B14" w14:paraId="425318B4" w14:textId="77777777" w:rsidTr="009502BB">
        <w:trPr>
          <w:trHeight w:val="265"/>
        </w:trPr>
        <w:tc>
          <w:tcPr>
            <w:tcW w:w="7796" w:type="dxa"/>
            <w:gridSpan w:val="3"/>
            <w:tcBorders>
              <w:top w:val="single" w:sz="4" w:space="0" w:color="auto"/>
            </w:tcBorders>
            <w:shd w:val="clear" w:color="auto" w:fill="F2F2F2" w:themeFill="background1" w:themeFillShade="F2"/>
          </w:tcPr>
          <w:p w14:paraId="5414F04A" w14:textId="732F6D9C" w:rsidR="00C5447E" w:rsidRPr="00412B14" w:rsidRDefault="00C5447E" w:rsidP="002751CA">
            <w:pPr>
              <w:pStyle w:val="TableParagraph"/>
              <w:spacing w:before="80" w:after="80"/>
              <w:ind w:left="1185" w:right="108" w:hanging="1077"/>
              <w:rPr>
                <w:b/>
                <w:sz w:val="16"/>
                <w:szCs w:val="17"/>
              </w:rPr>
            </w:pPr>
            <w:r w:rsidRPr="00412B14">
              <w:rPr>
                <w:b/>
                <w:sz w:val="16"/>
                <w:szCs w:val="17"/>
              </w:rPr>
              <w:lastRenderedPageBreak/>
              <w:t xml:space="preserve">Program 1.1: A Nationally Coordinated System for Organ and Tissue Donation for Transplantation </w:t>
            </w:r>
          </w:p>
        </w:tc>
      </w:tr>
      <w:tr w:rsidR="00DB19D0" w:rsidRPr="00412B14" w14:paraId="075817F9" w14:textId="77777777" w:rsidTr="003453B8">
        <w:trPr>
          <w:trHeight w:val="265"/>
        </w:trPr>
        <w:tc>
          <w:tcPr>
            <w:tcW w:w="1276" w:type="dxa"/>
            <w:tcBorders>
              <w:top w:val="single" w:sz="4" w:space="0" w:color="auto"/>
            </w:tcBorders>
            <w:shd w:val="clear" w:color="auto" w:fill="FFFFFF" w:themeFill="background1"/>
          </w:tcPr>
          <w:p w14:paraId="553D811A" w14:textId="77777777" w:rsidR="00DB19D0" w:rsidRPr="00412B14" w:rsidRDefault="00DB19D0" w:rsidP="00B73BAD">
            <w:pPr>
              <w:pStyle w:val="TableParagraph"/>
              <w:spacing w:before="40" w:after="40"/>
              <w:ind w:left="108" w:right="108"/>
              <w:rPr>
                <w:b/>
                <w:sz w:val="16"/>
                <w:szCs w:val="17"/>
              </w:rPr>
            </w:pPr>
            <w:r w:rsidRPr="00412B14">
              <w:rPr>
                <w:b/>
                <w:spacing w:val="-4"/>
                <w:sz w:val="16"/>
                <w:szCs w:val="17"/>
              </w:rPr>
              <w:t>Year</w:t>
            </w:r>
          </w:p>
        </w:tc>
        <w:tc>
          <w:tcPr>
            <w:tcW w:w="3402" w:type="dxa"/>
            <w:tcBorders>
              <w:top w:val="single" w:sz="4" w:space="0" w:color="auto"/>
            </w:tcBorders>
            <w:shd w:val="clear" w:color="auto" w:fill="FFFFFF" w:themeFill="background1"/>
          </w:tcPr>
          <w:p w14:paraId="338EB889" w14:textId="77777777" w:rsidR="00DB19D0" w:rsidRPr="00412B14" w:rsidRDefault="00DB19D0" w:rsidP="00B73BAD">
            <w:pPr>
              <w:pStyle w:val="TableParagraph"/>
              <w:spacing w:before="40" w:after="40"/>
              <w:ind w:left="108" w:right="108"/>
              <w:rPr>
                <w:b/>
                <w:sz w:val="16"/>
                <w:szCs w:val="17"/>
              </w:rPr>
            </w:pPr>
            <w:r w:rsidRPr="00412B14">
              <w:rPr>
                <w:b/>
                <w:color w:val="000000" w:themeColor="text1"/>
                <w:sz w:val="16"/>
                <w:szCs w:val="17"/>
              </w:rPr>
              <w:t>Performance Measure</w:t>
            </w:r>
            <w:r w:rsidRPr="00412B14">
              <w:rPr>
                <w:rStyle w:val="FootnoteReference"/>
                <w:b/>
                <w:color w:val="000000" w:themeColor="text1"/>
                <w:sz w:val="16"/>
                <w:szCs w:val="17"/>
              </w:rPr>
              <w:footnoteReference w:id="5"/>
            </w:r>
          </w:p>
        </w:tc>
        <w:tc>
          <w:tcPr>
            <w:tcW w:w="3118" w:type="dxa"/>
            <w:tcBorders>
              <w:top w:val="single" w:sz="4" w:space="0" w:color="auto"/>
            </w:tcBorders>
            <w:shd w:val="clear" w:color="auto" w:fill="FFFFFF" w:themeFill="background1"/>
          </w:tcPr>
          <w:p w14:paraId="054A1D70" w14:textId="77777777" w:rsidR="00DB19D0" w:rsidRPr="00412B14" w:rsidRDefault="00DB19D0" w:rsidP="00B73BAD">
            <w:pPr>
              <w:pStyle w:val="TableParagraph"/>
              <w:spacing w:before="40" w:after="40"/>
              <w:ind w:left="108" w:right="108"/>
              <w:rPr>
                <w:b/>
                <w:sz w:val="16"/>
                <w:szCs w:val="17"/>
              </w:rPr>
            </w:pPr>
            <w:r w:rsidRPr="00412B14">
              <w:rPr>
                <w:b/>
                <w:sz w:val="16"/>
                <w:szCs w:val="17"/>
              </w:rPr>
              <w:t>2023 Performance</w:t>
            </w:r>
            <w:r w:rsidRPr="00412B14">
              <w:rPr>
                <w:b/>
                <w:spacing w:val="-6"/>
                <w:sz w:val="16"/>
                <w:szCs w:val="17"/>
              </w:rPr>
              <w:t xml:space="preserve"> </w:t>
            </w:r>
            <w:r w:rsidRPr="00412B14">
              <w:rPr>
                <w:b/>
                <w:spacing w:val="-2"/>
                <w:sz w:val="16"/>
                <w:szCs w:val="17"/>
              </w:rPr>
              <w:t>Result</w:t>
            </w:r>
          </w:p>
        </w:tc>
      </w:tr>
      <w:tr w:rsidR="00DB19D0" w:rsidRPr="00412B14" w14:paraId="3BC8101E" w14:textId="77777777" w:rsidTr="009C7212">
        <w:trPr>
          <w:trHeight w:val="793"/>
        </w:trPr>
        <w:tc>
          <w:tcPr>
            <w:tcW w:w="1276" w:type="dxa"/>
          </w:tcPr>
          <w:p w14:paraId="61206F68" w14:textId="23A7BC8A" w:rsidR="00DB19D0" w:rsidRPr="00412B14" w:rsidRDefault="00DB19D0" w:rsidP="00B73BAD">
            <w:pPr>
              <w:pStyle w:val="TableParagraph"/>
              <w:spacing w:before="40" w:after="40"/>
              <w:ind w:left="108" w:right="108"/>
              <w:rPr>
                <w:sz w:val="16"/>
                <w:szCs w:val="17"/>
              </w:rPr>
            </w:pPr>
            <w:r w:rsidRPr="00412B14">
              <w:rPr>
                <w:sz w:val="16"/>
                <w:szCs w:val="17"/>
              </w:rPr>
              <w:t>Current</w:t>
            </w:r>
            <w:r w:rsidRPr="00412B14">
              <w:rPr>
                <w:spacing w:val="-2"/>
                <w:sz w:val="16"/>
                <w:szCs w:val="17"/>
              </w:rPr>
              <w:t xml:space="preserve"> </w:t>
            </w:r>
            <w:r w:rsidR="00767741" w:rsidRPr="00412B14">
              <w:rPr>
                <w:spacing w:val="-4"/>
                <w:sz w:val="16"/>
                <w:szCs w:val="17"/>
              </w:rPr>
              <w:t>Y</w:t>
            </w:r>
            <w:r w:rsidR="009C7212" w:rsidRPr="00412B14">
              <w:rPr>
                <w:spacing w:val="-4"/>
                <w:sz w:val="16"/>
                <w:szCs w:val="17"/>
              </w:rPr>
              <w:t xml:space="preserve">ear </w:t>
            </w:r>
            <w:r w:rsidRPr="00412B14">
              <w:rPr>
                <w:spacing w:val="-2"/>
                <w:sz w:val="16"/>
                <w:szCs w:val="17"/>
              </w:rPr>
              <w:t>2023</w:t>
            </w:r>
          </w:p>
        </w:tc>
        <w:tc>
          <w:tcPr>
            <w:tcW w:w="3402" w:type="dxa"/>
          </w:tcPr>
          <w:p w14:paraId="345EC851" w14:textId="77777777" w:rsidR="00DB19D0" w:rsidRPr="00412B14" w:rsidRDefault="00DB19D0" w:rsidP="00B73BAD">
            <w:pPr>
              <w:pStyle w:val="TableParagraph"/>
              <w:spacing w:before="40" w:after="40"/>
              <w:ind w:left="108" w:right="108" w:hanging="1"/>
              <w:rPr>
                <w:i/>
                <w:sz w:val="16"/>
                <w:szCs w:val="17"/>
              </w:rPr>
            </w:pPr>
            <w:r w:rsidRPr="00412B14">
              <w:rPr>
                <w:sz w:val="16"/>
                <w:szCs w:val="17"/>
              </w:rPr>
              <w:t>Transplants per year from deceased and living donors.</w:t>
            </w:r>
          </w:p>
        </w:tc>
        <w:tc>
          <w:tcPr>
            <w:tcW w:w="3118" w:type="dxa"/>
          </w:tcPr>
          <w:p w14:paraId="3337959B" w14:textId="77777777" w:rsidR="00DB19D0" w:rsidRPr="00412B14" w:rsidRDefault="00DB19D0" w:rsidP="00B73BAD">
            <w:pPr>
              <w:pStyle w:val="TableParagraph"/>
              <w:spacing w:before="40" w:after="40"/>
              <w:ind w:left="108" w:right="108"/>
              <w:rPr>
                <w:b/>
                <w:i/>
                <w:sz w:val="16"/>
                <w:szCs w:val="17"/>
              </w:rPr>
            </w:pPr>
            <w:r w:rsidRPr="00412B14">
              <w:rPr>
                <w:sz w:val="16"/>
                <w:szCs w:val="17"/>
              </w:rPr>
              <w:t xml:space="preserve">1,649 </w:t>
            </w:r>
          </w:p>
          <w:p w14:paraId="76732E67" w14:textId="77777777" w:rsidR="00DB19D0" w:rsidRPr="00412B14" w:rsidRDefault="00DB19D0" w:rsidP="00B73BAD">
            <w:pPr>
              <w:pStyle w:val="TableParagraph"/>
              <w:spacing w:before="40" w:after="40"/>
              <w:ind w:left="108" w:right="108"/>
              <w:rPr>
                <w:i/>
                <w:sz w:val="16"/>
                <w:szCs w:val="17"/>
              </w:rPr>
            </w:pPr>
          </w:p>
        </w:tc>
      </w:tr>
      <w:tr w:rsidR="00DB19D0" w:rsidRPr="00412B14" w14:paraId="72EC8B9A" w14:textId="77777777" w:rsidTr="009C7212">
        <w:trPr>
          <w:trHeight w:val="266"/>
        </w:trPr>
        <w:tc>
          <w:tcPr>
            <w:tcW w:w="1276" w:type="dxa"/>
          </w:tcPr>
          <w:p w14:paraId="051F1B8E" w14:textId="77777777" w:rsidR="00DB19D0" w:rsidRPr="00412B14" w:rsidRDefault="00DB19D0" w:rsidP="00B73BAD">
            <w:pPr>
              <w:pStyle w:val="TableParagraph"/>
              <w:spacing w:before="40" w:after="40"/>
              <w:ind w:left="108" w:right="108"/>
              <w:rPr>
                <w:b/>
                <w:sz w:val="16"/>
                <w:szCs w:val="17"/>
              </w:rPr>
            </w:pPr>
            <w:r w:rsidRPr="00412B14">
              <w:rPr>
                <w:b/>
                <w:spacing w:val="-4"/>
                <w:sz w:val="16"/>
                <w:szCs w:val="17"/>
              </w:rPr>
              <w:t>Year</w:t>
            </w:r>
          </w:p>
        </w:tc>
        <w:tc>
          <w:tcPr>
            <w:tcW w:w="3402" w:type="dxa"/>
          </w:tcPr>
          <w:p w14:paraId="1570C319" w14:textId="77777777" w:rsidR="00DB19D0" w:rsidRPr="00412B14" w:rsidRDefault="00DB19D0" w:rsidP="00B73BAD">
            <w:pPr>
              <w:pStyle w:val="TableParagraph"/>
              <w:spacing w:before="40" w:after="40"/>
              <w:ind w:left="108" w:right="108"/>
              <w:rPr>
                <w:b/>
                <w:sz w:val="16"/>
                <w:szCs w:val="17"/>
              </w:rPr>
            </w:pPr>
            <w:r w:rsidRPr="00412B14">
              <w:rPr>
                <w:b/>
                <w:sz w:val="16"/>
                <w:szCs w:val="17"/>
              </w:rPr>
              <w:t>Performance</w:t>
            </w:r>
            <w:r w:rsidRPr="00412B14">
              <w:rPr>
                <w:b/>
                <w:spacing w:val="-10"/>
                <w:sz w:val="16"/>
                <w:szCs w:val="17"/>
              </w:rPr>
              <w:t xml:space="preserve"> </w:t>
            </w:r>
            <w:r w:rsidRPr="00412B14">
              <w:rPr>
                <w:b/>
                <w:spacing w:val="-2"/>
                <w:sz w:val="16"/>
                <w:szCs w:val="17"/>
              </w:rPr>
              <w:t>Measure</w:t>
            </w:r>
          </w:p>
        </w:tc>
        <w:tc>
          <w:tcPr>
            <w:tcW w:w="3118" w:type="dxa"/>
          </w:tcPr>
          <w:p w14:paraId="21F94584" w14:textId="77777777" w:rsidR="00DB19D0" w:rsidRPr="00412B14" w:rsidRDefault="00DB19D0" w:rsidP="00B73BAD">
            <w:pPr>
              <w:pStyle w:val="TableParagraph"/>
              <w:spacing w:before="40" w:after="40"/>
              <w:ind w:left="108" w:right="108"/>
              <w:rPr>
                <w:b/>
                <w:sz w:val="16"/>
                <w:szCs w:val="17"/>
              </w:rPr>
            </w:pPr>
            <w:r w:rsidRPr="00412B14">
              <w:rPr>
                <w:b/>
                <w:sz w:val="16"/>
                <w:szCs w:val="17"/>
              </w:rPr>
              <w:t>Planned</w:t>
            </w:r>
            <w:r w:rsidRPr="00412B14">
              <w:rPr>
                <w:b/>
                <w:spacing w:val="-8"/>
                <w:sz w:val="16"/>
                <w:szCs w:val="17"/>
              </w:rPr>
              <w:t xml:space="preserve"> </w:t>
            </w:r>
            <w:r w:rsidRPr="00412B14">
              <w:rPr>
                <w:b/>
                <w:sz w:val="16"/>
                <w:szCs w:val="17"/>
              </w:rPr>
              <w:t>Performance</w:t>
            </w:r>
            <w:r w:rsidRPr="00412B14">
              <w:rPr>
                <w:b/>
                <w:spacing w:val="-6"/>
                <w:sz w:val="16"/>
                <w:szCs w:val="17"/>
              </w:rPr>
              <w:t xml:space="preserve"> </w:t>
            </w:r>
            <w:r w:rsidRPr="00412B14">
              <w:rPr>
                <w:b/>
                <w:spacing w:val="-2"/>
                <w:sz w:val="16"/>
                <w:szCs w:val="17"/>
              </w:rPr>
              <w:t>Results</w:t>
            </w:r>
          </w:p>
        </w:tc>
      </w:tr>
      <w:tr w:rsidR="00DB19D0" w:rsidRPr="00412B14" w14:paraId="743504DC" w14:textId="77777777" w:rsidTr="009C7212">
        <w:trPr>
          <w:trHeight w:val="426"/>
        </w:trPr>
        <w:tc>
          <w:tcPr>
            <w:tcW w:w="1276" w:type="dxa"/>
            <w:tcBorders>
              <w:bottom w:val="dotted" w:sz="4" w:space="0" w:color="000000"/>
            </w:tcBorders>
          </w:tcPr>
          <w:p w14:paraId="77B48B0D" w14:textId="77777777" w:rsidR="00DB19D0" w:rsidRPr="00412B14" w:rsidRDefault="00DB19D0" w:rsidP="00B73BAD">
            <w:pPr>
              <w:pStyle w:val="TableParagraph"/>
              <w:spacing w:before="40" w:after="40" w:line="200" w:lineRule="atLeast"/>
              <w:ind w:left="108" w:right="108"/>
              <w:rPr>
                <w:sz w:val="16"/>
                <w:szCs w:val="17"/>
              </w:rPr>
            </w:pPr>
            <w:r w:rsidRPr="00412B14">
              <w:rPr>
                <w:sz w:val="16"/>
                <w:szCs w:val="17"/>
              </w:rPr>
              <w:t>Budget</w:t>
            </w:r>
            <w:r w:rsidRPr="00412B14">
              <w:rPr>
                <w:spacing w:val="-12"/>
                <w:sz w:val="16"/>
                <w:szCs w:val="17"/>
              </w:rPr>
              <w:t xml:space="preserve"> </w:t>
            </w:r>
            <w:r w:rsidRPr="00412B14">
              <w:rPr>
                <w:sz w:val="16"/>
                <w:szCs w:val="17"/>
              </w:rPr>
              <w:t xml:space="preserve">Year </w:t>
            </w:r>
            <w:r w:rsidRPr="00412B14">
              <w:rPr>
                <w:spacing w:val="-2"/>
                <w:sz w:val="16"/>
                <w:szCs w:val="17"/>
              </w:rPr>
              <w:t>2024</w:t>
            </w:r>
          </w:p>
        </w:tc>
        <w:tc>
          <w:tcPr>
            <w:tcW w:w="3402" w:type="dxa"/>
            <w:tcBorders>
              <w:bottom w:val="dotted" w:sz="4" w:space="0" w:color="000000"/>
            </w:tcBorders>
          </w:tcPr>
          <w:p w14:paraId="64477884" w14:textId="494294D5" w:rsidR="00DB19D0" w:rsidRPr="00412B14" w:rsidRDefault="00DB19D0" w:rsidP="00B73BAD">
            <w:pPr>
              <w:pStyle w:val="TableParagraph"/>
              <w:spacing w:before="40" w:after="40" w:line="200" w:lineRule="atLeast"/>
              <w:ind w:left="108" w:right="108"/>
              <w:rPr>
                <w:sz w:val="16"/>
                <w:szCs w:val="17"/>
              </w:rPr>
            </w:pPr>
            <w:r w:rsidRPr="00412B14">
              <w:rPr>
                <w:sz w:val="16"/>
                <w:szCs w:val="17"/>
              </w:rPr>
              <w:t>As per 2023</w:t>
            </w:r>
          </w:p>
          <w:p w14:paraId="24E75777" w14:textId="77777777" w:rsidR="00DB19D0" w:rsidRPr="00412B14" w:rsidRDefault="00DB19D0" w:rsidP="00B73BAD">
            <w:pPr>
              <w:pStyle w:val="TableParagraph"/>
              <w:spacing w:before="40" w:after="40" w:line="200" w:lineRule="atLeast"/>
              <w:ind w:left="108" w:right="108"/>
              <w:rPr>
                <w:i/>
                <w:sz w:val="16"/>
                <w:szCs w:val="17"/>
              </w:rPr>
            </w:pPr>
            <w:r w:rsidRPr="00412B14">
              <w:rPr>
                <w:i/>
                <w:sz w:val="16"/>
                <w:szCs w:val="17"/>
              </w:rPr>
              <w:t xml:space="preserve"> </w:t>
            </w:r>
          </w:p>
        </w:tc>
        <w:tc>
          <w:tcPr>
            <w:tcW w:w="3118" w:type="dxa"/>
            <w:tcBorders>
              <w:bottom w:val="dotted" w:sz="4" w:space="0" w:color="000000"/>
            </w:tcBorders>
          </w:tcPr>
          <w:p w14:paraId="5A133F34" w14:textId="77777777" w:rsidR="00DB19D0" w:rsidRPr="00412B14" w:rsidRDefault="00DB19D0" w:rsidP="00B73BAD">
            <w:pPr>
              <w:pStyle w:val="Tabletextmeasures85pt"/>
              <w:ind w:left="108" w:right="108"/>
              <w:rPr>
                <w:sz w:val="16"/>
              </w:rPr>
            </w:pPr>
            <w:r w:rsidRPr="00412B14">
              <w:rPr>
                <w:sz w:val="16"/>
              </w:rPr>
              <w:t>1,590</w:t>
            </w:r>
          </w:p>
          <w:p w14:paraId="2F6C98F7" w14:textId="77777777" w:rsidR="00DB19D0" w:rsidRPr="00412B14" w:rsidRDefault="00DB19D0" w:rsidP="00B73BAD">
            <w:pPr>
              <w:pStyle w:val="TableParagraph"/>
              <w:spacing w:before="40" w:after="40"/>
              <w:ind w:left="108" w:right="108"/>
              <w:rPr>
                <w:i/>
                <w:sz w:val="16"/>
                <w:szCs w:val="17"/>
              </w:rPr>
            </w:pPr>
          </w:p>
        </w:tc>
      </w:tr>
      <w:tr w:rsidR="00DB19D0" w:rsidRPr="00412B14" w14:paraId="3D8B187C" w14:textId="77777777" w:rsidTr="009C7212">
        <w:trPr>
          <w:trHeight w:val="796"/>
        </w:trPr>
        <w:tc>
          <w:tcPr>
            <w:tcW w:w="1276" w:type="dxa"/>
            <w:tcBorders>
              <w:top w:val="dotted" w:sz="4" w:space="0" w:color="000000"/>
            </w:tcBorders>
          </w:tcPr>
          <w:p w14:paraId="3108508D" w14:textId="77777777" w:rsidR="00DB19D0" w:rsidRPr="00412B14" w:rsidRDefault="00DB19D0" w:rsidP="00B73BAD">
            <w:pPr>
              <w:pStyle w:val="TableParagraph"/>
              <w:spacing w:before="40" w:after="40" w:line="268" w:lineRule="auto"/>
              <w:ind w:left="108" w:right="108"/>
              <w:rPr>
                <w:sz w:val="16"/>
                <w:szCs w:val="17"/>
              </w:rPr>
            </w:pPr>
            <w:r w:rsidRPr="00412B14">
              <w:rPr>
                <w:sz w:val="16"/>
                <w:szCs w:val="17"/>
              </w:rPr>
              <w:t>Forward</w:t>
            </w:r>
            <w:r w:rsidRPr="00412B14">
              <w:rPr>
                <w:spacing w:val="-12"/>
                <w:sz w:val="16"/>
                <w:szCs w:val="17"/>
              </w:rPr>
              <w:t xml:space="preserve"> </w:t>
            </w:r>
            <w:r w:rsidRPr="00412B14">
              <w:rPr>
                <w:sz w:val="16"/>
                <w:szCs w:val="17"/>
              </w:rPr>
              <w:t xml:space="preserve">Estimates </w:t>
            </w:r>
            <w:r w:rsidRPr="00412B14">
              <w:rPr>
                <w:spacing w:val="-2"/>
                <w:sz w:val="16"/>
                <w:szCs w:val="17"/>
              </w:rPr>
              <w:t>2025 to 2027</w:t>
            </w:r>
          </w:p>
        </w:tc>
        <w:tc>
          <w:tcPr>
            <w:tcW w:w="3402" w:type="dxa"/>
            <w:tcBorders>
              <w:top w:val="dotted" w:sz="4" w:space="0" w:color="000000"/>
            </w:tcBorders>
          </w:tcPr>
          <w:p w14:paraId="270708F7" w14:textId="7507930D" w:rsidR="00DB19D0" w:rsidRPr="00412B14" w:rsidRDefault="00DB19D0" w:rsidP="00B73BAD">
            <w:pPr>
              <w:pStyle w:val="TableParagraph"/>
              <w:spacing w:before="40" w:after="40" w:line="200" w:lineRule="atLeast"/>
              <w:ind w:left="108" w:right="108"/>
              <w:rPr>
                <w:sz w:val="16"/>
                <w:szCs w:val="17"/>
              </w:rPr>
            </w:pPr>
            <w:r w:rsidRPr="00412B14">
              <w:rPr>
                <w:sz w:val="16"/>
                <w:szCs w:val="17"/>
              </w:rPr>
              <w:t>As per 2024</w:t>
            </w:r>
          </w:p>
          <w:p w14:paraId="53EFBA1B" w14:textId="77777777" w:rsidR="00DB19D0" w:rsidRPr="00412B14" w:rsidRDefault="00DB19D0" w:rsidP="00B73BAD">
            <w:pPr>
              <w:pStyle w:val="TableParagraph"/>
              <w:spacing w:before="40" w:after="40" w:line="180" w:lineRule="atLeast"/>
              <w:ind w:left="108" w:right="108"/>
              <w:rPr>
                <w:i/>
                <w:sz w:val="16"/>
                <w:szCs w:val="17"/>
              </w:rPr>
            </w:pPr>
          </w:p>
        </w:tc>
        <w:tc>
          <w:tcPr>
            <w:tcW w:w="3118" w:type="dxa"/>
            <w:tcBorders>
              <w:top w:val="dotted" w:sz="4" w:space="0" w:color="000000"/>
            </w:tcBorders>
          </w:tcPr>
          <w:p w14:paraId="2EC37780" w14:textId="77777777" w:rsidR="00DB19D0" w:rsidRPr="00412B14" w:rsidRDefault="00DB19D0" w:rsidP="00B73BAD">
            <w:pPr>
              <w:pStyle w:val="TableParagraph"/>
              <w:spacing w:before="40" w:after="40"/>
              <w:ind w:left="108" w:right="108"/>
              <w:rPr>
                <w:sz w:val="16"/>
                <w:szCs w:val="17"/>
              </w:rPr>
            </w:pPr>
            <w:r w:rsidRPr="00412B14">
              <w:rPr>
                <w:sz w:val="16"/>
                <w:szCs w:val="17"/>
              </w:rPr>
              <w:t>Increase the number of transplants from deceased and living donors:</w:t>
            </w:r>
          </w:p>
          <w:p w14:paraId="7E70A1FA" w14:textId="77777777" w:rsidR="00B73BAD" w:rsidRPr="00412B14" w:rsidRDefault="00DB19D0" w:rsidP="00B73BAD">
            <w:pPr>
              <w:pStyle w:val="TableParagraph"/>
              <w:numPr>
                <w:ilvl w:val="0"/>
                <w:numId w:val="28"/>
              </w:numPr>
              <w:spacing w:before="40" w:after="40"/>
              <w:ind w:left="468" w:right="108"/>
              <w:rPr>
                <w:i/>
                <w:sz w:val="16"/>
                <w:szCs w:val="17"/>
              </w:rPr>
            </w:pPr>
            <w:r w:rsidRPr="00412B14">
              <w:rPr>
                <w:sz w:val="16"/>
                <w:szCs w:val="17"/>
              </w:rPr>
              <w:t>1,730 in 2025</w:t>
            </w:r>
          </w:p>
          <w:p w14:paraId="5ED12E61" w14:textId="77777777" w:rsidR="00B73BAD" w:rsidRPr="00412B14" w:rsidRDefault="00DB19D0" w:rsidP="00B73BAD">
            <w:pPr>
              <w:pStyle w:val="TableParagraph"/>
              <w:numPr>
                <w:ilvl w:val="0"/>
                <w:numId w:val="28"/>
              </w:numPr>
              <w:spacing w:before="40" w:after="40"/>
              <w:ind w:left="468" w:right="108"/>
              <w:rPr>
                <w:i/>
                <w:sz w:val="16"/>
                <w:szCs w:val="17"/>
              </w:rPr>
            </w:pPr>
            <w:r w:rsidRPr="00412B14">
              <w:rPr>
                <w:sz w:val="16"/>
                <w:szCs w:val="17"/>
              </w:rPr>
              <w:t>1,865 in 2026</w:t>
            </w:r>
          </w:p>
          <w:p w14:paraId="54B1A170" w14:textId="11720908" w:rsidR="00DB19D0" w:rsidRPr="00412B14" w:rsidRDefault="00DB19D0" w:rsidP="00B73BAD">
            <w:pPr>
              <w:pStyle w:val="TableParagraph"/>
              <w:numPr>
                <w:ilvl w:val="0"/>
                <w:numId w:val="28"/>
              </w:numPr>
              <w:spacing w:before="40" w:after="40"/>
              <w:ind w:left="468" w:right="108"/>
              <w:rPr>
                <w:i/>
                <w:sz w:val="16"/>
                <w:szCs w:val="17"/>
              </w:rPr>
            </w:pPr>
            <w:r w:rsidRPr="00412B14">
              <w:rPr>
                <w:sz w:val="16"/>
                <w:szCs w:val="17"/>
              </w:rPr>
              <w:t>2,000 in 2027</w:t>
            </w:r>
          </w:p>
        </w:tc>
      </w:tr>
    </w:tbl>
    <w:p w14:paraId="3AB79378" w14:textId="764C3DD1" w:rsidR="00DB19D0" w:rsidRPr="00DB19D0" w:rsidRDefault="00DB19D0" w:rsidP="00B73BAD">
      <w:pPr>
        <w:spacing w:before="120" w:after="120"/>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C5447E" w:rsidRPr="00412B14" w14:paraId="0E935FBD" w14:textId="77777777" w:rsidTr="009502BB">
        <w:trPr>
          <w:trHeight w:val="265"/>
        </w:trPr>
        <w:tc>
          <w:tcPr>
            <w:tcW w:w="7796" w:type="dxa"/>
            <w:gridSpan w:val="3"/>
            <w:tcBorders>
              <w:top w:val="single" w:sz="4" w:space="0" w:color="auto"/>
            </w:tcBorders>
            <w:shd w:val="clear" w:color="auto" w:fill="F2F2F2" w:themeFill="background1" w:themeFillShade="F2"/>
          </w:tcPr>
          <w:p w14:paraId="134D110A" w14:textId="1E3CD110" w:rsidR="00C5447E" w:rsidRPr="00412B14" w:rsidRDefault="00C5447E" w:rsidP="002751CA">
            <w:pPr>
              <w:pStyle w:val="TableParagraph"/>
              <w:spacing w:before="80" w:after="80"/>
              <w:ind w:left="1185" w:right="108" w:hanging="1077"/>
              <w:rPr>
                <w:b/>
                <w:sz w:val="16"/>
                <w:szCs w:val="17"/>
              </w:rPr>
            </w:pPr>
            <w:r w:rsidRPr="00412B14">
              <w:rPr>
                <w:b/>
                <w:sz w:val="16"/>
                <w:szCs w:val="17"/>
              </w:rPr>
              <w:t>Program 1.1: A Nationally Coordinated System for Organ and Tissue Donation for Transplantation</w:t>
            </w:r>
          </w:p>
        </w:tc>
      </w:tr>
      <w:tr w:rsidR="00DB19D0" w:rsidRPr="00412B14" w14:paraId="65BF6BBB" w14:textId="77777777" w:rsidTr="003453B8">
        <w:trPr>
          <w:trHeight w:val="265"/>
        </w:trPr>
        <w:tc>
          <w:tcPr>
            <w:tcW w:w="1276" w:type="dxa"/>
            <w:tcBorders>
              <w:top w:val="single" w:sz="4" w:space="0" w:color="auto"/>
            </w:tcBorders>
            <w:shd w:val="clear" w:color="auto" w:fill="FFFFFF" w:themeFill="background1"/>
          </w:tcPr>
          <w:p w14:paraId="1DAA0B1B" w14:textId="77777777" w:rsidR="00DB19D0" w:rsidRPr="00412B14" w:rsidRDefault="00DB19D0" w:rsidP="00B73BAD">
            <w:pPr>
              <w:pStyle w:val="TableParagraph"/>
              <w:spacing w:before="40" w:after="40"/>
              <w:ind w:left="108" w:right="108"/>
              <w:rPr>
                <w:b/>
                <w:sz w:val="16"/>
                <w:szCs w:val="17"/>
              </w:rPr>
            </w:pPr>
            <w:r w:rsidRPr="00412B14">
              <w:rPr>
                <w:b/>
                <w:spacing w:val="-4"/>
                <w:sz w:val="16"/>
                <w:szCs w:val="17"/>
              </w:rPr>
              <w:t>Year</w:t>
            </w:r>
          </w:p>
        </w:tc>
        <w:tc>
          <w:tcPr>
            <w:tcW w:w="3402" w:type="dxa"/>
            <w:tcBorders>
              <w:top w:val="single" w:sz="4" w:space="0" w:color="auto"/>
            </w:tcBorders>
            <w:shd w:val="clear" w:color="auto" w:fill="FFFFFF" w:themeFill="background1"/>
          </w:tcPr>
          <w:p w14:paraId="1F78D537" w14:textId="77777777" w:rsidR="00DB19D0" w:rsidRPr="00412B14" w:rsidRDefault="00DB19D0" w:rsidP="00B73BAD">
            <w:pPr>
              <w:pStyle w:val="TableParagraph"/>
              <w:spacing w:before="40" w:after="40"/>
              <w:ind w:left="108" w:right="108"/>
              <w:rPr>
                <w:b/>
                <w:sz w:val="16"/>
                <w:szCs w:val="17"/>
              </w:rPr>
            </w:pPr>
            <w:r w:rsidRPr="00412B14">
              <w:rPr>
                <w:b/>
                <w:color w:val="000000" w:themeColor="text1"/>
                <w:sz w:val="16"/>
                <w:szCs w:val="17"/>
              </w:rPr>
              <w:t>Performance Measure</w:t>
            </w:r>
            <w:r w:rsidRPr="00412B14">
              <w:rPr>
                <w:rStyle w:val="FootnoteReference"/>
                <w:b/>
                <w:color w:val="000000" w:themeColor="text1"/>
                <w:sz w:val="16"/>
                <w:szCs w:val="17"/>
              </w:rPr>
              <w:footnoteReference w:id="6"/>
            </w:r>
          </w:p>
        </w:tc>
        <w:tc>
          <w:tcPr>
            <w:tcW w:w="3118" w:type="dxa"/>
            <w:tcBorders>
              <w:top w:val="single" w:sz="4" w:space="0" w:color="auto"/>
            </w:tcBorders>
            <w:shd w:val="clear" w:color="auto" w:fill="FFFFFF" w:themeFill="background1"/>
          </w:tcPr>
          <w:p w14:paraId="7998609D" w14:textId="77777777" w:rsidR="00DB19D0" w:rsidRPr="00412B14" w:rsidRDefault="00DB19D0" w:rsidP="00B73BAD">
            <w:pPr>
              <w:pStyle w:val="TableParagraph"/>
              <w:spacing w:before="40" w:after="40"/>
              <w:ind w:left="108" w:right="108"/>
              <w:rPr>
                <w:b/>
                <w:sz w:val="16"/>
                <w:szCs w:val="17"/>
              </w:rPr>
            </w:pPr>
            <w:r w:rsidRPr="00412B14">
              <w:rPr>
                <w:b/>
                <w:sz w:val="16"/>
                <w:szCs w:val="17"/>
              </w:rPr>
              <w:t>2023 Performance</w:t>
            </w:r>
            <w:r w:rsidRPr="00412B14">
              <w:rPr>
                <w:b/>
                <w:spacing w:val="-6"/>
                <w:sz w:val="16"/>
                <w:szCs w:val="17"/>
              </w:rPr>
              <w:t xml:space="preserve"> </w:t>
            </w:r>
            <w:r w:rsidRPr="00412B14">
              <w:rPr>
                <w:b/>
                <w:spacing w:val="-2"/>
                <w:sz w:val="16"/>
                <w:szCs w:val="17"/>
              </w:rPr>
              <w:t>Result</w:t>
            </w:r>
          </w:p>
        </w:tc>
      </w:tr>
      <w:tr w:rsidR="00DB19D0" w:rsidRPr="00412B14" w14:paraId="05F2B0C9" w14:textId="77777777" w:rsidTr="009C7212">
        <w:trPr>
          <w:trHeight w:val="793"/>
        </w:trPr>
        <w:tc>
          <w:tcPr>
            <w:tcW w:w="1276" w:type="dxa"/>
          </w:tcPr>
          <w:p w14:paraId="185B5615" w14:textId="2B88E372" w:rsidR="00DB19D0" w:rsidRPr="00412B14" w:rsidRDefault="00DB19D0" w:rsidP="00B73BAD">
            <w:pPr>
              <w:pStyle w:val="TableParagraph"/>
              <w:spacing w:before="40" w:after="40"/>
              <w:ind w:left="108" w:right="108"/>
              <w:rPr>
                <w:sz w:val="16"/>
                <w:szCs w:val="17"/>
              </w:rPr>
            </w:pPr>
            <w:r w:rsidRPr="00412B14">
              <w:rPr>
                <w:sz w:val="16"/>
                <w:szCs w:val="17"/>
              </w:rPr>
              <w:t>Current</w:t>
            </w:r>
            <w:r w:rsidRPr="00412B14">
              <w:rPr>
                <w:spacing w:val="-2"/>
                <w:sz w:val="16"/>
                <w:szCs w:val="17"/>
              </w:rPr>
              <w:t xml:space="preserve"> </w:t>
            </w:r>
            <w:r w:rsidR="00767741" w:rsidRPr="00412B14">
              <w:rPr>
                <w:spacing w:val="-4"/>
                <w:sz w:val="16"/>
                <w:szCs w:val="17"/>
              </w:rPr>
              <w:t>Y</w:t>
            </w:r>
            <w:r w:rsidRPr="00412B14">
              <w:rPr>
                <w:spacing w:val="-4"/>
                <w:sz w:val="16"/>
                <w:szCs w:val="17"/>
              </w:rPr>
              <w:t>ear</w:t>
            </w:r>
            <w:r w:rsidR="009C7212" w:rsidRPr="00412B14">
              <w:rPr>
                <w:sz w:val="16"/>
                <w:szCs w:val="17"/>
              </w:rPr>
              <w:t xml:space="preserve"> </w:t>
            </w:r>
            <w:r w:rsidRPr="00412B14">
              <w:rPr>
                <w:spacing w:val="-2"/>
                <w:sz w:val="16"/>
                <w:szCs w:val="17"/>
              </w:rPr>
              <w:t>2023</w:t>
            </w:r>
          </w:p>
        </w:tc>
        <w:tc>
          <w:tcPr>
            <w:tcW w:w="3402" w:type="dxa"/>
          </w:tcPr>
          <w:p w14:paraId="03021E01" w14:textId="77777777" w:rsidR="00DB19D0" w:rsidRPr="00412B14" w:rsidRDefault="00DB19D0" w:rsidP="00B73BAD">
            <w:pPr>
              <w:pStyle w:val="TableParagraph"/>
              <w:spacing w:before="40" w:after="40"/>
              <w:ind w:left="108" w:right="108" w:hanging="1"/>
              <w:rPr>
                <w:i/>
                <w:sz w:val="16"/>
                <w:szCs w:val="17"/>
              </w:rPr>
            </w:pPr>
            <w:r w:rsidRPr="00412B14">
              <w:rPr>
                <w:sz w:val="16"/>
                <w:szCs w:val="17"/>
              </w:rPr>
              <w:t xml:space="preserve">Eligible Australians (16 years and over) registered on the Australian Organ Donor Register. </w:t>
            </w:r>
          </w:p>
        </w:tc>
        <w:tc>
          <w:tcPr>
            <w:tcW w:w="3118" w:type="dxa"/>
          </w:tcPr>
          <w:p w14:paraId="0345AC96" w14:textId="77777777" w:rsidR="00DB19D0" w:rsidRPr="00412B14" w:rsidRDefault="00DB19D0" w:rsidP="00B73BAD">
            <w:pPr>
              <w:pStyle w:val="TableParagraph"/>
              <w:spacing w:before="40" w:after="40"/>
              <w:ind w:left="108" w:right="108"/>
              <w:rPr>
                <w:b/>
                <w:i/>
                <w:sz w:val="16"/>
                <w:szCs w:val="17"/>
              </w:rPr>
            </w:pPr>
            <w:r w:rsidRPr="00412B14">
              <w:rPr>
                <w:sz w:val="16"/>
                <w:szCs w:val="17"/>
              </w:rPr>
              <w:t>36%</w:t>
            </w:r>
          </w:p>
          <w:p w14:paraId="22FAAE05" w14:textId="77777777" w:rsidR="00DB19D0" w:rsidRPr="00412B14" w:rsidRDefault="00DB19D0" w:rsidP="00B73BAD">
            <w:pPr>
              <w:pStyle w:val="TableParagraph"/>
              <w:spacing w:before="40" w:after="40"/>
              <w:ind w:left="108" w:right="108"/>
              <w:rPr>
                <w:i/>
                <w:sz w:val="16"/>
                <w:szCs w:val="17"/>
              </w:rPr>
            </w:pPr>
          </w:p>
        </w:tc>
      </w:tr>
      <w:tr w:rsidR="00DB19D0" w:rsidRPr="00412B14" w14:paraId="2239767B" w14:textId="77777777" w:rsidTr="009C7212">
        <w:trPr>
          <w:trHeight w:val="266"/>
        </w:trPr>
        <w:tc>
          <w:tcPr>
            <w:tcW w:w="1276" w:type="dxa"/>
          </w:tcPr>
          <w:p w14:paraId="4A74B8FB" w14:textId="77777777" w:rsidR="00DB19D0" w:rsidRPr="00412B14" w:rsidRDefault="00DB19D0" w:rsidP="00B73BAD">
            <w:pPr>
              <w:pStyle w:val="TableParagraph"/>
              <w:spacing w:before="40" w:after="40"/>
              <w:ind w:left="108" w:right="108"/>
              <w:rPr>
                <w:b/>
                <w:sz w:val="16"/>
                <w:szCs w:val="17"/>
              </w:rPr>
            </w:pPr>
            <w:r w:rsidRPr="00412B14">
              <w:rPr>
                <w:b/>
                <w:spacing w:val="-4"/>
                <w:sz w:val="16"/>
                <w:szCs w:val="17"/>
              </w:rPr>
              <w:t>Year</w:t>
            </w:r>
          </w:p>
        </w:tc>
        <w:tc>
          <w:tcPr>
            <w:tcW w:w="3402" w:type="dxa"/>
          </w:tcPr>
          <w:p w14:paraId="7AE9443B" w14:textId="77777777" w:rsidR="00DB19D0" w:rsidRPr="00412B14" w:rsidRDefault="00DB19D0" w:rsidP="00B73BAD">
            <w:pPr>
              <w:pStyle w:val="TableParagraph"/>
              <w:spacing w:before="40" w:after="40"/>
              <w:ind w:left="108" w:right="108"/>
              <w:rPr>
                <w:b/>
                <w:sz w:val="16"/>
                <w:szCs w:val="17"/>
              </w:rPr>
            </w:pPr>
            <w:r w:rsidRPr="00412B14">
              <w:rPr>
                <w:b/>
                <w:sz w:val="16"/>
                <w:szCs w:val="17"/>
              </w:rPr>
              <w:t>Performance</w:t>
            </w:r>
            <w:r w:rsidRPr="00412B14">
              <w:rPr>
                <w:b/>
                <w:spacing w:val="-10"/>
                <w:sz w:val="16"/>
                <w:szCs w:val="17"/>
              </w:rPr>
              <w:t xml:space="preserve"> </w:t>
            </w:r>
            <w:r w:rsidRPr="00412B14">
              <w:rPr>
                <w:b/>
                <w:spacing w:val="-2"/>
                <w:sz w:val="16"/>
                <w:szCs w:val="17"/>
              </w:rPr>
              <w:t>Measure</w:t>
            </w:r>
          </w:p>
        </w:tc>
        <w:tc>
          <w:tcPr>
            <w:tcW w:w="3118" w:type="dxa"/>
          </w:tcPr>
          <w:p w14:paraId="61EB7D79" w14:textId="77777777" w:rsidR="00DB19D0" w:rsidRPr="00412B14" w:rsidRDefault="00DB19D0" w:rsidP="00B73BAD">
            <w:pPr>
              <w:pStyle w:val="TableParagraph"/>
              <w:spacing w:before="40" w:after="40"/>
              <w:ind w:left="108" w:right="108"/>
              <w:rPr>
                <w:b/>
                <w:sz w:val="16"/>
                <w:szCs w:val="17"/>
              </w:rPr>
            </w:pPr>
            <w:r w:rsidRPr="00412B14">
              <w:rPr>
                <w:b/>
                <w:sz w:val="16"/>
                <w:szCs w:val="17"/>
              </w:rPr>
              <w:t>Planned</w:t>
            </w:r>
            <w:r w:rsidRPr="00412B14">
              <w:rPr>
                <w:b/>
                <w:spacing w:val="-8"/>
                <w:sz w:val="16"/>
                <w:szCs w:val="17"/>
              </w:rPr>
              <w:t xml:space="preserve"> </w:t>
            </w:r>
            <w:r w:rsidRPr="00412B14">
              <w:rPr>
                <w:b/>
                <w:sz w:val="16"/>
                <w:szCs w:val="17"/>
              </w:rPr>
              <w:t>Performance</w:t>
            </w:r>
            <w:r w:rsidRPr="00412B14">
              <w:rPr>
                <w:b/>
                <w:spacing w:val="-6"/>
                <w:sz w:val="16"/>
                <w:szCs w:val="17"/>
              </w:rPr>
              <w:t xml:space="preserve"> </w:t>
            </w:r>
            <w:r w:rsidRPr="00412B14">
              <w:rPr>
                <w:b/>
                <w:spacing w:val="-2"/>
                <w:sz w:val="16"/>
                <w:szCs w:val="17"/>
              </w:rPr>
              <w:t>Results</w:t>
            </w:r>
          </w:p>
        </w:tc>
      </w:tr>
      <w:tr w:rsidR="00DB19D0" w:rsidRPr="00412B14" w14:paraId="0A70C49F" w14:textId="77777777" w:rsidTr="009C7212">
        <w:trPr>
          <w:trHeight w:val="426"/>
        </w:trPr>
        <w:tc>
          <w:tcPr>
            <w:tcW w:w="1276" w:type="dxa"/>
            <w:tcBorders>
              <w:bottom w:val="dotted" w:sz="4" w:space="0" w:color="000000"/>
            </w:tcBorders>
          </w:tcPr>
          <w:p w14:paraId="11831943" w14:textId="77777777" w:rsidR="00DB19D0" w:rsidRPr="00412B14" w:rsidRDefault="00DB19D0" w:rsidP="00B73BAD">
            <w:pPr>
              <w:pStyle w:val="TableParagraph"/>
              <w:spacing w:before="40" w:after="40" w:line="200" w:lineRule="atLeast"/>
              <w:ind w:left="108" w:right="108"/>
              <w:rPr>
                <w:sz w:val="16"/>
                <w:szCs w:val="17"/>
              </w:rPr>
            </w:pPr>
            <w:r w:rsidRPr="00412B14">
              <w:rPr>
                <w:sz w:val="16"/>
                <w:szCs w:val="17"/>
              </w:rPr>
              <w:t>Budget</w:t>
            </w:r>
            <w:r w:rsidRPr="00412B14">
              <w:rPr>
                <w:spacing w:val="-12"/>
                <w:sz w:val="16"/>
                <w:szCs w:val="17"/>
              </w:rPr>
              <w:t xml:space="preserve"> </w:t>
            </w:r>
            <w:r w:rsidRPr="00412B14">
              <w:rPr>
                <w:sz w:val="16"/>
                <w:szCs w:val="17"/>
              </w:rPr>
              <w:t xml:space="preserve">Year </w:t>
            </w:r>
            <w:r w:rsidRPr="00412B14">
              <w:rPr>
                <w:spacing w:val="-2"/>
                <w:sz w:val="16"/>
                <w:szCs w:val="17"/>
              </w:rPr>
              <w:t>2024</w:t>
            </w:r>
          </w:p>
        </w:tc>
        <w:tc>
          <w:tcPr>
            <w:tcW w:w="3402" w:type="dxa"/>
            <w:tcBorders>
              <w:bottom w:val="dotted" w:sz="4" w:space="0" w:color="000000"/>
            </w:tcBorders>
          </w:tcPr>
          <w:p w14:paraId="6D6CEB3D" w14:textId="058286EE" w:rsidR="00DB19D0" w:rsidRPr="00412B14" w:rsidRDefault="00DB19D0" w:rsidP="00B73BAD">
            <w:pPr>
              <w:pStyle w:val="TableParagraph"/>
              <w:spacing w:before="40" w:after="40" w:line="200" w:lineRule="atLeast"/>
              <w:ind w:left="108" w:right="108"/>
              <w:rPr>
                <w:sz w:val="16"/>
                <w:szCs w:val="17"/>
              </w:rPr>
            </w:pPr>
            <w:r w:rsidRPr="00412B14">
              <w:rPr>
                <w:sz w:val="16"/>
                <w:szCs w:val="17"/>
              </w:rPr>
              <w:t>As per 2023</w:t>
            </w:r>
          </w:p>
          <w:p w14:paraId="06898371" w14:textId="77777777" w:rsidR="00DB19D0" w:rsidRPr="00412B14" w:rsidRDefault="00DB19D0" w:rsidP="00B73BAD">
            <w:pPr>
              <w:pStyle w:val="TableParagraph"/>
              <w:spacing w:before="40" w:after="40" w:line="200" w:lineRule="atLeast"/>
              <w:ind w:left="108" w:right="108"/>
              <w:rPr>
                <w:i/>
                <w:sz w:val="16"/>
                <w:szCs w:val="17"/>
              </w:rPr>
            </w:pPr>
            <w:r w:rsidRPr="00412B14">
              <w:rPr>
                <w:i/>
                <w:sz w:val="16"/>
                <w:szCs w:val="17"/>
              </w:rPr>
              <w:t xml:space="preserve"> </w:t>
            </w:r>
          </w:p>
        </w:tc>
        <w:tc>
          <w:tcPr>
            <w:tcW w:w="3118" w:type="dxa"/>
            <w:tcBorders>
              <w:bottom w:val="dotted" w:sz="4" w:space="0" w:color="000000"/>
            </w:tcBorders>
          </w:tcPr>
          <w:p w14:paraId="64843853" w14:textId="77777777" w:rsidR="00DB19D0" w:rsidRPr="00412B14" w:rsidRDefault="00DB19D0" w:rsidP="00B73BAD">
            <w:pPr>
              <w:pStyle w:val="Tabletextmeasures85pt"/>
              <w:ind w:left="108" w:right="108"/>
              <w:rPr>
                <w:sz w:val="16"/>
              </w:rPr>
            </w:pPr>
            <w:r w:rsidRPr="00412B14">
              <w:rPr>
                <w:sz w:val="16"/>
              </w:rPr>
              <w:t xml:space="preserve">40% </w:t>
            </w:r>
          </w:p>
          <w:p w14:paraId="3F71C3C9" w14:textId="77777777" w:rsidR="00DB19D0" w:rsidRPr="00412B14" w:rsidRDefault="00DB19D0" w:rsidP="00B73BAD">
            <w:pPr>
              <w:pStyle w:val="TableParagraph"/>
              <w:spacing w:before="40" w:after="40"/>
              <w:ind w:left="108" w:right="108"/>
              <w:rPr>
                <w:i/>
                <w:sz w:val="16"/>
                <w:szCs w:val="17"/>
              </w:rPr>
            </w:pPr>
          </w:p>
        </w:tc>
      </w:tr>
      <w:tr w:rsidR="00DB19D0" w:rsidRPr="00412B14" w14:paraId="4F6C781C" w14:textId="77777777" w:rsidTr="009C7212">
        <w:trPr>
          <w:trHeight w:val="796"/>
        </w:trPr>
        <w:tc>
          <w:tcPr>
            <w:tcW w:w="1276" w:type="dxa"/>
            <w:tcBorders>
              <w:top w:val="dotted" w:sz="4" w:space="0" w:color="000000"/>
            </w:tcBorders>
          </w:tcPr>
          <w:p w14:paraId="2333CFFF" w14:textId="77777777" w:rsidR="00DB19D0" w:rsidRPr="00412B14" w:rsidRDefault="00DB19D0" w:rsidP="00B73BAD">
            <w:pPr>
              <w:pStyle w:val="TableParagraph"/>
              <w:spacing w:before="40" w:after="40" w:line="268" w:lineRule="auto"/>
              <w:ind w:left="108" w:right="108"/>
              <w:rPr>
                <w:sz w:val="16"/>
                <w:szCs w:val="17"/>
              </w:rPr>
            </w:pPr>
            <w:r w:rsidRPr="00412B14">
              <w:rPr>
                <w:sz w:val="16"/>
                <w:szCs w:val="17"/>
              </w:rPr>
              <w:t>Forward</w:t>
            </w:r>
            <w:r w:rsidRPr="00412B14">
              <w:rPr>
                <w:spacing w:val="-12"/>
                <w:sz w:val="16"/>
                <w:szCs w:val="17"/>
              </w:rPr>
              <w:t xml:space="preserve"> </w:t>
            </w:r>
            <w:r w:rsidRPr="00412B14">
              <w:rPr>
                <w:sz w:val="16"/>
                <w:szCs w:val="17"/>
              </w:rPr>
              <w:t xml:space="preserve">Estimates </w:t>
            </w:r>
            <w:r w:rsidRPr="00412B14">
              <w:rPr>
                <w:spacing w:val="-2"/>
                <w:sz w:val="16"/>
                <w:szCs w:val="17"/>
              </w:rPr>
              <w:t>2025 to 2027</w:t>
            </w:r>
          </w:p>
        </w:tc>
        <w:tc>
          <w:tcPr>
            <w:tcW w:w="3402" w:type="dxa"/>
            <w:tcBorders>
              <w:top w:val="dotted" w:sz="4" w:space="0" w:color="000000"/>
            </w:tcBorders>
          </w:tcPr>
          <w:p w14:paraId="15BF2103" w14:textId="3EEB4CA3" w:rsidR="00DB19D0" w:rsidRPr="00412B14" w:rsidRDefault="00DB19D0" w:rsidP="00B73BAD">
            <w:pPr>
              <w:pStyle w:val="TableParagraph"/>
              <w:spacing w:before="40" w:after="40" w:line="200" w:lineRule="atLeast"/>
              <w:ind w:left="108" w:right="108"/>
              <w:rPr>
                <w:sz w:val="16"/>
                <w:szCs w:val="17"/>
              </w:rPr>
            </w:pPr>
            <w:r w:rsidRPr="00412B14">
              <w:rPr>
                <w:sz w:val="16"/>
                <w:szCs w:val="17"/>
              </w:rPr>
              <w:t>As per 2024</w:t>
            </w:r>
          </w:p>
          <w:p w14:paraId="60622C7B" w14:textId="77777777" w:rsidR="00DB19D0" w:rsidRPr="00412B14" w:rsidRDefault="00DB19D0" w:rsidP="00B73BAD">
            <w:pPr>
              <w:pStyle w:val="TableParagraph"/>
              <w:spacing w:before="40" w:after="40" w:line="180" w:lineRule="atLeast"/>
              <w:ind w:left="108" w:right="108"/>
              <w:rPr>
                <w:i/>
                <w:sz w:val="16"/>
                <w:szCs w:val="17"/>
              </w:rPr>
            </w:pPr>
          </w:p>
        </w:tc>
        <w:tc>
          <w:tcPr>
            <w:tcW w:w="3118" w:type="dxa"/>
            <w:tcBorders>
              <w:top w:val="dotted" w:sz="4" w:space="0" w:color="000000"/>
            </w:tcBorders>
          </w:tcPr>
          <w:p w14:paraId="315153F6" w14:textId="77777777" w:rsidR="00DB19D0" w:rsidRPr="00412B14" w:rsidRDefault="00DB19D0" w:rsidP="00B73BAD">
            <w:pPr>
              <w:pStyle w:val="TableParagraph"/>
              <w:spacing w:before="40" w:after="40"/>
              <w:ind w:left="108" w:right="108"/>
              <w:rPr>
                <w:sz w:val="16"/>
                <w:szCs w:val="17"/>
              </w:rPr>
            </w:pPr>
            <w:r w:rsidRPr="00412B14">
              <w:rPr>
                <w:sz w:val="16"/>
                <w:szCs w:val="17"/>
              </w:rPr>
              <w:t>Increase the number of eligible Australians (16 years and over) registered on the Australian Organ Donor Register:</w:t>
            </w:r>
          </w:p>
          <w:p w14:paraId="191D5015" w14:textId="77777777" w:rsidR="00B73BAD" w:rsidRPr="00412B14" w:rsidRDefault="00DB19D0" w:rsidP="00B73BAD">
            <w:pPr>
              <w:pStyle w:val="TableParagraph"/>
              <w:numPr>
                <w:ilvl w:val="0"/>
                <w:numId w:val="31"/>
              </w:numPr>
              <w:spacing w:before="40" w:after="40"/>
              <w:ind w:left="468" w:right="108"/>
              <w:rPr>
                <w:sz w:val="16"/>
                <w:szCs w:val="17"/>
              </w:rPr>
            </w:pPr>
            <w:r w:rsidRPr="00412B14">
              <w:rPr>
                <w:sz w:val="16"/>
                <w:szCs w:val="17"/>
              </w:rPr>
              <w:t>43% in 2025</w:t>
            </w:r>
          </w:p>
          <w:p w14:paraId="2859D2AC" w14:textId="77777777" w:rsidR="00B73BAD" w:rsidRPr="00412B14" w:rsidRDefault="00DB19D0" w:rsidP="00B73BAD">
            <w:pPr>
              <w:pStyle w:val="TableParagraph"/>
              <w:numPr>
                <w:ilvl w:val="0"/>
                <w:numId w:val="31"/>
              </w:numPr>
              <w:spacing w:before="40" w:after="40"/>
              <w:ind w:left="468" w:right="108"/>
              <w:rPr>
                <w:sz w:val="16"/>
                <w:szCs w:val="17"/>
              </w:rPr>
            </w:pPr>
            <w:r w:rsidRPr="00412B14">
              <w:rPr>
                <w:sz w:val="16"/>
                <w:szCs w:val="17"/>
              </w:rPr>
              <w:t>46% in 2026</w:t>
            </w:r>
          </w:p>
          <w:p w14:paraId="3426CBFD" w14:textId="07BAE7C3" w:rsidR="00DB19D0" w:rsidRPr="00412B14" w:rsidRDefault="00DB19D0" w:rsidP="00B73BAD">
            <w:pPr>
              <w:pStyle w:val="TableParagraph"/>
              <w:numPr>
                <w:ilvl w:val="0"/>
                <w:numId w:val="31"/>
              </w:numPr>
              <w:spacing w:before="40" w:after="40"/>
              <w:ind w:left="468" w:right="108"/>
              <w:rPr>
                <w:sz w:val="16"/>
                <w:szCs w:val="17"/>
              </w:rPr>
            </w:pPr>
            <w:r w:rsidRPr="00412B14">
              <w:rPr>
                <w:sz w:val="16"/>
                <w:szCs w:val="17"/>
              </w:rPr>
              <w:t>50% in 2027</w:t>
            </w:r>
          </w:p>
        </w:tc>
      </w:tr>
    </w:tbl>
    <w:p w14:paraId="05C3991B" w14:textId="0D2254F7" w:rsidR="009C7212" w:rsidRDefault="009C7212" w:rsidP="00DB19D0"/>
    <w:p w14:paraId="52C93C7C" w14:textId="2C7F5EFB" w:rsidR="00DB19D0" w:rsidRDefault="009C7212" w:rsidP="009C7212">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C5447E" w:rsidRPr="00412B14" w14:paraId="7772FDCE" w14:textId="77777777" w:rsidTr="009502BB">
        <w:trPr>
          <w:trHeight w:val="265"/>
        </w:trPr>
        <w:tc>
          <w:tcPr>
            <w:tcW w:w="7796" w:type="dxa"/>
            <w:gridSpan w:val="3"/>
            <w:tcBorders>
              <w:top w:val="single" w:sz="4" w:space="0" w:color="auto"/>
            </w:tcBorders>
            <w:shd w:val="clear" w:color="auto" w:fill="F2F2F2" w:themeFill="background1" w:themeFillShade="F2"/>
          </w:tcPr>
          <w:p w14:paraId="7F3A3793" w14:textId="573B4BA7" w:rsidR="00C5447E" w:rsidRPr="00412B14" w:rsidRDefault="002751CA" w:rsidP="002751CA">
            <w:pPr>
              <w:pStyle w:val="TableParagraph"/>
              <w:spacing w:before="80" w:after="80"/>
              <w:ind w:left="1185" w:right="108" w:hanging="1077"/>
              <w:rPr>
                <w:b/>
                <w:sz w:val="16"/>
                <w:szCs w:val="17"/>
              </w:rPr>
            </w:pPr>
            <w:r w:rsidRPr="00412B14">
              <w:rPr>
                <w:b/>
                <w:sz w:val="16"/>
                <w:szCs w:val="17"/>
              </w:rPr>
              <w:lastRenderedPageBreak/>
              <w:t>Program 1.1: A Nationally Coordinated System for Organ and Tissue Donation for Transplantation</w:t>
            </w:r>
          </w:p>
        </w:tc>
      </w:tr>
      <w:tr w:rsidR="00DB19D0" w:rsidRPr="00412B14" w14:paraId="6ED8B638" w14:textId="77777777" w:rsidTr="003453B8">
        <w:trPr>
          <w:trHeight w:val="265"/>
        </w:trPr>
        <w:tc>
          <w:tcPr>
            <w:tcW w:w="1276" w:type="dxa"/>
            <w:tcBorders>
              <w:top w:val="single" w:sz="4" w:space="0" w:color="auto"/>
            </w:tcBorders>
            <w:shd w:val="clear" w:color="auto" w:fill="FFFFFF" w:themeFill="background1"/>
          </w:tcPr>
          <w:p w14:paraId="59D969C9" w14:textId="77777777" w:rsidR="00DB19D0" w:rsidRPr="00412B14" w:rsidRDefault="00DB19D0" w:rsidP="00B73BAD">
            <w:pPr>
              <w:pStyle w:val="TableParagraph"/>
              <w:spacing w:before="40" w:after="40"/>
              <w:ind w:left="107" w:right="108"/>
              <w:rPr>
                <w:b/>
                <w:sz w:val="16"/>
                <w:szCs w:val="17"/>
              </w:rPr>
            </w:pPr>
            <w:r w:rsidRPr="00412B14">
              <w:rPr>
                <w:b/>
                <w:spacing w:val="-4"/>
                <w:sz w:val="16"/>
                <w:szCs w:val="17"/>
              </w:rPr>
              <w:t>Year</w:t>
            </w:r>
          </w:p>
        </w:tc>
        <w:tc>
          <w:tcPr>
            <w:tcW w:w="3402" w:type="dxa"/>
            <w:tcBorders>
              <w:top w:val="single" w:sz="4" w:space="0" w:color="auto"/>
            </w:tcBorders>
            <w:shd w:val="clear" w:color="auto" w:fill="FFFFFF" w:themeFill="background1"/>
          </w:tcPr>
          <w:p w14:paraId="04BC24FB" w14:textId="77777777" w:rsidR="00DB19D0" w:rsidRPr="00412B14" w:rsidRDefault="00DB19D0" w:rsidP="00B73BAD">
            <w:pPr>
              <w:pStyle w:val="TableParagraph"/>
              <w:spacing w:before="40" w:after="40"/>
              <w:ind w:left="107" w:right="108"/>
              <w:rPr>
                <w:b/>
                <w:sz w:val="16"/>
                <w:szCs w:val="17"/>
              </w:rPr>
            </w:pPr>
            <w:r w:rsidRPr="00412B14">
              <w:rPr>
                <w:b/>
                <w:color w:val="000000" w:themeColor="text1"/>
                <w:sz w:val="16"/>
                <w:szCs w:val="17"/>
              </w:rPr>
              <w:t>Performance Measure</w:t>
            </w:r>
            <w:r w:rsidRPr="00412B14">
              <w:rPr>
                <w:rStyle w:val="FootnoteReference"/>
                <w:b/>
                <w:color w:val="000000" w:themeColor="text1"/>
                <w:sz w:val="16"/>
                <w:szCs w:val="17"/>
              </w:rPr>
              <w:footnoteReference w:id="7"/>
            </w:r>
            <w:r w:rsidRPr="00412B14">
              <w:rPr>
                <w:b/>
                <w:color w:val="000000" w:themeColor="text1"/>
                <w:sz w:val="16"/>
                <w:szCs w:val="17"/>
              </w:rPr>
              <w:t xml:space="preserve"> </w:t>
            </w:r>
          </w:p>
        </w:tc>
        <w:tc>
          <w:tcPr>
            <w:tcW w:w="3118" w:type="dxa"/>
            <w:tcBorders>
              <w:top w:val="single" w:sz="4" w:space="0" w:color="auto"/>
            </w:tcBorders>
            <w:shd w:val="clear" w:color="auto" w:fill="FFFFFF" w:themeFill="background1"/>
          </w:tcPr>
          <w:p w14:paraId="40E3664F" w14:textId="77777777" w:rsidR="00DB19D0" w:rsidRPr="00412B14" w:rsidRDefault="00DB19D0" w:rsidP="00B73BAD">
            <w:pPr>
              <w:pStyle w:val="TableParagraph"/>
              <w:spacing w:before="40" w:after="40"/>
              <w:ind w:left="107" w:right="108"/>
              <w:rPr>
                <w:b/>
                <w:sz w:val="16"/>
                <w:szCs w:val="17"/>
              </w:rPr>
            </w:pPr>
            <w:r w:rsidRPr="00412B14">
              <w:rPr>
                <w:b/>
                <w:sz w:val="16"/>
                <w:szCs w:val="17"/>
              </w:rPr>
              <w:t>2023 Performance</w:t>
            </w:r>
            <w:r w:rsidRPr="00412B14">
              <w:rPr>
                <w:b/>
                <w:spacing w:val="-6"/>
                <w:sz w:val="16"/>
                <w:szCs w:val="17"/>
              </w:rPr>
              <w:t xml:space="preserve"> </w:t>
            </w:r>
            <w:r w:rsidRPr="00412B14">
              <w:rPr>
                <w:b/>
                <w:spacing w:val="-2"/>
                <w:sz w:val="16"/>
                <w:szCs w:val="17"/>
              </w:rPr>
              <w:t>Result</w:t>
            </w:r>
          </w:p>
        </w:tc>
      </w:tr>
      <w:tr w:rsidR="00DB19D0" w:rsidRPr="00412B14" w14:paraId="14B0FD9A" w14:textId="77777777" w:rsidTr="009C7212">
        <w:trPr>
          <w:trHeight w:val="793"/>
        </w:trPr>
        <w:tc>
          <w:tcPr>
            <w:tcW w:w="1276" w:type="dxa"/>
          </w:tcPr>
          <w:p w14:paraId="6D1C1F6F" w14:textId="1C72984B" w:rsidR="00DB19D0" w:rsidRPr="00412B14" w:rsidRDefault="00DB19D0" w:rsidP="00B73BAD">
            <w:pPr>
              <w:pStyle w:val="TableParagraph"/>
              <w:spacing w:before="40" w:after="40"/>
              <w:ind w:left="108" w:right="108"/>
              <w:rPr>
                <w:sz w:val="16"/>
                <w:szCs w:val="17"/>
              </w:rPr>
            </w:pPr>
            <w:r w:rsidRPr="00412B14">
              <w:rPr>
                <w:sz w:val="16"/>
                <w:szCs w:val="17"/>
              </w:rPr>
              <w:t>Current</w:t>
            </w:r>
            <w:r w:rsidRPr="00412B14">
              <w:rPr>
                <w:spacing w:val="-2"/>
                <w:sz w:val="16"/>
                <w:szCs w:val="17"/>
              </w:rPr>
              <w:t xml:space="preserve"> </w:t>
            </w:r>
            <w:r w:rsidR="00767741" w:rsidRPr="00412B14">
              <w:rPr>
                <w:spacing w:val="-4"/>
                <w:sz w:val="16"/>
                <w:szCs w:val="17"/>
              </w:rPr>
              <w:t>Y</w:t>
            </w:r>
            <w:r w:rsidR="009C7212" w:rsidRPr="00412B14">
              <w:rPr>
                <w:spacing w:val="-4"/>
                <w:sz w:val="16"/>
                <w:szCs w:val="17"/>
              </w:rPr>
              <w:t>ear</w:t>
            </w:r>
            <w:r w:rsidR="009C7212" w:rsidRPr="00412B14">
              <w:rPr>
                <w:sz w:val="16"/>
                <w:szCs w:val="17"/>
              </w:rPr>
              <w:t xml:space="preserve"> </w:t>
            </w:r>
            <w:r w:rsidRPr="00412B14">
              <w:rPr>
                <w:spacing w:val="-2"/>
                <w:sz w:val="16"/>
                <w:szCs w:val="17"/>
              </w:rPr>
              <w:t>2023</w:t>
            </w:r>
          </w:p>
        </w:tc>
        <w:tc>
          <w:tcPr>
            <w:tcW w:w="3402" w:type="dxa"/>
          </w:tcPr>
          <w:p w14:paraId="6AEEDDA8" w14:textId="77777777" w:rsidR="00DB19D0" w:rsidRPr="00412B14" w:rsidRDefault="00DB19D0" w:rsidP="00B73BAD">
            <w:pPr>
              <w:pStyle w:val="TableParagraph"/>
              <w:spacing w:before="40" w:after="40"/>
              <w:ind w:left="107" w:right="108" w:hanging="1"/>
              <w:rPr>
                <w:i/>
                <w:sz w:val="16"/>
                <w:szCs w:val="17"/>
              </w:rPr>
            </w:pPr>
            <w:r w:rsidRPr="00412B14">
              <w:rPr>
                <w:sz w:val="16"/>
                <w:szCs w:val="17"/>
              </w:rPr>
              <w:t>National organ donation consent rate.</w:t>
            </w:r>
          </w:p>
        </w:tc>
        <w:tc>
          <w:tcPr>
            <w:tcW w:w="3118" w:type="dxa"/>
          </w:tcPr>
          <w:p w14:paraId="68BA6B71" w14:textId="77777777" w:rsidR="00DB19D0" w:rsidRPr="00412B14" w:rsidRDefault="00DB19D0" w:rsidP="00B73BAD">
            <w:pPr>
              <w:pStyle w:val="TableParagraph"/>
              <w:spacing w:before="40" w:after="40"/>
              <w:ind w:left="108" w:right="108"/>
              <w:rPr>
                <w:b/>
                <w:i/>
                <w:sz w:val="16"/>
                <w:szCs w:val="17"/>
              </w:rPr>
            </w:pPr>
            <w:r w:rsidRPr="00412B14">
              <w:rPr>
                <w:sz w:val="16"/>
                <w:szCs w:val="17"/>
              </w:rPr>
              <w:t>55%</w:t>
            </w:r>
          </w:p>
          <w:p w14:paraId="52B8C02A" w14:textId="77777777" w:rsidR="00DB19D0" w:rsidRPr="00412B14" w:rsidRDefault="00DB19D0" w:rsidP="00B73BAD">
            <w:pPr>
              <w:pStyle w:val="TableParagraph"/>
              <w:spacing w:before="40" w:after="40"/>
              <w:ind w:left="107" w:right="108"/>
              <w:rPr>
                <w:i/>
                <w:sz w:val="16"/>
                <w:szCs w:val="17"/>
              </w:rPr>
            </w:pPr>
          </w:p>
        </w:tc>
      </w:tr>
      <w:tr w:rsidR="00DB19D0" w:rsidRPr="00412B14" w14:paraId="2FFF80D9" w14:textId="77777777" w:rsidTr="009C7212">
        <w:trPr>
          <w:trHeight w:val="266"/>
        </w:trPr>
        <w:tc>
          <w:tcPr>
            <w:tcW w:w="1276" w:type="dxa"/>
          </w:tcPr>
          <w:p w14:paraId="64FDB776" w14:textId="77777777" w:rsidR="00DB19D0" w:rsidRPr="00412B14" w:rsidRDefault="00DB19D0" w:rsidP="00B73BAD">
            <w:pPr>
              <w:pStyle w:val="TableParagraph"/>
              <w:spacing w:before="40" w:after="40"/>
              <w:ind w:left="107" w:right="108"/>
              <w:rPr>
                <w:b/>
                <w:sz w:val="16"/>
                <w:szCs w:val="17"/>
              </w:rPr>
            </w:pPr>
            <w:r w:rsidRPr="00412B14">
              <w:rPr>
                <w:b/>
                <w:spacing w:val="-4"/>
                <w:sz w:val="16"/>
                <w:szCs w:val="17"/>
              </w:rPr>
              <w:t>Year</w:t>
            </w:r>
          </w:p>
        </w:tc>
        <w:tc>
          <w:tcPr>
            <w:tcW w:w="3402" w:type="dxa"/>
          </w:tcPr>
          <w:p w14:paraId="747424BF" w14:textId="77777777" w:rsidR="00DB19D0" w:rsidRPr="00412B14" w:rsidRDefault="00DB19D0" w:rsidP="00B73BAD">
            <w:pPr>
              <w:pStyle w:val="TableParagraph"/>
              <w:spacing w:before="40" w:after="40"/>
              <w:ind w:left="107" w:right="108"/>
              <w:rPr>
                <w:b/>
                <w:sz w:val="16"/>
                <w:szCs w:val="17"/>
              </w:rPr>
            </w:pPr>
            <w:r w:rsidRPr="00412B14">
              <w:rPr>
                <w:b/>
                <w:sz w:val="16"/>
                <w:szCs w:val="17"/>
              </w:rPr>
              <w:t>Performance</w:t>
            </w:r>
            <w:r w:rsidRPr="00412B14">
              <w:rPr>
                <w:b/>
                <w:spacing w:val="-10"/>
                <w:sz w:val="16"/>
                <w:szCs w:val="17"/>
              </w:rPr>
              <w:t xml:space="preserve"> </w:t>
            </w:r>
            <w:r w:rsidRPr="00412B14">
              <w:rPr>
                <w:b/>
                <w:spacing w:val="-2"/>
                <w:sz w:val="16"/>
                <w:szCs w:val="17"/>
              </w:rPr>
              <w:t>Measure</w:t>
            </w:r>
          </w:p>
        </w:tc>
        <w:tc>
          <w:tcPr>
            <w:tcW w:w="3118" w:type="dxa"/>
          </w:tcPr>
          <w:p w14:paraId="26B2AF65" w14:textId="77777777" w:rsidR="00DB19D0" w:rsidRPr="00412B14" w:rsidRDefault="00DB19D0" w:rsidP="00B73BAD">
            <w:pPr>
              <w:pStyle w:val="TableParagraph"/>
              <w:spacing w:before="40" w:after="40"/>
              <w:ind w:left="107" w:right="108"/>
              <w:rPr>
                <w:b/>
                <w:sz w:val="16"/>
                <w:szCs w:val="17"/>
              </w:rPr>
            </w:pPr>
            <w:r w:rsidRPr="00412B14">
              <w:rPr>
                <w:b/>
                <w:sz w:val="16"/>
                <w:szCs w:val="17"/>
              </w:rPr>
              <w:t>Planned</w:t>
            </w:r>
            <w:r w:rsidRPr="00412B14">
              <w:rPr>
                <w:b/>
                <w:spacing w:val="-8"/>
                <w:sz w:val="16"/>
                <w:szCs w:val="17"/>
              </w:rPr>
              <w:t xml:space="preserve"> </w:t>
            </w:r>
            <w:r w:rsidRPr="00412B14">
              <w:rPr>
                <w:b/>
                <w:sz w:val="16"/>
                <w:szCs w:val="17"/>
              </w:rPr>
              <w:t>Performance</w:t>
            </w:r>
            <w:r w:rsidRPr="00412B14">
              <w:rPr>
                <w:b/>
                <w:spacing w:val="-6"/>
                <w:sz w:val="16"/>
                <w:szCs w:val="17"/>
              </w:rPr>
              <w:t xml:space="preserve"> </w:t>
            </w:r>
            <w:r w:rsidRPr="00412B14">
              <w:rPr>
                <w:b/>
                <w:spacing w:val="-2"/>
                <w:sz w:val="16"/>
                <w:szCs w:val="17"/>
              </w:rPr>
              <w:t>Results</w:t>
            </w:r>
          </w:p>
        </w:tc>
      </w:tr>
      <w:tr w:rsidR="00DB19D0" w:rsidRPr="00412B14" w14:paraId="3CEA36C1" w14:textId="77777777" w:rsidTr="009C7212">
        <w:trPr>
          <w:trHeight w:val="426"/>
        </w:trPr>
        <w:tc>
          <w:tcPr>
            <w:tcW w:w="1276" w:type="dxa"/>
            <w:tcBorders>
              <w:bottom w:val="dotted" w:sz="4" w:space="0" w:color="000000"/>
            </w:tcBorders>
          </w:tcPr>
          <w:p w14:paraId="77FEBF6C" w14:textId="77777777" w:rsidR="00DB19D0" w:rsidRPr="00412B14" w:rsidRDefault="00DB19D0" w:rsidP="00B73BAD">
            <w:pPr>
              <w:pStyle w:val="TableParagraph"/>
              <w:spacing w:before="40" w:after="40" w:line="200" w:lineRule="atLeast"/>
              <w:ind w:left="107" w:right="108"/>
              <w:rPr>
                <w:sz w:val="16"/>
                <w:szCs w:val="17"/>
              </w:rPr>
            </w:pPr>
            <w:r w:rsidRPr="00412B14">
              <w:rPr>
                <w:sz w:val="16"/>
                <w:szCs w:val="17"/>
              </w:rPr>
              <w:t>Budget</w:t>
            </w:r>
            <w:r w:rsidRPr="00412B14">
              <w:rPr>
                <w:spacing w:val="-12"/>
                <w:sz w:val="16"/>
                <w:szCs w:val="17"/>
              </w:rPr>
              <w:t xml:space="preserve"> </w:t>
            </w:r>
            <w:r w:rsidRPr="00412B14">
              <w:rPr>
                <w:sz w:val="16"/>
                <w:szCs w:val="17"/>
              </w:rPr>
              <w:t xml:space="preserve">Year </w:t>
            </w:r>
            <w:r w:rsidRPr="00412B14">
              <w:rPr>
                <w:spacing w:val="-2"/>
                <w:sz w:val="16"/>
                <w:szCs w:val="17"/>
              </w:rPr>
              <w:t>2024</w:t>
            </w:r>
          </w:p>
        </w:tc>
        <w:tc>
          <w:tcPr>
            <w:tcW w:w="3402" w:type="dxa"/>
            <w:tcBorders>
              <w:bottom w:val="dotted" w:sz="4" w:space="0" w:color="000000"/>
            </w:tcBorders>
          </w:tcPr>
          <w:p w14:paraId="03029417" w14:textId="57FDF59F" w:rsidR="00DB19D0" w:rsidRPr="00412B14" w:rsidRDefault="00DB19D0" w:rsidP="00B73BAD">
            <w:pPr>
              <w:pStyle w:val="TableParagraph"/>
              <w:spacing w:before="40" w:after="40" w:line="200" w:lineRule="atLeast"/>
              <w:ind w:left="108" w:right="108"/>
              <w:rPr>
                <w:sz w:val="16"/>
                <w:szCs w:val="17"/>
              </w:rPr>
            </w:pPr>
            <w:r w:rsidRPr="00412B14">
              <w:rPr>
                <w:sz w:val="16"/>
                <w:szCs w:val="17"/>
              </w:rPr>
              <w:t>As per 2023</w:t>
            </w:r>
          </w:p>
          <w:p w14:paraId="14F7E198" w14:textId="77777777" w:rsidR="00DB19D0" w:rsidRPr="00412B14" w:rsidRDefault="00DB19D0" w:rsidP="00B73BAD">
            <w:pPr>
              <w:pStyle w:val="TableParagraph"/>
              <w:spacing w:before="40" w:after="40" w:line="200" w:lineRule="atLeast"/>
              <w:ind w:left="107" w:right="108"/>
              <w:rPr>
                <w:i/>
                <w:sz w:val="16"/>
                <w:szCs w:val="17"/>
              </w:rPr>
            </w:pPr>
            <w:r w:rsidRPr="00412B14">
              <w:rPr>
                <w:i/>
                <w:sz w:val="16"/>
                <w:szCs w:val="17"/>
              </w:rPr>
              <w:t xml:space="preserve"> </w:t>
            </w:r>
          </w:p>
        </w:tc>
        <w:tc>
          <w:tcPr>
            <w:tcW w:w="3118" w:type="dxa"/>
            <w:tcBorders>
              <w:bottom w:val="dotted" w:sz="4" w:space="0" w:color="000000"/>
            </w:tcBorders>
          </w:tcPr>
          <w:p w14:paraId="04963048" w14:textId="77777777" w:rsidR="00DB19D0" w:rsidRPr="00412B14" w:rsidRDefault="00DB19D0" w:rsidP="00B73BAD">
            <w:pPr>
              <w:pStyle w:val="Tabletextmeasures85pt"/>
              <w:ind w:left="108" w:right="108"/>
              <w:rPr>
                <w:sz w:val="16"/>
              </w:rPr>
            </w:pPr>
            <w:r w:rsidRPr="00412B14">
              <w:rPr>
                <w:sz w:val="16"/>
              </w:rPr>
              <w:t xml:space="preserve">60% </w:t>
            </w:r>
          </w:p>
          <w:p w14:paraId="10C6FD25" w14:textId="77777777" w:rsidR="00DB19D0" w:rsidRPr="00412B14" w:rsidRDefault="00DB19D0" w:rsidP="00B73BAD">
            <w:pPr>
              <w:pStyle w:val="TableParagraph"/>
              <w:spacing w:before="40" w:after="40"/>
              <w:ind w:left="107" w:right="108"/>
              <w:rPr>
                <w:i/>
                <w:sz w:val="16"/>
                <w:szCs w:val="17"/>
              </w:rPr>
            </w:pPr>
          </w:p>
        </w:tc>
      </w:tr>
      <w:tr w:rsidR="00DB19D0" w:rsidRPr="00412B14" w14:paraId="7876BA3C" w14:textId="77777777" w:rsidTr="009C7212">
        <w:trPr>
          <w:trHeight w:val="796"/>
        </w:trPr>
        <w:tc>
          <w:tcPr>
            <w:tcW w:w="1276" w:type="dxa"/>
            <w:tcBorders>
              <w:top w:val="dotted" w:sz="4" w:space="0" w:color="000000"/>
            </w:tcBorders>
          </w:tcPr>
          <w:p w14:paraId="00435A71" w14:textId="77777777" w:rsidR="00DB19D0" w:rsidRPr="00412B14" w:rsidRDefault="00DB19D0" w:rsidP="00B73BAD">
            <w:pPr>
              <w:pStyle w:val="TableParagraph"/>
              <w:spacing w:before="40" w:after="40" w:line="268" w:lineRule="auto"/>
              <w:ind w:left="107" w:right="108"/>
              <w:rPr>
                <w:sz w:val="16"/>
                <w:szCs w:val="17"/>
              </w:rPr>
            </w:pPr>
            <w:r w:rsidRPr="00412B14">
              <w:rPr>
                <w:sz w:val="16"/>
                <w:szCs w:val="17"/>
              </w:rPr>
              <w:t>Forward</w:t>
            </w:r>
            <w:r w:rsidRPr="00412B14">
              <w:rPr>
                <w:spacing w:val="-12"/>
                <w:sz w:val="16"/>
                <w:szCs w:val="17"/>
              </w:rPr>
              <w:t xml:space="preserve"> </w:t>
            </w:r>
            <w:r w:rsidRPr="00412B14">
              <w:rPr>
                <w:sz w:val="16"/>
                <w:szCs w:val="17"/>
              </w:rPr>
              <w:t xml:space="preserve">Estimates </w:t>
            </w:r>
            <w:r w:rsidRPr="00412B14">
              <w:rPr>
                <w:spacing w:val="-2"/>
                <w:sz w:val="16"/>
                <w:szCs w:val="17"/>
              </w:rPr>
              <w:t>2025 to 2027</w:t>
            </w:r>
          </w:p>
        </w:tc>
        <w:tc>
          <w:tcPr>
            <w:tcW w:w="3402" w:type="dxa"/>
            <w:tcBorders>
              <w:top w:val="dotted" w:sz="4" w:space="0" w:color="000000"/>
            </w:tcBorders>
          </w:tcPr>
          <w:p w14:paraId="32F149BD" w14:textId="02C67E13" w:rsidR="00DB19D0" w:rsidRPr="00412B14" w:rsidRDefault="00DB19D0" w:rsidP="00B73BAD">
            <w:pPr>
              <w:pStyle w:val="TableParagraph"/>
              <w:spacing w:before="40" w:after="40" w:line="200" w:lineRule="atLeast"/>
              <w:ind w:left="108" w:right="108"/>
              <w:rPr>
                <w:sz w:val="16"/>
                <w:szCs w:val="17"/>
              </w:rPr>
            </w:pPr>
            <w:r w:rsidRPr="00412B14">
              <w:rPr>
                <w:sz w:val="16"/>
                <w:szCs w:val="17"/>
              </w:rPr>
              <w:t>As per 2024</w:t>
            </w:r>
          </w:p>
          <w:p w14:paraId="6DA6A356" w14:textId="77777777" w:rsidR="00DB19D0" w:rsidRPr="00412B14" w:rsidRDefault="00DB19D0" w:rsidP="00B73BAD">
            <w:pPr>
              <w:pStyle w:val="TableParagraph"/>
              <w:spacing w:before="40" w:after="40" w:line="180" w:lineRule="atLeast"/>
              <w:ind w:left="107" w:right="108"/>
              <w:rPr>
                <w:i/>
                <w:sz w:val="16"/>
                <w:szCs w:val="17"/>
              </w:rPr>
            </w:pPr>
          </w:p>
        </w:tc>
        <w:tc>
          <w:tcPr>
            <w:tcW w:w="3118" w:type="dxa"/>
            <w:tcBorders>
              <w:top w:val="dotted" w:sz="4" w:space="0" w:color="000000"/>
            </w:tcBorders>
          </w:tcPr>
          <w:p w14:paraId="2CD51401" w14:textId="77777777" w:rsidR="00DB19D0" w:rsidRPr="00412B14" w:rsidRDefault="00DB19D0" w:rsidP="00B73BAD">
            <w:pPr>
              <w:pStyle w:val="TableParagraph"/>
              <w:spacing w:before="40" w:after="40"/>
              <w:ind w:left="107" w:right="108"/>
              <w:rPr>
                <w:sz w:val="16"/>
                <w:szCs w:val="17"/>
              </w:rPr>
            </w:pPr>
            <w:r w:rsidRPr="00412B14">
              <w:rPr>
                <w:sz w:val="16"/>
                <w:szCs w:val="17"/>
              </w:rPr>
              <w:t>Increase the national organ donation consent rate each year:</w:t>
            </w:r>
          </w:p>
          <w:p w14:paraId="056D2449" w14:textId="6162CF9E" w:rsidR="00DB19D0" w:rsidRPr="00412B14" w:rsidRDefault="00DB19D0" w:rsidP="00B73BAD">
            <w:pPr>
              <w:pStyle w:val="TableParagraph"/>
              <w:numPr>
                <w:ilvl w:val="0"/>
                <w:numId w:val="32"/>
              </w:numPr>
              <w:spacing w:before="40" w:after="40"/>
              <w:ind w:left="468" w:right="108"/>
              <w:rPr>
                <w:i/>
                <w:sz w:val="16"/>
                <w:szCs w:val="17"/>
              </w:rPr>
            </w:pPr>
            <w:r w:rsidRPr="00412B14">
              <w:rPr>
                <w:sz w:val="16"/>
                <w:szCs w:val="17"/>
              </w:rPr>
              <w:t>63% in 2025</w:t>
            </w:r>
          </w:p>
          <w:p w14:paraId="4715C7A8" w14:textId="68CDD04E" w:rsidR="00DB19D0" w:rsidRPr="00412B14" w:rsidRDefault="00DB19D0" w:rsidP="00B73BAD">
            <w:pPr>
              <w:pStyle w:val="TableParagraph"/>
              <w:numPr>
                <w:ilvl w:val="0"/>
                <w:numId w:val="32"/>
              </w:numPr>
              <w:spacing w:before="40" w:after="40"/>
              <w:ind w:left="468" w:right="108"/>
              <w:rPr>
                <w:i/>
                <w:sz w:val="16"/>
                <w:szCs w:val="17"/>
              </w:rPr>
            </w:pPr>
            <w:r w:rsidRPr="00412B14">
              <w:rPr>
                <w:sz w:val="16"/>
                <w:szCs w:val="17"/>
              </w:rPr>
              <w:t>66% in 2026</w:t>
            </w:r>
          </w:p>
          <w:p w14:paraId="29994848" w14:textId="0463C327" w:rsidR="00DB19D0" w:rsidRPr="00412B14" w:rsidRDefault="00DB19D0" w:rsidP="00B73BAD">
            <w:pPr>
              <w:pStyle w:val="TableParagraph"/>
              <w:numPr>
                <w:ilvl w:val="0"/>
                <w:numId w:val="32"/>
              </w:numPr>
              <w:spacing w:before="40" w:after="40"/>
              <w:ind w:left="468" w:right="108"/>
              <w:rPr>
                <w:i/>
                <w:sz w:val="16"/>
                <w:szCs w:val="17"/>
              </w:rPr>
            </w:pPr>
            <w:r w:rsidRPr="00412B14">
              <w:rPr>
                <w:sz w:val="16"/>
                <w:szCs w:val="17"/>
              </w:rPr>
              <w:t>70% in</w:t>
            </w:r>
            <w:r w:rsidR="009C7212" w:rsidRPr="00412B14">
              <w:rPr>
                <w:sz w:val="16"/>
                <w:szCs w:val="17"/>
              </w:rPr>
              <w:t xml:space="preserve"> 2027</w:t>
            </w:r>
          </w:p>
        </w:tc>
      </w:tr>
    </w:tbl>
    <w:p w14:paraId="59F771AE" w14:textId="7115AD9C" w:rsidR="00DB19D0" w:rsidRDefault="00DB19D0" w:rsidP="00B73BAD">
      <w:pPr>
        <w:spacing w:before="120" w:after="120"/>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C5447E" w:rsidRPr="00412B14" w14:paraId="4BFB7953" w14:textId="77777777" w:rsidTr="009502BB">
        <w:trPr>
          <w:trHeight w:val="265"/>
        </w:trPr>
        <w:tc>
          <w:tcPr>
            <w:tcW w:w="7796" w:type="dxa"/>
            <w:gridSpan w:val="3"/>
            <w:tcBorders>
              <w:top w:val="single" w:sz="4" w:space="0" w:color="auto"/>
            </w:tcBorders>
            <w:shd w:val="clear" w:color="auto" w:fill="F2F2F2" w:themeFill="background1" w:themeFillShade="F2"/>
          </w:tcPr>
          <w:p w14:paraId="47A6258D" w14:textId="105DA3D9" w:rsidR="00C5447E" w:rsidRPr="00412B14" w:rsidRDefault="00C5447E" w:rsidP="002751CA">
            <w:pPr>
              <w:pStyle w:val="TableParagraph"/>
              <w:spacing w:before="80" w:after="80"/>
              <w:ind w:left="1185" w:right="108" w:hanging="1077"/>
              <w:rPr>
                <w:b/>
                <w:sz w:val="16"/>
                <w:szCs w:val="17"/>
              </w:rPr>
            </w:pPr>
            <w:r w:rsidRPr="00412B14">
              <w:rPr>
                <w:b/>
                <w:sz w:val="16"/>
                <w:szCs w:val="17"/>
              </w:rPr>
              <w:t>Program 1.1: A Nationally Coordinated System for Organ and Tissue Donation for Transplantation</w:t>
            </w:r>
          </w:p>
        </w:tc>
      </w:tr>
      <w:tr w:rsidR="00DB19D0" w:rsidRPr="00412B14" w14:paraId="2339DB6C" w14:textId="77777777" w:rsidTr="003453B8">
        <w:trPr>
          <w:trHeight w:val="265"/>
        </w:trPr>
        <w:tc>
          <w:tcPr>
            <w:tcW w:w="1276" w:type="dxa"/>
            <w:tcBorders>
              <w:top w:val="single" w:sz="4" w:space="0" w:color="auto"/>
            </w:tcBorders>
            <w:shd w:val="clear" w:color="auto" w:fill="FFFFFF" w:themeFill="background1"/>
          </w:tcPr>
          <w:p w14:paraId="1F9B6C2C" w14:textId="77777777" w:rsidR="00DB19D0" w:rsidRPr="00412B14" w:rsidRDefault="00DB19D0" w:rsidP="00B73BAD">
            <w:pPr>
              <w:pStyle w:val="TableParagraph"/>
              <w:spacing w:before="40" w:after="40"/>
              <w:ind w:left="107" w:right="108"/>
              <w:rPr>
                <w:b/>
                <w:sz w:val="16"/>
                <w:szCs w:val="17"/>
              </w:rPr>
            </w:pPr>
            <w:r w:rsidRPr="00412B14">
              <w:rPr>
                <w:b/>
                <w:spacing w:val="-4"/>
                <w:sz w:val="16"/>
                <w:szCs w:val="17"/>
              </w:rPr>
              <w:t>Year</w:t>
            </w:r>
          </w:p>
        </w:tc>
        <w:tc>
          <w:tcPr>
            <w:tcW w:w="3402" w:type="dxa"/>
            <w:tcBorders>
              <w:top w:val="single" w:sz="4" w:space="0" w:color="auto"/>
            </w:tcBorders>
            <w:shd w:val="clear" w:color="auto" w:fill="FFFFFF" w:themeFill="background1"/>
          </w:tcPr>
          <w:p w14:paraId="289195EC" w14:textId="77777777" w:rsidR="00DB19D0" w:rsidRPr="00412B14" w:rsidRDefault="00DB19D0" w:rsidP="00B73BAD">
            <w:pPr>
              <w:pStyle w:val="TableParagraph"/>
              <w:spacing w:before="40" w:after="40"/>
              <w:ind w:left="107" w:right="108"/>
              <w:rPr>
                <w:b/>
                <w:sz w:val="16"/>
                <w:szCs w:val="17"/>
              </w:rPr>
            </w:pPr>
            <w:r w:rsidRPr="00412B14">
              <w:rPr>
                <w:b/>
                <w:color w:val="000000" w:themeColor="text1"/>
                <w:sz w:val="16"/>
                <w:szCs w:val="17"/>
              </w:rPr>
              <w:t>Performance Measure</w:t>
            </w:r>
            <w:r w:rsidRPr="00412B14">
              <w:rPr>
                <w:rStyle w:val="FootnoteReference"/>
                <w:b/>
                <w:color w:val="000000" w:themeColor="text1"/>
                <w:sz w:val="16"/>
                <w:szCs w:val="17"/>
              </w:rPr>
              <w:footnoteReference w:id="8"/>
            </w:r>
          </w:p>
        </w:tc>
        <w:tc>
          <w:tcPr>
            <w:tcW w:w="3118" w:type="dxa"/>
            <w:tcBorders>
              <w:top w:val="single" w:sz="4" w:space="0" w:color="auto"/>
            </w:tcBorders>
            <w:shd w:val="clear" w:color="auto" w:fill="FFFFFF" w:themeFill="background1"/>
          </w:tcPr>
          <w:p w14:paraId="74315294" w14:textId="77777777" w:rsidR="00DB19D0" w:rsidRPr="00412B14" w:rsidRDefault="00DB19D0" w:rsidP="00B73BAD">
            <w:pPr>
              <w:pStyle w:val="TableParagraph"/>
              <w:spacing w:before="40" w:after="40"/>
              <w:ind w:left="107" w:right="108"/>
              <w:rPr>
                <w:b/>
                <w:sz w:val="16"/>
                <w:szCs w:val="17"/>
              </w:rPr>
            </w:pPr>
            <w:r w:rsidRPr="00412B14">
              <w:rPr>
                <w:b/>
                <w:sz w:val="16"/>
                <w:szCs w:val="17"/>
              </w:rPr>
              <w:t>2023 Performance</w:t>
            </w:r>
            <w:r w:rsidRPr="00412B14">
              <w:rPr>
                <w:b/>
                <w:spacing w:val="-6"/>
                <w:sz w:val="16"/>
                <w:szCs w:val="17"/>
              </w:rPr>
              <w:t xml:space="preserve"> </w:t>
            </w:r>
            <w:r w:rsidRPr="00412B14">
              <w:rPr>
                <w:b/>
                <w:spacing w:val="-2"/>
                <w:sz w:val="16"/>
                <w:szCs w:val="17"/>
              </w:rPr>
              <w:t>Result</w:t>
            </w:r>
          </w:p>
        </w:tc>
      </w:tr>
      <w:tr w:rsidR="00DB19D0" w:rsidRPr="00412B14" w14:paraId="384D94C4" w14:textId="77777777" w:rsidTr="009C7212">
        <w:trPr>
          <w:trHeight w:val="793"/>
        </w:trPr>
        <w:tc>
          <w:tcPr>
            <w:tcW w:w="1276" w:type="dxa"/>
          </w:tcPr>
          <w:p w14:paraId="05AC7DFF" w14:textId="410F6096" w:rsidR="00DB19D0" w:rsidRPr="00412B14" w:rsidRDefault="00DB19D0" w:rsidP="00B73BAD">
            <w:pPr>
              <w:pStyle w:val="TableParagraph"/>
              <w:spacing w:before="40" w:after="40"/>
              <w:ind w:left="108" w:right="108"/>
              <w:rPr>
                <w:sz w:val="16"/>
                <w:szCs w:val="17"/>
              </w:rPr>
            </w:pPr>
            <w:r w:rsidRPr="00412B14">
              <w:rPr>
                <w:sz w:val="16"/>
                <w:szCs w:val="17"/>
              </w:rPr>
              <w:t>Current</w:t>
            </w:r>
            <w:r w:rsidRPr="00412B14">
              <w:rPr>
                <w:spacing w:val="-2"/>
                <w:sz w:val="16"/>
                <w:szCs w:val="17"/>
              </w:rPr>
              <w:t xml:space="preserve"> </w:t>
            </w:r>
            <w:r w:rsidR="00767741" w:rsidRPr="00412B14">
              <w:rPr>
                <w:spacing w:val="-4"/>
                <w:sz w:val="16"/>
                <w:szCs w:val="17"/>
              </w:rPr>
              <w:t>Y</w:t>
            </w:r>
            <w:r w:rsidRPr="00412B14">
              <w:rPr>
                <w:spacing w:val="-4"/>
                <w:sz w:val="16"/>
                <w:szCs w:val="17"/>
              </w:rPr>
              <w:t>ear</w:t>
            </w:r>
            <w:r w:rsidR="009C7212" w:rsidRPr="00412B14">
              <w:rPr>
                <w:sz w:val="16"/>
                <w:szCs w:val="17"/>
              </w:rPr>
              <w:t xml:space="preserve"> </w:t>
            </w:r>
            <w:r w:rsidRPr="00412B14">
              <w:rPr>
                <w:spacing w:val="-2"/>
                <w:sz w:val="16"/>
                <w:szCs w:val="17"/>
              </w:rPr>
              <w:t>2023</w:t>
            </w:r>
          </w:p>
        </w:tc>
        <w:tc>
          <w:tcPr>
            <w:tcW w:w="3402" w:type="dxa"/>
          </w:tcPr>
          <w:p w14:paraId="456A4A1F" w14:textId="77777777" w:rsidR="00DB19D0" w:rsidRPr="00412B14" w:rsidRDefault="00DB19D0" w:rsidP="00B73BAD">
            <w:pPr>
              <w:pStyle w:val="TableParagraph"/>
              <w:spacing w:before="40" w:after="40"/>
              <w:ind w:left="107" w:right="108" w:hanging="1"/>
              <w:rPr>
                <w:i/>
                <w:sz w:val="16"/>
                <w:szCs w:val="17"/>
              </w:rPr>
            </w:pPr>
            <w:r w:rsidRPr="00412B14">
              <w:rPr>
                <w:sz w:val="16"/>
                <w:szCs w:val="17"/>
              </w:rPr>
              <w:t xml:space="preserve">Hospital and jurisdictional performance data and analysis disseminated. </w:t>
            </w:r>
          </w:p>
        </w:tc>
        <w:tc>
          <w:tcPr>
            <w:tcW w:w="3118" w:type="dxa"/>
          </w:tcPr>
          <w:p w14:paraId="19AA60BB" w14:textId="77777777" w:rsidR="00DB19D0" w:rsidRPr="00412B14" w:rsidRDefault="00DB19D0" w:rsidP="00B73BAD">
            <w:pPr>
              <w:pStyle w:val="TableParagraph"/>
              <w:spacing w:before="40" w:after="40"/>
              <w:ind w:left="108" w:right="108"/>
              <w:rPr>
                <w:b/>
                <w:i/>
                <w:sz w:val="16"/>
                <w:szCs w:val="17"/>
              </w:rPr>
            </w:pPr>
            <w:r w:rsidRPr="00412B14">
              <w:rPr>
                <w:sz w:val="16"/>
                <w:szCs w:val="17"/>
              </w:rPr>
              <w:t>Dashboard and tailored analysis were distributed broadly across the DonateLife Network in a variety of formats to inform and monitor hospital clinical practice.</w:t>
            </w:r>
          </w:p>
        </w:tc>
      </w:tr>
      <w:tr w:rsidR="00DB19D0" w:rsidRPr="00412B14" w14:paraId="6F13A38A" w14:textId="77777777" w:rsidTr="009C7212">
        <w:trPr>
          <w:trHeight w:val="266"/>
        </w:trPr>
        <w:tc>
          <w:tcPr>
            <w:tcW w:w="1276" w:type="dxa"/>
          </w:tcPr>
          <w:p w14:paraId="1350EAD6" w14:textId="77777777" w:rsidR="00DB19D0" w:rsidRPr="00412B14" w:rsidRDefault="00DB19D0" w:rsidP="00B73BAD">
            <w:pPr>
              <w:pStyle w:val="TableParagraph"/>
              <w:spacing w:before="40" w:after="40"/>
              <w:ind w:left="107" w:right="108"/>
              <w:rPr>
                <w:b/>
                <w:sz w:val="16"/>
                <w:szCs w:val="17"/>
              </w:rPr>
            </w:pPr>
            <w:r w:rsidRPr="00412B14">
              <w:rPr>
                <w:b/>
                <w:spacing w:val="-4"/>
                <w:sz w:val="16"/>
                <w:szCs w:val="17"/>
              </w:rPr>
              <w:t>Year</w:t>
            </w:r>
          </w:p>
        </w:tc>
        <w:tc>
          <w:tcPr>
            <w:tcW w:w="3402" w:type="dxa"/>
          </w:tcPr>
          <w:p w14:paraId="224DE019" w14:textId="77777777" w:rsidR="00DB19D0" w:rsidRPr="00412B14" w:rsidRDefault="00DB19D0" w:rsidP="00B73BAD">
            <w:pPr>
              <w:pStyle w:val="TableParagraph"/>
              <w:spacing w:before="40" w:after="40"/>
              <w:ind w:left="107" w:right="108"/>
              <w:rPr>
                <w:b/>
                <w:sz w:val="16"/>
                <w:szCs w:val="17"/>
              </w:rPr>
            </w:pPr>
            <w:r w:rsidRPr="00412B14">
              <w:rPr>
                <w:b/>
                <w:sz w:val="16"/>
                <w:szCs w:val="17"/>
              </w:rPr>
              <w:t>Performance</w:t>
            </w:r>
            <w:r w:rsidRPr="00412B14">
              <w:rPr>
                <w:b/>
                <w:spacing w:val="-10"/>
                <w:sz w:val="16"/>
                <w:szCs w:val="17"/>
              </w:rPr>
              <w:t xml:space="preserve"> </w:t>
            </w:r>
            <w:r w:rsidRPr="00412B14">
              <w:rPr>
                <w:b/>
                <w:spacing w:val="-2"/>
                <w:sz w:val="16"/>
                <w:szCs w:val="17"/>
              </w:rPr>
              <w:t>Measure</w:t>
            </w:r>
          </w:p>
        </w:tc>
        <w:tc>
          <w:tcPr>
            <w:tcW w:w="3118" w:type="dxa"/>
          </w:tcPr>
          <w:p w14:paraId="209AD615" w14:textId="77777777" w:rsidR="00DB19D0" w:rsidRPr="00412B14" w:rsidRDefault="00DB19D0" w:rsidP="00B73BAD">
            <w:pPr>
              <w:pStyle w:val="TableParagraph"/>
              <w:spacing w:before="40" w:after="40"/>
              <w:ind w:left="107" w:right="108"/>
              <w:rPr>
                <w:b/>
                <w:sz w:val="16"/>
                <w:szCs w:val="17"/>
              </w:rPr>
            </w:pPr>
            <w:r w:rsidRPr="00412B14">
              <w:rPr>
                <w:b/>
                <w:sz w:val="16"/>
                <w:szCs w:val="17"/>
              </w:rPr>
              <w:t>Planned</w:t>
            </w:r>
            <w:r w:rsidRPr="00412B14">
              <w:rPr>
                <w:b/>
                <w:spacing w:val="-8"/>
                <w:sz w:val="16"/>
                <w:szCs w:val="17"/>
              </w:rPr>
              <w:t xml:space="preserve"> </w:t>
            </w:r>
            <w:r w:rsidRPr="00412B14">
              <w:rPr>
                <w:b/>
                <w:sz w:val="16"/>
                <w:szCs w:val="17"/>
              </w:rPr>
              <w:t>Performance</w:t>
            </w:r>
            <w:r w:rsidRPr="00412B14">
              <w:rPr>
                <w:b/>
                <w:spacing w:val="-6"/>
                <w:sz w:val="16"/>
                <w:szCs w:val="17"/>
              </w:rPr>
              <w:t xml:space="preserve"> </w:t>
            </w:r>
            <w:r w:rsidRPr="00412B14">
              <w:rPr>
                <w:b/>
                <w:spacing w:val="-2"/>
                <w:sz w:val="16"/>
                <w:szCs w:val="17"/>
              </w:rPr>
              <w:t>Results</w:t>
            </w:r>
          </w:p>
        </w:tc>
      </w:tr>
      <w:tr w:rsidR="00DB19D0" w:rsidRPr="00412B14" w14:paraId="17200F79" w14:textId="77777777" w:rsidTr="009C7212">
        <w:trPr>
          <w:trHeight w:val="426"/>
        </w:trPr>
        <w:tc>
          <w:tcPr>
            <w:tcW w:w="1276" w:type="dxa"/>
            <w:tcBorders>
              <w:bottom w:val="dotted" w:sz="4" w:space="0" w:color="000000"/>
            </w:tcBorders>
          </w:tcPr>
          <w:p w14:paraId="5F75E303" w14:textId="77777777" w:rsidR="00DB19D0" w:rsidRPr="00412B14" w:rsidRDefault="00DB19D0" w:rsidP="00B73BAD">
            <w:pPr>
              <w:pStyle w:val="TableParagraph"/>
              <w:spacing w:before="40" w:after="40" w:line="200" w:lineRule="atLeast"/>
              <w:ind w:left="107" w:right="108"/>
              <w:rPr>
                <w:sz w:val="16"/>
                <w:szCs w:val="17"/>
              </w:rPr>
            </w:pPr>
            <w:r w:rsidRPr="00412B14">
              <w:rPr>
                <w:sz w:val="16"/>
                <w:szCs w:val="17"/>
              </w:rPr>
              <w:t>Budget</w:t>
            </w:r>
            <w:r w:rsidRPr="00412B14">
              <w:rPr>
                <w:spacing w:val="-12"/>
                <w:sz w:val="16"/>
                <w:szCs w:val="17"/>
              </w:rPr>
              <w:t xml:space="preserve"> </w:t>
            </w:r>
            <w:r w:rsidRPr="00412B14">
              <w:rPr>
                <w:sz w:val="16"/>
                <w:szCs w:val="17"/>
              </w:rPr>
              <w:t xml:space="preserve">Year </w:t>
            </w:r>
            <w:r w:rsidRPr="00412B14">
              <w:rPr>
                <w:spacing w:val="-2"/>
                <w:sz w:val="16"/>
                <w:szCs w:val="17"/>
              </w:rPr>
              <w:t>2024</w:t>
            </w:r>
          </w:p>
        </w:tc>
        <w:tc>
          <w:tcPr>
            <w:tcW w:w="3402" w:type="dxa"/>
            <w:tcBorders>
              <w:bottom w:val="dotted" w:sz="4" w:space="0" w:color="000000"/>
            </w:tcBorders>
          </w:tcPr>
          <w:p w14:paraId="4892C9EC" w14:textId="054A55A9" w:rsidR="00DB19D0" w:rsidRPr="00412B14" w:rsidRDefault="00DB19D0" w:rsidP="00B73BAD">
            <w:pPr>
              <w:pStyle w:val="TableParagraph"/>
              <w:spacing w:before="40" w:after="40" w:line="200" w:lineRule="atLeast"/>
              <w:ind w:left="108" w:right="108"/>
              <w:rPr>
                <w:sz w:val="16"/>
                <w:szCs w:val="17"/>
              </w:rPr>
            </w:pPr>
            <w:r w:rsidRPr="00412B14">
              <w:rPr>
                <w:sz w:val="16"/>
                <w:szCs w:val="17"/>
              </w:rPr>
              <w:t>As per 2023</w:t>
            </w:r>
          </w:p>
          <w:p w14:paraId="425948C9" w14:textId="77777777" w:rsidR="00DB19D0" w:rsidRPr="00412B14" w:rsidRDefault="00DB19D0" w:rsidP="00B73BAD">
            <w:pPr>
              <w:pStyle w:val="TableParagraph"/>
              <w:spacing w:before="40" w:after="40" w:line="200" w:lineRule="atLeast"/>
              <w:ind w:left="107" w:right="108"/>
              <w:rPr>
                <w:i/>
                <w:sz w:val="16"/>
                <w:szCs w:val="17"/>
              </w:rPr>
            </w:pPr>
            <w:r w:rsidRPr="00412B14">
              <w:rPr>
                <w:i/>
                <w:sz w:val="16"/>
                <w:szCs w:val="17"/>
              </w:rPr>
              <w:t xml:space="preserve"> </w:t>
            </w:r>
          </w:p>
        </w:tc>
        <w:tc>
          <w:tcPr>
            <w:tcW w:w="3118" w:type="dxa"/>
            <w:tcBorders>
              <w:bottom w:val="dotted" w:sz="4" w:space="0" w:color="000000"/>
            </w:tcBorders>
          </w:tcPr>
          <w:p w14:paraId="764A2FFE" w14:textId="77777777" w:rsidR="00DB19D0" w:rsidRPr="00412B14" w:rsidRDefault="00DB19D0" w:rsidP="00B73BAD">
            <w:pPr>
              <w:pStyle w:val="Tabletextmeasures85pt"/>
              <w:ind w:left="108" w:right="108"/>
              <w:rPr>
                <w:sz w:val="16"/>
              </w:rPr>
            </w:pPr>
            <w:r w:rsidRPr="00412B14">
              <w:rPr>
                <w:sz w:val="16"/>
              </w:rPr>
              <w:t>Dashboard and tailored analysis are distributed broadly across the DonateLife Network in a variety of formats to inform and monitor hospital clinical practice.</w:t>
            </w:r>
          </w:p>
        </w:tc>
      </w:tr>
      <w:tr w:rsidR="00DB19D0" w:rsidRPr="00412B14" w14:paraId="528735EB" w14:textId="77777777" w:rsidTr="009C7212">
        <w:trPr>
          <w:trHeight w:val="796"/>
        </w:trPr>
        <w:tc>
          <w:tcPr>
            <w:tcW w:w="1276" w:type="dxa"/>
            <w:tcBorders>
              <w:top w:val="dotted" w:sz="4" w:space="0" w:color="000000"/>
              <w:bottom w:val="single" w:sz="4" w:space="0" w:color="auto"/>
            </w:tcBorders>
          </w:tcPr>
          <w:p w14:paraId="43FE5386" w14:textId="77777777" w:rsidR="00DB19D0" w:rsidRPr="00412B14" w:rsidRDefault="00DB19D0" w:rsidP="00B73BAD">
            <w:pPr>
              <w:pStyle w:val="TableParagraph"/>
              <w:spacing w:before="40" w:after="40" w:line="268" w:lineRule="auto"/>
              <w:ind w:left="107" w:right="108"/>
              <w:rPr>
                <w:sz w:val="16"/>
                <w:szCs w:val="17"/>
              </w:rPr>
            </w:pPr>
            <w:r w:rsidRPr="00412B14">
              <w:rPr>
                <w:sz w:val="16"/>
                <w:szCs w:val="17"/>
              </w:rPr>
              <w:t>Forward</w:t>
            </w:r>
            <w:r w:rsidRPr="00412B14">
              <w:rPr>
                <w:spacing w:val="-12"/>
                <w:sz w:val="16"/>
                <w:szCs w:val="17"/>
              </w:rPr>
              <w:t xml:space="preserve"> </w:t>
            </w:r>
            <w:r w:rsidRPr="00412B14">
              <w:rPr>
                <w:sz w:val="16"/>
                <w:szCs w:val="17"/>
              </w:rPr>
              <w:t xml:space="preserve">Estimates </w:t>
            </w:r>
            <w:r w:rsidRPr="00412B14">
              <w:rPr>
                <w:spacing w:val="-2"/>
                <w:sz w:val="16"/>
                <w:szCs w:val="17"/>
              </w:rPr>
              <w:t>2025 to 2027</w:t>
            </w:r>
          </w:p>
        </w:tc>
        <w:tc>
          <w:tcPr>
            <w:tcW w:w="3402" w:type="dxa"/>
            <w:tcBorders>
              <w:top w:val="dotted" w:sz="4" w:space="0" w:color="000000"/>
              <w:bottom w:val="single" w:sz="4" w:space="0" w:color="auto"/>
            </w:tcBorders>
          </w:tcPr>
          <w:p w14:paraId="0ED708DC" w14:textId="5F11E885" w:rsidR="00DB19D0" w:rsidRPr="00412B14" w:rsidRDefault="00DB19D0" w:rsidP="00B73BAD">
            <w:pPr>
              <w:pStyle w:val="TableParagraph"/>
              <w:spacing w:before="40" w:after="40" w:line="200" w:lineRule="atLeast"/>
              <w:ind w:left="108" w:right="108"/>
              <w:rPr>
                <w:sz w:val="16"/>
                <w:szCs w:val="17"/>
              </w:rPr>
            </w:pPr>
            <w:r w:rsidRPr="00412B14">
              <w:rPr>
                <w:sz w:val="16"/>
                <w:szCs w:val="17"/>
              </w:rPr>
              <w:t>As per 2024</w:t>
            </w:r>
          </w:p>
          <w:p w14:paraId="6A7B96D8" w14:textId="77777777" w:rsidR="00DB19D0" w:rsidRPr="00412B14" w:rsidRDefault="00DB19D0" w:rsidP="00B73BAD">
            <w:pPr>
              <w:pStyle w:val="TableParagraph"/>
              <w:spacing w:before="40" w:after="40" w:line="180" w:lineRule="atLeast"/>
              <w:ind w:left="107" w:right="108"/>
              <w:rPr>
                <w:i/>
                <w:sz w:val="16"/>
                <w:szCs w:val="17"/>
              </w:rPr>
            </w:pPr>
          </w:p>
        </w:tc>
        <w:tc>
          <w:tcPr>
            <w:tcW w:w="3118" w:type="dxa"/>
            <w:tcBorders>
              <w:top w:val="dotted" w:sz="4" w:space="0" w:color="000000"/>
              <w:bottom w:val="single" w:sz="4" w:space="0" w:color="auto"/>
            </w:tcBorders>
          </w:tcPr>
          <w:p w14:paraId="2256BBC8" w14:textId="5420AA80" w:rsidR="00DB19D0" w:rsidRPr="00412B14" w:rsidRDefault="00DB19D0" w:rsidP="00B73BAD">
            <w:pPr>
              <w:pStyle w:val="TableParagraph"/>
              <w:spacing w:before="40" w:after="40" w:line="200" w:lineRule="atLeast"/>
              <w:ind w:left="108" w:right="108"/>
              <w:rPr>
                <w:sz w:val="16"/>
                <w:szCs w:val="17"/>
              </w:rPr>
            </w:pPr>
            <w:r w:rsidRPr="00412B14">
              <w:rPr>
                <w:sz w:val="16"/>
                <w:szCs w:val="17"/>
              </w:rPr>
              <w:t>As per 2024</w:t>
            </w:r>
          </w:p>
          <w:p w14:paraId="746E9CED" w14:textId="77777777" w:rsidR="00DB19D0" w:rsidRPr="00412B14" w:rsidRDefault="00DB19D0" w:rsidP="00B73BAD">
            <w:pPr>
              <w:pStyle w:val="TableParagraph"/>
              <w:spacing w:before="40" w:after="40"/>
              <w:ind w:left="107" w:right="108"/>
              <w:rPr>
                <w:i/>
                <w:sz w:val="16"/>
                <w:szCs w:val="17"/>
              </w:rPr>
            </w:pPr>
          </w:p>
        </w:tc>
      </w:tr>
      <w:tr w:rsidR="00DB19D0" w:rsidRPr="00412B14" w14:paraId="49BC17DF" w14:textId="77777777" w:rsidTr="002B15BE">
        <w:trPr>
          <w:trHeight w:val="252"/>
        </w:trPr>
        <w:tc>
          <w:tcPr>
            <w:tcW w:w="7796" w:type="dxa"/>
            <w:gridSpan w:val="3"/>
            <w:tcBorders>
              <w:top w:val="single" w:sz="4" w:space="0" w:color="auto"/>
            </w:tcBorders>
          </w:tcPr>
          <w:p w14:paraId="282C6219" w14:textId="77777777" w:rsidR="00DB19D0" w:rsidRPr="00412B14" w:rsidRDefault="00DB19D0" w:rsidP="003453B8">
            <w:pPr>
              <w:pStyle w:val="TableParagraph"/>
              <w:spacing w:before="40" w:after="40"/>
              <w:ind w:left="108"/>
              <w:rPr>
                <w:spacing w:val="-2"/>
                <w:sz w:val="16"/>
                <w:szCs w:val="17"/>
              </w:rPr>
            </w:pPr>
            <w:r w:rsidRPr="00412B14">
              <w:rPr>
                <w:sz w:val="16"/>
                <w:szCs w:val="17"/>
              </w:rPr>
              <w:t>Material</w:t>
            </w:r>
            <w:r w:rsidRPr="00412B14">
              <w:rPr>
                <w:spacing w:val="-7"/>
                <w:sz w:val="16"/>
                <w:szCs w:val="17"/>
              </w:rPr>
              <w:t xml:space="preserve"> </w:t>
            </w:r>
            <w:r w:rsidRPr="00412B14">
              <w:rPr>
                <w:sz w:val="16"/>
                <w:szCs w:val="17"/>
              </w:rPr>
              <w:t>changes</w:t>
            </w:r>
            <w:r w:rsidRPr="00412B14">
              <w:rPr>
                <w:spacing w:val="-5"/>
                <w:sz w:val="16"/>
                <w:szCs w:val="17"/>
              </w:rPr>
              <w:t xml:space="preserve"> </w:t>
            </w:r>
            <w:r w:rsidRPr="00412B14">
              <w:rPr>
                <w:sz w:val="16"/>
                <w:szCs w:val="17"/>
              </w:rPr>
              <w:t>to</w:t>
            </w:r>
            <w:r w:rsidRPr="00412B14">
              <w:rPr>
                <w:spacing w:val="-5"/>
                <w:sz w:val="16"/>
                <w:szCs w:val="17"/>
              </w:rPr>
              <w:t xml:space="preserve"> </w:t>
            </w:r>
            <w:r w:rsidRPr="00412B14">
              <w:rPr>
                <w:sz w:val="16"/>
                <w:szCs w:val="17"/>
              </w:rPr>
              <w:t>Program</w:t>
            </w:r>
            <w:r w:rsidRPr="00412B14">
              <w:rPr>
                <w:spacing w:val="-3"/>
                <w:sz w:val="16"/>
                <w:szCs w:val="17"/>
              </w:rPr>
              <w:t xml:space="preserve"> </w:t>
            </w:r>
            <w:r w:rsidRPr="00412B14">
              <w:rPr>
                <w:sz w:val="16"/>
                <w:szCs w:val="17"/>
              </w:rPr>
              <w:t>1.1</w:t>
            </w:r>
            <w:r w:rsidRPr="00412B14">
              <w:rPr>
                <w:spacing w:val="-5"/>
                <w:sz w:val="16"/>
                <w:szCs w:val="17"/>
              </w:rPr>
              <w:t xml:space="preserve"> </w:t>
            </w:r>
            <w:r w:rsidRPr="00412B14">
              <w:rPr>
                <w:sz w:val="16"/>
                <w:szCs w:val="17"/>
              </w:rPr>
              <w:t>resulting</w:t>
            </w:r>
            <w:r w:rsidRPr="00412B14">
              <w:rPr>
                <w:spacing w:val="-5"/>
                <w:sz w:val="16"/>
                <w:szCs w:val="17"/>
              </w:rPr>
              <w:t xml:space="preserve"> </w:t>
            </w:r>
            <w:r w:rsidRPr="00412B14">
              <w:rPr>
                <w:sz w:val="16"/>
                <w:szCs w:val="17"/>
              </w:rPr>
              <w:t>from</w:t>
            </w:r>
            <w:r w:rsidRPr="00412B14">
              <w:rPr>
                <w:spacing w:val="-5"/>
                <w:sz w:val="16"/>
                <w:szCs w:val="17"/>
              </w:rPr>
              <w:t xml:space="preserve"> </w:t>
            </w:r>
            <w:r w:rsidRPr="00412B14">
              <w:rPr>
                <w:sz w:val="16"/>
                <w:szCs w:val="17"/>
              </w:rPr>
              <w:t>2024 Budget</w:t>
            </w:r>
            <w:r w:rsidRPr="00412B14">
              <w:rPr>
                <w:spacing w:val="-4"/>
                <w:sz w:val="16"/>
                <w:szCs w:val="17"/>
              </w:rPr>
              <w:t xml:space="preserve"> </w:t>
            </w:r>
            <w:r w:rsidRPr="00412B14">
              <w:rPr>
                <w:spacing w:val="-2"/>
                <w:sz w:val="16"/>
                <w:szCs w:val="17"/>
              </w:rPr>
              <w:t xml:space="preserve">Measures: Nil </w:t>
            </w:r>
          </w:p>
        </w:tc>
      </w:tr>
    </w:tbl>
    <w:p w14:paraId="67B223FE" w14:textId="77777777" w:rsidR="00DB19D0" w:rsidRPr="00DB19D0" w:rsidRDefault="00DB19D0" w:rsidP="00DB19D0"/>
    <w:p w14:paraId="20511FE1" w14:textId="481298C8" w:rsidR="00CC6669" w:rsidRPr="006913EB" w:rsidRDefault="002F530C" w:rsidP="00CC6669">
      <w:pPr>
        <w:pStyle w:val="Heading2"/>
      </w:pPr>
      <w:r w:rsidRPr="006913EB">
        <w:br w:type="page"/>
      </w:r>
      <w:bookmarkStart w:id="29" w:name="_Toc444523516"/>
      <w:bookmarkStart w:id="30" w:name="_Toc166420662"/>
      <w:r w:rsidR="00CC6669" w:rsidRPr="006913EB">
        <w:lastRenderedPageBreak/>
        <w:t>Section 3: Budgeted financial statements</w:t>
      </w:r>
      <w:bookmarkEnd w:id="29"/>
      <w:bookmarkEnd w:id="30"/>
    </w:p>
    <w:p w14:paraId="6340ABBD" w14:textId="25D91B0E" w:rsidR="00CC6669" w:rsidRDefault="00CC6669" w:rsidP="007A04C7">
      <w:pPr>
        <w:spacing w:before="0"/>
      </w:pPr>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1" w:name="_Toc190682317"/>
      <w:bookmarkStart w:id="32" w:name="_Toc444523517"/>
      <w:bookmarkStart w:id="33" w:name="_Toc166420663"/>
      <w:r w:rsidRPr="005328A9">
        <w:t>3.1</w:t>
      </w:r>
      <w:r w:rsidRPr="005328A9">
        <w:tab/>
        <w:t>Budgeted financial statements</w:t>
      </w:r>
      <w:bookmarkEnd w:id="31"/>
      <w:bookmarkEnd w:id="32"/>
      <w:bookmarkEnd w:id="33"/>
    </w:p>
    <w:p w14:paraId="5B314AAA" w14:textId="271AF402" w:rsidR="00CC6669" w:rsidRDefault="00CC6669" w:rsidP="007A04C7">
      <w:pPr>
        <w:pStyle w:val="Heading4"/>
        <w:spacing w:before="240"/>
      </w:pPr>
      <w:r>
        <w:t>3.1.1</w:t>
      </w:r>
      <w:r>
        <w:tab/>
        <w:t>Differences between entity resourcing and financial statements</w:t>
      </w:r>
    </w:p>
    <w:p w14:paraId="500FB3F0" w14:textId="2D9153F1" w:rsidR="00CC6669" w:rsidRPr="006B6FD3" w:rsidRDefault="006B6FD3" w:rsidP="006B6FD3">
      <w:pPr>
        <w:spacing w:before="0" w:after="120"/>
      </w:pPr>
      <w:r>
        <w:t>Section 3.1.1</w:t>
      </w:r>
      <w:r w:rsidRPr="00EC499F">
        <w:t xml:space="preserve"> is not applicable to the </w:t>
      </w:r>
      <w:r>
        <w:t>OTA</w:t>
      </w:r>
      <w:r w:rsidRPr="00EC499F">
        <w:t>.</w:t>
      </w:r>
    </w:p>
    <w:p w14:paraId="6396F685" w14:textId="40836D1D" w:rsidR="00CC6669" w:rsidRDefault="00CC6669" w:rsidP="007A04C7">
      <w:pPr>
        <w:pStyle w:val="Heading4"/>
        <w:spacing w:before="240"/>
      </w:pPr>
      <w:r>
        <w:t>3.1.2</w:t>
      </w:r>
      <w:r>
        <w:tab/>
        <w:t>Explanatory notes and analysis of budgeted financial statements</w:t>
      </w:r>
    </w:p>
    <w:p w14:paraId="34785C28" w14:textId="0569ABB2" w:rsidR="006B6FD3" w:rsidRPr="006B6FD3" w:rsidRDefault="00824184" w:rsidP="006B6FD3">
      <w:pPr>
        <w:spacing w:before="0" w:after="120"/>
        <w:rPr>
          <w:rFonts w:ascii="Arial" w:hAnsi="Arial" w:cs="Arial"/>
          <w:b/>
          <w:sz w:val="20"/>
        </w:rPr>
      </w:pPr>
      <w:bookmarkStart w:id="34" w:name="_Toc444523518"/>
      <w:r>
        <w:rPr>
          <w:rFonts w:ascii="Arial" w:hAnsi="Arial" w:cs="Arial"/>
          <w:b/>
          <w:sz w:val="20"/>
        </w:rPr>
        <w:t>Departmental R</w:t>
      </w:r>
      <w:r w:rsidR="006B6FD3" w:rsidRPr="006B6FD3">
        <w:rPr>
          <w:rFonts w:ascii="Arial" w:hAnsi="Arial" w:cs="Arial"/>
          <w:b/>
          <w:sz w:val="20"/>
        </w:rPr>
        <w:t xml:space="preserve">esources </w:t>
      </w:r>
    </w:p>
    <w:p w14:paraId="38D20604" w14:textId="45947E2D" w:rsidR="006B6FD3" w:rsidRPr="006B6FD3" w:rsidRDefault="006B6FD3" w:rsidP="006B6FD3">
      <w:pPr>
        <w:spacing w:before="0" w:after="120"/>
      </w:pPr>
      <w:r w:rsidRPr="006B6FD3">
        <w:t>For the Budget and forward years, the OTA is expecting a break-even position net of unfunded depreciation and</w:t>
      </w:r>
      <w:r w:rsidR="00565DBA">
        <w:t xml:space="preserve"> amortisation expenses. In 2024</w:t>
      </w:r>
      <w:r w:rsidR="00565DBA" w:rsidRPr="00565DBA">
        <w:t>–</w:t>
      </w:r>
      <w:r w:rsidRPr="006B6FD3">
        <w:t xml:space="preserve">25 the OTA has appropriation revenue of $6.907 million and total expenses are estimated at $7.505 million. </w:t>
      </w:r>
      <w:r w:rsidR="00565DBA">
        <w:t xml:space="preserve"> </w:t>
      </w:r>
    </w:p>
    <w:p w14:paraId="6C3D8DCF" w14:textId="77777777" w:rsidR="006B6FD3" w:rsidRPr="006B6FD3" w:rsidRDefault="006B6FD3" w:rsidP="006B6FD3">
      <w:pPr>
        <w:spacing w:before="0" w:after="120"/>
        <w:rPr>
          <w:rFonts w:ascii="Arial" w:hAnsi="Arial" w:cs="Arial"/>
          <w:b/>
          <w:sz w:val="18"/>
          <w:szCs w:val="18"/>
        </w:rPr>
      </w:pPr>
      <w:r w:rsidRPr="006B6FD3">
        <w:rPr>
          <w:rFonts w:ascii="Arial" w:hAnsi="Arial" w:cs="Arial"/>
          <w:b/>
          <w:sz w:val="18"/>
          <w:szCs w:val="18"/>
        </w:rPr>
        <w:t>Balance Sheet</w:t>
      </w:r>
    </w:p>
    <w:p w14:paraId="10762D8C" w14:textId="77777777" w:rsidR="006B6FD3" w:rsidRPr="006B6FD3" w:rsidRDefault="006B6FD3" w:rsidP="006B6FD3">
      <w:pPr>
        <w:spacing w:before="0" w:after="120"/>
      </w:pPr>
      <w:r w:rsidRPr="006B6FD3">
        <w:t>The OTA’s net assets are expected to remain relatively stable across the forward years.</w:t>
      </w:r>
    </w:p>
    <w:p w14:paraId="20BE0457" w14:textId="189BBA27" w:rsidR="006B6FD3" w:rsidRPr="006B6FD3" w:rsidRDefault="00854EC6" w:rsidP="00A03C3D">
      <w:pPr>
        <w:spacing w:before="120" w:after="120"/>
        <w:rPr>
          <w:rFonts w:ascii="Arial" w:hAnsi="Arial" w:cs="Arial"/>
          <w:b/>
          <w:sz w:val="20"/>
        </w:rPr>
      </w:pPr>
      <w:r>
        <w:rPr>
          <w:rFonts w:ascii="Arial" w:hAnsi="Arial" w:cs="Arial"/>
          <w:b/>
          <w:sz w:val="20"/>
        </w:rPr>
        <w:t>Administered R</w:t>
      </w:r>
      <w:r w:rsidR="006B6FD3" w:rsidRPr="006B6FD3">
        <w:rPr>
          <w:rFonts w:ascii="Arial" w:hAnsi="Arial" w:cs="Arial"/>
          <w:b/>
          <w:sz w:val="20"/>
        </w:rPr>
        <w:t>esources</w:t>
      </w:r>
    </w:p>
    <w:p w14:paraId="34B94517" w14:textId="7F8AB908" w:rsidR="006B6FD3" w:rsidRPr="006B6FD3" w:rsidRDefault="006B6FD3" w:rsidP="006B6FD3">
      <w:pPr>
        <w:spacing w:before="0" w:after="120"/>
      </w:pPr>
      <w:r w:rsidRPr="006B6FD3">
        <w:t>The OTA administers funds associated with the delivery of the Australian Government’s national program to increase organ and tissue donation for transplantation. Funding is provided to jurisdictions to deliver organ and tissue donation services in selected</w:t>
      </w:r>
      <w:r w:rsidR="00565DBA">
        <w:t xml:space="preserve"> public and private hospitals. </w:t>
      </w:r>
      <w:r w:rsidRPr="006B6FD3">
        <w:t xml:space="preserve">State and territory governments use these funds to employ donation specialist staff – the DonateLife Network – to deliver organ and tissue donation services. </w:t>
      </w:r>
    </w:p>
    <w:p w14:paraId="1434A14A" w14:textId="3803DA2E" w:rsidR="006B6FD3" w:rsidRPr="006B6FD3" w:rsidRDefault="00565DBA" w:rsidP="006B6FD3">
      <w:pPr>
        <w:spacing w:before="0" w:after="120"/>
      </w:pPr>
      <w:r>
        <w:t>In 2024–</w:t>
      </w:r>
      <w:r w:rsidR="000026DC">
        <w:t>25, the OTA has forecast a</w:t>
      </w:r>
      <w:r w:rsidR="006B6FD3" w:rsidRPr="006B6FD3">
        <w:t>dministered expenses of $51.906 million.</w:t>
      </w:r>
      <w:r>
        <w:t xml:space="preserve"> </w:t>
      </w:r>
    </w:p>
    <w:p w14:paraId="18B81CCB" w14:textId="77777777" w:rsidR="003B600A" w:rsidRDefault="003B600A">
      <w:pPr>
        <w:spacing w:before="0" w:after="0" w:line="240" w:lineRule="auto"/>
        <w:rPr>
          <w:rStyle w:val="TableHeadingChar"/>
          <w:rFonts w:ascii="Arial Bold" w:hAnsi="Arial Bold"/>
          <w:bCs/>
        </w:rPr>
      </w:pPr>
      <w:r>
        <w:rPr>
          <w:rStyle w:val="TableHeadingChar"/>
          <w:rFonts w:ascii="Arial Bold" w:hAnsi="Arial Bold"/>
          <w:bCs/>
        </w:rPr>
        <w:br w:type="page"/>
      </w:r>
    </w:p>
    <w:p w14:paraId="525DDAF0" w14:textId="66DBC8ED" w:rsidR="00CC6669" w:rsidRPr="000B3543" w:rsidRDefault="00CC6669" w:rsidP="001C282B">
      <w:pPr>
        <w:pStyle w:val="Heading3"/>
        <w:rPr>
          <w:color w:val="0000FF"/>
        </w:rPr>
      </w:pPr>
      <w:bookmarkStart w:id="35" w:name="_Toc166420664"/>
      <w:r w:rsidRPr="000B3543">
        <w:rPr>
          <w:rStyle w:val="TableHeadingChar"/>
          <w:rFonts w:ascii="Arial Bold" w:hAnsi="Arial Bold"/>
          <w:bCs/>
        </w:rPr>
        <w:lastRenderedPageBreak/>
        <w:t>3.2.</w:t>
      </w:r>
      <w:r w:rsidRPr="000B3543">
        <w:tab/>
      </w:r>
      <w:r w:rsidRPr="000B3543">
        <w:rPr>
          <w:rStyle w:val="TableHeadingChar"/>
          <w:rFonts w:ascii="Arial Bold" w:hAnsi="Arial Bold"/>
          <w:bCs/>
        </w:rPr>
        <w:t>Budgeted financial statements tables</w:t>
      </w:r>
      <w:bookmarkEnd w:id="34"/>
      <w:bookmarkEnd w:id="35"/>
      <w:r w:rsidRPr="000B3543">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705" w:type="dxa"/>
        <w:tblLayout w:type="fixed"/>
        <w:tblLook w:val="04A0" w:firstRow="1" w:lastRow="0" w:firstColumn="1" w:lastColumn="0" w:noHBand="0" w:noVBand="1"/>
      </w:tblPr>
      <w:tblGrid>
        <w:gridCol w:w="3288"/>
        <w:gridCol w:w="892"/>
        <w:gridCol w:w="876"/>
        <w:gridCol w:w="883"/>
        <w:gridCol w:w="883"/>
        <w:gridCol w:w="883"/>
      </w:tblGrid>
      <w:tr w:rsidR="003B600A" w:rsidRPr="003B600A" w14:paraId="7B2F791A" w14:textId="77777777" w:rsidTr="003B600A">
        <w:trPr>
          <w:trHeight w:val="765"/>
        </w:trPr>
        <w:tc>
          <w:tcPr>
            <w:tcW w:w="3288" w:type="dxa"/>
            <w:tcBorders>
              <w:top w:val="single" w:sz="4" w:space="0" w:color="auto"/>
              <w:left w:val="nil"/>
              <w:bottom w:val="nil"/>
              <w:right w:val="nil"/>
            </w:tcBorders>
            <w:shd w:val="clear" w:color="auto" w:fill="auto"/>
            <w:hideMark/>
          </w:tcPr>
          <w:p w14:paraId="2F32608E" w14:textId="77777777" w:rsidR="003B600A" w:rsidRPr="003B600A" w:rsidRDefault="003B600A" w:rsidP="003B600A">
            <w:pPr>
              <w:spacing w:before="40" w:after="0" w:line="240" w:lineRule="auto"/>
              <w:jc w:val="right"/>
              <w:rPr>
                <w:rFonts w:ascii="Arial" w:hAnsi="Arial" w:cs="Arial"/>
                <w:b/>
                <w:bCs/>
                <w:sz w:val="16"/>
                <w:szCs w:val="16"/>
              </w:rPr>
            </w:pPr>
            <w:r w:rsidRPr="003B600A">
              <w:rPr>
                <w:rFonts w:ascii="Arial" w:hAnsi="Arial" w:cs="Arial"/>
                <w:b/>
                <w:bCs/>
                <w:sz w:val="16"/>
                <w:szCs w:val="16"/>
              </w:rPr>
              <w:t> </w:t>
            </w:r>
          </w:p>
        </w:tc>
        <w:tc>
          <w:tcPr>
            <w:tcW w:w="892" w:type="dxa"/>
            <w:tcBorders>
              <w:top w:val="single" w:sz="4" w:space="0" w:color="auto"/>
              <w:left w:val="nil"/>
              <w:bottom w:val="single" w:sz="4" w:space="0" w:color="auto"/>
              <w:right w:val="nil"/>
            </w:tcBorders>
            <w:shd w:val="clear" w:color="auto" w:fill="auto"/>
            <w:tcMar>
              <w:left w:w="0" w:type="dxa"/>
            </w:tcMar>
            <w:hideMark/>
          </w:tcPr>
          <w:p w14:paraId="3AAEF6DC" w14:textId="77777777" w:rsidR="003B600A" w:rsidRPr="003B600A" w:rsidRDefault="003B600A" w:rsidP="003B600A">
            <w:pPr>
              <w:spacing w:before="40" w:after="0" w:line="240" w:lineRule="auto"/>
              <w:jc w:val="right"/>
              <w:rPr>
                <w:rFonts w:ascii="Arial" w:hAnsi="Arial" w:cs="Arial"/>
                <w:b/>
                <w:bCs/>
                <w:sz w:val="16"/>
                <w:szCs w:val="16"/>
              </w:rPr>
            </w:pPr>
            <w:r w:rsidRPr="003B600A">
              <w:rPr>
                <w:rFonts w:ascii="Arial" w:hAnsi="Arial" w:cs="Arial"/>
                <w:b/>
                <w:bCs/>
                <w:sz w:val="16"/>
                <w:szCs w:val="16"/>
              </w:rPr>
              <w:t>2023–24 Estimated actual</w:t>
            </w:r>
            <w:r w:rsidRPr="003B600A">
              <w:rPr>
                <w:rFonts w:ascii="Arial" w:hAnsi="Arial" w:cs="Arial"/>
                <w:b/>
                <w:bCs/>
                <w:sz w:val="16"/>
                <w:szCs w:val="16"/>
              </w:rPr>
              <w:br/>
              <w:t>$'000</w:t>
            </w:r>
          </w:p>
        </w:tc>
        <w:tc>
          <w:tcPr>
            <w:tcW w:w="876" w:type="dxa"/>
            <w:tcBorders>
              <w:top w:val="single" w:sz="4" w:space="0" w:color="auto"/>
              <w:left w:val="nil"/>
              <w:bottom w:val="single" w:sz="4" w:space="0" w:color="auto"/>
              <w:right w:val="nil"/>
            </w:tcBorders>
            <w:shd w:val="clear" w:color="000000" w:fill="D9D9D9"/>
            <w:hideMark/>
          </w:tcPr>
          <w:p w14:paraId="65413681" w14:textId="77777777" w:rsidR="003B600A" w:rsidRPr="003B600A" w:rsidRDefault="003B600A" w:rsidP="003B600A">
            <w:pPr>
              <w:spacing w:before="40" w:after="0" w:line="240" w:lineRule="auto"/>
              <w:jc w:val="right"/>
              <w:rPr>
                <w:rFonts w:ascii="Arial" w:hAnsi="Arial" w:cs="Arial"/>
                <w:b/>
                <w:bCs/>
                <w:sz w:val="16"/>
                <w:szCs w:val="16"/>
              </w:rPr>
            </w:pPr>
            <w:r w:rsidRPr="003B600A">
              <w:rPr>
                <w:rFonts w:ascii="Arial" w:hAnsi="Arial" w:cs="Arial"/>
                <w:b/>
                <w:bCs/>
                <w:sz w:val="16"/>
                <w:szCs w:val="16"/>
              </w:rPr>
              <w:t xml:space="preserve">2024–25 Budget </w:t>
            </w:r>
            <w:r w:rsidRPr="003B600A">
              <w:rPr>
                <w:rFonts w:ascii="Arial" w:hAnsi="Arial" w:cs="Arial"/>
                <w:b/>
                <w:bCs/>
                <w:sz w:val="16"/>
                <w:szCs w:val="16"/>
              </w:rPr>
              <w:br/>
            </w:r>
            <w:r w:rsidRPr="003B600A">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hideMark/>
          </w:tcPr>
          <w:p w14:paraId="11D4D1E0" w14:textId="77777777" w:rsidR="003B600A" w:rsidRPr="003B600A" w:rsidRDefault="003B600A" w:rsidP="003B600A">
            <w:pPr>
              <w:spacing w:before="40" w:after="0" w:line="240" w:lineRule="auto"/>
              <w:jc w:val="right"/>
              <w:rPr>
                <w:rFonts w:ascii="Arial" w:hAnsi="Arial" w:cs="Arial"/>
                <w:b/>
                <w:bCs/>
                <w:sz w:val="16"/>
                <w:szCs w:val="16"/>
              </w:rPr>
            </w:pPr>
            <w:r w:rsidRPr="003B600A">
              <w:rPr>
                <w:rFonts w:ascii="Arial" w:hAnsi="Arial" w:cs="Arial"/>
                <w:b/>
                <w:bCs/>
                <w:sz w:val="16"/>
                <w:szCs w:val="16"/>
              </w:rPr>
              <w:t>2025–26 Forward estimate</w:t>
            </w:r>
            <w:r w:rsidRPr="003B600A">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hideMark/>
          </w:tcPr>
          <w:p w14:paraId="2C843E24" w14:textId="77777777" w:rsidR="003B600A" w:rsidRPr="003B600A" w:rsidRDefault="003B600A" w:rsidP="003B600A">
            <w:pPr>
              <w:spacing w:before="40" w:after="0" w:line="240" w:lineRule="auto"/>
              <w:jc w:val="right"/>
              <w:rPr>
                <w:rFonts w:ascii="Arial" w:hAnsi="Arial" w:cs="Arial"/>
                <w:b/>
                <w:bCs/>
                <w:sz w:val="16"/>
                <w:szCs w:val="16"/>
              </w:rPr>
            </w:pPr>
            <w:r w:rsidRPr="003B600A">
              <w:rPr>
                <w:rFonts w:ascii="Arial" w:hAnsi="Arial" w:cs="Arial"/>
                <w:b/>
                <w:bCs/>
                <w:sz w:val="16"/>
                <w:szCs w:val="16"/>
              </w:rPr>
              <w:t>2026–27 Forward estimate</w:t>
            </w:r>
            <w:r w:rsidRPr="003B600A">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hideMark/>
          </w:tcPr>
          <w:p w14:paraId="6850B4A8" w14:textId="77777777" w:rsidR="003B600A" w:rsidRPr="003B600A" w:rsidRDefault="003B600A" w:rsidP="003B600A">
            <w:pPr>
              <w:spacing w:before="40" w:after="0" w:line="240" w:lineRule="auto"/>
              <w:jc w:val="right"/>
              <w:rPr>
                <w:rFonts w:ascii="Arial" w:hAnsi="Arial" w:cs="Arial"/>
                <w:b/>
                <w:bCs/>
                <w:sz w:val="16"/>
                <w:szCs w:val="16"/>
              </w:rPr>
            </w:pPr>
            <w:r w:rsidRPr="003B600A">
              <w:rPr>
                <w:rFonts w:ascii="Arial" w:hAnsi="Arial" w:cs="Arial"/>
                <w:b/>
                <w:bCs/>
                <w:sz w:val="16"/>
                <w:szCs w:val="16"/>
              </w:rPr>
              <w:t>2027–28 Forward estimate</w:t>
            </w:r>
            <w:r w:rsidRPr="003B600A">
              <w:rPr>
                <w:rFonts w:ascii="Arial" w:hAnsi="Arial" w:cs="Arial"/>
                <w:b/>
                <w:bCs/>
                <w:sz w:val="16"/>
                <w:szCs w:val="16"/>
              </w:rPr>
              <w:br/>
              <w:t>$'000</w:t>
            </w:r>
          </w:p>
        </w:tc>
      </w:tr>
      <w:tr w:rsidR="003B600A" w:rsidRPr="003B600A" w14:paraId="7989BA7E" w14:textId="77777777" w:rsidTr="003B600A">
        <w:trPr>
          <w:trHeight w:val="227"/>
        </w:trPr>
        <w:tc>
          <w:tcPr>
            <w:tcW w:w="3288" w:type="dxa"/>
            <w:tcBorders>
              <w:top w:val="nil"/>
              <w:left w:val="nil"/>
              <w:bottom w:val="nil"/>
              <w:right w:val="nil"/>
            </w:tcBorders>
            <w:shd w:val="clear" w:color="auto" w:fill="auto"/>
            <w:noWrap/>
            <w:vAlign w:val="bottom"/>
            <w:hideMark/>
          </w:tcPr>
          <w:p w14:paraId="6745E61C" w14:textId="77777777" w:rsidR="003B600A" w:rsidRPr="003B600A" w:rsidRDefault="003B600A" w:rsidP="003B600A">
            <w:pPr>
              <w:spacing w:before="0" w:after="0" w:line="240" w:lineRule="auto"/>
              <w:rPr>
                <w:rFonts w:ascii="Arial" w:hAnsi="Arial" w:cs="Arial"/>
                <w:b/>
                <w:bCs/>
                <w:sz w:val="16"/>
                <w:szCs w:val="16"/>
              </w:rPr>
            </w:pPr>
            <w:r w:rsidRPr="003B600A">
              <w:rPr>
                <w:rFonts w:ascii="Arial" w:hAnsi="Arial" w:cs="Arial"/>
                <w:b/>
                <w:bCs/>
                <w:sz w:val="16"/>
                <w:szCs w:val="16"/>
              </w:rPr>
              <w:t>EXPENSES</w:t>
            </w:r>
          </w:p>
        </w:tc>
        <w:tc>
          <w:tcPr>
            <w:tcW w:w="892" w:type="dxa"/>
            <w:tcBorders>
              <w:top w:val="nil"/>
              <w:left w:val="nil"/>
              <w:bottom w:val="nil"/>
              <w:right w:val="nil"/>
            </w:tcBorders>
            <w:shd w:val="clear" w:color="auto" w:fill="auto"/>
            <w:noWrap/>
            <w:vAlign w:val="bottom"/>
            <w:hideMark/>
          </w:tcPr>
          <w:p w14:paraId="7F99B030" w14:textId="77777777" w:rsidR="003B600A" w:rsidRPr="003B600A" w:rsidRDefault="003B600A" w:rsidP="003B600A">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4609107B"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 </w:t>
            </w:r>
          </w:p>
        </w:tc>
        <w:tc>
          <w:tcPr>
            <w:tcW w:w="883" w:type="dxa"/>
            <w:tcBorders>
              <w:top w:val="nil"/>
              <w:left w:val="nil"/>
              <w:bottom w:val="nil"/>
              <w:right w:val="nil"/>
            </w:tcBorders>
            <w:shd w:val="clear" w:color="auto" w:fill="auto"/>
            <w:noWrap/>
            <w:vAlign w:val="bottom"/>
            <w:hideMark/>
          </w:tcPr>
          <w:p w14:paraId="64CA2003" w14:textId="77777777" w:rsidR="003B600A" w:rsidRPr="003B600A" w:rsidRDefault="003B600A" w:rsidP="003B600A">
            <w:pPr>
              <w:spacing w:before="0" w:after="0" w:line="240" w:lineRule="auto"/>
              <w:jc w:val="right"/>
              <w:rPr>
                <w:rFonts w:ascii="Arial" w:hAnsi="Arial" w:cs="Arial"/>
                <w:sz w:val="16"/>
                <w:szCs w:val="16"/>
              </w:rPr>
            </w:pPr>
          </w:p>
        </w:tc>
        <w:tc>
          <w:tcPr>
            <w:tcW w:w="883" w:type="dxa"/>
            <w:tcBorders>
              <w:top w:val="nil"/>
              <w:left w:val="nil"/>
              <w:bottom w:val="nil"/>
              <w:right w:val="nil"/>
            </w:tcBorders>
            <w:shd w:val="clear" w:color="auto" w:fill="auto"/>
            <w:noWrap/>
            <w:vAlign w:val="bottom"/>
            <w:hideMark/>
          </w:tcPr>
          <w:p w14:paraId="393B116B" w14:textId="77777777" w:rsidR="003B600A" w:rsidRPr="003B600A" w:rsidRDefault="003B600A" w:rsidP="003B600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2A181927" w14:textId="77777777" w:rsidR="003B600A" w:rsidRPr="003B600A" w:rsidRDefault="003B600A" w:rsidP="003B600A">
            <w:pPr>
              <w:spacing w:before="0" w:after="0" w:line="240" w:lineRule="auto"/>
              <w:jc w:val="right"/>
              <w:rPr>
                <w:rFonts w:ascii="Times New Roman" w:hAnsi="Times New Roman"/>
                <w:sz w:val="20"/>
              </w:rPr>
            </w:pPr>
          </w:p>
        </w:tc>
      </w:tr>
      <w:tr w:rsidR="003B600A" w:rsidRPr="003B600A" w14:paraId="7AD39351" w14:textId="77777777" w:rsidTr="003B600A">
        <w:trPr>
          <w:trHeight w:val="225"/>
        </w:trPr>
        <w:tc>
          <w:tcPr>
            <w:tcW w:w="3288" w:type="dxa"/>
            <w:tcBorders>
              <w:top w:val="nil"/>
              <w:left w:val="nil"/>
              <w:bottom w:val="nil"/>
              <w:right w:val="nil"/>
            </w:tcBorders>
            <w:shd w:val="clear" w:color="auto" w:fill="auto"/>
            <w:noWrap/>
            <w:vAlign w:val="bottom"/>
            <w:hideMark/>
          </w:tcPr>
          <w:p w14:paraId="33C45EFF" w14:textId="77777777" w:rsidR="003B600A" w:rsidRPr="003B600A" w:rsidRDefault="003B600A" w:rsidP="003B600A">
            <w:pPr>
              <w:spacing w:before="0" w:after="0" w:line="240" w:lineRule="auto"/>
              <w:ind w:leftChars="75" w:left="143"/>
              <w:rPr>
                <w:rFonts w:ascii="Arial" w:hAnsi="Arial" w:cs="Arial"/>
                <w:sz w:val="16"/>
                <w:szCs w:val="16"/>
              </w:rPr>
            </w:pPr>
            <w:r w:rsidRPr="003B600A">
              <w:rPr>
                <w:rFonts w:ascii="Arial" w:hAnsi="Arial" w:cs="Arial"/>
                <w:sz w:val="16"/>
                <w:szCs w:val="16"/>
              </w:rPr>
              <w:t>Employee benefits</w:t>
            </w:r>
          </w:p>
        </w:tc>
        <w:tc>
          <w:tcPr>
            <w:tcW w:w="892" w:type="dxa"/>
            <w:tcBorders>
              <w:top w:val="nil"/>
              <w:left w:val="nil"/>
              <w:bottom w:val="nil"/>
              <w:right w:val="nil"/>
            </w:tcBorders>
            <w:shd w:val="clear" w:color="auto" w:fill="auto"/>
            <w:noWrap/>
            <w:vAlign w:val="bottom"/>
            <w:hideMark/>
          </w:tcPr>
          <w:p w14:paraId="0F7D33C8"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5,656</w:t>
            </w:r>
          </w:p>
        </w:tc>
        <w:tc>
          <w:tcPr>
            <w:tcW w:w="876" w:type="dxa"/>
            <w:tcBorders>
              <w:top w:val="nil"/>
              <w:left w:val="nil"/>
              <w:bottom w:val="nil"/>
              <w:right w:val="nil"/>
            </w:tcBorders>
            <w:shd w:val="clear" w:color="000000" w:fill="D9D9D9"/>
            <w:noWrap/>
            <w:vAlign w:val="bottom"/>
            <w:hideMark/>
          </w:tcPr>
          <w:p w14:paraId="51383CA6"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5,769</w:t>
            </w:r>
          </w:p>
        </w:tc>
        <w:tc>
          <w:tcPr>
            <w:tcW w:w="883" w:type="dxa"/>
            <w:tcBorders>
              <w:top w:val="nil"/>
              <w:left w:val="nil"/>
              <w:bottom w:val="nil"/>
              <w:right w:val="nil"/>
            </w:tcBorders>
            <w:shd w:val="clear" w:color="auto" w:fill="auto"/>
            <w:noWrap/>
            <w:vAlign w:val="bottom"/>
            <w:hideMark/>
          </w:tcPr>
          <w:p w14:paraId="757B8099"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5,821</w:t>
            </w:r>
          </w:p>
        </w:tc>
        <w:tc>
          <w:tcPr>
            <w:tcW w:w="883" w:type="dxa"/>
            <w:tcBorders>
              <w:top w:val="nil"/>
              <w:left w:val="nil"/>
              <w:bottom w:val="nil"/>
              <w:right w:val="nil"/>
            </w:tcBorders>
            <w:shd w:val="clear" w:color="auto" w:fill="auto"/>
            <w:noWrap/>
            <w:vAlign w:val="bottom"/>
            <w:hideMark/>
          </w:tcPr>
          <w:p w14:paraId="1E0154B0"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5,946</w:t>
            </w:r>
          </w:p>
        </w:tc>
        <w:tc>
          <w:tcPr>
            <w:tcW w:w="883" w:type="dxa"/>
            <w:tcBorders>
              <w:top w:val="nil"/>
              <w:left w:val="nil"/>
              <w:bottom w:val="nil"/>
              <w:right w:val="nil"/>
            </w:tcBorders>
            <w:shd w:val="clear" w:color="auto" w:fill="auto"/>
            <w:noWrap/>
            <w:vAlign w:val="bottom"/>
            <w:hideMark/>
          </w:tcPr>
          <w:p w14:paraId="341A9504"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5,532</w:t>
            </w:r>
          </w:p>
        </w:tc>
      </w:tr>
      <w:tr w:rsidR="003B600A" w:rsidRPr="003B600A" w14:paraId="5928F777" w14:textId="77777777" w:rsidTr="003B600A">
        <w:trPr>
          <w:trHeight w:val="225"/>
        </w:trPr>
        <w:tc>
          <w:tcPr>
            <w:tcW w:w="3288" w:type="dxa"/>
            <w:tcBorders>
              <w:top w:val="nil"/>
              <w:left w:val="nil"/>
              <w:bottom w:val="nil"/>
              <w:right w:val="nil"/>
            </w:tcBorders>
            <w:shd w:val="clear" w:color="auto" w:fill="auto"/>
            <w:noWrap/>
            <w:vAlign w:val="bottom"/>
            <w:hideMark/>
          </w:tcPr>
          <w:p w14:paraId="21C7749A" w14:textId="77777777" w:rsidR="003B600A" w:rsidRPr="003B600A" w:rsidRDefault="003B600A" w:rsidP="003B600A">
            <w:pPr>
              <w:spacing w:before="0" w:after="0" w:line="240" w:lineRule="auto"/>
              <w:ind w:leftChars="75" w:left="143"/>
              <w:rPr>
                <w:rFonts w:ascii="Arial" w:hAnsi="Arial" w:cs="Arial"/>
                <w:sz w:val="16"/>
                <w:szCs w:val="16"/>
              </w:rPr>
            </w:pPr>
            <w:r w:rsidRPr="003B600A">
              <w:rPr>
                <w:rFonts w:ascii="Arial" w:hAnsi="Arial" w:cs="Arial"/>
                <w:sz w:val="16"/>
                <w:szCs w:val="16"/>
              </w:rPr>
              <w:t>Supplier expenses</w:t>
            </w:r>
          </w:p>
        </w:tc>
        <w:tc>
          <w:tcPr>
            <w:tcW w:w="892" w:type="dxa"/>
            <w:tcBorders>
              <w:top w:val="nil"/>
              <w:left w:val="nil"/>
              <w:bottom w:val="nil"/>
              <w:right w:val="nil"/>
            </w:tcBorders>
            <w:shd w:val="clear" w:color="auto" w:fill="auto"/>
            <w:noWrap/>
            <w:vAlign w:val="bottom"/>
            <w:hideMark/>
          </w:tcPr>
          <w:p w14:paraId="7BD0FA41"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922</w:t>
            </w:r>
          </w:p>
        </w:tc>
        <w:tc>
          <w:tcPr>
            <w:tcW w:w="876" w:type="dxa"/>
            <w:tcBorders>
              <w:top w:val="nil"/>
              <w:left w:val="nil"/>
              <w:bottom w:val="nil"/>
              <w:right w:val="nil"/>
            </w:tcBorders>
            <w:shd w:val="clear" w:color="000000" w:fill="D9D9D9"/>
            <w:noWrap/>
            <w:vAlign w:val="bottom"/>
            <w:hideMark/>
          </w:tcPr>
          <w:p w14:paraId="1B1D864D"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926</w:t>
            </w:r>
          </w:p>
        </w:tc>
        <w:tc>
          <w:tcPr>
            <w:tcW w:w="883" w:type="dxa"/>
            <w:tcBorders>
              <w:top w:val="nil"/>
              <w:left w:val="nil"/>
              <w:bottom w:val="nil"/>
              <w:right w:val="nil"/>
            </w:tcBorders>
            <w:shd w:val="clear" w:color="auto" w:fill="auto"/>
            <w:noWrap/>
            <w:vAlign w:val="bottom"/>
            <w:hideMark/>
          </w:tcPr>
          <w:p w14:paraId="56B60705"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944</w:t>
            </w:r>
          </w:p>
        </w:tc>
        <w:tc>
          <w:tcPr>
            <w:tcW w:w="883" w:type="dxa"/>
            <w:tcBorders>
              <w:top w:val="nil"/>
              <w:left w:val="nil"/>
              <w:bottom w:val="nil"/>
              <w:right w:val="nil"/>
            </w:tcBorders>
            <w:shd w:val="clear" w:color="auto" w:fill="auto"/>
            <w:noWrap/>
            <w:vAlign w:val="bottom"/>
            <w:hideMark/>
          </w:tcPr>
          <w:p w14:paraId="20383CDC"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954</w:t>
            </w:r>
          </w:p>
        </w:tc>
        <w:tc>
          <w:tcPr>
            <w:tcW w:w="883" w:type="dxa"/>
            <w:tcBorders>
              <w:top w:val="nil"/>
              <w:left w:val="nil"/>
              <w:bottom w:val="nil"/>
              <w:right w:val="nil"/>
            </w:tcBorders>
            <w:shd w:val="clear" w:color="auto" w:fill="auto"/>
            <w:noWrap/>
            <w:vAlign w:val="bottom"/>
            <w:hideMark/>
          </w:tcPr>
          <w:p w14:paraId="288388EF"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902</w:t>
            </w:r>
          </w:p>
        </w:tc>
      </w:tr>
      <w:tr w:rsidR="003B600A" w:rsidRPr="003B600A" w14:paraId="76D6F843" w14:textId="77777777" w:rsidTr="003B600A">
        <w:trPr>
          <w:trHeight w:val="225"/>
        </w:trPr>
        <w:tc>
          <w:tcPr>
            <w:tcW w:w="3288" w:type="dxa"/>
            <w:tcBorders>
              <w:top w:val="nil"/>
              <w:left w:val="nil"/>
              <w:bottom w:val="nil"/>
              <w:right w:val="nil"/>
            </w:tcBorders>
            <w:shd w:val="clear" w:color="auto" w:fill="auto"/>
            <w:noWrap/>
            <w:vAlign w:val="bottom"/>
            <w:hideMark/>
          </w:tcPr>
          <w:p w14:paraId="13AA6461" w14:textId="77777777" w:rsidR="003B600A" w:rsidRPr="003B600A" w:rsidRDefault="003B600A" w:rsidP="003B600A">
            <w:pPr>
              <w:spacing w:before="0" w:after="0" w:line="240" w:lineRule="auto"/>
              <w:ind w:leftChars="75" w:left="143"/>
              <w:rPr>
                <w:rFonts w:ascii="Arial" w:hAnsi="Arial" w:cs="Arial"/>
                <w:sz w:val="16"/>
                <w:szCs w:val="16"/>
              </w:rPr>
            </w:pPr>
            <w:r w:rsidRPr="003B600A">
              <w:rPr>
                <w:rFonts w:ascii="Arial" w:hAnsi="Arial" w:cs="Arial"/>
                <w:sz w:val="16"/>
                <w:szCs w:val="16"/>
              </w:rPr>
              <w:t>Depreciation and amortisation</w:t>
            </w:r>
          </w:p>
        </w:tc>
        <w:tc>
          <w:tcPr>
            <w:tcW w:w="892" w:type="dxa"/>
            <w:tcBorders>
              <w:top w:val="nil"/>
              <w:left w:val="nil"/>
              <w:bottom w:val="nil"/>
              <w:right w:val="nil"/>
            </w:tcBorders>
            <w:shd w:val="clear" w:color="auto" w:fill="auto"/>
            <w:noWrap/>
            <w:vAlign w:val="bottom"/>
            <w:hideMark/>
          </w:tcPr>
          <w:p w14:paraId="0AD9900B"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650</w:t>
            </w:r>
          </w:p>
        </w:tc>
        <w:tc>
          <w:tcPr>
            <w:tcW w:w="876" w:type="dxa"/>
            <w:tcBorders>
              <w:top w:val="nil"/>
              <w:left w:val="nil"/>
              <w:bottom w:val="nil"/>
              <w:right w:val="nil"/>
            </w:tcBorders>
            <w:shd w:val="clear" w:color="000000" w:fill="D9D9D9"/>
            <w:noWrap/>
            <w:vAlign w:val="bottom"/>
            <w:hideMark/>
          </w:tcPr>
          <w:p w14:paraId="5777AF51"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740</w:t>
            </w:r>
          </w:p>
        </w:tc>
        <w:tc>
          <w:tcPr>
            <w:tcW w:w="883" w:type="dxa"/>
            <w:tcBorders>
              <w:top w:val="nil"/>
              <w:left w:val="nil"/>
              <w:bottom w:val="nil"/>
              <w:right w:val="nil"/>
            </w:tcBorders>
            <w:shd w:val="clear" w:color="auto" w:fill="auto"/>
            <w:noWrap/>
            <w:vAlign w:val="bottom"/>
            <w:hideMark/>
          </w:tcPr>
          <w:p w14:paraId="258D8E8B"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742</w:t>
            </w:r>
          </w:p>
        </w:tc>
        <w:tc>
          <w:tcPr>
            <w:tcW w:w="883" w:type="dxa"/>
            <w:tcBorders>
              <w:top w:val="nil"/>
              <w:left w:val="nil"/>
              <w:bottom w:val="nil"/>
              <w:right w:val="nil"/>
            </w:tcBorders>
            <w:shd w:val="clear" w:color="auto" w:fill="auto"/>
            <w:noWrap/>
            <w:vAlign w:val="bottom"/>
            <w:hideMark/>
          </w:tcPr>
          <w:p w14:paraId="42A2355A"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743</w:t>
            </w:r>
          </w:p>
        </w:tc>
        <w:tc>
          <w:tcPr>
            <w:tcW w:w="883" w:type="dxa"/>
            <w:tcBorders>
              <w:top w:val="nil"/>
              <w:left w:val="nil"/>
              <w:bottom w:val="nil"/>
              <w:right w:val="nil"/>
            </w:tcBorders>
            <w:shd w:val="clear" w:color="auto" w:fill="auto"/>
            <w:noWrap/>
            <w:vAlign w:val="bottom"/>
            <w:hideMark/>
          </w:tcPr>
          <w:p w14:paraId="63E582C7"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743</w:t>
            </w:r>
          </w:p>
        </w:tc>
      </w:tr>
      <w:tr w:rsidR="003B600A" w:rsidRPr="003B600A" w14:paraId="50AD6D7A" w14:textId="77777777" w:rsidTr="003B600A">
        <w:trPr>
          <w:trHeight w:val="225"/>
        </w:trPr>
        <w:tc>
          <w:tcPr>
            <w:tcW w:w="3288" w:type="dxa"/>
            <w:tcBorders>
              <w:top w:val="nil"/>
              <w:left w:val="nil"/>
              <w:bottom w:val="nil"/>
              <w:right w:val="nil"/>
            </w:tcBorders>
            <w:shd w:val="clear" w:color="auto" w:fill="auto"/>
            <w:noWrap/>
            <w:vAlign w:val="bottom"/>
            <w:hideMark/>
          </w:tcPr>
          <w:p w14:paraId="2FFF18BA" w14:textId="77777777" w:rsidR="003B600A" w:rsidRPr="003B600A" w:rsidRDefault="003B600A" w:rsidP="003B600A">
            <w:pPr>
              <w:spacing w:before="0" w:after="0" w:line="240" w:lineRule="auto"/>
              <w:ind w:leftChars="75" w:left="143"/>
              <w:rPr>
                <w:rFonts w:ascii="Arial" w:hAnsi="Arial" w:cs="Arial"/>
                <w:sz w:val="16"/>
                <w:szCs w:val="16"/>
              </w:rPr>
            </w:pPr>
            <w:r w:rsidRPr="003B600A">
              <w:rPr>
                <w:rFonts w:ascii="Arial" w:hAnsi="Arial" w:cs="Arial"/>
                <w:sz w:val="16"/>
                <w:szCs w:val="16"/>
              </w:rPr>
              <w:t xml:space="preserve">Interest on </w:t>
            </w:r>
            <w:proofErr w:type="spellStart"/>
            <w:r w:rsidRPr="003B600A">
              <w:rPr>
                <w:rFonts w:ascii="Arial" w:hAnsi="Arial" w:cs="Arial"/>
                <w:sz w:val="16"/>
                <w:szCs w:val="16"/>
              </w:rPr>
              <w:t>RoU</w:t>
            </w:r>
            <w:proofErr w:type="spellEnd"/>
          </w:p>
        </w:tc>
        <w:tc>
          <w:tcPr>
            <w:tcW w:w="892" w:type="dxa"/>
            <w:tcBorders>
              <w:top w:val="nil"/>
              <w:left w:val="nil"/>
              <w:bottom w:val="nil"/>
              <w:right w:val="nil"/>
            </w:tcBorders>
            <w:shd w:val="clear" w:color="auto" w:fill="auto"/>
            <w:noWrap/>
            <w:vAlign w:val="bottom"/>
            <w:hideMark/>
          </w:tcPr>
          <w:p w14:paraId="6864711C"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45</w:t>
            </w:r>
          </w:p>
        </w:tc>
        <w:tc>
          <w:tcPr>
            <w:tcW w:w="876" w:type="dxa"/>
            <w:tcBorders>
              <w:top w:val="nil"/>
              <w:left w:val="nil"/>
              <w:bottom w:val="nil"/>
              <w:right w:val="nil"/>
            </w:tcBorders>
            <w:shd w:val="clear" w:color="000000" w:fill="D9D9D9"/>
            <w:noWrap/>
            <w:vAlign w:val="bottom"/>
            <w:hideMark/>
          </w:tcPr>
          <w:p w14:paraId="70541B55"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70</w:t>
            </w:r>
          </w:p>
        </w:tc>
        <w:tc>
          <w:tcPr>
            <w:tcW w:w="883" w:type="dxa"/>
            <w:tcBorders>
              <w:top w:val="nil"/>
              <w:left w:val="nil"/>
              <w:bottom w:val="nil"/>
              <w:right w:val="nil"/>
            </w:tcBorders>
            <w:shd w:val="clear" w:color="auto" w:fill="auto"/>
            <w:noWrap/>
            <w:vAlign w:val="bottom"/>
            <w:hideMark/>
          </w:tcPr>
          <w:p w14:paraId="65A975C0"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60</w:t>
            </w:r>
          </w:p>
        </w:tc>
        <w:tc>
          <w:tcPr>
            <w:tcW w:w="883" w:type="dxa"/>
            <w:tcBorders>
              <w:top w:val="nil"/>
              <w:left w:val="nil"/>
              <w:bottom w:val="nil"/>
              <w:right w:val="nil"/>
            </w:tcBorders>
            <w:shd w:val="clear" w:color="auto" w:fill="auto"/>
            <w:noWrap/>
            <w:vAlign w:val="bottom"/>
            <w:hideMark/>
          </w:tcPr>
          <w:p w14:paraId="311739EB"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50</w:t>
            </w:r>
          </w:p>
        </w:tc>
        <w:tc>
          <w:tcPr>
            <w:tcW w:w="883" w:type="dxa"/>
            <w:tcBorders>
              <w:top w:val="nil"/>
              <w:left w:val="nil"/>
              <w:bottom w:val="nil"/>
              <w:right w:val="nil"/>
            </w:tcBorders>
            <w:shd w:val="clear" w:color="auto" w:fill="auto"/>
            <w:noWrap/>
            <w:vAlign w:val="bottom"/>
            <w:hideMark/>
          </w:tcPr>
          <w:p w14:paraId="6315A6D0"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50</w:t>
            </w:r>
          </w:p>
        </w:tc>
      </w:tr>
      <w:tr w:rsidR="003B600A" w:rsidRPr="003B600A" w14:paraId="30B3DF19" w14:textId="77777777" w:rsidTr="00400023">
        <w:trPr>
          <w:trHeight w:val="225"/>
        </w:trPr>
        <w:tc>
          <w:tcPr>
            <w:tcW w:w="3288" w:type="dxa"/>
            <w:tcBorders>
              <w:top w:val="nil"/>
              <w:left w:val="nil"/>
              <w:bottom w:val="nil"/>
              <w:right w:val="nil"/>
            </w:tcBorders>
            <w:shd w:val="clear" w:color="auto" w:fill="auto"/>
            <w:noWrap/>
            <w:vAlign w:val="bottom"/>
            <w:hideMark/>
          </w:tcPr>
          <w:p w14:paraId="284DBB16" w14:textId="77777777" w:rsidR="003B600A" w:rsidRPr="003B600A" w:rsidRDefault="003B600A" w:rsidP="003B600A">
            <w:pPr>
              <w:spacing w:before="0" w:after="0" w:line="240" w:lineRule="auto"/>
              <w:ind w:leftChars="75" w:left="143"/>
              <w:rPr>
                <w:rFonts w:ascii="Arial" w:hAnsi="Arial" w:cs="Arial"/>
                <w:sz w:val="16"/>
                <w:szCs w:val="16"/>
              </w:rPr>
            </w:pPr>
            <w:r w:rsidRPr="003B600A">
              <w:rPr>
                <w:rFonts w:ascii="Arial" w:hAnsi="Arial" w:cs="Arial"/>
                <w:sz w:val="16"/>
                <w:szCs w:val="16"/>
              </w:rPr>
              <w:t>Write down and impairment of assets</w:t>
            </w:r>
          </w:p>
        </w:tc>
        <w:tc>
          <w:tcPr>
            <w:tcW w:w="892" w:type="dxa"/>
            <w:tcBorders>
              <w:top w:val="nil"/>
              <w:left w:val="nil"/>
              <w:bottom w:val="single" w:sz="4" w:space="0" w:color="auto"/>
              <w:right w:val="nil"/>
            </w:tcBorders>
            <w:shd w:val="clear" w:color="auto" w:fill="auto"/>
            <w:noWrap/>
            <w:vAlign w:val="bottom"/>
            <w:hideMark/>
          </w:tcPr>
          <w:p w14:paraId="490F05B2"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76" w:type="dxa"/>
            <w:tcBorders>
              <w:top w:val="nil"/>
              <w:left w:val="nil"/>
              <w:bottom w:val="single" w:sz="4" w:space="0" w:color="auto"/>
              <w:right w:val="nil"/>
            </w:tcBorders>
            <w:shd w:val="clear" w:color="000000" w:fill="D9D9D9"/>
            <w:noWrap/>
            <w:vAlign w:val="bottom"/>
            <w:hideMark/>
          </w:tcPr>
          <w:p w14:paraId="605A5B2C"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05689B34"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1916C2CE"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193C130F"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r>
      <w:tr w:rsidR="003B600A" w:rsidRPr="003B600A" w14:paraId="0CEF5B27" w14:textId="77777777" w:rsidTr="00400023">
        <w:trPr>
          <w:trHeight w:val="225"/>
        </w:trPr>
        <w:tc>
          <w:tcPr>
            <w:tcW w:w="3288" w:type="dxa"/>
            <w:tcBorders>
              <w:top w:val="nil"/>
              <w:left w:val="nil"/>
              <w:bottom w:val="nil"/>
              <w:right w:val="nil"/>
            </w:tcBorders>
            <w:shd w:val="clear" w:color="auto" w:fill="auto"/>
            <w:noWrap/>
            <w:vAlign w:val="bottom"/>
            <w:hideMark/>
          </w:tcPr>
          <w:p w14:paraId="7F8281D8" w14:textId="77777777" w:rsidR="003B600A" w:rsidRPr="003B600A" w:rsidRDefault="003B600A" w:rsidP="003B600A">
            <w:pPr>
              <w:spacing w:before="0" w:after="0" w:line="240" w:lineRule="auto"/>
              <w:ind w:firstLineChars="100" w:firstLine="160"/>
              <w:rPr>
                <w:rFonts w:ascii="Arial" w:hAnsi="Arial" w:cs="Arial"/>
                <w:b/>
                <w:bCs/>
                <w:sz w:val="16"/>
                <w:szCs w:val="16"/>
              </w:rPr>
            </w:pPr>
            <w:r w:rsidRPr="003B600A">
              <w:rPr>
                <w:rFonts w:ascii="Arial" w:hAnsi="Arial" w:cs="Arial"/>
                <w:b/>
                <w:bCs/>
                <w:sz w:val="16"/>
                <w:szCs w:val="16"/>
              </w:rPr>
              <w:t>Total expenses</w:t>
            </w:r>
          </w:p>
        </w:tc>
        <w:tc>
          <w:tcPr>
            <w:tcW w:w="892" w:type="dxa"/>
            <w:tcBorders>
              <w:top w:val="single" w:sz="4" w:space="0" w:color="auto"/>
              <w:left w:val="nil"/>
              <w:bottom w:val="single" w:sz="4" w:space="0" w:color="auto"/>
              <w:right w:val="nil"/>
            </w:tcBorders>
            <w:shd w:val="clear" w:color="auto" w:fill="auto"/>
            <w:noWrap/>
            <w:vAlign w:val="bottom"/>
            <w:hideMark/>
          </w:tcPr>
          <w:p w14:paraId="4CBC2B69"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7,273</w:t>
            </w:r>
          </w:p>
        </w:tc>
        <w:tc>
          <w:tcPr>
            <w:tcW w:w="876" w:type="dxa"/>
            <w:tcBorders>
              <w:top w:val="single" w:sz="4" w:space="0" w:color="auto"/>
              <w:left w:val="nil"/>
              <w:bottom w:val="single" w:sz="4" w:space="0" w:color="auto"/>
              <w:right w:val="nil"/>
            </w:tcBorders>
            <w:shd w:val="clear" w:color="000000" w:fill="D9D9D9"/>
            <w:noWrap/>
            <w:vAlign w:val="bottom"/>
            <w:hideMark/>
          </w:tcPr>
          <w:p w14:paraId="69DA435E"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7,505</w:t>
            </w:r>
          </w:p>
        </w:tc>
        <w:tc>
          <w:tcPr>
            <w:tcW w:w="883" w:type="dxa"/>
            <w:tcBorders>
              <w:top w:val="single" w:sz="4" w:space="0" w:color="auto"/>
              <w:left w:val="nil"/>
              <w:bottom w:val="single" w:sz="4" w:space="0" w:color="auto"/>
              <w:right w:val="nil"/>
            </w:tcBorders>
            <w:shd w:val="clear" w:color="auto" w:fill="auto"/>
            <w:noWrap/>
            <w:vAlign w:val="bottom"/>
            <w:hideMark/>
          </w:tcPr>
          <w:p w14:paraId="75576063"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7,567</w:t>
            </w:r>
          </w:p>
        </w:tc>
        <w:tc>
          <w:tcPr>
            <w:tcW w:w="883" w:type="dxa"/>
            <w:tcBorders>
              <w:top w:val="single" w:sz="4" w:space="0" w:color="auto"/>
              <w:left w:val="nil"/>
              <w:bottom w:val="single" w:sz="4" w:space="0" w:color="auto"/>
              <w:right w:val="nil"/>
            </w:tcBorders>
            <w:shd w:val="clear" w:color="auto" w:fill="auto"/>
            <w:noWrap/>
            <w:vAlign w:val="bottom"/>
            <w:hideMark/>
          </w:tcPr>
          <w:p w14:paraId="34199DBE"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7,693</w:t>
            </w:r>
          </w:p>
        </w:tc>
        <w:tc>
          <w:tcPr>
            <w:tcW w:w="883" w:type="dxa"/>
            <w:tcBorders>
              <w:top w:val="single" w:sz="4" w:space="0" w:color="auto"/>
              <w:left w:val="nil"/>
              <w:bottom w:val="single" w:sz="4" w:space="0" w:color="auto"/>
              <w:right w:val="nil"/>
            </w:tcBorders>
            <w:shd w:val="clear" w:color="auto" w:fill="auto"/>
            <w:noWrap/>
            <w:vAlign w:val="bottom"/>
            <w:hideMark/>
          </w:tcPr>
          <w:p w14:paraId="55C54B87"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7,227</w:t>
            </w:r>
          </w:p>
        </w:tc>
      </w:tr>
      <w:tr w:rsidR="003B600A" w:rsidRPr="003B600A" w14:paraId="5BB1A2C3" w14:textId="77777777" w:rsidTr="003B600A">
        <w:trPr>
          <w:trHeight w:val="283"/>
        </w:trPr>
        <w:tc>
          <w:tcPr>
            <w:tcW w:w="3288" w:type="dxa"/>
            <w:tcBorders>
              <w:top w:val="nil"/>
              <w:left w:val="nil"/>
              <w:bottom w:val="nil"/>
              <w:right w:val="nil"/>
            </w:tcBorders>
            <w:shd w:val="clear" w:color="auto" w:fill="auto"/>
            <w:noWrap/>
            <w:vAlign w:val="bottom"/>
            <w:hideMark/>
          </w:tcPr>
          <w:p w14:paraId="5588AA3A" w14:textId="77777777" w:rsidR="003B600A" w:rsidRPr="003B600A" w:rsidRDefault="003B600A" w:rsidP="003B600A">
            <w:pPr>
              <w:spacing w:before="0" w:after="0" w:line="240" w:lineRule="auto"/>
              <w:rPr>
                <w:rFonts w:ascii="Arial" w:hAnsi="Arial" w:cs="Arial"/>
                <w:b/>
                <w:bCs/>
                <w:sz w:val="16"/>
                <w:szCs w:val="16"/>
              </w:rPr>
            </w:pPr>
            <w:r w:rsidRPr="003B600A">
              <w:rPr>
                <w:rFonts w:ascii="Arial" w:hAnsi="Arial" w:cs="Arial"/>
                <w:b/>
                <w:bCs/>
                <w:sz w:val="16"/>
                <w:szCs w:val="16"/>
              </w:rPr>
              <w:t xml:space="preserve">LESS: </w:t>
            </w:r>
          </w:p>
        </w:tc>
        <w:tc>
          <w:tcPr>
            <w:tcW w:w="892" w:type="dxa"/>
            <w:tcBorders>
              <w:top w:val="nil"/>
              <w:left w:val="nil"/>
              <w:bottom w:val="nil"/>
              <w:right w:val="nil"/>
            </w:tcBorders>
            <w:shd w:val="clear" w:color="auto" w:fill="auto"/>
            <w:noWrap/>
            <w:vAlign w:val="bottom"/>
            <w:hideMark/>
          </w:tcPr>
          <w:p w14:paraId="76F762B6" w14:textId="77777777" w:rsidR="003B600A" w:rsidRPr="003B600A" w:rsidRDefault="003B600A" w:rsidP="003B600A">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0B92D2B0"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 </w:t>
            </w:r>
          </w:p>
        </w:tc>
        <w:tc>
          <w:tcPr>
            <w:tcW w:w="883" w:type="dxa"/>
            <w:tcBorders>
              <w:top w:val="nil"/>
              <w:left w:val="nil"/>
              <w:bottom w:val="nil"/>
              <w:right w:val="nil"/>
            </w:tcBorders>
            <w:shd w:val="clear" w:color="auto" w:fill="auto"/>
            <w:noWrap/>
            <w:vAlign w:val="bottom"/>
            <w:hideMark/>
          </w:tcPr>
          <w:p w14:paraId="1AA95313" w14:textId="77777777" w:rsidR="003B600A" w:rsidRPr="003B600A" w:rsidRDefault="003B600A" w:rsidP="003B600A">
            <w:pPr>
              <w:spacing w:before="0" w:after="0" w:line="240" w:lineRule="auto"/>
              <w:jc w:val="right"/>
              <w:rPr>
                <w:rFonts w:ascii="Arial" w:hAnsi="Arial" w:cs="Arial"/>
                <w:b/>
                <w:bCs/>
                <w:sz w:val="16"/>
                <w:szCs w:val="16"/>
              </w:rPr>
            </w:pPr>
          </w:p>
        </w:tc>
        <w:tc>
          <w:tcPr>
            <w:tcW w:w="883" w:type="dxa"/>
            <w:tcBorders>
              <w:top w:val="nil"/>
              <w:left w:val="nil"/>
              <w:bottom w:val="nil"/>
              <w:right w:val="nil"/>
            </w:tcBorders>
            <w:shd w:val="clear" w:color="auto" w:fill="auto"/>
            <w:noWrap/>
            <w:vAlign w:val="bottom"/>
            <w:hideMark/>
          </w:tcPr>
          <w:p w14:paraId="6CE4CF06" w14:textId="77777777" w:rsidR="003B600A" w:rsidRPr="003B600A" w:rsidRDefault="003B600A" w:rsidP="003B600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20E71231" w14:textId="77777777" w:rsidR="003B600A" w:rsidRPr="003B600A" w:rsidRDefault="003B600A" w:rsidP="003B600A">
            <w:pPr>
              <w:spacing w:before="0" w:after="0" w:line="240" w:lineRule="auto"/>
              <w:jc w:val="right"/>
              <w:rPr>
                <w:rFonts w:ascii="Times New Roman" w:hAnsi="Times New Roman"/>
                <w:sz w:val="20"/>
              </w:rPr>
            </w:pPr>
          </w:p>
        </w:tc>
      </w:tr>
      <w:tr w:rsidR="003B600A" w:rsidRPr="003B600A" w14:paraId="7617EB63" w14:textId="77777777" w:rsidTr="003B600A">
        <w:trPr>
          <w:trHeight w:val="225"/>
        </w:trPr>
        <w:tc>
          <w:tcPr>
            <w:tcW w:w="3288" w:type="dxa"/>
            <w:tcBorders>
              <w:top w:val="nil"/>
              <w:left w:val="nil"/>
              <w:bottom w:val="nil"/>
              <w:right w:val="nil"/>
            </w:tcBorders>
            <w:shd w:val="clear" w:color="auto" w:fill="auto"/>
            <w:noWrap/>
            <w:vAlign w:val="bottom"/>
            <w:hideMark/>
          </w:tcPr>
          <w:p w14:paraId="48BDFF30" w14:textId="77777777" w:rsidR="003B600A" w:rsidRPr="003B600A" w:rsidRDefault="003B600A" w:rsidP="003B600A">
            <w:pPr>
              <w:spacing w:before="0" w:after="0" w:line="240" w:lineRule="auto"/>
              <w:rPr>
                <w:rFonts w:ascii="Arial" w:hAnsi="Arial" w:cs="Arial"/>
                <w:b/>
                <w:bCs/>
                <w:sz w:val="16"/>
                <w:szCs w:val="16"/>
              </w:rPr>
            </w:pPr>
            <w:r w:rsidRPr="003B600A">
              <w:rPr>
                <w:rFonts w:ascii="Arial" w:hAnsi="Arial" w:cs="Arial"/>
                <w:b/>
                <w:bCs/>
                <w:sz w:val="16"/>
                <w:szCs w:val="16"/>
              </w:rPr>
              <w:t>OWN-SOURCE INCOME</w:t>
            </w:r>
          </w:p>
        </w:tc>
        <w:tc>
          <w:tcPr>
            <w:tcW w:w="892" w:type="dxa"/>
            <w:tcBorders>
              <w:top w:val="nil"/>
              <w:left w:val="nil"/>
              <w:bottom w:val="nil"/>
              <w:right w:val="nil"/>
            </w:tcBorders>
            <w:shd w:val="clear" w:color="auto" w:fill="auto"/>
            <w:noWrap/>
            <w:vAlign w:val="bottom"/>
            <w:hideMark/>
          </w:tcPr>
          <w:p w14:paraId="3BF3A0F1" w14:textId="77777777" w:rsidR="003B600A" w:rsidRPr="003B600A" w:rsidRDefault="003B600A" w:rsidP="003B600A">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0C72027D"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 </w:t>
            </w:r>
          </w:p>
        </w:tc>
        <w:tc>
          <w:tcPr>
            <w:tcW w:w="883" w:type="dxa"/>
            <w:tcBorders>
              <w:top w:val="nil"/>
              <w:left w:val="nil"/>
              <w:bottom w:val="nil"/>
              <w:right w:val="nil"/>
            </w:tcBorders>
            <w:shd w:val="clear" w:color="auto" w:fill="auto"/>
            <w:noWrap/>
            <w:vAlign w:val="bottom"/>
            <w:hideMark/>
          </w:tcPr>
          <w:p w14:paraId="0CD62D16" w14:textId="77777777" w:rsidR="003B600A" w:rsidRPr="003B600A" w:rsidRDefault="003B600A" w:rsidP="003B600A">
            <w:pPr>
              <w:spacing w:before="0" w:after="0" w:line="240" w:lineRule="auto"/>
              <w:jc w:val="right"/>
              <w:rPr>
                <w:rFonts w:ascii="Arial" w:hAnsi="Arial" w:cs="Arial"/>
                <w:b/>
                <w:bCs/>
                <w:sz w:val="16"/>
                <w:szCs w:val="16"/>
              </w:rPr>
            </w:pPr>
          </w:p>
        </w:tc>
        <w:tc>
          <w:tcPr>
            <w:tcW w:w="883" w:type="dxa"/>
            <w:tcBorders>
              <w:top w:val="nil"/>
              <w:left w:val="nil"/>
              <w:bottom w:val="nil"/>
              <w:right w:val="nil"/>
            </w:tcBorders>
            <w:shd w:val="clear" w:color="auto" w:fill="auto"/>
            <w:noWrap/>
            <w:vAlign w:val="bottom"/>
            <w:hideMark/>
          </w:tcPr>
          <w:p w14:paraId="0F8C56E6" w14:textId="77777777" w:rsidR="003B600A" w:rsidRPr="003B600A" w:rsidRDefault="003B600A" w:rsidP="003B600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15EE67FC" w14:textId="77777777" w:rsidR="003B600A" w:rsidRPr="003B600A" w:rsidRDefault="003B600A" w:rsidP="003B600A">
            <w:pPr>
              <w:spacing w:before="0" w:after="0" w:line="240" w:lineRule="auto"/>
              <w:jc w:val="right"/>
              <w:rPr>
                <w:rFonts w:ascii="Times New Roman" w:hAnsi="Times New Roman"/>
                <w:sz w:val="20"/>
              </w:rPr>
            </w:pPr>
          </w:p>
        </w:tc>
      </w:tr>
      <w:tr w:rsidR="003B600A" w:rsidRPr="003B600A" w14:paraId="3EF9AE15" w14:textId="77777777" w:rsidTr="003B600A">
        <w:trPr>
          <w:trHeight w:val="225"/>
        </w:trPr>
        <w:tc>
          <w:tcPr>
            <w:tcW w:w="3288" w:type="dxa"/>
            <w:tcBorders>
              <w:top w:val="nil"/>
              <w:left w:val="nil"/>
              <w:bottom w:val="nil"/>
              <w:right w:val="nil"/>
            </w:tcBorders>
            <w:shd w:val="clear" w:color="auto" w:fill="auto"/>
            <w:noWrap/>
            <w:vAlign w:val="bottom"/>
            <w:hideMark/>
          </w:tcPr>
          <w:p w14:paraId="0EAE21B0" w14:textId="77777777" w:rsidR="003B600A" w:rsidRPr="003B600A" w:rsidRDefault="003B600A" w:rsidP="003B600A">
            <w:pPr>
              <w:spacing w:before="0" w:after="0" w:line="240" w:lineRule="auto"/>
              <w:ind w:leftChars="75" w:left="143"/>
              <w:rPr>
                <w:rFonts w:ascii="Arial" w:hAnsi="Arial" w:cs="Arial"/>
                <w:b/>
                <w:bCs/>
                <w:sz w:val="16"/>
                <w:szCs w:val="16"/>
              </w:rPr>
            </w:pPr>
            <w:r w:rsidRPr="003B600A">
              <w:rPr>
                <w:rFonts w:ascii="Arial" w:hAnsi="Arial" w:cs="Arial"/>
                <w:b/>
                <w:bCs/>
                <w:sz w:val="16"/>
                <w:szCs w:val="16"/>
              </w:rPr>
              <w:t>Revenue</w:t>
            </w:r>
          </w:p>
        </w:tc>
        <w:tc>
          <w:tcPr>
            <w:tcW w:w="892" w:type="dxa"/>
            <w:tcBorders>
              <w:top w:val="nil"/>
              <w:left w:val="nil"/>
              <w:bottom w:val="nil"/>
              <w:right w:val="nil"/>
            </w:tcBorders>
            <w:shd w:val="clear" w:color="auto" w:fill="auto"/>
            <w:noWrap/>
            <w:vAlign w:val="bottom"/>
            <w:hideMark/>
          </w:tcPr>
          <w:p w14:paraId="494F25FE" w14:textId="77777777" w:rsidR="003B600A" w:rsidRPr="003B600A" w:rsidRDefault="003B600A" w:rsidP="003B600A">
            <w:pPr>
              <w:spacing w:before="0" w:after="0" w:line="240" w:lineRule="auto"/>
              <w:ind w:firstLineChars="100" w:firstLine="160"/>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7C715EEE"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 </w:t>
            </w:r>
          </w:p>
        </w:tc>
        <w:tc>
          <w:tcPr>
            <w:tcW w:w="883" w:type="dxa"/>
            <w:tcBorders>
              <w:top w:val="nil"/>
              <w:left w:val="nil"/>
              <w:bottom w:val="nil"/>
              <w:right w:val="nil"/>
            </w:tcBorders>
            <w:shd w:val="clear" w:color="auto" w:fill="auto"/>
            <w:noWrap/>
            <w:vAlign w:val="bottom"/>
            <w:hideMark/>
          </w:tcPr>
          <w:p w14:paraId="2453D29D" w14:textId="77777777" w:rsidR="003B600A" w:rsidRPr="003B600A" w:rsidRDefault="003B600A" w:rsidP="003B600A">
            <w:pPr>
              <w:spacing w:before="0" w:after="0" w:line="240" w:lineRule="auto"/>
              <w:jc w:val="right"/>
              <w:rPr>
                <w:rFonts w:ascii="Arial" w:hAnsi="Arial" w:cs="Arial"/>
                <w:b/>
                <w:bCs/>
                <w:sz w:val="16"/>
                <w:szCs w:val="16"/>
              </w:rPr>
            </w:pPr>
          </w:p>
        </w:tc>
        <w:tc>
          <w:tcPr>
            <w:tcW w:w="883" w:type="dxa"/>
            <w:tcBorders>
              <w:top w:val="nil"/>
              <w:left w:val="nil"/>
              <w:bottom w:val="nil"/>
              <w:right w:val="nil"/>
            </w:tcBorders>
            <w:shd w:val="clear" w:color="auto" w:fill="auto"/>
            <w:noWrap/>
            <w:vAlign w:val="bottom"/>
            <w:hideMark/>
          </w:tcPr>
          <w:p w14:paraId="3EC39824" w14:textId="77777777" w:rsidR="003B600A" w:rsidRPr="003B600A" w:rsidRDefault="003B600A" w:rsidP="003B600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70B08560" w14:textId="77777777" w:rsidR="003B600A" w:rsidRPr="003B600A" w:rsidRDefault="003B600A" w:rsidP="003B600A">
            <w:pPr>
              <w:spacing w:before="0" w:after="0" w:line="240" w:lineRule="auto"/>
              <w:jc w:val="right"/>
              <w:rPr>
                <w:rFonts w:ascii="Times New Roman" w:hAnsi="Times New Roman"/>
                <w:sz w:val="20"/>
              </w:rPr>
            </w:pPr>
          </w:p>
        </w:tc>
      </w:tr>
      <w:tr w:rsidR="003B600A" w:rsidRPr="003B600A" w14:paraId="572CD580" w14:textId="77777777" w:rsidTr="003B600A">
        <w:trPr>
          <w:trHeight w:val="397"/>
        </w:trPr>
        <w:tc>
          <w:tcPr>
            <w:tcW w:w="3288" w:type="dxa"/>
            <w:tcBorders>
              <w:top w:val="nil"/>
              <w:left w:val="nil"/>
              <w:bottom w:val="nil"/>
              <w:right w:val="nil"/>
            </w:tcBorders>
            <w:shd w:val="clear" w:color="auto" w:fill="auto"/>
            <w:vAlign w:val="bottom"/>
            <w:hideMark/>
          </w:tcPr>
          <w:p w14:paraId="0B983F5D" w14:textId="77777777" w:rsidR="003B600A" w:rsidRPr="003B600A" w:rsidRDefault="003B600A" w:rsidP="003B600A">
            <w:pPr>
              <w:spacing w:before="0" w:after="0" w:line="240" w:lineRule="auto"/>
              <w:ind w:leftChars="150" w:left="285"/>
              <w:rPr>
                <w:rFonts w:ascii="Arial" w:hAnsi="Arial" w:cs="Arial"/>
                <w:sz w:val="16"/>
                <w:szCs w:val="16"/>
              </w:rPr>
            </w:pPr>
            <w:r w:rsidRPr="003B600A">
              <w:rPr>
                <w:rFonts w:ascii="Arial" w:hAnsi="Arial" w:cs="Arial"/>
                <w:sz w:val="16"/>
                <w:szCs w:val="16"/>
              </w:rPr>
              <w:t>Sale of goods and rendering of services</w:t>
            </w:r>
          </w:p>
        </w:tc>
        <w:tc>
          <w:tcPr>
            <w:tcW w:w="892" w:type="dxa"/>
            <w:tcBorders>
              <w:top w:val="nil"/>
              <w:left w:val="nil"/>
              <w:bottom w:val="nil"/>
              <w:right w:val="nil"/>
            </w:tcBorders>
            <w:shd w:val="clear" w:color="auto" w:fill="auto"/>
            <w:noWrap/>
            <w:vAlign w:val="bottom"/>
            <w:hideMark/>
          </w:tcPr>
          <w:p w14:paraId="6AC37D31"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76" w:type="dxa"/>
            <w:tcBorders>
              <w:top w:val="nil"/>
              <w:left w:val="nil"/>
              <w:bottom w:val="nil"/>
              <w:right w:val="nil"/>
            </w:tcBorders>
            <w:shd w:val="clear" w:color="000000" w:fill="D9D9D9"/>
            <w:noWrap/>
            <w:vAlign w:val="bottom"/>
            <w:hideMark/>
          </w:tcPr>
          <w:p w14:paraId="68A6B9A8"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5F2D61B5"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6B0A4A5F"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04D414C1"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r>
      <w:tr w:rsidR="003B600A" w:rsidRPr="003B600A" w14:paraId="3C784B9E" w14:textId="77777777" w:rsidTr="00400023">
        <w:trPr>
          <w:trHeight w:val="225"/>
        </w:trPr>
        <w:tc>
          <w:tcPr>
            <w:tcW w:w="3288" w:type="dxa"/>
            <w:tcBorders>
              <w:top w:val="nil"/>
              <w:left w:val="nil"/>
              <w:bottom w:val="nil"/>
              <w:right w:val="nil"/>
            </w:tcBorders>
            <w:shd w:val="clear" w:color="auto" w:fill="auto"/>
            <w:noWrap/>
            <w:vAlign w:val="bottom"/>
            <w:hideMark/>
          </w:tcPr>
          <w:p w14:paraId="6E0781D7" w14:textId="77777777" w:rsidR="003B600A" w:rsidRPr="003B600A" w:rsidRDefault="003B600A" w:rsidP="003B600A">
            <w:pPr>
              <w:spacing w:before="0" w:after="0" w:line="240" w:lineRule="auto"/>
              <w:ind w:leftChars="150" w:left="285"/>
              <w:rPr>
                <w:rFonts w:ascii="Arial" w:hAnsi="Arial" w:cs="Arial"/>
                <w:sz w:val="16"/>
                <w:szCs w:val="16"/>
              </w:rPr>
            </w:pPr>
            <w:r w:rsidRPr="003B600A">
              <w:rPr>
                <w:rFonts w:ascii="Arial" w:hAnsi="Arial" w:cs="Arial"/>
                <w:sz w:val="16"/>
                <w:szCs w:val="16"/>
              </w:rPr>
              <w:t>Other revenue</w:t>
            </w:r>
          </w:p>
        </w:tc>
        <w:tc>
          <w:tcPr>
            <w:tcW w:w="892" w:type="dxa"/>
            <w:tcBorders>
              <w:top w:val="nil"/>
              <w:left w:val="nil"/>
              <w:bottom w:val="single" w:sz="4" w:space="0" w:color="auto"/>
              <w:right w:val="nil"/>
            </w:tcBorders>
            <w:shd w:val="clear" w:color="auto" w:fill="auto"/>
            <w:noWrap/>
            <w:vAlign w:val="bottom"/>
            <w:hideMark/>
          </w:tcPr>
          <w:p w14:paraId="310CF5FD"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76" w:type="dxa"/>
            <w:tcBorders>
              <w:top w:val="nil"/>
              <w:left w:val="nil"/>
              <w:bottom w:val="single" w:sz="4" w:space="0" w:color="auto"/>
              <w:right w:val="nil"/>
            </w:tcBorders>
            <w:shd w:val="clear" w:color="000000" w:fill="D9D9D9"/>
            <w:noWrap/>
            <w:vAlign w:val="bottom"/>
            <w:hideMark/>
          </w:tcPr>
          <w:p w14:paraId="5945BF81"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63D09479"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53DCD347"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59A22528"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r>
      <w:tr w:rsidR="003B600A" w:rsidRPr="003B600A" w14:paraId="276C7E22" w14:textId="77777777" w:rsidTr="00400023">
        <w:trPr>
          <w:trHeight w:val="225"/>
        </w:trPr>
        <w:tc>
          <w:tcPr>
            <w:tcW w:w="3288" w:type="dxa"/>
            <w:tcBorders>
              <w:top w:val="nil"/>
              <w:left w:val="nil"/>
              <w:bottom w:val="nil"/>
              <w:right w:val="nil"/>
            </w:tcBorders>
            <w:shd w:val="clear" w:color="auto" w:fill="auto"/>
            <w:noWrap/>
            <w:vAlign w:val="bottom"/>
            <w:hideMark/>
          </w:tcPr>
          <w:p w14:paraId="6DF9CF4D" w14:textId="77777777" w:rsidR="003B600A" w:rsidRPr="003B600A" w:rsidRDefault="003B600A" w:rsidP="003B600A">
            <w:pPr>
              <w:spacing w:before="0" w:after="0" w:line="240" w:lineRule="auto"/>
              <w:ind w:leftChars="150" w:left="285"/>
              <w:rPr>
                <w:rFonts w:ascii="Arial" w:hAnsi="Arial" w:cs="Arial"/>
                <w:b/>
                <w:bCs/>
                <w:sz w:val="16"/>
                <w:szCs w:val="16"/>
              </w:rPr>
            </w:pPr>
            <w:r w:rsidRPr="003B600A">
              <w:rPr>
                <w:rFonts w:ascii="Arial" w:hAnsi="Arial" w:cs="Arial"/>
                <w:b/>
                <w:bCs/>
                <w:sz w:val="16"/>
                <w:szCs w:val="16"/>
              </w:rPr>
              <w:t>Total revenue</w:t>
            </w:r>
          </w:p>
        </w:tc>
        <w:tc>
          <w:tcPr>
            <w:tcW w:w="892" w:type="dxa"/>
            <w:tcBorders>
              <w:top w:val="single" w:sz="4" w:space="0" w:color="auto"/>
              <w:left w:val="nil"/>
              <w:bottom w:val="single" w:sz="4" w:space="0" w:color="auto"/>
              <w:right w:val="nil"/>
            </w:tcBorders>
            <w:shd w:val="clear" w:color="auto" w:fill="auto"/>
            <w:noWrap/>
            <w:vAlign w:val="bottom"/>
            <w:hideMark/>
          </w:tcPr>
          <w:p w14:paraId="2392B430"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c>
          <w:tcPr>
            <w:tcW w:w="876" w:type="dxa"/>
            <w:tcBorders>
              <w:top w:val="single" w:sz="4" w:space="0" w:color="auto"/>
              <w:left w:val="nil"/>
              <w:bottom w:val="single" w:sz="4" w:space="0" w:color="auto"/>
              <w:right w:val="nil"/>
            </w:tcBorders>
            <w:shd w:val="clear" w:color="000000" w:fill="D9D9D9"/>
            <w:noWrap/>
            <w:vAlign w:val="bottom"/>
            <w:hideMark/>
          </w:tcPr>
          <w:p w14:paraId="4E17489D"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c>
          <w:tcPr>
            <w:tcW w:w="883" w:type="dxa"/>
            <w:tcBorders>
              <w:top w:val="single" w:sz="4" w:space="0" w:color="auto"/>
              <w:left w:val="nil"/>
              <w:bottom w:val="single" w:sz="4" w:space="0" w:color="auto"/>
              <w:right w:val="nil"/>
            </w:tcBorders>
            <w:shd w:val="clear" w:color="auto" w:fill="auto"/>
            <w:noWrap/>
            <w:vAlign w:val="bottom"/>
            <w:hideMark/>
          </w:tcPr>
          <w:p w14:paraId="6E498B32"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c>
          <w:tcPr>
            <w:tcW w:w="883" w:type="dxa"/>
            <w:tcBorders>
              <w:top w:val="single" w:sz="4" w:space="0" w:color="auto"/>
              <w:left w:val="nil"/>
              <w:bottom w:val="single" w:sz="4" w:space="0" w:color="auto"/>
              <w:right w:val="nil"/>
            </w:tcBorders>
            <w:shd w:val="clear" w:color="auto" w:fill="auto"/>
            <w:noWrap/>
            <w:vAlign w:val="bottom"/>
            <w:hideMark/>
          </w:tcPr>
          <w:p w14:paraId="166DE70A"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c>
          <w:tcPr>
            <w:tcW w:w="883" w:type="dxa"/>
            <w:tcBorders>
              <w:top w:val="single" w:sz="4" w:space="0" w:color="auto"/>
              <w:left w:val="nil"/>
              <w:bottom w:val="single" w:sz="4" w:space="0" w:color="auto"/>
              <w:right w:val="nil"/>
            </w:tcBorders>
            <w:shd w:val="clear" w:color="auto" w:fill="auto"/>
            <w:noWrap/>
            <w:vAlign w:val="bottom"/>
            <w:hideMark/>
          </w:tcPr>
          <w:p w14:paraId="11453770"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r>
      <w:tr w:rsidR="003B600A" w:rsidRPr="003B600A" w14:paraId="224DBBDA" w14:textId="77777777" w:rsidTr="003B600A">
        <w:trPr>
          <w:trHeight w:val="283"/>
        </w:trPr>
        <w:tc>
          <w:tcPr>
            <w:tcW w:w="3288" w:type="dxa"/>
            <w:tcBorders>
              <w:top w:val="nil"/>
              <w:left w:val="nil"/>
              <w:bottom w:val="nil"/>
              <w:right w:val="nil"/>
            </w:tcBorders>
            <w:shd w:val="clear" w:color="auto" w:fill="auto"/>
            <w:noWrap/>
            <w:vAlign w:val="bottom"/>
            <w:hideMark/>
          </w:tcPr>
          <w:p w14:paraId="082FABE8" w14:textId="77777777" w:rsidR="003B600A" w:rsidRPr="003B600A" w:rsidRDefault="003B600A" w:rsidP="003B600A">
            <w:pPr>
              <w:spacing w:before="0" w:after="0" w:line="240" w:lineRule="auto"/>
              <w:ind w:leftChars="75" w:left="143"/>
              <w:rPr>
                <w:rFonts w:ascii="Arial" w:hAnsi="Arial" w:cs="Arial"/>
                <w:b/>
                <w:bCs/>
                <w:sz w:val="16"/>
                <w:szCs w:val="16"/>
              </w:rPr>
            </w:pPr>
            <w:r w:rsidRPr="003B600A">
              <w:rPr>
                <w:rFonts w:ascii="Arial" w:hAnsi="Arial" w:cs="Arial"/>
                <w:b/>
                <w:bCs/>
                <w:sz w:val="16"/>
                <w:szCs w:val="16"/>
              </w:rPr>
              <w:t>Gains</w:t>
            </w:r>
          </w:p>
        </w:tc>
        <w:tc>
          <w:tcPr>
            <w:tcW w:w="892" w:type="dxa"/>
            <w:tcBorders>
              <w:top w:val="nil"/>
              <w:left w:val="nil"/>
              <w:bottom w:val="nil"/>
              <w:right w:val="nil"/>
            </w:tcBorders>
            <w:shd w:val="clear" w:color="auto" w:fill="auto"/>
            <w:noWrap/>
            <w:vAlign w:val="bottom"/>
            <w:hideMark/>
          </w:tcPr>
          <w:p w14:paraId="27E296AF" w14:textId="77777777" w:rsidR="003B600A" w:rsidRPr="003B600A" w:rsidRDefault="003B600A" w:rsidP="003B600A">
            <w:pPr>
              <w:spacing w:before="0" w:after="0" w:line="240" w:lineRule="auto"/>
              <w:ind w:firstLineChars="100" w:firstLine="160"/>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3ABB8247"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 </w:t>
            </w:r>
          </w:p>
        </w:tc>
        <w:tc>
          <w:tcPr>
            <w:tcW w:w="883" w:type="dxa"/>
            <w:tcBorders>
              <w:top w:val="nil"/>
              <w:left w:val="nil"/>
              <w:bottom w:val="nil"/>
              <w:right w:val="nil"/>
            </w:tcBorders>
            <w:shd w:val="clear" w:color="auto" w:fill="auto"/>
            <w:noWrap/>
            <w:vAlign w:val="bottom"/>
            <w:hideMark/>
          </w:tcPr>
          <w:p w14:paraId="4681BB4E" w14:textId="77777777" w:rsidR="003B600A" w:rsidRPr="003B600A" w:rsidRDefault="003B600A" w:rsidP="003B600A">
            <w:pPr>
              <w:spacing w:before="0" w:after="0" w:line="240" w:lineRule="auto"/>
              <w:jc w:val="right"/>
              <w:rPr>
                <w:rFonts w:ascii="Arial" w:hAnsi="Arial" w:cs="Arial"/>
                <w:b/>
                <w:bCs/>
                <w:sz w:val="16"/>
                <w:szCs w:val="16"/>
              </w:rPr>
            </w:pPr>
          </w:p>
        </w:tc>
        <w:tc>
          <w:tcPr>
            <w:tcW w:w="883" w:type="dxa"/>
            <w:tcBorders>
              <w:top w:val="nil"/>
              <w:left w:val="nil"/>
              <w:bottom w:val="nil"/>
              <w:right w:val="nil"/>
            </w:tcBorders>
            <w:shd w:val="clear" w:color="auto" w:fill="auto"/>
            <w:noWrap/>
            <w:vAlign w:val="bottom"/>
            <w:hideMark/>
          </w:tcPr>
          <w:p w14:paraId="79FB6D2F" w14:textId="77777777" w:rsidR="003B600A" w:rsidRPr="003B600A" w:rsidRDefault="003B600A" w:rsidP="003B600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3D9899B6" w14:textId="77777777" w:rsidR="003B600A" w:rsidRPr="003B600A" w:rsidRDefault="003B600A" w:rsidP="003B600A">
            <w:pPr>
              <w:spacing w:before="0" w:after="0" w:line="240" w:lineRule="auto"/>
              <w:jc w:val="right"/>
              <w:rPr>
                <w:rFonts w:ascii="Times New Roman" w:hAnsi="Times New Roman"/>
                <w:sz w:val="20"/>
              </w:rPr>
            </w:pPr>
          </w:p>
        </w:tc>
      </w:tr>
      <w:tr w:rsidR="003B600A" w:rsidRPr="003B600A" w14:paraId="5649C56E" w14:textId="77777777" w:rsidTr="003B600A">
        <w:trPr>
          <w:trHeight w:val="225"/>
        </w:trPr>
        <w:tc>
          <w:tcPr>
            <w:tcW w:w="3288" w:type="dxa"/>
            <w:tcBorders>
              <w:top w:val="nil"/>
              <w:left w:val="nil"/>
              <w:bottom w:val="nil"/>
              <w:right w:val="nil"/>
            </w:tcBorders>
            <w:shd w:val="clear" w:color="auto" w:fill="auto"/>
            <w:noWrap/>
            <w:vAlign w:val="bottom"/>
            <w:hideMark/>
          </w:tcPr>
          <w:p w14:paraId="1B2C60C8" w14:textId="77777777" w:rsidR="003B600A" w:rsidRPr="003B600A" w:rsidRDefault="003B600A" w:rsidP="003B600A">
            <w:pPr>
              <w:spacing w:before="0" w:after="0" w:line="240" w:lineRule="auto"/>
              <w:ind w:leftChars="150" w:left="285"/>
              <w:rPr>
                <w:rFonts w:ascii="Arial" w:hAnsi="Arial" w:cs="Arial"/>
                <w:sz w:val="16"/>
                <w:szCs w:val="16"/>
              </w:rPr>
            </w:pPr>
            <w:r w:rsidRPr="003B600A">
              <w:rPr>
                <w:rFonts w:ascii="Arial" w:hAnsi="Arial" w:cs="Arial"/>
                <w:sz w:val="16"/>
                <w:szCs w:val="16"/>
              </w:rPr>
              <w:t xml:space="preserve">Other </w:t>
            </w:r>
          </w:p>
        </w:tc>
        <w:tc>
          <w:tcPr>
            <w:tcW w:w="892" w:type="dxa"/>
            <w:tcBorders>
              <w:top w:val="nil"/>
              <w:left w:val="nil"/>
              <w:bottom w:val="nil"/>
              <w:right w:val="nil"/>
            </w:tcBorders>
            <w:shd w:val="clear" w:color="auto" w:fill="auto"/>
            <w:noWrap/>
            <w:vAlign w:val="bottom"/>
            <w:hideMark/>
          </w:tcPr>
          <w:p w14:paraId="1089902E"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103</w:t>
            </w:r>
          </w:p>
        </w:tc>
        <w:tc>
          <w:tcPr>
            <w:tcW w:w="876" w:type="dxa"/>
            <w:tcBorders>
              <w:top w:val="nil"/>
              <w:left w:val="nil"/>
              <w:bottom w:val="nil"/>
              <w:right w:val="nil"/>
            </w:tcBorders>
            <w:shd w:val="clear" w:color="000000" w:fill="D9D9D9"/>
            <w:noWrap/>
            <w:vAlign w:val="bottom"/>
            <w:hideMark/>
          </w:tcPr>
          <w:p w14:paraId="086CFF0B"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104</w:t>
            </w:r>
          </w:p>
        </w:tc>
        <w:tc>
          <w:tcPr>
            <w:tcW w:w="883" w:type="dxa"/>
            <w:tcBorders>
              <w:top w:val="nil"/>
              <w:left w:val="nil"/>
              <w:bottom w:val="nil"/>
              <w:right w:val="nil"/>
            </w:tcBorders>
            <w:shd w:val="clear" w:color="auto" w:fill="auto"/>
            <w:noWrap/>
            <w:vAlign w:val="bottom"/>
            <w:hideMark/>
          </w:tcPr>
          <w:p w14:paraId="588103AA"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105</w:t>
            </w:r>
          </w:p>
        </w:tc>
        <w:tc>
          <w:tcPr>
            <w:tcW w:w="883" w:type="dxa"/>
            <w:tcBorders>
              <w:top w:val="nil"/>
              <w:left w:val="nil"/>
              <w:bottom w:val="nil"/>
              <w:right w:val="nil"/>
            </w:tcBorders>
            <w:shd w:val="clear" w:color="auto" w:fill="auto"/>
            <w:noWrap/>
            <w:vAlign w:val="bottom"/>
            <w:hideMark/>
          </w:tcPr>
          <w:p w14:paraId="68767336"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106</w:t>
            </w:r>
          </w:p>
        </w:tc>
        <w:tc>
          <w:tcPr>
            <w:tcW w:w="883" w:type="dxa"/>
            <w:tcBorders>
              <w:top w:val="nil"/>
              <w:left w:val="nil"/>
              <w:bottom w:val="nil"/>
              <w:right w:val="nil"/>
            </w:tcBorders>
            <w:shd w:val="clear" w:color="auto" w:fill="auto"/>
            <w:noWrap/>
            <w:vAlign w:val="bottom"/>
            <w:hideMark/>
          </w:tcPr>
          <w:p w14:paraId="232ED262"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106</w:t>
            </w:r>
          </w:p>
        </w:tc>
      </w:tr>
      <w:tr w:rsidR="003B600A" w:rsidRPr="003B600A" w14:paraId="36976455" w14:textId="77777777" w:rsidTr="003B600A">
        <w:trPr>
          <w:trHeight w:val="225"/>
        </w:trPr>
        <w:tc>
          <w:tcPr>
            <w:tcW w:w="3288" w:type="dxa"/>
            <w:tcBorders>
              <w:top w:val="nil"/>
              <w:left w:val="nil"/>
              <w:bottom w:val="nil"/>
              <w:right w:val="nil"/>
            </w:tcBorders>
            <w:shd w:val="clear" w:color="auto" w:fill="auto"/>
            <w:noWrap/>
            <w:vAlign w:val="bottom"/>
            <w:hideMark/>
          </w:tcPr>
          <w:p w14:paraId="6727DFE8" w14:textId="77777777" w:rsidR="003B600A" w:rsidRPr="003B600A" w:rsidRDefault="003B600A" w:rsidP="003B600A">
            <w:pPr>
              <w:spacing w:before="0" w:after="0" w:line="240" w:lineRule="auto"/>
              <w:ind w:leftChars="150" w:left="285"/>
              <w:rPr>
                <w:rFonts w:ascii="Arial" w:hAnsi="Arial" w:cs="Arial"/>
                <w:b/>
                <w:bCs/>
                <w:sz w:val="16"/>
                <w:szCs w:val="16"/>
              </w:rPr>
            </w:pPr>
            <w:r w:rsidRPr="003B600A">
              <w:rPr>
                <w:rFonts w:ascii="Arial" w:hAnsi="Arial" w:cs="Arial"/>
                <w:b/>
                <w:bCs/>
                <w:sz w:val="16"/>
                <w:szCs w:val="16"/>
              </w:rPr>
              <w:t>Total gains</w:t>
            </w:r>
          </w:p>
        </w:tc>
        <w:tc>
          <w:tcPr>
            <w:tcW w:w="892" w:type="dxa"/>
            <w:tcBorders>
              <w:top w:val="nil"/>
              <w:left w:val="nil"/>
              <w:bottom w:val="single" w:sz="4" w:space="0" w:color="auto"/>
              <w:right w:val="nil"/>
            </w:tcBorders>
            <w:shd w:val="clear" w:color="auto" w:fill="auto"/>
            <w:noWrap/>
            <w:vAlign w:val="bottom"/>
            <w:hideMark/>
          </w:tcPr>
          <w:p w14:paraId="7FC5A40A"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103</w:t>
            </w:r>
          </w:p>
        </w:tc>
        <w:tc>
          <w:tcPr>
            <w:tcW w:w="876" w:type="dxa"/>
            <w:tcBorders>
              <w:top w:val="nil"/>
              <w:left w:val="nil"/>
              <w:bottom w:val="single" w:sz="4" w:space="0" w:color="auto"/>
              <w:right w:val="nil"/>
            </w:tcBorders>
            <w:shd w:val="clear" w:color="000000" w:fill="D9D9D9"/>
            <w:noWrap/>
            <w:vAlign w:val="bottom"/>
            <w:hideMark/>
          </w:tcPr>
          <w:p w14:paraId="5C330EE3"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104</w:t>
            </w:r>
          </w:p>
        </w:tc>
        <w:tc>
          <w:tcPr>
            <w:tcW w:w="883" w:type="dxa"/>
            <w:tcBorders>
              <w:top w:val="nil"/>
              <w:left w:val="nil"/>
              <w:bottom w:val="single" w:sz="4" w:space="0" w:color="auto"/>
              <w:right w:val="nil"/>
            </w:tcBorders>
            <w:shd w:val="clear" w:color="auto" w:fill="auto"/>
            <w:noWrap/>
            <w:vAlign w:val="bottom"/>
            <w:hideMark/>
          </w:tcPr>
          <w:p w14:paraId="2DCF1307"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105</w:t>
            </w:r>
          </w:p>
        </w:tc>
        <w:tc>
          <w:tcPr>
            <w:tcW w:w="883" w:type="dxa"/>
            <w:tcBorders>
              <w:top w:val="nil"/>
              <w:left w:val="nil"/>
              <w:bottom w:val="single" w:sz="4" w:space="0" w:color="auto"/>
              <w:right w:val="nil"/>
            </w:tcBorders>
            <w:shd w:val="clear" w:color="auto" w:fill="auto"/>
            <w:noWrap/>
            <w:vAlign w:val="bottom"/>
            <w:hideMark/>
          </w:tcPr>
          <w:p w14:paraId="7C19B0FB"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106</w:t>
            </w:r>
          </w:p>
        </w:tc>
        <w:tc>
          <w:tcPr>
            <w:tcW w:w="883" w:type="dxa"/>
            <w:tcBorders>
              <w:top w:val="nil"/>
              <w:left w:val="nil"/>
              <w:bottom w:val="single" w:sz="4" w:space="0" w:color="auto"/>
              <w:right w:val="nil"/>
            </w:tcBorders>
            <w:shd w:val="clear" w:color="auto" w:fill="auto"/>
            <w:noWrap/>
            <w:vAlign w:val="bottom"/>
            <w:hideMark/>
          </w:tcPr>
          <w:p w14:paraId="00A78B4B"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106</w:t>
            </w:r>
          </w:p>
        </w:tc>
      </w:tr>
      <w:tr w:rsidR="003B600A" w:rsidRPr="003B600A" w14:paraId="44720F29" w14:textId="77777777" w:rsidTr="003B600A">
        <w:trPr>
          <w:trHeight w:val="225"/>
        </w:trPr>
        <w:tc>
          <w:tcPr>
            <w:tcW w:w="3288" w:type="dxa"/>
            <w:tcBorders>
              <w:top w:val="nil"/>
              <w:left w:val="nil"/>
              <w:bottom w:val="nil"/>
              <w:right w:val="nil"/>
            </w:tcBorders>
            <w:shd w:val="clear" w:color="auto" w:fill="auto"/>
            <w:noWrap/>
            <w:vAlign w:val="bottom"/>
            <w:hideMark/>
          </w:tcPr>
          <w:p w14:paraId="68F0F189" w14:textId="77777777" w:rsidR="003B600A" w:rsidRPr="003B600A" w:rsidRDefault="003B600A" w:rsidP="003B600A">
            <w:pPr>
              <w:spacing w:before="0" w:after="0" w:line="240" w:lineRule="auto"/>
              <w:ind w:leftChars="75" w:left="143"/>
              <w:rPr>
                <w:rFonts w:ascii="Arial" w:hAnsi="Arial" w:cs="Arial"/>
                <w:b/>
                <w:bCs/>
                <w:sz w:val="16"/>
                <w:szCs w:val="16"/>
              </w:rPr>
            </w:pPr>
            <w:r w:rsidRPr="003B600A">
              <w:rPr>
                <w:rFonts w:ascii="Arial" w:hAnsi="Arial" w:cs="Arial"/>
                <w:b/>
                <w:bCs/>
                <w:sz w:val="16"/>
                <w:szCs w:val="16"/>
              </w:rPr>
              <w:t>Total own-source income</w:t>
            </w:r>
          </w:p>
        </w:tc>
        <w:tc>
          <w:tcPr>
            <w:tcW w:w="892" w:type="dxa"/>
            <w:tcBorders>
              <w:top w:val="nil"/>
              <w:left w:val="nil"/>
              <w:bottom w:val="single" w:sz="4" w:space="0" w:color="auto"/>
              <w:right w:val="nil"/>
            </w:tcBorders>
            <w:shd w:val="clear" w:color="auto" w:fill="auto"/>
            <w:noWrap/>
            <w:vAlign w:val="bottom"/>
            <w:hideMark/>
          </w:tcPr>
          <w:p w14:paraId="7E6F0635"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103</w:t>
            </w:r>
          </w:p>
        </w:tc>
        <w:tc>
          <w:tcPr>
            <w:tcW w:w="876" w:type="dxa"/>
            <w:tcBorders>
              <w:top w:val="nil"/>
              <w:left w:val="nil"/>
              <w:bottom w:val="single" w:sz="4" w:space="0" w:color="auto"/>
              <w:right w:val="nil"/>
            </w:tcBorders>
            <w:shd w:val="clear" w:color="000000" w:fill="D9D9D9"/>
            <w:noWrap/>
            <w:vAlign w:val="bottom"/>
            <w:hideMark/>
          </w:tcPr>
          <w:p w14:paraId="044E1F9C"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104</w:t>
            </w:r>
          </w:p>
        </w:tc>
        <w:tc>
          <w:tcPr>
            <w:tcW w:w="883" w:type="dxa"/>
            <w:tcBorders>
              <w:top w:val="nil"/>
              <w:left w:val="nil"/>
              <w:bottom w:val="single" w:sz="4" w:space="0" w:color="auto"/>
              <w:right w:val="nil"/>
            </w:tcBorders>
            <w:shd w:val="clear" w:color="auto" w:fill="auto"/>
            <w:noWrap/>
            <w:vAlign w:val="bottom"/>
            <w:hideMark/>
          </w:tcPr>
          <w:p w14:paraId="441F5CFE"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105</w:t>
            </w:r>
          </w:p>
        </w:tc>
        <w:tc>
          <w:tcPr>
            <w:tcW w:w="883" w:type="dxa"/>
            <w:tcBorders>
              <w:top w:val="nil"/>
              <w:left w:val="nil"/>
              <w:bottom w:val="single" w:sz="4" w:space="0" w:color="auto"/>
              <w:right w:val="nil"/>
            </w:tcBorders>
            <w:shd w:val="clear" w:color="auto" w:fill="auto"/>
            <w:noWrap/>
            <w:vAlign w:val="bottom"/>
            <w:hideMark/>
          </w:tcPr>
          <w:p w14:paraId="023F5465"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106</w:t>
            </w:r>
          </w:p>
        </w:tc>
        <w:tc>
          <w:tcPr>
            <w:tcW w:w="883" w:type="dxa"/>
            <w:tcBorders>
              <w:top w:val="nil"/>
              <w:left w:val="nil"/>
              <w:bottom w:val="single" w:sz="4" w:space="0" w:color="auto"/>
              <w:right w:val="nil"/>
            </w:tcBorders>
            <w:shd w:val="clear" w:color="auto" w:fill="auto"/>
            <w:noWrap/>
            <w:vAlign w:val="bottom"/>
            <w:hideMark/>
          </w:tcPr>
          <w:p w14:paraId="52954B2E"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106</w:t>
            </w:r>
          </w:p>
        </w:tc>
      </w:tr>
      <w:tr w:rsidR="003B600A" w:rsidRPr="003B600A" w14:paraId="014EA966" w14:textId="77777777" w:rsidTr="003B600A">
        <w:trPr>
          <w:trHeight w:val="397"/>
        </w:trPr>
        <w:tc>
          <w:tcPr>
            <w:tcW w:w="3288" w:type="dxa"/>
            <w:tcBorders>
              <w:top w:val="nil"/>
              <w:left w:val="nil"/>
              <w:bottom w:val="nil"/>
              <w:right w:val="nil"/>
            </w:tcBorders>
            <w:shd w:val="clear" w:color="auto" w:fill="auto"/>
            <w:vAlign w:val="bottom"/>
            <w:hideMark/>
          </w:tcPr>
          <w:p w14:paraId="66BC7481" w14:textId="77777777" w:rsidR="003B600A" w:rsidRPr="003B600A" w:rsidRDefault="003B600A" w:rsidP="003B600A">
            <w:pPr>
              <w:spacing w:before="0" w:after="0" w:line="240" w:lineRule="auto"/>
              <w:rPr>
                <w:rFonts w:ascii="Arial" w:hAnsi="Arial" w:cs="Arial"/>
                <w:b/>
                <w:bCs/>
                <w:sz w:val="16"/>
                <w:szCs w:val="16"/>
              </w:rPr>
            </w:pPr>
            <w:r w:rsidRPr="003B600A">
              <w:rPr>
                <w:rFonts w:ascii="Arial" w:hAnsi="Arial" w:cs="Arial"/>
                <w:b/>
                <w:bCs/>
                <w:sz w:val="16"/>
                <w:szCs w:val="16"/>
              </w:rPr>
              <w:t>Net cost of (contribution by) services</w:t>
            </w:r>
          </w:p>
        </w:tc>
        <w:tc>
          <w:tcPr>
            <w:tcW w:w="892" w:type="dxa"/>
            <w:tcBorders>
              <w:top w:val="nil"/>
              <w:left w:val="nil"/>
              <w:bottom w:val="single" w:sz="4" w:space="0" w:color="auto"/>
              <w:right w:val="nil"/>
            </w:tcBorders>
            <w:shd w:val="clear" w:color="auto" w:fill="auto"/>
            <w:noWrap/>
            <w:vAlign w:val="bottom"/>
            <w:hideMark/>
          </w:tcPr>
          <w:p w14:paraId="66CE662E"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7,170</w:t>
            </w:r>
          </w:p>
        </w:tc>
        <w:tc>
          <w:tcPr>
            <w:tcW w:w="876" w:type="dxa"/>
            <w:tcBorders>
              <w:top w:val="nil"/>
              <w:left w:val="nil"/>
              <w:bottom w:val="single" w:sz="4" w:space="0" w:color="auto"/>
              <w:right w:val="nil"/>
            </w:tcBorders>
            <w:shd w:val="clear" w:color="000000" w:fill="D9D9D9"/>
            <w:noWrap/>
            <w:vAlign w:val="bottom"/>
            <w:hideMark/>
          </w:tcPr>
          <w:p w14:paraId="1732F371"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7,401</w:t>
            </w:r>
          </w:p>
        </w:tc>
        <w:tc>
          <w:tcPr>
            <w:tcW w:w="883" w:type="dxa"/>
            <w:tcBorders>
              <w:top w:val="nil"/>
              <w:left w:val="nil"/>
              <w:bottom w:val="single" w:sz="4" w:space="0" w:color="auto"/>
              <w:right w:val="nil"/>
            </w:tcBorders>
            <w:shd w:val="clear" w:color="auto" w:fill="auto"/>
            <w:noWrap/>
            <w:vAlign w:val="bottom"/>
            <w:hideMark/>
          </w:tcPr>
          <w:p w14:paraId="18B1EBC7"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7,462</w:t>
            </w:r>
          </w:p>
        </w:tc>
        <w:tc>
          <w:tcPr>
            <w:tcW w:w="883" w:type="dxa"/>
            <w:tcBorders>
              <w:top w:val="nil"/>
              <w:left w:val="nil"/>
              <w:bottom w:val="single" w:sz="4" w:space="0" w:color="auto"/>
              <w:right w:val="nil"/>
            </w:tcBorders>
            <w:shd w:val="clear" w:color="auto" w:fill="auto"/>
            <w:noWrap/>
            <w:vAlign w:val="bottom"/>
            <w:hideMark/>
          </w:tcPr>
          <w:p w14:paraId="7CAEEDD5"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7,587</w:t>
            </w:r>
          </w:p>
        </w:tc>
        <w:tc>
          <w:tcPr>
            <w:tcW w:w="883" w:type="dxa"/>
            <w:tcBorders>
              <w:top w:val="nil"/>
              <w:left w:val="nil"/>
              <w:bottom w:val="single" w:sz="4" w:space="0" w:color="auto"/>
              <w:right w:val="nil"/>
            </w:tcBorders>
            <w:shd w:val="clear" w:color="auto" w:fill="auto"/>
            <w:noWrap/>
            <w:vAlign w:val="bottom"/>
            <w:hideMark/>
          </w:tcPr>
          <w:p w14:paraId="5DE6FB97"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7,121</w:t>
            </w:r>
          </w:p>
        </w:tc>
      </w:tr>
      <w:tr w:rsidR="003B600A" w:rsidRPr="003B600A" w14:paraId="60A6EAA4" w14:textId="77777777" w:rsidTr="003B600A">
        <w:trPr>
          <w:trHeight w:val="283"/>
        </w:trPr>
        <w:tc>
          <w:tcPr>
            <w:tcW w:w="3288" w:type="dxa"/>
            <w:tcBorders>
              <w:top w:val="nil"/>
              <w:left w:val="nil"/>
              <w:bottom w:val="nil"/>
              <w:right w:val="nil"/>
            </w:tcBorders>
            <w:shd w:val="clear" w:color="auto" w:fill="auto"/>
            <w:noWrap/>
            <w:vAlign w:val="bottom"/>
            <w:hideMark/>
          </w:tcPr>
          <w:p w14:paraId="41C563DA" w14:textId="77777777" w:rsidR="003B600A" w:rsidRPr="003B600A" w:rsidRDefault="003B600A" w:rsidP="003B600A">
            <w:pPr>
              <w:spacing w:before="0" w:after="0" w:line="240" w:lineRule="auto"/>
              <w:ind w:leftChars="75" w:left="143"/>
              <w:rPr>
                <w:rFonts w:ascii="Arial" w:hAnsi="Arial" w:cs="Arial"/>
                <w:sz w:val="16"/>
                <w:szCs w:val="16"/>
              </w:rPr>
            </w:pPr>
            <w:r w:rsidRPr="003B600A">
              <w:rPr>
                <w:rFonts w:ascii="Arial" w:hAnsi="Arial" w:cs="Arial"/>
                <w:sz w:val="16"/>
                <w:szCs w:val="16"/>
              </w:rPr>
              <w:t>Revenue from Government</w:t>
            </w:r>
          </w:p>
        </w:tc>
        <w:tc>
          <w:tcPr>
            <w:tcW w:w="892" w:type="dxa"/>
            <w:tcBorders>
              <w:top w:val="nil"/>
              <w:left w:val="nil"/>
              <w:bottom w:val="nil"/>
              <w:right w:val="nil"/>
            </w:tcBorders>
            <w:shd w:val="clear" w:color="auto" w:fill="auto"/>
            <w:noWrap/>
            <w:vAlign w:val="bottom"/>
            <w:hideMark/>
          </w:tcPr>
          <w:p w14:paraId="4C948C12"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6,765</w:t>
            </w:r>
          </w:p>
        </w:tc>
        <w:tc>
          <w:tcPr>
            <w:tcW w:w="876" w:type="dxa"/>
            <w:tcBorders>
              <w:top w:val="nil"/>
              <w:left w:val="nil"/>
              <w:bottom w:val="nil"/>
              <w:right w:val="nil"/>
            </w:tcBorders>
            <w:shd w:val="clear" w:color="000000" w:fill="D9D9D9"/>
            <w:noWrap/>
            <w:vAlign w:val="bottom"/>
            <w:hideMark/>
          </w:tcPr>
          <w:p w14:paraId="79CE66BA"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6,907</w:t>
            </w:r>
          </w:p>
        </w:tc>
        <w:tc>
          <w:tcPr>
            <w:tcW w:w="883" w:type="dxa"/>
            <w:tcBorders>
              <w:top w:val="nil"/>
              <w:left w:val="nil"/>
              <w:bottom w:val="nil"/>
              <w:right w:val="nil"/>
            </w:tcBorders>
            <w:shd w:val="clear" w:color="auto" w:fill="auto"/>
            <w:noWrap/>
            <w:vAlign w:val="bottom"/>
            <w:hideMark/>
          </w:tcPr>
          <w:p w14:paraId="7E47E5C0"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6,986</w:t>
            </w:r>
          </w:p>
        </w:tc>
        <w:tc>
          <w:tcPr>
            <w:tcW w:w="883" w:type="dxa"/>
            <w:tcBorders>
              <w:top w:val="nil"/>
              <w:left w:val="nil"/>
              <w:bottom w:val="nil"/>
              <w:right w:val="nil"/>
            </w:tcBorders>
            <w:shd w:val="clear" w:color="auto" w:fill="auto"/>
            <w:noWrap/>
            <w:vAlign w:val="bottom"/>
            <w:hideMark/>
          </w:tcPr>
          <w:p w14:paraId="27460471"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7,132</w:t>
            </w:r>
          </w:p>
        </w:tc>
        <w:tc>
          <w:tcPr>
            <w:tcW w:w="883" w:type="dxa"/>
            <w:tcBorders>
              <w:top w:val="nil"/>
              <w:left w:val="nil"/>
              <w:bottom w:val="nil"/>
              <w:right w:val="nil"/>
            </w:tcBorders>
            <w:shd w:val="clear" w:color="auto" w:fill="auto"/>
            <w:noWrap/>
            <w:vAlign w:val="bottom"/>
            <w:hideMark/>
          </w:tcPr>
          <w:p w14:paraId="4425291C"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6,666</w:t>
            </w:r>
          </w:p>
        </w:tc>
      </w:tr>
      <w:tr w:rsidR="003B600A" w:rsidRPr="003B600A" w14:paraId="5C4D7530" w14:textId="77777777" w:rsidTr="003B600A">
        <w:trPr>
          <w:trHeight w:val="283"/>
        </w:trPr>
        <w:tc>
          <w:tcPr>
            <w:tcW w:w="3288" w:type="dxa"/>
            <w:tcBorders>
              <w:top w:val="nil"/>
              <w:left w:val="nil"/>
              <w:bottom w:val="nil"/>
              <w:right w:val="nil"/>
            </w:tcBorders>
            <w:shd w:val="clear" w:color="auto" w:fill="auto"/>
            <w:noWrap/>
            <w:vAlign w:val="bottom"/>
            <w:hideMark/>
          </w:tcPr>
          <w:p w14:paraId="7E847CC0" w14:textId="77777777" w:rsidR="003B600A" w:rsidRPr="003B600A" w:rsidRDefault="003B600A" w:rsidP="003B600A">
            <w:pPr>
              <w:spacing w:before="0" w:after="0" w:line="240" w:lineRule="auto"/>
              <w:rPr>
                <w:rFonts w:ascii="Arial" w:hAnsi="Arial" w:cs="Arial"/>
                <w:b/>
                <w:bCs/>
                <w:sz w:val="16"/>
                <w:szCs w:val="16"/>
              </w:rPr>
            </w:pPr>
            <w:r w:rsidRPr="003B600A">
              <w:rPr>
                <w:rFonts w:ascii="Arial" w:hAnsi="Arial" w:cs="Arial"/>
                <w:b/>
                <w:bCs/>
                <w:sz w:val="16"/>
                <w:szCs w:val="16"/>
              </w:rPr>
              <w:t>Surplus (deficit)</w:t>
            </w:r>
          </w:p>
        </w:tc>
        <w:tc>
          <w:tcPr>
            <w:tcW w:w="892" w:type="dxa"/>
            <w:tcBorders>
              <w:top w:val="nil"/>
              <w:left w:val="nil"/>
              <w:bottom w:val="single" w:sz="4" w:space="0" w:color="auto"/>
              <w:right w:val="nil"/>
            </w:tcBorders>
            <w:shd w:val="clear" w:color="auto" w:fill="auto"/>
            <w:noWrap/>
            <w:vAlign w:val="bottom"/>
            <w:hideMark/>
          </w:tcPr>
          <w:p w14:paraId="3BB2D686"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(405)</w:t>
            </w:r>
          </w:p>
        </w:tc>
        <w:tc>
          <w:tcPr>
            <w:tcW w:w="876" w:type="dxa"/>
            <w:tcBorders>
              <w:top w:val="nil"/>
              <w:left w:val="nil"/>
              <w:bottom w:val="single" w:sz="4" w:space="0" w:color="auto"/>
              <w:right w:val="nil"/>
            </w:tcBorders>
            <w:shd w:val="clear" w:color="000000" w:fill="D9D9D9"/>
            <w:noWrap/>
            <w:vAlign w:val="bottom"/>
            <w:hideMark/>
          </w:tcPr>
          <w:p w14:paraId="56DCA76C"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(494)</w:t>
            </w:r>
          </w:p>
        </w:tc>
        <w:tc>
          <w:tcPr>
            <w:tcW w:w="883" w:type="dxa"/>
            <w:tcBorders>
              <w:top w:val="nil"/>
              <w:left w:val="nil"/>
              <w:bottom w:val="single" w:sz="4" w:space="0" w:color="auto"/>
              <w:right w:val="nil"/>
            </w:tcBorders>
            <w:shd w:val="clear" w:color="auto" w:fill="auto"/>
            <w:noWrap/>
            <w:vAlign w:val="bottom"/>
            <w:hideMark/>
          </w:tcPr>
          <w:p w14:paraId="6A0FC4C8"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(476)</w:t>
            </w:r>
          </w:p>
        </w:tc>
        <w:tc>
          <w:tcPr>
            <w:tcW w:w="883" w:type="dxa"/>
            <w:tcBorders>
              <w:top w:val="nil"/>
              <w:left w:val="nil"/>
              <w:bottom w:val="single" w:sz="4" w:space="0" w:color="auto"/>
              <w:right w:val="nil"/>
            </w:tcBorders>
            <w:shd w:val="clear" w:color="auto" w:fill="auto"/>
            <w:noWrap/>
            <w:vAlign w:val="bottom"/>
            <w:hideMark/>
          </w:tcPr>
          <w:p w14:paraId="79FD11BB"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(455)</w:t>
            </w:r>
          </w:p>
        </w:tc>
        <w:tc>
          <w:tcPr>
            <w:tcW w:w="883" w:type="dxa"/>
            <w:tcBorders>
              <w:top w:val="nil"/>
              <w:left w:val="nil"/>
              <w:bottom w:val="single" w:sz="4" w:space="0" w:color="auto"/>
              <w:right w:val="nil"/>
            </w:tcBorders>
            <w:shd w:val="clear" w:color="auto" w:fill="auto"/>
            <w:noWrap/>
            <w:vAlign w:val="bottom"/>
            <w:hideMark/>
          </w:tcPr>
          <w:p w14:paraId="7C9E3468"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(455)</w:t>
            </w:r>
          </w:p>
        </w:tc>
      </w:tr>
      <w:tr w:rsidR="003B600A" w:rsidRPr="003B600A" w14:paraId="66197827" w14:textId="77777777" w:rsidTr="003B600A">
        <w:trPr>
          <w:trHeight w:val="454"/>
        </w:trPr>
        <w:tc>
          <w:tcPr>
            <w:tcW w:w="3288" w:type="dxa"/>
            <w:tcBorders>
              <w:top w:val="nil"/>
              <w:left w:val="nil"/>
              <w:bottom w:val="nil"/>
              <w:right w:val="nil"/>
            </w:tcBorders>
            <w:shd w:val="clear" w:color="auto" w:fill="auto"/>
            <w:vAlign w:val="bottom"/>
            <w:hideMark/>
          </w:tcPr>
          <w:p w14:paraId="22959293" w14:textId="77777777" w:rsidR="003B600A" w:rsidRPr="003B600A" w:rsidRDefault="003B600A" w:rsidP="003B600A">
            <w:pPr>
              <w:spacing w:before="0" w:after="0" w:line="240" w:lineRule="auto"/>
              <w:rPr>
                <w:rFonts w:ascii="Arial" w:hAnsi="Arial" w:cs="Arial"/>
                <w:b/>
                <w:bCs/>
                <w:sz w:val="16"/>
                <w:szCs w:val="16"/>
              </w:rPr>
            </w:pPr>
            <w:r w:rsidRPr="003B600A">
              <w:rPr>
                <w:rFonts w:ascii="Arial" w:hAnsi="Arial" w:cs="Arial"/>
                <w:b/>
                <w:bCs/>
                <w:sz w:val="16"/>
                <w:szCs w:val="16"/>
              </w:rPr>
              <w:t>Surplus (deficit) attributable to the Australian Government</w:t>
            </w:r>
          </w:p>
        </w:tc>
        <w:tc>
          <w:tcPr>
            <w:tcW w:w="892" w:type="dxa"/>
            <w:tcBorders>
              <w:top w:val="nil"/>
              <w:left w:val="nil"/>
              <w:bottom w:val="single" w:sz="4" w:space="0" w:color="auto"/>
              <w:right w:val="nil"/>
            </w:tcBorders>
            <w:shd w:val="clear" w:color="auto" w:fill="auto"/>
            <w:noWrap/>
            <w:vAlign w:val="bottom"/>
            <w:hideMark/>
          </w:tcPr>
          <w:p w14:paraId="5F24C69A"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(405)</w:t>
            </w:r>
          </w:p>
        </w:tc>
        <w:tc>
          <w:tcPr>
            <w:tcW w:w="876" w:type="dxa"/>
            <w:tcBorders>
              <w:top w:val="nil"/>
              <w:left w:val="nil"/>
              <w:bottom w:val="single" w:sz="4" w:space="0" w:color="auto"/>
              <w:right w:val="nil"/>
            </w:tcBorders>
            <w:shd w:val="clear" w:color="000000" w:fill="D9D9D9"/>
            <w:noWrap/>
            <w:vAlign w:val="bottom"/>
            <w:hideMark/>
          </w:tcPr>
          <w:p w14:paraId="20E3DA70"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(494)</w:t>
            </w:r>
          </w:p>
        </w:tc>
        <w:tc>
          <w:tcPr>
            <w:tcW w:w="883" w:type="dxa"/>
            <w:tcBorders>
              <w:top w:val="nil"/>
              <w:left w:val="nil"/>
              <w:bottom w:val="single" w:sz="4" w:space="0" w:color="auto"/>
              <w:right w:val="nil"/>
            </w:tcBorders>
            <w:shd w:val="clear" w:color="auto" w:fill="auto"/>
            <w:noWrap/>
            <w:vAlign w:val="bottom"/>
            <w:hideMark/>
          </w:tcPr>
          <w:p w14:paraId="603FC205"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(476)</w:t>
            </w:r>
          </w:p>
        </w:tc>
        <w:tc>
          <w:tcPr>
            <w:tcW w:w="883" w:type="dxa"/>
            <w:tcBorders>
              <w:top w:val="nil"/>
              <w:left w:val="nil"/>
              <w:bottom w:val="single" w:sz="4" w:space="0" w:color="auto"/>
              <w:right w:val="nil"/>
            </w:tcBorders>
            <w:shd w:val="clear" w:color="auto" w:fill="auto"/>
            <w:noWrap/>
            <w:vAlign w:val="bottom"/>
            <w:hideMark/>
          </w:tcPr>
          <w:p w14:paraId="090310A9"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(455)</w:t>
            </w:r>
          </w:p>
        </w:tc>
        <w:tc>
          <w:tcPr>
            <w:tcW w:w="883" w:type="dxa"/>
            <w:tcBorders>
              <w:top w:val="nil"/>
              <w:left w:val="nil"/>
              <w:bottom w:val="single" w:sz="4" w:space="0" w:color="auto"/>
              <w:right w:val="nil"/>
            </w:tcBorders>
            <w:shd w:val="clear" w:color="auto" w:fill="auto"/>
            <w:noWrap/>
            <w:vAlign w:val="bottom"/>
            <w:hideMark/>
          </w:tcPr>
          <w:p w14:paraId="55A2EAE0"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(455)</w:t>
            </w:r>
          </w:p>
        </w:tc>
      </w:tr>
      <w:tr w:rsidR="003B600A" w:rsidRPr="003B600A" w14:paraId="52CB920F" w14:textId="77777777" w:rsidTr="003B600A">
        <w:trPr>
          <w:trHeight w:val="283"/>
        </w:trPr>
        <w:tc>
          <w:tcPr>
            <w:tcW w:w="3288" w:type="dxa"/>
            <w:tcBorders>
              <w:top w:val="nil"/>
              <w:left w:val="nil"/>
              <w:bottom w:val="nil"/>
              <w:right w:val="nil"/>
            </w:tcBorders>
            <w:shd w:val="clear" w:color="auto" w:fill="auto"/>
            <w:noWrap/>
            <w:vAlign w:val="bottom"/>
            <w:hideMark/>
          </w:tcPr>
          <w:p w14:paraId="7A2355C4" w14:textId="77777777" w:rsidR="003B600A" w:rsidRPr="003B600A" w:rsidRDefault="003B600A" w:rsidP="003B600A">
            <w:pPr>
              <w:spacing w:before="0" w:after="0" w:line="240" w:lineRule="auto"/>
              <w:rPr>
                <w:rFonts w:ascii="Arial" w:hAnsi="Arial" w:cs="Arial"/>
                <w:b/>
                <w:bCs/>
                <w:sz w:val="16"/>
                <w:szCs w:val="16"/>
              </w:rPr>
            </w:pPr>
            <w:r w:rsidRPr="003B600A">
              <w:rPr>
                <w:rFonts w:ascii="Arial" w:hAnsi="Arial" w:cs="Arial"/>
                <w:b/>
                <w:bCs/>
                <w:sz w:val="16"/>
                <w:szCs w:val="16"/>
              </w:rPr>
              <w:t>OTHER COMPREHENSIVE INCOME</w:t>
            </w:r>
          </w:p>
        </w:tc>
        <w:tc>
          <w:tcPr>
            <w:tcW w:w="892" w:type="dxa"/>
            <w:tcBorders>
              <w:top w:val="nil"/>
              <w:left w:val="nil"/>
              <w:bottom w:val="nil"/>
              <w:right w:val="nil"/>
            </w:tcBorders>
            <w:shd w:val="clear" w:color="auto" w:fill="auto"/>
            <w:noWrap/>
            <w:vAlign w:val="bottom"/>
            <w:hideMark/>
          </w:tcPr>
          <w:p w14:paraId="389E4C18" w14:textId="77777777" w:rsidR="003B600A" w:rsidRPr="003B600A" w:rsidRDefault="003B600A" w:rsidP="003B600A">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2BDA135B"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 </w:t>
            </w:r>
          </w:p>
        </w:tc>
        <w:tc>
          <w:tcPr>
            <w:tcW w:w="883" w:type="dxa"/>
            <w:tcBorders>
              <w:top w:val="nil"/>
              <w:left w:val="nil"/>
              <w:bottom w:val="nil"/>
              <w:right w:val="nil"/>
            </w:tcBorders>
            <w:shd w:val="clear" w:color="auto" w:fill="auto"/>
            <w:noWrap/>
            <w:vAlign w:val="bottom"/>
            <w:hideMark/>
          </w:tcPr>
          <w:p w14:paraId="68254D58" w14:textId="77777777" w:rsidR="003B600A" w:rsidRPr="003B600A" w:rsidRDefault="003B600A" w:rsidP="003B600A">
            <w:pPr>
              <w:spacing w:before="0" w:after="0" w:line="240" w:lineRule="auto"/>
              <w:jc w:val="right"/>
              <w:rPr>
                <w:rFonts w:ascii="Arial" w:hAnsi="Arial" w:cs="Arial"/>
                <w:b/>
                <w:bCs/>
                <w:sz w:val="16"/>
                <w:szCs w:val="16"/>
              </w:rPr>
            </w:pPr>
          </w:p>
        </w:tc>
        <w:tc>
          <w:tcPr>
            <w:tcW w:w="883" w:type="dxa"/>
            <w:tcBorders>
              <w:top w:val="nil"/>
              <w:left w:val="nil"/>
              <w:bottom w:val="nil"/>
              <w:right w:val="nil"/>
            </w:tcBorders>
            <w:shd w:val="clear" w:color="auto" w:fill="auto"/>
            <w:noWrap/>
            <w:vAlign w:val="bottom"/>
            <w:hideMark/>
          </w:tcPr>
          <w:p w14:paraId="7A150727" w14:textId="77777777" w:rsidR="003B600A" w:rsidRPr="003B600A" w:rsidRDefault="003B600A" w:rsidP="003B600A">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13C04960" w14:textId="77777777" w:rsidR="003B600A" w:rsidRPr="003B600A" w:rsidRDefault="003B600A" w:rsidP="003B600A">
            <w:pPr>
              <w:spacing w:before="0" w:after="0" w:line="240" w:lineRule="auto"/>
              <w:jc w:val="right"/>
              <w:rPr>
                <w:rFonts w:ascii="Times New Roman" w:hAnsi="Times New Roman"/>
                <w:sz w:val="20"/>
              </w:rPr>
            </w:pPr>
          </w:p>
        </w:tc>
      </w:tr>
      <w:tr w:rsidR="003B600A" w:rsidRPr="003B600A" w14:paraId="3502AF11" w14:textId="77777777" w:rsidTr="003B600A">
        <w:trPr>
          <w:trHeight w:val="283"/>
        </w:trPr>
        <w:tc>
          <w:tcPr>
            <w:tcW w:w="3288" w:type="dxa"/>
            <w:tcBorders>
              <w:top w:val="nil"/>
              <w:left w:val="nil"/>
              <w:bottom w:val="nil"/>
              <w:right w:val="nil"/>
            </w:tcBorders>
            <w:shd w:val="clear" w:color="auto" w:fill="auto"/>
            <w:noWrap/>
            <w:vAlign w:val="bottom"/>
            <w:hideMark/>
          </w:tcPr>
          <w:p w14:paraId="66AF2D67" w14:textId="77777777" w:rsidR="003B600A" w:rsidRPr="003B600A" w:rsidRDefault="003B600A" w:rsidP="003B600A">
            <w:pPr>
              <w:spacing w:before="0" w:after="0" w:line="240" w:lineRule="auto"/>
              <w:rPr>
                <w:rFonts w:ascii="Arial" w:hAnsi="Arial" w:cs="Arial"/>
                <w:sz w:val="16"/>
                <w:szCs w:val="16"/>
              </w:rPr>
            </w:pPr>
            <w:r w:rsidRPr="003B600A">
              <w:rPr>
                <w:rFonts w:ascii="Arial" w:hAnsi="Arial" w:cs="Arial"/>
                <w:sz w:val="16"/>
                <w:szCs w:val="16"/>
              </w:rPr>
              <w:t>Changes in asset revaluation reserves</w:t>
            </w:r>
          </w:p>
        </w:tc>
        <w:tc>
          <w:tcPr>
            <w:tcW w:w="892" w:type="dxa"/>
            <w:tcBorders>
              <w:top w:val="nil"/>
              <w:left w:val="nil"/>
              <w:bottom w:val="nil"/>
              <w:right w:val="nil"/>
            </w:tcBorders>
            <w:shd w:val="clear" w:color="auto" w:fill="auto"/>
            <w:noWrap/>
            <w:vAlign w:val="bottom"/>
            <w:hideMark/>
          </w:tcPr>
          <w:p w14:paraId="696DAE18"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76" w:type="dxa"/>
            <w:tcBorders>
              <w:top w:val="nil"/>
              <w:left w:val="nil"/>
              <w:bottom w:val="nil"/>
              <w:right w:val="nil"/>
            </w:tcBorders>
            <w:shd w:val="clear" w:color="000000" w:fill="D9D9D9"/>
            <w:noWrap/>
            <w:vAlign w:val="bottom"/>
            <w:hideMark/>
          </w:tcPr>
          <w:p w14:paraId="2FBCBB37"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7667076A"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699476ED"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7FA34107" w14:textId="77777777" w:rsidR="003B600A" w:rsidRPr="003B600A" w:rsidRDefault="003B600A" w:rsidP="003B600A">
            <w:pPr>
              <w:spacing w:before="0" w:after="0" w:line="240" w:lineRule="auto"/>
              <w:jc w:val="right"/>
              <w:rPr>
                <w:rFonts w:ascii="Arial" w:hAnsi="Arial" w:cs="Arial"/>
                <w:sz w:val="16"/>
                <w:szCs w:val="16"/>
              </w:rPr>
            </w:pPr>
            <w:r w:rsidRPr="003B600A">
              <w:rPr>
                <w:rFonts w:ascii="Arial" w:hAnsi="Arial" w:cs="Arial"/>
                <w:sz w:val="16"/>
                <w:szCs w:val="16"/>
              </w:rPr>
              <w:t>-</w:t>
            </w:r>
          </w:p>
        </w:tc>
      </w:tr>
      <w:tr w:rsidR="003B600A" w:rsidRPr="003B600A" w14:paraId="438C80EC" w14:textId="77777777" w:rsidTr="00405A09">
        <w:trPr>
          <w:trHeight w:val="283"/>
        </w:trPr>
        <w:tc>
          <w:tcPr>
            <w:tcW w:w="3288" w:type="dxa"/>
            <w:tcBorders>
              <w:top w:val="nil"/>
              <w:left w:val="nil"/>
              <w:bottom w:val="nil"/>
              <w:right w:val="nil"/>
            </w:tcBorders>
            <w:shd w:val="clear" w:color="auto" w:fill="auto"/>
            <w:vAlign w:val="bottom"/>
            <w:hideMark/>
          </w:tcPr>
          <w:p w14:paraId="4302ED07" w14:textId="77777777" w:rsidR="003B600A" w:rsidRPr="003B600A" w:rsidRDefault="003B600A" w:rsidP="003B600A">
            <w:pPr>
              <w:spacing w:before="0" w:after="0" w:line="240" w:lineRule="auto"/>
              <w:rPr>
                <w:rFonts w:ascii="Arial" w:hAnsi="Arial" w:cs="Arial"/>
                <w:b/>
                <w:bCs/>
                <w:sz w:val="16"/>
                <w:szCs w:val="16"/>
              </w:rPr>
            </w:pPr>
            <w:r w:rsidRPr="003B600A">
              <w:rPr>
                <w:rFonts w:ascii="Arial" w:hAnsi="Arial" w:cs="Arial"/>
                <w:b/>
                <w:bCs/>
                <w:sz w:val="16"/>
                <w:szCs w:val="16"/>
              </w:rPr>
              <w:t xml:space="preserve">Total other comprehensive income </w:t>
            </w:r>
          </w:p>
        </w:tc>
        <w:tc>
          <w:tcPr>
            <w:tcW w:w="892" w:type="dxa"/>
            <w:tcBorders>
              <w:top w:val="nil"/>
              <w:left w:val="nil"/>
              <w:bottom w:val="single" w:sz="4" w:space="0" w:color="auto"/>
              <w:right w:val="nil"/>
            </w:tcBorders>
            <w:shd w:val="clear" w:color="auto" w:fill="auto"/>
            <w:noWrap/>
            <w:vAlign w:val="bottom"/>
            <w:hideMark/>
          </w:tcPr>
          <w:p w14:paraId="624BF4D1"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c>
          <w:tcPr>
            <w:tcW w:w="876" w:type="dxa"/>
            <w:tcBorders>
              <w:top w:val="nil"/>
              <w:left w:val="nil"/>
              <w:bottom w:val="single" w:sz="4" w:space="0" w:color="auto"/>
              <w:right w:val="nil"/>
            </w:tcBorders>
            <w:shd w:val="clear" w:color="000000" w:fill="D9D9D9"/>
            <w:noWrap/>
            <w:vAlign w:val="bottom"/>
            <w:hideMark/>
          </w:tcPr>
          <w:p w14:paraId="16FBD683"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5661183C"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65EB9BEC"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1AC99CAE"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w:t>
            </w:r>
          </w:p>
        </w:tc>
      </w:tr>
      <w:tr w:rsidR="003B600A" w:rsidRPr="003B600A" w14:paraId="72B8643C" w14:textId="77777777" w:rsidTr="003B600A">
        <w:trPr>
          <w:trHeight w:val="595"/>
        </w:trPr>
        <w:tc>
          <w:tcPr>
            <w:tcW w:w="3288" w:type="dxa"/>
            <w:tcBorders>
              <w:top w:val="nil"/>
              <w:left w:val="nil"/>
              <w:bottom w:val="single" w:sz="4" w:space="0" w:color="auto"/>
              <w:right w:val="nil"/>
            </w:tcBorders>
            <w:shd w:val="clear" w:color="auto" w:fill="auto"/>
            <w:vAlign w:val="bottom"/>
            <w:hideMark/>
          </w:tcPr>
          <w:p w14:paraId="003AC30B" w14:textId="77777777" w:rsidR="003B600A" w:rsidRPr="003B600A" w:rsidRDefault="003B600A" w:rsidP="0081526C">
            <w:pPr>
              <w:spacing w:before="0" w:after="20" w:line="240" w:lineRule="auto"/>
              <w:rPr>
                <w:rFonts w:ascii="Arial" w:hAnsi="Arial" w:cs="Arial"/>
                <w:b/>
                <w:bCs/>
                <w:sz w:val="16"/>
                <w:szCs w:val="16"/>
              </w:rPr>
            </w:pPr>
            <w:r w:rsidRPr="003B600A">
              <w:rPr>
                <w:rFonts w:ascii="Arial" w:hAnsi="Arial" w:cs="Arial"/>
                <w:b/>
                <w:bCs/>
                <w:sz w:val="16"/>
                <w:szCs w:val="16"/>
              </w:rPr>
              <w:t>Total comprehensive income (loss) attributable to the Australian Government</w:t>
            </w:r>
          </w:p>
        </w:tc>
        <w:tc>
          <w:tcPr>
            <w:tcW w:w="892" w:type="dxa"/>
            <w:tcBorders>
              <w:top w:val="nil"/>
              <w:left w:val="nil"/>
              <w:bottom w:val="single" w:sz="4" w:space="0" w:color="auto"/>
              <w:right w:val="nil"/>
            </w:tcBorders>
            <w:shd w:val="clear" w:color="auto" w:fill="auto"/>
            <w:noWrap/>
            <w:vAlign w:val="bottom"/>
            <w:hideMark/>
          </w:tcPr>
          <w:p w14:paraId="69592049"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(405)</w:t>
            </w:r>
          </w:p>
        </w:tc>
        <w:tc>
          <w:tcPr>
            <w:tcW w:w="876" w:type="dxa"/>
            <w:tcBorders>
              <w:top w:val="nil"/>
              <w:left w:val="nil"/>
              <w:bottom w:val="single" w:sz="4" w:space="0" w:color="auto"/>
              <w:right w:val="nil"/>
            </w:tcBorders>
            <w:shd w:val="clear" w:color="000000" w:fill="D9D9D9"/>
            <w:noWrap/>
            <w:vAlign w:val="bottom"/>
            <w:hideMark/>
          </w:tcPr>
          <w:p w14:paraId="1B387F91"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(494)</w:t>
            </w:r>
          </w:p>
        </w:tc>
        <w:tc>
          <w:tcPr>
            <w:tcW w:w="883" w:type="dxa"/>
            <w:tcBorders>
              <w:top w:val="nil"/>
              <w:left w:val="nil"/>
              <w:bottom w:val="single" w:sz="4" w:space="0" w:color="auto"/>
              <w:right w:val="nil"/>
            </w:tcBorders>
            <w:shd w:val="clear" w:color="auto" w:fill="auto"/>
            <w:noWrap/>
            <w:vAlign w:val="bottom"/>
            <w:hideMark/>
          </w:tcPr>
          <w:p w14:paraId="6182A6E1"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(476)</w:t>
            </w:r>
          </w:p>
        </w:tc>
        <w:tc>
          <w:tcPr>
            <w:tcW w:w="883" w:type="dxa"/>
            <w:tcBorders>
              <w:top w:val="nil"/>
              <w:left w:val="nil"/>
              <w:bottom w:val="single" w:sz="4" w:space="0" w:color="auto"/>
              <w:right w:val="nil"/>
            </w:tcBorders>
            <w:shd w:val="clear" w:color="auto" w:fill="auto"/>
            <w:noWrap/>
            <w:vAlign w:val="bottom"/>
            <w:hideMark/>
          </w:tcPr>
          <w:p w14:paraId="6C48F155"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(455)</w:t>
            </w:r>
          </w:p>
        </w:tc>
        <w:tc>
          <w:tcPr>
            <w:tcW w:w="883" w:type="dxa"/>
            <w:tcBorders>
              <w:top w:val="nil"/>
              <w:left w:val="nil"/>
              <w:bottom w:val="single" w:sz="4" w:space="0" w:color="auto"/>
              <w:right w:val="nil"/>
            </w:tcBorders>
            <w:shd w:val="clear" w:color="auto" w:fill="auto"/>
            <w:noWrap/>
            <w:vAlign w:val="bottom"/>
            <w:hideMark/>
          </w:tcPr>
          <w:p w14:paraId="455F43CA" w14:textId="77777777" w:rsidR="003B600A" w:rsidRPr="003B600A" w:rsidRDefault="003B600A" w:rsidP="003B600A">
            <w:pPr>
              <w:spacing w:before="0" w:after="0" w:line="240" w:lineRule="auto"/>
              <w:jc w:val="right"/>
              <w:rPr>
                <w:rFonts w:ascii="Arial" w:hAnsi="Arial" w:cs="Arial"/>
                <w:b/>
                <w:bCs/>
                <w:sz w:val="16"/>
                <w:szCs w:val="16"/>
              </w:rPr>
            </w:pPr>
            <w:r w:rsidRPr="003B600A">
              <w:rPr>
                <w:rFonts w:ascii="Arial" w:hAnsi="Arial" w:cs="Arial"/>
                <w:b/>
                <w:bCs/>
                <w:sz w:val="16"/>
                <w:szCs w:val="16"/>
              </w:rPr>
              <w:t>(455)</w:t>
            </w:r>
          </w:p>
        </w:tc>
      </w:tr>
    </w:tbl>
    <w:p w14:paraId="20D77573" w14:textId="77777777" w:rsidR="003B600A" w:rsidRDefault="003B600A" w:rsidP="00CC6669">
      <w:pPr>
        <w:pStyle w:val="TableHeading"/>
        <w:rPr>
          <w:snapToGrid w:val="0"/>
        </w:rPr>
      </w:pPr>
    </w:p>
    <w:p w14:paraId="105D63DB" w14:textId="77777777" w:rsidR="003B600A" w:rsidRDefault="003B600A">
      <w:pPr>
        <w:spacing w:before="0" w:after="0" w:line="240" w:lineRule="auto"/>
        <w:rPr>
          <w:rFonts w:ascii="Arial" w:hAnsi="Arial"/>
          <w:b/>
          <w:snapToGrid w:val="0"/>
          <w:sz w:val="20"/>
        </w:rPr>
      </w:pPr>
      <w:r>
        <w:rPr>
          <w:snapToGrid w:val="0"/>
        </w:rPr>
        <w:br w:type="page"/>
      </w:r>
    </w:p>
    <w:p w14:paraId="6477A53F" w14:textId="16464BE0" w:rsidR="00952F18" w:rsidRDefault="00952F18" w:rsidP="00952F18">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 xml:space="preserve">for the period ended 30 June (continued) </w:t>
      </w:r>
    </w:p>
    <w:tbl>
      <w:tblPr>
        <w:tblW w:w="7675" w:type="dxa"/>
        <w:tblLayout w:type="fixed"/>
        <w:tblLook w:val="04A0" w:firstRow="1" w:lastRow="0" w:firstColumn="1" w:lastColumn="0" w:noHBand="0" w:noVBand="1"/>
      </w:tblPr>
      <w:tblGrid>
        <w:gridCol w:w="3175"/>
        <w:gridCol w:w="900"/>
        <w:gridCol w:w="347"/>
        <w:gridCol w:w="553"/>
        <w:gridCol w:w="900"/>
        <w:gridCol w:w="900"/>
        <w:gridCol w:w="900"/>
      </w:tblGrid>
      <w:tr w:rsidR="00952F18" w:rsidRPr="00952F18" w14:paraId="231EB61D" w14:textId="77777777" w:rsidTr="00F8366D">
        <w:trPr>
          <w:gridAfter w:val="4"/>
          <w:wAfter w:w="3253" w:type="dxa"/>
          <w:trHeight w:val="225"/>
        </w:trPr>
        <w:tc>
          <w:tcPr>
            <w:tcW w:w="4422" w:type="dxa"/>
            <w:gridSpan w:val="3"/>
            <w:tcBorders>
              <w:top w:val="nil"/>
              <w:left w:val="nil"/>
              <w:bottom w:val="single" w:sz="4" w:space="0" w:color="auto"/>
              <w:right w:val="nil"/>
            </w:tcBorders>
            <w:shd w:val="clear" w:color="auto" w:fill="auto"/>
            <w:noWrap/>
            <w:vAlign w:val="bottom"/>
            <w:hideMark/>
          </w:tcPr>
          <w:p w14:paraId="64A82EF7" w14:textId="77777777" w:rsidR="00952F18" w:rsidRPr="00952F18" w:rsidRDefault="00952F18" w:rsidP="00E40C9F">
            <w:pPr>
              <w:spacing w:before="120" w:after="20" w:line="240" w:lineRule="auto"/>
              <w:rPr>
                <w:rFonts w:ascii="Arial" w:hAnsi="Arial" w:cs="Arial"/>
                <w:b/>
                <w:bCs/>
                <w:color w:val="000000"/>
                <w:sz w:val="16"/>
                <w:szCs w:val="16"/>
              </w:rPr>
            </w:pPr>
            <w:r w:rsidRPr="00952F18">
              <w:rPr>
                <w:rFonts w:ascii="Arial" w:hAnsi="Arial" w:cs="Arial"/>
                <w:b/>
                <w:bCs/>
                <w:color w:val="000000"/>
                <w:sz w:val="16"/>
                <w:szCs w:val="16"/>
              </w:rPr>
              <w:t>Note: Impact of net cash appropriation arrangements</w:t>
            </w:r>
          </w:p>
        </w:tc>
      </w:tr>
      <w:tr w:rsidR="00952F18" w:rsidRPr="00952F18" w14:paraId="0E7B4A9F" w14:textId="77777777" w:rsidTr="00F8366D">
        <w:trPr>
          <w:trHeight w:val="765"/>
        </w:trPr>
        <w:tc>
          <w:tcPr>
            <w:tcW w:w="3175" w:type="dxa"/>
            <w:tcBorders>
              <w:top w:val="nil"/>
              <w:left w:val="nil"/>
              <w:bottom w:val="nil"/>
              <w:right w:val="nil"/>
            </w:tcBorders>
            <w:shd w:val="clear" w:color="auto" w:fill="auto"/>
            <w:hideMark/>
          </w:tcPr>
          <w:p w14:paraId="6C3D3E17" w14:textId="77777777" w:rsidR="00952F18" w:rsidRPr="00952F18" w:rsidRDefault="00952F18" w:rsidP="00952F18">
            <w:pPr>
              <w:spacing w:before="40" w:after="0" w:line="240" w:lineRule="auto"/>
              <w:jc w:val="right"/>
              <w:rPr>
                <w:rFonts w:ascii="Arial" w:hAnsi="Arial" w:cs="Arial"/>
                <w:b/>
                <w:bCs/>
                <w:color w:val="000000"/>
                <w:sz w:val="16"/>
                <w:szCs w:val="16"/>
              </w:rPr>
            </w:pPr>
          </w:p>
        </w:tc>
        <w:tc>
          <w:tcPr>
            <w:tcW w:w="900" w:type="dxa"/>
            <w:tcBorders>
              <w:top w:val="single" w:sz="4" w:space="0" w:color="auto"/>
              <w:left w:val="nil"/>
              <w:bottom w:val="single" w:sz="4" w:space="0" w:color="auto"/>
              <w:right w:val="nil"/>
            </w:tcBorders>
            <w:shd w:val="clear" w:color="auto" w:fill="auto"/>
            <w:tcMar>
              <w:left w:w="0" w:type="dxa"/>
            </w:tcMar>
            <w:hideMark/>
          </w:tcPr>
          <w:p w14:paraId="0483E41B" w14:textId="77777777" w:rsidR="00952F18" w:rsidRPr="00952F18" w:rsidRDefault="00952F18" w:rsidP="00952F18">
            <w:pPr>
              <w:spacing w:before="40" w:after="0" w:line="240" w:lineRule="auto"/>
              <w:jc w:val="right"/>
              <w:rPr>
                <w:rFonts w:ascii="Arial" w:hAnsi="Arial" w:cs="Arial"/>
                <w:b/>
                <w:bCs/>
                <w:sz w:val="16"/>
                <w:szCs w:val="16"/>
              </w:rPr>
            </w:pPr>
            <w:r w:rsidRPr="00952F18">
              <w:rPr>
                <w:rFonts w:ascii="Arial" w:hAnsi="Arial" w:cs="Arial"/>
                <w:b/>
                <w:bCs/>
                <w:sz w:val="16"/>
                <w:szCs w:val="16"/>
              </w:rPr>
              <w:t>2023–24 Estimated actual</w:t>
            </w:r>
            <w:r w:rsidRPr="00952F18">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000000" w:fill="D9D9D9"/>
            <w:hideMark/>
          </w:tcPr>
          <w:p w14:paraId="52D29B13" w14:textId="77777777" w:rsidR="00952F18" w:rsidRPr="00952F18" w:rsidRDefault="00952F18" w:rsidP="00952F18">
            <w:pPr>
              <w:spacing w:before="40" w:after="0" w:line="240" w:lineRule="auto"/>
              <w:jc w:val="right"/>
              <w:rPr>
                <w:rFonts w:ascii="Arial" w:hAnsi="Arial" w:cs="Arial"/>
                <w:b/>
                <w:bCs/>
                <w:sz w:val="16"/>
                <w:szCs w:val="16"/>
              </w:rPr>
            </w:pPr>
            <w:r w:rsidRPr="00952F18">
              <w:rPr>
                <w:rFonts w:ascii="Arial" w:hAnsi="Arial" w:cs="Arial"/>
                <w:b/>
                <w:bCs/>
                <w:sz w:val="16"/>
                <w:szCs w:val="16"/>
              </w:rPr>
              <w:t xml:space="preserve">2024–25 Budget </w:t>
            </w:r>
            <w:r w:rsidRPr="00952F18">
              <w:rPr>
                <w:rFonts w:ascii="Arial" w:hAnsi="Arial" w:cs="Arial"/>
                <w:b/>
                <w:bCs/>
                <w:sz w:val="16"/>
                <w:szCs w:val="16"/>
              </w:rPr>
              <w:br/>
            </w:r>
            <w:r w:rsidRPr="00952F18">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4941BBD" w14:textId="77777777" w:rsidR="00952F18" w:rsidRPr="00952F18" w:rsidRDefault="00952F18" w:rsidP="00952F18">
            <w:pPr>
              <w:spacing w:before="40" w:after="0" w:line="240" w:lineRule="auto"/>
              <w:jc w:val="right"/>
              <w:rPr>
                <w:rFonts w:ascii="Arial" w:hAnsi="Arial" w:cs="Arial"/>
                <w:b/>
                <w:bCs/>
                <w:sz w:val="16"/>
                <w:szCs w:val="16"/>
              </w:rPr>
            </w:pPr>
            <w:r w:rsidRPr="00952F18">
              <w:rPr>
                <w:rFonts w:ascii="Arial" w:hAnsi="Arial" w:cs="Arial"/>
                <w:b/>
                <w:bCs/>
                <w:sz w:val="16"/>
                <w:szCs w:val="16"/>
              </w:rPr>
              <w:t>2025–26 Forward estimate</w:t>
            </w:r>
            <w:r w:rsidRPr="00952F18">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0F91AD1" w14:textId="77777777" w:rsidR="00952F18" w:rsidRPr="00952F18" w:rsidRDefault="00952F18" w:rsidP="00952F18">
            <w:pPr>
              <w:spacing w:before="40" w:after="0" w:line="240" w:lineRule="auto"/>
              <w:jc w:val="right"/>
              <w:rPr>
                <w:rFonts w:ascii="Arial" w:hAnsi="Arial" w:cs="Arial"/>
                <w:b/>
                <w:bCs/>
                <w:sz w:val="16"/>
                <w:szCs w:val="16"/>
              </w:rPr>
            </w:pPr>
            <w:r w:rsidRPr="00952F18">
              <w:rPr>
                <w:rFonts w:ascii="Arial" w:hAnsi="Arial" w:cs="Arial"/>
                <w:b/>
                <w:bCs/>
                <w:sz w:val="16"/>
                <w:szCs w:val="16"/>
              </w:rPr>
              <w:t>2026–27 Forward estimate</w:t>
            </w:r>
            <w:r w:rsidRPr="00952F18">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1F86B931" w14:textId="77777777" w:rsidR="00952F18" w:rsidRPr="00952F18" w:rsidRDefault="00952F18" w:rsidP="00952F18">
            <w:pPr>
              <w:spacing w:before="40" w:after="0" w:line="240" w:lineRule="auto"/>
              <w:jc w:val="right"/>
              <w:rPr>
                <w:rFonts w:ascii="Arial" w:hAnsi="Arial" w:cs="Arial"/>
                <w:b/>
                <w:bCs/>
                <w:sz w:val="16"/>
                <w:szCs w:val="16"/>
              </w:rPr>
            </w:pPr>
            <w:r w:rsidRPr="00952F18">
              <w:rPr>
                <w:rFonts w:ascii="Arial" w:hAnsi="Arial" w:cs="Arial"/>
                <w:b/>
                <w:bCs/>
                <w:sz w:val="16"/>
                <w:szCs w:val="16"/>
              </w:rPr>
              <w:t>2027–28 Forward estimate</w:t>
            </w:r>
            <w:r w:rsidRPr="00952F18">
              <w:rPr>
                <w:rFonts w:ascii="Arial" w:hAnsi="Arial" w:cs="Arial"/>
                <w:b/>
                <w:bCs/>
                <w:sz w:val="16"/>
                <w:szCs w:val="16"/>
              </w:rPr>
              <w:br/>
              <w:t>$'000</w:t>
            </w:r>
          </w:p>
        </w:tc>
      </w:tr>
      <w:tr w:rsidR="00952F18" w:rsidRPr="00952F18" w14:paraId="00B77DCA" w14:textId="77777777" w:rsidTr="00F8366D">
        <w:trPr>
          <w:trHeight w:val="595"/>
        </w:trPr>
        <w:tc>
          <w:tcPr>
            <w:tcW w:w="3175" w:type="dxa"/>
            <w:tcBorders>
              <w:top w:val="nil"/>
              <w:left w:val="nil"/>
              <w:bottom w:val="nil"/>
              <w:right w:val="nil"/>
            </w:tcBorders>
            <w:shd w:val="clear" w:color="auto" w:fill="auto"/>
            <w:vAlign w:val="bottom"/>
            <w:hideMark/>
          </w:tcPr>
          <w:p w14:paraId="2AEA639F" w14:textId="77777777" w:rsidR="00952F18" w:rsidRPr="00952F18" w:rsidRDefault="00952F18" w:rsidP="00952F18">
            <w:pPr>
              <w:spacing w:before="0" w:after="0" w:line="240" w:lineRule="auto"/>
              <w:rPr>
                <w:rFonts w:ascii="Arial" w:hAnsi="Arial" w:cs="Arial"/>
                <w:b/>
                <w:bCs/>
                <w:sz w:val="16"/>
                <w:szCs w:val="16"/>
              </w:rPr>
            </w:pPr>
            <w:r w:rsidRPr="00952F18">
              <w:rPr>
                <w:rFonts w:ascii="Arial" w:hAnsi="Arial" w:cs="Arial"/>
                <w:b/>
                <w:bCs/>
                <w:sz w:val="16"/>
                <w:szCs w:val="16"/>
              </w:rPr>
              <w:t>Total comprehensive income (loss) attributable to the Australian Government</w:t>
            </w:r>
          </w:p>
        </w:tc>
        <w:tc>
          <w:tcPr>
            <w:tcW w:w="900" w:type="dxa"/>
            <w:tcBorders>
              <w:top w:val="nil"/>
              <w:left w:val="nil"/>
              <w:bottom w:val="nil"/>
              <w:right w:val="nil"/>
            </w:tcBorders>
            <w:shd w:val="clear" w:color="auto" w:fill="auto"/>
            <w:vAlign w:val="bottom"/>
            <w:hideMark/>
          </w:tcPr>
          <w:p w14:paraId="7CFC8487"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(405)</w:t>
            </w:r>
          </w:p>
        </w:tc>
        <w:tc>
          <w:tcPr>
            <w:tcW w:w="900" w:type="dxa"/>
            <w:gridSpan w:val="2"/>
            <w:tcBorders>
              <w:top w:val="nil"/>
              <w:left w:val="nil"/>
              <w:bottom w:val="nil"/>
              <w:right w:val="nil"/>
            </w:tcBorders>
            <w:shd w:val="clear" w:color="000000" w:fill="D9D9D9"/>
            <w:vAlign w:val="bottom"/>
            <w:hideMark/>
          </w:tcPr>
          <w:p w14:paraId="7E7530F7"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(405)</w:t>
            </w:r>
          </w:p>
        </w:tc>
        <w:tc>
          <w:tcPr>
            <w:tcW w:w="900" w:type="dxa"/>
            <w:tcBorders>
              <w:top w:val="nil"/>
              <w:left w:val="nil"/>
              <w:bottom w:val="nil"/>
              <w:right w:val="nil"/>
            </w:tcBorders>
            <w:shd w:val="clear" w:color="auto" w:fill="auto"/>
            <w:vAlign w:val="bottom"/>
            <w:hideMark/>
          </w:tcPr>
          <w:p w14:paraId="70E472BB"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(494)</w:t>
            </w:r>
          </w:p>
        </w:tc>
        <w:tc>
          <w:tcPr>
            <w:tcW w:w="900" w:type="dxa"/>
            <w:tcBorders>
              <w:top w:val="nil"/>
              <w:left w:val="nil"/>
              <w:bottom w:val="nil"/>
              <w:right w:val="nil"/>
            </w:tcBorders>
            <w:shd w:val="clear" w:color="auto" w:fill="auto"/>
            <w:vAlign w:val="bottom"/>
            <w:hideMark/>
          </w:tcPr>
          <w:p w14:paraId="07126BA5"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(476)</w:t>
            </w:r>
          </w:p>
        </w:tc>
        <w:tc>
          <w:tcPr>
            <w:tcW w:w="900" w:type="dxa"/>
            <w:tcBorders>
              <w:top w:val="nil"/>
              <w:left w:val="nil"/>
              <w:bottom w:val="nil"/>
              <w:right w:val="nil"/>
            </w:tcBorders>
            <w:shd w:val="clear" w:color="auto" w:fill="auto"/>
            <w:vAlign w:val="bottom"/>
            <w:hideMark/>
          </w:tcPr>
          <w:p w14:paraId="68B84838"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(455)</w:t>
            </w:r>
          </w:p>
        </w:tc>
      </w:tr>
      <w:tr w:rsidR="00952F18" w:rsidRPr="00952F18" w14:paraId="75C349FC" w14:textId="77777777" w:rsidTr="00F8366D">
        <w:trPr>
          <w:trHeight w:val="595"/>
        </w:trPr>
        <w:tc>
          <w:tcPr>
            <w:tcW w:w="3175" w:type="dxa"/>
            <w:tcBorders>
              <w:top w:val="nil"/>
              <w:left w:val="nil"/>
              <w:bottom w:val="nil"/>
              <w:right w:val="nil"/>
            </w:tcBorders>
            <w:shd w:val="clear" w:color="auto" w:fill="auto"/>
            <w:vAlign w:val="bottom"/>
            <w:hideMark/>
          </w:tcPr>
          <w:p w14:paraId="1A616203" w14:textId="77777777" w:rsidR="00952F18" w:rsidRPr="00952F18" w:rsidRDefault="00952F18" w:rsidP="00952F18">
            <w:pPr>
              <w:spacing w:before="0" w:after="0" w:line="240" w:lineRule="auto"/>
              <w:ind w:leftChars="75" w:left="143"/>
              <w:rPr>
                <w:rFonts w:ascii="Arial" w:hAnsi="Arial" w:cs="Arial"/>
                <w:color w:val="000000"/>
                <w:sz w:val="16"/>
                <w:szCs w:val="16"/>
              </w:rPr>
            </w:pPr>
            <w:r w:rsidRPr="00952F18">
              <w:rPr>
                <w:rFonts w:ascii="Arial" w:hAnsi="Arial" w:cs="Arial"/>
                <w:color w:val="000000"/>
                <w:sz w:val="16"/>
                <w:szCs w:val="16"/>
              </w:rPr>
              <w:t>plus non-appropriated expenses depreciation and amortisation expenses</w:t>
            </w:r>
          </w:p>
        </w:tc>
        <w:tc>
          <w:tcPr>
            <w:tcW w:w="900" w:type="dxa"/>
            <w:tcBorders>
              <w:top w:val="nil"/>
              <w:left w:val="nil"/>
              <w:bottom w:val="nil"/>
              <w:right w:val="nil"/>
            </w:tcBorders>
            <w:shd w:val="clear" w:color="auto" w:fill="auto"/>
            <w:noWrap/>
            <w:vAlign w:val="bottom"/>
            <w:hideMark/>
          </w:tcPr>
          <w:p w14:paraId="24F9C657"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351</w:t>
            </w:r>
          </w:p>
        </w:tc>
        <w:tc>
          <w:tcPr>
            <w:tcW w:w="900" w:type="dxa"/>
            <w:gridSpan w:val="2"/>
            <w:tcBorders>
              <w:top w:val="nil"/>
              <w:left w:val="nil"/>
              <w:bottom w:val="nil"/>
              <w:right w:val="nil"/>
            </w:tcBorders>
            <w:shd w:val="clear" w:color="000000" w:fill="D9D9D9"/>
            <w:noWrap/>
            <w:vAlign w:val="bottom"/>
            <w:hideMark/>
          </w:tcPr>
          <w:p w14:paraId="1D3AADE5"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351</w:t>
            </w:r>
          </w:p>
        </w:tc>
        <w:tc>
          <w:tcPr>
            <w:tcW w:w="900" w:type="dxa"/>
            <w:tcBorders>
              <w:top w:val="nil"/>
              <w:left w:val="nil"/>
              <w:bottom w:val="nil"/>
              <w:right w:val="nil"/>
            </w:tcBorders>
            <w:shd w:val="clear" w:color="auto" w:fill="auto"/>
            <w:noWrap/>
            <w:vAlign w:val="bottom"/>
            <w:hideMark/>
          </w:tcPr>
          <w:p w14:paraId="6F2DE173"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441</w:t>
            </w:r>
          </w:p>
        </w:tc>
        <w:tc>
          <w:tcPr>
            <w:tcW w:w="900" w:type="dxa"/>
            <w:tcBorders>
              <w:top w:val="nil"/>
              <w:left w:val="nil"/>
              <w:bottom w:val="nil"/>
              <w:right w:val="nil"/>
            </w:tcBorders>
            <w:shd w:val="clear" w:color="auto" w:fill="auto"/>
            <w:noWrap/>
            <w:vAlign w:val="bottom"/>
            <w:hideMark/>
          </w:tcPr>
          <w:p w14:paraId="4E2EE443"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443</w:t>
            </w:r>
          </w:p>
        </w:tc>
        <w:tc>
          <w:tcPr>
            <w:tcW w:w="900" w:type="dxa"/>
            <w:tcBorders>
              <w:top w:val="nil"/>
              <w:left w:val="nil"/>
              <w:bottom w:val="nil"/>
              <w:right w:val="nil"/>
            </w:tcBorders>
            <w:shd w:val="clear" w:color="auto" w:fill="auto"/>
            <w:noWrap/>
            <w:vAlign w:val="bottom"/>
            <w:hideMark/>
          </w:tcPr>
          <w:p w14:paraId="77F7BAB9"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444</w:t>
            </w:r>
          </w:p>
        </w:tc>
      </w:tr>
      <w:tr w:rsidR="00952F18" w:rsidRPr="00952F18" w14:paraId="02F73164" w14:textId="77777777" w:rsidTr="00F8366D">
        <w:trPr>
          <w:trHeight w:val="397"/>
        </w:trPr>
        <w:tc>
          <w:tcPr>
            <w:tcW w:w="3175" w:type="dxa"/>
            <w:tcBorders>
              <w:top w:val="nil"/>
              <w:left w:val="nil"/>
              <w:bottom w:val="nil"/>
              <w:right w:val="nil"/>
            </w:tcBorders>
            <w:shd w:val="clear" w:color="auto" w:fill="auto"/>
            <w:vAlign w:val="bottom"/>
            <w:hideMark/>
          </w:tcPr>
          <w:p w14:paraId="5FFA2F46" w14:textId="77777777" w:rsidR="00952F18" w:rsidRPr="00952F18" w:rsidRDefault="00952F18" w:rsidP="00952F18">
            <w:pPr>
              <w:spacing w:before="0" w:after="0" w:line="240" w:lineRule="auto"/>
              <w:ind w:leftChars="75" w:left="143"/>
              <w:rPr>
                <w:rFonts w:ascii="Arial" w:hAnsi="Arial" w:cs="Arial"/>
                <w:color w:val="000000"/>
                <w:sz w:val="16"/>
                <w:szCs w:val="16"/>
              </w:rPr>
            </w:pPr>
            <w:r w:rsidRPr="00952F18">
              <w:rPr>
                <w:rFonts w:ascii="Arial" w:hAnsi="Arial" w:cs="Arial"/>
                <w:color w:val="000000"/>
                <w:sz w:val="16"/>
                <w:szCs w:val="16"/>
              </w:rPr>
              <w:t xml:space="preserve">plus depreciation and amortisation expenses for </w:t>
            </w:r>
            <w:proofErr w:type="spellStart"/>
            <w:r w:rsidRPr="00952F18">
              <w:rPr>
                <w:rFonts w:ascii="Arial" w:hAnsi="Arial" w:cs="Arial"/>
                <w:color w:val="000000"/>
                <w:sz w:val="16"/>
                <w:szCs w:val="16"/>
              </w:rPr>
              <w:t>RoU</w:t>
            </w:r>
            <w:proofErr w:type="spellEnd"/>
          </w:p>
        </w:tc>
        <w:tc>
          <w:tcPr>
            <w:tcW w:w="900" w:type="dxa"/>
            <w:tcBorders>
              <w:top w:val="nil"/>
              <w:left w:val="nil"/>
              <w:bottom w:val="nil"/>
              <w:right w:val="nil"/>
            </w:tcBorders>
            <w:shd w:val="clear" w:color="auto" w:fill="auto"/>
            <w:noWrap/>
            <w:vAlign w:val="bottom"/>
            <w:hideMark/>
          </w:tcPr>
          <w:p w14:paraId="1BF46B78"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299</w:t>
            </w:r>
          </w:p>
        </w:tc>
        <w:tc>
          <w:tcPr>
            <w:tcW w:w="900" w:type="dxa"/>
            <w:gridSpan w:val="2"/>
            <w:tcBorders>
              <w:top w:val="nil"/>
              <w:left w:val="nil"/>
              <w:bottom w:val="nil"/>
              <w:right w:val="nil"/>
            </w:tcBorders>
            <w:shd w:val="clear" w:color="000000" w:fill="D9D9D9"/>
            <w:noWrap/>
            <w:vAlign w:val="bottom"/>
            <w:hideMark/>
          </w:tcPr>
          <w:p w14:paraId="0ACBA8AC"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299</w:t>
            </w:r>
          </w:p>
        </w:tc>
        <w:tc>
          <w:tcPr>
            <w:tcW w:w="900" w:type="dxa"/>
            <w:tcBorders>
              <w:top w:val="nil"/>
              <w:left w:val="nil"/>
              <w:bottom w:val="nil"/>
              <w:right w:val="nil"/>
            </w:tcBorders>
            <w:shd w:val="clear" w:color="auto" w:fill="auto"/>
            <w:noWrap/>
            <w:vAlign w:val="bottom"/>
            <w:hideMark/>
          </w:tcPr>
          <w:p w14:paraId="42128C4D"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299</w:t>
            </w:r>
          </w:p>
        </w:tc>
        <w:tc>
          <w:tcPr>
            <w:tcW w:w="900" w:type="dxa"/>
            <w:tcBorders>
              <w:top w:val="nil"/>
              <w:left w:val="nil"/>
              <w:bottom w:val="nil"/>
              <w:right w:val="nil"/>
            </w:tcBorders>
            <w:shd w:val="clear" w:color="auto" w:fill="auto"/>
            <w:noWrap/>
            <w:vAlign w:val="bottom"/>
            <w:hideMark/>
          </w:tcPr>
          <w:p w14:paraId="5C9D3A31"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299</w:t>
            </w:r>
          </w:p>
        </w:tc>
        <w:tc>
          <w:tcPr>
            <w:tcW w:w="900" w:type="dxa"/>
            <w:tcBorders>
              <w:top w:val="nil"/>
              <w:left w:val="nil"/>
              <w:bottom w:val="nil"/>
              <w:right w:val="nil"/>
            </w:tcBorders>
            <w:shd w:val="clear" w:color="auto" w:fill="auto"/>
            <w:noWrap/>
            <w:vAlign w:val="bottom"/>
            <w:hideMark/>
          </w:tcPr>
          <w:p w14:paraId="16CE49F0"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299</w:t>
            </w:r>
          </w:p>
        </w:tc>
      </w:tr>
      <w:tr w:rsidR="00952F18" w:rsidRPr="00952F18" w14:paraId="26CFFC59" w14:textId="77777777" w:rsidTr="00F8366D">
        <w:trPr>
          <w:trHeight w:val="225"/>
        </w:trPr>
        <w:tc>
          <w:tcPr>
            <w:tcW w:w="3175" w:type="dxa"/>
            <w:tcBorders>
              <w:top w:val="nil"/>
              <w:left w:val="nil"/>
              <w:bottom w:val="nil"/>
              <w:right w:val="nil"/>
            </w:tcBorders>
            <w:shd w:val="clear" w:color="auto" w:fill="auto"/>
            <w:vAlign w:val="bottom"/>
            <w:hideMark/>
          </w:tcPr>
          <w:p w14:paraId="602E7B74" w14:textId="77777777" w:rsidR="00952F18" w:rsidRPr="00952F18" w:rsidRDefault="00952F18" w:rsidP="00952F18">
            <w:pPr>
              <w:spacing w:before="0" w:after="0" w:line="240" w:lineRule="auto"/>
              <w:ind w:leftChars="75" w:left="143"/>
              <w:rPr>
                <w:rFonts w:ascii="Arial" w:hAnsi="Arial" w:cs="Arial"/>
                <w:color w:val="000000"/>
                <w:sz w:val="16"/>
                <w:szCs w:val="16"/>
              </w:rPr>
            </w:pPr>
            <w:r w:rsidRPr="00952F18">
              <w:rPr>
                <w:rFonts w:ascii="Arial" w:hAnsi="Arial" w:cs="Arial"/>
                <w:color w:val="000000"/>
                <w:sz w:val="16"/>
                <w:szCs w:val="16"/>
              </w:rPr>
              <w:t>less lease principal repayments</w:t>
            </w:r>
          </w:p>
        </w:tc>
        <w:tc>
          <w:tcPr>
            <w:tcW w:w="900" w:type="dxa"/>
            <w:tcBorders>
              <w:top w:val="nil"/>
              <w:left w:val="nil"/>
              <w:bottom w:val="nil"/>
              <w:right w:val="nil"/>
            </w:tcBorders>
            <w:shd w:val="clear" w:color="auto" w:fill="auto"/>
            <w:noWrap/>
            <w:vAlign w:val="bottom"/>
            <w:hideMark/>
          </w:tcPr>
          <w:p w14:paraId="7242FED6"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(245)</w:t>
            </w:r>
          </w:p>
        </w:tc>
        <w:tc>
          <w:tcPr>
            <w:tcW w:w="900" w:type="dxa"/>
            <w:gridSpan w:val="2"/>
            <w:tcBorders>
              <w:top w:val="nil"/>
              <w:left w:val="nil"/>
              <w:bottom w:val="nil"/>
              <w:right w:val="nil"/>
            </w:tcBorders>
            <w:shd w:val="clear" w:color="000000" w:fill="D9D9D9"/>
            <w:noWrap/>
            <w:vAlign w:val="bottom"/>
            <w:hideMark/>
          </w:tcPr>
          <w:p w14:paraId="0F374597"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(245)</w:t>
            </w:r>
          </w:p>
        </w:tc>
        <w:tc>
          <w:tcPr>
            <w:tcW w:w="900" w:type="dxa"/>
            <w:tcBorders>
              <w:top w:val="nil"/>
              <w:left w:val="nil"/>
              <w:bottom w:val="nil"/>
              <w:right w:val="nil"/>
            </w:tcBorders>
            <w:shd w:val="clear" w:color="auto" w:fill="auto"/>
            <w:noWrap/>
            <w:vAlign w:val="bottom"/>
            <w:hideMark/>
          </w:tcPr>
          <w:p w14:paraId="5675706B"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(246)</w:t>
            </w:r>
          </w:p>
        </w:tc>
        <w:tc>
          <w:tcPr>
            <w:tcW w:w="900" w:type="dxa"/>
            <w:tcBorders>
              <w:top w:val="nil"/>
              <w:left w:val="nil"/>
              <w:bottom w:val="nil"/>
              <w:right w:val="nil"/>
            </w:tcBorders>
            <w:shd w:val="clear" w:color="auto" w:fill="auto"/>
            <w:noWrap/>
            <w:vAlign w:val="bottom"/>
            <w:hideMark/>
          </w:tcPr>
          <w:p w14:paraId="7266AC68"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(266)</w:t>
            </w:r>
          </w:p>
        </w:tc>
        <w:tc>
          <w:tcPr>
            <w:tcW w:w="900" w:type="dxa"/>
            <w:tcBorders>
              <w:top w:val="nil"/>
              <w:left w:val="nil"/>
              <w:bottom w:val="nil"/>
              <w:right w:val="nil"/>
            </w:tcBorders>
            <w:shd w:val="clear" w:color="auto" w:fill="auto"/>
            <w:noWrap/>
            <w:vAlign w:val="bottom"/>
            <w:hideMark/>
          </w:tcPr>
          <w:p w14:paraId="67F1156E" w14:textId="77777777" w:rsidR="00952F18" w:rsidRPr="00952F18" w:rsidRDefault="00952F18" w:rsidP="00952F18">
            <w:pPr>
              <w:spacing w:before="0" w:after="0" w:line="240" w:lineRule="auto"/>
              <w:jc w:val="right"/>
              <w:rPr>
                <w:rFonts w:ascii="Arial" w:hAnsi="Arial" w:cs="Arial"/>
                <w:sz w:val="16"/>
                <w:szCs w:val="16"/>
              </w:rPr>
            </w:pPr>
            <w:r w:rsidRPr="00952F18">
              <w:rPr>
                <w:rFonts w:ascii="Arial" w:hAnsi="Arial" w:cs="Arial"/>
                <w:sz w:val="16"/>
                <w:szCs w:val="16"/>
              </w:rPr>
              <w:t>(288)</w:t>
            </w:r>
          </w:p>
        </w:tc>
      </w:tr>
      <w:tr w:rsidR="00952F18" w:rsidRPr="00952F18" w14:paraId="2430AB89" w14:textId="77777777" w:rsidTr="00F8366D">
        <w:trPr>
          <w:trHeight w:val="454"/>
        </w:trPr>
        <w:tc>
          <w:tcPr>
            <w:tcW w:w="3175" w:type="dxa"/>
            <w:tcBorders>
              <w:top w:val="nil"/>
              <w:left w:val="nil"/>
              <w:bottom w:val="single" w:sz="4" w:space="0" w:color="auto"/>
              <w:right w:val="nil"/>
            </w:tcBorders>
            <w:shd w:val="clear" w:color="auto" w:fill="auto"/>
            <w:vAlign w:val="bottom"/>
            <w:hideMark/>
          </w:tcPr>
          <w:p w14:paraId="14109E94" w14:textId="77777777" w:rsidR="00952F18" w:rsidRPr="00952F18" w:rsidRDefault="00952F18" w:rsidP="00952F18">
            <w:pPr>
              <w:spacing w:before="0" w:after="0" w:line="240" w:lineRule="auto"/>
              <w:rPr>
                <w:rFonts w:ascii="Arial" w:hAnsi="Arial" w:cs="Arial"/>
                <w:b/>
                <w:bCs/>
                <w:sz w:val="16"/>
                <w:szCs w:val="16"/>
              </w:rPr>
            </w:pPr>
            <w:r w:rsidRPr="00952F18">
              <w:rPr>
                <w:rFonts w:ascii="Arial" w:hAnsi="Arial" w:cs="Arial"/>
                <w:b/>
                <w:bCs/>
                <w:sz w:val="16"/>
                <w:szCs w:val="16"/>
              </w:rPr>
              <w:t>Total comprehensive income (loss) attributable to the agency</w:t>
            </w:r>
          </w:p>
        </w:tc>
        <w:tc>
          <w:tcPr>
            <w:tcW w:w="900" w:type="dxa"/>
            <w:tcBorders>
              <w:top w:val="nil"/>
              <w:left w:val="nil"/>
              <w:bottom w:val="single" w:sz="4" w:space="0" w:color="auto"/>
              <w:right w:val="nil"/>
            </w:tcBorders>
            <w:shd w:val="clear" w:color="auto" w:fill="auto"/>
            <w:noWrap/>
            <w:vAlign w:val="bottom"/>
            <w:hideMark/>
          </w:tcPr>
          <w:p w14:paraId="5CA048BD"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w:t>
            </w:r>
          </w:p>
        </w:tc>
        <w:tc>
          <w:tcPr>
            <w:tcW w:w="900" w:type="dxa"/>
            <w:gridSpan w:val="2"/>
            <w:tcBorders>
              <w:top w:val="nil"/>
              <w:left w:val="nil"/>
              <w:bottom w:val="single" w:sz="4" w:space="0" w:color="auto"/>
              <w:right w:val="nil"/>
            </w:tcBorders>
            <w:shd w:val="clear" w:color="000000" w:fill="D9D9D9"/>
            <w:noWrap/>
            <w:vAlign w:val="bottom"/>
            <w:hideMark/>
          </w:tcPr>
          <w:p w14:paraId="0C13649D"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F07885D"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3F0753DE"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17293DB3" w14:textId="77777777" w:rsidR="00952F18" w:rsidRPr="00952F18" w:rsidRDefault="00952F18" w:rsidP="00952F18">
            <w:pPr>
              <w:spacing w:before="0" w:after="0" w:line="240" w:lineRule="auto"/>
              <w:jc w:val="right"/>
              <w:rPr>
                <w:rFonts w:ascii="Arial" w:hAnsi="Arial" w:cs="Arial"/>
                <w:b/>
                <w:bCs/>
                <w:sz w:val="16"/>
                <w:szCs w:val="16"/>
              </w:rPr>
            </w:pPr>
            <w:r w:rsidRPr="00952F18">
              <w:rPr>
                <w:rFonts w:ascii="Arial" w:hAnsi="Arial" w:cs="Arial"/>
                <w:b/>
                <w:bCs/>
                <w:sz w:val="16"/>
                <w:szCs w:val="16"/>
              </w:rPr>
              <w:t>-</w:t>
            </w:r>
          </w:p>
        </w:tc>
      </w:tr>
    </w:tbl>
    <w:p w14:paraId="0A6C93C6" w14:textId="35B8DD55" w:rsidR="00952F18" w:rsidRDefault="00952F18" w:rsidP="0074623E">
      <w:pPr>
        <w:pStyle w:val="FootnoteText"/>
        <w:spacing w:before="120"/>
        <w:rPr>
          <w:snapToGrid w:val="0"/>
        </w:rPr>
      </w:pPr>
      <w:r w:rsidRPr="00952F18">
        <w:rPr>
          <w:snapToGrid w:val="0"/>
        </w:rPr>
        <w:t>Prepared on Australian A</w:t>
      </w:r>
      <w:r>
        <w:rPr>
          <w:snapToGrid w:val="0"/>
        </w:rPr>
        <w:t xml:space="preserve">ccounting Standards basis. </w:t>
      </w:r>
    </w:p>
    <w:p w14:paraId="100FDBD3" w14:textId="77777777" w:rsidR="00952F18" w:rsidRPr="00952F18" w:rsidRDefault="00952F18" w:rsidP="00952F18">
      <w:pPr>
        <w:pStyle w:val="FootnoteText"/>
        <w:rPr>
          <w:snapToGrid w:val="0"/>
        </w:rPr>
      </w:pPr>
    </w:p>
    <w:p w14:paraId="257DC4A9" w14:textId="54CDCB00" w:rsidR="00952F18" w:rsidRDefault="00952F18" w:rsidP="00952F18">
      <w:pPr>
        <w:pStyle w:val="FootnoteText"/>
        <w:rPr>
          <w:snapToGrid w:val="0"/>
        </w:rPr>
      </w:pPr>
      <w:proofErr w:type="spellStart"/>
      <w:r>
        <w:rPr>
          <w:snapToGrid w:val="0"/>
        </w:rPr>
        <w:t>RoU</w:t>
      </w:r>
      <w:proofErr w:type="spellEnd"/>
      <w:r>
        <w:rPr>
          <w:snapToGrid w:val="0"/>
        </w:rPr>
        <w:t xml:space="preserve"> = Right-of-Use asset</w:t>
      </w:r>
    </w:p>
    <w:p w14:paraId="029263C7" w14:textId="77777777" w:rsidR="00952F18" w:rsidRDefault="00952F18">
      <w:pPr>
        <w:spacing w:before="0" w:after="0" w:line="240" w:lineRule="auto"/>
        <w:rPr>
          <w:rFonts w:ascii="Arial" w:hAnsi="Arial"/>
          <w:b/>
          <w:snapToGrid w:val="0"/>
          <w:sz w:val="20"/>
        </w:rPr>
      </w:pPr>
      <w:r>
        <w:rPr>
          <w:snapToGrid w:val="0"/>
        </w:rPr>
        <w:br w:type="page"/>
      </w:r>
    </w:p>
    <w:p w14:paraId="2839177E" w14:textId="6E3BAE16" w:rsidR="00CC6669" w:rsidRDefault="00CC6669" w:rsidP="00CC6669">
      <w:pPr>
        <w:pStyle w:val="TableHeading"/>
        <w:rPr>
          <w:snapToGrid w:val="0"/>
        </w:rPr>
      </w:pPr>
      <w:r w:rsidRPr="00CC6669">
        <w:rPr>
          <w:snapToGrid w:val="0"/>
        </w:rPr>
        <w:lastRenderedPageBreak/>
        <w:t>Table 3.2: Budgeted departmental balance sheet (as at 30 June)</w:t>
      </w:r>
    </w:p>
    <w:tbl>
      <w:tblPr>
        <w:tblW w:w="7693" w:type="dxa"/>
        <w:tblLayout w:type="fixed"/>
        <w:tblLook w:val="04A0" w:firstRow="1" w:lastRow="0" w:firstColumn="1" w:lastColumn="0" w:noHBand="0" w:noVBand="1"/>
      </w:tblPr>
      <w:tblGrid>
        <w:gridCol w:w="3515"/>
        <w:gridCol w:w="905"/>
        <w:gridCol w:w="810"/>
        <w:gridCol w:w="821"/>
        <w:gridCol w:w="821"/>
        <w:gridCol w:w="821"/>
      </w:tblGrid>
      <w:tr w:rsidR="0074623E" w:rsidRPr="0074623E" w14:paraId="0FAF4371" w14:textId="77777777" w:rsidTr="0074623E">
        <w:trPr>
          <w:trHeight w:val="765"/>
        </w:trPr>
        <w:tc>
          <w:tcPr>
            <w:tcW w:w="3515" w:type="dxa"/>
            <w:tcBorders>
              <w:top w:val="single" w:sz="4" w:space="0" w:color="auto"/>
              <w:left w:val="nil"/>
              <w:bottom w:val="nil"/>
              <w:right w:val="nil"/>
            </w:tcBorders>
            <w:shd w:val="clear" w:color="auto" w:fill="auto"/>
            <w:hideMark/>
          </w:tcPr>
          <w:p w14:paraId="700A8977" w14:textId="77777777" w:rsidR="0074623E" w:rsidRPr="0074623E" w:rsidRDefault="0074623E" w:rsidP="0074623E">
            <w:pPr>
              <w:spacing w:before="40" w:after="0" w:line="240" w:lineRule="auto"/>
              <w:jc w:val="right"/>
              <w:rPr>
                <w:rFonts w:ascii="Arial" w:hAnsi="Arial" w:cs="Arial"/>
                <w:b/>
                <w:bCs/>
                <w:sz w:val="16"/>
                <w:szCs w:val="16"/>
              </w:rPr>
            </w:pPr>
            <w:r w:rsidRPr="0074623E">
              <w:rPr>
                <w:rFonts w:ascii="Arial" w:hAnsi="Arial" w:cs="Arial"/>
                <w:b/>
                <w:bCs/>
                <w:sz w:val="16"/>
                <w:szCs w:val="16"/>
              </w:rPr>
              <w:t> </w:t>
            </w:r>
          </w:p>
        </w:tc>
        <w:tc>
          <w:tcPr>
            <w:tcW w:w="905" w:type="dxa"/>
            <w:tcBorders>
              <w:top w:val="single" w:sz="4" w:space="0" w:color="auto"/>
              <w:left w:val="nil"/>
              <w:bottom w:val="single" w:sz="4" w:space="0" w:color="auto"/>
              <w:right w:val="nil"/>
            </w:tcBorders>
            <w:shd w:val="clear" w:color="auto" w:fill="auto"/>
            <w:tcMar>
              <w:left w:w="0" w:type="dxa"/>
            </w:tcMar>
            <w:hideMark/>
          </w:tcPr>
          <w:p w14:paraId="5F4896FC" w14:textId="77777777" w:rsidR="0074623E" w:rsidRPr="0074623E" w:rsidRDefault="0074623E" w:rsidP="0074623E">
            <w:pPr>
              <w:spacing w:before="40" w:after="0" w:line="240" w:lineRule="auto"/>
              <w:jc w:val="right"/>
              <w:rPr>
                <w:rFonts w:ascii="Arial" w:hAnsi="Arial" w:cs="Arial"/>
                <w:b/>
                <w:bCs/>
                <w:sz w:val="16"/>
                <w:szCs w:val="16"/>
              </w:rPr>
            </w:pPr>
            <w:r w:rsidRPr="0074623E">
              <w:rPr>
                <w:rFonts w:ascii="Arial" w:hAnsi="Arial" w:cs="Arial"/>
                <w:b/>
                <w:bCs/>
                <w:sz w:val="16"/>
                <w:szCs w:val="16"/>
              </w:rPr>
              <w:t>2023–24 Estimated actual</w:t>
            </w:r>
            <w:r w:rsidRPr="0074623E">
              <w:rPr>
                <w:rFonts w:ascii="Arial" w:hAnsi="Arial" w:cs="Arial"/>
                <w:b/>
                <w:bCs/>
                <w:sz w:val="16"/>
                <w:szCs w:val="16"/>
              </w:rPr>
              <w:br/>
              <w:t>$'000</w:t>
            </w:r>
          </w:p>
        </w:tc>
        <w:tc>
          <w:tcPr>
            <w:tcW w:w="810" w:type="dxa"/>
            <w:tcBorders>
              <w:top w:val="single" w:sz="4" w:space="0" w:color="auto"/>
              <w:left w:val="nil"/>
              <w:bottom w:val="single" w:sz="4" w:space="0" w:color="auto"/>
              <w:right w:val="nil"/>
            </w:tcBorders>
            <w:shd w:val="clear" w:color="000000" w:fill="D9D9D9"/>
            <w:tcMar>
              <w:left w:w="0" w:type="dxa"/>
            </w:tcMar>
            <w:hideMark/>
          </w:tcPr>
          <w:p w14:paraId="7ED52C04" w14:textId="77777777" w:rsidR="0074623E" w:rsidRPr="0074623E" w:rsidRDefault="0074623E" w:rsidP="0074623E">
            <w:pPr>
              <w:spacing w:before="40" w:after="0" w:line="240" w:lineRule="auto"/>
              <w:jc w:val="right"/>
              <w:rPr>
                <w:rFonts w:ascii="Arial" w:hAnsi="Arial" w:cs="Arial"/>
                <w:b/>
                <w:bCs/>
                <w:sz w:val="16"/>
                <w:szCs w:val="16"/>
              </w:rPr>
            </w:pPr>
            <w:r w:rsidRPr="0074623E">
              <w:rPr>
                <w:rFonts w:ascii="Arial" w:hAnsi="Arial" w:cs="Arial"/>
                <w:b/>
                <w:bCs/>
                <w:sz w:val="16"/>
                <w:szCs w:val="16"/>
              </w:rPr>
              <w:t xml:space="preserve">2024–25 Budget </w:t>
            </w:r>
            <w:r w:rsidRPr="0074623E">
              <w:rPr>
                <w:rFonts w:ascii="Arial" w:hAnsi="Arial" w:cs="Arial"/>
                <w:b/>
                <w:bCs/>
                <w:sz w:val="16"/>
                <w:szCs w:val="16"/>
              </w:rPr>
              <w:br/>
            </w:r>
            <w:r w:rsidRPr="0074623E">
              <w:rPr>
                <w:rFonts w:ascii="Arial" w:hAnsi="Arial" w:cs="Arial"/>
                <w:b/>
                <w:bCs/>
                <w:sz w:val="16"/>
                <w:szCs w:val="16"/>
              </w:rPr>
              <w:br/>
              <w:t>$'000</w:t>
            </w:r>
          </w:p>
        </w:tc>
        <w:tc>
          <w:tcPr>
            <w:tcW w:w="821" w:type="dxa"/>
            <w:tcBorders>
              <w:top w:val="single" w:sz="4" w:space="0" w:color="auto"/>
              <w:left w:val="nil"/>
              <w:bottom w:val="single" w:sz="4" w:space="0" w:color="auto"/>
              <w:right w:val="nil"/>
            </w:tcBorders>
            <w:shd w:val="clear" w:color="auto" w:fill="auto"/>
            <w:tcMar>
              <w:left w:w="0" w:type="dxa"/>
            </w:tcMar>
            <w:hideMark/>
          </w:tcPr>
          <w:p w14:paraId="530699ED" w14:textId="77777777" w:rsidR="0074623E" w:rsidRPr="0074623E" w:rsidRDefault="0074623E" w:rsidP="0074623E">
            <w:pPr>
              <w:spacing w:before="40" w:after="0" w:line="240" w:lineRule="auto"/>
              <w:jc w:val="right"/>
              <w:rPr>
                <w:rFonts w:ascii="Arial" w:hAnsi="Arial" w:cs="Arial"/>
                <w:b/>
                <w:bCs/>
                <w:sz w:val="16"/>
                <w:szCs w:val="16"/>
              </w:rPr>
            </w:pPr>
            <w:r w:rsidRPr="0074623E">
              <w:rPr>
                <w:rFonts w:ascii="Arial" w:hAnsi="Arial" w:cs="Arial"/>
                <w:b/>
                <w:bCs/>
                <w:sz w:val="16"/>
                <w:szCs w:val="16"/>
              </w:rPr>
              <w:t>2025–26 Forward estimate</w:t>
            </w:r>
            <w:r w:rsidRPr="0074623E">
              <w:rPr>
                <w:rFonts w:ascii="Arial" w:hAnsi="Arial" w:cs="Arial"/>
                <w:b/>
                <w:bCs/>
                <w:sz w:val="16"/>
                <w:szCs w:val="16"/>
              </w:rPr>
              <w:br/>
              <w:t>$'000</w:t>
            </w:r>
          </w:p>
        </w:tc>
        <w:tc>
          <w:tcPr>
            <w:tcW w:w="821" w:type="dxa"/>
            <w:tcBorders>
              <w:top w:val="single" w:sz="4" w:space="0" w:color="auto"/>
              <w:left w:val="nil"/>
              <w:bottom w:val="single" w:sz="4" w:space="0" w:color="auto"/>
              <w:right w:val="nil"/>
            </w:tcBorders>
            <w:shd w:val="clear" w:color="auto" w:fill="auto"/>
            <w:tcMar>
              <w:left w:w="0" w:type="dxa"/>
            </w:tcMar>
            <w:hideMark/>
          </w:tcPr>
          <w:p w14:paraId="3F4BF855" w14:textId="77777777" w:rsidR="0074623E" w:rsidRPr="0074623E" w:rsidRDefault="0074623E" w:rsidP="0074623E">
            <w:pPr>
              <w:spacing w:before="40" w:after="0" w:line="240" w:lineRule="auto"/>
              <w:jc w:val="right"/>
              <w:rPr>
                <w:rFonts w:ascii="Arial" w:hAnsi="Arial" w:cs="Arial"/>
                <w:b/>
                <w:bCs/>
                <w:sz w:val="16"/>
                <w:szCs w:val="16"/>
              </w:rPr>
            </w:pPr>
            <w:r w:rsidRPr="0074623E">
              <w:rPr>
                <w:rFonts w:ascii="Arial" w:hAnsi="Arial" w:cs="Arial"/>
                <w:b/>
                <w:bCs/>
                <w:sz w:val="16"/>
                <w:szCs w:val="16"/>
              </w:rPr>
              <w:t>2026–27 Forward estimate</w:t>
            </w:r>
            <w:r w:rsidRPr="0074623E">
              <w:rPr>
                <w:rFonts w:ascii="Arial" w:hAnsi="Arial" w:cs="Arial"/>
                <w:b/>
                <w:bCs/>
                <w:sz w:val="16"/>
                <w:szCs w:val="16"/>
              </w:rPr>
              <w:br/>
              <w:t>$'000</w:t>
            </w:r>
          </w:p>
        </w:tc>
        <w:tc>
          <w:tcPr>
            <w:tcW w:w="821" w:type="dxa"/>
            <w:tcBorders>
              <w:top w:val="single" w:sz="4" w:space="0" w:color="auto"/>
              <w:left w:val="nil"/>
              <w:bottom w:val="single" w:sz="4" w:space="0" w:color="auto"/>
              <w:right w:val="nil"/>
            </w:tcBorders>
            <w:shd w:val="clear" w:color="auto" w:fill="auto"/>
            <w:tcMar>
              <w:left w:w="0" w:type="dxa"/>
            </w:tcMar>
            <w:hideMark/>
          </w:tcPr>
          <w:p w14:paraId="6082A98C" w14:textId="77777777" w:rsidR="0074623E" w:rsidRPr="0074623E" w:rsidRDefault="0074623E" w:rsidP="0074623E">
            <w:pPr>
              <w:spacing w:before="40" w:after="0" w:line="240" w:lineRule="auto"/>
              <w:jc w:val="right"/>
              <w:rPr>
                <w:rFonts w:ascii="Arial" w:hAnsi="Arial" w:cs="Arial"/>
                <w:b/>
                <w:bCs/>
                <w:sz w:val="16"/>
                <w:szCs w:val="16"/>
              </w:rPr>
            </w:pPr>
            <w:r w:rsidRPr="0074623E">
              <w:rPr>
                <w:rFonts w:ascii="Arial" w:hAnsi="Arial" w:cs="Arial"/>
                <w:b/>
                <w:bCs/>
                <w:sz w:val="16"/>
                <w:szCs w:val="16"/>
              </w:rPr>
              <w:t>2027–28 Forward estimate</w:t>
            </w:r>
            <w:r w:rsidRPr="0074623E">
              <w:rPr>
                <w:rFonts w:ascii="Arial" w:hAnsi="Arial" w:cs="Arial"/>
                <w:b/>
                <w:bCs/>
                <w:sz w:val="16"/>
                <w:szCs w:val="16"/>
              </w:rPr>
              <w:br/>
              <w:t>$'000</w:t>
            </w:r>
          </w:p>
        </w:tc>
      </w:tr>
      <w:tr w:rsidR="0074623E" w:rsidRPr="0074623E" w14:paraId="5893F62B" w14:textId="77777777" w:rsidTr="0074623E">
        <w:trPr>
          <w:trHeight w:val="225"/>
        </w:trPr>
        <w:tc>
          <w:tcPr>
            <w:tcW w:w="3515" w:type="dxa"/>
            <w:tcBorders>
              <w:top w:val="nil"/>
              <w:left w:val="nil"/>
              <w:bottom w:val="nil"/>
              <w:right w:val="nil"/>
            </w:tcBorders>
            <w:shd w:val="clear" w:color="auto" w:fill="auto"/>
            <w:noWrap/>
            <w:vAlign w:val="bottom"/>
            <w:hideMark/>
          </w:tcPr>
          <w:p w14:paraId="51BB08E3" w14:textId="77777777" w:rsidR="0074623E" w:rsidRPr="0074623E" w:rsidRDefault="0074623E" w:rsidP="0074623E">
            <w:pPr>
              <w:spacing w:before="0" w:after="0" w:line="240" w:lineRule="auto"/>
              <w:rPr>
                <w:rFonts w:ascii="Arial" w:hAnsi="Arial" w:cs="Arial"/>
                <w:b/>
                <w:bCs/>
                <w:color w:val="000000"/>
                <w:sz w:val="16"/>
                <w:szCs w:val="16"/>
              </w:rPr>
            </w:pPr>
            <w:r w:rsidRPr="0074623E">
              <w:rPr>
                <w:rFonts w:ascii="Arial" w:hAnsi="Arial" w:cs="Arial"/>
                <w:b/>
                <w:bCs/>
                <w:color w:val="000000"/>
                <w:sz w:val="16"/>
                <w:szCs w:val="16"/>
              </w:rPr>
              <w:t>ASSETS</w:t>
            </w:r>
          </w:p>
        </w:tc>
        <w:tc>
          <w:tcPr>
            <w:tcW w:w="905" w:type="dxa"/>
            <w:tcBorders>
              <w:top w:val="nil"/>
              <w:left w:val="nil"/>
              <w:bottom w:val="nil"/>
              <w:right w:val="nil"/>
            </w:tcBorders>
            <w:shd w:val="clear" w:color="auto" w:fill="auto"/>
            <w:noWrap/>
            <w:vAlign w:val="bottom"/>
            <w:hideMark/>
          </w:tcPr>
          <w:p w14:paraId="0F50C735" w14:textId="77777777" w:rsidR="0074623E" w:rsidRPr="0074623E" w:rsidRDefault="0074623E" w:rsidP="0074623E">
            <w:pPr>
              <w:spacing w:before="0" w:after="0" w:line="240" w:lineRule="auto"/>
              <w:rPr>
                <w:rFonts w:ascii="Arial" w:hAnsi="Arial" w:cs="Arial"/>
                <w:b/>
                <w:bCs/>
                <w:color w:val="000000"/>
                <w:sz w:val="16"/>
                <w:szCs w:val="16"/>
              </w:rPr>
            </w:pPr>
          </w:p>
        </w:tc>
        <w:tc>
          <w:tcPr>
            <w:tcW w:w="810" w:type="dxa"/>
            <w:tcBorders>
              <w:top w:val="nil"/>
              <w:left w:val="nil"/>
              <w:bottom w:val="nil"/>
              <w:right w:val="nil"/>
            </w:tcBorders>
            <w:shd w:val="clear" w:color="000000" w:fill="D9D9D9"/>
            <w:noWrap/>
            <w:vAlign w:val="bottom"/>
            <w:hideMark/>
          </w:tcPr>
          <w:p w14:paraId="28F6EE75"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 </w:t>
            </w:r>
          </w:p>
        </w:tc>
        <w:tc>
          <w:tcPr>
            <w:tcW w:w="821" w:type="dxa"/>
            <w:tcBorders>
              <w:top w:val="nil"/>
              <w:left w:val="nil"/>
              <w:bottom w:val="nil"/>
              <w:right w:val="nil"/>
            </w:tcBorders>
            <w:shd w:val="clear" w:color="auto" w:fill="auto"/>
            <w:noWrap/>
            <w:vAlign w:val="bottom"/>
            <w:hideMark/>
          </w:tcPr>
          <w:p w14:paraId="2426CCCE" w14:textId="77777777" w:rsidR="0074623E" w:rsidRPr="0074623E" w:rsidRDefault="0074623E" w:rsidP="0074623E">
            <w:pPr>
              <w:spacing w:before="0" w:after="0" w:line="240" w:lineRule="auto"/>
              <w:jc w:val="right"/>
              <w:rPr>
                <w:rFonts w:ascii="Arial" w:hAnsi="Arial" w:cs="Arial"/>
                <w:color w:val="000000"/>
                <w:sz w:val="16"/>
                <w:szCs w:val="16"/>
              </w:rPr>
            </w:pPr>
          </w:p>
        </w:tc>
        <w:tc>
          <w:tcPr>
            <w:tcW w:w="821" w:type="dxa"/>
            <w:tcBorders>
              <w:top w:val="nil"/>
              <w:left w:val="nil"/>
              <w:bottom w:val="nil"/>
              <w:right w:val="nil"/>
            </w:tcBorders>
            <w:shd w:val="clear" w:color="auto" w:fill="auto"/>
            <w:noWrap/>
            <w:vAlign w:val="bottom"/>
            <w:hideMark/>
          </w:tcPr>
          <w:p w14:paraId="7F8BCD8E" w14:textId="77777777" w:rsidR="0074623E" w:rsidRPr="0074623E" w:rsidRDefault="0074623E" w:rsidP="0074623E">
            <w:pPr>
              <w:spacing w:before="0" w:after="0" w:line="240" w:lineRule="auto"/>
              <w:jc w:val="right"/>
              <w:rPr>
                <w:rFonts w:ascii="Times New Roman" w:hAnsi="Times New Roman"/>
                <w:sz w:val="20"/>
              </w:rPr>
            </w:pPr>
          </w:p>
        </w:tc>
        <w:tc>
          <w:tcPr>
            <w:tcW w:w="821" w:type="dxa"/>
            <w:tcBorders>
              <w:top w:val="nil"/>
              <w:left w:val="nil"/>
              <w:bottom w:val="nil"/>
              <w:right w:val="nil"/>
            </w:tcBorders>
            <w:shd w:val="clear" w:color="auto" w:fill="auto"/>
            <w:noWrap/>
            <w:vAlign w:val="bottom"/>
            <w:hideMark/>
          </w:tcPr>
          <w:p w14:paraId="3159AECF" w14:textId="77777777" w:rsidR="0074623E" w:rsidRPr="0074623E" w:rsidRDefault="0074623E" w:rsidP="0074623E">
            <w:pPr>
              <w:spacing w:before="0" w:after="0" w:line="240" w:lineRule="auto"/>
              <w:jc w:val="right"/>
              <w:rPr>
                <w:rFonts w:ascii="Times New Roman" w:hAnsi="Times New Roman"/>
                <w:sz w:val="20"/>
              </w:rPr>
            </w:pPr>
          </w:p>
        </w:tc>
      </w:tr>
      <w:tr w:rsidR="0074623E" w:rsidRPr="0074623E" w14:paraId="225F70BA" w14:textId="77777777" w:rsidTr="0074623E">
        <w:trPr>
          <w:trHeight w:val="225"/>
        </w:trPr>
        <w:tc>
          <w:tcPr>
            <w:tcW w:w="3515" w:type="dxa"/>
            <w:tcBorders>
              <w:top w:val="nil"/>
              <w:left w:val="nil"/>
              <w:bottom w:val="nil"/>
              <w:right w:val="nil"/>
            </w:tcBorders>
            <w:shd w:val="clear" w:color="auto" w:fill="auto"/>
            <w:noWrap/>
            <w:vAlign w:val="bottom"/>
            <w:hideMark/>
          </w:tcPr>
          <w:p w14:paraId="3F57A796" w14:textId="77777777" w:rsidR="0074623E" w:rsidRPr="0074623E" w:rsidRDefault="0074623E" w:rsidP="0074623E">
            <w:pPr>
              <w:spacing w:before="0" w:after="0" w:line="240" w:lineRule="auto"/>
              <w:ind w:leftChars="75" w:left="143"/>
              <w:rPr>
                <w:rFonts w:ascii="Arial" w:hAnsi="Arial" w:cs="Arial"/>
                <w:b/>
                <w:bCs/>
                <w:color w:val="000000"/>
                <w:sz w:val="16"/>
                <w:szCs w:val="16"/>
              </w:rPr>
            </w:pPr>
            <w:r w:rsidRPr="0074623E">
              <w:rPr>
                <w:rFonts w:ascii="Arial" w:hAnsi="Arial" w:cs="Arial"/>
                <w:b/>
                <w:bCs/>
                <w:color w:val="000000"/>
                <w:sz w:val="16"/>
                <w:szCs w:val="16"/>
              </w:rPr>
              <w:t>Financial assets</w:t>
            </w:r>
          </w:p>
        </w:tc>
        <w:tc>
          <w:tcPr>
            <w:tcW w:w="905" w:type="dxa"/>
            <w:tcBorders>
              <w:top w:val="nil"/>
              <w:left w:val="nil"/>
              <w:bottom w:val="nil"/>
              <w:right w:val="nil"/>
            </w:tcBorders>
            <w:shd w:val="clear" w:color="auto" w:fill="auto"/>
            <w:noWrap/>
            <w:vAlign w:val="bottom"/>
            <w:hideMark/>
          </w:tcPr>
          <w:p w14:paraId="20C508C6" w14:textId="77777777" w:rsidR="0074623E" w:rsidRPr="0074623E" w:rsidRDefault="0074623E" w:rsidP="0074623E">
            <w:pPr>
              <w:spacing w:before="0" w:after="0" w:line="240" w:lineRule="auto"/>
              <w:ind w:firstLineChars="100" w:firstLine="160"/>
              <w:rPr>
                <w:rFonts w:ascii="Arial" w:hAnsi="Arial" w:cs="Arial"/>
                <w:b/>
                <w:bCs/>
                <w:color w:val="000000"/>
                <w:sz w:val="16"/>
                <w:szCs w:val="16"/>
              </w:rPr>
            </w:pPr>
          </w:p>
        </w:tc>
        <w:tc>
          <w:tcPr>
            <w:tcW w:w="810" w:type="dxa"/>
            <w:tcBorders>
              <w:top w:val="nil"/>
              <w:left w:val="nil"/>
              <w:bottom w:val="nil"/>
              <w:right w:val="nil"/>
            </w:tcBorders>
            <w:shd w:val="clear" w:color="000000" w:fill="D9D9D9"/>
            <w:noWrap/>
            <w:vAlign w:val="bottom"/>
            <w:hideMark/>
          </w:tcPr>
          <w:p w14:paraId="41EE6142"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 </w:t>
            </w:r>
          </w:p>
        </w:tc>
        <w:tc>
          <w:tcPr>
            <w:tcW w:w="821" w:type="dxa"/>
            <w:tcBorders>
              <w:top w:val="nil"/>
              <w:left w:val="nil"/>
              <w:bottom w:val="nil"/>
              <w:right w:val="nil"/>
            </w:tcBorders>
            <w:shd w:val="clear" w:color="auto" w:fill="auto"/>
            <w:noWrap/>
            <w:vAlign w:val="bottom"/>
            <w:hideMark/>
          </w:tcPr>
          <w:p w14:paraId="7115E5D5" w14:textId="77777777" w:rsidR="0074623E" w:rsidRPr="0074623E" w:rsidRDefault="0074623E" w:rsidP="0074623E">
            <w:pPr>
              <w:spacing w:before="0" w:after="0" w:line="240" w:lineRule="auto"/>
              <w:jc w:val="right"/>
              <w:rPr>
                <w:rFonts w:ascii="Arial" w:hAnsi="Arial" w:cs="Arial"/>
                <w:color w:val="000000"/>
                <w:sz w:val="16"/>
                <w:szCs w:val="16"/>
              </w:rPr>
            </w:pPr>
          </w:p>
        </w:tc>
        <w:tc>
          <w:tcPr>
            <w:tcW w:w="821" w:type="dxa"/>
            <w:tcBorders>
              <w:top w:val="nil"/>
              <w:left w:val="nil"/>
              <w:bottom w:val="nil"/>
              <w:right w:val="nil"/>
            </w:tcBorders>
            <w:shd w:val="clear" w:color="auto" w:fill="auto"/>
            <w:noWrap/>
            <w:vAlign w:val="bottom"/>
            <w:hideMark/>
          </w:tcPr>
          <w:p w14:paraId="701F19CE" w14:textId="77777777" w:rsidR="0074623E" w:rsidRPr="0074623E" w:rsidRDefault="0074623E" w:rsidP="0074623E">
            <w:pPr>
              <w:spacing w:before="0" w:after="0" w:line="240" w:lineRule="auto"/>
              <w:jc w:val="right"/>
              <w:rPr>
                <w:rFonts w:ascii="Times New Roman" w:hAnsi="Times New Roman"/>
                <w:sz w:val="20"/>
              </w:rPr>
            </w:pPr>
          </w:p>
        </w:tc>
        <w:tc>
          <w:tcPr>
            <w:tcW w:w="821" w:type="dxa"/>
            <w:tcBorders>
              <w:top w:val="nil"/>
              <w:left w:val="nil"/>
              <w:bottom w:val="nil"/>
              <w:right w:val="nil"/>
            </w:tcBorders>
            <w:shd w:val="clear" w:color="auto" w:fill="auto"/>
            <w:noWrap/>
            <w:vAlign w:val="bottom"/>
            <w:hideMark/>
          </w:tcPr>
          <w:p w14:paraId="742DF6BC" w14:textId="77777777" w:rsidR="0074623E" w:rsidRPr="0074623E" w:rsidRDefault="0074623E" w:rsidP="0074623E">
            <w:pPr>
              <w:spacing w:before="0" w:after="0" w:line="240" w:lineRule="auto"/>
              <w:jc w:val="right"/>
              <w:rPr>
                <w:rFonts w:ascii="Times New Roman" w:hAnsi="Times New Roman"/>
                <w:sz w:val="20"/>
              </w:rPr>
            </w:pPr>
          </w:p>
        </w:tc>
      </w:tr>
      <w:tr w:rsidR="0074623E" w:rsidRPr="0074623E" w14:paraId="43F968F2" w14:textId="77777777" w:rsidTr="0074623E">
        <w:trPr>
          <w:trHeight w:val="225"/>
        </w:trPr>
        <w:tc>
          <w:tcPr>
            <w:tcW w:w="3515" w:type="dxa"/>
            <w:tcBorders>
              <w:top w:val="nil"/>
              <w:left w:val="nil"/>
              <w:bottom w:val="nil"/>
              <w:right w:val="nil"/>
            </w:tcBorders>
            <w:shd w:val="clear" w:color="auto" w:fill="auto"/>
            <w:noWrap/>
            <w:vAlign w:val="bottom"/>
            <w:hideMark/>
          </w:tcPr>
          <w:p w14:paraId="42744EBC"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Cash and cash equivalents</w:t>
            </w:r>
          </w:p>
        </w:tc>
        <w:tc>
          <w:tcPr>
            <w:tcW w:w="905" w:type="dxa"/>
            <w:tcBorders>
              <w:top w:val="nil"/>
              <w:left w:val="nil"/>
              <w:bottom w:val="nil"/>
              <w:right w:val="nil"/>
            </w:tcBorders>
            <w:shd w:val="clear" w:color="auto" w:fill="auto"/>
            <w:noWrap/>
            <w:vAlign w:val="bottom"/>
            <w:hideMark/>
          </w:tcPr>
          <w:p w14:paraId="02FD60DC"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121</w:t>
            </w:r>
          </w:p>
        </w:tc>
        <w:tc>
          <w:tcPr>
            <w:tcW w:w="810" w:type="dxa"/>
            <w:tcBorders>
              <w:top w:val="nil"/>
              <w:left w:val="nil"/>
              <w:bottom w:val="nil"/>
              <w:right w:val="nil"/>
            </w:tcBorders>
            <w:shd w:val="clear" w:color="000000" w:fill="D9D9D9"/>
            <w:noWrap/>
            <w:vAlign w:val="bottom"/>
            <w:hideMark/>
          </w:tcPr>
          <w:p w14:paraId="4D79943D"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121</w:t>
            </w:r>
          </w:p>
        </w:tc>
        <w:tc>
          <w:tcPr>
            <w:tcW w:w="821" w:type="dxa"/>
            <w:tcBorders>
              <w:top w:val="nil"/>
              <w:left w:val="nil"/>
              <w:bottom w:val="nil"/>
              <w:right w:val="nil"/>
            </w:tcBorders>
            <w:shd w:val="clear" w:color="auto" w:fill="auto"/>
            <w:noWrap/>
            <w:vAlign w:val="bottom"/>
            <w:hideMark/>
          </w:tcPr>
          <w:p w14:paraId="4C38CA78"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121</w:t>
            </w:r>
          </w:p>
        </w:tc>
        <w:tc>
          <w:tcPr>
            <w:tcW w:w="821" w:type="dxa"/>
            <w:tcBorders>
              <w:top w:val="nil"/>
              <w:left w:val="nil"/>
              <w:bottom w:val="nil"/>
              <w:right w:val="nil"/>
            </w:tcBorders>
            <w:shd w:val="clear" w:color="auto" w:fill="auto"/>
            <w:noWrap/>
            <w:vAlign w:val="bottom"/>
            <w:hideMark/>
          </w:tcPr>
          <w:p w14:paraId="39BC3410"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121</w:t>
            </w:r>
          </w:p>
        </w:tc>
        <w:tc>
          <w:tcPr>
            <w:tcW w:w="821" w:type="dxa"/>
            <w:tcBorders>
              <w:top w:val="nil"/>
              <w:left w:val="nil"/>
              <w:bottom w:val="nil"/>
              <w:right w:val="nil"/>
            </w:tcBorders>
            <w:shd w:val="clear" w:color="auto" w:fill="auto"/>
            <w:noWrap/>
            <w:vAlign w:val="bottom"/>
            <w:hideMark/>
          </w:tcPr>
          <w:p w14:paraId="042614D2"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121</w:t>
            </w:r>
          </w:p>
        </w:tc>
      </w:tr>
      <w:tr w:rsidR="0074623E" w:rsidRPr="0074623E" w14:paraId="7E515CA1" w14:textId="77777777" w:rsidTr="0074623E">
        <w:trPr>
          <w:trHeight w:val="225"/>
        </w:trPr>
        <w:tc>
          <w:tcPr>
            <w:tcW w:w="3515" w:type="dxa"/>
            <w:tcBorders>
              <w:top w:val="nil"/>
              <w:left w:val="nil"/>
              <w:bottom w:val="nil"/>
              <w:right w:val="nil"/>
            </w:tcBorders>
            <w:shd w:val="clear" w:color="auto" w:fill="auto"/>
            <w:noWrap/>
            <w:vAlign w:val="bottom"/>
            <w:hideMark/>
          </w:tcPr>
          <w:p w14:paraId="523BEFA5"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Receivables</w:t>
            </w:r>
          </w:p>
        </w:tc>
        <w:tc>
          <w:tcPr>
            <w:tcW w:w="905" w:type="dxa"/>
            <w:tcBorders>
              <w:top w:val="nil"/>
              <w:left w:val="nil"/>
              <w:bottom w:val="nil"/>
              <w:right w:val="nil"/>
            </w:tcBorders>
            <w:shd w:val="clear" w:color="auto" w:fill="auto"/>
            <w:noWrap/>
            <w:vAlign w:val="bottom"/>
            <w:hideMark/>
          </w:tcPr>
          <w:p w14:paraId="60655DB6"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1,394</w:t>
            </w:r>
          </w:p>
        </w:tc>
        <w:tc>
          <w:tcPr>
            <w:tcW w:w="810" w:type="dxa"/>
            <w:tcBorders>
              <w:top w:val="nil"/>
              <w:left w:val="nil"/>
              <w:bottom w:val="nil"/>
              <w:right w:val="nil"/>
            </w:tcBorders>
            <w:shd w:val="clear" w:color="000000" w:fill="D9D9D9"/>
            <w:noWrap/>
            <w:vAlign w:val="bottom"/>
            <w:hideMark/>
          </w:tcPr>
          <w:p w14:paraId="2BC907FA"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1,394</w:t>
            </w:r>
          </w:p>
        </w:tc>
        <w:tc>
          <w:tcPr>
            <w:tcW w:w="821" w:type="dxa"/>
            <w:tcBorders>
              <w:top w:val="nil"/>
              <w:left w:val="nil"/>
              <w:bottom w:val="nil"/>
              <w:right w:val="nil"/>
            </w:tcBorders>
            <w:shd w:val="clear" w:color="auto" w:fill="auto"/>
            <w:noWrap/>
            <w:vAlign w:val="bottom"/>
            <w:hideMark/>
          </w:tcPr>
          <w:p w14:paraId="5A43DB22"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1,394</w:t>
            </w:r>
          </w:p>
        </w:tc>
        <w:tc>
          <w:tcPr>
            <w:tcW w:w="821" w:type="dxa"/>
            <w:tcBorders>
              <w:top w:val="nil"/>
              <w:left w:val="nil"/>
              <w:bottom w:val="nil"/>
              <w:right w:val="nil"/>
            </w:tcBorders>
            <w:shd w:val="clear" w:color="auto" w:fill="auto"/>
            <w:noWrap/>
            <w:vAlign w:val="bottom"/>
            <w:hideMark/>
          </w:tcPr>
          <w:p w14:paraId="783A94F8"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1,394</w:t>
            </w:r>
          </w:p>
        </w:tc>
        <w:tc>
          <w:tcPr>
            <w:tcW w:w="821" w:type="dxa"/>
            <w:tcBorders>
              <w:top w:val="nil"/>
              <w:left w:val="nil"/>
              <w:bottom w:val="nil"/>
              <w:right w:val="nil"/>
            </w:tcBorders>
            <w:shd w:val="clear" w:color="auto" w:fill="auto"/>
            <w:noWrap/>
            <w:vAlign w:val="bottom"/>
            <w:hideMark/>
          </w:tcPr>
          <w:p w14:paraId="7A71E454"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1,394</w:t>
            </w:r>
          </w:p>
        </w:tc>
      </w:tr>
      <w:tr w:rsidR="0074623E" w:rsidRPr="0074623E" w14:paraId="503DF834" w14:textId="77777777" w:rsidTr="0074623E">
        <w:trPr>
          <w:trHeight w:val="225"/>
        </w:trPr>
        <w:tc>
          <w:tcPr>
            <w:tcW w:w="3515" w:type="dxa"/>
            <w:tcBorders>
              <w:top w:val="nil"/>
              <w:left w:val="nil"/>
              <w:bottom w:val="nil"/>
              <w:right w:val="nil"/>
            </w:tcBorders>
            <w:shd w:val="clear" w:color="auto" w:fill="auto"/>
            <w:noWrap/>
            <w:vAlign w:val="bottom"/>
            <w:hideMark/>
          </w:tcPr>
          <w:p w14:paraId="125B7EE8" w14:textId="77777777" w:rsidR="0074623E" w:rsidRPr="0074623E" w:rsidRDefault="0074623E" w:rsidP="0074623E">
            <w:pPr>
              <w:spacing w:before="0" w:after="0" w:line="240" w:lineRule="auto"/>
              <w:ind w:firstLineChars="200" w:firstLine="320"/>
              <w:rPr>
                <w:rFonts w:ascii="Arial" w:hAnsi="Arial" w:cs="Arial"/>
                <w:b/>
                <w:bCs/>
                <w:color w:val="000000"/>
                <w:sz w:val="16"/>
                <w:szCs w:val="16"/>
              </w:rPr>
            </w:pPr>
            <w:r w:rsidRPr="0074623E">
              <w:rPr>
                <w:rFonts w:ascii="Arial" w:hAnsi="Arial" w:cs="Arial"/>
                <w:b/>
                <w:bCs/>
                <w:color w:val="000000"/>
                <w:sz w:val="16"/>
                <w:szCs w:val="16"/>
              </w:rPr>
              <w:t>Total financial assets</w:t>
            </w:r>
          </w:p>
        </w:tc>
        <w:tc>
          <w:tcPr>
            <w:tcW w:w="905" w:type="dxa"/>
            <w:tcBorders>
              <w:top w:val="nil"/>
              <w:left w:val="nil"/>
              <w:bottom w:val="single" w:sz="4" w:space="0" w:color="auto"/>
              <w:right w:val="nil"/>
            </w:tcBorders>
            <w:shd w:val="clear" w:color="auto" w:fill="auto"/>
            <w:noWrap/>
            <w:vAlign w:val="bottom"/>
            <w:hideMark/>
          </w:tcPr>
          <w:p w14:paraId="5B204BD8"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1,515</w:t>
            </w:r>
          </w:p>
        </w:tc>
        <w:tc>
          <w:tcPr>
            <w:tcW w:w="810" w:type="dxa"/>
            <w:tcBorders>
              <w:top w:val="nil"/>
              <w:left w:val="nil"/>
              <w:bottom w:val="single" w:sz="4" w:space="0" w:color="auto"/>
              <w:right w:val="nil"/>
            </w:tcBorders>
            <w:shd w:val="clear" w:color="000000" w:fill="D9D9D9"/>
            <w:noWrap/>
            <w:vAlign w:val="bottom"/>
            <w:hideMark/>
          </w:tcPr>
          <w:p w14:paraId="010A74D7"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1,515</w:t>
            </w:r>
          </w:p>
        </w:tc>
        <w:tc>
          <w:tcPr>
            <w:tcW w:w="821" w:type="dxa"/>
            <w:tcBorders>
              <w:top w:val="nil"/>
              <w:left w:val="nil"/>
              <w:bottom w:val="single" w:sz="4" w:space="0" w:color="auto"/>
              <w:right w:val="nil"/>
            </w:tcBorders>
            <w:shd w:val="clear" w:color="auto" w:fill="auto"/>
            <w:noWrap/>
            <w:vAlign w:val="bottom"/>
            <w:hideMark/>
          </w:tcPr>
          <w:p w14:paraId="093107A4"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1,515</w:t>
            </w:r>
          </w:p>
        </w:tc>
        <w:tc>
          <w:tcPr>
            <w:tcW w:w="821" w:type="dxa"/>
            <w:tcBorders>
              <w:top w:val="nil"/>
              <w:left w:val="nil"/>
              <w:bottom w:val="single" w:sz="4" w:space="0" w:color="auto"/>
              <w:right w:val="nil"/>
            </w:tcBorders>
            <w:shd w:val="clear" w:color="auto" w:fill="auto"/>
            <w:noWrap/>
            <w:vAlign w:val="bottom"/>
            <w:hideMark/>
          </w:tcPr>
          <w:p w14:paraId="38FEE683"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1,515</w:t>
            </w:r>
          </w:p>
        </w:tc>
        <w:tc>
          <w:tcPr>
            <w:tcW w:w="821" w:type="dxa"/>
            <w:tcBorders>
              <w:top w:val="nil"/>
              <w:left w:val="nil"/>
              <w:bottom w:val="single" w:sz="4" w:space="0" w:color="auto"/>
              <w:right w:val="nil"/>
            </w:tcBorders>
            <w:shd w:val="clear" w:color="auto" w:fill="auto"/>
            <w:noWrap/>
            <w:vAlign w:val="bottom"/>
            <w:hideMark/>
          </w:tcPr>
          <w:p w14:paraId="25DDFCF5"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1,515</w:t>
            </w:r>
          </w:p>
        </w:tc>
      </w:tr>
      <w:tr w:rsidR="0074623E" w:rsidRPr="0074623E" w14:paraId="3CFDE3BA" w14:textId="77777777" w:rsidTr="0074623E">
        <w:trPr>
          <w:trHeight w:val="283"/>
        </w:trPr>
        <w:tc>
          <w:tcPr>
            <w:tcW w:w="3515" w:type="dxa"/>
            <w:tcBorders>
              <w:top w:val="nil"/>
              <w:left w:val="nil"/>
              <w:bottom w:val="nil"/>
              <w:right w:val="nil"/>
            </w:tcBorders>
            <w:shd w:val="clear" w:color="auto" w:fill="auto"/>
            <w:noWrap/>
            <w:vAlign w:val="bottom"/>
            <w:hideMark/>
          </w:tcPr>
          <w:p w14:paraId="7467BB61" w14:textId="77777777" w:rsidR="0074623E" w:rsidRPr="0074623E" w:rsidRDefault="0074623E" w:rsidP="0074623E">
            <w:pPr>
              <w:spacing w:before="0" w:after="0" w:line="240" w:lineRule="auto"/>
              <w:ind w:leftChars="75" w:left="143"/>
              <w:rPr>
                <w:rFonts w:ascii="Arial" w:hAnsi="Arial" w:cs="Arial"/>
                <w:b/>
                <w:bCs/>
                <w:color w:val="000000"/>
                <w:sz w:val="16"/>
                <w:szCs w:val="16"/>
              </w:rPr>
            </w:pPr>
            <w:r w:rsidRPr="0074623E">
              <w:rPr>
                <w:rFonts w:ascii="Arial" w:hAnsi="Arial" w:cs="Arial"/>
                <w:b/>
                <w:bCs/>
                <w:color w:val="000000"/>
                <w:sz w:val="16"/>
                <w:szCs w:val="16"/>
              </w:rPr>
              <w:t>Non-financial assets</w:t>
            </w:r>
          </w:p>
        </w:tc>
        <w:tc>
          <w:tcPr>
            <w:tcW w:w="905" w:type="dxa"/>
            <w:tcBorders>
              <w:top w:val="nil"/>
              <w:left w:val="nil"/>
              <w:bottom w:val="nil"/>
              <w:right w:val="nil"/>
            </w:tcBorders>
            <w:shd w:val="clear" w:color="auto" w:fill="auto"/>
            <w:noWrap/>
            <w:vAlign w:val="bottom"/>
            <w:hideMark/>
          </w:tcPr>
          <w:p w14:paraId="4A8C65EF" w14:textId="77777777" w:rsidR="0074623E" w:rsidRPr="0074623E" w:rsidRDefault="0074623E" w:rsidP="0074623E">
            <w:pPr>
              <w:spacing w:before="0" w:after="0" w:line="240" w:lineRule="auto"/>
              <w:ind w:firstLineChars="100" w:firstLine="160"/>
              <w:rPr>
                <w:rFonts w:ascii="Arial" w:hAnsi="Arial" w:cs="Arial"/>
                <w:b/>
                <w:bCs/>
                <w:color w:val="000000"/>
                <w:sz w:val="16"/>
                <w:szCs w:val="16"/>
              </w:rPr>
            </w:pPr>
          </w:p>
        </w:tc>
        <w:tc>
          <w:tcPr>
            <w:tcW w:w="810" w:type="dxa"/>
            <w:tcBorders>
              <w:top w:val="nil"/>
              <w:left w:val="nil"/>
              <w:bottom w:val="nil"/>
              <w:right w:val="nil"/>
            </w:tcBorders>
            <w:shd w:val="clear" w:color="000000" w:fill="D9D9D9"/>
            <w:noWrap/>
            <w:vAlign w:val="bottom"/>
            <w:hideMark/>
          </w:tcPr>
          <w:p w14:paraId="072F58AB"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 </w:t>
            </w:r>
          </w:p>
        </w:tc>
        <w:tc>
          <w:tcPr>
            <w:tcW w:w="821" w:type="dxa"/>
            <w:tcBorders>
              <w:top w:val="nil"/>
              <w:left w:val="nil"/>
              <w:bottom w:val="nil"/>
              <w:right w:val="nil"/>
            </w:tcBorders>
            <w:shd w:val="clear" w:color="auto" w:fill="auto"/>
            <w:noWrap/>
            <w:vAlign w:val="bottom"/>
            <w:hideMark/>
          </w:tcPr>
          <w:p w14:paraId="3E695F9A" w14:textId="77777777" w:rsidR="0074623E" w:rsidRPr="0074623E" w:rsidRDefault="0074623E" w:rsidP="0074623E">
            <w:pPr>
              <w:spacing w:before="0" w:after="0" w:line="240" w:lineRule="auto"/>
              <w:jc w:val="right"/>
              <w:rPr>
                <w:rFonts w:ascii="Arial" w:hAnsi="Arial" w:cs="Arial"/>
                <w:color w:val="000000"/>
                <w:sz w:val="16"/>
                <w:szCs w:val="16"/>
              </w:rPr>
            </w:pPr>
          </w:p>
        </w:tc>
        <w:tc>
          <w:tcPr>
            <w:tcW w:w="821" w:type="dxa"/>
            <w:tcBorders>
              <w:top w:val="nil"/>
              <w:left w:val="nil"/>
              <w:bottom w:val="nil"/>
              <w:right w:val="nil"/>
            </w:tcBorders>
            <w:shd w:val="clear" w:color="auto" w:fill="auto"/>
            <w:noWrap/>
            <w:vAlign w:val="bottom"/>
            <w:hideMark/>
          </w:tcPr>
          <w:p w14:paraId="6B857BB9" w14:textId="77777777" w:rsidR="0074623E" w:rsidRPr="0074623E" w:rsidRDefault="0074623E" w:rsidP="0074623E">
            <w:pPr>
              <w:spacing w:before="0" w:after="0" w:line="240" w:lineRule="auto"/>
              <w:jc w:val="right"/>
              <w:rPr>
                <w:rFonts w:ascii="Times New Roman" w:hAnsi="Times New Roman"/>
                <w:sz w:val="20"/>
              </w:rPr>
            </w:pPr>
          </w:p>
        </w:tc>
        <w:tc>
          <w:tcPr>
            <w:tcW w:w="821" w:type="dxa"/>
            <w:tcBorders>
              <w:top w:val="nil"/>
              <w:left w:val="nil"/>
              <w:bottom w:val="nil"/>
              <w:right w:val="nil"/>
            </w:tcBorders>
            <w:shd w:val="clear" w:color="auto" w:fill="auto"/>
            <w:noWrap/>
            <w:vAlign w:val="bottom"/>
            <w:hideMark/>
          </w:tcPr>
          <w:p w14:paraId="7AE84DCE" w14:textId="77777777" w:rsidR="0074623E" w:rsidRPr="0074623E" w:rsidRDefault="0074623E" w:rsidP="0074623E">
            <w:pPr>
              <w:spacing w:before="0" w:after="0" w:line="240" w:lineRule="auto"/>
              <w:jc w:val="right"/>
              <w:rPr>
                <w:rFonts w:ascii="Times New Roman" w:hAnsi="Times New Roman"/>
                <w:sz w:val="20"/>
              </w:rPr>
            </w:pPr>
          </w:p>
        </w:tc>
      </w:tr>
      <w:tr w:rsidR="0074623E" w:rsidRPr="0074623E" w14:paraId="1551CB20" w14:textId="77777777" w:rsidTr="0074623E">
        <w:trPr>
          <w:trHeight w:val="225"/>
        </w:trPr>
        <w:tc>
          <w:tcPr>
            <w:tcW w:w="3515" w:type="dxa"/>
            <w:tcBorders>
              <w:top w:val="nil"/>
              <w:left w:val="nil"/>
              <w:bottom w:val="nil"/>
              <w:right w:val="nil"/>
            </w:tcBorders>
            <w:shd w:val="clear" w:color="auto" w:fill="auto"/>
            <w:noWrap/>
            <w:vAlign w:val="bottom"/>
            <w:hideMark/>
          </w:tcPr>
          <w:p w14:paraId="73163534"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Land and buildings</w:t>
            </w:r>
          </w:p>
        </w:tc>
        <w:tc>
          <w:tcPr>
            <w:tcW w:w="905" w:type="dxa"/>
            <w:tcBorders>
              <w:top w:val="nil"/>
              <w:left w:val="nil"/>
              <w:bottom w:val="nil"/>
              <w:right w:val="nil"/>
            </w:tcBorders>
            <w:shd w:val="clear" w:color="auto" w:fill="auto"/>
            <w:noWrap/>
            <w:vAlign w:val="bottom"/>
            <w:hideMark/>
          </w:tcPr>
          <w:p w14:paraId="3603F58A"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3,998</w:t>
            </w:r>
          </w:p>
        </w:tc>
        <w:tc>
          <w:tcPr>
            <w:tcW w:w="810" w:type="dxa"/>
            <w:tcBorders>
              <w:top w:val="nil"/>
              <w:left w:val="nil"/>
              <w:bottom w:val="nil"/>
              <w:right w:val="nil"/>
            </w:tcBorders>
            <w:shd w:val="clear" w:color="000000" w:fill="D9D9D9"/>
            <w:noWrap/>
            <w:vAlign w:val="bottom"/>
            <w:hideMark/>
          </w:tcPr>
          <w:p w14:paraId="50EF8D78"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3,481</w:t>
            </w:r>
          </w:p>
        </w:tc>
        <w:tc>
          <w:tcPr>
            <w:tcW w:w="821" w:type="dxa"/>
            <w:tcBorders>
              <w:top w:val="nil"/>
              <w:left w:val="nil"/>
              <w:bottom w:val="nil"/>
              <w:right w:val="nil"/>
            </w:tcBorders>
            <w:shd w:val="clear" w:color="auto" w:fill="auto"/>
            <w:noWrap/>
            <w:vAlign w:val="bottom"/>
            <w:hideMark/>
          </w:tcPr>
          <w:p w14:paraId="1113025F"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2,901</w:t>
            </w:r>
          </w:p>
        </w:tc>
        <w:tc>
          <w:tcPr>
            <w:tcW w:w="821" w:type="dxa"/>
            <w:tcBorders>
              <w:top w:val="nil"/>
              <w:left w:val="nil"/>
              <w:bottom w:val="nil"/>
              <w:right w:val="nil"/>
            </w:tcBorders>
            <w:shd w:val="clear" w:color="auto" w:fill="auto"/>
            <w:noWrap/>
            <w:vAlign w:val="bottom"/>
            <w:hideMark/>
          </w:tcPr>
          <w:p w14:paraId="214EBED2"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2,321</w:t>
            </w:r>
          </w:p>
        </w:tc>
        <w:tc>
          <w:tcPr>
            <w:tcW w:w="821" w:type="dxa"/>
            <w:tcBorders>
              <w:top w:val="nil"/>
              <w:left w:val="nil"/>
              <w:bottom w:val="nil"/>
              <w:right w:val="nil"/>
            </w:tcBorders>
            <w:shd w:val="clear" w:color="auto" w:fill="auto"/>
            <w:noWrap/>
            <w:vAlign w:val="bottom"/>
            <w:hideMark/>
          </w:tcPr>
          <w:p w14:paraId="64FB3CA1"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1,734</w:t>
            </w:r>
          </w:p>
        </w:tc>
      </w:tr>
      <w:tr w:rsidR="0074623E" w:rsidRPr="0074623E" w14:paraId="3E68509D" w14:textId="77777777" w:rsidTr="0074623E">
        <w:trPr>
          <w:trHeight w:val="225"/>
        </w:trPr>
        <w:tc>
          <w:tcPr>
            <w:tcW w:w="3515" w:type="dxa"/>
            <w:tcBorders>
              <w:top w:val="nil"/>
              <w:left w:val="nil"/>
              <w:bottom w:val="nil"/>
              <w:right w:val="nil"/>
            </w:tcBorders>
            <w:shd w:val="clear" w:color="auto" w:fill="auto"/>
            <w:noWrap/>
            <w:vAlign w:val="bottom"/>
            <w:hideMark/>
          </w:tcPr>
          <w:p w14:paraId="7DEA4DE8"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Property, plant and equipment</w:t>
            </w:r>
          </w:p>
        </w:tc>
        <w:tc>
          <w:tcPr>
            <w:tcW w:w="905" w:type="dxa"/>
            <w:tcBorders>
              <w:top w:val="nil"/>
              <w:left w:val="nil"/>
              <w:bottom w:val="nil"/>
              <w:right w:val="nil"/>
            </w:tcBorders>
            <w:shd w:val="clear" w:color="auto" w:fill="auto"/>
            <w:noWrap/>
            <w:vAlign w:val="bottom"/>
            <w:hideMark/>
          </w:tcPr>
          <w:p w14:paraId="20BBC1D5"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715</w:t>
            </w:r>
          </w:p>
        </w:tc>
        <w:tc>
          <w:tcPr>
            <w:tcW w:w="810" w:type="dxa"/>
            <w:tcBorders>
              <w:top w:val="nil"/>
              <w:left w:val="nil"/>
              <w:bottom w:val="nil"/>
              <w:right w:val="nil"/>
            </w:tcBorders>
            <w:shd w:val="clear" w:color="000000" w:fill="D9D9D9"/>
            <w:noWrap/>
            <w:vAlign w:val="bottom"/>
            <w:hideMark/>
          </w:tcPr>
          <w:p w14:paraId="5E07C84B"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818</w:t>
            </w:r>
          </w:p>
        </w:tc>
        <w:tc>
          <w:tcPr>
            <w:tcW w:w="821" w:type="dxa"/>
            <w:tcBorders>
              <w:top w:val="nil"/>
              <w:left w:val="nil"/>
              <w:bottom w:val="nil"/>
              <w:right w:val="nil"/>
            </w:tcBorders>
            <w:shd w:val="clear" w:color="auto" w:fill="auto"/>
            <w:noWrap/>
            <w:vAlign w:val="bottom"/>
            <w:hideMark/>
          </w:tcPr>
          <w:p w14:paraId="6B9BBCC3"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869</w:t>
            </w:r>
          </w:p>
        </w:tc>
        <w:tc>
          <w:tcPr>
            <w:tcW w:w="821" w:type="dxa"/>
            <w:tcBorders>
              <w:top w:val="nil"/>
              <w:left w:val="nil"/>
              <w:bottom w:val="nil"/>
              <w:right w:val="nil"/>
            </w:tcBorders>
            <w:shd w:val="clear" w:color="auto" w:fill="auto"/>
            <w:noWrap/>
            <w:vAlign w:val="bottom"/>
            <w:hideMark/>
          </w:tcPr>
          <w:p w14:paraId="50A564AC"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920</w:t>
            </w:r>
          </w:p>
        </w:tc>
        <w:tc>
          <w:tcPr>
            <w:tcW w:w="821" w:type="dxa"/>
            <w:tcBorders>
              <w:top w:val="nil"/>
              <w:left w:val="nil"/>
              <w:bottom w:val="nil"/>
              <w:right w:val="nil"/>
            </w:tcBorders>
            <w:shd w:val="clear" w:color="auto" w:fill="auto"/>
            <w:noWrap/>
            <w:vAlign w:val="bottom"/>
            <w:hideMark/>
          </w:tcPr>
          <w:p w14:paraId="7414009C"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1,021</w:t>
            </w:r>
          </w:p>
        </w:tc>
      </w:tr>
      <w:tr w:rsidR="0074623E" w:rsidRPr="0074623E" w14:paraId="54452BC7" w14:textId="77777777" w:rsidTr="0074623E">
        <w:trPr>
          <w:trHeight w:val="225"/>
        </w:trPr>
        <w:tc>
          <w:tcPr>
            <w:tcW w:w="3515" w:type="dxa"/>
            <w:tcBorders>
              <w:top w:val="nil"/>
              <w:left w:val="nil"/>
              <w:bottom w:val="nil"/>
              <w:right w:val="nil"/>
            </w:tcBorders>
            <w:shd w:val="clear" w:color="auto" w:fill="auto"/>
            <w:noWrap/>
            <w:vAlign w:val="bottom"/>
            <w:hideMark/>
          </w:tcPr>
          <w:p w14:paraId="42E97F43"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Intangibles</w:t>
            </w:r>
          </w:p>
        </w:tc>
        <w:tc>
          <w:tcPr>
            <w:tcW w:w="905" w:type="dxa"/>
            <w:tcBorders>
              <w:top w:val="nil"/>
              <w:left w:val="nil"/>
              <w:bottom w:val="nil"/>
              <w:right w:val="nil"/>
            </w:tcBorders>
            <w:shd w:val="clear" w:color="auto" w:fill="auto"/>
            <w:noWrap/>
            <w:vAlign w:val="bottom"/>
            <w:hideMark/>
          </w:tcPr>
          <w:p w14:paraId="12C3FA38"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180</w:t>
            </w:r>
          </w:p>
        </w:tc>
        <w:tc>
          <w:tcPr>
            <w:tcW w:w="810" w:type="dxa"/>
            <w:tcBorders>
              <w:top w:val="nil"/>
              <w:left w:val="nil"/>
              <w:bottom w:val="nil"/>
              <w:right w:val="nil"/>
            </w:tcBorders>
            <w:shd w:val="clear" w:color="000000" w:fill="D9D9D9"/>
            <w:noWrap/>
            <w:vAlign w:val="bottom"/>
            <w:hideMark/>
          </w:tcPr>
          <w:p w14:paraId="0362F7C3"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174</w:t>
            </w:r>
          </w:p>
        </w:tc>
        <w:tc>
          <w:tcPr>
            <w:tcW w:w="821" w:type="dxa"/>
            <w:tcBorders>
              <w:top w:val="nil"/>
              <w:left w:val="nil"/>
              <w:bottom w:val="nil"/>
              <w:right w:val="nil"/>
            </w:tcBorders>
            <w:shd w:val="clear" w:color="auto" w:fill="auto"/>
            <w:noWrap/>
            <w:vAlign w:val="bottom"/>
            <w:hideMark/>
          </w:tcPr>
          <w:p w14:paraId="06C796E9"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198</w:t>
            </w:r>
          </w:p>
        </w:tc>
        <w:tc>
          <w:tcPr>
            <w:tcW w:w="821" w:type="dxa"/>
            <w:tcBorders>
              <w:top w:val="nil"/>
              <w:left w:val="nil"/>
              <w:bottom w:val="nil"/>
              <w:right w:val="nil"/>
            </w:tcBorders>
            <w:shd w:val="clear" w:color="auto" w:fill="auto"/>
            <w:noWrap/>
            <w:vAlign w:val="bottom"/>
            <w:hideMark/>
          </w:tcPr>
          <w:p w14:paraId="31F51C6C"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225</w:t>
            </w:r>
          </w:p>
        </w:tc>
        <w:tc>
          <w:tcPr>
            <w:tcW w:w="821" w:type="dxa"/>
            <w:tcBorders>
              <w:top w:val="nil"/>
              <w:left w:val="nil"/>
              <w:bottom w:val="nil"/>
              <w:right w:val="nil"/>
            </w:tcBorders>
            <w:shd w:val="clear" w:color="auto" w:fill="auto"/>
            <w:noWrap/>
            <w:vAlign w:val="bottom"/>
            <w:hideMark/>
          </w:tcPr>
          <w:p w14:paraId="2350226B"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255</w:t>
            </w:r>
          </w:p>
        </w:tc>
      </w:tr>
      <w:tr w:rsidR="0074623E" w:rsidRPr="0074623E" w14:paraId="652760F4" w14:textId="77777777" w:rsidTr="0074623E">
        <w:trPr>
          <w:trHeight w:val="225"/>
        </w:trPr>
        <w:tc>
          <w:tcPr>
            <w:tcW w:w="3515" w:type="dxa"/>
            <w:tcBorders>
              <w:top w:val="nil"/>
              <w:left w:val="nil"/>
              <w:bottom w:val="nil"/>
              <w:right w:val="nil"/>
            </w:tcBorders>
            <w:shd w:val="clear" w:color="auto" w:fill="auto"/>
            <w:noWrap/>
            <w:vAlign w:val="bottom"/>
            <w:hideMark/>
          </w:tcPr>
          <w:p w14:paraId="7CAD4103"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Other</w:t>
            </w:r>
          </w:p>
        </w:tc>
        <w:tc>
          <w:tcPr>
            <w:tcW w:w="905" w:type="dxa"/>
            <w:tcBorders>
              <w:top w:val="nil"/>
              <w:left w:val="nil"/>
              <w:bottom w:val="nil"/>
              <w:right w:val="nil"/>
            </w:tcBorders>
            <w:shd w:val="clear" w:color="auto" w:fill="auto"/>
            <w:noWrap/>
            <w:vAlign w:val="bottom"/>
            <w:hideMark/>
          </w:tcPr>
          <w:p w14:paraId="1DA41A7C"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32</w:t>
            </w:r>
          </w:p>
        </w:tc>
        <w:tc>
          <w:tcPr>
            <w:tcW w:w="810" w:type="dxa"/>
            <w:tcBorders>
              <w:top w:val="nil"/>
              <w:left w:val="nil"/>
              <w:bottom w:val="nil"/>
              <w:right w:val="nil"/>
            </w:tcBorders>
            <w:shd w:val="clear" w:color="000000" w:fill="D9D9D9"/>
            <w:noWrap/>
            <w:vAlign w:val="bottom"/>
            <w:hideMark/>
          </w:tcPr>
          <w:p w14:paraId="3B98CD68"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32</w:t>
            </w:r>
          </w:p>
        </w:tc>
        <w:tc>
          <w:tcPr>
            <w:tcW w:w="821" w:type="dxa"/>
            <w:tcBorders>
              <w:top w:val="nil"/>
              <w:left w:val="nil"/>
              <w:bottom w:val="nil"/>
              <w:right w:val="nil"/>
            </w:tcBorders>
            <w:shd w:val="clear" w:color="auto" w:fill="auto"/>
            <w:noWrap/>
            <w:vAlign w:val="bottom"/>
            <w:hideMark/>
          </w:tcPr>
          <w:p w14:paraId="700CD7C2"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32</w:t>
            </w:r>
          </w:p>
        </w:tc>
        <w:tc>
          <w:tcPr>
            <w:tcW w:w="821" w:type="dxa"/>
            <w:tcBorders>
              <w:top w:val="nil"/>
              <w:left w:val="nil"/>
              <w:bottom w:val="nil"/>
              <w:right w:val="nil"/>
            </w:tcBorders>
            <w:shd w:val="clear" w:color="auto" w:fill="auto"/>
            <w:noWrap/>
            <w:vAlign w:val="bottom"/>
            <w:hideMark/>
          </w:tcPr>
          <w:p w14:paraId="37BE2A88"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32</w:t>
            </w:r>
          </w:p>
        </w:tc>
        <w:tc>
          <w:tcPr>
            <w:tcW w:w="821" w:type="dxa"/>
            <w:tcBorders>
              <w:top w:val="nil"/>
              <w:left w:val="nil"/>
              <w:bottom w:val="nil"/>
              <w:right w:val="nil"/>
            </w:tcBorders>
            <w:shd w:val="clear" w:color="auto" w:fill="auto"/>
            <w:noWrap/>
            <w:vAlign w:val="bottom"/>
            <w:hideMark/>
          </w:tcPr>
          <w:p w14:paraId="15728364"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32</w:t>
            </w:r>
          </w:p>
        </w:tc>
      </w:tr>
      <w:tr w:rsidR="0074623E" w:rsidRPr="0074623E" w14:paraId="0520151F" w14:textId="77777777" w:rsidTr="0074623E">
        <w:trPr>
          <w:trHeight w:val="225"/>
        </w:trPr>
        <w:tc>
          <w:tcPr>
            <w:tcW w:w="3515" w:type="dxa"/>
            <w:tcBorders>
              <w:top w:val="nil"/>
              <w:left w:val="nil"/>
              <w:bottom w:val="nil"/>
              <w:right w:val="nil"/>
            </w:tcBorders>
            <w:shd w:val="clear" w:color="auto" w:fill="auto"/>
            <w:noWrap/>
            <w:vAlign w:val="bottom"/>
            <w:hideMark/>
          </w:tcPr>
          <w:p w14:paraId="32BF5160" w14:textId="77777777" w:rsidR="0074623E" w:rsidRPr="0074623E" w:rsidRDefault="0074623E" w:rsidP="0074623E">
            <w:pPr>
              <w:spacing w:before="0" w:after="0" w:line="240" w:lineRule="auto"/>
              <w:ind w:firstLineChars="200" w:firstLine="320"/>
              <w:rPr>
                <w:rFonts w:ascii="Arial" w:hAnsi="Arial" w:cs="Arial"/>
                <w:b/>
                <w:bCs/>
                <w:color w:val="000000"/>
                <w:sz w:val="16"/>
                <w:szCs w:val="16"/>
              </w:rPr>
            </w:pPr>
            <w:r w:rsidRPr="0074623E">
              <w:rPr>
                <w:rFonts w:ascii="Arial" w:hAnsi="Arial" w:cs="Arial"/>
                <w:b/>
                <w:bCs/>
                <w:color w:val="000000"/>
                <w:sz w:val="16"/>
                <w:szCs w:val="16"/>
              </w:rPr>
              <w:t>Total non-financial assets</w:t>
            </w:r>
          </w:p>
        </w:tc>
        <w:tc>
          <w:tcPr>
            <w:tcW w:w="905" w:type="dxa"/>
            <w:tcBorders>
              <w:top w:val="nil"/>
              <w:left w:val="nil"/>
              <w:bottom w:val="single" w:sz="4" w:space="0" w:color="auto"/>
              <w:right w:val="nil"/>
            </w:tcBorders>
            <w:shd w:val="clear" w:color="auto" w:fill="auto"/>
            <w:noWrap/>
            <w:vAlign w:val="bottom"/>
            <w:hideMark/>
          </w:tcPr>
          <w:p w14:paraId="70A19674"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4,925</w:t>
            </w:r>
          </w:p>
        </w:tc>
        <w:tc>
          <w:tcPr>
            <w:tcW w:w="810" w:type="dxa"/>
            <w:tcBorders>
              <w:top w:val="nil"/>
              <w:left w:val="nil"/>
              <w:bottom w:val="single" w:sz="4" w:space="0" w:color="auto"/>
              <w:right w:val="nil"/>
            </w:tcBorders>
            <w:shd w:val="clear" w:color="000000" w:fill="D9D9D9"/>
            <w:noWrap/>
            <w:vAlign w:val="bottom"/>
            <w:hideMark/>
          </w:tcPr>
          <w:p w14:paraId="0215E465"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4,505</w:t>
            </w:r>
          </w:p>
        </w:tc>
        <w:tc>
          <w:tcPr>
            <w:tcW w:w="821" w:type="dxa"/>
            <w:tcBorders>
              <w:top w:val="nil"/>
              <w:left w:val="nil"/>
              <w:bottom w:val="single" w:sz="4" w:space="0" w:color="auto"/>
              <w:right w:val="nil"/>
            </w:tcBorders>
            <w:shd w:val="clear" w:color="000000" w:fill="FFFFFF"/>
            <w:noWrap/>
            <w:vAlign w:val="bottom"/>
            <w:hideMark/>
          </w:tcPr>
          <w:p w14:paraId="1CE79ABC"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4,000</w:t>
            </w:r>
          </w:p>
        </w:tc>
        <w:tc>
          <w:tcPr>
            <w:tcW w:w="821" w:type="dxa"/>
            <w:tcBorders>
              <w:top w:val="nil"/>
              <w:left w:val="nil"/>
              <w:bottom w:val="single" w:sz="4" w:space="0" w:color="auto"/>
              <w:right w:val="nil"/>
            </w:tcBorders>
            <w:shd w:val="clear" w:color="000000" w:fill="FFFFFF"/>
            <w:noWrap/>
            <w:vAlign w:val="bottom"/>
            <w:hideMark/>
          </w:tcPr>
          <w:p w14:paraId="7C27DFEF"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3,498</w:t>
            </w:r>
          </w:p>
        </w:tc>
        <w:tc>
          <w:tcPr>
            <w:tcW w:w="821" w:type="dxa"/>
            <w:tcBorders>
              <w:top w:val="nil"/>
              <w:left w:val="nil"/>
              <w:bottom w:val="single" w:sz="4" w:space="0" w:color="auto"/>
              <w:right w:val="nil"/>
            </w:tcBorders>
            <w:shd w:val="clear" w:color="000000" w:fill="FFFFFF"/>
            <w:noWrap/>
            <w:vAlign w:val="bottom"/>
            <w:hideMark/>
          </w:tcPr>
          <w:p w14:paraId="20C6C92A"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3,042</w:t>
            </w:r>
          </w:p>
        </w:tc>
      </w:tr>
      <w:tr w:rsidR="0074623E" w:rsidRPr="0074623E" w14:paraId="26EC35FE" w14:textId="77777777" w:rsidTr="0074623E">
        <w:trPr>
          <w:trHeight w:val="225"/>
        </w:trPr>
        <w:tc>
          <w:tcPr>
            <w:tcW w:w="3515" w:type="dxa"/>
            <w:tcBorders>
              <w:top w:val="nil"/>
              <w:left w:val="nil"/>
              <w:bottom w:val="nil"/>
              <w:right w:val="nil"/>
            </w:tcBorders>
            <w:shd w:val="clear" w:color="auto" w:fill="auto"/>
            <w:noWrap/>
            <w:vAlign w:val="bottom"/>
            <w:hideMark/>
          </w:tcPr>
          <w:p w14:paraId="3AD6F6F7" w14:textId="77777777" w:rsidR="0074623E" w:rsidRPr="0074623E" w:rsidRDefault="0074623E" w:rsidP="0074623E">
            <w:pPr>
              <w:spacing w:before="0" w:after="0" w:line="240" w:lineRule="auto"/>
              <w:ind w:leftChars="75" w:left="143"/>
              <w:rPr>
                <w:rFonts w:ascii="Arial" w:hAnsi="Arial" w:cs="Arial"/>
                <w:b/>
                <w:bCs/>
                <w:color w:val="000000"/>
                <w:sz w:val="16"/>
                <w:szCs w:val="16"/>
              </w:rPr>
            </w:pPr>
            <w:r w:rsidRPr="0074623E">
              <w:rPr>
                <w:rFonts w:ascii="Arial" w:hAnsi="Arial" w:cs="Arial"/>
                <w:b/>
                <w:bCs/>
                <w:color w:val="000000"/>
                <w:sz w:val="16"/>
                <w:szCs w:val="16"/>
              </w:rPr>
              <w:t>Total assets</w:t>
            </w:r>
          </w:p>
        </w:tc>
        <w:tc>
          <w:tcPr>
            <w:tcW w:w="905" w:type="dxa"/>
            <w:tcBorders>
              <w:top w:val="nil"/>
              <w:left w:val="nil"/>
              <w:bottom w:val="single" w:sz="4" w:space="0" w:color="auto"/>
              <w:right w:val="nil"/>
            </w:tcBorders>
            <w:shd w:val="clear" w:color="auto" w:fill="auto"/>
            <w:noWrap/>
            <w:vAlign w:val="bottom"/>
            <w:hideMark/>
          </w:tcPr>
          <w:p w14:paraId="63CD3E1D"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6,440</w:t>
            </w:r>
          </w:p>
        </w:tc>
        <w:tc>
          <w:tcPr>
            <w:tcW w:w="810" w:type="dxa"/>
            <w:tcBorders>
              <w:top w:val="nil"/>
              <w:left w:val="nil"/>
              <w:bottom w:val="single" w:sz="4" w:space="0" w:color="auto"/>
              <w:right w:val="nil"/>
            </w:tcBorders>
            <w:shd w:val="clear" w:color="000000" w:fill="D9D9D9"/>
            <w:noWrap/>
            <w:vAlign w:val="bottom"/>
            <w:hideMark/>
          </w:tcPr>
          <w:p w14:paraId="53D4DD50"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6,020</w:t>
            </w:r>
          </w:p>
        </w:tc>
        <w:tc>
          <w:tcPr>
            <w:tcW w:w="821" w:type="dxa"/>
            <w:tcBorders>
              <w:top w:val="nil"/>
              <w:left w:val="nil"/>
              <w:bottom w:val="single" w:sz="4" w:space="0" w:color="auto"/>
              <w:right w:val="nil"/>
            </w:tcBorders>
            <w:shd w:val="clear" w:color="auto" w:fill="auto"/>
            <w:noWrap/>
            <w:vAlign w:val="bottom"/>
            <w:hideMark/>
          </w:tcPr>
          <w:p w14:paraId="283B2CCA"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5,515</w:t>
            </w:r>
          </w:p>
        </w:tc>
        <w:tc>
          <w:tcPr>
            <w:tcW w:w="821" w:type="dxa"/>
            <w:tcBorders>
              <w:top w:val="nil"/>
              <w:left w:val="nil"/>
              <w:bottom w:val="single" w:sz="4" w:space="0" w:color="auto"/>
              <w:right w:val="nil"/>
            </w:tcBorders>
            <w:shd w:val="clear" w:color="auto" w:fill="auto"/>
            <w:noWrap/>
            <w:vAlign w:val="bottom"/>
            <w:hideMark/>
          </w:tcPr>
          <w:p w14:paraId="01321C5A"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5,013</w:t>
            </w:r>
          </w:p>
        </w:tc>
        <w:tc>
          <w:tcPr>
            <w:tcW w:w="821" w:type="dxa"/>
            <w:tcBorders>
              <w:top w:val="nil"/>
              <w:left w:val="nil"/>
              <w:bottom w:val="single" w:sz="4" w:space="0" w:color="auto"/>
              <w:right w:val="nil"/>
            </w:tcBorders>
            <w:shd w:val="clear" w:color="auto" w:fill="auto"/>
            <w:noWrap/>
            <w:vAlign w:val="bottom"/>
            <w:hideMark/>
          </w:tcPr>
          <w:p w14:paraId="7A764970"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4,557</w:t>
            </w:r>
          </w:p>
        </w:tc>
      </w:tr>
      <w:tr w:rsidR="0074623E" w:rsidRPr="0074623E" w14:paraId="6F4F0A6C" w14:textId="77777777" w:rsidTr="0074623E">
        <w:trPr>
          <w:trHeight w:val="283"/>
        </w:trPr>
        <w:tc>
          <w:tcPr>
            <w:tcW w:w="3515" w:type="dxa"/>
            <w:tcBorders>
              <w:top w:val="nil"/>
              <w:left w:val="nil"/>
              <w:bottom w:val="nil"/>
              <w:right w:val="nil"/>
            </w:tcBorders>
            <w:shd w:val="clear" w:color="auto" w:fill="auto"/>
            <w:noWrap/>
            <w:vAlign w:val="bottom"/>
            <w:hideMark/>
          </w:tcPr>
          <w:p w14:paraId="4EE00A4B" w14:textId="77777777" w:rsidR="0074623E" w:rsidRPr="0074623E" w:rsidRDefault="0074623E" w:rsidP="0074623E">
            <w:pPr>
              <w:spacing w:before="0" w:after="0" w:line="240" w:lineRule="auto"/>
              <w:rPr>
                <w:rFonts w:ascii="Arial" w:hAnsi="Arial" w:cs="Arial"/>
                <w:b/>
                <w:bCs/>
                <w:color w:val="000000"/>
                <w:sz w:val="16"/>
                <w:szCs w:val="16"/>
              </w:rPr>
            </w:pPr>
            <w:r w:rsidRPr="0074623E">
              <w:rPr>
                <w:rFonts w:ascii="Arial" w:hAnsi="Arial" w:cs="Arial"/>
                <w:b/>
                <w:bCs/>
                <w:color w:val="000000"/>
                <w:sz w:val="16"/>
                <w:szCs w:val="16"/>
              </w:rPr>
              <w:t>LIABILITIES</w:t>
            </w:r>
          </w:p>
        </w:tc>
        <w:tc>
          <w:tcPr>
            <w:tcW w:w="905" w:type="dxa"/>
            <w:tcBorders>
              <w:top w:val="nil"/>
              <w:left w:val="nil"/>
              <w:bottom w:val="nil"/>
              <w:right w:val="nil"/>
            </w:tcBorders>
            <w:shd w:val="clear" w:color="auto" w:fill="auto"/>
            <w:noWrap/>
            <w:vAlign w:val="bottom"/>
            <w:hideMark/>
          </w:tcPr>
          <w:p w14:paraId="03F7C1DB" w14:textId="77777777" w:rsidR="0074623E" w:rsidRPr="0074623E" w:rsidRDefault="0074623E" w:rsidP="0074623E">
            <w:pPr>
              <w:spacing w:before="0" w:after="0" w:line="240" w:lineRule="auto"/>
              <w:rPr>
                <w:rFonts w:ascii="Arial" w:hAnsi="Arial" w:cs="Arial"/>
                <w:b/>
                <w:bCs/>
                <w:color w:val="000000"/>
                <w:sz w:val="16"/>
                <w:szCs w:val="16"/>
              </w:rPr>
            </w:pPr>
          </w:p>
        </w:tc>
        <w:tc>
          <w:tcPr>
            <w:tcW w:w="810" w:type="dxa"/>
            <w:tcBorders>
              <w:top w:val="nil"/>
              <w:left w:val="nil"/>
              <w:bottom w:val="nil"/>
              <w:right w:val="nil"/>
            </w:tcBorders>
            <w:shd w:val="clear" w:color="000000" w:fill="D9D9D9"/>
            <w:noWrap/>
            <w:vAlign w:val="bottom"/>
            <w:hideMark/>
          </w:tcPr>
          <w:p w14:paraId="52D4A388"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 </w:t>
            </w:r>
          </w:p>
        </w:tc>
        <w:tc>
          <w:tcPr>
            <w:tcW w:w="821" w:type="dxa"/>
            <w:tcBorders>
              <w:top w:val="nil"/>
              <w:left w:val="nil"/>
              <w:bottom w:val="nil"/>
              <w:right w:val="nil"/>
            </w:tcBorders>
            <w:shd w:val="clear" w:color="auto" w:fill="auto"/>
            <w:noWrap/>
            <w:vAlign w:val="bottom"/>
            <w:hideMark/>
          </w:tcPr>
          <w:p w14:paraId="4292825B" w14:textId="77777777" w:rsidR="0074623E" w:rsidRPr="0074623E" w:rsidRDefault="0074623E" w:rsidP="0074623E">
            <w:pPr>
              <w:spacing w:before="0" w:after="0" w:line="240" w:lineRule="auto"/>
              <w:jc w:val="right"/>
              <w:rPr>
                <w:rFonts w:ascii="Arial" w:hAnsi="Arial" w:cs="Arial"/>
                <w:color w:val="000000"/>
                <w:sz w:val="16"/>
                <w:szCs w:val="16"/>
              </w:rPr>
            </w:pPr>
          </w:p>
        </w:tc>
        <w:tc>
          <w:tcPr>
            <w:tcW w:w="821" w:type="dxa"/>
            <w:tcBorders>
              <w:top w:val="nil"/>
              <w:left w:val="nil"/>
              <w:bottom w:val="nil"/>
              <w:right w:val="nil"/>
            </w:tcBorders>
            <w:shd w:val="clear" w:color="auto" w:fill="auto"/>
            <w:noWrap/>
            <w:vAlign w:val="bottom"/>
            <w:hideMark/>
          </w:tcPr>
          <w:p w14:paraId="099FB0C2" w14:textId="77777777" w:rsidR="0074623E" w:rsidRPr="0074623E" w:rsidRDefault="0074623E" w:rsidP="0074623E">
            <w:pPr>
              <w:spacing w:before="0" w:after="0" w:line="240" w:lineRule="auto"/>
              <w:jc w:val="right"/>
              <w:rPr>
                <w:rFonts w:ascii="Times New Roman" w:hAnsi="Times New Roman"/>
                <w:sz w:val="20"/>
              </w:rPr>
            </w:pPr>
          </w:p>
        </w:tc>
        <w:tc>
          <w:tcPr>
            <w:tcW w:w="821" w:type="dxa"/>
            <w:tcBorders>
              <w:top w:val="nil"/>
              <w:left w:val="nil"/>
              <w:bottom w:val="nil"/>
              <w:right w:val="nil"/>
            </w:tcBorders>
            <w:shd w:val="clear" w:color="auto" w:fill="auto"/>
            <w:noWrap/>
            <w:vAlign w:val="bottom"/>
            <w:hideMark/>
          </w:tcPr>
          <w:p w14:paraId="4E4CB1D5" w14:textId="77777777" w:rsidR="0074623E" w:rsidRPr="0074623E" w:rsidRDefault="0074623E" w:rsidP="0074623E">
            <w:pPr>
              <w:spacing w:before="0" w:after="0" w:line="240" w:lineRule="auto"/>
              <w:jc w:val="right"/>
              <w:rPr>
                <w:rFonts w:ascii="Times New Roman" w:hAnsi="Times New Roman"/>
                <w:sz w:val="20"/>
              </w:rPr>
            </w:pPr>
          </w:p>
        </w:tc>
      </w:tr>
      <w:tr w:rsidR="0074623E" w:rsidRPr="0074623E" w14:paraId="0F12DA38" w14:textId="77777777" w:rsidTr="0074623E">
        <w:trPr>
          <w:trHeight w:val="225"/>
        </w:trPr>
        <w:tc>
          <w:tcPr>
            <w:tcW w:w="3515" w:type="dxa"/>
            <w:tcBorders>
              <w:top w:val="nil"/>
              <w:left w:val="nil"/>
              <w:bottom w:val="nil"/>
              <w:right w:val="nil"/>
            </w:tcBorders>
            <w:shd w:val="clear" w:color="auto" w:fill="auto"/>
            <w:noWrap/>
            <w:vAlign w:val="bottom"/>
            <w:hideMark/>
          </w:tcPr>
          <w:p w14:paraId="464FCD77" w14:textId="77777777" w:rsidR="0074623E" w:rsidRPr="0074623E" w:rsidRDefault="0074623E" w:rsidP="0074623E">
            <w:pPr>
              <w:spacing w:before="0" w:after="0" w:line="240" w:lineRule="auto"/>
              <w:ind w:leftChars="75" w:left="143"/>
              <w:rPr>
                <w:rFonts w:ascii="Arial" w:hAnsi="Arial" w:cs="Arial"/>
                <w:b/>
                <w:bCs/>
                <w:color w:val="000000"/>
                <w:sz w:val="16"/>
                <w:szCs w:val="16"/>
              </w:rPr>
            </w:pPr>
            <w:r w:rsidRPr="0074623E">
              <w:rPr>
                <w:rFonts w:ascii="Arial" w:hAnsi="Arial" w:cs="Arial"/>
                <w:b/>
                <w:bCs/>
                <w:color w:val="000000"/>
                <w:sz w:val="16"/>
                <w:szCs w:val="16"/>
              </w:rPr>
              <w:t>Payables</w:t>
            </w:r>
          </w:p>
        </w:tc>
        <w:tc>
          <w:tcPr>
            <w:tcW w:w="905" w:type="dxa"/>
            <w:tcBorders>
              <w:top w:val="nil"/>
              <w:left w:val="nil"/>
              <w:bottom w:val="nil"/>
              <w:right w:val="nil"/>
            </w:tcBorders>
            <w:shd w:val="clear" w:color="auto" w:fill="auto"/>
            <w:noWrap/>
            <w:vAlign w:val="bottom"/>
            <w:hideMark/>
          </w:tcPr>
          <w:p w14:paraId="7E8A2E5C" w14:textId="77777777" w:rsidR="0074623E" w:rsidRPr="0074623E" w:rsidRDefault="0074623E" w:rsidP="0074623E">
            <w:pPr>
              <w:spacing w:before="0" w:after="0" w:line="240" w:lineRule="auto"/>
              <w:ind w:firstLineChars="100" w:firstLine="160"/>
              <w:rPr>
                <w:rFonts w:ascii="Arial" w:hAnsi="Arial" w:cs="Arial"/>
                <w:b/>
                <w:bCs/>
                <w:color w:val="000000"/>
                <w:sz w:val="16"/>
                <w:szCs w:val="16"/>
              </w:rPr>
            </w:pPr>
          </w:p>
        </w:tc>
        <w:tc>
          <w:tcPr>
            <w:tcW w:w="810" w:type="dxa"/>
            <w:tcBorders>
              <w:top w:val="nil"/>
              <w:left w:val="nil"/>
              <w:bottom w:val="nil"/>
              <w:right w:val="nil"/>
            </w:tcBorders>
            <w:shd w:val="clear" w:color="000000" w:fill="D9D9D9"/>
            <w:noWrap/>
            <w:vAlign w:val="bottom"/>
            <w:hideMark/>
          </w:tcPr>
          <w:p w14:paraId="1621815A"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 </w:t>
            </w:r>
          </w:p>
        </w:tc>
        <w:tc>
          <w:tcPr>
            <w:tcW w:w="821" w:type="dxa"/>
            <w:tcBorders>
              <w:top w:val="nil"/>
              <w:left w:val="nil"/>
              <w:bottom w:val="nil"/>
              <w:right w:val="nil"/>
            </w:tcBorders>
            <w:shd w:val="clear" w:color="auto" w:fill="auto"/>
            <w:noWrap/>
            <w:vAlign w:val="bottom"/>
            <w:hideMark/>
          </w:tcPr>
          <w:p w14:paraId="1E6C0BF9" w14:textId="77777777" w:rsidR="0074623E" w:rsidRPr="0074623E" w:rsidRDefault="0074623E" w:rsidP="0074623E">
            <w:pPr>
              <w:spacing w:before="0" w:after="0" w:line="240" w:lineRule="auto"/>
              <w:jc w:val="right"/>
              <w:rPr>
                <w:rFonts w:ascii="Arial" w:hAnsi="Arial" w:cs="Arial"/>
                <w:color w:val="000000"/>
                <w:sz w:val="16"/>
                <w:szCs w:val="16"/>
              </w:rPr>
            </w:pPr>
          </w:p>
        </w:tc>
        <w:tc>
          <w:tcPr>
            <w:tcW w:w="821" w:type="dxa"/>
            <w:tcBorders>
              <w:top w:val="nil"/>
              <w:left w:val="nil"/>
              <w:bottom w:val="nil"/>
              <w:right w:val="nil"/>
            </w:tcBorders>
            <w:shd w:val="clear" w:color="auto" w:fill="auto"/>
            <w:noWrap/>
            <w:vAlign w:val="bottom"/>
            <w:hideMark/>
          </w:tcPr>
          <w:p w14:paraId="321424BA" w14:textId="77777777" w:rsidR="0074623E" w:rsidRPr="0074623E" w:rsidRDefault="0074623E" w:rsidP="0074623E">
            <w:pPr>
              <w:spacing w:before="0" w:after="0" w:line="240" w:lineRule="auto"/>
              <w:jc w:val="right"/>
              <w:rPr>
                <w:rFonts w:ascii="Times New Roman" w:hAnsi="Times New Roman"/>
                <w:sz w:val="20"/>
              </w:rPr>
            </w:pPr>
          </w:p>
        </w:tc>
        <w:tc>
          <w:tcPr>
            <w:tcW w:w="821" w:type="dxa"/>
            <w:tcBorders>
              <w:top w:val="nil"/>
              <w:left w:val="nil"/>
              <w:bottom w:val="nil"/>
              <w:right w:val="nil"/>
            </w:tcBorders>
            <w:shd w:val="clear" w:color="auto" w:fill="auto"/>
            <w:noWrap/>
            <w:vAlign w:val="bottom"/>
            <w:hideMark/>
          </w:tcPr>
          <w:p w14:paraId="49D1C22B" w14:textId="77777777" w:rsidR="0074623E" w:rsidRPr="0074623E" w:rsidRDefault="0074623E" w:rsidP="0074623E">
            <w:pPr>
              <w:spacing w:before="0" w:after="0" w:line="240" w:lineRule="auto"/>
              <w:jc w:val="right"/>
              <w:rPr>
                <w:rFonts w:ascii="Times New Roman" w:hAnsi="Times New Roman"/>
                <w:sz w:val="20"/>
              </w:rPr>
            </w:pPr>
          </w:p>
        </w:tc>
      </w:tr>
      <w:tr w:rsidR="0074623E" w:rsidRPr="0074623E" w14:paraId="3DAC35FD" w14:textId="77777777" w:rsidTr="0074623E">
        <w:trPr>
          <w:trHeight w:val="225"/>
        </w:trPr>
        <w:tc>
          <w:tcPr>
            <w:tcW w:w="3515" w:type="dxa"/>
            <w:tcBorders>
              <w:top w:val="nil"/>
              <w:left w:val="nil"/>
              <w:bottom w:val="nil"/>
              <w:right w:val="nil"/>
            </w:tcBorders>
            <w:shd w:val="clear" w:color="auto" w:fill="auto"/>
            <w:noWrap/>
            <w:vAlign w:val="bottom"/>
            <w:hideMark/>
          </w:tcPr>
          <w:p w14:paraId="614A4DB7"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Suppliers</w:t>
            </w:r>
          </w:p>
        </w:tc>
        <w:tc>
          <w:tcPr>
            <w:tcW w:w="905" w:type="dxa"/>
            <w:tcBorders>
              <w:top w:val="nil"/>
              <w:left w:val="nil"/>
              <w:bottom w:val="nil"/>
              <w:right w:val="nil"/>
            </w:tcBorders>
            <w:shd w:val="clear" w:color="auto" w:fill="auto"/>
            <w:noWrap/>
            <w:vAlign w:val="bottom"/>
            <w:hideMark/>
          </w:tcPr>
          <w:p w14:paraId="7A94483C"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52</w:t>
            </w:r>
          </w:p>
        </w:tc>
        <w:tc>
          <w:tcPr>
            <w:tcW w:w="810" w:type="dxa"/>
            <w:tcBorders>
              <w:top w:val="nil"/>
              <w:left w:val="nil"/>
              <w:bottom w:val="nil"/>
              <w:right w:val="nil"/>
            </w:tcBorders>
            <w:shd w:val="clear" w:color="000000" w:fill="D9D9D9"/>
            <w:noWrap/>
            <w:vAlign w:val="bottom"/>
            <w:hideMark/>
          </w:tcPr>
          <w:p w14:paraId="25A40F13"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52</w:t>
            </w:r>
          </w:p>
        </w:tc>
        <w:tc>
          <w:tcPr>
            <w:tcW w:w="821" w:type="dxa"/>
            <w:tcBorders>
              <w:top w:val="nil"/>
              <w:left w:val="nil"/>
              <w:bottom w:val="nil"/>
              <w:right w:val="nil"/>
            </w:tcBorders>
            <w:shd w:val="clear" w:color="auto" w:fill="auto"/>
            <w:noWrap/>
            <w:vAlign w:val="bottom"/>
            <w:hideMark/>
          </w:tcPr>
          <w:p w14:paraId="21E30753"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52</w:t>
            </w:r>
          </w:p>
        </w:tc>
        <w:tc>
          <w:tcPr>
            <w:tcW w:w="821" w:type="dxa"/>
            <w:tcBorders>
              <w:top w:val="nil"/>
              <w:left w:val="nil"/>
              <w:bottom w:val="nil"/>
              <w:right w:val="nil"/>
            </w:tcBorders>
            <w:shd w:val="clear" w:color="auto" w:fill="auto"/>
            <w:noWrap/>
            <w:vAlign w:val="bottom"/>
            <w:hideMark/>
          </w:tcPr>
          <w:p w14:paraId="1D9CB034"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52</w:t>
            </w:r>
          </w:p>
        </w:tc>
        <w:tc>
          <w:tcPr>
            <w:tcW w:w="821" w:type="dxa"/>
            <w:tcBorders>
              <w:top w:val="nil"/>
              <w:left w:val="nil"/>
              <w:bottom w:val="nil"/>
              <w:right w:val="nil"/>
            </w:tcBorders>
            <w:shd w:val="clear" w:color="auto" w:fill="auto"/>
            <w:noWrap/>
            <w:vAlign w:val="bottom"/>
            <w:hideMark/>
          </w:tcPr>
          <w:p w14:paraId="1F208572"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52</w:t>
            </w:r>
          </w:p>
        </w:tc>
      </w:tr>
      <w:tr w:rsidR="0074623E" w:rsidRPr="0074623E" w14:paraId="6F04D724" w14:textId="77777777" w:rsidTr="0074623E">
        <w:trPr>
          <w:trHeight w:val="225"/>
        </w:trPr>
        <w:tc>
          <w:tcPr>
            <w:tcW w:w="3515" w:type="dxa"/>
            <w:tcBorders>
              <w:top w:val="nil"/>
              <w:left w:val="nil"/>
              <w:bottom w:val="nil"/>
              <w:right w:val="nil"/>
            </w:tcBorders>
            <w:shd w:val="clear" w:color="auto" w:fill="auto"/>
            <w:noWrap/>
            <w:vAlign w:val="bottom"/>
            <w:hideMark/>
          </w:tcPr>
          <w:p w14:paraId="12A00101"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Other payables</w:t>
            </w:r>
          </w:p>
        </w:tc>
        <w:tc>
          <w:tcPr>
            <w:tcW w:w="905" w:type="dxa"/>
            <w:tcBorders>
              <w:top w:val="nil"/>
              <w:left w:val="nil"/>
              <w:bottom w:val="nil"/>
              <w:right w:val="nil"/>
            </w:tcBorders>
            <w:shd w:val="clear" w:color="auto" w:fill="auto"/>
            <w:noWrap/>
            <w:vAlign w:val="bottom"/>
            <w:hideMark/>
          </w:tcPr>
          <w:p w14:paraId="1F5351E4"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265</w:t>
            </w:r>
          </w:p>
        </w:tc>
        <w:tc>
          <w:tcPr>
            <w:tcW w:w="810" w:type="dxa"/>
            <w:tcBorders>
              <w:top w:val="nil"/>
              <w:left w:val="nil"/>
              <w:bottom w:val="nil"/>
              <w:right w:val="nil"/>
            </w:tcBorders>
            <w:shd w:val="clear" w:color="000000" w:fill="D9D9D9"/>
            <w:noWrap/>
            <w:vAlign w:val="bottom"/>
            <w:hideMark/>
          </w:tcPr>
          <w:p w14:paraId="5A795917"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265</w:t>
            </w:r>
          </w:p>
        </w:tc>
        <w:tc>
          <w:tcPr>
            <w:tcW w:w="821" w:type="dxa"/>
            <w:tcBorders>
              <w:top w:val="nil"/>
              <w:left w:val="nil"/>
              <w:bottom w:val="nil"/>
              <w:right w:val="nil"/>
            </w:tcBorders>
            <w:shd w:val="clear" w:color="auto" w:fill="auto"/>
            <w:noWrap/>
            <w:vAlign w:val="bottom"/>
            <w:hideMark/>
          </w:tcPr>
          <w:p w14:paraId="7C5BA935"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265</w:t>
            </w:r>
          </w:p>
        </w:tc>
        <w:tc>
          <w:tcPr>
            <w:tcW w:w="821" w:type="dxa"/>
            <w:tcBorders>
              <w:top w:val="nil"/>
              <w:left w:val="nil"/>
              <w:bottom w:val="nil"/>
              <w:right w:val="nil"/>
            </w:tcBorders>
            <w:shd w:val="clear" w:color="auto" w:fill="auto"/>
            <w:noWrap/>
            <w:vAlign w:val="bottom"/>
            <w:hideMark/>
          </w:tcPr>
          <w:p w14:paraId="63775EFF"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265</w:t>
            </w:r>
          </w:p>
        </w:tc>
        <w:tc>
          <w:tcPr>
            <w:tcW w:w="821" w:type="dxa"/>
            <w:tcBorders>
              <w:top w:val="nil"/>
              <w:left w:val="nil"/>
              <w:bottom w:val="nil"/>
              <w:right w:val="nil"/>
            </w:tcBorders>
            <w:shd w:val="clear" w:color="auto" w:fill="auto"/>
            <w:noWrap/>
            <w:vAlign w:val="bottom"/>
            <w:hideMark/>
          </w:tcPr>
          <w:p w14:paraId="75844981"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265</w:t>
            </w:r>
          </w:p>
        </w:tc>
      </w:tr>
      <w:tr w:rsidR="0074623E" w:rsidRPr="0074623E" w14:paraId="0F243AB6" w14:textId="77777777" w:rsidTr="0074623E">
        <w:trPr>
          <w:trHeight w:val="225"/>
        </w:trPr>
        <w:tc>
          <w:tcPr>
            <w:tcW w:w="3515" w:type="dxa"/>
            <w:tcBorders>
              <w:top w:val="nil"/>
              <w:left w:val="nil"/>
              <w:bottom w:val="nil"/>
              <w:right w:val="nil"/>
            </w:tcBorders>
            <w:shd w:val="clear" w:color="auto" w:fill="auto"/>
            <w:noWrap/>
            <w:vAlign w:val="bottom"/>
            <w:hideMark/>
          </w:tcPr>
          <w:p w14:paraId="27BE74E5" w14:textId="77777777" w:rsidR="0074623E" w:rsidRPr="0074623E" w:rsidRDefault="0074623E" w:rsidP="0074623E">
            <w:pPr>
              <w:spacing w:before="0" w:after="0" w:line="240" w:lineRule="auto"/>
              <w:ind w:firstLineChars="200" w:firstLine="320"/>
              <w:rPr>
                <w:rFonts w:ascii="Arial" w:hAnsi="Arial" w:cs="Arial"/>
                <w:b/>
                <w:bCs/>
                <w:color w:val="000000"/>
                <w:sz w:val="16"/>
                <w:szCs w:val="16"/>
              </w:rPr>
            </w:pPr>
            <w:r w:rsidRPr="0074623E">
              <w:rPr>
                <w:rFonts w:ascii="Arial" w:hAnsi="Arial" w:cs="Arial"/>
                <w:b/>
                <w:bCs/>
                <w:color w:val="000000"/>
                <w:sz w:val="16"/>
                <w:szCs w:val="16"/>
              </w:rPr>
              <w:t>Total payables</w:t>
            </w:r>
          </w:p>
        </w:tc>
        <w:tc>
          <w:tcPr>
            <w:tcW w:w="905" w:type="dxa"/>
            <w:tcBorders>
              <w:top w:val="nil"/>
              <w:left w:val="nil"/>
              <w:bottom w:val="single" w:sz="4" w:space="0" w:color="auto"/>
              <w:right w:val="nil"/>
            </w:tcBorders>
            <w:shd w:val="clear" w:color="auto" w:fill="auto"/>
            <w:noWrap/>
            <w:vAlign w:val="bottom"/>
            <w:hideMark/>
          </w:tcPr>
          <w:p w14:paraId="50972F8F"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317</w:t>
            </w:r>
          </w:p>
        </w:tc>
        <w:tc>
          <w:tcPr>
            <w:tcW w:w="810" w:type="dxa"/>
            <w:tcBorders>
              <w:top w:val="nil"/>
              <w:left w:val="nil"/>
              <w:bottom w:val="single" w:sz="4" w:space="0" w:color="auto"/>
              <w:right w:val="nil"/>
            </w:tcBorders>
            <w:shd w:val="clear" w:color="000000" w:fill="D9D9D9"/>
            <w:noWrap/>
            <w:vAlign w:val="bottom"/>
            <w:hideMark/>
          </w:tcPr>
          <w:p w14:paraId="53086DE5"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317</w:t>
            </w:r>
          </w:p>
        </w:tc>
        <w:tc>
          <w:tcPr>
            <w:tcW w:w="821" w:type="dxa"/>
            <w:tcBorders>
              <w:top w:val="nil"/>
              <w:left w:val="nil"/>
              <w:bottom w:val="single" w:sz="4" w:space="0" w:color="auto"/>
              <w:right w:val="nil"/>
            </w:tcBorders>
            <w:shd w:val="clear" w:color="auto" w:fill="auto"/>
            <w:noWrap/>
            <w:vAlign w:val="bottom"/>
            <w:hideMark/>
          </w:tcPr>
          <w:p w14:paraId="056CC815"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317</w:t>
            </w:r>
          </w:p>
        </w:tc>
        <w:tc>
          <w:tcPr>
            <w:tcW w:w="821" w:type="dxa"/>
            <w:tcBorders>
              <w:top w:val="nil"/>
              <w:left w:val="nil"/>
              <w:bottom w:val="single" w:sz="4" w:space="0" w:color="auto"/>
              <w:right w:val="nil"/>
            </w:tcBorders>
            <w:shd w:val="clear" w:color="auto" w:fill="auto"/>
            <w:noWrap/>
            <w:vAlign w:val="bottom"/>
            <w:hideMark/>
          </w:tcPr>
          <w:p w14:paraId="39447198"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317</w:t>
            </w:r>
          </w:p>
        </w:tc>
        <w:tc>
          <w:tcPr>
            <w:tcW w:w="821" w:type="dxa"/>
            <w:tcBorders>
              <w:top w:val="nil"/>
              <w:left w:val="nil"/>
              <w:bottom w:val="single" w:sz="4" w:space="0" w:color="auto"/>
              <w:right w:val="nil"/>
            </w:tcBorders>
            <w:shd w:val="clear" w:color="auto" w:fill="auto"/>
            <w:noWrap/>
            <w:vAlign w:val="bottom"/>
            <w:hideMark/>
          </w:tcPr>
          <w:p w14:paraId="11C6B541"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317</w:t>
            </w:r>
          </w:p>
        </w:tc>
      </w:tr>
      <w:tr w:rsidR="0074623E" w:rsidRPr="0074623E" w14:paraId="35EAF052" w14:textId="77777777" w:rsidTr="0074623E">
        <w:trPr>
          <w:trHeight w:val="283"/>
        </w:trPr>
        <w:tc>
          <w:tcPr>
            <w:tcW w:w="3515" w:type="dxa"/>
            <w:tcBorders>
              <w:top w:val="nil"/>
              <w:left w:val="nil"/>
              <w:bottom w:val="nil"/>
              <w:right w:val="nil"/>
            </w:tcBorders>
            <w:shd w:val="clear" w:color="auto" w:fill="auto"/>
            <w:noWrap/>
            <w:vAlign w:val="bottom"/>
            <w:hideMark/>
          </w:tcPr>
          <w:p w14:paraId="7BECFF27" w14:textId="77777777" w:rsidR="0074623E" w:rsidRPr="0074623E" w:rsidRDefault="0074623E" w:rsidP="0074623E">
            <w:pPr>
              <w:spacing w:before="0" w:after="0" w:line="240" w:lineRule="auto"/>
              <w:ind w:leftChars="75" w:left="143"/>
              <w:rPr>
                <w:rFonts w:ascii="Arial" w:hAnsi="Arial" w:cs="Arial"/>
                <w:b/>
                <w:bCs/>
                <w:color w:val="000000"/>
                <w:sz w:val="16"/>
                <w:szCs w:val="16"/>
              </w:rPr>
            </w:pPr>
            <w:r w:rsidRPr="0074623E">
              <w:rPr>
                <w:rFonts w:ascii="Arial" w:hAnsi="Arial" w:cs="Arial"/>
                <w:b/>
                <w:bCs/>
                <w:color w:val="000000"/>
                <w:sz w:val="16"/>
                <w:szCs w:val="16"/>
              </w:rPr>
              <w:t>Interest bearing liabilities</w:t>
            </w:r>
          </w:p>
        </w:tc>
        <w:tc>
          <w:tcPr>
            <w:tcW w:w="905" w:type="dxa"/>
            <w:tcBorders>
              <w:top w:val="nil"/>
              <w:left w:val="nil"/>
              <w:bottom w:val="nil"/>
              <w:right w:val="nil"/>
            </w:tcBorders>
            <w:shd w:val="clear" w:color="auto" w:fill="auto"/>
            <w:noWrap/>
            <w:vAlign w:val="bottom"/>
            <w:hideMark/>
          </w:tcPr>
          <w:p w14:paraId="4E056D5C" w14:textId="77777777" w:rsidR="0074623E" w:rsidRPr="0074623E" w:rsidRDefault="0074623E" w:rsidP="0074623E">
            <w:pPr>
              <w:spacing w:before="0" w:after="0" w:line="240" w:lineRule="auto"/>
              <w:ind w:firstLineChars="100" w:firstLine="160"/>
              <w:rPr>
                <w:rFonts w:ascii="Arial" w:hAnsi="Arial" w:cs="Arial"/>
                <w:b/>
                <w:bCs/>
                <w:color w:val="000000"/>
                <w:sz w:val="16"/>
                <w:szCs w:val="16"/>
              </w:rPr>
            </w:pPr>
          </w:p>
        </w:tc>
        <w:tc>
          <w:tcPr>
            <w:tcW w:w="810" w:type="dxa"/>
            <w:tcBorders>
              <w:top w:val="nil"/>
              <w:left w:val="nil"/>
              <w:bottom w:val="nil"/>
              <w:right w:val="nil"/>
            </w:tcBorders>
            <w:shd w:val="clear" w:color="000000" w:fill="D9D9D9"/>
            <w:noWrap/>
            <w:vAlign w:val="bottom"/>
            <w:hideMark/>
          </w:tcPr>
          <w:p w14:paraId="4141355E"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 </w:t>
            </w:r>
          </w:p>
        </w:tc>
        <w:tc>
          <w:tcPr>
            <w:tcW w:w="821" w:type="dxa"/>
            <w:tcBorders>
              <w:top w:val="nil"/>
              <w:left w:val="nil"/>
              <w:bottom w:val="nil"/>
              <w:right w:val="nil"/>
            </w:tcBorders>
            <w:shd w:val="clear" w:color="auto" w:fill="auto"/>
            <w:noWrap/>
            <w:vAlign w:val="bottom"/>
            <w:hideMark/>
          </w:tcPr>
          <w:p w14:paraId="7DA933E8" w14:textId="77777777" w:rsidR="0074623E" w:rsidRPr="0074623E" w:rsidRDefault="0074623E" w:rsidP="0074623E">
            <w:pPr>
              <w:spacing w:before="0" w:after="0" w:line="240" w:lineRule="auto"/>
              <w:jc w:val="right"/>
              <w:rPr>
                <w:rFonts w:ascii="Arial" w:hAnsi="Arial" w:cs="Arial"/>
                <w:color w:val="000000"/>
                <w:sz w:val="16"/>
                <w:szCs w:val="16"/>
              </w:rPr>
            </w:pPr>
          </w:p>
        </w:tc>
        <w:tc>
          <w:tcPr>
            <w:tcW w:w="821" w:type="dxa"/>
            <w:tcBorders>
              <w:top w:val="nil"/>
              <w:left w:val="nil"/>
              <w:bottom w:val="nil"/>
              <w:right w:val="nil"/>
            </w:tcBorders>
            <w:shd w:val="clear" w:color="auto" w:fill="auto"/>
            <w:noWrap/>
            <w:vAlign w:val="bottom"/>
            <w:hideMark/>
          </w:tcPr>
          <w:p w14:paraId="5F394689" w14:textId="77777777" w:rsidR="0074623E" w:rsidRPr="0074623E" w:rsidRDefault="0074623E" w:rsidP="0074623E">
            <w:pPr>
              <w:spacing w:before="0" w:after="0" w:line="240" w:lineRule="auto"/>
              <w:jc w:val="right"/>
              <w:rPr>
                <w:rFonts w:ascii="Times New Roman" w:hAnsi="Times New Roman"/>
                <w:sz w:val="20"/>
              </w:rPr>
            </w:pPr>
          </w:p>
        </w:tc>
        <w:tc>
          <w:tcPr>
            <w:tcW w:w="821" w:type="dxa"/>
            <w:tcBorders>
              <w:top w:val="nil"/>
              <w:left w:val="nil"/>
              <w:bottom w:val="nil"/>
              <w:right w:val="nil"/>
            </w:tcBorders>
            <w:shd w:val="clear" w:color="auto" w:fill="auto"/>
            <w:noWrap/>
            <w:vAlign w:val="bottom"/>
            <w:hideMark/>
          </w:tcPr>
          <w:p w14:paraId="3353EE55" w14:textId="77777777" w:rsidR="0074623E" w:rsidRPr="0074623E" w:rsidRDefault="0074623E" w:rsidP="0074623E">
            <w:pPr>
              <w:spacing w:before="0" w:after="0" w:line="240" w:lineRule="auto"/>
              <w:jc w:val="right"/>
              <w:rPr>
                <w:rFonts w:ascii="Times New Roman" w:hAnsi="Times New Roman"/>
                <w:sz w:val="20"/>
              </w:rPr>
            </w:pPr>
          </w:p>
        </w:tc>
      </w:tr>
      <w:tr w:rsidR="0074623E" w:rsidRPr="0074623E" w14:paraId="02EFFEA6" w14:textId="77777777" w:rsidTr="0074623E">
        <w:trPr>
          <w:trHeight w:val="225"/>
        </w:trPr>
        <w:tc>
          <w:tcPr>
            <w:tcW w:w="3515" w:type="dxa"/>
            <w:tcBorders>
              <w:top w:val="nil"/>
              <w:left w:val="nil"/>
              <w:bottom w:val="nil"/>
              <w:right w:val="nil"/>
            </w:tcBorders>
            <w:shd w:val="clear" w:color="auto" w:fill="auto"/>
            <w:noWrap/>
            <w:vAlign w:val="bottom"/>
            <w:hideMark/>
          </w:tcPr>
          <w:p w14:paraId="11125189"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Leases</w:t>
            </w:r>
          </w:p>
        </w:tc>
        <w:tc>
          <w:tcPr>
            <w:tcW w:w="905" w:type="dxa"/>
            <w:tcBorders>
              <w:top w:val="nil"/>
              <w:left w:val="nil"/>
              <w:bottom w:val="nil"/>
              <w:right w:val="nil"/>
            </w:tcBorders>
            <w:shd w:val="clear" w:color="auto" w:fill="auto"/>
            <w:noWrap/>
            <w:vAlign w:val="bottom"/>
            <w:hideMark/>
          </w:tcPr>
          <w:p w14:paraId="06CE9CC9"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2,190</w:t>
            </w:r>
          </w:p>
        </w:tc>
        <w:tc>
          <w:tcPr>
            <w:tcW w:w="810" w:type="dxa"/>
            <w:tcBorders>
              <w:top w:val="nil"/>
              <w:left w:val="nil"/>
              <w:bottom w:val="nil"/>
              <w:right w:val="nil"/>
            </w:tcBorders>
            <w:shd w:val="clear" w:color="000000" w:fill="D9D9D9"/>
            <w:noWrap/>
            <w:vAlign w:val="bottom"/>
            <w:hideMark/>
          </w:tcPr>
          <w:p w14:paraId="3F617E59"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1,984</w:t>
            </w:r>
          </w:p>
        </w:tc>
        <w:tc>
          <w:tcPr>
            <w:tcW w:w="821" w:type="dxa"/>
            <w:tcBorders>
              <w:top w:val="nil"/>
              <w:left w:val="nil"/>
              <w:bottom w:val="nil"/>
              <w:right w:val="nil"/>
            </w:tcBorders>
            <w:shd w:val="clear" w:color="auto" w:fill="auto"/>
            <w:noWrap/>
            <w:vAlign w:val="bottom"/>
            <w:hideMark/>
          </w:tcPr>
          <w:p w14:paraId="1A38E012"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1,675</w:t>
            </w:r>
          </w:p>
        </w:tc>
        <w:tc>
          <w:tcPr>
            <w:tcW w:w="821" w:type="dxa"/>
            <w:tcBorders>
              <w:top w:val="nil"/>
              <w:left w:val="nil"/>
              <w:bottom w:val="nil"/>
              <w:right w:val="nil"/>
            </w:tcBorders>
            <w:shd w:val="clear" w:color="auto" w:fill="auto"/>
            <w:noWrap/>
            <w:vAlign w:val="bottom"/>
            <w:hideMark/>
          </w:tcPr>
          <w:p w14:paraId="12F8CDCF"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1,344</w:t>
            </w:r>
          </w:p>
        </w:tc>
        <w:tc>
          <w:tcPr>
            <w:tcW w:w="821" w:type="dxa"/>
            <w:tcBorders>
              <w:top w:val="nil"/>
              <w:left w:val="nil"/>
              <w:bottom w:val="nil"/>
              <w:right w:val="nil"/>
            </w:tcBorders>
            <w:shd w:val="clear" w:color="auto" w:fill="auto"/>
            <w:noWrap/>
            <w:vAlign w:val="bottom"/>
            <w:hideMark/>
          </w:tcPr>
          <w:p w14:paraId="6DFC4BAC"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1,056</w:t>
            </w:r>
          </w:p>
        </w:tc>
      </w:tr>
      <w:tr w:rsidR="0074623E" w:rsidRPr="0074623E" w14:paraId="0F977C83" w14:textId="77777777" w:rsidTr="0074623E">
        <w:trPr>
          <w:trHeight w:val="225"/>
        </w:trPr>
        <w:tc>
          <w:tcPr>
            <w:tcW w:w="3515" w:type="dxa"/>
            <w:tcBorders>
              <w:top w:val="nil"/>
              <w:left w:val="nil"/>
              <w:bottom w:val="nil"/>
              <w:right w:val="nil"/>
            </w:tcBorders>
            <w:shd w:val="clear" w:color="auto" w:fill="auto"/>
            <w:noWrap/>
            <w:vAlign w:val="bottom"/>
            <w:hideMark/>
          </w:tcPr>
          <w:p w14:paraId="4C08CED7" w14:textId="77777777" w:rsidR="0074623E" w:rsidRPr="0074623E" w:rsidRDefault="0074623E" w:rsidP="0074623E">
            <w:pPr>
              <w:spacing w:before="0" w:after="0" w:line="240" w:lineRule="auto"/>
              <w:ind w:firstLineChars="200" w:firstLine="320"/>
              <w:rPr>
                <w:rFonts w:ascii="Arial" w:hAnsi="Arial" w:cs="Arial"/>
                <w:b/>
                <w:bCs/>
                <w:color w:val="000000"/>
                <w:sz w:val="16"/>
                <w:szCs w:val="16"/>
              </w:rPr>
            </w:pPr>
            <w:r w:rsidRPr="0074623E">
              <w:rPr>
                <w:rFonts w:ascii="Arial" w:hAnsi="Arial" w:cs="Arial"/>
                <w:b/>
                <w:bCs/>
                <w:color w:val="000000"/>
                <w:sz w:val="16"/>
                <w:szCs w:val="16"/>
              </w:rPr>
              <w:t>Total interest bearing liabilities</w:t>
            </w:r>
          </w:p>
        </w:tc>
        <w:tc>
          <w:tcPr>
            <w:tcW w:w="905" w:type="dxa"/>
            <w:tcBorders>
              <w:top w:val="nil"/>
              <w:left w:val="nil"/>
              <w:bottom w:val="single" w:sz="4" w:space="0" w:color="auto"/>
              <w:right w:val="nil"/>
            </w:tcBorders>
            <w:shd w:val="clear" w:color="auto" w:fill="auto"/>
            <w:noWrap/>
            <w:vAlign w:val="bottom"/>
            <w:hideMark/>
          </w:tcPr>
          <w:p w14:paraId="08F3F237"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2,190</w:t>
            </w:r>
          </w:p>
        </w:tc>
        <w:tc>
          <w:tcPr>
            <w:tcW w:w="810" w:type="dxa"/>
            <w:tcBorders>
              <w:top w:val="nil"/>
              <w:left w:val="nil"/>
              <w:bottom w:val="single" w:sz="4" w:space="0" w:color="auto"/>
              <w:right w:val="nil"/>
            </w:tcBorders>
            <w:shd w:val="clear" w:color="000000" w:fill="D9D9D9"/>
            <w:noWrap/>
            <w:vAlign w:val="bottom"/>
            <w:hideMark/>
          </w:tcPr>
          <w:p w14:paraId="119FE5E0"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1,984</w:t>
            </w:r>
          </w:p>
        </w:tc>
        <w:tc>
          <w:tcPr>
            <w:tcW w:w="821" w:type="dxa"/>
            <w:tcBorders>
              <w:top w:val="nil"/>
              <w:left w:val="nil"/>
              <w:bottom w:val="single" w:sz="4" w:space="0" w:color="auto"/>
              <w:right w:val="nil"/>
            </w:tcBorders>
            <w:shd w:val="clear" w:color="auto" w:fill="auto"/>
            <w:noWrap/>
            <w:vAlign w:val="bottom"/>
            <w:hideMark/>
          </w:tcPr>
          <w:p w14:paraId="3E427733"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1,675</w:t>
            </w:r>
          </w:p>
        </w:tc>
        <w:tc>
          <w:tcPr>
            <w:tcW w:w="821" w:type="dxa"/>
            <w:tcBorders>
              <w:top w:val="nil"/>
              <w:left w:val="nil"/>
              <w:bottom w:val="single" w:sz="4" w:space="0" w:color="auto"/>
              <w:right w:val="nil"/>
            </w:tcBorders>
            <w:shd w:val="clear" w:color="auto" w:fill="auto"/>
            <w:noWrap/>
            <w:vAlign w:val="bottom"/>
            <w:hideMark/>
          </w:tcPr>
          <w:p w14:paraId="16E3BB8B"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1,344</w:t>
            </w:r>
          </w:p>
        </w:tc>
        <w:tc>
          <w:tcPr>
            <w:tcW w:w="821" w:type="dxa"/>
            <w:tcBorders>
              <w:top w:val="nil"/>
              <w:left w:val="nil"/>
              <w:bottom w:val="single" w:sz="4" w:space="0" w:color="auto"/>
              <w:right w:val="nil"/>
            </w:tcBorders>
            <w:shd w:val="clear" w:color="auto" w:fill="auto"/>
            <w:noWrap/>
            <w:vAlign w:val="bottom"/>
            <w:hideMark/>
          </w:tcPr>
          <w:p w14:paraId="399E7912"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1,056</w:t>
            </w:r>
          </w:p>
        </w:tc>
      </w:tr>
      <w:tr w:rsidR="0074623E" w:rsidRPr="0074623E" w14:paraId="0CCFD15D" w14:textId="77777777" w:rsidTr="0074623E">
        <w:trPr>
          <w:trHeight w:val="283"/>
        </w:trPr>
        <w:tc>
          <w:tcPr>
            <w:tcW w:w="3515" w:type="dxa"/>
            <w:tcBorders>
              <w:top w:val="nil"/>
              <w:left w:val="nil"/>
              <w:bottom w:val="nil"/>
              <w:right w:val="nil"/>
            </w:tcBorders>
            <w:shd w:val="clear" w:color="auto" w:fill="auto"/>
            <w:noWrap/>
            <w:vAlign w:val="bottom"/>
            <w:hideMark/>
          </w:tcPr>
          <w:p w14:paraId="41906051" w14:textId="77777777" w:rsidR="0074623E" w:rsidRPr="0074623E" w:rsidRDefault="0074623E" w:rsidP="0074623E">
            <w:pPr>
              <w:spacing w:before="0" w:after="0" w:line="240" w:lineRule="auto"/>
              <w:ind w:leftChars="75" w:left="143"/>
              <w:rPr>
                <w:rFonts w:ascii="Arial" w:hAnsi="Arial" w:cs="Arial"/>
                <w:b/>
                <w:bCs/>
                <w:color w:val="000000"/>
                <w:sz w:val="16"/>
                <w:szCs w:val="16"/>
              </w:rPr>
            </w:pPr>
            <w:r w:rsidRPr="0074623E">
              <w:rPr>
                <w:rFonts w:ascii="Arial" w:hAnsi="Arial" w:cs="Arial"/>
                <w:b/>
                <w:bCs/>
                <w:color w:val="000000"/>
                <w:sz w:val="16"/>
                <w:szCs w:val="16"/>
              </w:rPr>
              <w:t>Provisions</w:t>
            </w:r>
          </w:p>
        </w:tc>
        <w:tc>
          <w:tcPr>
            <w:tcW w:w="905" w:type="dxa"/>
            <w:tcBorders>
              <w:top w:val="nil"/>
              <w:left w:val="nil"/>
              <w:bottom w:val="nil"/>
              <w:right w:val="nil"/>
            </w:tcBorders>
            <w:shd w:val="clear" w:color="auto" w:fill="auto"/>
            <w:noWrap/>
            <w:vAlign w:val="bottom"/>
            <w:hideMark/>
          </w:tcPr>
          <w:p w14:paraId="5ACBDC24" w14:textId="77777777" w:rsidR="0074623E" w:rsidRPr="0074623E" w:rsidRDefault="0074623E" w:rsidP="0074623E">
            <w:pPr>
              <w:spacing w:before="0" w:after="0" w:line="240" w:lineRule="auto"/>
              <w:ind w:firstLineChars="100" w:firstLine="160"/>
              <w:rPr>
                <w:rFonts w:ascii="Arial" w:hAnsi="Arial" w:cs="Arial"/>
                <w:b/>
                <w:bCs/>
                <w:color w:val="000000"/>
                <w:sz w:val="16"/>
                <w:szCs w:val="16"/>
              </w:rPr>
            </w:pPr>
          </w:p>
        </w:tc>
        <w:tc>
          <w:tcPr>
            <w:tcW w:w="810" w:type="dxa"/>
            <w:tcBorders>
              <w:top w:val="nil"/>
              <w:left w:val="nil"/>
              <w:bottom w:val="nil"/>
              <w:right w:val="nil"/>
            </w:tcBorders>
            <w:shd w:val="clear" w:color="000000" w:fill="D9D9D9"/>
            <w:noWrap/>
            <w:vAlign w:val="bottom"/>
            <w:hideMark/>
          </w:tcPr>
          <w:p w14:paraId="59C92D50"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 </w:t>
            </w:r>
          </w:p>
        </w:tc>
        <w:tc>
          <w:tcPr>
            <w:tcW w:w="821" w:type="dxa"/>
            <w:tcBorders>
              <w:top w:val="nil"/>
              <w:left w:val="nil"/>
              <w:bottom w:val="nil"/>
              <w:right w:val="nil"/>
            </w:tcBorders>
            <w:shd w:val="clear" w:color="auto" w:fill="auto"/>
            <w:noWrap/>
            <w:vAlign w:val="bottom"/>
            <w:hideMark/>
          </w:tcPr>
          <w:p w14:paraId="15DC46E8" w14:textId="77777777" w:rsidR="0074623E" w:rsidRPr="0074623E" w:rsidRDefault="0074623E" w:rsidP="0074623E">
            <w:pPr>
              <w:spacing w:before="0" w:after="0" w:line="240" w:lineRule="auto"/>
              <w:jc w:val="right"/>
              <w:rPr>
                <w:rFonts w:ascii="Arial" w:hAnsi="Arial" w:cs="Arial"/>
                <w:color w:val="000000"/>
                <w:sz w:val="16"/>
                <w:szCs w:val="16"/>
              </w:rPr>
            </w:pPr>
          </w:p>
        </w:tc>
        <w:tc>
          <w:tcPr>
            <w:tcW w:w="821" w:type="dxa"/>
            <w:tcBorders>
              <w:top w:val="nil"/>
              <w:left w:val="nil"/>
              <w:bottom w:val="nil"/>
              <w:right w:val="nil"/>
            </w:tcBorders>
            <w:shd w:val="clear" w:color="auto" w:fill="auto"/>
            <w:noWrap/>
            <w:vAlign w:val="bottom"/>
            <w:hideMark/>
          </w:tcPr>
          <w:p w14:paraId="3E98FAE3" w14:textId="77777777" w:rsidR="0074623E" w:rsidRPr="0074623E" w:rsidRDefault="0074623E" w:rsidP="0074623E">
            <w:pPr>
              <w:spacing w:before="0" w:after="0" w:line="240" w:lineRule="auto"/>
              <w:jc w:val="right"/>
              <w:rPr>
                <w:rFonts w:ascii="Times New Roman" w:hAnsi="Times New Roman"/>
                <w:sz w:val="20"/>
              </w:rPr>
            </w:pPr>
          </w:p>
        </w:tc>
        <w:tc>
          <w:tcPr>
            <w:tcW w:w="821" w:type="dxa"/>
            <w:tcBorders>
              <w:top w:val="nil"/>
              <w:left w:val="nil"/>
              <w:bottom w:val="nil"/>
              <w:right w:val="nil"/>
            </w:tcBorders>
            <w:shd w:val="clear" w:color="auto" w:fill="auto"/>
            <w:noWrap/>
            <w:vAlign w:val="bottom"/>
            <w:hideMark/>
          </w:tcPr>
          <w:p w14:paraId="0DDDB0AF" w14:textId="77777777" w:rsidR="0074623E" w:rsidRPr="0074623E" w:rsidRDefault="0074623E" w:rsidP="0074623E">
            <w:pPr>
              <w:spacing w:before="0" w:after="0" w:line="240" w:lineRule="auto"/>
              <w:jc w:val="right"/>
              <w:rPr>
                <w:rFonts w:ascii="Times New Roman" w:hAnsi="Times New Roman"/>
                <w:sz w:val="20"/>
              </w:rPr>
            </w:pPr>
          </w:p>
        </w:tc>
      </w:tr>
      <w:tr w:rsidR="0074623E" w:rsidRPr="0074623E" w14:paraId="6A26F277" w14:textId="77777777" w:rsidTr="0074623E">
        <w:trPr>
          <w:trHeight w:val="225"/>
        </w:trPr>
        <w:tc>
          <w:tcPr>
            <w:tcW w:w="3515" w:type="dxa"/>
            <w:tcBorders>
              <w:top w:val="nil"/>
              <w:left w:val="nil"/>
              <w:bottom w:val="nil"/>
              <w:right w:val="nil"/>
            </w:tcBorders>
            <w:shd w:val="clear" w:color="auto" w:fill="auto"/>
            <w:noWrap/>
            <w:vAlign w:val="bottom"/>
            <w:hideMark/>
          </w:tcPr>
          <w:p w14:paraId="1B9FA192" w14:textId="77777777" w:rsidR="0074623E" w:rsidRPr="0074623E" w:rsidRDefault="0074623E" w:rsidP="0074623E">
            <w:pPr>
              <w:spacing w:before="0" w:after="0" w:line="240" w:lineRule="auto"/>
              <w:ind w:firstLineChars="200" w:firstLine="320"/>
              <w:rPr>
                <w:rFonts w:ascii="Arial" w:hAnsi="Arial" w:cs="Arial"/>
                <w:color w:val="000000"/>
                <w:sz w:val="16"/>
                <w:szCs w:val="16"/>
              </w:rPr>
            </w:pPr>
            <w:r w:rsidRPr="0074623E">
              <w:rPr>
                <w:rFonts w:ascii="Arial" w:hAnsi="Arial" w:cs="Arial"/>
                <w:color w:val="000000"/>
                <w:sz w:val="16"/>
                <w:szCs w:val="16"/>
              </w:rPr>
              <w:t>Employees</w:t>
            </w:r>
          </w:p>
        </w:tc>
        <w:tc>
          <w:tcPr>
            <w:tcW w:w="905" w:type="dxa"/>
            <w:tcBorders>
              <w:top w:val="nil"/>
              <w:left w:val="nil"/>
              <w:bottom w:val="nil"/>
              <w:right w:val="nil"/>
            </w:tcBorders>
            <w:shd w:val="clear" w:color="auto" w:fill="auto"/>
            <w:noWrap/>
            <w:vAlign w:val="bottom"/>
            <w:hideMark/>
          </w:tcPr>
          <w:p w14:paraId="56062E23"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1,235</w:t>
            </w:r>
          </w:p>
        </w:tc>
        <w:tc>
          <w:tcPr>
            <w:tcW w:w="810" w:type="dxa"/>
            <w:tcBorders>
              <w:top w:val="nil"/>
              <w:left w:val="nil"/>
              <w:bottom w:val="nil"/>
              <w:right w:val="nil"/>
            </w:tcBorders>
            <w:shd w:val="clear" w:color="000000" w:fill="D9D9D9"/>
            <w:noWrap/>
            <w:vAlign w:val="bottom"/>
            <w:hideMark/>
          </w:tcPr>
          <w:p w14:paraId="4624D539"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1,235</w:t>
            </w:r>
          </w:p>
        </w:tc>
        <w:tc>
          <w:tcPr>
            <w:tcW w:w="821" w:type="dxa"/>
            <w:tcBorders>
              <w:top w:val="nil"/>
              <w:left w:val="nil"/>
              <w:bottom w:val="nil"/>
              <w:right w:val="nil"/>
            </w:tcBorders>
            <w:shd w:val="clear" w:color="auto" w:fill="auto"/>
            <w:noWrap/>
            <w:vAlign w:val="bottom"/>
            <w:hideMark/>
          </w:tcPr>
          <w:p w14:paraId="0E14C3C0"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1,235</w:t>
            </w:r>
          </w:p>
        </w:tc>
        <w:tc>
          <w:tcPr>
            <w:tcW w:w="821" w:type="dxa"/>
            <w:tcBorders>
              <w:top w:val="nil"/>
              <w:left w:val="nil"/>
              <w:bottom w:val="nil"/>
              <w:right w:val="nil"/>
            </w:tcBorders>
            <w:shd w:val="clear" w:color="auto" w:fill="auto"/>
            <w:noWrap/>
            <w:vAlign w:val="bottom"/>
            <w:hideMark/>
          </w:tcPr>
          <w:p w14:paraId="4DA660A2"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1,235</w:t>
            </w:r>
          </w:p>
        </w:tc>
        <w:tc>
          <w:tcPr>
            <w:tcW w:w="821" w:type="dxa"/>
            <w:tcBorders>
              <w:top w:val="nil"/>
              <w:left w:val="nil"/>
              <w:bottom w:val="nil"/>
              <w:right w:val="nil"/>
            </w:tcBorders>
            <w:shd w:val="clear" w:color="auto" w:fill="auto"/>
            <w:noWrap/>
            <w:vAlign w:val="bottom"/>
            <w:hideMark/>
          </w:tcPr>
          <w:p w14:paraId="02D6166D"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1,235</w:t>
            </w:r>
          </w:p>
        </w:tc>
      </w:tr>
      <w:tr w:rsidR="0074623E" w:rsidRPr="0074623E" w14:paraId="663EF0C1" w14:textId="77777777" w:rsidTr="0074623E">
        <w:trPr>
          <w:trHeight w:val="225"/>
        </w:trPr>
        <w:tc>
          <w:tcPr>
            <w:tcW w:w="3515" w:type="dxa"/>
            <w:tcBorders>
              <w:top w:val="nil"/>
              <w:left w:val="nil"/>
              <w:bottom w:val="nil"/>
              <w:right w:val="nil"/>
            </w:tcBorders>
            <w:shd w:val="clear" w:color="auto" w:fill="auto"/>
            <w:noWrap/>
            <w:vAlign w:val="bottom"/>
            <w:hideMark/>
          </w:tcPr>
          <w:p w14:paraId="7330B923" w14:textId="77777777" w:rsidR="0074623E" w:rsidRPr="0074623E" w:rsidRDefault="0074623E" w:rsidP="0074623E">
            <w:pPr>
              <w:spacing w:before="0" w:after="0" w:line="240" w:lineRule="auto"/>
              <w:ind w:firstLineChars="200" w:firstLine="320"/>
              <w:rPr>
                <w:rFonts w:ascii="Arial" w:hAnsi="Arial" w:cs="Arial"/>
                <w:b/>
                <w:bCs/>
                <w:color w:val="000000"/>
                <w:sz w:val="16"/>
                <w:szCs w:val="16"/>
              </w:rPr>
            </w:pPr>
            <w:r w:rsidRPr="0074623E">
              <w:rPr>
                <w:rFonts w:ascii="Arial" w:hAnsi="Arial" w:cs="Arial"/>
                <w:b/>
                <w:bCs/>
                <w:color w:val="000000"/>
                <w:sz w:val="16"/>
                <w:szCs w:val="16"/>
              </w:rPr>
              <w:t>Total provisions</w:t>
            </w:r>
          </w:p>
        </w:tc>
        <w:tc>
          <w:tcPr>
            <w:tcW w:w="905" w:type="dxa"/>
            <w:tcBorders>
              <w:top w:val="nil"/>
              <w:left w:val="nil"/>
              <w:bottom w:val="single" w:sz="4" w:space="0" w:color="auto"/>
              <w:right w:val="nil"/>
            </w:tcBorders>
            <w:shd w:val="clear" w:color="auto" w:fill="auto"/>
            <w:noWrap/>
            <w:vAlign w:val="bottom"/>
            <w:hideMark/>
          </w:tcPr>
          <w:p w14:paraId="2F3B78DD"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1,235</w:t>
            </w:r>
          </w:p>
        </w:tc>
        <w:tc>
          <w:tcPr>
            <w:tcW w:w="810" w:type="dxa"/>
            <w:tcBorders>
              <w:top w:val="nil"/>
              <w:left w:val="nil"/>
              <w:bottom w:val="single" w:sz="4" w:space="0" w:color="auto"/>
              <w:right w:val="nil"/>
            </w:tcBorders>
            <w:shd w:val="clear" w:color="000000" w:fill="D9D9D9"/>
            <w:noWrap/>
            <w:vAlign w:val="bottom"/>
            <w:hideMark/>
          </w:tcPr>
          <w:p w14:paraId="17988796"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1,235</w:t>
            </w:r>
          </w:p>
        </w:tc>
        <w:tc>
          <w:tcPr>
            <w:tcW w:w="821" w:type="dxa"/>
            <w:tcBorders>
              <w:top w:val="nil"/>
              <w:left w:val="nil"/>
              <w:bottom w:val="single" w:sz="4" w:space="0" w:color="auto"/>
              <w:right w:val="nil"/>
            </w:tcBorders>
            <w:shd w:val="clear" w:color="auto" w:fill="auto"/>
            <w:noWrap/>
            <w:vAlign w:val="bottom"/>
            <w:hideMark/>
          </w:tcPr>
          <w:p w14:paraId="51963C0A"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1,235</w:t>
            </w:r>
          </w:p>
        </w:tc>
        <w:tc>
          <w:tcPr>
            <w:tcW w:w="821" w:type="dxa"/>
            <w:tcBorders>
              <w:top w:val="nil"/>
              <w:left w:val="nil"/>
              <w:bottom w:val="single" w:sz="4" w:space="0" w:color="auto"/>
              <w:right w:val="nil"/>
            </w:tcBorders>
            <w:shd w:val="clear" w:color="auto" w:fill="auto"/>
            <w:noWrap/>
            <w:vAlign w:val="bottom"/>
            <w:hideMark/>
          </w:tcPr>
          <w:p w14:paraId="0B8A2E77"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1,235</w:t>
            </w:r>
          </w:p>
        </w:tc>
        <w:tc>
          <w:tcPr>
            <w:tcW w:w="821" w:type="dxa"/>
            <w:tcBorders>
              <w:top w:val="nil"/>
              <w:left w:val="nil"/>
              <w:bottom w:val="single" w:sz="4" w:space="0" w:color="auto"/>
              <w:right w:val="nil"/>
            </w:tcBorders>
            <w:shd w:val="clear" w:color="auto" w:fill="auto"/>
            <w:noWrap/>
            <w:vAlign w:val="bottom"/>
            <w:hideMark/>
          </w:tcPr>
          <w:p w14:paraId="4F25551C"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1,235</w:t>
            </w:r>
          </w:p>
        </w:tc>
      </w:tr>
      <w:tr w:rsidR="0074623E" w:rsidRPr="0074623E" w14:paraId="029CBCD2" w14:textId="77777777" w:rsidTr="0074623E">
        <w:trPr>
          <w:trHeight w:val="225"/>
        </w:trPr>
        <w:tc>
          <w:tcPr>
            <w:tcW w:w="3515" w:type="dxa"/>
            <w:tcBorders>
              <w:top w:val="nil"/>
              <w:left w:val="nil"/>
              <w:bottom w:val="nil"/>
              <w:right w:val="nil"/>
            </w:tcBorders>
            <w:shd w:val="clear" w:color="auto" w:fill="auto"/>
            <w:noWrap/>
            <w:vAlign w:val="bottom"/>
            <w:hideMark/>
          </w:tcPr>
          <w:p w14:paraId="17A7174C" w14:textId="77777777" w:rsidR="0074623E" w:rsidRPr="0074623E" w:rsidRDefault="0074623E" w:rsidP="0074623E">
            <w:pPr>
              <w:spacing w:before="0" w:after="0" w:line="240" w:lineRule="auto"/>
              <w:ind w:leftChars="75" w:left="143"/>
              <w:rPr>
                <w:rFonts w:ascii="Arial" w:hAnsi="Arial" w:cs="Arial"/>
                <w:b/>
                <w:bCs/>
                <w:color w:val="000000"/>
                <w:sz w:val="16"/>
                <w:szCs w:val="16"/>
              </w:rPr>
            </w:pPr>
            <w:r w:rsidRPr="0074623E">
              <w:rPr>
                <w:rFonts w:ascii="Arial" w:hAnsi="Arial" w:cs="Arial"/>
                <w:b/>
                <w:bCs/>
                <w:color w:val="000000"/>
                <w:sz w:val="16"/>
                <w:szCs w:val="16"/>
              </w:rPr>
              <w:t>Total liabilities</w:t>
            </w:r>
          </w:p>
        </w:tc>
        <w:tc>
          <w:tcPr>
            <w:tcW w:w="905" w:type="dxa"/>
            <w:tcBorders>
              <w:top w:val="nil"/>
              <w:left w:val="nil"/>
              <w:bottom w:val="single" w:sz="4" w:space="0" w:color="auto"/>
              <w:right w:val="nil"/>
            </w:tcBorders>
            <w:shd w:val="clear" w:color="auto" w:fill="auto"/>
            <w:noWrap/>
            <w:vAlign w:val="bottom"/>
            <w:hideMark/>
          </w:tcPr>
          <w:p w14:paraId="003589C4"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3,742</w:t>
            </w:r>
          </w:p>
        </w:tc>
        <w:tc>
          <w:tcPr>
            <w:tcW w:w="810" w:type="dxa"/>
            <w:tcBorders>
              <w:top w:val="nil"/>
              <w:left w:val="nil"/>
              <w:bottom w:val="single" w:sz="4" w:space="0" w:color="auto"/>
              <w:right w:val="nil"/>
            </w:tcBorders>
            <w:shd w:val="clear" w:color="000000" w:fill="D9D9D9"/>
            <w:noWrap/>
            <w:vAlign w:val="bottom"/>
            <w:hideMark/>
          </w:tcPr>
          <w:p w14:paraId="20F2DECD"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3,536</w:t>
            </w:r>
          </w:p>
        </w:tc>
        <w:tc>
          <w:tcPr>
            <w:tcW w:w="821" w:type="dxa"/>
            <w:tcBorders>
              <w:top w:val="nil"/>
              <w:left w:val="nil"/>
              <w:bottom w:val="single" w:sz="4" w:space="0" w:color="auto"/>
              <w:right w:val="nil"/>
            </w:tcBorders>
            <w:shd w:val="clear" w:color="auto" w:fill="auto"/>
            <w:noWrap/>
            <w:vAlign w:val="bottom"/>
            <w:hideMark/>
          </w:tcPr>
          <w:p w14:paraId="205A139A"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3,227</w:t>
            </w:r>
          </w:p>
        </w:tc>
        <w:tc>
          <w:tcPr>
            <w:tcW w:w="821" w:type="dxa"/>
            <w:tcBorders>
              <w:top w:val="nil"/>
              <w:left w:val="nil"/>
              <w:bottom w:val="single" w:sz="4" w:space="0" w:color="auto"/>
              <w:right w:val="nil"/>
            </w:tcBorders>
            <w:shd w:val="clear" w:color="auto" w:fill="auto"/>
            <w:noWrap/>
            <w:vAlign w:val="bottom"/>
            <w:hideMark/>
          </w:tcPr>
          <w:p w14:paraId="3AAEB47E"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2,896</w:t>
            </w:r>
          </w:p>
        </w:tc>
        <w:tc>
          <w:tcPr>
            <w:tcW w:w="821" w:type="dxa"/>
            <w:tcBorders>
              <w:top w:val="nil"/>
              <w:left w:val="nil"/>
              <w:bottom w:val="single" w:sz="4" w:space="0" w:color="auto"/>
              <w:right w:val="nil"/>
            </w:tcBorders>
            <w:shd w:val="clear" w:color="auto" w:fill="auto"/>
            <w:noWrap/>
            <w:vAlign w:val="bottom"/>
            <w:hideMark/>
          </w:tcPr>
          <w:p w14:paraId="5B4F0C6E"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2,608</w:t>
            </w:r>
          </w:p>
        </w:tc>
      </w:tr>
      <w:tr w:rsidR="0074623E" w:rsidRPr="0074623E" w14:paraId="340B9833" w14:textId="77777777" w:rsidTr="0074623E">
        <w:trPr>
          <w:trHeight w:val="283"/>
        </w:trPr>
        <w:tc>
          <w:tcPr>
            <w:tcW w:w="3515" w:type="dxa"/>
            <w:tcBorders>
              <w:top w:val="nil"/>
              <w:left w:val="nil"/>
              <w:bottom w:val="nil"/>
              <w:right w:val="nil"/>
            </w:tcBorders>
            <w:shd w:val="clear" w:color="auto" w:fill="auto"/>
            <w:noWrap/>
            <w:vAlign w:val="bottom"/>
            <w:hideMark/>
          </w:tcPr>
          <w:p w14:paraId="52046422" w14:textId="77777777" w:rsidR="0074623E" w:rsidRPr="0074623E" w:rsidRDefault="0074623E" w:rsidP="0074623E">
            <w:pPr>
              <w:spacing w:before="0" w:after="0" w:line="240" w:lineRule="auto"/>
              <w:rPr>
                <w:rFonts w:ascii="Arial" w:hAnsi="Arial" w:cs="Arial"/>
                <w:b/>
                <w:bCs/>
                <w:color w:val="000000"/>
                <w:sz w:val="16"/>
                <w:szCs w:val="16"/>
              </w:rPr>
            </w:pPr>
            <w:r w:rsidRPr="0074623E">
              <w:rPr>
                <w:rFonts w:ascii="Arial" w:hAnsi="Arial" w:cs="Arial"/>
                <w:b/>
                <w:bCs/>
                <w:color w:val="000000"/>
                <w:sz w:val="16"/>
                <w:szCs w:val="16"/>
              </w:rPr>
              <w:t>Net Assets</w:t>
            </w:r>
          </w:p>
        </w:tc>
        <w:tc>
          <w:tcPr>
            <w:tcW w:w="905" w:type="dxa"/>
            <w:tcBorders>
              <w:top w:val="nil"/>
              <w:left w:val="nil"/>
              <w:bottom w:val="single" w:sz="4" w:space="0" w:color="auto"/>
              <w:right w:val="nil"/>
            </w:tcBorders>
            <w:shd w:val="clear" w:color="auto" w:fill="auto"/>
            <w:noWrap/>
            <w:vAlign w:val="bottom"/>
            <w:hideMark/>
          </w:tcPr>
          <w:p w14:paraId="0D824DC4"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2,698</w:t>
            </w:r>
          </w:p>
        </w:tc>
        <w:tc>
          <w:tcPr>
            <w:tcW w:w="810" w:type="dxa"/>
            <w:tcBorders>
              <w:top w:val="nil"/>
              <w:left w:val="nil"/>
              <w:bottom w:val="single" w:sz="4" w:space="0" w:color="auto"/>
              <w:right w:val="nil"/>
            </w:tcBorders>
            <w:shd w:val="clear" w:color="000000" w:fill="D9D9D9"/>
            <w:noWrap/>
            <w:vAlign w:val="bottom"/>
            <w:hideMark/>
          </w:tcPr>
          <w:p w14:paraId="5AEE016A"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2,484</w:t>
            </w:r>
          </w:p>
        </w:tc>
        <w:tc>
          <w:tcPr>
            <w:tcW w:w="821" w:type="dxa"/>
            <w:tcBorders>
              <w:top w:val="nil"/>
              <w:left w:val="nil"/>
              <w:bottom w:val="single" w:sz="4" w:space="0" w:color="auto"/>
              <w:right w:val="nil"/>
            </w:tcBorders>
            <w:shd w:val="clear" w:color="auto" w:fill="auto"/>
            <w:noWrap/>
            <w:vAlign w:val="bottom"/>
            <w:hideMark/>
          </w:tcPr>
          <w:p w14:paraId="77B91599"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2,288</w:t>
            </w:r>
          </w:p>
        </w:tc>
        <w:tc>
          <w:tcPr>
            <w:tcW w:w="821" w:type="dxa"/>
            <w:tcBorders>
              <w:top w:val="nil"/>
              <w:left w:val="nil"/>
              <w:bottom w:val="single" w:sz="4" w:space="0" w:color="auto"/>
              <w:right w:val="nil"/>
            </w:tcBorders>
            <w:shd w:val="clear" w:color="auto" w:fill="auto"/>
            <w:noWrap/>
            <w:vAlign w:val="bottom"/>
            <w:hideMark/>
          </w:tcPr>
          <w:p w14:paraId="127E8379"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2,117</w:t>
            </w:r>
          </w:p>
        </w:tc>
        <w:tc>
          <w:tcPr>
            <w:tcW w:w="821" w:type="dxa"/>
            <w:tcBorders>
              <w:top w:val="nil"/>
              <w:left w:val="nil"/>
              <w:bottom w:val="single" w:sz="4" w:space="0" w:color="auto"/>
              <w:right w:val="nil"/>
            </w:tcBorders>
            <w:shd w:val="clear" w:color="auto" w:fill="auto"/>
            <w:noWrap/>
            <w:vAlign w:val="bottom"/>
            <w:hideMark/>
          </w:tcPr>
          <w:p w14:paraId="1A867A39"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1,949</w:t>
            </w:r>
          </w:p>
        </w:tc>
      </w:tr>
      <w:tr w:rsidR="0074623E" w:rsidRPr="0074623E" w14:paraId="2E6EC909" w14:textId="77777777" w:rsidTr="0074623E">
        <w:trPr>
          <w:trHeight w:val="283"/>
        </w:trPr>
        <w:tc>
          <w:tcPr>
            <w:tcW w:w="3515" w:type="dxa"/>
            <w:tcBorders>
              <w:top w:val="nil"/>
              <w:left w:val="nil"/>
              <w:bottom w:val="nil"/>
              <w:right w:val="nil"/>
            </w:tcBorders>
            <w:shd w:val="clear" w:color="auto" w:fill="auto"/>
            <w:noWrap/>
            <w:vAlign w:val="bottom"/>
            <w:hideMark/>
          </w:tcPr>
          <w:p w14:paraId="3BDABEE9" w14:textId="77777777" w:rsidR="0074623E" w:rsidRPr="0074623E" w:rsidRDefault="0074623E" w:rsidP="0074623E">
            <w:pPr>
              <w:spacing w:before="0" w:after="0" w:line="240" w:lineRule="auto"/>
              <w:rPr>
                <w:rFonts w:ascii="Arial" w:hAnsi="Arial" w:cs="Arial"/>
                <w:b/>
                <w:bCs/>
                <w:color w:val="000000"/>
                <w:sz w:val="16"/>
                <w:szCs w:val="16"/>
              </w:rPr>
            </w:pPr>
            <w:r w:rsidRPr="0074623E">
              <w:rPr>
                <w:rFonts w:ascii="Arial" w:hAnsi="Arial" w:cs="Arial"/>
                <w:b/>
                <w:bCs/>
                <w:color w:val="000000"/>
                <w:sz w:val="16"/>
                <w:szCs w:val="16"/>
              </w:rPr>
              <w:t>EQUITY</w:t>
            </w:r>
          </w:p>
        </w:tc>
        <w:tc>
          <w:tcPr>
            <w:tcW w:w="905" w:type="dxa"/>
            <w:tcBorders>
              <w:top w:val="nil"/>
              <w:left w:val="nil"/>
              <w:bottom w:val="nil"/>
              <w:right w:val="nil"/>
            </w:tcBorders>
            <w:shd w:val="clear" w:color="auto" w:fill="auto"/>
            <w:noWrap/>
            <w:vAlign w:val="bottom"/>
            <w:hideMark/>
          </w:tcPr>
          <w:p w14:paraId="51DAB714" w14:textId="77777777" w:rsidR="0074623E" w:rsidRPr="0074623E" w:rsidRDefault="0074623E" w:rsidP="0074623E">
            <w:pPr>
              <w:spacing w:before="0" w:after="0" w:line="240" w:lineRule="auto"/>
              <w:rPr>
                <w:rFonts w:ascii="Arial" w:hAnsi="Arial" w:cs="Arial"/>
                <w:b/>
                <w:bCs/>
                <w:color w:val="000000"/>
                <w:sz w:val="16"/>
                <w:szCs w:val="16"/>
              </w:rPr>
            </w:pPr>
          </w:p>
        </w:tc>
        <w:tc>
          <w:tcPr>
            <w:tcW w:w="810" w:type="dxa"/>
            <w:tcBorders>
              <w:top w:val="nil"/>
              <w:left w:val="nil"/>
              <w:bottom w:val="nil"/>
              <w:right w:val="nil"/>
            </w:tcBorders>
            <w:shd w:val="clear" w:color="000000" w:fill="D9D9D9"/>
            <w:noWrap/>
            <w:vAlign w:val="bottom"/>
            <w:hideMark/>
          </w:tcPr>
          <w:p w14:paraId="4EAE4A37"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 </w:t>
            </w:r>
          </w:p>
        </w:tc>
        <w:tc>
          <w:tcPr>
            <w:tcW w:w="821" w:type="dxa"/>
            <w:tcBorders>
              <w:top w:val="nil"/>
              <w:left w:val="nil"/>
              <w:bottom w:val="nil"/>
              <w:right w:val="nil"/>
            </w:tcBorders>
            <w:shd w:val="clear" w:color="auto" w:fill="auto"/>
            <w:noWrap/>
            <w:vAlign w:val="bottom"/>
            <w:hideMark/>
          </w:tcPr>
          <w:p w14:paraId="0F61F28E" w14:textId="77777777" w:rsidR="0074623E" w:rsidRPr="0074623E" w:rsidRDefault="0074623E" w:rsidP="0074623E">
            <w:pPr>
              <w:spacing w:before="0" w:after="0" w:line="240" w:lineRule="auto"/>
              <w:jc w:val="right"/>
              <w:rPr>
                <w:rFonts w:ascii="Arial" w:hAnsi="Arial" w:cs="Arial"/>
                <w:color w:val="000000"/>
                <w:sz w:val="16"/>
                <w:szCs w:val="16"/>
              </w:rPr>
            </w:pPr>
          </w:p>
        </w:tc>
        <w:tc>
          <w:tcPr>
            <w:tcW w:w="821" w:type="dxa"/>
            <w:tcBorders>
              <w:top w:val="nil"/>
              <w:left w:val="nil"/>
              <w:bottom w:val="nil"/>
              <w:right w:val="nil"/>
            </w:tcBorders>
            <w:shd w:val="clear" w:color="auto" w:fill="auto"/>
            <w:noWrap/>
            <w:vAlign w:val="bottom"/>
            <w:hideMark/>
          </w:tcPr>
          <w:p w14:paraId="3BA2EB82" w14:textId="77777777" w:rsidR="0074623E" w:rsidRPr="0074623E" w:rsidRDefault="0074623E" w:rsidP="0074623E">
            <w:pPr>
              <w:spacing w:before="0" w:after="0" w:line="240" w:lineRule="auto"/>
              <w:jc w:val="right"/>
              <w:rPr>
                <w:rFonts w:ascii="Times New Roman" w:hAnsi="Times New Roman"/>
                <w:sz w:val="20"/>
              </w:rPr>
            </w:pPr>
          </w:p>
        </w:tc>
        <w:tc>
          <w:tcPr>
            <w:tcW w:w="821" w:type="dxa"/>
            <w:tcBorders>
              <w:top w:val="nil"/>
              <w:left w:val="nil"/>
              <w:bottom w:val="nil"/>
              <w:right w:val="nil"/>
            </w:tcBorders>
            <w:shd w:val="clear" w:color="auto" w:fill="auto"/>
            <w:noWrap/>
            <w:vAlign w:val="bottom"/>
            <w:hideMark/>
          </w:tcPr>
          <w:p w14:paraId="74319D5C" w14:textId="77777777" w:rsidR="0074623E" w:rsidRPr="0074623E" w:rsidRDefault="0074623E" w:rsidP="0074623E">
            <w:pPr>
              <w:spacing w:before="0" w:after="0" w:line="240" w:lineRule="auto"/>
              <w:jc w:val="right"/>
              <w:rPr>
                <w:rFonts w:ascii="Times New Roman" w:hAnsi="Times New Roman"/>
                <w:sz w:val="20"/>
              </w:rPr>
            </w:pPr>
          </w:p>
        </w:tc>
      </w:tr>
      <w:tr w:rsidR="0074623E" w:rsidRPr="0074623E" w14:paraId="4C89AD23" w14:textId="77777777" w:rsidTr="0074623E">
        <w:trPr>
          <w:trHeight w:val="225"/>
        </w:trPr>
        <w:tc>
          <w:tcPr>
            <w:tcW w:w="3515" w:type="dxa"/>
            <w:tcBorders>
              <w:top w:val="nil"/>
              <w:left w:val="nil"/>
              <w:bottom w:val="nil"/>
              <w:right w:val="nil"/>
            </w:tcBorders>
            <w:shd w:val="clear" w:color="auto" w:fill="auto"/>
            <w:noWrap/>
            <w:vAlign w:val="bottom"/>
            <w:hideMark/>
          </w:tcPr>
          <w:p w14:paraId="6B23266C" w14:textId="77777777" w:rsidR="0074623E" w:rsidRPr="0074623E" w:rsidRDefault="0074623E" w:rsidP="0074623E">
            <w:pPr>
              <w:spacing w:before="0" w:after="0" w:line="240" w:lineRule="auto"/>
              <w:ind w:leftChars="75" w:left="143"/>
              <w:rPr>
                <w:rFonts w:ascii="Arial" w:hAnsi="Arial" w:cs="Arial"/>
                <w:color w:val="000000"/>
                <w:sz w:val="16"/>
                <w:szCs w:val="16"/>
              </w:rPr>
            </w:pPr>
            <w:r w:rsidRPr="0074623E">
              <w:rPr>
                <w:rFonts w:ascii="Arial" w:hAnsi="Arial" w:cs="Arial"/>
                <w:color w:val="000000"/>
                <w:sz w:val="16"/>
                <w:szCs w:val="16"/>
              </w:rPr>
              <w:t>Contributed equity</w:t>
            </w:r>
          </w:p>
        </w:tc>
        <w:tc>
          <w:tcPr>
            <w:tcW w:w="905" w:type="dxa"/>
            <w:tcBorders>
              <w:top w:val="nil"/>
              <w:left w:val="nil"/>
              <w:bottom w:val="nil"/>
              <w:right w:val="nil"/>
            </w:tcBorders>
            <w:shd w:val="clear" w:color="auto" w:fill="auto"/>
            <w:noWrap/>
            <w:vAlign w:val="bottom"/>
            <w:hideMark/>
          </w:tcPr>
          <w:p w14:paraId="3E85FA5D"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4,477</w:t>
            </w:r>
          </w:p>
        </w:tc>
        <w:tc>
          <w:tcPr>
            <w:tcW w:w="810" w:type="dxa"/>
            <w:tcBorders>
              <w:top w:val="nil"/>
              <w:left w:val="nil"/>
              <w:bottom w:val="nil"/>
              <w:right w:val="nil"/>
            </w:tcBorders>
            <w:shd w:val="clear" w:color="000000" w:fill="D9D9D9"/>
            <w:noWrap/>
            <w:vAlign w:val="bottom"/>
            <w:hideMark/>
          </w:tcPr>
          <w:p w14:paraId="34E2A8D0"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4,757</w:t>
            </w:r>
          </w:p>
        </w:tc>
        <w:tc>
          <w:tcPr>
            <w:tcW w:w="821" w:type="dxa"/>
            <w:tcBorders>
              <w:top w:val="nil"/>
              <w:left w:val="nil"/>
              <w:bottom w:val="nil"/>
              <w:right w:val="nil"/>
            </w:tcBorders>
            <w:shd w:val="clear" w:color="auto" w:fill="auto"/>
            <w:noWrap/>
            <w:vAlign w:val="bottom"/>
            <w:hideMark/>
          </w:tcPr>
          <w:p w14:paraId="76730408"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5,037</w:t>
            </w:r>
          </w:p>
        </w:tc>
        <w:tc>
          <w:tcPr>
            <w:tcW w:w="821" w:type="dxa"/>
            <w:tcBorders>
              <w:top w:val="nil"/>
              <w:left w:val="nil"/>
              <w:bottom w:val="nil"/>
              <w:right w:val="nil"/>
            </w:tcBorders>
            <w:shd w:val="clear" w:color="auto" w:fill="auto"/>
            <w:noWrap/>
            <w:vAlign w:val="bottom"/>
            <w:hideMark/>
          </w:tcPr>
          <w:p w14:paraId="356EAA42"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5,321</w:t>
            </w:r>
          </w:p>
        </w:tc>
        <w:tc>
          <w:tcPr>
            <w:tcW w:w="821" w:type="dxa"/>
            <w:tcBorders>
              <w:top w:val="nil"/>
              <w:left w:val="nil"/>
              <w:bottom w:val="nil"/>
              <w:right w:val="nil"/>
            </w:tcBorders>
            <w:shd w:val="clear" w:color="auto" w:fill="auto"/>
            <w:noWrap/>
            <w:vAlign w:val="bottom"/>
            <w:hideMark/>
          </w:tcPr>
          <w:p w14:paraId="7186697C"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5,608</w:t>
            </w:r>
          </w:p>
        </w:tc>
      </w:tr>
      <w:tr w:rsidR="0074623E" w:rsidRPr="0074623E" w14:paraId="354B4F51" w14:textId="77777777" w:rsidTr="0074623E">
        <w:trPr>
          <w:trHeight w:val="225"/>
        </w:trPr>
        <w:tc>
          <w:tcPr>
            <w:tcW w:w="3515" w:type="dxa"/>
            <w:tcBorders>
              <w:top w:val="nil"/>
              <w:left w:val="nil"/>
              <w:bottom w:val="nil"/>
              <w:right w:val="nil"/>
            </w:tcBorders>
            <w:shd w:val="clear" w:color="auto" w:fill="auto"/>
            <w:noWrap/>
            <w:vAlign w:val="bottom"/>
            <w:hideMark/>
          </w:tcPr>
          <w:p w14:paraId="58C3F18D" w14:textId="77777777" w:rsidR="0074623E" w:rsidRPr="0074623E" w:rsidRDefault="0074623E" w:rsidP="0074623E">
            <w:pPr>
              <w:spacing w:before="0" w:after="0" w:line="240" w:lineRule="auto"/>
              <w:ind w:leftChars="75" w:left="143"/>
              <w:rPr>
                <w:rFonts w:ascii="Arial" w:hAnsi="Arial" w:cs="Arial"/>
                <w:color w:val="000000"/>
                <w:sz w:val="16"/>
                <w:szCs w:val="16"/>
              </w:rPr>
            </w:pPr>
            <w:r w:rsidRPr="0074623E">
              <w:rPr>
                <w:rFonts w:ascii="Arial" w:hAnsi="Arial" w:cs="Arial"/>
                <w:color w:val="000000"/>
                <w:sz w:val="16"/>
                <w:szCs w:val="16"/>
              </w:rPr>
              <w:t>Reserves</w:t>
            </w:r>
          </w:p>
        </w:tc>
        <w:tc>
          <w:tcPr>
            <w:tcW w:w="905" w:type="dxa"/>
            <w:tcBorders>
              <w:top w:val="nil"/>
              <w:left w:val="nil"/>
              <w:bottom w:val="nil"/>
              <w:right w:val="nil"/>
            </w:tcBorders>
            <w:shd w:val="clear" w:color="auto" w:fill="auto"/>
            <w:noWrap/>
            <w:vAlign w:val="bottom"/>
            <w:hideMark/>
          </w:tcPr>
          <w:p w14:paraId="7016A641"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666</w:t>
            </w:r>
          </w:p>
        </w:tc>
        <w:tc>
          <w:tcPr>
            <w:tcW w:w="810" w:type="dxa"/>
            <w:tcBorders>
              <w:top w:val="nil"/>
              <w:left w:val="nil"/>
              <w:bottom w:val="nil"/>
              <w:right w:val="nil"/>
            </w:tcBorders>
            <w:shd w:val="clear" w:color="000000" w:fill="D9D9D9"/>
            <w:noWrap/>
            <w:vAlign w:val="bottom"/>
            <w:hideMark/>
          </w:tcPr>
          <w:p w14:paraId="2FF50B5E"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666</w:t>
            </w:r>
          </w:p>
        </w:tc>
        <w:tc>
          <w:tcPr>
            <w:tcW w:w="821" w:type="dxa"/>
            <w:tcBorders>
              <w:top w:val="nil"/>
              <w:left w:val="nil"/>
              <w:bottom w:val="nil"/>
              <w:right w:val="nil"/>
            </w:tcBorders>
            <w:shd w:val="clear" w:color="auto" w:fill="auto"/>
            <w:noWrap/>
            <w:vAlign w:val="bottom"/>
            <w:hideMark/>
          </w:tcPr>
          <w:p w14:paraId="66C1E372"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666</w:t>
            </w:r>
          </w:p>
        </w:tc>
        <w:tc>
          <w:tcPr>
            <w:tcW w:w="821" w:type="dxa"/>
            <w:tcBorders>
              <w:top w:val="nil"/>
              <w:left w:val="nil"/>
              <w:bottom w:val="nil"/>
              <w:right w:val="nil"/>
            </w:tcBorders>
            <w:shd w:val="clear" w:color="auto" w:fill="auto"/>
            <w:noWrap/>
            <w:vAlign w:val="bottom"/>
            <w:hideMark/>
          </w:tcPr>
          <w:p w14:paraId="373F8580"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666</w:t>
            </w:r>
          </w:p>
        </w:tc>
        <w:tc>
          <w:tcPr>
            <w:tcW w:w="821" w:type="dxa"/>
            <w:tcBorders>
              <w:top w:val="nil"/>
              <w:left w:val="nil"/>
              <w:bottom w:val="nil"/>
              <w:right w:val="nil"/>
            </w:tcBorders>
            <w:shd w:val="clear" w:color="auto" w:fill="auto"/>
            <w:noWrap/>
            <w:vAlign w:val="bottom"/>
            <w:hideMark/>
          </w:tcPr>
          <w:p w14:paraId="1AF1475C" w14:textId="77777777" w:rsidR="0074623E" w:rsidRPr="0074623E" w:rsidRDefault="0074623E" w:rsidP="0074623E">
            <w:pPr>
              <w:spacing w:before="0" w:after="0" w:line="240" w:lineRule="auto"/>
              <w:jc w:val="right"/>
              <w:rPr>
                <w:rFonts w:ascii="Arial" w:hAnsi="Arial" w:cs="Arial"/>
                <w:sz w:val="16"/>
                <w:szCs w:val="16"/>
              </w:rPr>
            </w:pPr>
            <w:r w:rsidRPr="0074623E">
              <w:rPr>
                <w:rFonts w:ascii="Arial" w:hAnsi="Arial" w:cs="Arial"/>
                <w:sz w:val="16"/>
                <w:szCs w:val="16"/>
              </w:rPr>
              <w:t>666</w:t>
            </w:r>
          </w:p>
        </w:tc>
      </w:tr>
      <w:tr w:rsidR="0074623E" w:rsidRPr="0074623E" w14:paraId="47CF64F5" w14:textId="77777777" w:rsidTr="0074623E">
        <w:trPr>
          <w:trHeight w:val="397"/>
        </w:trPr>
        <w:tc>
          <w:tcPr>
            <w:tcW w:w="3515" w:type="dxa"/>
            <w:tcBorders>
              <w:top w:val="nil"/>
              <w:left w:val="nil"/>
              <w:bottom w:val="nil"/>
              <w:right w:val="nil"/>
            </w:tcBorders>
            <w:shd w:val="clear" w:color="auto" w:fill="auto"/>
            <w:vAlign w:val="bottom"/>
            <w:hideMark/>
          </w:tcPr>
          <w:p w14:paraId="252EA76D" w14:textId="77777777" w:rsidR="0074623E" w:rsidRPr="0074623E" w:rsidRDefault="0074623E" w:rsidP="0074623E">
            <w:pPr>
              <w:spacing w:before="0" w:after="0" w:line="240" w:lineRule="auto"/>
              <w:ind w:leftChars="75" w:left="143"/>
              <w:rPr>
                <w:rFonts w:ascii="Arial" w:hAnsi="Arial" w:cs="Arial"/>
                <w:color w:val="000000"/>
                <w:sz w:val="16"/>
                <w:szCs w:val="16"/>
              </w:rPr>
            </w:pPr>
            <w:r w:rsidRPr="0074623E">
              <w:rPr>
                <w:rFonts w:ascii="Arial" w:hAnsi="Arial" w:cs="Arial"/>
                <w:color w:val="000000"/>
                <w:sz w:val="16"/>
                <w:szCs w:val="16"/>
              </w:rPr>
              <w:t>Retained surpluses or (accumulated deficits)</w:t>
            </w:r>
          </w:p>
        </w:tc>
        <w:tc>
          <w:tcPr>
            <w:tcW w:w="905" w:type="dxa"/>
            <w:tcBorders>
              <w:top w:val="nil"/>
              <w:left w:val="nil"/>
              <w:bottom w:val="single" w:sz="4" w:space="0" w:color="auto"/>
              <w:right w:val="nil"/>
            </w:tcBorders>
            <w:shd w:val="clear" w:color="auto" w:fill="auto"/>
            <w:noWrap/>
            <w:vAlign w:val="bottom"/>
            <w:hideMark/>
          </w:tcPr>
          <w:p w14:paraId="09D9C1A4"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(2,445)</w:t>
            </w:r>
          </w:p>
        </w:tc>
        <w:tc>
          <w:tcPr>
            <w:tcW w:w="810" w:type="dxa"/>
            <w:tcBorders>
              <w:top w:val="nil"/>
              <w:left w:val="nil"/>
              <w:bottom w:val="single" w:sz="4" w:space="0" w:color="auto"/>
              <w:right w:val="nil"/>
            </w:tcBorders>
            <w:shd w:val="clear" w:color="000000" w:fill="D9D9D9"/>
            <w:noWrap/>
            <w:vAlign w:val="bottom"/>
            <w:hideMark/>
          </w:tcPr>
          <w:p w14:paraId="01E6572C"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(2,939)</w:t>
            </w:r>
          </w:p>
        </w:tc>
        <w:tc>
          <w:tcPr>
            <w:tcW w:w="821" w:type="dxa"/>
            <w:tcBorders>
              <w:top w:val="nil"/>
              <w:left w:val="nil"/>
              <w:bottom w:val="single" w:sz="4" w:space="0" w:color="auto"/>
              <w:right w:val="nil"/>
            </w:tcBorders>
            <w:shd w:val="clear" w:color="auto" w:fill="auto"/>
            <w:noWrap/>
            <w:vAlign w:val="bottom"/>
            <w:hideMark/>
          </w:tcPr>
          <w:p w14:paraId="7CAAD500"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(3,415)</w:t>
            </w:r>
          </w:p>
        </w:tc>
        <w:tc>
          <w:tcPr>
            <w:tcW w:w="821" w:type="dxa"/>
            <w:tcBorders>
              <w:top w:val="nil"/>
              <w:left w:val="nil"/>
              <w:bottom w:val="single" w:sz="4" w:space="0" w:color="auto"/>
              <w:right w:val="nil"/>
            </w:tcBorders>
            <w:shd w:val="clear" w:color="auto" w:fill="auto"/>
            <w:noWrap/>
            <w:vAlign w:val="bottom"/>
            <w:hideMark/>
          </w:tcPr>
          <w:p w14:paraId="40BA4CAD"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(3,870)</w:t>
            </w:r>
          </w:p>
        </w:tc>
        <w:tc>
          <w:tcPr>
            <w:tcW w:w="821" w:type="dxa"/>
            <w:tcBorders>
              <w:top w:val="nil"/>
              <w:left w:val="nil"/>
              <w:bottom w:val="single" w:sz="4" w:space="0" w:color="auto"/>
              <w:right w:val="nil"/>
            </w:tcBorders>
            <w:shd w:val="clear" w:color="auto" w:fill="auto"/>
            <w:noWrap/>
            <w:vAlign w:val="bottom"/>
            <w:hideMark/>
          </w:tcPr>
          <w:p w14:paraId="461C5400" w14:textId="77777777" w:rsidR="0074623E" w:rsidRPr="0074623E" w:rsidRDefault="0074623E" w:rsidP="0074623E">
            <w:pPr>
              <w:spacing w:before="0" w:after="0" w:line="240" w:lineRule="auto"/>
              <w:jc w:val="right"/>
              <w:rPr>
                <w:rFonts w:ascii="Arial" w:hAnsi="Arial" w:cs="Arial"/>
                <w:color w:val="000000"/>
                <w:sz w:val="16"/>
                <w:szCs w:val="16"/>
              </w:rPr>
            </w:pPr>
            <w:r w:rsidRPr="0074623E">
              <w:rPr>
                <w:rFonts w:ascii="Arial" w:hAnsi="Arial" w:cs="Arial"/>
                <w:color w:val="000000"/>
                <w:sz w:val="16"/>
                <w:szCs w:val="16"/>
              </w:rPr>
              <w:t>(4,325)</w:t>
            </w:r>
          </w:p>
        </w:tc>
      </w:tr>
      <w:tr w:rsidR="0074623E" w:rsidRPr="0074623E" w14:paraId="748B74AE" w14:textId="77777777" w:rsidTr="0074623E">
        <w:trPr>
          <w:trHeight w:val="225"/>
        </w:trPr>
        <w:tc>
          <w:tcPr>
            <w:tcW w:w="3515" w:type="dxa"/>
            <w:tcBorders>
              <w:top w:val="nil"/>
              <w:left w:val="nil"/>
              <w:bottom w:val="single" w:sz="4" w:space="0" w:color="auto"/>
              <w:right w:val="nil"/>
            </w:tcBorders>
            <w:shd w:val="clear" w:color="auto" w:fill="auto"/>
            <w:noWrap/>
            <w:vAlign w:val="bottom"/>
            <w:hideMark/>
          </w:tcPr>
          <w:p w14:paraId="7A60E67D" w14:textId="77777777" w:rsidR="0074623E" w:rsidRPr="0074623E" w:rsidRDefault="0074623E" w:rsidP="0074623E">
            <w:pPr>
              <w:spacing w:before="0" w:after="0" w:line="240" w:lineRule="auto"/>
              <w:ind w:leftChars="75" w:left="143"/>
              <w:rPr>
                <w:rFonts w:ascii="Arial" w:hAnsi="Arial" w:cs="Arial"/>
                <w:b/>
                <w:bCs/>
                <w:color w:val="000000"/>
                <w:sz w:val="16"/>
                <w:szCs w:val="16"/>
              </w:rPr>
            </w:pPr>
            <w:r w:rsidRPr="0074623E">
              <w:rPr>
                <w:rFonts w:ascii="Arial" w:hAnsi="Arial" w:cs="Arial"/>
                <w:b/>
                <w:bCs/>
                <w:color w:val="000000"/>
                <w:sz w:val="16"/>
                <w:szCs w:val="16"/>
              </w:rPr>
              <w:t>Total equity</w:t>
            </w:r>
          </w:p>
        </w:tc>
        <w:tc>
          <w:tcPr>
            <w:tcW w:w="905" w:type="dxa"/>
            <w:tcBorders>
              <w:top w:val="nil"/>
              <w:left w:val="nil"/>
              <w:bottom w:val="single" w:sz="4" w:space="0" w:color="auto"/>
              <w:right w:val="nil"/>
            </w:tcBorders>
            <w:shd w:val="clear" w:color="auto" w:fill="auto"/>
            <w:noWrap/>
            <w:vAlign w:val="bottom"/>
            <w:hideMark/>
          </w:tcPr>
          <w:p w14:paraId="7277414B"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2,698</w:t>
            </w:r>
          </w:p>
        </w:tc>
        <w:tc>
          <w:tcPr>
            <w:tcW w:w="810" w:type="dxa"/>
            <w:tcBorders>
              <w:top w:val="nil"/>
              <w:left w:val="nil"/>
              <w:bottom w:val="single" w:sz="4" w:space="0" w:color="auto"/>
              <w:right w:val="nil"/>
            </w:tcBorders>
            <w:shd w:val="clear" w:color="000000" w:fill="D9D9D9"/>
            <w:noWrap/>
            <w:vAlign w:val="bottom"/>
            <w:hideMark/>
          </w:tcPr>
          <w:p w14:paraId="6410CC0F"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2,484</w:t>
            </w:r>
          </w:p>
        </w:tc>
        <w:tc>
          <w:tcPr>
            <w:tcW w:w="821" w:type="dxa"/>
            <w:tcBorders>
              <w:top w:val="nil"/>
              <w:left w:val="nil"/>
              <w:bottom w:val="single" w:sz="4" w:space="0" w:color="auto"/>
              <w:right w:val="nil"/>
            </w:tcBorders>
            <w:shd w:val="clear" w:color="auto" w:fill="auto"/>
            <w:noWrap/>
            <w:vAlign w:val="bottom"/>
            <w:hideMark/>
          </w:tcPr>
          <w:p w14:paraId="7371585A"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2,288</w:t>
            </w:r>
          </w:p>
        </w:tc>
        <w:tc>
          <w:tcPr>
            <w:tcW w:w="821" w:type="dxa"/>
            <w:tcBorders>
              <w:top w:val="nil"/>
              <w:left w:val="nil"/>
              <w:bottom w:val="single" w:sz="4" w:space="0" w:color="auto"/>
              <w:right w:val="nil"/>
            </w:tcBorders>
            <w:shd w:val="clear" w:color="auto" w:fill="auto"/>
            <w:noWrap/>
            <w:vAlign w:val="bottom"/>
            <w:hideMark/>
          </w:tcPr>
          <w:p w14:paraId="5E576D07"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2,117</w:t>
            </w:r>
          </w:p>
        </w:tc>
        <w:tc>
          <w:tcPr>
            <w:tcW w:w="821" w:type="dxa"/>
            <w:tcBorders>
              <w:top w:val="nil"/>
              <w:left w:val="nil"/>
              <w:bottom w:val="single" w:sz="4" w:space="0" w:color="auto"/>
              <w:right w:val="nil"/>
            </w:tcBorders>
            <w:shd w:val="clear" w:color="auto" w:fill="auto"/>
            <w:noWrap/>
            <w:vAlign w:val="bottom"/>
            <w:hideMark/>
          </w:tcPr>
          <w:p w14:paraId="5AFE9AF4" w14:textId="77777777" w:rsidR="0074623E" w:rsidRPr="0074623E" w:rsidRDefault="0074623E" w:rsidP="0074623E">
            <w:pPr>
              <w:spacing w:before="0" w:after="0" w:line="240" w:lineRule="auto"/>
              <w:jc w:val="right"/>
              <w:rPr>
                <w:rFonts w:ascii="Arial" w:hAnsi="Arial" w:cs="Arial"/>
                <w:b/>
                <w:bCs/>
                <w:color w:val="000000"/>
                <w:sz w:val="16"/>
                <w:szCs w:val="16"/>
              </w:rPr>
            </w:pPr>
            <w:r w:rsidRPr="0074623E">
              <w:rPr>
                <w:rFonts w:ascii="Arial" w:hAnsi="Arial" w:cs="Arial"/>
                <w:b/>
                <w:bCs/>
                <w:color w:val="000000"/>
                <w:sz w:val="16"/>
                <w:szCs w:val="16"/>
              </w:rPr>
              <w:t>1,949</w:t>
            </w:r>
          </w:p>
        </w:tc>
      </w:tr>
    </w:tbl>
    <w:p w14:paraId="0966AA5B" w14:textId="11AA0C41" w:rsidR="0074623E" w:rsidRDefault="0074623E" w:rsidP="0074623E">
      <w:pPr>
        <w:pStyle w:val="FootnoteText"/>
        <w:spacing w:before="120"/>
        <w:rPr>
          <w:b/>
          <w:sz w:val="20"/>
        </w:rPr>
      </w:pPr>
      <w:r w:rsidRPr="0074623E">
        <w:t xml:space="preserve">Prepared on Australian Accounting Standards basis. </w:t>
      </w:r>
      <w:r>
        <w:br w:type="page"/>
      </w:r>
    </w:p>
    <w:p w14:paraId="634F8390" w14:textId="17E00D30" w:rsidR="00CC6669" w:rsidRDefault="00CC6669" w:rsidP="00CC6669">
      <w:pPr>
        <w:pStyle w:val="TableHeading"/>
      </w:pPr>
      <w:r w:rsidRPr="00CC6669">
        <w:lastRenderedPageBreak/>
        <w:t>Table 3.3: Departmental statement of changes in equity – summary of movement (Budget year 2024–25)</w:t>
      </w:r>
    </w:p>
    <w:tbl>
      <w:tblPr>
        <w:tblW w:w="7695" w:type="dxa"/>
        <w:tblLayout w:type="fixed"/>
        <w:tblLook w:val="04A0" w:firstRow="1" w:lastRow="0" w:firstColumn="1" w:lastColumn="0" w:noHBand="0" w:noVBand="1"/>
      </w:tblPr>
      <w:tblGrid>
        <w:gridCol w:w="3175"/>
        <w:gridCol w:w="1060"/>
        <w:gridCol w:w="1200"/>
        <w:gridCol w:w="1200"/>
        <w:gridCol w:w="1060"/>
      </w:tblGrid>
      <w:tr w:rsidR="006378C7" w:rsidRPr="006378C7" w14:paraId="21A920B5" w14:textId="77777777" w:rsidTr="0068663D">
        <w:trPr>
          <w:trHeight w:val="765"/>
        </w:trPr>
        <w:tc>
          <w:tcPr>
            <w:tcW w:w="3175" w:type="dxa"/>
            <w:tcBorders>
              <w:top w:val="single" w:sz="4" w:space="0" w:color="auto"/>
              <w:left w:val="nil"/>
              <w:bottom w:val="nil"/>
              <w:right w:val="nil"/>
            </w:tcBorders>
            <w:shd w:val="clear" w:color="auto" w:fill="auto"/>
            <w:tcMar>
              <w:left w:w="0" w:type="dxa"/>
            </w:tcMar>
            <w:hideMark/>
          </w:tcPr>
          <w:p w14:paraId="45CFD0F6" w14:textId="77777777" w:rsidR="006378C7" w:rsidRPr="006378C7" w:rsidRDefault="006378C7" w:rsidP="006378C7">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tcMar>
              <w:left w:w="0" w:type="dxa"/>
            </w:tcMar>
            <w:hideMark/>
          </w:tcPr>
          <w:p w14:paraId="50903958" w14:textId="77777777" w:rsidR="006378C7" w:rsidRPr="006378C7" w:rsidRDefault="006378C7" w:rsidP="006378C7">
            <w:pPr>
              <w:spacing w:before="40" w:after="0" w:line="240" w:lineRule="auto"/>
              <w:jc w:val="right"/>
              <w:rPr>
                <w:rFonts w:ascii="Arial" w:hAnsi="Arial" w:cs="Arial"/>
                <w:b/>
                <w:bCs/>
                <w:color w:val="000000"/>
                <w:sz w:val="16"/>
                <w:szCs w:val="16"/>
              </w:rPr>
            </w:pPr>
            <w:r w:rsidRPr="006378C7">
              <w:rPr>
                <w:rFonts w:ascii="Arial" w:hAnsi="Arial" w:cs="Arial"/>
                <w:b/>
                <w:bCs/>
                <w:color w:val="000000"/>
                <w:sz w:val="16"/>
                <w:szCs w:val="16"/>
              </w:rPr>
              <w:t xml:space="preserve">Retained earnings </w:t>
            </w:r>
            <w:r w:rsidRPr="006378C7">
              <w:rPr>
                <w:rFonts w:ascii="Arial" w:hAnsi="Arial" w:cs="Arial"/>
                <w:b/>
                <w:bCs/>
                <w:color w:val="000000"/>
                <w:sz w:val="16"/>
                <w:szCs w:val="16"/>
              </w:rPr>
              <w:br/>
            </w:r>
            <w:r w:rsidRPr="006378C7">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tcMar>
              <w:left w:w="0" w:type="dxa"/>
            </w:tcMar>
            <w:hideMark/>
          </w:tcPr>
          <w:p w14:paraId="47F4C5DA" w14:textId="77777777" w:rsidR="006378C7" w:rsidRPr="006378C7" w:rsidRDefault="006378C7" w:rsidP="006378C7">
            <w:pPr>
              <w:spacing w:before="40" w:after="0" w:line="240" w:lineRule="auto"/>
              <w:jc w:val="right"/>
              <w:rPr>
                <w:rFonts w:ascii="Arial" w:hAnsi="Arial" w:cs="Arial"/>
                <w:b/>
                <w:bCs/>
                <w:color w:val="000000"/>
                <w:sz w:val="16"/>
                <w:szCs w:val="16"/>
              </w:rPr>
            </w:pPr>
            <w:r w:rsidRPr="006378C7">
              <w:rPr>
                <w:rFonts w:ascii="Arial" w:hAnsi="Arial" w:cs="Arial"/>
                <w:b/>
                <w:bCs/>
                <w:color w:val="000000"/>
                <w:sz w:val="16"/>
                <w:szCs w:val="16"/>
              </w:rPr>
              <w:t xml:space="preserve">Asset revaluation reserve </w:t>
            </w:r>
            <w:r w:rsidRPr="006378C7">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tcMar>
              <w:left w:w="0" w:type="dxa"/>
            </w:tcMar>
            <w:hideMark/>
          </w:tcPr>
          <w:p w14:paraId="145710B8" w14:textId="77777777" w:rsidR="006378C7" w:rsidRPr="006378C7" w:rsidRDefault="006378C7" w:rsidP="006378C7">
            <w:pPr>
              <w:spacing w:before="40" w:after="0" w:line="240" w:lineRule="auto"/>
              <w:jc w:val="right"/>
              <w:rPr>
                <w:rFonts w:ascii="Arial" w:hAnsi="Arial" w:cs="Arial"/>
                <w:b/>
                <w:bCs/>
                <w:color w:val="000000"/>
                <w:sz w:val="16"/>
                <w:szCs w:val="16"/>
              </w:rPr>
            </w:pPr>
            <w:r w:rsidRPr="006378C7">
              <w:rPr>
                <w:rFonts w:ascii="Arial" w:hAnsi="Arial" w:cs="Arial"/>
                <w:b/>
                <w:bCs/>
                <w:color w:val="000000"/>
                <w:sz w:val="16"/>
                <w:szCs w:val="16"/>
              </w:rPr>
              <w:t>Contributed equity/capital</w:t>
            </w:r>
            <w:r w:rsidRPr="006378C7">
              <w:rPr>
                <w:rFonts w:ascii="Arial" w:hAnsi="Arial" w:cs="Arial"/>
                <w:b/>
                <w:bCs/>
                <w:color w:val="000000"/>
                <w:sz w:val="16"/>
                <w:szCs w:val="16"/>
              </w:rPr>
              <w:br/>
              <w:t xml:space="preserve"> </w:t>
            </w:r>
            <w:r w:rsidRPr="006378C7">
              <w:rPr>
                <w:rFonts w:ascii="Arial" w:hAnsi="Arial" w:cs="Arial"/>
                <w:b/>
                <w:bCs/>
                <w:color w:val="000000"/>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6B29121F" w14:textId="77777777" w:rsidR="006378C7" w:rsidRPr="006378C7" w:rsidRDefault="006378C7" w:rsidP="006378C7">
            <w:pPr>
              <w:spacing w:before="40" w:after="0" w:line="240" w:lineRule="auto"/>
              <w:jc w:val="right"/>
              <w:rPr>
                <w:rFonts w:ascii="Arial" w:hAnsi="Arial" w:cs="Arial"/>
                <w:b/>
                <w:bCs/>
                <w:color w:val="000000"/>
                <w:sz w:val="16"/>
                <w:szCs w:val="16"/>
              </w:rPr>
            </w:pPr>
            <w:r w:rsidRPr="006378C7">
              <w:rPr>
                <w:rFonts w:ascii="Arial" w:hAnsi="Arial" w:cs="Arial"/>
                <w:b/>
                <w:bCs/>
                <w:color w:val="000000"/>
                <w:sz w:val="16"/>
                <w:szCs w:val="16"/>
              </w:rPr>
              <w:t xml:space="preserve">Total </w:t>
            </w:r>
            <w:r w:rsidRPr="006378C7">
              <w:rPr>
                <w:rFonts w:ascii="Arial" w:hAnsi="Arial" w:cs="Arial"/>
                <w:b/>
                <w:bCs/>
                <w:color w:val="000000"/>
                <w:sz w:val="16"/>
                <w:szCs w:val="16"/>
              </w:rPr>
              <w:br/>
              <w:t xml:space="preserve">equity </w:t>
            </w:r>
            <w:r w:rsidRPr="006378C7">
              <w:rPr>
                <w:rFonts w:ascii="Arial" w:hAnsi="Arial" w:cs="Arial"/>
                <w:b/>
                <w:bCs/>
                <w:color w:val="000000"/>
                <w:sz w:val="16"/>
                <w:szCs w:val="16"/>
              </w:rPr>
              <w:br/>
            </w:r>
            <w:r w:rsidRPr="006378C7">
              <w:rPr>
                <w:rFonts w:ascii="Arial" w:hAnsi="Arial" w:cs="Arial"/>
                <w:b/>
                <w:bCs/>
                <w:color w:val="000000"/>
                <w:sz w:val="16"/>
                <w:szCs w:val="16"/>
              </w:rPr>
              <w:br/>
              <w:t>$'000</w:t>
            </w:r>
          </w:p>
        </w:tc>
      </w:tr>
      <w:tr w:rsidR="006378C7" w:rsidRPr="006378C7" w14:paraId="4929A2BB" w14:textId="77777777" w:rsidTr="00516997">
        <w:trPr>
          <w:trHeight w:val="225"/>
        </w:trPr>
        <w:tc>
          <w:tcPr>
            <w:tcW w:w="3175" w:type="dxa"/>
            <w:tcBorders>
              <w:top w:val="nil"/>
              <w:left w:val="nil"/>
              <w:bottom w:val="nil"/>
              <w:right w:val="nil"/>
            </w:tcBorders>
            <w:shd w:val="clear" w:color="auto" w:fill="auto"/>
            <w:noWrap/>
            <w:vAlign w:val="bottom"/>
            <w:hideMark/>
          </w:tcPr>
          <w:p w14:paraId="70587387" w14:textId="77777777" w:rsidR="006378C7" w:rsidRPr="006378C7" w:rsidRDefault="006378C7" w:rsidP="006378C7">
            <w:pPr>
              <w:spacing w:before="0" w:after="0" w:line="240" w:lineRule="auto"/>
              <w:rPr>
                <w:rFonts w:ascii="Arial" w:hAnsi="Arial" w:cs="Arial"/>
                <w:b/>
                <w:bCs/>
                <w:color w:val="000000"/>
                <w:sz w:val="16"/>
                <w:szCs w:val="16"/>
              </w:rPr>
            </w:pPr>
            <w:r w:rsidRPr="006378C7">
              <w:rPr>
                <w:rFonts w:ascii="Arial" w:hAnsi="Arial" w:cs="Arial"/>
                <w:b/>
                <w:bCs/>
                <w:color w:val="000000"/>
                <w:sz w:val="16"/>
                <w:szCs w:val="16"/>
              </w:rPr>
              <w:t>Opening balance as at 1 July 2024</w:t>
            </w:r>
          </w:p>
        </w:tc>
        <w:tc>
          <w:tcPr>
            <w:tcW w:w="1060" w:type="dxa"/>
            <w:tcBorders>
              <w:top w:val="nil"/>
              <w:left w:val="nil"/>
              <w:bottom w:val="nil"/>
              <w:right w:val="nil"/>
            </w:tcBorders>
            <w:shd w:val="clear" w:color="auto" w:fill="auto"/>
            <w:noWrap/>
            <w:vAlign w:val="bottom"/>
            <w:hideMark/>
          </w:tcPr>
          <w:p w14:paraId="0C54EF97" w14:textId="77777777" w:rsidR="006378C7" w:rsidRPr="006378C7" w:rsidRDefault="006378C7" w:rsidP="006378C7">
            <w:pPr>
              <w:spacing w:before="0" w:after="0" w:line="240" w:lineRule="auto"/>
              <w:rPr>
                <w:rFonts w:ascii="Arial" w:hAnsi="Arial" w:cs="Arial"/>
                <w:b/>
                <w:bCs/>
                <w:color w:val="000000"/>
                <w:sz w:val="16"/>
                <w:szCs w:val="16"/>
              </w:rPr>
            </w:pPr>
          </w:p>
        </w:tc>
        <w:tc>
          <w:tcPr>
            <w:tcW w:w="1200" w:type="dxa"/>
            <w:tcBorders>
              <w:top w:val="nil"/>
              <w:left w:val="nil"/>
              <w:bottom w:val="nil"/>
              <w:right w:val="nil"/>
            </w:tcBorders>
            <w:shd w:val="clear" w:color="auto" w:fill="auto"/>
            <w:noWrap/>
            <w:vAlign w:val="bottom"/>
            <w:hideMark/>
          </w:tcPr>
          <w:p w14:paraId="31783CE9" w14:textId="77777777" w:rsidR="006378C7" w:rsidRPr="006378C7" w:rsidRDefault="006378C7" w:rsidP="006378C7">
            <w:pPr>
              <w:spacing w:before="0" w:after="0" w:line="240" w:lineRule="auto"/>
              <w:jc w:val="right"/>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6CC5944D" w14:textId="77777777" w:rsidR="006378C7" w:rsidRPr="006378C7" w:rsidRDefault="006378C7" w:rsidP="006378C7">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2D7501F" w14:textId="77777777" w:rsidR="006378C7" w:rsidRPr="006378C7" w:rsidRDefault="006378C7" w:rsidP="006378C7">
            <w:pPr>
              <w:spacing w:before="0" w:after="0" w:line="240" w:lineRule="auto"/>
              <w:jc w:val="right"/>
              <w:rPr>
                <w:rFonts w:ascii="Times New Roman" w:hAnsi="Times New Roman"/>
                <w:sz w:val="20"/>
              </w:rPr>
            </w:pPr>
          </w:p>
        </w:tc>
      </w:tr>
      <w:tr w:rsidR="006378C7" w:rsidRPr="006378C7" w14:paraId="654C0D28" w14:textId="77777777" w:rsidTr="00516997">
        <w:trPr>
          <w:trHeight w:val="454"/>
        </w:trPr>
        <w:tc>
          <w:tcPr>
            <w:tcW w:w="3175" w:type="dxa"/>
            <w:tcBorders>
              <w:top w:val="nil"/>
              <w:left w:val="nil"/>
              <w:bottom w:val="nil"/>
              <w:right w:val="nil"/>
            </w:tcBorders>
            <w:shd w:val="clear" w:color="auto" w:fill="auto"/>
            <w:vAlign w:val="bottom"/>
            <w:hideMark/>
          </w:tcPr>
          <w:p w14:paraId="5D54C84F" w14:textId="77777777" w:rsidR="006378C7" w:rsidRPr="006378C7" w:rsidRDefault="006378C7" w:rsidP="006378C7">
            <w:pPr>
              <w:spacing w:before="0" w:after="0" w:line="240" w:lineRule="auto"/>
              <w:ind w:leftChars="75" w:left="143"/>
              <w:rPr>
                <w:rFonts w:ascii="Arial" w:hAnsi="Arial" w:cs="Arial"/>
                <w:color w:val="000000"/>
                <w:sz w:val="16"/>
                <w:szCs w:val="16"/>
              </w:rPr>
            </w:pPr>
            <w:r w:rsidRPr="006378C7">
              <w:rPr>
                <w:rFonts w:ascii="Arial" w:hAnsi="Arial" w:cs="Arial"/>
                <w:color w:val="000000"/>
                <w:sz w:val="16"/>
                <w:szCs w:val="16"/>
              </w:rPr>
              <w:t>Balance carried forward from previous period</w:t>
            </w:r>
          </w:p>
        </w:tc>
        <w:tc>
          <w:tcPr>
            <w:tcW w:w="1060" w:type="dxa"/>
            <w:tcBorders>
              <w:top w:val="nil"/>
              <w:left w:val="nil"/>
              <w:bottom w:val="nil"/>
              <w:right w:val="nil"/>
            </w:tcBorders>
            <w:shd w:val="clear" w:color="auto" w:fill="auto"/>
            <w:noWrap/>
            <w:vAlign w:val="bottom"/>
            <w:hideMark/>
          </w:tcPr>
          <w:p w14:paraId="18955984" w14:textId="77777777" w:rsidR="006378C7" w:rsidRPr="006378C7" w:rsidRDefault="006378C7" w:rsidP="006378C7">
            <w:pPr>
              <w:spacing w:before="0" w:after="0" w:line="240" w:lineRule="auto"/>
              <w:jc w:val="right"/>
              <w:rPr>
                <w:rFonts w:ascii="Arial" w:hAnsi="Arial" w:cs="Arial"/>
                <w:color w:val="000000"/>
                <w:sz w:val="16"/>
                <w:szCs w:val="16"/>
              </w:rPr>
            </w:pPr>
            <w:r w:rsidRPr="006378C7">
              <w:rPr>
                <w:rFonts w:ascii="Arial" w:hAnsi="Arial" w:cs="Arial"/>
                <w:color w:val="000000"/>
                <w:sz w:val="16"/>
                <w:szCs w:val="16"/>
              </w:rPr>
              <w:t>(2,445)</w:t>
            </w:r>
          </w:p>
        </w:tc>
        <w:tc>
          <w:tcPr>
            <w:tcW w:w="1200" w:type="dxa"/>
            <w:tcBorders>
              <w:top w:val="nil"/>
              <w:left w:val="nil"/>
              <w:bottom w:val="nil"/>
              <w:right w:val="nil"/>
            </w:tcBorders>
            <w:shd w:val="clear" w:color="auto" w:fill="auto"/>
            <w:noWrap/>
            <w:vAlign w:val="bottom"/>
            <w:hideMark/>
          </w:tcPr>
          <w:p w14:paraId="3497D620" w14:textId="77777777" w:rsidR="006378C7" w:rsidRPr="006378C7" w:rsidRDefault="006378C7" w:rsidP="006378C7">
            <w:pPr>
              <w:spacing w:before="0" w:after="0" w:line="240" w:lineRule="auto"/>
              <w:jc w:val="right"/>
              <w:rPr>
                <w:rFonts w:ascii="Arial" w:hAnsi="Arial" w:cs="Arial"/>
                <w:color w:val="000000"/>
                <w:sz w:val="16"/>
                <w:szCs w:val="16"/>
              </w:rPr>
            </w:pPr>
            <w:r w:rsidRPr="006378C7">
              <w:rPr>
                <w:rFonts w:ascii="Arial" w:hAnsi="Arial" w:cs="Arial"/>
                <w:color w:val="000000"/>
                <w:sz w:val="16"/>
                <w:szCs w:val="16"/>
              </w:rPr>
              <w:t>666</w:t>
            </w:r>
          </w:p>
        </w:tc>
        <w:tc>
          <w:tcPr>
            <w:tcW w:w="1200" w:type="dxa"/>
            <w:tcBorders>
              <w:top w:val="nil"/>
              <w:left w:val="nil"/>
              <w:bottom w:val="nil"/>
              <w:right w:val="nil"/>
            </w:tcBorders>
            <w:shd w:val="clear" w:color="auto" w:fill="auto"/>
            <w:noWrap/>
            <w:vAlign w:val="bottom"/>
            <w:hideMark/>
          </w:tcPr>
          <w:p w14:paraId="3FFE53CE" w14:textId="77777777" w:rsidR="006378C7" w:rsidRPr="006378C7" w:rsidRDefault="006378C7" w:rsidP="006378C7">
            <w:pPr>
              <w:spacing w:before="0" w:after="0" w:line="240" w:lineRule="auto"/>
              <w:jc w:val="right"/>
              <w:rPr>
                <w:rFonts w:ascii="Arial" w:hAnsi="Arial" w:cs="Arial"/>
                <w:color w:val="000000"/>
                <w:sz w:val="16"/>
                <w:szCs w:val="16"/>
              </w:rPr>
            </w:pPr>
            <w:r w:rsidRPr="006378C7">
              <w:rPr>
                <w:rFonts w:ascii="Arial" w:hAnsi="Arial" w:cs="Arial"/>
                <w:color w:val="000000"/>
                <w:sz w:val="16"/>
                <w:szCs w:val="16"/>
              </w:rPr>
              <w:t>4,477</w:t>
            </w:r>
          </w:p>
        </w:tc>
        <w:tc>
          <w:tcPr>
            <w:tcW w:w="1060" w:type="dxa"/>
            <w:tcBorders>
              <w:top w:val="nil"/>
              <w:left w:val="nil"/>
              <w:bottom w:val="nil"/>
              <w:right w:val="nil"/>
            </w:tcBorders>
            <w:shd w:val="clear" w:color="auto" w:fill="auto"/>
            <w:noWrap/>
            <w:vAlign w:val="bottom"/>
            <w:hideMark/>
          </w:tcPr>
          <w:p w14:paraId="1AE1D8EF" w14:textId="77777777" w:rsidR="006378C7" w:rsidRPr="006378C7" w:rsidRDefault="006378C7" w:rsidP="006378C7">
            <w:pPr>
              <w:spacing w:before="0" w:after="0" w:line="240" w:lineRule="auto"/>
              <w:jc w:val="right"/>
              <w:rPr>
                <w:rFonts w:ascii="Arial" w:hAnsi="Arial" w:cs="Arial"/>
                <w:b/>
                <w:bCs/>
                <w:color w:val="000000"/>
                <w:sz w:val="16"/>
                <w:szCs w:val="16"/>
              </w:rPr>
            </w:pPr>
            <w:r w:rsidRPr="006378C7">
              <w:rPr>
                <w:rFonts w:ascii="Arial" w:hAnsi="Arial" w:cs="Arial"/>
                <w:b/>
                <w:bCs/>
                <w:color w:val="000000"/>
                <w:sz w:val="16"/>
                <w:szCs w:val="16"/>
              </w:rPr>
              <w:t>2,698</w:t>
            </w:r>
          </w:p>
        </w:tc>
      </w:tr>
      <w:tr w:rsidR="006378C7" w:rsidRPr="006378C7" w14:paraId="6A7B1E84" w14:textId="77777777" w:rsidTr="00516997">
        <w:trPr>
          <w:trHeight w:val="454"/>
        </w:trPr>
        <w:tc>
          <w:tcPr>
            <w:tcW w:w="3175" w:type="dxa"/>
            <w:tcBorders>
              <w:top w:val="nil"/>
              <w:left w:val="nil"/>
              <w:bottom w:val="nil"/>
              <w:right w:val="nil"/>
            </w:tcBorders>
            <w:shd w:val="clear" w:color="auto" w:fill="auto"/>
            <w:vAlign w:val="bottom"/>
            <w:hideMark/>
          </w:tcPr>
          <w:p w14:paraId="31A1AA8C" w14:textId="77777777" w:rsidR="006378C7" w:rsidRPr="006378C7" w:rsidRDefault="006378C7" w:rsidP="006378C7">
            <w:pPr>
              <w:spacing w:before="0" w:after="0" w:line="240" w:lineRule="auto"/>
              <w:ind w:leftChars="75" w:left="143"/>
              <w:rPr>
                <w:rFonts w:ascii="Arial" w:hAnsi="Arial" w:cs="Arial"/>
                <w:color w:val="000000"/>
                <w:sz w:val="16"/>
                <w:szCs w:val="16"/>
              </w:rPr>
            </w:pPr>
            <w:r w:rsidRPr="006378C7">
              <w:rPr>
                <w:rFonts w:ascii="Arial" w:hAnsi="Arial" w:cs="Arial"/>
                <w:color w:val="000000"/>
                <w:sz w:val="16"/>
                <w:szCs w:val="16"/>
              </w:rPr>
              <w:t>Adjustment for changes in accounting policies</w:t>
            </w:r>
          </w:p>
        </w:tc>
        <w:tc>
          <w:tcPr>
            <w:tcW w:w="1060" w:type="dxa"/>
            <w:tcBorders>
              <w:top w:val="nil"/>
              <w:left w:val="nil"/>
              <w:bottom w:val="nil"/>
              <w:right w:val="nil"/>
            </w:tcBorders>
            <w:shd w:val="clear" w:color="auto" w:fill="auto"/>
            <w:noWrap/>
            <w:vAlign w:val="bottom"/>
            <w:hideMark/>
          </w:tcPr>
          <w:p w14:paraId="22188FBB" w14:textId="77777777" w:rsidR="006378C7" w:rsidRPr="006378C7" w:rsidRDefault="006378C7" w:rsidP="006378C7">
            <w:pPr>
              <w:spacing w:before="0" w:after="0" w:line="240" w:lineRule="auto"/>
              <w:jc w:val="right"/>
              <w:rPr>
                <w:rFonts w:ascii="Arial" w:hAnsi="Arial" w:cs="Arial"/>
                <w:color w:val="000000"/>
                <w:sz w:val="16"/>
                <w:szCs w:val="16"/>
              </w:rPr>
            </w:pPr>
            <w:r w:rsidRPr="006378C7">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234ECEBB" w14:textId="77777777" w:rsidR="006378C7" w:rsidRPr="006378C7" w:rsidRDefault="006378C7" w:rsidP="006378C7">
            <w:pPr>
              <w:spacing w:before="0" w:after="0" w:line="240" w:lineRule="auto"/>
              <w:jc w:val="right"/>
              <w:rPr>
                <w:rFonts w:ascii="Arial" w:hAnsi="Arial" w:cs="Arial"/>
                <w:color w:val="000000"/>
                <w:sz w:val="16"/>
                <w:szCs w:val="16"/>
              </w:rPr>
            </w:pPr>
            <w:r w:rsidRPr="006378C7">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215D8E96" w14:textId="77777777" w:rsidR="006378C7" w:rsidRPr="006378C7" w:rsidRDefault="006378C7" w:rsidP="006378C7">
            <w:pPr>
              <w:spacing w:before="0" w:after="0" w:line="240" w:lineRule="auto"/>
              <w:jc w:val="right"/>
              <w:rPr>
                <w:rFonts w:ascii="Arial" w:hAnsi="Arial" w:cs="Arial"/>
                <w:color w:val="000000"/>
                <w:sz w:val="16"/>
                <w:szCs w:val="16"/>
              </w:rPr>
            </w:pPr>
            <w:r w:rsidRPr="006378C7">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D33E23E" w14:textId="77777777" w:rsidR="006378C7" w:rsidRPr="006378C7" w:rsidRDefault="006378C7" w:rsidP="006378C7">
            <w:pPr>
              <w:spacing w:before="0" w:after="0" w:line="240" w:lineRule="auto"/>
              <w:jc w:val="right"/>
              <w:rPr>
                <w:rFonts w:ascii="Arial" w:hAnsi="Arial" w:cs="Arial"/>
                <w:b/>
                <w:bCs/>
                <w:color w:val="000000"/>
                <w:sz w:val="16"/>
                <w:szCs w:val="16"/>
              </w:rPr>
            </w:pPr>
            <w:r w:rsidRPr="006378C7">
              <w:rPr>
                <w:rFonts w:ascii="Arial" w:hAnsi="Arial" w:cs="Arial"/>
                <w:b/>
                <w:bCs/>
                <w:color w:val="000000"/>
                <w:sz w:val="16"/>
                <w:szCs w:val="16"/>
              </w:rPr>
              <w:t>-</w:t>
            </w:r>
          </w:p>
        </w:tc>
      </w:tr>
      <w:tr w:rsidR="006378C7" w:rsidRPr="006378C7" w14:paraId="616B6D6C" w14:textId="77777777" w:rsidTr="00516997">
        <w:trPr>
          <w:trHeight w:val="283"/>
        </w:trPr>
        <w:tc>
          <w:tcPr>
            <w:tcW w:w="3175" w:type="dxa"/>
            <w:tcBorders>
              <w:top w:val="nil"/>
              <w:left w:val="nil"/>
              <w:bottom w:val="nil"/>
              <w:right w:val="nil"/>
            </w:tcBorders>
            <w:shd w:val="clear" w:color="auto" w:fill="auto"/>
            <w:noWrap/>
            <w:vAlign w:val="bottom"/>
            <w:hideMark/>
          </w:tcPr>
          <w:p w14:paraId="104E9E6C" w14:textId="77777777" w:rsidR="006378C7" w:rsidRPr="006378C7" w:rsidRDefault="006378C7" w:rsidP="006378C7">
            <w:pPr>
              <w:spacing w:before="0" w:after="0" w:line="240" w:lineRule="auto"/>
              <w:ind w:leftChars="75" w:left="143"/>
              <w:rPr>
                <w:rFonts w:ascii="Arial" w:hAnsi="Arial" w:cs="Arial"/>
                <w:sz w:val="16"/>
                <w:szCs w:val="16"/>
              </w:rPr>
            </w:pPr>
            <w:r w:rsidRPr="006378C7">
              <w:rPr>
                <w:rFonts w:ascii="Arial" w:hAnsi="Arial" w:cs="Arial"/>
                <w:sz w:val="16"/>
                <w:szCs w:val="16"/>
              </w:rPr>
              <w:t>Surplus (deficit) for the period</w:t>
            </w:r>
          </w:p>
        </w:tc>
        <w:tc>
          <w:tcPr>
            <w:tcW w:w="1060" w:type="dxa"/>
            <w:tcBorders>
              <w:top w:val="nil"/>
              <w:left w:val="nil"/>
              <w:bottom w:val="nil"/>
              <w:right w:val="nil"/>
            </w:tcBorders>
            <w:shd w:val="clear" w:color="auto" w:fill="auto"/>
            <w:noWrap/>
            <w:vAlign w:val="bottom"/>
            <w:hideMark/>
          </w:tcPr>
          <w:p w14:paraId="3320615D" w14:textId="77777777" w:rsidR="006378C7" w:rsidRPr="006378C7" w:rsidRDefault="006378C7" w:rsidP="006378C7">
            <w:pPr>
              <w:spacing w:before="0" w:after="0" w:line="240" w:lineRule="auto"/>
              <w:jc w:val="right"/>
              <w:rPr>
                <w:rFonts w:ascii="Arial" w:hAnsi="Arial" w:cs="Arial"/>
                <w:sz w:val="16"/>
                <w:szCs w:val="16"/>
              </w:rPr>
            </w:pPr>
            <w:r w:rsidRPr="006378C7">
              <w:rPr>
                <w:rFonts w:ascii="Arial" w:hAnsi="Arial" w:cs="Arial"/>
                <w:sz w:val="16"/>
                <w:szCs w:val="16"/>
              </w:rPr>
              <w:t>(494)</w:t>
            </w:r>
          </w:p>
        </w:tc>
        <w:tc>
          <w:tcPr>
            <w:tcW w:w="1200" w:type="dxa"/>
            <w:tcBorders>
              <w:top w:val="nil"/>
              <w:left w:val="nil"/>
              <w:bottom w:val="nil"/>
              <w:right w:val="nil"/>
            </w:tcBorders>
            <w:shd w:val="clear" w:color="auto" w:fill="auto"/>
            <w:noWrap/>
            <w:vAlign w:val="bottom"/>
            <w:hideMark/>
          </w:tcPr>
          <w:p w14:paraId="7C43F53D" w14:textId="77777777" w:rsidR="006378C7" w:rsidRPr="006378C7" w:rsidRDefault="006378C7" w:rsidP="006378C7">
            <w:pPr>
              <w:spacing w:before="0" w:after="0" w:line="240" w:lineRule="auto"/>
              <w:jc w:val="right"/>
              <w:rPr>
                <w:rFonts w:ascii="Arial" w:hAnsi="Arial" w:cs="Arial"/>
                <w:sz w:val="16"/>
                <w:szCs w:val="16"/>
              </w:rPr>
            </w:pPr>
            <w:r w:rsidRPr="006378C7">
              <w:rPr>
                <w:rFonts w:ascii="Arial" w:hAnsi="Arial" w:cs="Arial"/>
                <w:sz w:val="16"/>
                <w:szCs w:val="16"/>
              </w:rPr>
              <w:t>-</w:t>
            </w:r>
          </w:p>
        </w:tc>
        <w:tc>
          <w:tcPr>
            <w:tcW w:w="1200" w:type="dxa"/>
            <w:tcBorders>
              <w:top w:val="nil"/>
              <w:left w:val="nil"/>
              <w:bottom w:val="nil"/>
              <w:right w:val="nil"/>
            </w:tcBorders>
            <w:shd w:val="clear" w:color="auto" w:fill="auto"/>
            <w:noWrap/>
            <w:vAlign w:val="bottom"/>
            <w:hideMark/>
          </w:tcPr>
          <w:p w14:paraId="562417CD" w14:textId="77777777" w:rsidR="006378C7" w:rsidRPr="006378C7" w:rsidRDefault="006378C7" w:rsidP="006378C7">
            <w:pPr>
              <w:spacing w:before="0" w:after="0" w:line="240" w:lineRule="auto"/>
              <w:jc w:val="right"/>
              <w:rPr>
                <w:rFonts w:ascii="Arial" w:hAnsi="Arial" w:cs="Arial"/>
                <w:sz w:val="16"/>
                <w:szCs w:val="16"/>
              </w:rPr>
            </w:pPr>
            <w:r w:rsidRPr="006378C7">
              <w:rPr>
                <w:rFonts w:ascii="Arial" w:hAnsi="Arial" w:cs="Arial"/>
                <w:sz w:val="16"/>
                <w:szCs w:val="16"/>
              </w:rPr>
              <w:t>-</w:t>
            </w:r>
          </w:p>
        </w:tc>
        <w:tc>
          <w:tcPr>
            <w:tcW w:w="1060" w:type="dxa"/>
            <w:tcBorders>
              <w:top w:val="nil"/>
              <w:left w:val="nil"/>
              <w:bottom w:val="nil"/>
              <w:right w:val="nil"/>
            </w:tcBorders>
            <w:shd w:val="clear" w:color="auto" w:fill="auto"/>
            <w:noWrap/>
            <w:vAlign w:val="bottom"/>
            <w:hideMark/>
          </w:tcPr>
          <w:p w14:paraId="41B1EA04" w14:textId="77777777" w:rsidR="006378C7" w:rsidRPr="006378C7" w:rsidRDefault="006378C7" w:rsidP="006378C7">
            <w:pPr>
              <w:spacing w:before="0" w:after="0" w:line="240" w:lineRule="auto"/>
              <w:jc w:val="right"/>
              <w:rPr>
                <w:rFonts w:ascii="Arial" w:hAnsi="Arial" w:cs="Arial"/>
                <w:b/>
                <w:bCs/>
                <w:color w:val="000000"/>
                <w:sz w:val="16"/>
                <w:szCs w:val="16"/>
              </w:rPr>
            </w:pPr>
            <w:r w:rsidRPr="006378C7">
              <w:rPr>
                <w:rFonts w:ascii="Arial" w:hAnsi="Arial" w:cs="Arial"/>
                <w:b/>
                <w:bCs/>
                <w:color w:val="000000"/>
                <w:sz w:val="16"/>
                <w:szCs w:val="16"/>
              </w:rPr>
              <w:t>(494)</w:t>
            </w:r>
          </w:p>
        </w:tc>
      </w:tr>
      <w:tr w:rsidR="006378C7" w:rsidRPr="006378C7" w14:paraId="37129C5A" w14:textId="77777777" w:rsidTr="00516997">
        <w:trPr>
          <w:trHeight w:val="283"/>
        </w:trPr>
        <w:tc>
          <w:tcPr>
            <w:tcW w:w="3175" w:type="dxa"/>
            <w:tcBorders>
              <w:top w:val="nil"/>
              <w:left w:val="nil"/>
              <w:bottom w:val="nil"/>
              <w:right w:val="nil"/>
            </w:tcBorders>
            <w:shd w:val="clear" w:color="000000" w:fill="FFFFFF"/>
            <w:noWrap/>
            <w:vAlign w:val="bottom"/>
            <w:hideMark/>
          </w:tcPr>
          <w:p w14:paraId="7151BD7F" w14:textId="77777777" w:rsidR="006378C7" w:rsidRPr="006378C7" w:rsidRDefault="006378C7" w:rsidP="006378C7">
            <w:pPr>
              <w:spacing w:before="0" w:after="0" w:line="240" w:lineRule="auto"/>
              <w:ind w:leftChars="75" w:left="143"/>
              <w:rPr>
                <w:rFonts w:ascii="Arial" w:hAnsi="Arial" w:cs="Arial"/>
                <w:sz w:val="16"/>
                <w:szCs w:val="16"/>
              </w:rPr>
            </w:pPr>
            <w:r w:rsidRPr="006378C7">
              <w:rPr>
                <w:rFonts w:ascii="Arial" w:hAnsi="Arial" w:cs="Arial"/>
                <w:sz w:val="16"/>
                <w:szCs w:val="16"/>
              </w:rPr>
              <w:t>Capital budget - Bill 1 (DCB)</w:t>
            </w:r>
          </w:p>
        </w:tc>
        <w:tc>
          <w:tcPr>
            <w:tcW w:w="1060" w:type="dxa"/>
            <w:tcBorders>
              <w:top w:val="nil"/>
              <w:left w:val="nil"/>
              <w:bottom w:val="single" w:sz="4" w:space="0" w:color="auto"/>
              <w:right w:val="nil"/>
            </w:tcBorders>
            <w:shd w:val="clear" w:color="auto" w:fill="auto"/>
            <w:noWrap/>
            <w:vAlign w:val="bottom"/>
            <w:hideMark/>
          </w:tcPr>
          <w:p w14:paraId="67DF953D" w14:textId="77777777" w:rsidR="006378C7" w:rsidRPr="006378C7" w:rsidRDefault="006378C7" w:rsidP="006378C7">
            <w:pPr>
              <w:spacing w:before="0" w:after="0" w:line="240" w:lineRule="auto"/>
              <w:jc w:val="right"/>
              <w:rPr>
                <w:rFonts w:ascii="Arial" w:hAnsi="Arial" w:cs="Arial"/>
                <w:color w:val="000000"/>
                <w:sz w:val="16"/>
                <w:szCs w:val="16"/>
              </w:rPr>
            </w:pPr>
            <w:r w:rsidRPr="006378C7">
              <w:rPr>
                <w:rFonts w:ascii="Arial" w:hAnsi="Arial" w:cs="Arial"/>
                <w:color w:val="000000"/>
                <w:sz w:val="16"/>
                <w:szCs w:val="16"/>
              </w:rPr>
              <w:t>-</w:t>
            </w:r>
          </w:p>
        </w:tc>
        <w:tc>
          <w:tcPr>
            <w:tcW w:w="1200" w:type="dxa"/>
            <w:tcBorders>
              <w:top w:val="nil"/>
              <w:left w:val="nil"/>
              <w:bottom w:val="single" w:sz="4" w:space="0" w:color="auto"/>
              <w:right w:val="nil"/>
            </w:tcBorders>
            <w:shd w:val="clear" w:color="auto" w:fill="auto"/>
            <w:noWrap/>
            <w:vAlign w:val="bottom"/>
            <w:hideMark/>
          </w:tcPr>
          <w:p w14:paraId="076D38C7" w14:textId="77777777" w:rsidR="006378C7" w:rsidRPr="006378C7" w:rsidRDefault="006378C7" w:rsidP="006378C7">
            <w:pPr>
              <w:spacing w:before="0" w:after="0" w:line="240" w:lineRule="auto"/>
              <w:jc w:val="right"/>
              <w:rPr>
                <w:rFonts w:ascii="Arial" w:hAnsi="Arial" w:cs="Arial"/>
                <w:color w:val="000000"/>
                <w:sz w:val="16"/>
                <w:szCs w:val="16"/>
              </w:rPr>
            </w:pPr>
            <w:r w:rsidRPr="006378C7">
              <w:rPr>
                <w:rFonts w:ascii="Arial" w:hAnsi="Arial" w:cs="Arial"/>
                <w:color w:val="000000"/>
                <w:sz w:val="16"/>
                <w:szCs w:val="16"/>
              </w:rPr>
              <w:t>-</w:t>
            </w:r>
          </w:p>
        </w:tc>
        <w:tc>
          <w:tcPr>
            <w:tcW w:w="1200" w:type="dxa"/>
            <w:tcBorders>
              <w:top w:val="nil"/>
              <w:left w:val="nil"/>
              <w:bottom w:val="single" w:sz="4" w:space="0" w:color="auto"/>
              <w:right w:val="nil"/>
            </w:tcBorders>
            <w:shd w:val="clear" w:color="auto" w:fill="auto"/>
            <w:noWrap/>
            <w:vAlign w:val="bottom"/>
            <w:hideMark/>
          </w:tcPr>
          <w:p w14:paraId="0427E830" w14:textId="77777777" w:rsidR="006378C7" w:rsidRPr="006378C7" w:rsidRDefault="006378C7" w:rsidP="006378C7">
            <w:pPr>
              <w:spacing w:before="0" w:after="0" w:line="240" w:lineRule="auto"/>
              <w:jc w:val="right"/>
              <w:rPr>
                <w:rFonts w:ascii="Arial" w:hAnsi="Arial" w:cs="Arial"/>
                <w:color w:val="000000"/>
                <w:sz w:val="16"/>
                <w:szCs w:val="16"/>
              </w:rPr>
            </w:pPr>
            <w:r w:rsidRPr="006378C7">
              <w:rPr>
                <w:rFonts w:ascii="Arial" w:hAnsi="Arial" w:cs="Arial"/>
                <w:color w:val="000000"/>
                <w:sz w:val="16"/>
                <w:szCs w:val="16"/>
              </w:rPr>
              <w:t>280</w:t>
            </w:r>
          </w:p>
        </w:tc>
        <w:tc>
          <w:tcPr>
            <w:tcW w:w="1060" w:type="dxa"/>
            <w:tcBorders>
              <w:top w:val="nil"/>
              <w:left w:val="nil"/>
              <w:bottom w:val="single" w:sz="4" w:space="0" w:color="auto"/>
              <w:right w:val="nil"/>
            </w:tcBorders>
            <w:shd w:val="clear" w:color="auto" w:fill="auto"/>
            <w:noWrap/>
            <w:vAlign w:val="bottom"/>
            <w:hideMark/>
          </w:tcPr>
          <w:p w14:paraId="0A032E44" w14:textId="77777777" w:rsidR="006378C7" w:rsidRPr="006378C7" w:rsidRDefault="006378C7" w:rsidP="006378C7">
            <w:pPr>
              <w:spacing w:before="0" w:after="0" w:line="240" w:lineRule="auto"/>
              <w:jc w:val="right"/>
              <w:rPr>
                <w:rFonts w:ascii="Arial" w:hAnsi="Arial" w:cs="Arial"/>
                <w:b/>
                <w:bCs/>
                <w:color w:val="000000"/>
                <w:sz w:val="16"/>
                <w:szCs w:val="16"/>
              </w:rPr>
            </w:pPr>
            <w:r w:rsidRPr="006378C7">
              <w:rPr>
                <w:rFonts w:ascii="Arial" w:hAnsi="Arial" w:cs="Arial"/>
                <w:b/>
                <w:bCs/>
                <w:color w:val="000000"/>
                <w:sz w:val="16"/>
                <w:szCs w:val="16"/>
              </w:rPr>
              <w:t>280</w:t>
            </w:r>
          </w:p>
        </w:tc>
      </w:tr>
      <w:tr w:rsidR="006378C7" w:rsidRPr="006378C7" w14:paraId="5D293B4A" w14:textId="77777777" w:rsidTr="00516997">
        <w:trPr>
          <w:trHeight w:val="454"/>
        </w:trPr>
        <w:tc>
          <w:tcPr>
            <w:tcW w:w="3175" w:type="dxa"/>
            <w:tcBorders>
              <w:top w:val="nil"/>
              <w:left w:val="nil"/>
              <w:bottom w:val="single" w:sz="4" w:space="0" w:color="auto"/>
              <w:right w:val="nil"/>
            </w:tcBorders>
            <w:shd w:val="clear" w:color="auto" w:fill="auto"/>
            <w:vAlign w:val="bottom"/>
            <w:hideMark/>
          </w:tcPr>
          <w:p w14:paraId="600504A1" w14:textId="77777777" w:rsidR="006378C7" w:rsidRPr="006378C7" w:rsidRDefault="006378C7" w:rsidP="006378C7">
            <w:pPr>
              <w:spacing w:before="0" w:after="0" w:line="240" w:lineRule="auto"/>
              <w:rPr>
                <w:rFonts w:ascii="Arial" w:hAnsi="Arial" w:cs="Arial"/>
                <w:b/>
                <w:bCs/>
                <w:color w:val="000000"/>
                <w:sz w:val="16"/>
                <w:szCs w:val="16"/>
              </w:rPr>
            </w:pPr>
            <w:r w:rsidRPr="006378C7">
              <w:rPr>
                <w:rFonts w:ascii="Arial" w:hAnsi="Arial" w:cs="Arial"/>
                <w:b/>
                <w:bCs/>
                <w:color w:val="000000"/>
                <w:sz w:val="16"/>
                <w:szCs w:val="16"/>
              </w:rPr>
              <w:t>Estimated closing balance as at</w:t>
            </w:r>
            <w:r w:rsidRPr="006378C7">
              <w:rPr>
                <w:rFonts w:ascii="Arial" w:hAnsi="Arial" w:cs="Arial"/>
                <w:b/>
                <w:bCs/>
                <w:color w:val="000000"/>
                <w:sz w:val="16"/>
                <w:szCs w:val="16"/>
              </w:rPr>
              <w:br/>
              <w:t>30 June 2025</w:t>
            </w:r>
          </w:p>
        </w:tc>
        <w:tc>
          <w:tcPr>
            <w:tcW w:w="1060" w:type="dxa"/>
            <w:tcBorders>
              <w:top w:val="nil"/>
              <w:left w:val="nil"/>
              <w:bottom w:val="single" w:sz="4" w:space="0" w:color="auto"/>
              <w:right w:val="nil"/>
            </w:tcBorders>
            <w:shd w:val="clear" w:color="auto" w:fill="auto"/>
            <w:noWrap/>
            <w:vAlign w:val="bottom"/>
            <w:hideMark/>
          </w:tcPr>
          <w:p w14:paraId="3B8F8FD2" w14:textId="77777777" w:rsidR="006378C7" w:rsidRPr="006378C7" w:rsidRDefault="006378C7" w:rsidP="006378C7">
            <w:pPr>
              <w:spacing w:before="0" w:after="0" w:line="240" w:lineRule="auto"/>
              <w:jc w:val="right"/>
              <w:rPr>
                <w:rFonts w:ascii="Arial" w:hAnsi="Arial" w:cs="Arial"/>
                <w:b/>
                <w:bCs/>
                <w:color w:val="000000"/>
                <w:sz w:val="16"/>
                <w:szCs w:val="16"/>
              </w:rPr>
            </w:pPr>
            <w:r w:rsidRPr="006378C7">
              <w:rPr>
                <w:rFonts w:ascii="Arial" w:hAnsi="Arial" w:cs="Arial"/>
                <w:b/>
                <w:bCs/>
                <w:color w:val="000000"/>
                <w:sz w:val="16"/>
                <w:szCs w:val="16"/>
              </w:rPr>
              <w:t>(2,939)</w:t>
            </w:r>
          </w:p>
        </w:tc>
        <w:tc>
          <w:tcPr>
            <w:tcW w:w="1200" w:type="dxa"/>
            <w:tcBorders>
              <w:top w:val="nil"/>
              <w:left w:val="nil"/>
              <w:bottom w:val="single" w:sz="4" w:space="0" w:color="auto"/>
              <w:right w:val="nil"/>
            </w:tcBorders>
            <w:shd w:val="clear" w:color="auto" w:fill="auto"/>
            <w:noWrap/>
            <w:vAlign w:val="bottom"/>
            <w:hideMark/>
          </w:tcPr>
          <w:p w14:paraId="0D8D4462" w14:textId="77777777" w:rsidR="006378C7" w:rsidRPr="006378C7" w:rsidRDefault="006378C7" w:rsidP="006378C7">
            <w:pPr>
              <w:spacing w:before="0" w:after="0" w:line="240" w:lineRule="auto"/>
              <w:jc w:val="right"/>
              <w:rPr>
                <w:rFonts w:ascii="Arial" w:hAnsi="Arial" w:cs="Arial"/>
                <w:b/>
                <w:bCs/>
                <w:color w:val="000000"/>
                <w:sz w:val="16"/>
                <w:szCs w:val="16"/>
              </w:rPr>
            </w:pPr>
            <w:r w:rsidRPr="006378C7">
              <w:rPr>
                <w:rFonts w:ascii="Arial" w:hAnsi="Arial" w:cs="Arial"/>
                <w:b/>
                <w:bCs/>
                <w:color w:val="000000"/>
                <w:sz w:val="16"/>
                <w:szCs w:val="16"/>
              </w:rPr>
              <w:t>666</w:t>
            </w:r>
          </w:p>
        </w:tc>
        <w:tc>
          <w:tcPr>
            <w:tcW w:w="1200" w:type="dxa"/>
            <w:tcBorders>
              <w:top w:val="nil"/>
              <w:left w:val="nil"/>
              <w:bottom w:val="single" w:sz="4" w:space="0" w:color="auto"/>
              <w:right w:val="nil"/>
            </w:tcBorders>
            <w:shd w:val="clear" w:color="auto" w:fill="auto"/>
            <w:noWrap/>
            <w:vAlign w:val="bottom"/>
            <w:hideMark/>
          </w:tcPr>
          <w:p w14:paraId="7F8515F3" w14:textId="77777777" w:rsidR="006378C7" w:rsidRPr="006378C7" w:rsidRDefault="006378C7" w:rsidP="006378C7">
            <w:pPr>
              <w:spacing w:before="0" w:after="0" w:line="240" w:lineRule="auto"/>
              <w:jc w:val="right"/>
              <w:rPr>
                <w:rFonts w:ascii="Arial" w:hAnsi="Arial" w:cs="Arial"/>
                <w:b/>
                <w:bCs/>
                <w:color w:val="000000"/>
                <w:sz w:val="16"/>
                <w:szCs w:val="16"/>
              </w:rPr>
            </w:pPr>
            <w:r w:rsidRPr="006378C7">
              <w:rPr>
                <w:rFonts w:ascii="Arial" w:hAnsi="Arial" w:cs="Arial"/>
                <w:b/>
                <w:bCs/>
                <w:color w:val="000000"/>
                <w:sz w:val="16"/>
                <w:szCs w:val="16"/>
              </w:rPr>
              <w:t>4,757</w:t>
            </w:r>
          </w:p>
        </w:tc>
        <w:tc>
          <w:tcPr>
            <w:tcW w:w="1060" w:type="dxa"/>
            <w:tcBorders>
              <w:top w:val="nil"/>
              <w:left w:val="nil"/>
              <w:bottom w:val="single" w:sz="4" w:space="0" w:color="auto"/>
              <w:right w:val="nil"/>
            </w:tcBorders>
            <w:shd w:val="clear" w:color="auto" w:fill="auto"/>
            <w:noWrap/>
            <w:vAlign w:val="bottom"/>
            <w:hideMark/>
          </w:tcPr>
          <w:p w14:paraId="2FA80DE1" w14:textId="77777777" w:rsidR="006378C7" w:rsidRPr="006378C7" w:rsidRDefault="006378C7" w:rsidP="006378C7">
            <w:pPr>
              <w:spacing w:before="0" w:after="0" w:line="240" w:lineRule="auto"/>
              <w:jc w:val="right"/>
              <w:rPr>
                <w:rFonts w:ascii="Arial" w:hAnsi="Arial" w:cs="Arial"/>
                <w:b/>
                <w:bCs/>
                <w:color w:val="000000"/>
                <w:sz w:val="16"/>
                <w:szCs w:val="16"/>
              </w:rPr>
            </w:pPr>
            <w:r w:rsidRPr="006378C7">
              <w:rPr>
                <w:rFonts w:ascii="Arial" w:hAnsi="Arial" w:cs="Arial"/>
                <w:b/>
                <w:bCs/>
                <w:color w:val="000000"/>
                <w:sz w:val="16"/>
                <w:szCs w:val="16"/>
              </w:rPr>
              <w:t>2,484</w:t>
            </w:r>
          </w:p>
        </w:tc>
      </w:tr>
    </w:tbl>
    <w:p w14:paraId="628B9A59" w14:textId="75C6303D" w:rsidR="006378C7" w:rsidRDefault="006378C7" w:rsidP="006378C7">
      <w:pPr>
        <w:pStyle w:val="FootnoteText"/>
        <w:spacing w:before="120"/>
      </w:pPr>
      <w:r>
        <w:t xml:space="preserve">Prepared on Australian Accounting Standards basis. </w:t>
      </w:r>
    </w:p>
    <w:p w14:paraId="20AD2805" w14:textId="472DA9C4" w:rsidR="006378C7" w:rsidRDefault="006378C7" w:rsidP="006378C7">
      <w:pPr>
        <w:pStyle w:val="FootnoteText"/>
        <w:spacing w:before="120"/>
      </w:pPr>
    </w:p>
    <w:p w14:paraId="7EBC730A" w14:textId="6FD2E243" w:rsidR="006378C7" w:rsidRDefault="006378C7" w:rsidP="006378C7">
      <w:pPr>
        <w:pStyle w:val="FootnoteText"/>
        <w:spacing w:before="120"/>
        <w:rPr>
          <w:b/>
          <w:sz w:val="20"/>
        </w:rPr>
      </w:pPr>
      <w:r>
        <w:t>DCB = Departmental Capital Budget</w:t>
      </w:r>
      <w:r>
        <w:br w:type="page"/>
      </w:r>
    </w:p>
    <w:p w14:paraId="121B51E1" w14:textId="4CF2192B"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7710" w:type="dxa"/>
        <w:tblLayout w:type="fixed"/>
        <w:tblLook w:val="04A0" w:firstRow="1" w:lastRow="0" w:firstColumn="1" w:lastColumn="0" w:noHBand="0" w:noVBand="1"/>
      </w:tblPr>
      <w:tblGrid>
        <w:gridCol w:w="3402"/>
        <w:gridCol w:w="881"/>
        <w:gridCol w:w="844"/>
        <w:gridCol w:w="861"/>
        <w:gridCol w:w="861"/>
        <w:gridCol w:w="861"/>
      </w:tblGrid>
      <w:tr w:rsidR="00516997" w:rsidRPr="00516997" w14:paraId="11B7EA1B" w14:textId="77777777" w:rsidTr="00027930">
        <w:trPr>
          <w:trHeight w:val="765"/>
        </w:trPr>
        <w:tc>
          <w:tcPr>
            <w:tcW w:w="3402" w:type="dxa"/>
            <w:tcBorders>
              <w:top w:val="single" w:sz="4" w:space="0" w:color="auto"/>
              <w:left w:val="nil"/>
              <w:bottom w:val="nil"/>
              <w:right w:val="nil"/>
            </w:tcBorders>
            <w:shd w:val="clear" w:color="auto" w:fill="auto"/>
            <w:tcMar>
              <w:left w:w="0" w:type="dxa"/>
            </w:tcMar>
            <w:hideMark/>
          </w:tcPr>
          <w:p w14:paraId="4EE0DCE1" w14:textId="77777777" w:rsidR="00516997" w:rsidRPr="00516997" w:rsidRDefault="00516997" w:rsidP="00DC13D5">
            <w:pPr>
              <w:spacing w:before="40" w:after="0" w:line="240" w:lineRule="auto"/>
              <w:jc w:val="right"/>
              <w:rPr>
                <w:rFonts w:ascii="Arial" w:hAnsi="Arial" w:cs="Arial"/>
                <w:b/>
                <w:bCs/>
                <w:sz w:val="16"/>
                <w:szCs w:val="16"/>
              </w:rPr>
            </w:pPr>
            <w:r w:rsidRPr="00516997">
              <w:rPr>
                <w:rFonts w:ascii="Arial" w:hAnsi="Arial" w:cs="Arial"/>
                <w:b/>
                <w:bCs/>
                <w:sz w:val="16"/>
                <w:szCs w:val="16"/>
              </w:rPr>
              <w:t> </w:t>
            </w:r>
          </w:p>
        </w:tc>
        <w:tc>
          <w:tcPr>
            <w:tcW w:w="881" w:type="dxa"/>
            <w:tcBorders>
              <w:top w:val="single" w:sz="4" w:space="0" w:color="auto"/>
              <w:left w:val="nil"/>
              <w:bottom w:val="single" w:sz="4" w:space="0" w:color="auto"/>
              <w:right w:val="nil"/>
            </w:tcBorders>
            <w:shd w:val="clear" w:color="auto" w:fill="auto"/>
            <w:tcMar>
              <w:left w:w="0" w:type="dxa"/>
            </w:tcMar>
            <w:hideMark/>
          </w:tcPr>
          <w:p w14:paraId="238678B6" w14:textId="77777777" w:rsidR="00516997" w:rsidRPr="00516997" w:rsidRDefault="00516997" w:rsidP="00DC13D5">
            <w:pPr>
              <w:spacing w:before="40" w:after="0" w:line="240" w:lineRule="auto"/>
              <w:jc w:val="right"/>
              <w:rPr>
                <w:rFonts w:ascii="Arial" w:hAnsi="Arial" w:cs="Arial"/>
                <w:b/>
                <w:bCs/>
                <w:sz w:val="16"/>
                <w:szCs w:val="16"/>
              </w:rPr>
            </w:pPr>
            <w:r w:rsidRPr="00516997">
              <w:rPr>
                <w:rFonts w:ascii="Arial" w:hAnsi="Arial" w:cs="Arial"/>
                <w:b/>
                <w:bCs/>
                <w:sz w:val="16"/>
                <w:szCs w:val="16"/>
              </w:rPr>
              <w:t>2023–24 Estimated actual</w:t>
            </w:r>
            <w:r w:rsidRPr="00516997">
              <w:rPr>
                <w:rFonts w:ascii="Arial" w:hAnsi="Arial" w:cs="Arial"/>
                <w:b/>
                <w:bCs/>
                <w:sz w:val="16"/>
                <w:szCs w:val="16"/>
              </w:rPr>
              <w:br/>
              <w:t>$'000</w:t>
            </w:r>
          </w:p>
        </w:tc>
        <w:tc>
          <w:tcPr>
            <w:tcW w:w="844" w:type="dxa"/>
            <w:tcBorders>
              <w:top w:val="single" w:sz="4" w:space="0" w:color="auto"/>
              <w:left w:val="nil"/>
              <w:bottom w:val="single" w:sz="4" w:space="0" w:color="auto"/>
              <w:right w:val="nil"/>
            </w:tcBorders>
            <w:shd w:val="clear" w:color="000000" w:fill="D9D9D9"/>
            <w:tcMar>
              <w:left w:w="0" w:type="dxa"/>
            </w:tcMar>
            <w:hideMark/>
          </w:tcPr>
          <w:p w14:paraId="78D190D7" w14:textId="77777777" w:rsidR="00516997" w:rsidRPr="00516997" w:rsidRDefault="00516997" w:rsidP="00DC13D5">
            <w:pPr>
              <w:spacing w:before="40" w:after="0" w:line="240" w:lineRule="auto"/>
              <w:jc w:val="right"/>
              <w:rPr>
                <w:rFonts w:ascii="Arial" w:hAnsi="Arial" w:cs="Arial"/>
                <w:b/>
                <w:bCs/>
                <w:sz w:val="16"/>
                <w:szCs w:val="16"/>
              </w:rPr>
            </w:pPr>
            <w:r w:rsidRPr="00516997">
              <w:rPr>
                <w:rFonts w:ascii="Arial" w:hAnsi="Arial" w:cs="Arial"/>
                <w:b/>
                <w:bCs/>
                <w:sz w:val="16"/>
                <w:szCs w:val="16"/>
              </w:rPr>
              <w:t xml:space="preserve">2024–25 Budget </w:t>
            </w:r>
            <w:r w:rsidRPr="00516997">
              <w:rPr>
                <w:rFonts w:ascii="Arial" w:hAnsi="Arial" w:cs="Arial"/>
                <w:b/>
                <w:bCs/>
                <w:sz w:val="16"/>
                <w:szCs w:val="16"/>
              </w:rPr>
              <w:br/>
            </w:r>
            <w:r w:rsidRPr="00516997">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1AAE8730" w14:textId="77777777" w:rsidR="00516997" w:rsidRPr="00516997" w:rsidRDefault="00516997" w:rsidP="00DC13D5">
            <w:pPr>
              <w:spacing w:before="40" w:after="0" w:line="240" w:lineRule="auto"/>
              <w:jc w:val="right"/>
              <w:rPr>
                <w:rFonts w:ascii="Arial" w:hAnsi="Arial" w:cs="Arial"/>
                <w:b/>
                <w:bCs/>
                <w:sz w:val="16"/>
                <w:szCs w:val="16"/>
              </w:rPr>
            </w:pPr>
            <w:r w:rsidRPr="00516997">
              <w:rPr>
                <w:rFonts w:ascii="Arial" w:hAnsi="Arial" w:cs="Arial"/>
                <w:b/>
                <w:bCs/>
                <w:sz w:val="16"/>
                <w:szCs w:val="16"/>
              </w:rPr>
              <w:t>2025–26 Forward estimate</w:t>
            </w:r>
            <w:r w:rsidRPr="00516997">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3484F250" w14:textId="77777777" w:rsidR="00516997" w:rsidRPr="00516997" w:rsidRDefault="00516997" w:rsidP="00DC13D5">
            <w:pPr>
              <w:spacing w:before="40" w:after="0" w:line="240" w:lineRule="auto"/>
              <w:jc w:val="right"/>
              <w:rPr>
                <w:rFonts w:ascii="Arial" w:hAnsi="Arial" w:cs="Arial"/>
                <w:b/>
                <w:bCs/>
                <w:sz w:val="16"/>
                <w:szCs w:val="16"/>
              </w:rPr>
            </w:pPr>
            <w:r w:rsidRPr="00516997">
              <w:rPr>
                <w:rFonts w:ascii="Arial" w:hAnsi="Arial" w:cs="Arial"/>
                <w:b/>
                <w:bCs/>
                <w:sz w:val="16"/>
                <w:szCs w:val="16"/>
              </w:rPr>
              <w:t>2026–27 Forward estimate</w:t>
            </w:r>
            <w:r w:rsidRPr="00516997">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6B50B18A" w14:textId="77777777" w:rsidR="00516997" w:rsidRPr="00516997" w:rsidRDefault="00516997" w:rsidP="00DC13D5">
            <w:pPr>
              <w:spacing w:before="40" w:after="0" w:line="240" w:lineRule="auto"/>
              <w:jc w:val="right"/>
              <w:rPr>
                <w:rFonts w:ascii="Arial" w:hAnsi="Arial" w:cs="Arial"/>
                <w:b/>
                <w:bCs/>
                <w:sz w:val="16"/>
                <w:szCs w:val="16"/>
              </w:rPr>
            </w:pPr>
            <w:r w:rsidRPr="00516997">
              <w:rPr>
                <w:rFonts w:ascii="Arial" w:hAnsi="Arial" w:cs="Arial"/>
                <w:b/>
                <w:bCs/>
                <w:sz w:val="16"/>
                <w:szCs w:val="16"/>
              </w:rPr>
              <w:t>2027–28 Forward estimate</w:t>
            </w:r>
            <w:r w:rsidRPr="00516997">
              <w:rPr>
                <w:rFonts w:ascii="Arial" w:hAnsi="Arial" w:cs="Arial"/>
                <w:b/>
                <w:bCs/>
                <w:sz w:val="16"/>
                <w:szCs w:val="16"/>
              </w:rPr>
              <w:br/>
              <w:t>$'000</w:t>
            </w:r>
          </w:p>
        </w:tc>
      </w:tr>
      <w:tr w:rsidR="00516997" w:rsidRPr="00516997" w14:paraId="1096B94E" w14:textId="77777777" w:rsidTr="00027930">
        <w:trPr>
          <w:trHeight w:val="225"/>
        </w:trPr>
        <w:tc>
          <w:tcPr>
            <w:tcW w:w="3402" w:type="dxa"/>
            <w:tcBorders>
              <w:top w:val="nil"/>
              <w:left w:val="nil"/>
              <w:bottom w:val="nil"/>
              <w:right w:val="nil"/>
            </w:tcBorders>
            <w:shd w:val="clear" w:color="auto" w:fill="auto"/>
            <w:noWrap/>
            <w:vAlign w:val="bottom"/>
            <w:hideMark/>
          </w:tcPr>
          <w:p w14:paraId="579CC1BC" w14:textId="77777777" w:rsidR="00516997" w:rsidRPr="00516997" w:rsidRDefault="00516997" w:rsidP="00516997">
            <w:pPr>
              <w:spacing w:before="0" w:after="0" w:line="240" w:lineRule="auto"/>
              <w:rPr>
                <w:rFonts w:ascii="Arial" w:hAnsi="Arial" w:cs="Arial"/>
                <w:b/>
                <w:bCs/>
                <w:color w:val="000000"/>
                <w:sz w:val="16"/>
                <w:szCs w:val="16"/>
              </w:rPr>
            </w:pPr>
            <w:r w:rsidRPr="00516997">
              <w:rPr>
                <w:rFonts w:ascii="Arial" w:hAnsi="Arial" w:cs="Arial"/>
                <w:b/>
                <w:bCs/>
                <w:color w:val="000000"/>
                <w:sz w:val="16"/>
                <w:szCs w:val="16"/>
              </w:rPr>
              <w:t>OPERATING ACTIVITIES</w:t>
            </w:r>
          </w:p>
        </w:tc>
        <w:tc>
          <w:tcPr>
            <w:tcW w:w="881" w:type="dxa"/>
            <w:tcBorders>
              <w:top w:val="single" w:sz="4" w:space="0" w:color="auto"/>
              <w:left w:val="nil"/>
              <w:bottom w:val="nil"/>
              <w:right w:val="nil"/>
            </w:tcBorders>
            <w:shd w:val="clear" w:color="auto" w:fill="auto"/>
            <w:noWrap/>
            <w:vAlign w:val="bottom"/>
            <w:hideMark/>
          </w:tcPr>
          <w:p w14:paraId="33C11E6B"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44" w:type="dxa"/>
            <w:tcBorders>
              <w:top w:val="single" w:sz="4" w:space="0" w:color="auto"/>
              <w:left w:val="nil"/>
              <w:bottom w:val="nil"/>
              <w:right w:val="nil"/>
            </w:tcBorders>
            <w:shd w:val="clear" w:color="000000" w:fill="D9D9D9"/>
            <w:noWrap/>
            <w:vAlign w:val="bottom"/>
            <w:hideMark/>
          </w:tcPr>
          <w:p w14:paraId="12B8AF8A"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5232EB3E"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06778683"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32701307"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r>
      <w:tr w:rsidR="00516997" w:rsidRPr="00516997" w14:paraId="06E60BF3" w14:textId="77777777" w:rsidTr="00027930">
        <w:trPr>
          <w:trHeight w:val="225"/>
        </w:trPr>
        <w:tc>
          <w:tcPr>
            <w:tcW w:w="3402" w:type="dxa"/>
            <w:tcBorders>
              <w:top w:val="nil"/>
              <w:left w:val="nil"/>
              <w:bottom w:val="nil"/>
              <w:right w:val="nil"/>
            </w:tcBorders>
            <w:shd w:val="clear" w:color="auto" w:fill="auto"/>
            <w:noWrap/>
            <w:vAlign w:val="bottom"/>
            <w:hideMark/>
          </w:tcPr>
          <w:p w14:paraId="014F9CF0" w14:textId="77777777" w:rsidR="00516997" w:rsidRPr="00516997" w:rsidRDefault="00516997" w:rsidP="00DC13D5">
            <w:pPr>
              <w:spacing w:before="0" w:after="0" w:line="240" w:lineRule="auto"/>
              <w:ind w:leftChars="75" w:left="143"/>
              <w:rPr>
                <w:rFonts w:ascii="Arial" w:hAnsi="Arial" w:cs="Arial"/>
                <w:b/>
                <w:bCs/>
                <w:color w:val="000000"/>
                <w:sz w:val="16"/>
                <w:szCs w:val="16"/>
              </w:rPr>
            </w:pPr>
            <w:r w:rsidRPr="00516997">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66444E1F" w14:textId="77777777" w:rsidR="00516997" w:rsidRPr="00516997" w:rsidRDefault="00516997" w:rsidP="00516997">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6575D82C"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74F2FE47" w14:textId="77777777" w:rsidR="00516997" w:rsidRPr="00516997" w:rsidRDefault="00516997" w:rsidP="00516997">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2911D205" w14:textId="77777777" w:rsidR="00516997" w:rsidRPr="00516997" w:rsidRDefault="00516997" w:rsidP="00516997">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2BB2D6C5" w14:textId="77777777" w:rsidR="00516997" w:rsidRPr="00516997" w:rsidRDefault="00516997" w:rsidP="00516997">
            <w:pPr>
              <w:spacing w:before="0" w:after="0" w:line="240" w:lineRule="auto"/>
              <w:jc w:val="right"/>
              <w:rPr>
                <w:rFonts w:ascii="Times New Roman" w:hAnsi="Times New Roman"/>
                <w:sz w:val="20"/>
              </w:rPr>
            </w:pPr>
          </w:p>
        </w:tc>
      </w:tr>
      <w:tr w:rsidR="00516997" w:rsidRPr="00516997" w14:paraId="78A22BB9" w14:textId="77777777" w:rsidTr="00027930">
        <w:trPr>
          <w:trHeight w:val="225"/>
        </w:trPr>
        <w:tc>
          <w:tcPr>
            <w:tcW w:w="3402" w:type="dxa"/>
            <w:tcBorders>
              <w:top w:val="nil"/>
              <w:left w:val="nil"/>
              <w:bottom w:val="nil"/>
              <w:right w:val="nil"/>
            </w:tcBorders>
            <w:shd w:val="clear" w:color="auto" w:fill="auto"/>
            <w:noWrap/>
            <w:vAlign w:val="bottom"/>
            <w:hideMark/>
          </w:tcPr>
          <w:p w14:paraId="42652E96"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Appropriations</w:t>
            </w:r>
          </w:p>
        </w:tc>
        <w:tc>
          <w:tcPr>
            <w:tcW w:w="881" w:type="dxa"/>
            <w:tcBorders>
              <w:top w:val="nil"/>
              <w:left w:val="nil"/>
              <w:bottom w:val="nil"/>
              <w:right w:val="nil"/>
            </w:tcBorders>
            <w:shd w:val="clear" w:color="auto" w:fill="auto"/>
            <w:noWrap/>
            <w:vAlign w:val="bottom"/>
            <w:hideMark/>
          </w:tcPr>
          <w:p w14:paraId="3EB90B02"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9,259</w:t>
            </w:r>
          </w:p>
        </w:tc>
        <w:tc>
          <w:tcPr>
            <w:tcW w:w="844" w:type="dxa"/>
            <w:tcBorders>
              <w:top w:val="nil"/>
              <w:left w:val="nil"/>
              <w:bottom w:val="nil"/>
              <w:right w:val="nil"/>
            </w:tcBorders>
            <w:shd w:val="clear" w:color="000000" w:fill="D9D9D9"/>
            <w:noWrap/>
            <w:vAlign w:val="bottom"/>
            <w:hideMark/>
          </w:tcPr>
          <w:p w14:paraId="5BE80F63"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6,907</w:t>
            </w:r>
          </w:p>
        </w:tc>
        <w:tc>
          <w:tcPr>
            <w:tcW w:w="861" w:type="dxa"/>
            <w:tcBorders>
              <w:top w:val="nil"/>
              <w:left w:val="nil"/>
              <w:bottom w:val="nil"/>
              <w:right w:val="nil"/>
            </w:tcBorders>
            <w:shd w:val="clear" w:color="auto" w:fill="auto"/>
            <w:noWrap/>
            <w:vAlign w:val="bottom"/>
            <w:hideMark/>
          </w:tcPr>
          <w:p w14:paraId="70A323A0"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6,986</w:t>
            </w:r>
          </w:p>
        </w:tc>
        <w:tc>
          <w:tcPr>
            <w:tcW w:w="861" w:type="dxa"/>
            <w:tcBorders>
              <w:top w:val="nil"/>
              <w:left w:val="nil"/>
              <w:bottom w:val="nil"/>
              <w:right w:val="nil"/>
            </w:tcBorders>
            <w:shd w:val="clear" w:color="auto" w:fill="auto"/>
            <w:noWrap/>
            <w:vAlign w:val="bottom"/>
            <w:hideMark/>
          </w:tcPr>
          <w:p w14:paraId="3D9AA916"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7,132</w:t>
            </w:r>
          </w:p>
        </w:tc>
        <w:tc>
          <w:tcPr>
            <w:tcW w:w="861" w:type="dxa"/>
            <w:tcBorders>
              <w:top w:val="nil"/>
              <w:left w:val="nil"/>
              <w:bottom w:val="nil"/>
              <w:right w:val="nil"/>
            </w:tcBorders>
            <w:shd w:val="clear" w:color="auto" w:fill="auto"/>
            <w:noWrap/>
            <w:vAlign w:val="bottom"/>
            <w:hideMark/>
          </w:tcPr>
          <w:p w14:paraId="7155837C"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6,666</w:t>
            </w:r>
          </w:p>
        </w:tc>
      </w:tr>
      <w:tr w:rsidR="00516997" w:rsidRPr="00516997" w14:paraId="5743632C" w14:textId="77777777" w:rsidTr="00027930">
        <w:trPr>
          <w:trHeight w:val="225"/>
        </w:trPr>
        <w:tc>
          <w:tcPr>
            <w:tcW w:w="3402" w:type="dxa"/>
            <w:tcBorders>
              <w:top w:val="nil"/>
              <w:left w:val="nil"/>
              <w:bottom w:val="nil"/>
              <w:right w:val="nil"/>
            </w:tcBorders>
            <w:shd w:val="clear" w:color="auto" w:fill="auto"/>
            <w:noWrap/>
            <w:vAlign w:val="bottom"/>
            <w:hideMark/>
          </w:tcPr>
          <w:p w14:paraId="007445D5"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GST received</w:t>
            </w:r>
          </w:p>
        </w:tc>
        <w:tc>
          <w:tcPr>
            <w:tcW w:w="881" w:type="dxa"/>
            <w:tcBorders>
              <w:top w:val="nil"/>
              <w:left w:val="nil"/>
              <w:bottom w:val="nil"/>
              <w:right w:val="nil"/>
            </w:tcBorders>
            <w:shd w:val="clear" w:color="auto" w:fill="auto"/>
            <w:noWrap/>
            <w:vAlign w:val="bottom"/>
            <w:hideMark/>
          </w:tcPr>
          <w:p w14:paraId="07A7A5F8"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165</w:t>
            </w:r>
          </w:p>
        </w:tc>
        <w:tc>
          <w:tcPr>
            <w:tcW w:w="844" w:type="dxa"/>
            <w:tcBorders>
              <w:top w:val="nil"/>
              <w:left w:val="nil"/>
              <w:bottom w:val="nil"/>
              <w:right w:val="nil"/>
            </w:tcBorders>
            <w:shd w:val="clear" w:color="000000" w:fill="D9D9D9"/>
            <w:noWrap/>
            <w:vAlign w:val="bottom"/>
            <w:hideMark/>
          </w:tcPr>
          <w:p w14:paraId="4596C74D"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200</w:t>
            </w:r>
          </w:p>
        </w:tc>
        <w:tc>
          <w:tcPr>
            <w:tcW w:w="861" w:type="dxa"/>
            <w:tcBorders>
              <w:top w:val="nil"/>
              <w:left w:val="nil"/>
              <w:bottom w:val="nil"/>
              <w:right w:val="nil"/>
            </w:tcBorders>
            <w:shd w:val="clear" w:color="auto" w:fill="auto"/>
            <w:noWrap/>
            <w:vAlign w:val="bottom"/>
            <w:hideMark/>
          </w:tcPr>
          <w:p w14:paraId="4468C0C2"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200</w:t>
            </w:r>
          </w:p>
        </w:tc>
        <w:tc>
          <w:tcPr>
            <w:tcW w:w="861" w:type="dxa"/>
            <w:tcBorders>
              <w:top w:val="nil"/>
              <w:left w:val="nil"/>
              <w:bottom w:val="nil"/>
              <w:right w:val="nil"/>
            </w:tcBorders>
            <w:shd w:val="clear" w:color="auto" w:fill="auto"/>
            <w:noWrap/>
            <w:vAlign w:val="bottom"/>
            <w:hideMark/>
          </w:tcPr>
          <w:p w14:paraId="01B7A44D"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200</w:t>
            </w:r>
          </w:p>
        </w:tc>
        <w:tc>
          <w:tcPr>
            <w:tcW w:w="861" w:type="dxa"/>
            <w:tcBorders>
              <w:top w:val="nil"/>
              <w:left w:val="nil"/>
              <w:bottom w:val="nil"/>
              <w:right w:val="nil"/>
            </w:tcBorders>
            <w:shd w:val="clear" w:color="auto" w:fill="auto"/>
            <w:noWrap/>
            <w:vAlign w:val="bottom"/>
            <w:hideMark/>
          </w:tcPr>
          <w:p w14:paraId="7D26DEEF"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200</w:t>
            </w:r>
          </w:p>
        </w:tc>
      </w:tr>
      <w:tr w:rsidR="00516997" w:rsidRPr="00516997" w14:paraId="4A040306" w14:textId="77777777" w:rsidTr="00027930">
        <w:trPr>
          <w:trHeight w:val="225"/>
        </w:trPr>
        <w:tc>
          <w:tcPr>
            <w:tcW w:w="3402" w:type="dxa"/>
            <w:tcBorders>
              <w:top w:val="nil"/>
              <w:left w:val="nil"/>
              <w:bottom w:val="nil"/>
              <w:right w:val="nil"/>
            </w:tcBorders>
            <w:shd w:val="clear" w:color="auto" w:fill="auto"/>
            <w:noWrap/>
            <w:vAlign w:val="bottom"/>
            <w:hideMark/>
          </w:tcPr>
          <w:p w14:paraId="4F407290"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Other</w:t>
            </w:r>
          </w:p>
        </w:tc>
        <w:tc>
          <w:tcPr>
            <w:tcW w:w="881" w:type="dxa"/>
            <w:tcBorders>
              <w:top w:val="nil"/>
              <w:left w:val="nil"/>
              <w:bottom w:val="nil"/>
              <w:right w:val="nil"/>
            </w:tcBorders>
            <w:shd w:val="clear" w:color="auto" w:fill="auto"/>
            <w:noWrap/>
            <w:vAlign w:val="bottom"/>
            <w:hideMark/>
          </w:tcPr>
          <w:p w14:paraId="7677E782"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44" w:type="dxa"/>
            <w:tcBorders>
              <w:top w:val="nil"/>
              <w:left w:val="nil"/>
              <w:bottom w:val="nil"/>
              <w:right w:val="nil"/>
            </w:tcBorders>
            <w:shd w:val="clear" w:color="000000" w:fill="D9D9D9"/>
            <w:noWrap/>
            <w:vAlign w:val="bottom"/>
            <w:hideMark/>
          </w:tcPr>
          <w:p w14:paraId="70F96753"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2AFDDA28"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67A705DF"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0D9937F2"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r>
      <w:tr w:rsidR="00516997" w:rsidRPr="00516997" w14:paraId="71A7E089" w14:textId="77777777" w:rsidTr="00027930">
        <w:trPr>
          <w:trHeight w:val="225"/>
        </w:trPr>
        <w:tc>
          <w:tcPr>
            <w:tcW w:w="3402" w:type="dxa"/>
            <w:tcBorders>
              <w:top w:val="nil"/>
              <w:left w:val="nil"/>
              <w:bottom w:val="nil"/>
              <w:right w:val="nil"/>
            </w:tcBorders>
            <w:shd w:val="clear" w:color="auto" w:fill="auto"/>
            <w:noWrap/>
            <w:vAlign w:val="bottom"/>
            <w:hideMark/>
          </w:tcPr>
          <w:p w14:paraId="16F4DB4B" w14:textId="77777777" w:rsidR="00516997" w:rsidRPr="00516997" w:rsidRDefault="00516997" w:rsidP="00DC13D5">
            <w:pPr>
              <w:spacing w:before="0" w:after="0" w:line="240" w:lineRule="auto"/>
              <w:ind w:leftChars="150" w:left="285"/>
              <w:rPr>
                <w:rFonts w:ascii="Arial" w:hAnsi="Arial" w:cs="Arial"/>
                <w:b/>
                <w:bCs/>
                <w:color w:val="000000"/>
                <w:sz w:val="16"/>
                <w:szCs w:val="16"/>
              </w:rPr>
            </w:pPr>
            <w:r w:rsidRPr="00516997">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4A8D851E"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9,424</w:t>
            </w:r>
          </w:p>
        </w:tc>
        <w:tc>
          <w:tcPr>
            <w:tcW w:w="844" w:type="dxa"/>
            <w:tcBorders>
              <w:top w:val="nil"/>
              <w:left w:val="nil"/>
              <w:bottom w:val="single" w:sz="4" w:space="0" w:color="auto"/>
              <w:right w:val="nil"/>
            </w:tcBorders>
            <w:shd w:val="clear" w:color="000000" w:fill="D9D9D9"/>
            <w:noWrap/>
            <w:vAlign w:val="bottom"/>
            <w:hideMark/>
          </w:tcPr>
          <w:p w14:paraId="3238A492"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7,107</w:t>
            </w:r>
          </w:p>
        </w:tc>
        <w:tc>
          <w:tcPr>
            <w:tcW w:w="861" w:type="dxa"/>
            <w:tcBorders>
              <w:top w:val="nil"/>
              <w:left w:val="nil"/>
              <w:bottom w:val="single" w:sz="4" w:space="0" w:color="auto"/>
              <w:right w:val="nil"/>
            </w:tcBorders>
            <w:shd w:val="clear" w:color="auto" w:fill="auto"/>
            <w:noWrap/>
            <w:vAlign w:val="bottom"/>
            <w:hideMark/>
          </w:tcPr>
          <w:p w14:paraId="420E3241"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7,186</w:t>
            </w:r>
          </w:p>
        </w:tc>
        <w:tc>
          <w:tcPr>
            <w:tcW w:w="861" w:type="dxa"/>
            <w:tcBorders>
              <w:top w:val="nil"/>
              <w:left w:val="nil"/>
              <w:bottom w:val="single" w:sz="4" w:space="0" w:color="auto"/>
              <w:right w:val="nil"/>
            </w:tcBorders>
            <w:shd w:val="clear" w:color="auto" w:fill="auto"/>
            <w:noWrap/>
            <w:vAlign w:val="bottom"/>
            <w:hideMark/>
          </w:tcPr>
          <w:p w14:paraId="35AAD0D0"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7,332</w:t>
            </w:r>
          </w:p>
        </w:tc>
        <w:tc>
          <w:tcPr>
            <w:tcW w:w="861" w:type="dxa"/>
            <w:tcBorders>
              <w:top w:val="nil"/>
              <w:left w:val="nil"/>
              <w:bottom w:val="single" w:sz="4" w:space="0" w:color="auto"/>
              <w:right w:val="nil"/>
            </w:tcBorders>
            <w:shd w:val="clear" w:color="auto" w:fill="auto"/>
            <w:noWrap/>
            <w:vAlign w:val="bottom"/>
            <w:hideMark/>
          </w:tcPr>
          <w:p w14:paraId="7519964C"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6,866</w:t>
            </w:r>
          </w:p>
        </w:tc>
      </w:tr>
      <w:tr w:rsidR="00516997" w:rsidRPr="00516997" w14:paraId="75EA2B10" w14:textId="77777777" w:rsidTr="00027930">
        <w:trPr>
          <w:trHeight w:val="283"/>
        </w:trPr>
        <w:tc>
          <w:tcPr>
            <w:tcW w:w="3402" w:type="dxa"/>
            <w:tcBorders>
              <w:top w:val="nil"/>
              <w:left w:val="nil"/>
              <w:bottom w:val="nil"/>
              <w:right w:val="nil"/>
            </w:tcBorders>
            <w:shd w:val="clear" w:color="auto" w:fill="auto"/>
            <w:noWrap/>
            <w:vAlign w:val="bottom"/>
            <w:hideMark/>
          </w:tcPr>
          <w:p w14:paraId="505DDC95" w14:textId="77777777" w:rsidR="00516997" w:rsidRPr="00516997" w:rsidRDefault="00516997" w:rsidP="00DC13D5">
            <w:pPr>
              <w:spacing w:before="0" w:after="0" w:line="240" w:lineRule="auto"/>
              <w:ind w:leftChars="75" w:left="143"/>
              <w:rPr>
                <w:rFonts w:ascii="Arial" w:hAnsi="Arial" w:cs="Arial"/>
                <w:b/>
                <w:bCs/>
                <w:color w:val="000000"/>
                <w:sz w:val="16"/>
                <w:szCs w:val="16"/>
              </w:rPr>
            </w:pPr>
            <w:r w:rsidRPr="00516997">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3BE420DD" w14:textId="77777777" w:rsidR="00516997" w:rsidRPr="00516997" w:rsidRDefault="00516997" w:rsidP="00516997">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39CD84DE"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1C6F1689" w14:textId="77777777" w:rsidR="00516997" w:rsidRPr="00516997" w:rsidRDefault="00516997" w:rsidP="00516997">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6CC05019" w14:textId="77777777" w:rsidR="00516997" w:rsidRPr="00516997" w:rsidRDefault="00516997" w:rsidP="00516997">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28CDB01E" w14:textId="77777777" w:rsidR="00516997" w:rsidRPr="00516997" w:rsidRDefault="00516997" w:rsidP="00516997">
            <w:pPr>
              <w:spacing w:before="0" w:after="0" w:line="240" w:lineRule="auto"/>
              <w:jc w:val="right"/>
              <w:rPr>
                <w:rFonts w:ascii="Times New Roman" w:hAnsi="Times New Roman"/>
                <w:sz w:val="20"/>
              </w:rPr>
            </w:pPr>
          </w:p>
        </w:tc>
      </w:tr>
      <w:tr w:rsidR="00516997" w:rsidRPr="00516997" w14:paraId="6AA7802C" w14:textId="77777777" w:rsidTr="00027930">
        <w:trPr>
          <w:trHeight w:val="225"/>
        </w:trPr>
        <w:tc>
          <w:tcPr>
            <w:tcW w:w="3402" w:type="dxa"/>
            <w:tcBorders>
              <w:top w:val="nil"/>
              <w:left w:val="nil"/>
              <w:bottom w:val="nil"/>
              <w:right w:val="nil"/>
            </w:tcBorders>
            <w:shd w:val="clear" w:color="auto" w:fill="auto"/>
            <w:noWrap/>
            <w:vAlign w:val="bottom"/>
            <w:hideMark/>
          </w:tcPr>
          <w:p w14:paraId="3382FF8C"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Employees</w:t>
            </w:r>
          </w:p>
        </w:tc>
        <w:tc>
          <w:tcPr>
            <w:tcW w:w="881" w:type="dxa"/>
            <w:tcBorders>
              <w:top w:val="nil"/>
              <w:left w:val="nil"/>
              <w:bottom w:val="nil"/>
              <w:right w:val="nil"/>
            </w:tcBorders>
            <w:shd w:val="clear" w:color="auto" w:fill="auto"/>
            <w:noWrap/>
            <w:vAlign w:val="bottom"/>
            <w:hideMark/>
          </w:tcPr>
          <w:p w14:paraId="439265B7"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5,656</w:t>
            </w:r>
          </w:p>
        </w:tc>
        <w:tc>
          <w:tcPr>
            <w:tcW w:w="844" w:type="dxa"/>
            <w:tcBorders>
              <w:top w:val="nil"/>
              <w:left w:val="nil"/>
              <w:bottom w:val="nil"/>
              <w:right w:val="nil"/>
            </w:tcBorders>
            <w:shd w:val="clear" w:color="000000" w:fill="D9D9D9"/>
            <w:noWrap/>
            <w:vAlign w:val="bottom"/>
            <w:hideMark/>
          </w:tcPr>
          <w:p w14:paraId="6254FEBC"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5,769</w:t>
            </w:r>
          </w:p>
        </w:tc>
        <w:tc>
          <w:tcPr>
            <w:tcW w:w="861" w:type="dxa"/>
            <w:tcBorders>
              <w:top w:val="nil"/>
              <w:left w:val="nil"/>
              <w:bottom w:val="nil"/>
              <w:right w:val="nil"/>
            </w:tcBorders>
            <w:shd w:val="clear" w:color="auto" w:fill="auto"/>
            <w:noWrap/>
            <w:vAlign w:val="bottom"/>
            <w:hideMark/>
          </w:tcPr>
          <w:p w14:paraId="71BD69A8"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5,821</w:t>
            </w:r>
          </w:p>
        </w:tc>
        <w:tc>
          <w:tcPr>
            <w:tcW w:w="861" w:type="dxa"/>
            <w:tcBorders>
              <w:top w:val="nil"/>
              <w:left w:val="nil"/>
              <w:bottom w:val="nil"/>
              <w:right w:val="nil"/>
            </w:tcBorders>
            <w:shd w:val="clear" w:color="auto" w:fill="auto"/>
            <w:noWrap/>
            <w:vAlign w:val="bottom"/>
            <w:hideMark/>
          </w:tcPr>
          <w:p w14:paraId="0A8B3970"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5,946</w:t>
            </w:r>
          </w:p>
        </w:tc>
        <w:tc>
          <w:tcPr>
            <w:tcW w:w="861" w:type="dxa"/>
            <w:tcBorders>
              <w:top w:val="nil"/>
              <w:left w:val="nil"/>
              <w:bottom w:val="nil"/>
              <w:right w:val="nil"/>
            </w:tcBorders>
            <w:shd w:val="clear" w:color="auto" w:fill="auto"/>
            <w:noWrap/>
            <w:vAlign w:val="bottom"/>
            <w:hideMark/>
          </w:tcPr>
          <w:p w14:paraId="1A272447"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5,532</w:t>
            </w:r>
          </w:p>
        </w:tc>
      </w:tr>
      <w:tr w:rsidR="00516997" w:rsidRPr="00516997" w14:paraId="1DE88E65" w14:textId="77777777" w:rsidTr="00027930">
        <w:trPr>
          <w:trHeight w:val="225"/>
        </w:trPr>
        <w:tc>
          <w:tcPr>
            <w:tcW w:w="3402" w:type="dxa"/>
            <w:tcBorders>
              <w:top w:val="nil"/>
              <w:left w:val="nil"/>
              <w:bottom w:val="nil"/>
              <w:right w:val="nil"/>
            </w:tcBorders>
            <w:shd w:val="clear" w:color="auto" w:fill="auto"/>
            <w:noWrap/>
            <w:vAlign w:val="bottom"/>
            <w:hideMark/>
          </w:tcPr>
          <w:p w14:paraId="36ED03A8"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Suppliers</w:t>
            </w:r>
          </w:p>
        </w:tc>
        <w:tc>
          <w:tcPr>
            <w:tcW w:w="881" w:type="dxa"/>
            <w:tcBorders>
              <w:top w:val="nil"/>
              <w:left w:val="nil"/>
              <w:bottom w:val="nil"/>
              <w:right w:val="nil"/>
            </w:tcBorders>
            <w:shd w:val="clear" w:color="auto" w:fill="auto"/>
            <w:noWrap/>
            <w:vAlign w:val="bottom"/>
            <w:hideMark/>
          </w:tcPr>
          <w:p w14:paraId="3DB21E8C"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819</w:t>
            </w:r>
          </w:p>
        </w:tc>
        <w:tc>
          <w:tcPr>
            <w:tcW w:w="844" w:type="dxa"/>
            <w:tcBorders>
              <w:top w:val="nil"/>
              <w:left w:val="nil"/>
              <w:bottom w:val="nil"/>
              <w:right w:val="nil"/>
            </w:tcBorders>
            <w:shd w:val="clear" w:color="000000" w:fill="D9D9D9"/>
            <w:noWrap/>
            <w:vAlign w:val="bottom"/>
            <w:hideMark/>
          </w:tcPr>
          <w:p w14:paraId="754AA484"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822</w:t>
            </w:r>
          </w:p>
        </w:tc>
        <w:tc>
          <w:tcPr>
            <w:tcW w:w="861" w:type="dxa"/>
            <w:tcBorders>
              <w:top w:val="nil"/>
              <w:left w:val="nil"/>
              <w:bottom w:val="nil"/>
              <w:right w:val="nil"/>
            </w:tcBorders>
            <w:shd w:val="clear" w:color="auto" w:fill="auto"/>
            <w:noWrap/>
            <w:vAlign w:val="bottom"/>
            <w:hideMark/>
          </w:tcPr>
          <w:p w14:paraId="4B965CFB"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839</w:t>
            </w:r>
          </w:p>
        </w:tc>
        <w:tc>
          <w:tcPr>
            <w:tcW w:w="861" w:type="dxa"/>
            <w:tcBorders>
              <w:top w:val="nil"/>
              <w:left w:val="nil"/>
              <w:bottom w:val="nil"/>
              <w:right w:val="nil"/>
            </w:tcBorders>
            <w:shd w:val="clear" w:color="auto" w:fill="auto"/>
            <w:noWrap/>
            <w:vAlign w:val="bottom"/>
            <w:hideMark/>
          </w:tcPr>
          <w:p w14:paraId="6279DAEE"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848</w:t>
            </w:r>
          </w:p>
        </w:tc>
        <w:tc>
          <w:tcPr>
            <w:tcW w:w="861" w:type="dxa"/>
            <w:tcBorders>
              <w:top w:val="nil"/>
              <w:left w:val="nil"/>
              <w:bottom w:val="nil"/>
              <w:right w:val="nil"/>
            </w:tcBorders>
            <w:shd w:val="clear" w:color="auto" w:fill="auto"/>
            <w:noWrap/>
            <w:vAlign w:val="bottom"/>
            <w:hideMark/>
          </w:tcPr>
          <w:p w14:paraId="77D0BCD1"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796</w:t>
            </w:r>
          </w:p>
        </w:tc>
      </w:tr>
      <w:tr w:rsidR="00516997" w:rsidRPr="00516997" w14:paraId="588A3B6A" w14:textId="77777777" w:rsidTr="00027930">
        <w:trPr>
          <w:trHeight w:val="225"/>
        </w:trPr>
        <w:tc>
          <w:tcPr>
            <w:tcW w:w="3402" w:type="dxa"/>
            <w:tcBorders>
              <w:top w:val="nil"/>
              <w:left w:val="nil"/>
              <w:bottom w:val="nil"/>
              <w:right w:val="nil"/>
            </w:tcBorders>
            <w:shd w:val="clear" w:color="auto" w:fill="auto"/>
            <w:noWrap/>
            <w:vAlign w:val="bottom"/>
            <w:hideMark/>
          </w:tcPr>
          <w:p w14:paraId="7DAB84E4"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GST paid</w:t>
            </w:r>
          </w:p>
        </w:tc>
        <w:tc>
          <w:tcPr>
            <w:tcW w:w="881" w:type="dxa"/>
            <w:tcBorders>
              <w:top w:val="nil"/>
              <w:left w:val="nil"/>
              <w:bottom w:val="nil"/>
              <w:right w:val="nil"/>
            </w:tcBorders>
            <w:shd w:val="clear" w:color="auto" w:fill="auto"/>
            <w:noWrap/>
            <w:vAlign w:val="bottom"/>
            <w:hideMark/>
          </w:tcPr>
          <w:p w14:paraId="3816149E"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165</w:t>
            </w:r>
          </w:p>
        </w:tc>
        <w:tc>
          <w:tcPr>
            <w:tcW w:w="844" w:type="dxa"/>
            <w:tcBorders>
              <w:top w:val="nil"/>
              <w:left w:val="nil"/>
              <w:bottom w:val="nil"/>
              <w:right w:val="nil"/>
            </w:tcBorders>
            <w:shd w:val="clear" w:color="000000" w:fill="D9D9D9"/>
            <w:noWrap/>
            <w:vAlign w:val="bottom"/>
            <w:hideMark/>
          </w:tcPr>
          <w:p w14:paraId="4221B98E"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200</w:t>
            </w:r>
          </w:p>
        </w:tc>
        <w:tc>
          <w:tcPr>
            <w:tcW w:w="861" w:type="dxa"/>
            <w:tcBorders>
              <w:top w:val="nil"/>
              <w:left w:val="nil"/>
              <w:bottom w:val="nil"/>
              <w:right w:val="nil"/>
            </w:tcBorders>
            <w:shd w:val="clear" w:color="auto" w:fill="auto"/>
            <w:noWrap/>
            <w:vAlign w:val="bottom"/>
            <w:hideMark/>
          </w:tcPr>
          <w:p w14:paraId="22D8535B"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200</w:t>
            </w:r>
          </w:p>
        </w:tc>
        <w:tc>
          <w:tcPr>
            <w:tcW w:w="861" w:type="dxa"/>
            <w:tcBorders>
              <w:top w:val="nil"/>
              <w:left w:val="nil"/>
              <w:bottom w:val="nil"/>
              <w:right w:val="nil"/>
            </w:tcBorders>
            <w:shd w:val="clear" w:color="auto" w:fill="auto"/>
            <w:noWrap/>
            <w:vAlign w:val="bottom"/>
            <w:hideMark/>
          </w:tcPr>
          <w:p w14:paraId="60028A92"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200</w:t>
            </w:r>
          </w:p>
        </w:tc>
        <w:tc>
          <w:tcPr>
            <w:tcW w:w="861" w:type="dxa"/>
            <w:tcBorders>
              <w:top w:val="nil"/>
              <w:left w:val="nil"/>
              <w:bottom w:val="nil"/>
              <w:right w:val="nil"/>
            </w:tcBorders>
            <w:shd w:val="clear" w:color="auto" w:fill="auto"/>
            <w:noWrap/>
            <w:vAlign w:val="bottom"/>
            <w:hideMark/>
          </w:tcPr>
          <w:p w14:paraId="5C8AEBF0"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200</w:t>
            </w:r>
          </w:p>
        </w:tc>
      </w:tr>
      <w:tr w:rsidR="00516997" w:rsidRPr="00516997" w14:paraId="75E6F34A" w14:textId="77777777" w:rsidTr="00027930">
        <w:trPr>
          <w:trHeight w:val="225"/>
        </w:trPr>
        <w:tc>
          <w:tcPr>
            <w:tcW w:w="3402" w:type="dxa"/>
            <w:tcBorders>
              <w:top w:val="nil"/>
              <w:left w:val="nil"/>
              <w:bottom w:val="nil"/>
              <w:right w:val="nil"/>
            </w:tcBorders>
            <w:shd w:val="clear" w:color="auto" w:fill="auto"/>
            <w:noWrap/>
            <w:vAlign w:val="bottom"/>
            <w:hideMark/>
          </w:tcPr>
          <w:p w14:paraId="4A163A8F"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Interest payments on lease liability</w:t>
            </w:r>
          </w:p>
        </w:tc>
        <w:tc>
          <w:tcPr>
            <w:tcW w:w="881" w:type="dxa"/>
            <w:tcBorders>
              <w:top w:val="nil"/>
              <w:left w:val="nil"/>
              <w:bottom w:val="nil"/>
              <w:right w:val="nil"/>
            </w:tcBorders>
            <w:shd w:val="clear" w:color="auto" w:fill="auto"/>
            <w:noWrap/>
            <w:vAlign w:val="bottom"/>
            <w:hideMark/>
          </w:tcPr>
          <w:p w14:paraId="51D14CC0"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45</w:t>
            </w:r>
          </w:p>
        </w:tc>
        <w:tc>
          <w:tcPr>
            <w:tcW w:w="844" w:type="dxa"/>
            <w:tcBorders>
              <w:top w:val="nil"/>
              <w:left w:val="nil"/>
              <w:bottom w:val="nil"/>
              <w:right w:val="nil"/>
            </w:tcBorders>
            <w:shd w:val="clear" w:color="000000" w:fill="D9D9D9"/>
            <w:noWrap/>
            <w:vAlign w:val="bottom"/>
            <w:hideMark/>
          </w:tcPr>
          <w:p w14:paraId="657A428E"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70</w:t>
            </w:r>
          </w:p>
        </w:tc>
        <w:tc>
          <w:tcPr>
            <w:tcW w:w="861" w:type="dxa"/>
            <w:tcBorders>
              <w:top w:val="nil"/>
              <w:left w:val="nil"/>
              <w:bottom w:val="nil"/>
              <w:right w:val="nil"/>
            </w:tcBorders>
            <w:shd w:val="clear" w:color="auto" w:fill="auto"/>
            <w:noWrap/>
            <w:vAlign w:val="bottom"/>
            <w:hideMark/>
          </w:tcPr>
          <w:p w14:paraId="1E583581"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60</w:t>
            </w:r>
          </w:p>
        </w:tc>
        <w:tc>
          <w:tcPr>
            <w:tcW w:w="861" w:type="dxa"/>
            <w:tcBorders>
              <w:top w:val="nil"/>
              <w:left w:val="nil"/>
              <w:bottom w:val="nil"/>
              <w:right w:val="nil"/>
            </w:tcBorders>
            <w:shd w:val="clear" w:color="auto" w:fill="auto"/>
            <w:noWrap/>
            <w:vAlign w:val="bottom"/>
            <w:hideMark/>
          </w:tcPr>
          <w:p w14:paraId="39094944"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50</w:t>
            </w:r>
          </w:p>
        </w:tc>
        <w:tc>
          <w:tcPr>
            <w:tcW w:w="861" w:type="dxa"/>
            <w:tcBorders>
              <w:top w:val="nil"/>
              <w:left w:val="nil"/>
              <w:bottom w:val="nil"/>
              <w:right w:val="nil"/>
            </w:tcBorders>
            <w:shd w:val="clear" w:color="auto" w:fill="auto"/>
            <w:noWrap/>
            <w:vAlign w:val="bottom"/>
            <w:hideMark/>
          </w:tcPr>
          <w:p w14:paraId="344C8068"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50</w:t>
            </w:r>
          </w:p>
        </w:tc>
      </w:tr>
      <w:tr w:rsidR="00516997" w:rsidRPr="00516997" w14:paraId="36BA4297" w14:textId="77777777" w:rsidTr="00027930">
        <w:trPr>
          <w:trHeight w:val="225"/>
        </w:trPr>
        <w:tc>
          <w:tcPr>
            <w:tcW w:w="3402" w:type="dxa"/>
            <w:tcBorders>
              <w:top w:val="nil"/>
              <w:left w:val="nil"/>
              <w:bottom w:val="nil"/>
              <w:right w:val="nil"/>
            </w:tcBorders>
            <w:shd w:val="clear" w:color="auto" w:fill="auto"/>
            <w:noWrap/>
            <w:vAlign w:val="bottom"/>
            <w:hideMark/>
          </w:tcPr>
          <w:p w14:paraId="38105219"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Cash to the OPA</w:t>
            </w:r>
          </w:p>
        </w:tc>
        <w:tc>
          <w:tcPr>
            <w:tcW w:w="881" w:type="dxa"/>
            <w:tcBorders>
              <w:top w:val="nil"/>
              <w:left w:val="nil"/>
              <w:bottom w:val="nil"/>
              <w:right w:val="nil"/>
            </w:tcBorders>
            <w:shd w:val="clear" w:color="auto" w:fill="auto"/>
            <w:noWrap/>
            <w:vAlign w:val="bottom"/>
            <w:hideMark/>
          </w:tcPr>
          <w:p w14:paraId="652A586E"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44" w:type="dxa"/>
            <w:tcBorders>
              <w:top w:val="nil"/>
              <w:left w:val="nil"/>
              <w:bottom w:val="nil"/>
              <w:right w:val="nil"/>
            </w:tcBorders>
            <w:shd w:val="clear" w:color="000000" w:fill="D9D9D9"/>
            <w:noWrap/>
            <w:vAlign w:val="bottom"/>
            <w:hideMark/>
          </w:tcPr>
          <w:p w14:paraId="248F5B84"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2AB68B7B"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3811ADD3"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19463DB7"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r>
      <w:tr w:rsidR="00516997" w:rsidRPr="00516997" w14:paraId="109A1423" w14:textId="77777777" w:rsidTr="00027930">
        <w:trPr>
          <w:trHeight w:val="225"/>
        </w:trPr>
        <w:tc>
          <w:tcPr>
            <w:tcW w:w="3402" w:type="dxa"/>
            <w:tcBorders>
              <w:top w:val="nil"/>
              <w:left w:val="nil"/>
              <w:bottom w:val="nil"/>
              <w:right w:val="nil"/>
            </w:tcBorders>
            <w:shd w:val="clear" w:color="auto" w:fill="auto"/>
            <w:noWrap/>
            <w:vAlign w:val="bottom"/>
            <w:hideMark/>
          </w:tcPr>
          <w:p w14:paraId="22995BAC"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Other</w:t>
            </w:r>
          </w:p>
        </w:tc>
        <w:tc>
          <w:tcPr>
            <w:tcW w:w="881" w:type="dxa"/>
            <w:tcBorders>
              <w:top w:val="nil"/>
              <w:left w:val="nil"/>
              <w:bottom w:val="nil"/>
              <w:right w:val="nil"/>
            </w:tcBorders>
            <w:shd w:val="clear" w:color="auto" w:fill="auto"/>
            <w:noWrap/>
            <w:vAlign w:val="bottom"/>
            <w:hideMark/>
          </w:tcPr>
          <w:p w14:paraId="705E8D87"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44" w:type="dxa"/>
            <w:tcBorders>
              <w:top w:val="nil"/>
              <w:left w:val="nil"/>
              <w:bottom w:val="nil"/>
              <w:right w:val="nil"/>
            </w:tcBorders>
            <w:shd w:val="clear" w:color="000000" w:fill="D9D9D9"/>
            <w:noWrap/>
            <w:vAlign w:val="bottom"/>
            <w:hideMark/>
          </w:tcPr>
          <w:p w14:paraId="76686F26"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1F7CEF6E"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16FA14B9"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12F9B4CF"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w:t>
            </w:r>
          </w:p>
        </w:tc>
      </w:tr>
      <w:tr w:rsidR="00516997" w:rsidRPr="00516997" w14:paraId="5877179D" w14:textId="77777777" w:rsidTr="00027930">
        <w:trPr>
          <w:trHeight w:val="225"/>
        </w:trPr>
        <w:tc>
          <w:tcPr>
            <w:tcW w:w="3402" w:type="dxa"/>
            <w:tcBorders>
              <w:top w:val="nil"/>
              <w:left w:val="nil"/>
              <w:bottom w:val="nil"/>
              <w:right w:val="nil"/>
            </w:tcBorders>
            <w:shd w:val="clear" w:color="auto" w:fill="auto"/>
            <w:noWrap/>
            <w:vAlign w:val="bottom"/>
            <w:hideMark/>
          </w:tcPr>
          <w:p w14:paraId="02033944" w14:textId="77777777" w:rsidR="00516997" w:rsidRPr="00516997" w:rsidRDefault="00516997" w:rsidP="00DC13D5">
            <w:pPr>
              <w:spacing w:before="0" w:after="0" w:line="240" w:lineRule="auto"/>
              <w:ind w:leftChars="150" w:left="285"/>
              <w:rPr>
                <w:rFonts w:ascii="Arial" w:hAnsi="Arial" w:cs="Arial"/>
                <w:b/>
                <w:bCs/>
                <w:color w:val="000000"/>
                <w:sz w:val="16"/>
                <w:szCs w:val="16"/>
              </w:rPr>
            </w:pPr>
            <w:r w:rsidRPr="00516997">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50B8A22B"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6,685</w:t>
            </w:r>
          </w:p>
        </w:tc>
        <w:tc>
          <w:tcPr>
            <w:tcW w:w="844" w:type="dxa"/>
            <w:tcBorders>
              <w:top w:val="nil"/>
              <w:left w:val="nil"/>
              <w:bottom w:val="single" w:sz="4" w:space="0" w:color="auto"/>
              <w:right w:val="nil"/>
            </w:tcBorders>
            <w:shd w:val="clear" w:color="000000" w:fill="D9D9D9"/>
            <w:noWrap/>
            <w:vAlign w:val="bottom"/>
            <w:hideMark/>
          </w:tcPr>
          <w:p w14:paraId="56323BDD"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6,861</w:t>
            </w:r>
          </w:p>
        </w:tc>
        <w:tc>
          <w:tcPr>
            <w:tcW w:w="861" w:type="dxa"/>
            <w:tcBorders>
              <w:top w:val="nil"/>
              <w:left w:val="nil"/>
              <w:bottom w:val="single" w:sz="4" w:space="0" w:color="auto"/>
              <w:right w:val="nil"/>
            </w:tcBorders>
            <w:shd w:val="clear" w:color="auto" w:fill="auto"/>
            <w:noWrap/>
            <w:vAlign w:val="bottom"/>
            <w:hideMark/>
          </w:tcPr>
          <w:p w14:paraId="602F81DF"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6,920</w:t>
            </w:r>
          </w:p>
        </w:tc>
        <w:tc>
          <w:tcPr>
            <w:tcW w:w="861" w:type="dxa"/>
            <w:tcBorders>
              <w:top w:val="nil"/>
              <w:left w:val="nil"/>
              <w:bottom w:val="single" w:sz="4" w:space="0" w:color="auto"/>
              <w:right w:val="nil"/>
            </w:tcBorders>
            <w:shd w:val="clear" w:color="auto" w:fill="auto"/>
            <w:noWrap/>
            <w:vAlign w:val="bottom"/>
            <w:hideMark/>
          </w:tcPr>
          <w:p w14:paraId="19963A21"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7,044</w:t>
            </w:r>
          </w:p>
        </w:tc>
        <w:tc>
          <w:tcPr>
            <w:tcW w:w="861" w:type="dxa"/>
            <w:tcBorders>
              <w:top w:val="nil"/>
              <w:left w:val="nil"/>
              <w:bottom w:val="single" w:sz="4" w:space="0" w:color="auto"/>
              <w:right w:val="nil"/>
            </w:tcBorders>
            <w:shd w:val="clear" w:color="auto" w:fill="auto"/>
            <w:noWrap/>
            <w:vAlign w:val="bottom"/>
            <w:hideMark/>
          </w:tcPr>
          <w:p w14:paraId="3340CFF7"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6,578</w:t>
            </w:r>
          </w:p>
        </w:tc>
      </w:tr>
      <w:tr w:rsidR="00516997" w:rsidRPr="00516997" w14:paraId="1B33ED87" w14:textId="77777777" w:rsidTr="00027930">
        <w:trPr>
          <w:trHeight w:val="397"/>
        </w:trPr>
        <w:tc>
          <w:tcPr>
            <w:tcW w:w="3402" w:type="dxa"/>
            <w:tcBorders>
              <w:top w:val="nil"/>
              <w:left w:val="nil"/>
              <w:bottom w:val="nil"/>
              <w:right w:val="nil"/>
            </w:tcBorders>
            <w:shd w:val="clear" w:color="auto" w:fill="auto"/>
            <w:vAlign w:val="bottom"/>
            <w:hideMark/>
          </w:tcPr>
          <w:p w14:paraId="6BD1B68D" w14:textId="77777777" w:rsidR="00516997" w:rsidRPr="00516997" w:rsidRDefault="00516997" w:rsidP="00DC13D5">
            <w:pPr>
              <w:spacing w:before="0" w:after="0" w:line="240" w:lineRule="auto"/>
              <w:ind w:leftChars="75" w:left="143"/>
              <w:rPr>
                <w:rFonts w:ascii="Arial" w:hAnsi="Arial" w:cs="Arial"/>
                <w:b/>
                <w:bCs/>
                <w:color w:val="000000"/>
                <w:sz w:val="16"/>
                <w:szCs w:val="16"/>
              </w:rPr>
            </w:pPr>
            <w:r w:rsidRPr="00516997">
              <w:rPr>
                <w:rFonts w:ascii="Arial" w:hAnsi="Arial" w:cs="Arial"/>
                <w:b/>
                <w:bCs/>
                <w:color w:val="000000"/>
                <w:sz w:val="16"/>
                <w:szCs w:val="16"/>
              </w:rPr>
              <w:t>Net cash from (or used by) operating activities</w:t>
            </w:r>
          </w:p>
        </w:tc>
        <w:tc>
          <w:tcPr>
            <w:tcW w:w="881" w:type="dxa"/>
            <w:tcBorders>
              <w:top w:val="nil"/>
              <w:left w:val="nil"/>
              <w:bottom w:val="single" w:sz="4" w:space="0" w:color="auto"/>
              <w:right w:val="nil"/>
            </w:tcBorders>
            <w:shd w:val="clear" w:color="auto" w:fill="auto"/>
            <w:noWrap/>
            <w:vAlign w:val="bottom"/>
            <w:hideMark/>
          </w:tcPr>
          <w:p w14:paraId="67553B3A"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2,739</w:t>
            </w:r>
          </w:p>
        </w:tc>
        <w:tc>
          <w:tcPr>
            <w:tcW w:w="844" w:type="dxa"/>
            <w:tcBorders>
              <w:top w:val="nil"/>
              <w:left w:val="nil"/>
              <w:bottom w:val="single" w:sz="4" w:space="0" w:color="auto"/>
              <w:right w:val="nil"/>
            </w:tcBorders>
            <w:shd w:val="clear" w:color="000000" w:fill="D9D9D9"/>
            <w:noWrap/>
            <w:vAlign w:val="bottom"/>
            <w:hideMark/>
          </w:tcPr>
          <w:p w14:paraId="4BCE1196"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246</w:t>
            </w:r>
          </w:p>
        </w:tc>
        <w:tc>
          <w:tcPr>
            <w:tcW w:w="861" w:type="dxa"/>
            <w:tcBorders>
              <w:top w:val="nil"/>
              <w:left w:val="nil"/>
              <w:bottom w:val="single" w:sz="4" w:space="0" w:color="auto"/>
              <w:right w:val="nil"/>
            </w:tcBorders>
            <w:shd w:val="clear" w:color="auto" w:fill="auto"/>
            <w:noWrap/>
            <w:vAlign w:val="bottom"/>
            <w:hideMark/>
          </w:tcPr>
          <w:p w14:paraId="3B858873"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266</w:t>
            </w:r>
          </w:p>
        </w:tc>
        <w:tc>
          <w:tcPr>
            <w:tcW w:w="861" w:type="dxa"/>
            <w:tcBorders>
              <w:top w:val="nil"/>
              <w:left w:val="nil"/>
              <w:bottom w:val="single" w:sz="4" w:space="0" w:color="auto"/>
              <w:right w:val="nil"/>
            </w:tcBorders>
            <w:shd w:val="clear" w:color="auto" w:fill="auto"/>
            <w:noWrap/>
            <w:vAlign w:val="bottom"/>
            <w:hideMark/>
          </w:tcPr>
          <w:p w14:paraId="0CD07F45"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288</w:t>
            </w:r>
          </w:p>
        </w:tc>
        <w:tc>
          <w:tcPr>
            <w:tcW w:w="861" w:type="dxa"/>
            <w:tcBorders>
              <w:top w:val="nil"/>
              <w:left w:val="nil"/>
              <w:bottom w:val="single" w:sz="4" w:space="0" w:color="auto"/>
              <w:right w:val="nil"/>
            </w:tcBorders>
            <w:shd w:val="clear" w:color="auto" w:fill="auto"/>
            <w:noWrap/>
            <w:vAlign w:val="bottom"/>
            <w:hideMark/>
          </w:tcPr>
          <w:p w14:paraId="35AF253A"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288</w:t>
            </w:r>
          </w:p>
        </w:tc>
      </w:tr>
      <w:tr w:rsidR="00516997" w:rsidRPr="00516997" w14:paraId="19AF0D49" w14:textId="77777777" w:rsidTr="00027930">
        <w:trPr>
          <w:trHeight w:val="283"/>
        </w:trPr>
        <w:tc>
          <w:tcPr>
            <w:tcW w:w="3402" w:type="dxa"/>
            <w:tcBorders>
              <w:top w:val="nil"/>
              <w:left w:val="nil"/>
              <w:bottom w:val="nil"/>
              <w:right w:val="nil"/>
            </w:tcBorders>
            <w:shd w:val="clear" w:color="auto" w:fill="auto"/>
            <w:noWrap/>
            <w:vAlign w:val="bottom"/>
            <w:hideMark/>
          </w:tcPr>
          <w:p w14:paraId="322C0426" w14:textId="77777777" w:rsidR="00516997" w:rsidRPr="00516997" w:rsidRDefault="00516997" w:rsidP="00516997">
            <w:pPr>
              <w:spacing w:before="0" w:after="0" w:line="240" w:lineRule="auto"/>
              <w:rPr>
                <w:rFonts w:ascii="Arial" w:hAnsi="Arial" w:cs="Arial"/>
                <w:b/>
                <w:bCs/>
                <w:color w:val="000000"/>
                <w:sz w:val="16"/>
                <w:szCs w:val="16"/>
              </w:rPr>
            </w:pPr>
            <w:r w:rsidRPr="00516997">
              <w:rPr>
                <w:rFonts w:ascii="Arial" w:hAnsi="Arial" w:cs="Arial"/>
                <w:b/>
                <w:bCs/>
                <w:color w:val="000000"/>
                <w:sz w:val="16"/>
                <w:szCs w:val="16"/>
              </w:rPr>
              <w:t>INVESTING ACTIVITIES</w:t>
            </w:r>
          </w:p>
        </w:tc>
        <w:tc>
          <w:tcPr>
            <w:tcW w:w="881" w:type="dxa"/>
            <w:tcBorders>
              <w:top w:val="nil"/>
              <w:left w:val="nil"/>
              <w:bottom w:val="nil"/>
              <w:right w:val="nil"/>
            </w:tcBorders>
            <w:shd w:val="clear" w:color="auto" w:fill="auto"/>
            <w:noWrap/>
            <w:vAlign w:val="bottom"/>
            <w:hideMark/>
          </w:tcPr>
          <w:p w14:paraId="5DA7F0CE" w14:textId="77777777" w:rsidR="00516997" w:rsidRPr="00516997" w:rsidRDefault="00516997" w:rsidP="00516997">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0ECE0839"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111E3014" w14:textId="77777777" w:rsidR="00516997" w:rsidRPr="00516997" w:rsidRDefault="00516997" w:rsidP="00516997">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4E2719AD" w14:textId="77777777" w:rsidR="00516997" w:rsidRPr="00516997" w:rsidRDefault="00516997" w:rsidP="00516997">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4D10D458" w14:textId="77777777" w:rsidR="00516997" w:rsidRPr="00516997" w:rsidRDefault="00516997" w:rsidP="00516997">
            <w:pPr>
              <w:spacing w:before="0" w:after="0" w:line="240" w:lineRule="auto"/>
              <w:jc w:val="right"/>
              <w:rPr>
                <w:rFonts w:ascii="Times New Roman" w:hAnsi="Times New Roman"/>
                <w:sz w:val="20"/>
              </w:rPr>
            </w:pPr>
          </w:p>
        </w:tc>
      </w:tr>
      <w:tr w:rsidR="00516997" w:rsidRPr="00516997" w14:paraId="08E324AB" w14:textId="77777777" w:rsidTr="00027930">
        <w:trPr>
          <w:trHeight w:val="225"/>
        </w:trPr>
        <w:tc>
          <w:tcPr>
            <w:tcW w:w="3402" w:type="dxa"/>
            <w:tcBorders>
              <w:top w:val="nil"/>
              <w:left w:val="nil"/>
              <w:bottom w:val="nil"/>
              <w:right w:val="nil"/>
            </w:tcBorders>
            <w:shd w:val="clear" w:color="auto" w:fill="auto"/>
            <w:noWrap/>
            <w:vAlign w:val="bottom"/>
            <w:hideMark/>
          </w:tcPr>
          <w:p w14:paraId="6B9D70C6" w14:textId="77777777" w:rsidR="00516997" w:rsidRPr="00516997" w:rsidRDefault="00516997" w:rsidP="00DC13D5">
            <w:pPr>
              <w:spacing w:before="0" w:after="0" w:line="240" w:lineRule="auto"/>
              <w:ind w:leftChars="75" w:left="143"/>
              <w:rPr>
                <w:rFonts w:ascii="Arial" w:hAnsi="Arial" w:cs="Arial"/>
                <w:b/>
                <w:bCs/>
                <w:color w:val="000000"/>
                <w:sz w:val="16"/>
                <w:szCs w:val="16"/>
              </w:rPr>
            </w:pPr>
            <w:r w:rsidRPr="00516997">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11FC522B" w14:textId="77777777" w:rsidR="00516997" w:rsidRPr="00516997" w:rsidRDefault="00516997" w:rsidP="00516997">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17E90760"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61CCB9DA" w14:textId="77777777" w:rsidR="00516997" w:rsidRPr="00516997" w:rsidRDefault="00516997" w:rsidP="00516997">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0602C115" w14:textId="77777777" w:rsidR="00516997" w:rsidRPr="00516997" w:rsidRDefault="00516997" w:rsidP="00516997">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32B5F0C9" w14:textId="77777777" w:rsidR="00516997" w:rsidRPr="00516997" w:rsidRDefault="00516997" w:rsidP="00516997">
            <w:pPr>
              <w:spacing w:before="0" w:after="0" w:line="240" w:lineRule="auto"/>
              <w:jc w:val="right"/>
              <w:rPr>
                <w:rFonts w:ascii="Times New Roman" w:hAnsi="Times New Roman"/>
                <w:sz w:val="20"/>
              </w:rPr>
            </w:pPr>
          </w:p>
        </w:tc>
      </w:tr>
      <w:tr w:rsidR="00516997" w:rsidRPr="00516997" w14:paraId="6CC6577F" w14:textId="77777777" w:rsidTr="00027930">
        <w:trPr>
          <w:trHeight w:val="397"/>
        </w:trPr>
        <w:tc>
          <w:tcPr>
            <w:tcW w:w="3402" w:type="dxa"/>
            <w:tcBorders>
              <w:top w:val="nil"/>
              <w:left w:val="nil"/>
              <w:bottom w:val="nil"/>
              <w:right w:val="nil"/>
            </w:tcBorders>
            <w:shd w:val="clear" w:color="auto" w:fill="auto"/>
            <w:vAlign w:val="bottom"/>
            <w:hideMark/>
          </w:tcPr>
          <w:p w14:paraId="0D0258D7" w14:textId="77777777" w:rsidR="00516997" w:rsidRPr="00516997" w:rsidRDefault="00516997" w:rsidP="00DC13D5">
            <w:pPr>
              <w:spacing w:before="0" w:after="0" w:line="240" w:lineRule="auto"/>
              <w:ind w:leftChars="150" w:left="285"/>
              <w:rPr>
                <w:rFonts w:ascii="Arial" w:hAnsi="Arial" w:cs="Arial"/>
                <w:color w:val="000000"/>
                <w:sz w:val="16"/>
                <w:szCs w:val="16"/>
              </w:rPr>
            </w:pPr>
            <w:r w:rsidRPr="00516997">
              <w:rPr>
                <w:rFonts w:ascii="Arial" w:hAnsi="Arial" w:cs="Arial"/>
                <w:color w:val="000000"/>
                <w:sz w:val="16"/>
                <w:szCs w:val="16"/>
              </w:rPr>
              <w:t>Purchase of property, plant and equipment</w:t>
            </w:r>
          </w:p>
        </w:tc>
        <w:tc>
          <w:tcPr>
            <w:tcW w:w="881" w:type="dxa"/>
            <w:tcBorders>
              <w:top w:val="nil"/>
              <w:left w:val="nil"/>
              <w:bottom w:val="nil"/>
              <w:right w:val="nil"/>
            </w:tcBorders>
            <w:shd w:val="clear" w:color="auto" w:fill="auto"/>
            <w:noWrap/>
            <w:vAlign w:val="bottom"/>
            <w:hideMark/>
          </w:tcPr>
          <w:p w14:paraId="2E16E3BC"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2,766</w:t>
            </w:r>
          </w:p>
        </w:tc>
        <w:tc>
          <w:tcPr>
            <w:tcW w:w="844" w:type="dxa"/>
            <w:tcBorders>
              <w:top w:val="nil"/>
              <w:left w:val="nil"/>
              <w:bottom w:val="nil"/>
              <w:right w:val="nil"/>
            </w:tcBorders>
            <w:shd w:val="clear" w:color="000000" w:fill="D9D9D9"/>
            <w:noWrap/>
            <w:vAlign w:val="bottom"/>
            <w:hideMark/>
          </w:tcPr>
          <w:p w14:paraId="3F2B5C8B"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280</w:t>
            </w:r>
          </w:p>
        </w:tc>
        <w:tc>
          <w:tcPr>
            <w:tcW w:w="861" w:type="dxa"/>
            <w:tcBorders>
              <w:top w:val="nil"/>
              <w:left w:val="nil"/>
              <w:bottom w:val="nil"/>
              <w:right w:val="nil"/>
            </w:tcBorders>
            <w:shd w:val="clear" w:color="auto" w:fill="auto"/>
            <w:noWrap/>
            <w:vAlign w:val="bottom"/>
            <w:hideMark/>
          </w:tcPr>
          <w:p w14:paraId="7D8A11A4"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280</w:t>
            </w:r>
          </w:p>
        </w:tc>
        <w:tc>
          <w:tcPr>
            <w:tcW w:w="861" w:type="dxa"/>
            <w:tcBorders>
              <w:top w:val="nil"/>
              <w:left w:val="nil"/>
              <w:bottom w:val="nil"/>
              <w:right w:val="nil"/>
            </w:tcBorders>
            <w:shd w:val="clear" w:color="auto" w:fill="auto"/>
            <w:noWrap/>
            <w:vAlign w:val="bottom"/>
            <w:hideMark/>
          </w:tcPr>
          <w:p w14:paraId="34D3B5EB"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284</w:t>
            </w:r>
          </w:p>
        </w:tc>
        <w:tc>
          <w:tcPr>
            <w:tcW w:w="861" w:type="dxa"/>
            <w:tcBorders>
              <w:top w:val="nil"/>
              <w:left w:val="nil"/>
              <w:bottom w:val="nil"/>
              <w:right w:val="nil"/>
            </w:tcBorders>
            <w:shd w:val="clear" w:color="auto" w:fill="auto"/>
            <w:noWrap/>
            <w:vAlign w:val="bottom"/>
            <w:hideMark/>
          </w:tcPr>
          <w:p w14:paraId="38F6BD3B"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287</w:t>
            </w:r>
          </w:p>
        </w:tc>
      </w:tr>
      <w:tr w:rsidR="00516997" w:rsidRPr="00516997" w14:paraId="443373E6" w14:textId="77777777" w:rsidTr="00027930">
        <w:trPr>
          <w:trHeight w:val="225"/>
        </w:trPr>
        <w:tc>
          <w:tcPr>
            <w:tcW w:w="3402" w:type="dxa"/>
            <w:tcBorders>
              <w:top w:val="nil"/>
              <w:left w:val="nil"/>
              <w:bottom w:val="nil"/>
              <w:right w:val="nil"/>
            </w:tcBorders>
            <w:shd w:val="clear" w:color="auto" w:fill="auto"/>
            <w:noWrap/>
            <w:vAlign w:val="bottom"/>
            <w:hideMark/>
          </w:tcPr>
          <w:p w14:paraId="1017A5E4" w14:textId="77777777" w:rsidR="00516997" w:rsidRPr="00516997" w:rsidRDefault="00516997" w:rsidP="00DC13D5">
            <w:pPr>
              <w:spacing w:before="0" w:after="0" w:line="240" w:lineRule="auto"/>
              <w:ind w:leftChars="150" w:left="285"/>
              <w:rPr>
                <w:rFonts w:ascii="Arial" w:hAnsi="Arial" w:cs="Arial"/>
                <w:b/>
                <w:bCs/>
                <w:color w:val="000000"/>
                <w:sz w:val="16"/>
                <w:szCs w:val="16"/>
              </w:rPr>
            </w:pPr>
            <w:r w:rsidRPr="00516997">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7643CDF4"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2,766</w:t>
            </w:r>
          </w:p>
        </w:tc>
        <w:tc>
          <w:tcPr>
            <w:tcW w:w="844" w:type="dxa"/>
            <w:tcBorders>
              <w:top w:val="nil"/>
              <w:left w:val="nil"/>
              <w:bottom w:val="single" w:sz="4" w:space="0" w:color="auto"/>
              <w:right w:val="nil"/>
            </w:tcBorders>
            <w:shd w:val="clear" w:color="000000" w:fill="D9D9D9"/>
            <w:noWrap/>
            <w:vAlign w:val="bottom"/>
            <w:hideMark/>
          </w:tcPr>
          <w:p w14:paraId="2240F756"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280</w:t>
            </w:r>
          </w:p>
        </w:tc>
        <w:tc>
          <w:tcPr>
            <w:tcW w:w="861" w:type="dxa"/>
            <w:tcBorders>
              <w:top w:val="nil"/>
              <w:left w:val="nil"/>
              <w:bottom w:val="single" w:sz="4" w:space="0" w:color="auto"/>
              <w:right w:val="nil"/>
            </w:tcBorders>
            <w:shd w:val="clear" w:color="auto" w:fill="auto"/>
            <w:noWrap/>
            <w:vAlign w:val="bottom"/>
            <w:hideMark/>
          </w:tcPr>
          <w:p w14:paraId="315D7516"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280</w:t>
            </w:r>
          </w:p>
        </w:tc>
        <w:tc>
          <w:tcPr>
            <w:tcW w:w="861" w:type="dxa"/>
            <w:tcBorders>
              <w:top w:val="nil"/>
              <w:left w:val="nil"/>
              <w:bottom w:val="single" w:sz="4" w:space="0" w:color="auto"/>
              <w:right w:val="nil"/>
            </w:tcBorders>
            <w:shd w:val="clear" w:color="auto" w:fill="auto"/>
            <w:noWrap/>
            <w:vAlign w:val="bottom"/>
            <w:hideMark/>
          </w:tcPr>
          <w:p w14:paraId="69619479"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284</w:t>
            </w:r>
          </w:p>
        </w:tc>
        <w:tc>
          <w:tcPr>
            <w:tcW w:w="861" w:type="dxa"/>
            <w:tcBorders>
              <w:top w:val="nil"/>
              <w:left w:val="nil"/>
              <w:bottom w:val="single" w:sz="4" w:space="0" w:color="auto"/>
              <w:right w:val="nil"/>
            </w:tcBorders>
            <w:shd w:val="clear" w:color="auto" w:fill="auto"/>
            <w:noWrap/>
            <w:vAlign w:val="bottom"/>
            <w:hideMark/>
          </w:tcPr>
          <w:p w14:paraId="5F89CABC"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287</w:t>
            </w:r>
          </w:p>
        </w:tc>
      </w:tr>
      <w:tr w:rsidR="00516997" w:rsidRPr="00516997" w14:paraId="046A7214" w14:textId="77777777" w:rsidTr="00027930">
        <w:trPr>
          <w:trHeight w:val="397"/>
        </w:trPr>
        <w:tc>
          <w:tcPr>
            <w:tcW w:w="3402" w:type="dxa"/>
            <w:tcBorders>
              <w:top w:val="nil"/>
              <w:left w:val="nil"/>
              <w:bottom w:val="nil"/>
              <w:right w:val="nil"/>
            </w:tcBorders>
            <w:shd w:val="clear" w:color="auto" w:fill="auto"/>
            <w:vAlign w:val="bottom"/>
            <w:hideMark/>
          </w:tcPr>
          <w:p w14:paraId="04F22416" w14:textId="77777777" w:rsidR="00516997" w:rsidRPr="00516997" w:rsidRDefault="00516997" w:rsidP="00DC13D5">
            <w:pPr>
              <w:spacing w:before="0" w:after="0" w:line="240" w:lineRule="auto"/>
              <w:ind w:leftChars="75" w:left="143"/>
              <w:rPr>
                <w:rFonts w:ascii="Arial" w:hAnsi="Arial" w:cs="Arial"/>
                <w:b/>
                <w:bCs/>
                <w:color w:val="000000"/>
                <w:sz w:val="16"/>
                <w:szCs w:val="16"/>
              </w:rPr>
            </w:pPr>
            <w:r w:rsidRPr="00516997">
              <w:rPr>
                <w:rFonts w:ascii="Arial" w:hAnsi="Arial" w:cs="Arial"/>
                <w:b/>
                <w:bCs/>
                <w:color w:val="000000"/>
                <w:sz w:val="16"/>
                <w:szCs w:val="16"/>
              </w:rPr>
              <w:t>Net cash from (or used by) investing activities</w:t>
            </w:r>
          </w:p>
        </w:tc>
        <w:tc>
          <w:tcPr>
            <w:tcW w:w="881" w:type="dxa"/>
            <w:tcBorders>
              <w:top w:val="nil"/>
              <w:left w:val="nil"/>
              <w:bottom w:val="single" w:sz="4" w:space="0" w:color="auto"/>
              <w:right w:val="nil"/>
            </w:tcBorders>
            <w:shd w:val="clear" w:color="auto" w:fill="auto"/>
            <w:noWrap/>
            <w:vAlign w:val="bottom"/>
            <w:hideMark/>
          </w:tcPr>
          <w:p w14:paraId="585F1830"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(2,766)</w:t>
            </w:r>
          </w:p>
        </w:tc>
        <w:tc>
          <w:tcPr>
            <w:tcW w:w="844" w:type="dxa"/>
            <w:tcBorders>
              <w:top w:val="nil"/>
              <w:left w:val="nil"/>
              <w:bottom w:val="single" w:sz="4" w:space="0" w:color="auto"/>
              <w:right w:val="nil"/>
            </w:tcBorders>
            <w:shd w:val="clear" w:color="000000" w:fill="D9D9D9"/>
            <w:noWrap/>
            <w:vAlign w:val="bottom"/>
            <w:hideMark/>
          </w:tcPr>
          <w:p w14:paraId="532FCC1E"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(280)</w:t>
            </w:r>
          </w:p>
        </w:tc>
        <w:tc>
          <w:tcPr>
            <w:tcW w:w="861" w:type="dxa"/>
            <w:tcBorders>
              <w:top w:val="nil"/>
              <w:left w:val="nil"/>
              <w:bottom w:val="single" w:sz="4" w:space="0" w:color="auto"/>
              <w:right w:val="nil"/>
            </w:tcBorders>
            <w:shd w:val="clear" w:color="auto" w:fill="auto"/>
            <w:noWrap/>
            <w:vAlign w:val="bottom"/>
            <w:hideMark/>
          </w:tcPr>
          <w:p w14:paraId="6BB67D34"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(280)</w:t>
            </w:r>
          </w:p>
        </w:tc>
        <w:tc>
          <w:tcPr>
            <w:tcW w:w="861" w:type="dxa"/>
            <w:tcBorders>
              <w:top w:val="nil"/>
              <w:left w:val="nil"/>
              <w:bottom w:val="single" w:sz="4" w:space="0" w:color="auto"/>
              <w:right w:val="nil"/>
            </w:tcBorders>
            <w:shd w:val="clear" w:color="auto" w:fill="auto"/>
            <w:noWrap/>
            <w:vAlign w:val="bottom"/>
            <w:hideMark/>
          </w:tcPr>
          <w:p w14:paraId="52EE19B8"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(284)</w:t>
            </w:r>
          </w:p>
        </w:tc>
        <w:tc>
          <w:tcPr>
            <w:tcW w:w="861" w:type="dxa"/>
            <w:tcBorders>
              <w:top w:val="nil"/>
              <w:left w:val="nil"/>
              <w:bottom w:val="single" w:sz="4" w:space="0" w:color="auto"/>
              <w:right w:val="nil"/>
            </w:tcBorders>
            <w:shd w:val="clear" w:color="auto" w:fill="auto"/>
            <w:noWrap/>
            <w:vAlign w:val="bottom"/>
            <w:hideMark/>
          </w:tcPr>
          <w:p w14:paraId="135D7BFE"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(287)</w:t>
            </w:r>
          </w:p>
        </w:tc>
      </w:tr>
      <w:tr w:rsidR="00516997" w:rsidRPr="00516997" w14:paraId="010BF11A" w14:textId="77777777" w:rsidTr="00027930">
        <w:trPr>
          <w:trHeight w:val="283"/>
        </w:trPr>
        <w:tc>
          <w:tcPr>
            <w:tcW w:w="3402" w:type="dxa"/>
            <w:tcBorders>
              <w:top w:val="nil"/>
              <w:left w:val="nil"/>
              <w:bottom w:val="nil"/>
              <w:right w:val="nil"/>
            </w:tcBorders>
            <w:shd w:val="clear" w:color="auto" w:fill="auto"/>
            <w:noWrap/>
            <w:vAlign w:val="bottom"/>
            <w:hideMark/>
          </w:tcPr>
          <w:p w14:paraId="02A72297" w14:textId="77777777" w:rsidR="00516997" w:rsidRPr="00516997" w:rsidRDefault="00516997" w:rsidP="00516997">
            <w:pPr>
              <w:spacing w:before="0" w:after="0" w:line="240" w:lineRule="auto"/>
              <w:rPr>
                <w:rFonts w:ascii="Arial" w:hAnsi="Arial" w:cs="Arial"/>
                <w:b/>
                <w:bCs/>
                <w:color w:val="000000"/>
                <w:sz w:val="16"/>
                <w:szCs w:val="16"/>
              </w:rPr>
            </w:pPr>
            <w:r w:rsidRPr="00516997">
              <w:rPr>
                <w:rFonts w:ascii="Arial" w:hAnsi="Arial" w:cs="Arial"/>
                <w:b/>
                <w:bCs/>
                <w:color w:val="000000"/>
                <w:sz w:val="16"/>
                <w:szCs w:val="16"/>
              </w:rPr>
              <w:t>FINANCING ACTIVITIES</w:t>
            </w:r>
          </w:p>
        </w:tc>
        <w:tc>
          <w:tcPr>
            <w:tcW w:w="881" w:type="dxa"/>
            <w:tcBorders>
              <w:top w:val="nil"/>
              <w:left w:val="nil"/>
              <w:bottom w:val="nil"/>
              <w:right w:val="nil"/>
            </w:tcBorders>
            <w:shd w:val="clear" w:color="auto" w:fill="auto"/>
            <w:noWrap/>
            <w:vAlign w:val="bottom"/>
            <w:hideMark/>
          </w:tcPr>
          <w:p w14:paraId="60E6AC9B" w14:textId="77777777" w:rsidR="00516997" w:rsidRPr="00516997" w:rsidRDefault="00516997" w:rsidP="00516997">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0C78A788"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0BBFC222" w14:textId="77777777" w:rsidR="00516997" w:rsidRPr="00516997" w:rsidRDefault="00516997" w:rsidP="00516997">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56874EE4" w14:textId="77777777" w:rsidR="00516997" w:rsidRPr="00516997" w:rsidRDefault="00516997" w:rsidP="00516997">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1FEA780B" w14:textId="77777777" w:rsidR="00516997" w:rsidRPr="00516997" w:rsidRDefault="00516997" w:rsidP="00516997">
            <w:pPr>
              <w:spacing w:before="0" w:after="0" w:line="240" w:lineRule="auto"/>
              <w:jc w:val="right"/>
              <w:rPr>
                <w:rFonts w:ascii="Times New Roman" w:hAnsi="Times New Roman"/>
                <w:sz w:val="20"/>
              </w:rPr>
            </w:pPr>
          </w:p>
        </w:tc>
      </w:tr>
      <w:tr w:rsidR="00516997" w:rsidRPr="00516997" w14:paraId="3BC769FD" w14:textId="77777777" w:rsidTr="00027930">
        <w:trPr>
          <w:trHeight w:val="225"/>
        </w:trPr>
        <w:tc>
          <w:tcPr>
            <w:tcW w:w="3402" w:type="dxa"/>
            <w:tcBorders>
              <w:top w:val="nil"/>
              <w:left w:val="nil"/>
              <w:bottom w:val="nil"/>
              <w:right w:val="nil"/>
            </w:tcBorders>
            <w:shd w:val="clear" w:color="auto" w:fill="auto"/>
            <w:noWrap/>
            <w:vAlign w:val="bottom"/>
            <w:hideMark/>
          </w:tcPr>
          <w:p w14:paraId="422D2147" w14:textId="77777777" w:rsidR="00516997" w:rsidRPr="00516997" w:rsidRDefault="00516997" w:rsidP="00DC13D5">
            <w:pPr>
              <w:spacing w:before="0" w:after="0" w:line="240" w:lineRule="auto"/>
              <w:ind w:leftChars="75" w:left="143"/>
              <w:rPr>
                <w:rFonts w:ascii="Arial" w:hAnsi="Arial" w:cs="Arial"/>
                <w:b/>
                <w:bCs/>
                <w:color w:val="000000"/>
                <w:sz w:val="16"/>
                <w:szCs w:val="16"/>
              </w:rPr>
            </w:pPr>
            <w:r w:rsidRPr="00516997">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5862686D" w14:textId="77777777" w:rsidR="00516997" w:rsidRPr="00516997" w:rsidRDefault="00516997" w:rsidP="00516997">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524CF56A"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6D6FB8D9" w14:textId="77777777" w:rsidR="00516997" w:rsidRPr="00516997" w:rsidRDefault="00516997" w:rsidP="00516997">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721358C3" w14:textId="77777777" w:rsidR="00516997" w:rsidRPr="00516997" w:rsidRDefault="00516997" w:rsidP="00516997">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6B411B76" w14:textId="77777777" w:rsidR="00516997" w:rsidRPr="00516997" w:rsidRDefault="00516997" w:rsidP="00516997">
            <w:pPr>
              <w:spacing w:before="0" w:after="0" w:line="240" w:lineRule="auto"/>
              <w:jc w:val="right"/>
              <w:rPr>
                <w:rFonts w:ascii="Times New Roman" w:hAnsi="Times New Roman"/>
                <w:sz w:val="20"/>
              </w:rPr>
            </w:pPr>
          </w:p>
        </w:tc>
      </w:tr>
      <w:tr w:rsidR="00516997" w:rsidRPr="00516997" w14:paraId="30227A62" w14:textId="77777777" w:rsidTr="00027930">
        <w:trPr>
          <w:trHeight w:val="225"/>
        </w:trPr>
        <w:tc>
          <w:tcPr>
            <w:tcW w:w="3402" w:type="dxa"/>
            <w:tcBorders>
              <w:top w:val="nil"/>
              <w:left w:val="nil"/>
              <w:bottom w:val="nil"/>
              <w:right w:val="nil"/>
            </w:tcBorders>
            <w:shd w:val="clear" w:color="auto" w:fill="auto"/>
            <w:noWrap/>
            <w:vAlign w:val="bottom"/>
            <w:hideMark/>
          </w:tcPr>
          <w:p w14:paraId="6C39ECF1" w14:textId="77777777" w:rsidR="00516997" w:rsidRPr="00516997" w:rsidRDefault="00516997" w:rsidP="00DC13D5">
            <w:pPr>
              <w:spacing w:before="0" w:after="0" w:line="240" w:lineRule="auto"/>
              <w:ind w:leftChars="150" w:left="285"/>
              <w:rPr>
                <w:rFonts w:ascii="Arial" w:hAnsi="Arial" w:cs="Arial"/>
                <w:sz w:val="16"/>
                <w:szCs w:val="16"/>
              </w:rPr>
            </w:pPr>
            <w:r w:rsidRPr="00516997">
              <w:rPr>
                <w:rFonts w:ascii="Arial" w:hAnsi="Arial" w:cs="Arial"/>
                <w:sz w:val="16"/>
                <w:szCs w:val="16"/>
              </w:rPr>
              <w:t>Capital budget - Bill 1 (DCB)</w:t>
            </w:r>
          </w:p>
        </w:tc>
        <w:tc>
          <w:tcPr>
            <w:tcW w:w="881" w:type="dxa"/>
            <w:tcBorders>
              <w:top w:val="nil"/>
              <w:left w:val="nil"/>
              <w:bottom w:val="nil"/>
              <w:right w:val="nil"/>
            </w:tcBorders>
            <w:shd w:val="clear" w:color="auto" w:fill="auto"/>
            <w:noWrap/>
            <w:vAlign w:val="bottom"/>
            <w:hideMark/>
          </w:tcPr>
          <w:p w14:paraId="0543D82F"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272</w:t>
            </w:r>
          </w:p>
        </w:tc>
        <w:tc>
          <w:tcPr>
            <w:tcW w:w="844" w:type="dxa"/>
            <w:tcBorders>
              <w:top w:val="nil"/>
              <w:left w:val="nil"/>
              <w:bottom w:val="nil"/>
              <w:right w:val="nil"/>
            </w:tcBorders>
            <w:shd w:val="clear" w:color="000000" w:fill="D9D9D9"/>
            <w:noWrap/>
            <w:vAlign w:val="bottom"/>
            <w:hideMark/>
          </w:tcPr>
          <w:p w14:paraId="16C935A7"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280</w:t>
            </w:r>
          </w:p>
        </w:tc>
        <w:tc>
          <w:tcPr>
            <w:tcW w:w="861" w:type="dxa"/>
            <w:tcBorders>
              <w:top w:val="nil"/>
              <w:left w:val="nil"/>
              <w:bottom w:val="nil"/>
              <w:right w:val="nil"/>
            </w:tcBorders>
            <w:shd w:val="clear" w:color="auto" w:fill="auto"/>
            <w:noWrap/>
            <w:vAlign w:val="bottom"/>
            <w:hideMark/>
          </w:tcPr>
          <w:p w14:paraId="401C1272"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280</w:t>
            </w:r>
          </w:p>
        </w:tc>
        <w:tc>
          <w:tcPr>
            <w:tcW w:w="861" w:type="dxa"/>
            <w:tcBorders>
              <w:top w:val="nil"/>
              <w:left w:val="nil"/>
              <w:bottom w:val="nil"/>
              <w:right w:val="nil"/>
            </w:tcBorders>
            <w:shd w:val="clear" w:color="auto" w:fill="auto"/>
            <w:noWrap/>
            <w:vAlign w:val="bottom"/>
            <w:hideMark/>
          </w:tcPr>
          <w:p w14:paraId="0FFC83E5"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284</w:t>
            </w:r>
          </w:p>
        </w:tc>
        <w:tc>
          <w:tcPr>
            <w:tcW w:w="861" w:type="dxa"/>
            <w:tcBorders>
              <w:top w:val="nil"/>
              <w:left w:val="nil"/>
              <w:bottom w:val="nil"/>
              <w:right w:val="nil"/>
            </w:tcBorders>
            <w:shd w:val="clear" w:color="auto" w:fill="auto"/>
            <w:noWrap/>
            <w:vAlign w:val="bottom"/>
            <w:hideMark/>
          </w:tcPr>
          <w:p w14:paraId="655CB1EB"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287</w:t>
            </w:r>
          </w:p>
        </w:tc>
      </w:tr>
      <w:tr w:rsidR="00516997" w:rsidRPr="00516997" w14:paraId="67E04CA9" w14:textId="77777777" w:rsidTr="00027930">
        <w:trPr>
          <w:trHeight w:val="225"/>
        </w:trPr>
        <w:tc>
          <w:tcPr>
            <w:tcW w:w="3402" w:type="dxa"/>
            <w:tcBorders>
              <w:top w:val="nil"/>
              <w:left w:val="nil"/>
              <w:bottom w:val="nil"/>
              <w:right w:val="nil"/>
            </w:tcBorders>
            <w:shd w:val="clear" w:color="auto" w:fill="auto"/>
            <w:noWrap/>
            <w:vAlign w:val="bottom"/>
            <w:hideMark/>
          </w:tcPr>
          <w:p w14:paraId="35BDDEAA" w14:textId="77777777" w:rsidR="00516997" w:rsidRPr="00516997" w:rsidRDefault="00516997" w:rsidP="00DC13D5">
            <w:pPr>
              <w:spacing w:before="0" w:after="0" w:line="240" w:lineRule="auto"/>
              <w:ind w:leftChars="150" w:left="285"/>
              <w:rPr>
                <w:rFonts w:ascii="Arial" w:hAnsi="Arial" w:cs="Arial"/>
                <w:b/>
                <w:bCs/>
                <w:color w:val="000000"/>
                <w:sz w:val="16"/>
                <w:szCs w:val="16"/>
              </w:rPr>
            </w:pPr>
            <w:r w:rsidRPr="00516997">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5013EA29"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272</w:t>
            </w:r>
          </w:p>
        </w:tc>
        <w:tc>
          <w:tcPr>
            <w:tcW w:w="844" w:type="dxa"/>
            <w:tcBorders>
              <w:top w:val="nil"/>
              <w:left w:val="nil"/>
              <w:bottom w:val="single" w:sz="4" w:space="0" w:color="auto"/>
              <w:right w:val="nil"/>
            </w:tcBorders>
            <w:shd w:val="clear" w:color="000000" w:fill="D9D9D9"/>
            <w:noWrap/>
            <w:vAlign w:val="bottom"/>
            <w:hideMark/>
          </w:tcPr>
          <w:p w14:paraId="270B0EE6"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280</w:t>
            </w:r>
          </w:p>
        </w:tc>
        <w:tc>
          <w:tcPr>
            <w:tcW w:w="861" w:type="dxa"/>
            <w:tcBorders>
              <w:top w:val="nil"/>
              <w:left w:val="nil"/>
              <w:bottom w:val="single" w:sz="4" w:space="0" w:color="auto"/>
              <w:right w:val="nil"/>
            </w:tcBorders>
            <w:shd w:val="clear" w:color="auto" w:fill="auto"/>
            <w:noWrap/>
            <w:vAlign w:val="bottom"/>
            <w:hideMark/>
          </w:tcPr>
          <w:p w14:paraId="6E474586"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280</w:t>
            </w:r>
          </w:p>
        </w:tc>
        <w:tc>
          <w:tcPr>
            <w:tcW w:w="861" w:type="dxa"/>
            <w:tcBorders>
              <w:top w:val="nil"/>
              <w:left w:val="nil"/>
              <w:bottom w:val="single" w:sz="4" w:space="0" w:color="auto"/>
              <w:right w:val="nil"/>
            </w:tcBorders>
            <w:shd w:val="clear" w:color="auto" w:fill="auto"/>
            <w:noWrap/>
            <w:vAlign w:val="bottom"/>
            <w:hideMark/>
          </w:tcPr>
          <w:p w14:paraId="3F4319D2"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284</w:t>
            </w:r>
          </w:p>
        </w:tc>
        <w:tc>
          <w:tcPr>
            <w:tcW w:w="861" w:type="dxa"/>
            <w:tcBorders>
              <w:top w:val="nil"/>
              <w:left w:val="nil"/>
              <w:bottom w:val="single" w:sz="4" w:space="0" w:color="auto"/>
              <w:right w:val="nil"/>
            </w:tcBorders>
            <w:shd w:val="clear" w:color="auto" w:fill="auto"/>
            <w:noWrap/>
            <w:vAlign w:val="bottom"/>
            <w:hideMark/>
          </w:tcPr>
          <w:p w14:paraId="0C4255C0"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287</w:t>
            </w:r>
          </w:p>
        </w:tc>
      </w:tr>
      <w:tr w:rsidR="00516997" w:rsidRPr="00516997" w14:paraId="2E8B3384" w14:textId="77777777" w:rsidTr="00027930">
        <w:trPr>
          <w:trHeight w:val="283"/>
        </w:trPr>
        <w:tc>
          <w:tcPr>
            <w:tcW w:w="3402" w:type="dxa"/>
            <w:tcBorders>
              <w:top w:val="nil"/>
              <w:left w:val="nil"/>
              <w:bottom w:val="nil"/>
              <w:right w:val="nil"/>
            </w:tcBorders>
            <w:shd w:val="clear" w:color="auto" w:fill="auto"/>
            <w:noWrap/>
            <w:vAlign w:val="bottom"/>
            <w:hideMark/>
          </w:tcPr>
          <w:p w14:paraId="22E9EC27" w14:textId="77777777" w:rsidR="00516997" w:rsidRPr="00516997" w:rsidRDefault="00516997" w:rsidP="00DC13D5">
            <w:pPr>
              <w:spacing w:before="0" w:after="0" w:line="240" w:lineRule="auto"/>
              <w:ind w:leftChars="75" w:left="143"/>
              <w:rPr>
                <w:rFonts w:ascii="Arial" w:hAnsi="Arial" w:cs="Arial"/>
                <w:b/>
                <w:bCs/>
                <w:color w:val="000000"/>
                <w:sz w:val="16"/>
                <w:szCs w:val="16"/>
              </w:rPr>
            </w:pPr>
            <w:r w:rsidRPr="00516997">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03155835" w14:textId="77777777" w:rsidR="00516997" w:rsidRPr="00516997" w:rsidRDefault="00516997" w:rsidP="00516997">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64E59A08"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57530843" w14:textId="77777777" w:rsidR="00516997" w:rsidRPr="00516997" w:rsidRDefault="00516997" w:rsidP="00516997">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2770DDA4" w14:textId="77777777" w:rsidR="00516997" w:rsidRPr="00516997" w:rsidRDefault="00516997" w:rsidP="00516997">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2FF39440" w14:textId="77777777" w:rsidR="00516997" w:rsidRPr="00516997" w:rsidRDefault="00516997" w:rsidP="00516997">
            <w:pPr>
              <w:spacing w:before="0" w:after="0" w:line="240" w:lineRule="auto"/>
              <w:jc w:val="right"/>
              <w:rPr>
                <w:rFonts w:ascii="Times New Roman" w:hAnsi="Times New Roman"/>
                <w:sz w:val="20"/>
              </w:rPr>
            </w:pPr>
          </w:p>
        </w:tc>
      </w:tr>
      <w:tr w:rsidR="00516997" w:rsidRPr="00516997" w14:paraId="32F751C7" w14:textId="77777777" w:rsidTr="00027930">
        <w:trPr>
          <w:trHeight w:val="225"/>
        </w:trPr>
        <w:tc>
          <w:tcPr>
            <w:tcW w:w="3402" w:type="dxa"/>
            <w:tcBorders>
              <w:top w:val="nil"/>
              <w:left w:val="nil"/>
              <w:bottom w:val="nil"/>
              <w:right w:val="nil"/>
            </w:tcBorders>
            <w:shd w:val="clear" w:color="000000" w:fill="FFFFFF"/>
            <w:noWrap/>
            <w:vAlign w:val="bottom"/>
            <w:hideMark/>
          </w:tcPr>
          <w:p w14:paraId="2D4427BF" w14:textId="77777777" w:rsidR="00516997" w:rsidRPr="00516997" w:rsidRDefault="00516997" w:rsidP="00DC13D5">
            <w:pPr>
              <w:spacing w:before="0" w:after="0" w:line="240" w:lineRule="auto"/>
              <w:ind w:leftChars="150" w:left="285"/>
              <w:rPr>
                <w:rFonts w:ascii="Arial" w:hAnsi="Arial" w:cs="Arial"/>
                <w:sz w:val="16"/>
                <w:szCs w:val="16"/>
              </w:rPr>
            </w:pPr>
            <w:r w:rsidRPr="00516997">
              <w:rPr>
                <w:rFonts w:ascii="Arial" w:hAnsi="Arial" w:cs="Arial"/>
                <w:sz w:val="16"/>
                <w:szCs w:val="16"/>
              </w:rPr>
              <w:t>Lease principal repayments</w:t>
            </w:r>
          </w:p>
        </w:tc>
        <w:tc>
          <w:tcPr>
            <w:tcW w:w="881" w:type="dxa"/>
            <w:tcBorders>
              <w:top w:val="nil"/>
              <w:left w:val="nil"/>
              <w:bottom w:val="nil"/>
              <w:right w:val="nil"/>
            </w:tcBorders>
            <w:shd w:val="clear" w:color="auto" w:fill="auto"/>
            <w:noWrap/>
            <w:vAlign w:val="bottom"/>
            <w:hideMark/>
          </w:tcPr>
          <w:p w14:paraId="2AB5873B" w14:textId="77777777" w:rsidR="00516997" w:rsidRPr="00516997" w:rsidRDefault="00516997" w:rsidP="00516997">
            <w:pPr>
              <w:spacing w:before="0" w:after="0" w:line="240" w:lineRule="auto"/>
              <w:jc w:val="right"/>
              <w:rPr>
                <w:rFonts w:ascii="Arial" w:hAnsi="Arial" w:cs="Arial"/>
                <w:color w:val="000000"/>
                <w:sz w:val="16"/>
                <w:szCs w:val="16"/>
              </w:rPr>
            </w:pPr>
            <w:r w:rsidRPr="00516997">
              <w:rPr>
                <w:rFonts w:ascii="Arial" w:hAnsi="Arial" w:cs="Arial"/>
                <w:color w:val="000000"/>
                <w:sz w:val="16"/>
                <w:szCs w:val="16"/>
              </w:rPr>
              <w:t>245</w:t>
            </w:r>
          </w:p>
        </w:tc>
        <w:tc>
          <w:tcPr>
            <w:tcW w:w="844" w:type="dxa"/>
            <w:tcBorders>
              <w:top w:val="nil"/>
              <w:left w:val="nil"/>
              <w:bottom w:val="nil"/>
              <w:right w:val="nil"/>
            </w:tcBorders>
            <w:shd w:val="clear" w:color="000000" w:fill="D9D9D9"/>
            <w:noWrap/>
            <w:vAlign w:val="bottom"/>
            <w:hideMark/>
          </w:tcPr>
          <w:p w14:paraId="1111A8CB"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246</w:t>
            </w:r>
          </w:p>
        </w:tc>
        <w:tc>
          <w:tcPr>
            <w:tcW w:w="861" w:type="dxa"/>
            <w:tcBorders>
              <w:top w:val="nil"/>
              <w:left w:val="nil"/>
              <w:bottom w:val="nil"/>
              <w:right w:val="nil"/>
            </w:tcBorders>
            <w:shd w:val="clear" w:color="auto" w:fill="auto"/>
            <w:noWrap/>
            <w:vAlign w:val="bottom"/>
            <w:hideMark/>
          </w:tcPr>
          <w:p w14:paraId="6D853CB9"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266</w:t>
            </w:r>
          </w:p>
        </w:tc>
        <w:tc>
          <w:tcPr>
            <w:tcW w:w="861" w:type="dxa"/>
            <w:tcBorders>
              <w:top w:val="nil"/>
              <w:left w:val="nil"/>
              <w:bottom w:val="nil"/>
              <w:right w:val="nil"/>
            </w:tcBorders>
            <w:shd w:val="clear" w:color="auto" w:fill="auto"/>
            <w:noWrap/>
            <w:vAlign w:val="bottom"/>
            <w:hideMark/>
          </w:tcPr>
          <w:p w14:paraId="2B778244"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288</w:t>
            </w:r>
          </w:p>
        </w:tc>
        <w:tc>
          <w:tcPr>
            <w:tcW w:w="861" w:type="dxa"/>
            <w:tcBorders>
              <w:top w:val="nil"/>
              <w:left w:val="nil"/>
              <w:bottom w:val="nil"/>
              <w:right w:val="nil"/>
            </w:tcBorders>
            <w:shd w:val="clear" w:color="auto" w:fill="auto"/>
            <w:noWrap/>
            <w:vAlign w:val="bottom"/>
            <w:hideMark/>
          </w:tcPr>
          <w:p w14:paraId="22CD2453"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288</w:t>
            </w:r>
          </w:p>
        </w:tc>
      </w:tr>
      <w:tr w:rsidR="00516997" w:rsidRPr="00516997" w14:paraId="40412AED" w14:textId="77777777" w:rsidTr="00027930">
        <w:trPr>
          <w:trHeight w:val="225"/>
        </w:trPr>
        <w:tc>
          <w:tcPr>
            <w:tcW w:w="3402" w:type="dxa"/>
            <w:tcBorders>
              <w:top w:val="nil"/>
              <w:left w:val="nil"/>
              <w:bottom w:val="nil"/>
              <w:right w:val="nil"/>
            </w:tcBorders>
            <w:shd w:val="clear" w:color="auto" w:fill="auto"/>
            <w:noWrap/>
            <w:vAlign w:val="bottom"/>
            <w:hideMark/>
          </w:tcPr>
          <w:p w14:paraId="55092006" w14:textId="77777777" w:rsidR="00516997" w:rsidRPr="00516997" w:rsidRDefault="00516997" w:rsidP="00DC13D5">
            <w:pPr>
              <w:spacing w:before="0" w:after="0" w:line="240" w:lineRule="auto"/>
              <w:ind w:leftChars="150" w:left="285"/>
              <w:rPr>
                <w:rFonts w:ascii="Arial" w:hAnsi="Arial" w:cs="Arial"/>
                <w:b/>
                <w:bCs/>
                <w:color w:val="000000"/>
                <w:sz w:val="16"/>
                <w:szCs w:val="16"/>
              </w:rPr>
            </w:pPr>
            <w:r w:rsidRPr="00516997">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5A1E7320"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245</w:t>
            </w:r>
          </w:p>
        </w:tc>
        <w:tc>
          <w:tcPr>
            <w:tcW w:w="844" w:type="dxa"/>
            <w:tcBorders>
              <w:top w:val="nil"/>
              <w:left w:val="nil"/>
              <w:bottom w:val="single" w:sz="4" w:space="0" w:color="auto"/>
              <w:right w:val="nil"/>
            </w:tcBorders>
            <w:shd w:val="clear" w:color="000000" w:fill="D9D9D9"/>
            <w:noWrap/>
            <w:vAlign w:val="bottom"/>
            <w:hideMark/>
          </w:tcPr>
          <w:p w14:paraId="5D337082"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246</w:t>
            </w:r>
          </w:p>
        </w:tc>
        <w:tc>
          <w:tcPr>
            <w:tcW w:w="861" w:type="dxa"/>
            <w:tcBorders>
              <w:top w:val="nil"/>
              <w:left w:val="nil"/>
              <w:bottom w:val="single" w:sz="4" w:space="0" w:color="auto"/>
              <w:right w:val="nil"/>
            </w:tcBorders>
            <w:shd w:val="clear" w:color="auto" w:fill="auto"/>
            <w:noWrap/>
            <w:vAlign w:val="bottom"/>
            <w:hideMark/>
          </w:tcPr>
          <w:p w14:paraId="19701BEC"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266</w:t>
            </w:r>
          </w:p>
        </w:tc>
        <w:tc>
          <w:tcPr>
            <w:tcW w:w="861" w:type="dxa"/>
            <w:tcBorders>
              <w:top w:val="nil"/>
              <w:left w:val="nil"/>
              <w:bottom w:val="single" w:sz="4" w:space="0" w:color="auto"/>
              <w:right w:val="nil"/>
            </w:tcBorders>
            <w:shd w:val="clear" w:color="auto" w:fill="auto"/>
            <w:noWrap/>
            <w:vAlign w:val="bottom"/>
            <w:hideMark/>
          </w:tcPr>
          <w:p w14:paraId="7CEBE766"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288</w:t>
            </w:r>
          </w:p>
        </w:tc>
        <w:tc>
          <w:tcPr>
            <w:tcW w:w="861" w:type="dxa"/>
            <w:tcBorders>
              <w:top w:val="nil"/>
              <w:left w:val="nil"/>
              <w:bottom w:val="single" w:sz="4" w:space="0" w:color="auto"/>
              <w:right w:val="nil"/>
            </w:tcBorders>
            <w:shd w:val="clear" w:color="auto" w:fill="auto"/>
            <w:noWrap/>
            <w:vAlign w:val="bottom"/>
            <w:hideMark/>
          </w:tcPr>
          <w:p w14:paraId="01193CE1"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288</w:t>
            </w:r>
          </w:p>
        </w:tc>
      </w:tr>
      <w:tr w:rsidR="00516997" w:rsidRPr="00516997" w14:paraId="58E6E336" w14:textId="77777777" w:rsidTr="00027930">
        <w:trPr>
          <w:trHeight w:val="397"/>
        </w:trPr>
        <w:tc>
          <w:tcPr>
            <w:tcW w:w="3402" w:type="dxa"/>
            <w:tcBorders>
              <w:top w:val="nil"/>
              <w:left w:val="nil"/>
              <w:bottom w:val="nil"/>
              <w:right w:val="nil"/>
            </w:tcBorders>
            <w:shd w:val="clear" w:color="auto" w:fill="auto"/>
            <w:vAlign w:val="bottom"/>
            <w:hideMark/>
          </w:tcPr>
          <w:p w14:paraId="1F189FDE" w14:textId="77777777" w:rsidR="00516997" w:rsidRPr="00516997" w:rsidRDefault="00516997" w:rsidP="00DC13D5">
            <w:pPr>
              <w:spacing w:before="0" w:after="0" w:line="240" w:lineRule="auto"/>
              <w:ind w:leftChars="75" w:left="143"/>
              <w:rPr>
                <w:rFonts w:ascii="Arial" w:hAnsi="Arial" w:cs="Arial"/>
                <w:b/>
                <w:bCs/>
                <w:color w:val="000000"/>
                <w:sz w:val="16"/>
                <w:szCs w:val="16"/>
              </w:rPr>
            </w:pPr>
            <w:r w:rsidRPr="00516997">
              <w:rPr>
                <w:rFonts w:ascii="Arial" w:hAnsi="Arial" w:cs="Arial"/>
                <w:b/>
                <w:bCs/>
                <w:color w:val="000000"/>
                <w:sz w:val="16"/>
                <w:szCs w:val="16"/>
              </w:rPr>
              <w:t>Net cash from (or used by) financing activities</w:t>
            </w:r>
          </w:p>
        </w:tc>
        <w:tc>
          <w:tcPr>
            <w:tcW w:w="881" w:type="dxa"/>
            <w:tcBorders>
              <w:top w:val="nil"/>
              <w:left w:val="nil"/>
              <w:bottom w:val="single" w:sz="4" w:space="0" w:color="auto"/>
              <w:right w:val="nil"/>
            </w:tcBorders>
            <w:shd w:val="clear" w:color="auto" w:fill="auto"/>
            <w:noWrap/>
            <w:vAlign w:val="bottom"/>
            <w:hideMark/>
          </w:tcPr>
          <w:p w14:paraId="0EB9B775"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27</w:t>
            </w:r>
          </w:p>
        </w:tc>
        <w:tc>
          <w:tcPr>
            <w:tcW w:w="844" w:type="dxa"/>
            <w:tcBorders>
              <w:top w:val="nil"/>
              <w:left w:val="nil"/>
              <w:bottom w:val="single" w:sz="4" w:space="0" w:color="auto"/>
              <w:right w:val="nil"/>
            </w:tcBorders>
            <w:shd w:val="clear" w:color="000000" w:fill="D9D9D9"/>
            <w:noWrap/>
            <w:vAlign w:val="bottom"/>
            <w:hideMark/>
          </w:tcPr>
          <w:p w14:paraId="05BFB2A3"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34</w:t>
            </w:r>
          </w:p>
        </w:tc>
        <w:tc>
          <w:tcPr>
            <w:tcW w:w="861" w:type="dxa"/>
            <w:tcBorders>
              <w:top w:val="nil"/>
              <w:left w:val="nil"/>
              <w:bottom w:val="single" w:sz="4" w:space="0" w:color="auto"/>
              <w:right w:val="nil"/>
            </w:tcBorders>
            <w:shd w:val="clear" w:color="auto" w:fill="auto"/>
            <w:noWrap/>
            <w:vAlign w:val="bottom"/>
            <w:hideMark/>
          </w:tcPr>
          <w:p w14:paraId="2634D45C"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14</w:t>
            </w:r>
          </w:p>
        </w:tc>
        <w:tc>
          <w:tcPr>
            <w:tcW w:w="861" w:type="dxa"/>
            <w:tcBorders>
              <w:top w:val="nil"/>
              <w:left w:val="nil"/>
              <w:bottom w:val="single" w:sz="4" w:space="0" w:color="auto"/>
              <w:right w:val="nil"/>
            </w:tcBorders>
            <w:shd w:val="clear" w:color="auto" w:fill="auto"/>
            <w:noWrap/>
            <w:vAlign w:val="bottom"/>
            <w:hideMark/>
          </w:tcPr>
          <w:p w14:paraId="53C3894A"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(4)</w:t>
            </w:r>
          </w:p>
        </w:tc>
        <w:tc>
          <w:tcPr>
            <w:tcW w:w="861" w:type="dxa"/>
            <w:tcBorders>
              <w:top w:val="nil"/>
              <w:left w:val="nil"/>
              <w:bottom w:val="single" w:sz="4" w:space="0" w:color="auto"/>
              <w:right w:val="nil"/>
            </w:tcBorders>
            <w:shd w:val="clear" w:color="auto" w:fill="auto"/>
            <w:noWrap/>
            <w:vAlign w:val="bottom"/>
            <w:hideMark/>
          </w:tcPr>
          <w:p w14:paraId="0F76BABF" w14:textId="77777777" w:rsidR="00516997" w:rsidRPr="00516997" w:rsidRDefault="00516997" w:rsidP="00516997">
            <w:pPr>
              <w:spacing w:before="0" w:after="0" w:line="240" w:lineRule="auto"/>
              <w:jc w:val="right"/>
              <w:rPr>
                <w:rFonts w:ascii="Arial" w:hAnsi="Arial" w:cs="Arial"/>
                <w:b/>
                <w:bCs/>
                <w:color w:val="000000"/>
                <w:sz w:val="16"/>
                <w:szCs w:val="16"/>
              </w:rPr>
            </w:pPr>
            <w:r w:rsidRPr="00516997">
              <w:rPr>
                <w:rFonts w:ascii="Arial" w:hAnsi="Arial" w:cs="Arial"/>
                <w:b/>
                <w:bCs/>
                <w:color w:val="000000"/>
                <w:sz w:val="16"/>
                <w:szCs w:val="16"/>
              </w:rPr>
              <w:t>(1)</w:t>
            </w:r>
          </w:p>
        </w:tc>
      </w:tr>
      <w:tr w:rsidR="00516997" w:rsidRPr="00516997" w14:paraId="45A84A3A" w14:textId="77777777" w:rsidTr="005F03CC">
        <w:trPr>
          <w:trHeight w:val="283"/>
        </w:trPr>
        <w:tc>
          <w:tcPr>
            <w:tcW w:w="3402" w:type="dxa"/>
            <w:tcBorders>
              <w:top w:val="nil"/>
              <w:left w:val="nil"/>
              <w:bottom w:val="nil"/>
              <w:right w:val="nil"/>
            </w:tcBorders>
            <w:shd w:val="clear" w:color="auto" w:fill="auto"/>
            <w:vAlign w:val="bottom"/>
            <w:hideMark/>
          </w:tcPr>
          <w:p w14:paraId="2CA786CE" w14:textId="77777777" w:rsidR="00516997" w:rsidRPr="00516997" w:rsidRDefault="00516997" w:rsidP="00516997">
            <w:pPr>
              <w:spacing w:before="0" w:after="0" w:line="240" w:lineRule="auto"/>
              <w:rPr>
                <w:rFonts w:ascii="Arial" w:hAnsi="Arial" w:cs="Arial"/>
                <w:b/>
                <w:bCs/>
                <w:color w:val="000000"/>
                <w:sz w:val="16"/>
                <w:szCs w:val="16"/>
              </w:rPr>
            </w:pPr>
            <w:r w:rsidRPr="00516997">
              <w:rPr>
                <w:rFonts w:ascii="Arial" w:hAnsi="Arial" w:cs="Arial"/>
                <w:b/>
                <w:bCs/>
                <w:color w:val="000000"/>
                <w:sz w:val="16"/>
                <w:szCs w:val="16"/>
              </w:rPr>
              <w:t>Net increase (or decrease) in cash held</w:t>
            </w:r>
          </w:p>
        </w:tc>
        <w:tc>
          <w:tcPr>
            <w:tcW w:w="881" w:type="dxa"/>
            <w:tcBorders>
              <w:top w:val="nil"/>
              <w:left w:val="nil"/>
              <w:bottom w:val="single" w:sz="4" w:space="0" w:color="auto"/>
              <w:right w:val="nil"/>
            </w:tcBorders>
            <w:shd w:val="clear" w:color="auto" w:fill="auto"/>
            <w:noWrap/>
            <w:vAlign w:val="bottom"/>
            <w:hideMark/>
          </w:tcPr>
          <w:p w14:paraId="31EB4DCD"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w:t>
            </w:r>
          </w:p>
        </w:tc>
        <w:tc>
          <w:tcPr>
            <w:tcW w:w="844" w:type="dxa"/>
            <w:tcBorders>
              <w:top w:val="nil"/>
              <w:left w:val="nil"/>
              <w:bottom w:val="single" w:sz="4" w:space="0" w:color="auto"/>
              <w:right w:val="nil"/>
            </w:tcBorders>
            <w:shd w:val="clear" w:color="000000" w:fill="D9D9D9"/>
            <w:noWrap/>
            <w:vAlign w:val="bottom"/>
            <w:hideMark/>
          </w:tcPr>
          <w:p w14:paraId="2B147775"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w:t>
            </w:r>
          </w:p>
        </w:tc>
        <w:tc>
          <w:tcPr>
            <w:tcW w:w="861" w:type="dxa"/>
            <w:tcBorders>
              <w:top w:val="nil"/>
              <w:left w:val="nil"/>
              <w:bottom w:val="single" w:sz="4" w:space="0" w:color="auto"/>
              <w:right w:val="nil"/>
            </w:tcBorders>
            <w:shd w:val="clear" w:color="auto" w:fill="auto"/>
            <w:noWrap/>
            <w:vAlign w:val="bottom"/>
            <w:hideMark/>
          </w:tcPr>
          <w:p w14:paraId="4B379001"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w:t>
            </w:r>
          </w:p>
        </w:tc>
        <w:tc>
          <w:tcPr>
            <w:tcW w:w="861" w:type="dxa"/>
            <w:tcBorders>
              <w:top w:val="nil"/>
              <w:left w:val="nil"/>
              <w:bottom w:val="single" w:sz="4" w:space="0" w:color="auto"/>
              <w:right w:val="nil"/>
            </w:tcBorders>
            <w:shd w:val="clear" w:color="auto" w:fill="auto"/>
            <w:noWrap/>
            <w:vAlign w:val="bottom"/>
            <w:hideMark/>
          </w:tcPr>
          <w:p w14:paraId="2D9C61A9"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w:t>
            </w:r>
          </w:p>
        </w:tc>
        <w:tc>
          <w:tcPr>
            <w:tcW w:w="861" w:type="dxa"/>
            <w:tcBorders>
              <w:top w:val="nil"/>
              <w:left w:val="nil"/>
              <w:bottom w:val="single" w:sz="4" w:space="0" w:color="auto"/>
              <w:right w:val="nil"/>
            </w:tcBorders>
            <w:shd w:val="clear" w:color="auto" w:fill="auto"/>
            <w:noWrap/>
            <w:vAlign w:val="bottom"/>
            <w:hideMark/>
          </w:tcPr>
          <w:p w14:paraId="635B6E6D"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w:t>
            </w:r>
          </w:p>
        </w:tc>
      </w:tr>
      <w:tr w:rsidR="00516997" w:rsidRPr="00516997" w14:paraId="6FE64C9E" w14:textId="77777777" w:rsidTr="00027930">
        <w:trPr>
          <w:trHeight w:val="397"/>
        </w:trPr>
        <w:tc>
          <w:tcPr>
            <w:tcW w:w="3402" w:type="dxa"/>
            <w:tcBorders>
              <w:top w:val="nil"/>
              <w:left w:val="nil"/>
              <w:bottom w:val="nil"/>
              <w:right w:val="nil"/>
            </w:tcBorders>
            <w:shd w:val="clear" w:color="auto" w:fill="auto"/>
            <w:vAlign w:val="bottom"/>
            <w:hideMark/>
          </w:tcPr>
          <w:p w14:paraId="64346BDC" w14:textId="77777777" w:rsidR="00516997" w:rsidRPr="00516997" w:rsidRDefault="00516997" w:rsidP="00DC13D5">
            <w:pPr>
              <w:spacing w:before="0" w:after="0" w:line="240" w:lineRule="auto"/>
              <w:ind w:leftChars="75" w:left="143"/>
              <w:rPr>
                <w:rFonts w:ascii="Arial" w:hAnsi="Arial" w:cs="Arial"/>
                <w:color w:val="000000"/>
                <w:sz w:val="16"/>
                <w:szCs w:val="16"/>
              </w:rPr>
            </w:pPr>
            <w:r w:rsidRPr="00516997">
              <w:rPr>
                <w:rFonts w:ascii="Arial" w:hAnsi="Arial" w:cs="Arial"/>
                <w:color w:val="000000"/>
                <w:sz w:val="16"/>
                <w:szCs w:val="16"/>
              </w:rPr>
              <w:t>Cash and cash equivalents at the beginning of the reporting period</w:t>
            </w:r>
          </w:p>
        </w:tc>
        <w:tc>
          <w:tcPr>
            <w:tcW w:w="881" w:type="dxa"/>
            <w:tcBorders>
              <w:top w:val="nil"/>
              <w:left w:val="nil"/>
              <w:bottom w:val="nil"/>
              <w:right w:val="nil"/>
            </w:tcBorders>
            <w:shd w:val="clear" w:color="auto" w:fill="auto"/>
            <w:noWrap/>
            <w:vAlign w:val="bottom"/>
            <w:hideMark/>
          </w:tcPr>
          <w:p w14:paraId="4A1ABA20"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121</w:t>
            </w:r>
          </w:p>
        </w:tc>
        <w:tc>
          <w:tcPr>
            <w:tcW w:w="844" w:type="dxa"/>
            <w:tcBorders>
              <w:top w:val="nil"/>
              <w:left w:val="nil"/>
              <w:bottom w:val="nil"/>
              <w:right w:val="nil"/>
            </w:tcBorders>
            <w:shd w:val="clear" w:color="000000" w:fill="D9D9D9"/>
            <w:noWrap/>
            <w:vAlign w:val="bottom"/>
            <w:hideMark/>
          </w:tcPr>
          <w:p w14:paraId="7E634A58"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121</w:t>
            </w:r>
          </w:p>
        </w:tc>
        <w:tc>
          <w:tcPr>
            <w:tcW w:w="861" w:type="dxa"/>
            <w:tcBorders>
              <w:top w:val="nil"/>
              <w:left w:val="nil"/>
              <w:bottom w:val="nil"/>
              <w:right w:val="nil"/>
            </w:tcBorders>
            <w:shd w:val="clear" w:color="auto" w:fill="auto"/>
            <w:noWrap/>
            <w:vAlign w:val="bottom"/>
            <w:hideMark/>
          </w:tcPr>
          <w:p w14:paraId="42280150"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121</w:t>
            </w:r>
          </w:p>
        </w:tc>
        <w:tc>
          <w:tcPr>
            <w:tcW w:w="861" w:type="dxa"/>
            <w:tcBorders>
              <w:top w:val="nil"/>
              <w:left w:val="nil"/>
              <w:bottom w:val="nil"/>
              <w:right w:val="nil"/>
            </w:tcBorders>
            <w:shd w:val="clear" w:color="auto" w:fill="auto"/>
            <w:noWrap/>
            <w:vAlign w:val="bottom"/>
            <w:hideMark/>
          </w:tcPr>
          <w:p w14:paraId="13C730E8"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121</w:t>
            </w:r>
          </w:p>
        </w:tc>
        <w:tc>
          <w:tcPr>
            <w:tcW w:w="861" w:type="dxa"/>
            <w:tcBorders>
              <w:top w:val="nil"/>
              <w:left w:val="nil"/>
              <w:bottom w:val="nil"/>
              <w:right w:val="nil"/>
            </w:tcBorders>
            <w:shd w:val="clear" w:color="auto" w:fill="auto"/>
            <w:noWrap/>
            <w:vAlign w:val="bottom"/>
            <w:hideMark/>
          </w:tcPr>
          <w:p w14:paraId="5BABFBC3" w14:textId="77777777" w:rsidR="00516997" w:rsidRPr="00516997" w:rsidRDefault="00516997" w:rsidP="00516997">
            <w:pPr>
              <w:spacing w:before="0" w:after="0" w:line="240" w:lineRule="auto"/>
              <w:jc w:val="right"/>
              <w:rPr>
                <w:rFonts w:ascii="Arial" w:hAnsi="Arial" w:cs="Arial"/>
                <w:sz w:val="16"/>
                <w:szCs w:val="16"/>
              </w:rPr>
            </w:pPr>
            <w:r w:rsidRPr="00516997">
              <w:rPr>
                <w:rFonts w:ascii="Arial" w:hAnsi="Arial" w:cs="Arial"/>
                <w:sz w:val="16"/>
                <w:szCs w:val="16"/>
              </w:rPr>
              <w:t>121</w:t>
            </w:r>
          </w:p>
        </w:tc>
      </w:tr>
      <w:tr w:rsidR="00516997" w:rsidRPr="00516997" w14:paraId="23F60907" w14:textId="77777777" w:rsidTr="00027930">
        <w:trPr>
          <w:trHeight w:val="397"/>
        </w:trPr>
        <w:tc>
          <w:tcPr>
            <w:tcW w:w="3402" w:type="dxa"/>
            <w:tcBorders>
              <w:top w:val="nil"/>
              <w:left w:val="nil"/>
              <w:bottom w:val="single" w:sz="4" w:space="0" w:color="auto"/>
              <w:right w:val="nil"/>
            </w:tcBorders>
            <w:shd w:val="clear" w:color="auto" w:fill="auto"/>
            <w:vAlign w:val="bottom"/>
            <w:hideMark/>
          </w:tcPr>
          <w:p w14:paraId="71162F00" w14:textId="77777777" w:rsidR="00516997" w:rsidRPr="00516997" w:rsidRDefault="00516997" w:rsidP="00516997">
            <w:pPr>
              <w:spacing w:before="0" w:after="0" w:line="240" w:lineRule="auto"/>
              <w:rPr>
                <w:rFonts w:ascii="Arial" w:hAnsi="Arial" w:cs="Arial"/>
                <w:b/>
                <w:bCs/>
                <w:color w:val="000000"/>
                <w:sz w:val="16"/>
                <w:szCs w:val="16"/>
              </w:rPr>
            </w:pPr>
            <w:r w:rsidRPr="00516997">
              <w:rPr>
                <w:rFonts w:ascii="Arial" w:hAnsi="Arial" w:cs="Arial"/>
                <w:b/>
                <w:bCs/>
                <w:color w:val="000000"/>
                <w:sz w:val="16"/>
                <w:szCs w:val="16"/>
              </w:rPr>
              <w:t>Cash and cash equivalents at the end of the reporting period</w:t>
            </w:r>
          </w:p>
        </w:tc>
        <w:tc>
          <w:tcPr>
            <w:tcW w:w="881" w:type="dxa"/>
            <w:tcBorders>
              <w:top w:val="nil"/>
              <w:left w:val="nil"/>
              <w:bottom w:val="single" w:sz="4" w:space="0" w:color="auto"/>
              <w:right w:val="nil"/>
            </w:tcBorders>
            <w:shd w:val="clear" w:color="auto" w:fill="auto"/>
            <w:noWrap/>
            <w:vAlign w:val="bottom"/>
            <w:hideMark/>
          </w:tcPr>
          <w:p w14:paraId="7B15F886"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121</w:t>
            </w:r>
          </w:p>
        </w:tc>
        <w:tc>
          <w:tcPr>
            <w:tcW w:w="844" w:type="dxa"/>
            <w:tcBorders>
              <w:top w:val="nil"/>
              <w:left w:val="nil"/>
              <w:bottom w:val="single" w:sz="4" w:space="0" w:color="auto"/>
              <w:right w:val="nil"/>
            </w:tcBorders>
            <w:shd w:val="clear" w:color="000000" w:fill="D9D9D9"/>
            <w:noWrap/>
            <w:vAlign w:val="bottom"/>
            <w:hideMark/>
          </w:tcPr>
          <w:p w14:paraId="14EC31AE"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121</w:t>
            </w:r>
          </w:p>
        </w:tc>
        <w:tc>
          <w:tcPr>
            <w:tcW w:w="861" w:type="dxa"/>
            <w:tcBorders>
              <w:top w:val="nil"/>
              <w:left w:val="nil"/>
              <w:bottom w:val="single" w:sz="4" w:space="0" w:color="auto"/>
              <w:right w:val="nil"/>
            </w:tcBorders>
            <w:shd w:val="clear" w:color="auto" w:fill="auto"/>
            <w:noWrap/>
            <w:vAlign w:val="bottom"/>
            <w:hideMark/>
          </w:tcPr>
          <w:p w14:paraId="443AA392"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121</w:t>
            </w:r>
          </w:p>
        </w:tc>
        <w:tc>
          <w:tcPr>
            <w:tcW w:w="861" w:type="dxa"/>
            <w:tcBorders>
              <w:top w:val="nil"/>
              <w:left w:val="nil"/>
              <w:bottom w:val="single" w:sz="4" w:space="0" w:color="auto"/>
              <w:right w:val="nil"/>
            </w:tcBorders>
            <w:shd w:val="clear" w:color="auto" w:fill="auto"/>
            <w:noWrap/>
            <w:vAlign w:val="bottom"/>
            <w:hideMark/>
          </w:tcPr>
          <w:p w14:paraId="18A1FD32"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121</w:t>
            </w:r>
          </w:p>
        </w:tc>
        <w:tc>
          <w:tcPr>
            <w:tcW w:w="861" w:type="dxa"/>
            <w:tcBorders>
              <w:top w:val="nil"/>
              <w:left w:val="nil"/>
              <w:bottom w:val="single" w:sz="4" w:space="0" w:color="auto"/>
              <w:right w:val="nil"/>
            </w:tcBorders>
            <w:shd w:val="clear" w:color="auto" w:fill="auto"/>
            <w:noWrap/>
            <w:vAlign w:val="bottom"/>
            <w:hideMark/>
          </w:tcPr>
          <w:p w14:paraId="197B22E2" w14:textId="77777777" w:rsidR="00516997" w:rsidRPr="00516997" w:rsidRDefault="00516997" w:rsidP="00516997">
            <w:pPr>
              <w:spacing w:before="0" w:after="0" w:line="240" w:lineRule="auto"/>
              <w:jc w:val="right"/>
              <w:rPr>
                <w:rFonts w:ascii="Arial" w:hAnsi="Arial" w:cs="Arial"/>
                <w:b/>
                <w:bCs/>
                <w:sz w:val="16"/>
                <w:szCs w:val="16"/>
              </w:rPr>
            </w:pPr>
            <w:r w:rsidRPr="00516997">
              <w:rPr>
                <w:rFonts w:ascii="Arial" w:hAnsi="Arial" w:cs="Arial"/>
                <w:b/>
                <w:bCs/>
                <w:sz w:val="16"/>
                <w:szCs w:val="16"/>
              </w:rPr>
              <w:t>121</w:t>
            </w:r>
          </w:p>
        </w:tc>
      </w:tr>
    </w:tbl>
    <w:p w14:paraId="16EFF47D" w14:textId="745D584F" w:rsidR="00B32C27" w:rsidRDefault="00B32C27" w:rsidP="00B32C27">
      <w:pPr>
        <w:pStyle w:val="FootnoteText"/>
        <w:spacing w:before="120"/>
      </w:pPr>
      <w:r>
        <w:t xml:space="preserve">Prepared on Australian Accounting Standards basis. </w:t>
      </w:r>
    </w:p>
    <w:p w14:paraId="0E832B3E" w14:textId="7AE4449D" w:rsidR="00B32C27" w:rsidRDefault="00B32C27" w:rsidP="00B32C27">
      <w:pPr>
        <w:pStyle w:val="FootnoteText"/>
      </w:pPr>
    </w:p>
    <w:p w14:paraId="7366E51F" w14:textId="3026D8DB" w:rsidR="003777B2" w:rsidRDefault="003777B2" w:rsidP="00B32C27">
      <w:pPr>
        <w:pStyle w:val="FootnoteText"/>
      </w:pPr>
      <w:r>
        <w:t xml:space="preserve">OPA = Official Public Account </w:t>
      </w:r>
    </w:p>
    <w:p w14:paraId="715DA632" w14:textId="08EFD263" w:rsidR="00516997" w:rsidRDefault="00B32C27" w:rsidP="00B32C27">
      <w:pPr>
        <w:pStyle w:val="FootnoteText"/>
        <w:rPr>
          <w:b/>
          <w:sz w:val="20"/>
        </w:rPr>
      </w:pPr>
      <w:r>
        <w:t>DCB = Departmental Capital Budget</w:t>
      </w:r>
      <w:r w:rsidR="00516997">
        <w:br w:type="page"/>
      </w:r>
    </w:p>
    <w:p w14:paraId="12D48E84" w14:textId="444A4C4B"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729" w:type="dxa"/>
        <w:tblLayout w:type="fixed"/>
        <w:tblLook w:val="04A0" w:firstRow="1" w:lastRow="0" w:firstColumn="1" w:lastColumn="0" w:noHBand="0" w:noVBand="1"/>
      </w:tblPr>
      <w:tblGrid>
        <w:gridCol w:w="3288"/>
        <w:gridCol w:w="894"/>
        <w:gridCol w:w="883"/>
        <w:gridCol w:w="888"/>
        <w:gridCol w:w="888"/>
        <w:gridCol w:w="888"/>
      </w:tblGrid>
      <w:tr w:rsidR="00027930" w:rsidRPr="00027930" w14:paraId="1DC92FCB" w14:textId="77777777" w:rsidTr="00DF06E4">
        <w:trPr>
          <w:trHeight w:val="765"/>
        </w:trPr>
        <w:tc>
          <w:tcPr>
            <w:tcW w:w="3288" w:type="dxa"/>
            <w:tcBorders>
              <w:top w:val="single" w:sz="4" w:space="0" w:color="auto"/>
              <w:left w:val="nil"/>
              <w:bottom w:val="nil"/>
              <w:right w:val="nil"/>
            </w:tcBorders>
            <w:shd w:val="clear" w:color="auto" w:fill="auto"/>
            <w:tcMar>
              <w:left w:w="0" w:type="dxa"/>
            </w:tcMar>
            <w:hideMark/>
          </w:tcPr>
          <w:p w14:paraId="5FA39C62" w14:textId="77777777" w:rsidR="00027930" w:rsidRPr="00027930" w:rsidRDefault="00027930" w:rsidP="00027930">
            <w:pPr>
              <w:spacing w:before="40" w:after="0" w:line="240" w:lineRule="auto"/>
              <w:jc w:val="right"/>
              <w:rPr>
                <w:rFonts w:ascii="Arial" w:hAnsi="Arial" w:cs="Arial"/>
                <w:b/>
                <w:bCs/>
                <w:sz w:val="16"/>
                <w:szCs w:val="16"/>
              </w:rPr>
            </w:pPr>
            <w:r w:rsidRPr="00027930">
              <w:rPr>
                <w:rFonts w:ascii="Arial" w:hAnsi="Arial" w:cs="Arial"/>
                <w:b/>
                <w:bCs/>
                <w:sz w:val="16"/>
                <w:szCs w:val="16"/>
              </w:rPr>
              <w:t> </w:t>
            </w:r>
          </w:p>
        </w:tc>
        <w:tc>
          <w:tcPr>
            <w:tcW w:w="894" w:type="dxa"/>
            <w:tcBorders>
              <w:top w:val="single" w:sz="4" w:space="0" w:color="auto"/>
              <w:left w:val="nil"/>
              <w:bottom w:val="single" w:sz="4" w:space="0" w:color="auto"/>
              <w:right w:val="nil"/>
            </w:tcBorders>
            <w:shd w:val="clear" w:color="auto" w:fill="auto"/>
            <w:tcMar>
              <w:left w:w="0" w:type="dxa"/>
            </w:tcMar>
            <w:hideMark/>
          </w:tcPr>
          <w:p w14:paraId="22B347BA" w14:textId="77777777" w:rsidR="00027930" w:rsidRPr="00027930" w:rsidRDefault="00027930" w:rsidP="00027930">
            <w:pPr>
              <w:spacing w:before="40" w:after="0" w:line="240" w:lineRule="auto"/>
              <w:jc w:val="right"/>
              <w:rPr>
                <w:rFonts w:ascii="Arial" w:hAnsi="Arial" w:cs="Arial"/>
                <w:b/>
                <w:bCs/>
                <w:sz w:val="16"/>
                <w:szCs w:val="16"/>
              </w:rPr>
            </w:pPr>
            <w:r w:rsidRPr="00027930">
              <w:rPr>
                <w:rFonts w:ascii="Arial" w:hAnsi="Arial" w:cs="Arial"/>
                <w:b/>
                <w:bCs/>
                <w:sz w:val="16"/>
                <w:szCs w:val="16"/>
              </w:rPr>
              <w:t>2023–24 Estimated actual</w:t>
            </w:r>
            <w:r w:rsidRPr="00027930">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000000" w:fill="D9D9D9"/>
            <w:tcMar>
              <w:left w:w="0" w:type="dxa"/>
            </w:tcMar>
            <w:hideMark/>
          </w:tcPr>
          <w:p w14:paraId="52D3622B" w14:textId="77777777" w:rsidR="00027930" w:rsidRPr="00027930" w:rsidRDefault="00027930" w:rsidP="00027930">
            <w:pPr>
              <w:spacing w:before="40" w:after="0" w:line="240" w:lineRule="auto"/>
              <w:jc w:val="right"/>
              <w:rPr>
                <w:rFonts w:ascii="Arial" w:hAnsi="Arial" w:cs="Arial"/>
                <w:b/>
                <w:bCs/>
                <w:sz w:val="16"/>
                <w:szCs w:val="16"/>
              </w:rPr>
            </w:pPr>
            <w:r w:rsidRPr="00027930">
              <w:rPr>
                <w:rFonts w:ascii="Arial" w:hAnsi="Arial" w:cs="Arial"/>
                <w:b/>
                <w:bCs/>
                <w:sz w:val="16"/>
                <w:szCs w:val="16"/>
              </w:rPr>
              <w:t xml:space="preserve">2024–25 Budget </w:t>
            </w:r>
            <w:r w:rsidRPr="00027930">
              <w:rPr>
                <w:rFonts w:ascii="Arial" w:hAnsi="Arial" w:cs="Arial"/>
                <w:b/>
                <w:bCs/>
                <w:sz w:val="16"/>
                <w:szCs w:val="16"/>
              </w:rPr>
              <w:br/>
            </w:r>
            <w:r w:rsidRPr="00027930">
              <w:rPr>
                <w:rFonts w:ascii="Arial" w:hAnsi="Arial" w:cs="Arial"/>
                <w:b/>
                <w:bCs/>
                <w:sz w:val="16"/>
                <w:szCs w:val="16"/>
              </w:rPr>
              <w:br/>
              <w:t>$'000</w:t>
            </w:r>
          </w:p>
        </w:tc>
        <w:tc>
          <w:tcPr>
            <w:tcW w:w="888" w:type="dxa"/>
            <w:tcBorders>
              <w:top w:val="single" w:sz="4" w:space="0" w:color="auto"/>
              <w:left w:val="nil"/>
              <w:bottom w:val="single" w:sz="4" w:space="0" w:color="auto"/>
              <w:right w:val="nil"/>
            </w:tcBorders>
            <w:shd w:val="clear" w:color="auto" w:fill="auto"/>
            <w:tcMar>
              <w:left w:w="0" w:type="dxa"/>
            </w:tcMar>
            <w:hideMark/>
          </w:tcPr>
          <w:p w14:paraId="1269DCEC" w14:textId="77777777" w:rsidR="00027930" w:rsidRPr="00027930" w:rsidRDefault="00027930" w:rsidP="00027930">
            <w:pPr>
              <w:spacing w:before="40" w:after="0" w:line="240" w:lineRule="auto"/>
              <w:jc w:val="right"/>
              <w:rPr>
                <w:rFonts w:ascii="Arial" w:hAnsi="Arial" w:cs="Arial"/>
                <w:b/>
                <w:bCs/>
                <w:sz w:val="16"/>
                <w:szCs w:val="16"/>
              </w:rPr>
            </w:pPr>
            <w:r w:rsidRPr="00027930">
              <w:rPr>
                <w:rFonts w:ascii="Arial" w:hAnsi="Arial" w:cs="Arial"/>
                <w:b/>
                <w:bCs/>
                <w:sz w:val="16"/>
                <w:szCs w:val="16"/>
              </w:rPr>
              <w:t>2025–26 Forward estimate</w:t>
            </w:r>
            <w:r w:rsidRPr="00027930">
              <w:rPr>
                <w:rFonts w:ascii="Arial" w:hAnsi="Arial" w:cs="Arial"/>
                <w:b/>
                <w:bCs/>
                <w:sz w:val="16"/>
                <w:szCs w:val="16"/>
              </w:rPr>
              <w:br/>
              <w:t>$'000</w:t>
            </w:r>
          </w:p>
        </w:tc>
        <w:tc>
          <w:tcPr>
            <w:tcW w:w="888" w:type="dxa"/>
            <w:tcBorders>
              <w:top w:val="single" w:sz="4" w:space="0" w:color="auto"/>
              <w:left w:val="nil"/>
              <w:bottom w:val="single" w:sz="4" w:space="0" w:color="auto"/>
              <w:right w:val="nil"/>
            </w:tcBorders>
            <w:shd w:val="clear" w:color="auto" w:fill="auto"/>
            <w:tcMar>
              <w:left w:w="0" w:type="dxa"/>
            </w:tcMar>
            <w:hideMark/>
          </w:tcPr>
          <w:p w14:paraId="024D0049" w14:textId="77777777" w:rsidR="00027930" w:rsidRPr="00027930" w:rsidRDefault="00027930" w:rsidP="00027930">
            <w:pPr>
              <w:spacing w:before="40" w:after="0" w:line="240" w:lineRule="auto"/>
              <w:jc w:val="right"/>
              <w:rPr>
                <w:rFonts w:ascii="Arial" w:hAnsi="Arial" w:cs="Arial"/>
                <w:b/>
                <w:bCs/>
                <w:sz w:val="16"/>
                <w:szCs w:val="16"/>
              </w:rPr>
            </w:pPr>
            <w:r w:rsidRPr="00027930">
              <w:rPr>
                <w:rFonts w:ascii="Arial" w:hAnsi="Arial" w:cs="Arial"/>
                <w:b/>
                <w:bCs/>
                <w:sz w:val="16"/>
                <w:szCs w:val="16"/>
              </w:rPr>
              <w:t>2026–27 Forward estimate</w:t>
            </w:r>
            <w:r w:rsidRPr="00027930">
              <w:rPr>
                <w:rFonts w:ascii="Arial" w:hAnsi="Arial" w:cs="Arial"/>
                <w:b/>
                <w:bCs/>
                <w:sz w:val="16"/>
                <w:szCs w:val="16"/>
              </w:rPr>
              <w:br/>
              <w:t>$'000</w:t>
            </w:r>
          </w:p>
        </w:tc>
        <w:tc>
          <w:tcPr>
            <w:tcW w:w="888" w:type="dxa"/>
            <w:tcBorders>
              <w:top w:val="single" w:sz="4" w:space="0" w:color="auto"/>
              <w:left w:val="nil"/>
              <w:bottom w:val="single" w:sz="4" w:space="0" w:color="auto"/>
              <w:right w:val="nil"/>
            </w:tcBorders>
            <w:shd w:val="clear" w:color="auto" w:fill="auto"/>
            <w:tcMar>
              <w:left w:w="0" w:type="dxa"/>
            </w:tcMar>
            <w:hideMark/>
          </w:tcPr>
          <w:p w14:paraId="5F10ACFC" w14:textId="77777777" w:rsidR="00027930" w:rsidRPr="00027930" w:rsidRDefault="00027930" w:rsidP="00027930">
            <w:pPr>
              <w:spacing w:before="40" w:after="0" w:line="240" w:lineRule="auto"/>
              <w:jc w:val="right"/>
              <w:rPr>
                <w:rFonts w:ascii="Arial" w:hAnsi="Arial" w:cs="Arial"/>
                <w:b/>
                <w:bCs/>
                <w:sz w:val="16"/>
                <w:szCs w:val="16"/>
              </w:rPr>
            </w:pPr>
            <w:r w:rsidRPr="00027930">
              <w:rPr>
                <w:rFonts w:ascii="Arial" w:hAnsi="Arial" w:cs="Arial"/>
                <w:b/>
                <w:bCs/>
                <w:sz w:val="16"/>
                <w:szCs w:val="16"/>
              </w:rPr>
              <w:t>2027–28 Forward estimate</w:t>
            </w:r>
            <w:r w:rsidRPr="00027930">
              <w:rPr>
                <w:rFonts w:ascii="Arial" w:hAnsi="Arial" w:cs="Arial"/>
                <w:b/>
                <w:bCs/>
                <w:sz w:val="16"/>
                <w:szCs w:val="16"/>
              </w:rPr>
              <w:br/>
              <w:t>$'000</w:t>
            </w:r>
          </w:p>
        </w:tc>
      </w:tr>
      <w:tr w:rsidR="00027930" w:rsidRPr="00027930" w14:paraId="2BF636F4" w14:textId="77777777" w:rsidTr="00DF06E4">
        <w:trPr>
          <w:trHeight w:val="225"/>
        </w:trPr>
        <w:tc>
          <w:tcPr>
            <w:tcW w:w="3288" w:type="dxa"/>
            <w:tcBorders>
              <w:top w:val="nil"/>
              <w:left w:val="nil"/>
              <w:bottom w:val="nil"/>
              <w:right w:val="nil"/>
            </w:tcBorders>
            <w:shd w:val="clear" w:color="000000" w:fill="FFFFFF"/>
            <w:noWrap/>
            <w:vAlign w:val="bottom"/>
            <w:hideMark/>
          </w:tcPr>
          <w:p w14:paraId="4A3B4CF9" w14:textId="77777777" w:rsidR="00027930" w:rsidRPr="00027930" w:rsidRDefault="00027930" w:rsidP="00027930">
            <w:pPr>
              <w:spacing w:before="0" w:after="0" w:line="240" w:lineRule="auto"/>
              <w:rPr>
                <w:rFonts w:ascii="Arial" w:hAnsi="Arial" w:cs="Arial"/>
                <w:b/>
                <w:bCs/>
                <w:color w:val="000000"/>
                <w:sz w:val="16"/>
                <w:szCs w:val="16"/>
              </w:rPr>
            </w:pPr>
            <w:r w:rsidRPr="00027930">
              <w:rPr>
                <w:rFonts w:ascii="Arial" w:hAnsi="Arial" w:cs="Arial"/>
                <w:b/>
                <w:bCs/>
                <w:color w:val="000000"/>
                <w:sz w:val="16"/>
                <w:szCs w:val="16"/>
              </w:rPr>
              <w:t>CAPITAL APPROPRIATIONS</w:t>
            </w:r>
          </w:p>
        </w:tc>
        <w:tc>
          <w:tcPr>
            <w:tcW w:w="894" w:type="dxa"/>
            <w:tcBorders>
              <w:top w:val="single" w:sz="4" w:space="0" w:color="auto"/>
              <w:left w:val="nil"/>
              <w:bottom w:val="nil"/>
              <w:right w:val="nil"/>
            </w:tcBorders>
            <w:shd w:val="clear" w:color="000000" w:fill="FFFFFF"/>
            <w:noWrap/>
            <w:vAlign w:val="bottom"/>
            <w:hideMark/>
          </w:tcPr>
          <w:p w14:paraId="6004B835"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 </w:t>
            </w:r>
          </w:p>
        </w:tc>
        <w:tc>
          <w:tcPr>
            <w:tcW w:w="883" w:type="dxa"/>
            <w:tcBorders>
              <w:top w:val="single" w:sz="4" w:space="0" w:color="auto"/>
              <w:left w:val="nil"/>
              <w:bottom w:val="nil"/>
              <w:right w:val="nil"/>
            </w:tcBorders>
            <w:shd w:val="clear" w:color="000000" w:fill="D9D9D9"/>
            <w:noWrap/>
            <w:vAlign w:val="center"/>
            <w:hideMark/>
          </w:tcPr>
          <w:p w14:paraId="301BBB99"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 </w:t>
            </w:r>
          </w:p>
        </w:tc>
        <w:tc>
          <w:tcPr>
            <w:tcW w:w="888" w:type="dxa"/>
            <w:tcBorders>
              <w:top w:val="single" w:sz="4" w:space="0" w:color="auto"/>
              <w:left w:val="nil"/>
              <w:bottom w:val="nil"/>
              <w:right w:val="nil"/>
            </w:tcBorders>
            <w:shd w:val="clear" w:color="auto" w:fill="auto"/>
            <w:noWrap/>
            <w:vAlign w:val="center"/>
            <w:hideMark/>
          </w:tcPr>
          <w:p w14:paraId="32F8971A"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 </w:t>
            </w:r>
          </w:p>
        </w:tc>
        <w:tc>
          <w:tcPr>
            <w:tcW w:w="888" w:type="dxa"/>
            <w:tcBorders>
              <w:top w:val="single" w:sz="4" w:space="0" w:color="auto"/>
              <w:left w:val="nil"/>
              <w:bottom w:val="nil"/>
              <w:right w:val="nil"/>
            </w:tcBorders>
            <w:shd w:val="clear" w:color="000000" w:fill="FFFFFF"/>
            <w:noWrap/>
            <w:vAlign w:val="bottom"/>
            <w:hideMark/>
          </w:tcPr>
          <w:p w14:paraId="05C994F8"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 </w:t>
            </w:r>
          </w:p>
        </w:tc>
        <w:tc>
          <w:tcPr>
            <w:tcW w:w="888" w:type="dxa"/>
            <w:tcBorders>
              <w:top w:val="single" w:sz="4" w:space="0" w:color="auto"/>
              <w:left w:val="nil"/>
              <w:bottom w:val="nil"/>
              <w:right w:val="nil"/>
            </w:tcBorders>
            <w:shd w:val="clear" w:color="000000" w:fill="FFFFFF"/>
            <w:noWrap/>
            <w:vAlign w:val="bottom"/>
            <w:hideMark/>
          </w:tcPr>
          <w:p w14:paraId="21649D60"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 </w:t>
            </w:r>
          </w:p>
        </w:tc>
      </w:tr>
      <w:tr w:rsidR="00027930" w:rsidRPr="00027930" w14:paraId="5C174C91" w14:textId="77777777" w:rsidTr="00DF06E4">
        <w:trPr>
          <w:trHeight w:val="225"/>
        </w:trPr>
        <w:tc>
          <w:tcPr>
            <w:tcW w:w="3288" w:type="dxa"/>
            <w:tcBorders>
              <w:top w:val="nil"/>
              <w:left w:val="nil"/>
              <w:bottom w:val="nil"/>
              <w:right w:val="nil"/>
            </w:tcBorders>
            <w:shd w:val="clear" w:color="000000" w:fill="FFFFFF"/>
            <w:noWrap/>
            <w:vAlign w:val="bottom"/>
            <w:hideMark/>
          </w:tcPr>
          <w:p w14:paraId="1FA708A2" w14:textId="77777777" w:rsidR="00027930" w:rsidRPr="00027930" w:rsidRDefault="00027930" w:rsidP="00027930">
            <w:pPr>
              <w:spacing w:before="0" w:after="0" w:line="240" w:lineRule="auto"/>
              <w:ind w:leftChars="75" w:left="143"/>
              <w:rPr>
                <w:rFonts w:ascii="Arial" w:hAnsi="Arial" w:cs="Arial"/>
                <w:color w:val="000000"/>
                <w:sz w:val="16"/>
                <w:szCs w:val="16"/>
              </w:rPr>
            </w:pPr>
            <w:r w:rsidRPr="00027930">
              <w:rPr>
                <w:rFonts w:ascii="Arial" w:hAnsi="Arial" w:cs="Arial"/>
                <w:color w:val="000000"/>
                <w:sz w:val="16"/>
                <w:szCs w:val="16"/>
              </w:rPr>
              <w:t>Capital budget - Bill 1 (DCB)</w:t>
            </w:r>
          </w:p>
        </w:tc>
        <w:tc>
          <w:tcPr>
            <w:tcW w:w="894" w:type="dxa"/>
            <w:tcBorders>
              <w:top w:val="nil"/>
              <w:left w:val="nil"/>
              <w:bottom w:val="nil"/>
              <w:right w:val="nil"/>
            </w:tcBorders>
            <w:shd w:val="clear" w:color="auto" w:fill="auto"/>
            <w:noWrap/>
            <w:vAlign w:val="bottom"/>
            <w:hideMark/>
          </w:tcPr>
          <w:p w14:paraId="6602E818"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272</w:t>
            </w:r>
          </w:p>
        </w:tc>
        <w:tc>
          <w:tcPr>
            <w:tcW w:w="883" w:type="dxa"/>
            <w:tcBorders>
              <w:top w:val="nil"/>
              <w:left w:val="nil"/>
              <w:bottom w:val="nil"/>
              <w:right w:val="nil"/>
            </w:tcBorders>
            <w:shd w:val="clear" w:color="000000" w:fill="D9D9D9"/>
            <w:noWrap/>
            <w:vAlign w:val="bottom"/>
            <w:hideMark/>
          </w:tcPr>
          <w:p w14:paraId="188ED83B"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280</w:t>
            </w:r>
          </w:p>
        </w:tc>
        <w:tc>
          <w:tcPr>
            <w:tcW w:w="888" w:type="dxa"/>
            <w:tcBorders>
              <w:top w:val="nil"/>
              <w:left w:val="nil"/>
              <w:bottom w:val="nil"/>
              <w:right w:val="nil"/>
            </w:tcBorders>
            <w:shd w:val="clear" w:color="auto" w:fill="auto"/>
            <w:noWrap/>
            <w:vAlign w:val="bottom"/>
            <w:hideMark/>
          </w:tcPr>
          <w:p w14:paraId="3B0A1E69"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280</w:t>
            </w:r>
          </w:p>
        </w:tc>
        <w:tc>
          <w:tcPr>
            <w:tcW w:w="888" w:type="dxa"/>
            <w:tcBorders>
              <w:top w:val="nil"/>
              <w:left w:val="nil"/>
              <w:bottom w:val="nil"/>
              <w:right w:val="nil"/>
            </w:tcBorders>
            <w:shd w:val="clear" w:color="auto" w:fill="auto"/>
            <w:noWrap/>
            <w:vAlign w:val="bottom"/>
            <w:hideMark/>
          </w:tcPr>
          <w:p w14:paraId="0E3D66DB"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284</w:t>
            </w:r>
          </w:p>
        </w:tc>
        <w:tc>
          <w:tcPr>
            <w:tcW w:w="888" w:type="dxa"/>
            <w:tcBorders>
              <w:top w:val="nil"/>
              <w:left w:val="nil"/>
              <w:bottom w:val="nil"/>
              <w:right w:val="nil"/>
            </w:tcBorders>
            <w:shd w:val="clear" w:color="auto" w:fill="auto"/>
            <w:noWrap/>
            <w:vAlign w:val="bottom"/>
            <w:hideMark/>
          </w:tcPr>
          <w:p w14:paraId="649FA8B0"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287</w:t>
            </w:r>
          </w:p>
        </w:tc>
      </w:tr>
      <w:tr w:rsidR="00027930" w:rsidRPr="00027930" w14:paraId="107640A9" w14:textId="77777777" w:rsidTr="00DF06E4">
        <w:trPr>
          <w:trHeight w:val="225"/>
        </w:trPr>
        <w:tc>
          <w:tcPr>
            <w:tcW w:w="3288" w:type="dxa"/>
            <w:tcBorders>
              <w:top w:val="nil"/>
              <w:left w:val="nil"/>
              <w:bottom w:val="nil"/>
              <w:right w:val="nil"/>
            </w:tcBorders>
            <w:shd w:val="clear" w:color="000000" w:fill="FFFFFF"/>
            <w:noWrap/>
            <w:vAlign w:val="bottom"/>
            <w:hideMark/>
          </w:tcPr>
          <w:p w14:paraId="04E12E59" w14:textId="77777777" w:rsidR="00027930" w:rsidRPr="00027930" w:rsidRDefault="00027930" w:rsidP="00027930">
            <w:pPr>
              <w:spacing w:before="0" w:after="0" w:line="240" w:lineRule="auto"/>
              <w:ind w:leftChars="75" w:left="143"/>
              <w:rPr>
                <w:rFonts w:ascii="Arial" w:hAnsi="Arial" w:cs="Arial"/>
                <w:color w:val="000000"/>
                <w:sz w:val="16"/>
                <w:szCs w:val="16"/>
              </w:rPr>
            </w:pPr>
            <w:r w:rsidRPr="00027930">
              <w:rPr>
                <w:rFonts w:ascii="Arial" w:hAnsi="Arial" w:cs="Arial"/>
                <w:color w:val="000000"/>
                <w:sz w:val="16"/>
                <w:szCs w:val="16"/>
              </w:rPr>
              <w:t>Equity injections - Bill 2</w:t>
            </w:r>
          </w:p>
        </w:tc>
        <w:tc>
          <w:tcPr>
            <w:tcW w:w="894" w:type="dxa"/>
            <w:tcBorders>
              <w:top w:val="nil"/>
              <w:left w:val="nil"/>
              <w:bottom w:val="nil"/>
              <w:right w:val="nil"/>
            </w:tcBorders>
            <w:shd w:val="clear" w:color="auto" w:fill="auto"/>
            <w:noWrap/>
            <w:vAlign w:val="bottom"/>
            <w:hideMark/>
          </w:tcPr>
          <w:p w14:paraId="4DBBAD60"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3" w:type="dxa"/>
            <w:tcBorders>
              <w:top w:val="nil"/>
              <w:left w:val="nil"/>
              <w:bottom w:val="nil"/>
              <w:right w:val="nil"/>
            </w:tcBorders>
            <w:shd w:val="clear" w:color="000000" w:fill="D9D9D9"/>
            <w:noWrap/>
            <w:vAlign w:val="bottom"/>
            <w:hideMark/>
          </w:tcPr>
          <w:p w14:paraId="33F719B0"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8" w:type="dxa"/>
            <w:tcBorders>
              <w:top w:val="nil"/>
              <w:left w:val="nil"/>
              <w:bottom w:val="nil"/>
              <w:right w:val="nil"/>
            </w:tcBorders>
            <w:shd w:val="clear" w:color="auto" w:fill="auto"/>
            <w:noWrap/>
            <w:vAlign w:val="bottom"/>
            <w:hideMark/>
          </w:tcPr>
          <w:p w14:paraId="29A1384D"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8" w:type="dxa"/>
            <w:tcBorders>
              <w:top w:val="nil"/>
              <w:left w:val="nil"/>
              <w:bottom w:val="nil"/>
              <w:right w:val="nil"/>
            </w:tcBorders>
            <w:shd w:val="clear" w:color="auto" w:fill="auto"/>
            <w:noWrap/>
            <w:vAlign w:val="bottom"/>
            <w:hideMark/>
          </w:tcPr>
          <w:p w14:paraId="28F9A0C4"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8" w:type="dxa"/>
            <w:tcBorders>
              <w:top w:val="nil"/>
              <w:left w:val="nil"/>
              <w:bottom w:val="nil"/>
              <w:right w:val="nil"/>
            </w:tcBorders>
            <w:shd w:val="clear" w:color="auto" w:fill="auto"/>
            <w:noWrap/>
            <w:vAlign w:val="bottom"/>
            <w:hideMark/>
          </w:tcPr>
          <w:p w14:paraId="0B993AED"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r>
      <w:tr w:rsidR="00027930" w:rsidRPr="00027930" w14:paraId="248F319E" w14:textId="77777777" w:rsidTr="00DF06E4">
        <w:trPr>
          <w:trHeight w:val="225"/>
        </w:trPr>
        <w:tc>
          <w:tcPr>
            <w:tcW w:w="3288" w:type="dxa"/>
            <w:tcBorders>
              <w:top w:val="nil"/>
              <w:left w:val="nil"/>
              <w:bottom w:val="nil"/>
              <w:right w:val="nil"/>
            </w:tcBorders>
            <w:shd w:val="clear" w:color="000000" w:fill="FFFFFF"/>
            <w:noWrap/>
            <w:vAlign w:val="bottom"/>
            <w:hideMark/>
          </w:tcPr>
          <w:p w14:paraId="239B4D77" w14:textId="77777777" w:rsidR="00027930" w:rsidRPr="00027930" w:rsidRDefault="00027930" w:rsidP="00027930">
            <w:pPr>
              <w:spacing w:before="0" w:after="0" w:line="240" w:lineRule="auto"/>
              <w:ind w:leftChars="75" w:left="143"/>
              <w:rPr>
                <w:rFonts w:ascii="Arial" w:hAnsi="Arial" w:cs="Arial"/>
                <w:b/>
                <w:bCs/>
                <w:color w:val="000000"/>
                <w:sz w:val="16"/>
                <w:szCs w:val="16"/>
              </w:rPr>
            </w:pPr>
            <w:r w:rsidRPr="00027930">
              <w:rPr>
                <w:rFonts w:ascii="Arial" w:hAnsi="Arial" w:cs="Arial"/>
                <w:b/>
                <w:bCs/>
                <w:color w:val="000000"/>
                <w:sz w:val="16"/>
                <w:szCs w:val="16"/>
              </w:rPr>
              <w:t>Total capital appropriations</w:t>
            </w:r>
          </w:p>
        </w:tc>
        <w:tc>
          <w:tcPr>
            <w:tcW w:w="894" w:type="dxa"/>
            <w:tcBorders>
              <w:top w:val="nil"/>
              <w:left w:val="nil"/>
              <w:bottom w:val="single" w:sz="4" w:space="0" w:color="auto"/>
              <w:right w:val="nil"/>
            </w:tcBorders>
            <w:shd w:val="clear" w:color="auto" w:fill="auto"/>
            <w:noWrap/>
            <w:vAlign w:val="bottom"/>
            <w:hideMark/>
          </w:tcPr>
          <w:p w14:paraId="17F79F4E"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272</w:t>
            </w:r>
          </w:p>
        </w:tc>
        <w:tc>
          <w:tcPr>
            <w:tcW w:w="883" w:type="dxa"/>
            <w:tcBorders>
              <w:top w:val="nil"/>
              <w:left w:val="nil"/>
              <w:bottom w:val="single" w:sz="4" w:space="0" w:color="auto"/>
              <w:right w:val="nil"/>
            </w:tcBorders>
            <w:shd w:val="clear" w:color="000000" w:fill="D9D9D9"/>
            <w:noWrap/>
            <w:vAlign w:val="bottom"/>
            <w:hideMark/>
          </w:tcPr>
          <w:p w14:paraId="11A73B58"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280</w:t>
            </w:r>
          </w:p>
        </w:tc>
        <w:tc>
          <w:tcPr>
            <w:tcW w:w="888" w:type="dxa"/>
            <w:tcBorders>
              <w:top w:val="nil"/>
              <w:left w:val="nil"/>
              <w:bottom w:val="single" w:sz="4" w:space="0" w:color="auto"/>
              <w:right w:val="nil"/>
            </w:tcBorders>
            <w:shd w:val="clear" w:color="auto" w:fill="auto"/>
            <w:noWrap/>
            <w:vAlign w:val="bottom"/>
            <w:hideMark/>
          </w:tcPr>
          <w:p w14:paraId="579C67CC"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280</w:t>
            </w:r>
          </w:p>
        </w:tc>
        <w:tc>
          <w:tcPr>
            <w:tcW w:w="888" w:type="dxa"/>
            <w:tcBorders>
              <w:top w:val="nil"/>
              <w:left w:val="nil"/>
              <w:bottom w:val="single" w:sz="4" w:space="0" w:color="auto"/>
              <w:right w:val="nil"/>
            </w:tcBorders>
            <w:shd w:val="clear" w:color="auto" w:fill="auto"/>
            <w:noWrap/>
            <w:vAlign w:val="bottom"/>
            <w:hideMark/>
          </w:tcPr>
          <w:p w14:paraId="2646EC3B"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284</w:t>
            </w:r>
          </w:p>
        </w:tc>
        <w:tc>
          <w:tcPr>
            <w:tcW w:w="888" w:type="dxa"/>
            <w:tcBorders>
              <w:top w:val="nil"/>
              <w:left w:val="nil"/>
              <w:bottom w:val="single" w:sz="4" w:space="0" w:color="auto"/>
              <w:right w:val="nil"/>
            </w:tcBorders>
            <w:shd w:val="clear" w:color="auto" w:fill="auto"/>
            <w:noWrap/>
            <w:vAlign w:val="bottom"/>
            <w:hideMark/>
          </w:tcPr>
          <w:p w14:paraId="09E15539"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287</w:t>
            </w:r>
          </w:p>
        </w:tc>
      </w:tr>
      <w:tr w:rsidR="00027930" w:rsidRPr="00027930" w14:paraId="3223D23D" w14:textId="77777777" w:rsidTr="00DF06E4">
        <w:trPr>
          <w:trHeight w:val="454"/>
        </w:trPr>
        <w:tc>
          <w:tcPr>
            <w:tcW w:w="3288" w:type="dxa"/>
            <w:tcBorders>
              <w:top w:val="nil"/>
              <w:left w:val="nil"/>
              <w:bottom w:val="nil"/>
              <w:right w:val="nil"/>
            </w:tcBorders>
            <w:shd w:val="clear" w:color="000000" w:fill="FFFFFF"/>
            <w:vAlign w:val="bottom"/>
            <w:hideMark/>
          </w:tcPr>
          <w:p w14:paraId="246F3FEF" w14:textId="77777777" w:rsidR="00027930" w:rsidRPr="00027930" w:rsidRDefault="00027930" w:rsidP="00027930">
            <w:pPr>
              <w:spacing w:before="0" w:after="0" w:line="240" w:lineRule="auto"/>
              <w:rPr>
                <w:rFonts w:ascii="Arial" w:hAnsi="Arial" w:cs="Arial"/>
                <w:b/>
                <w:bCs/>
                <w:color w:val="000000"/>
                <w:sz w:val="16"/>
                <w:szCs w:val="16"/>
              </w:rPr>
            </w:pPr>
            <w:r w:rsidRPr="00027930">
              <w:rPr>
                <w:rFonts w:ascii="Arial" w:hAnsi="Arial" w:cs="Arial"/>
                <w:b/>
                <w:bCs/>
                <w:color w:val="000000"/>
                <w:sz w:val="16"/>
                <w:szCs w:val="16"/>
              </w:rPr>
              <w:t>Total new capital appropriations represented by:</w:t>
            </w:r>
          </w:p>
        </w:tc>
        <w:tc>
          <w:tcPr>
            <w:tcW w:w="894" w:type="dxa"/>
            <w:tcBorders>
              <w:top w:val="nil"/>
              <w:left w:val="nil"/>
              <w:bottom w:val="nil"/>
              <w:right w:val="nil"/>
            </w:tcBorders>
            <w:shd w:val="clear" w:color="000000" w:fill="FFFFFF"/>
            <w:noWrap/>
            <w:vAlign w:val="bottom"/>
            <w:hideMark/>
          </w:tcPr>
          <w:p w14:paraId="5AF47CE1"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 </w:t>
            </w:r>
          </w:p>
        </w:tc>
        <w:tc>
          <w:tcPr>
            <w:tcW w:w="883" w:type="dxa"/>
            <w:tcBorders>
              <w:top w:val="nil"/>
              <w:left w:val="nil"/>
              <w:bottom w:val="nil"/>
              <w:right w:val="nil"/>
            </w:tcBorders>
            <w:shd w:val="clear" w:color="000000" w:fill="D9D9D9"/>
            <w:noWrap/>
            <w:vAlign w:val="bottom"/>
            <w:hideMark/>
          </w:tcPr>
          <w:p w14:paraId="7067A165"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 </w:t>
            </w:r>
          </w:p>
        </w:tc>
        <w:tc>
          <w:tcPr>
            <w:tcW w:w="888" w:type="dxa"/>
            <w:tcBorders>
              <w:top w:val="nil"/>
              <w:left w:val="nil"/>
              <w:bottom w:val="nil"/>
              <w:right w:val="nil"/>
            </w:tcBorders>
            <w:shd w:val="clear" w:color="auto" w:fill="auto"/>
            <w:noWrap/>
            <w:vAlign w:val="bottom"/>
            <w:hideMark/>
          </w:tcPr>
          <w:p w14:paraId="52A7A1D7" w14:textId="77777777" w:rsidR="00027930" w:rsidRPr="00027930" w:rsidRDefault="00027930" w:rsidP="00027930">
            <w:pPr>
              <w:spacing w:before="0" w:after="0" w:line="240" w:lineRule="auto"/>
              <w:jc w:val="right"/>
              <w:rPr>
                <w:rFonts w:ascii="Arial" w:hAnsi="Arial" w:cs="Arial"/>
                <w:sz w:val="16"/>
                <w:szCs w:val="16"/>
              </w:rPr>
            </w:pPr>
          </w:p>
        </w:tc>
        <w:tc>
          <w:tcPr>
            <w:tcW w:w="888" w:type="dxa"/>
            <w:tcBorders>
              <w:top w:val="nil"/>
              <w:left w:val="nil"/>
              <w:bottom w:val="nil"/>
              <w:right w:val="nil"/>
            </w:tcBorders>
            <w:shd w:val="clear" w:color="000000" w:fill="FFFFFF"/>
            <w:noWrap/>
            <w:vAlign w:val="bottom"/>
            <w:hideMark/>
          </w:tcPr>
          <w:p w14:paraId="03F8A294"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 </w:t>
            </w:r>
          </w:p>
        </w:tc>
        <w:tc>
          <w:tcPr>
            <w:tcW w:w="888" w:type="dxa"/>
            <w:tcBorders>
              <w:top w:val="nil"/>
              <w:left w:val="nil"/>
              <w:bottom w:val="nil"/>
              <w:right w:val="nil"/>
            </w:tcBorders>
            <w:shd w:val="clear" w:color="000000" w:fill="FFFFFF"/>
            <w:noWrap/>
            <w:vAlign w:val="bottom"/>
            <w:hideMark/>
          </w:tcPr>
          <w:p w14:paraId="7481C9B3"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 </w:t>
            </w:r>
          </w:p>
        </w:tc>
      </w:tr>
      <w:tr w:rsidR="00027930" w:rsidRPr="00027930" w14:paraId="1D49D5B4" w14:textId="77777777" w:rsidTr="00DF06E4">
        <w:trPr>
          <w:trHeight w:val="225"/>
        </w:trPr>
        <w:tc>
          <w:tcPr>
            <w:tcW w:w="3288" w:type="dxa"/>
            <w:tcBorders>
              <w:top w:val="nil"/>
              <w:left w:val="nil"/>
              <w:bottom w:val="nil"/>
              <w:right w:val="nil"/>
            </w:tcBorders>
            <w:shd w:val="clear" w:color="000000" w:fill="FFFFFF"/>
            <w:noWrap/>
            <w:vAlign w:val="bottom"/>
            <w:hideMark/>
          </w:tcPr>
          <w:p w14:paraId="23452B87" w14:textId="77777777" w:rsidR="00027930" w:rsidRPr="00027930" w:rsidRDefault="00027930" w:rsidP="00027930">
            <w:pPr>
              <w:spacing w:before="0" w:after="0" w:line="240" w:lineRule="auto"/>
              <w:ind w:firstLineChars="200" w:firstLine="320"/>
              <w:rPr>
                <w:rFonts w:ascii="Arial" w:hAnsi="Arial" w:cs="Arial"/>
                <w:color w:val="000000"/>
                <w:sz w:val="16"/>
                <w:szCs w:val="16"/>
              </w:rPr>
            </w:pPr>
            <w:r w:rsidRPr="00027930">
              <w:rPr>
                <w:rFonts w:ascii="Arial" w:hAnsi="Arial" w:cs="Arial"/>
                <w:color w:val="000000"/>
                <w:sz w:val="16"/>
                <w:szCs w:val="16"/>
              </w:rPr>
              <w:t>Purchase of non-financial assets</w:t>
            </w:r>
          </w:p>
        </w:tc>
        <w:tc>
          <w:tcPr>
            <w:tcW w:w="894" w:type="dxa"/>
            <w:tcBorders>
              <w:top w:val="nil"/>
              <w:left w:val="nil"/>
              <w:bottom w:val="nil"/>
              <w:right w:val="nil"/>
            </w:tcBorders>
            <w:shd w:val="clear" w:color="auto" w:fill="auto"/>
            <w:noWrap/>
            <w:vAlign w:val="bottom"/>
            <w:hideMark/>
          </w:tcPr>
          <w:p w14:paraId="2FA3AAD1"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272</w:t>
            </w:r>
          </w:p>
        </w:tc>
        <w:tc>
          <w:tcPr>
            <w:tcW w:w="883" w:type="dxa"/>
            <w:tcBorders>
              <w:top w:val="nil"/>
              <w:left w:val="nil"/>
              <w:bottom w:val="nil"/>
              <w:right w:val="nil"/>
            </w:tcBorders>
            <w:shd w:val="clear" w:color="000000" w:fill="D9D9D9"/>
            <w:noWrap/>
            <w:vAlign w:val="bottom"/>
            <w:hideMark/>
          </w:tcPr>
          <w:p w14:paraId="34DCE66C"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280</w:t>
            </w:r>
          </w:p>
        </w:tc>
        <w:tc>
          <w:tcPr>
            <w:tcW w:w="888" w:type="dxa"/>
            <w:tcBorders>
              <w:top w:val="nil"/>
              <w:left w:val="nil"/>
              <w:bottom w:val="nil"/>
              <w:right w:val="nil"/>
            </w:tcBorders>
            <w:shd w:val="clear" w:color="auto" w:fill="auto"/>
            <w:noWrap/>
            <w:vAlign w:val="bottom"/>
            <w:hideMark/>
          </w:tcPr>
          <w:p w14:paraId="1980968D"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280</w:t>
            </w:r>
          </w:p>
        </w:tc>
        <w:tc>
          <w:tcPr>
            <w:tcW w:w="888" w:type="dxa"/>
            <w:tcBorders>
              <w:top w:val="nil"/>
              <w:left w:val="nil"/>
              <w:bottom w:val="nil"/>
              <w:right w:val="nil"/>
            </w:tcBorders>
            <w:shd w:val="clear" w:color="auto" w:fill="auto"/>
            <w:noWrap/>
            <w:vAlign w:val="bottom"/>
            <w:hideMark/>
          </w:tcPr>
          <w:p w14:paraId="751C667A"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284</w:t>
            </w:r>
          </w:p>
        </w:tc>
        <w:tc>
          <w:tcPr>
            <w:tcW w:w="888" w:type="dxa"/>
            <w:tcBorders>
              <w:top w:val="nil"/>
              <w:left w:val="nil"/>
              <w:bottom w:val="nil"/>
              <w:right w:val="nil"/>
            </w:tcBorders>
            <w:shd w:val="clear" w:color="auto" w:fill="auto"/>
            <w:noWrap/>
            <w:vAlign w:val="bottom"/>
            <w:hideMark/>
          </w:tcPr>
          <w:p w14:paraId="5D944C8E"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287</w:t>
            </w:r>
          </w:p>
        </w:tc>
      </w:tr>
      <w:tr w:rsidR="00027930" w:rsidRPr="00027930" w14:paraId="1C0E9F53" w14:textId="77777777" w:rsidTr="00DF06E4">
        <w:trPr>
          <w:trHeight w:val="225"/>
        </w:trPr>
        <w:tc>
          <w:tcPr>
            <w:tcW w:w="3288" w:type="dxa"/>
            <w:tcBorders>
              <w:top w:val="nil"/>
              <w:left w:val="nil"/>
              <w:bottom w:val="nil"/>
              <w:right w:val="nil"/>
            </w:tcBorders>
            <w:shd w:val="clear" w:color="000000" w:fill="FFFFFF"/>
            <w:noWrap/>
            <w:vAlign w:val="bottom"/>
            <w:hideMark/>
          </w:tcPr>
          <w:p w14:paraId="3498265E" w14:textId="77777777" w:rsidR="00027930" w:rsidRPr="00027930" w:rsidRDefault="00027930" w:rsidP="00027930">
            <w:pPr>
              <w:spacing w:before="0" w:after="0" w:line="240" w:lineRule="auto"/>
              <w:ind w:firstLineChars="200" w:firstLine="320"/>
              <w:rPr>
                <w:rFonts w:ascii="Arial" w:hAnsi="Arial" w:cs="Arial"/>
                <w:b/>
                <w:bCs/>
                <w:color w:val="000000"/>
                <w:sz w:val="16"/>
                <w:szCs w:val="16"/>
              </w:rPr>
            </w:pPr>
            <w:r w:rsidRPr="00027930">
              <w:rPr>
                <w:rFonts w:ascii="Arial" w:hAnsi="Arial" w:cs="Arial"/>
                <w:b/>
                <w:bCs/>
                <w:color w:val="000000"/>
                <w:sz w:val="16"/>
                <w:szCs w:val="16"/>
              </w:rPr>
              <w:t>Total items</w:t>
            </w:r>
          </w:p>
        </w:tc>
        <w:tc>
          <w:tcPr>
            <w:tcW w:w="894" w:type="dxa"/>
            <w:tcBorders>
              <w:top w:val="nil"/>
              <w:left w:val="nil"/>
              <w:bottom w:val="single" w:sz="4" w:space="0" w:color="auto"/>
              <w:right w:val="nil"/>
            </w:tcBorders>
            <w:shd w:val="clear" w:color="auto" w:fill="auto"/>
            <w:noWrap/>
            <w:vAlign w:val="bottom"/>
            <w:hideMark/>
          </w:tcPr>
          <w:p w14:paraId="4C04C508"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272</w:t>
            </w:r>
          </w:p>
        </w:tc>
        <w:tc>
          <w:tcPr>
            <w:tcW w:w="883" w:type="dxa"/>
            <w:tcBorders>
              <w:top w:val="nil"/>
              <w:left w:val="nil"/>
              <w:bottom w:val="single" w:sz="4" w:space="0" w:color="auto"/>
              <w:right w:val="nil"/>
            </w:tcBorders>
            <w:shd w:val="clear" w:color="000000" w:fill="D9D9D9"/>
            <w:noWrap/>
            <w:vAlign w:val="bottom"/>
            <w:hideMark/>
          </w:tcPr>
          <w:p w14:paraId="6E07986C"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280</w:t>
            </w:r>
          </w:p>
        </w:tc>
        <w:tc>
          <w:tcPr>
            <w:tcW w:w="888" w:type="dxa"/>
            <w:tcBorders>
              <w:top w:val="nil"/>
              <w:left w:val="nil"/>
              <w:bottom w:val="single" w:sz="4" w:space="0" w:color="auto"/>
              <w:right w:val="nil"/>
            </w:tcBorders>
            <w:shd w:val="clear" w:color="auto" w:fill="auto"/>
            <w:noWrap/>
            <w:vAlign w:val="bottom"/>
            <w:hideMark/>
          </w:tcPr>
          <w:p w14:paraId="346F633E"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280</w:t>
            </w:r>
          </w:p>
        </w:tc>
        <w:tc>
          <w:tcPr>
            <w:tcW w:w="888" w:type="dxa"/>
            <w:tcBorders>
              <w:top w:val="nil"/>
              <w:left w:val="nil"/>
              <w:bottom w:val="single" w:sz="4" w:space="0" w:color="auto"/>
              <w:right w:val="nil"/>
            </w:tcBorders>
            <w:shd w:val="clear" w:color="auto" w:fill="auto"/>
            <w:noWrap/>
            <w:vAlign w:val="bottom"/>
            <w:hideMark/>
          </w:tcPr>
          <w:p w14:paraId="303F0CAE"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284</w:t>
            </w:r>
          </w:p>
        </w:tc>
        <w:tc>
          <w:tcPr>
            <w:tcW w:w="888" w:type="dxa"/>
            <w:tcBorders>
              <w:top w:val="nil"/>
              <w:left w:val="nil"/>
              <w:bottom w:val="single" w:sz="4" w:space="0" w:color="auto"/>
              <w:right w:val="nil"/>
            </w:tcBorders>
            <w:shd w:val="clear" w:color="auto" w:fill="auto"/>
            <w:noWrap/>
            <w:vAlign w:val="bottom"/>
            <w:hideMark/>
          </w:tcPr>
          <w:p w14:paraId="7DD629CD"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287</w:t>
            </w:r>
          </w:p>
        </w:tc>
      </w:tr>
      <w:tr w:rsidR="00027930" w:rsidRPr="00027930" w14:paraId="23B91C10" w14:textId="77777777" w:rsidTr="00DF06E4">
        <w:trPr>
          <w:trHeight w:val="454"/>
        </w:trPr>
        <w:tc>
          <w:tcPr>
            <w:tcW w:w="3288" w:type="dxa"/>
            <w:tcBorders>
              <w:top w:val="nil"/>
              <w:left w:val="nil"/>
              <w:bottom w:val="nil"/>
              <w:right w:val="nil"/>
            </w:tcBorders>
            <w:shd w:val="clear" w:color="000000" w:fill="FFFFFF"/>
            <w:vAlign w:val="bottom"/>
            <w:hideMark/>
          </w:tcPr>
          <w:p w14:paraId="780304BF" w14:textId="77777777" w:rsidR="00027930" w:rsidRPr="00027930" w:rsidRDefault="00027930" w:rsidP="00027930">
            <w:pPr>
              <w:spacing w:before="0" w:after="0" w:line="240" w:lineRule="auto"/>
              <w:rPr>
                <w:rFonts w:ascii="Arial" w:hAnsi="Arial" w:cs="Arial"/>
                <w:b/>
                <w:bCs/>
                <w:color w:val="000000"/>
                <w:sz w:val="16"/>
                <w:szCs w:val="16"/>
              </w:rPr>
            </w:pPr>
            <w:r w:rsidRPr="00027930">
              <w:rPr>
                <w:rFonts w:ascii="Arial" w:hAnsi="Arial" w:cs="Arial"/>
                <w:b/>
                <w:bCs/>
                <w:color w:val="000000"/>
                <w:sz w:val="16"/>
                <w:szCs w:val="16"/>
              </w:rPr>
              <w:t>PURCHASE OF NON-FINANCIAL ASSETS</w:t>
            </w:r>
          </w:p>
        </w:tc>
        <w:tc>
          <w:tcPr>
            <w:tcW w:w="894" w:type="dxa"/>
            <w:tcBorders>
              <w:top w:val="nil"/>
              <w:left w:val="nil"/>
              <w:bottom w:val="nil"/>
              <w:right w:val="nil"/>
            </w:tcBorders>
            <w:shd w:val="clear" w:color="000000" w:fill="FFFFFF"/>
            <w:noWrap/>
            <w:vAlign w:val="bottom"/>
            <w:hideMark/>
          </w:tcPr>
          <w:p w14:paraId="26DA0C2C"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 </w:t>
            </w:r>
          </w:p>
        </w:tc>
        <w:tc>
          <w:tcPr>
            <w:tcW w:w="883" w:type="dxa"/>
            <w:tcBorders>
              <w:top w:val="nil"/>
              <w:left w:val="nil"/>
              <w:bottom w:val="nil"/>
              <w:right w:val="nil"/>
            </w:tcBorders>
            <w:shd w:val="clear" w:color="000000" w:fill="D9D9D9"/>
            <w:noWrap/>
            <w:vAlign w:val="bottom"/>
            <w:hideMark/>
          </w:tcPr>
          <w:p w14:paraId="1611C655"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 </w:t>
            </w:r>
          </w:p>
        </w:tc>
        <w:tc>
          <w:tcPr>
            <w:tcW w:w="888" w:type="dxa"/>
            <w:tcBorders>
              <w:top w:val="nil"/>
              <w:left w:val="nil"/>
              <w:bottom w:val="nil"/>
              <w:right w:val="nil"/>
            </w:tcBorders>
            <w:shd w:val="clear" w:color="auto" w:fill="auto"/>
            <w:noWrap/>
            <w:vAlign w:val="bottom"/>
            <w:hideMark/>
          </w:tcPr>
          <w:p w14:paraId="42F27642" w14:textId="77777777" w:rsidR="00027930" w:rsidRPr="00027930" w:rsidRDefault="00027930" w:rsidP="00027930">
            <w:pPr>
              <w:spacing w:before="0" w:after="0" w:line="240" w:lineRule="auto"/>
              <w:jc w:val="right"/>
              <w:rPr>
                <w:rFonts w:ascii="Arial" w:hAnsi="Arial" w:cs="Arial"/>
                <w:sz w:val="16"/>
                <w:szCs w:val="16"/>
              </w:rPr>
            </w:pPr>
          </w:p>
        </w:tc>
        <w:tc>
          <w:tcPr>
            <w:tcW w:w="888" w:type="dxa"/>
            <w:tcBorders>
              <w:top w:val="nil"/>
              <w:left w:val="nil"/>
              <w:bottom w:val="nil"/>
              <w:right w:val="nil"/>
            </w:tcBorders>
            <w:shd w:val="clear" w:color="000000" w:fill="FFFFFF"/>
            <w:noWrap/>
            <w:vAlign w:val="bottom"/>
            <w:hideMark/>
          </w:tcPr>
          <w:p w14:paraId="6AAF9179"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 </w:t>
            </w:r>
          </w:p>
        </w:tc>
        <w:tc>
          <w:tcPr>
            <w:tcW w:w="888" w:type="dxa"/>
            <w:tcBorders>
              <w:top w:val="nil"/>
              <w:left w:val="nil"/>
              <w:bottom w:val="nil"/>
              <w:right w:val="nil"/>
            </w:tcBorders>
            <w:shd w:val="clear" w:color="000000" w:fill="FFFFFF"/>
            <w:noWrap/>
            <w:vAlign w:val="bottom"/>
            <w:hideMark/>
          </w:tcPr>
          <w:p w14:paraId="6C6CC471"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 </w:t>
            </w:r>
          </w:p>
        </w:tc>
      </w:tr>
      <w:tr w:rsidR="00027930" w:rsidRPr="00027930" w14:paraId="48B7E825" w14:textId="77777777" w:rsidTr="00DF06E4">
        <w:trPr>
          <w:trHeight w:val="454"/>
        </w:trPr>
        <w:tc>
          <w:tcPr>
            <w:tcW w:w="3288" w:type="dxa"/>
            <w:tcBorders>
              <w:top w:val="nil"/>
              <w:left w:val="nil"/>
              <w:bottom w:val="nil"/>
              <w:right w:val="nil"/>
            </w:tcBorders>
            <w:shd w:val="clear" w:color="auto" w:fill="auto"/>
            <w:vAlign w:val="bottom"/>
            <w:hideMark/>
          </w:tcPr>
          <w:p w14:paraId="0F7652C7" w14:textId="77777777" w:rsidR="00027930" w:rsidRPr="00027930" w:rsidRDefault="00027930" w:rsidP="00027930">
            <w:pPr>
              <w:spacing w:before="0" w:after="0" w:line="240" w:lineRule="auto"/>
              <w:ind w:leftChars="75" w:left="143"/>
              <w:rPr>
                <w:rFonts w:ascii="Arial" w:hAnsi="Arial" w:cs="Arial"/>
                <w:sz w:val="16"/>
                <w:szCs w:val="16"/>
              </w:rPr>
            </w:pPr>
            <w:r w:rsidRPr="00027930">
              <w:rPr>
                <w:rFonts w:ascii="Arial" w:hAnsi="Arial" w:cs="Arial"/>
                <w:sz w:val="16"/>
                <w:szCs w:val="16"/>
              </w:rPr>
              <w:t>Funded by capital appropriations</w:t>
            </w:r>
            <w:r w:rsidRPr="00027930">
              <w:rPr>
                <w:rFonts w:ascii="Arial" w:hAnsi="Arial" w:cs="Arial"/>
                <w:sz w:val="16"/>
                <w:szCs w:val="16"/>
              </w:rPr>
              <w:br/>
              <w:t xml:space="preserve"> - equity injection</w:t>
            </w:r>
            <w:r w:rsidRPr="00027930">
              <w:rPr>
                <w:rFonts w:ascii="Arial" w:hAnsi="Arial" w:cs="Arial"/>
                <w:sz w:val="16"/>
                <w:szCs w:val="16"/>
                <w:vertAlign w:val="superscript"/>
              </w:rPr>
              <w:t xml:space="preserve"> (a)</w:t>
            </w:r>
          </w:p>
        </w:tc>
        <w:tc>
          <w:tcPr>
            <w:tcW w:w="894" w:type="dxa"/>
            <w:tcBorders>
              <w:top w:val="nil"/>
              <w:left w:val="nil"/>
              <w:bottom w:val="nil"/>
              <w:right w:val="nil"/>
            </w:tcBorders>
            <w:shd w:val="clear" w:color="auto" w:fill="auto"/>
            <w:noWrap/>
            <w:vAlign w:val="bottom"/>
            <w:hideMark/>
          </w:tcPr>
          <w:p w14:paraId="49526247"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3" w:type="dxa"/>
            <w:tcBorders>
              <w:top w:val="nil"/>
              <w:left w:val="nil"/>
              <w:bottom w:val="nil"/>
              <w:right w:val="nil"/>
            </w:tcBorders>
            <w:shd w:val="clear" w:color="000000" w:fill="D9D9D9"/>
            <w:noWrap/>
            <w:vAlign w:val="bottom"/>
            <w:hideMark/>
          </w:tcPr>
          <w:p w14:paraId="78910A4B"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8" w:type="dxa"/>
            <w:tcBorders>
              <w:top w:val="nil"/>
              <w:left w:val="nil"/>
              <w:bottom w:val="nil"/>
              <w:right w:val="nil"/>
            </w:tcBorders>
            <w:shd w:val="clear" w:color="auto" w:fill="auto"/>
            <w:noWrap/>
            <w:vAlign w:val="bottom"/>
            <w:hideMark/>
          </w:tcPr>
          <w:p w14:paraId="6F44CA8A"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8" w:type="dxa"/>
            <w:tcBorders>
              <w:top w:val="nil"/>
              <w:left w:val="nil"/>
              <w:bottom w:val="nil"/>
              <w:right w:val="nil"/>
            </w:tcBorders>
            <w:shd w:val="clear" w:color="auto" w:fill="auto"/>
            <w:noWrap/>
            <w:vAlign w:val="bottom"/>
            <w:hideMark/>
          </w:tcPr>
          <w:p w14:paraId="3D1B1488"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8" w:type="dxa"/>
            <w:tcBorders>
              <w:top w:val="nil"/>
              <w:left w:val="nil"/>
              <w:bottom w:val="nil"/>
              <w:right w:val="nil"/>
            </w:tcBorders>
            <w:shd w:val="clear" w:color="auto" w:fill="auto"/>
            <w:noWrap/>
            <w:vAlign w:val="bottom"/>
            <w:hideMark/>
          </w:tcPr>
          <w:p w14:paraId="52EF7DBF"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r>
      <w:tr w:rsidR="00027930" w:rsidRPr="00027930" w14:paraId="20ABFF17" w14:textId="77777777" w:rsidTr="00DF06E4">
        <w:trPr>
          <w:trHeight w:val="454"/>
        </w:trPr>
        <w:tc>
          <w:tcPr>
            <w:tcW w:w="3288" w:type="dxa"/>
            <w:tcBorders>
              <w:top w:val="nil"/>
              <w:left w:val="nil"/>
              <w:bottom w:val="nil"/>
              <w:right w:val="nil"/>
            </w:tcBorders>
            <w:shd w:val="clear" w:color="000000" w:fill="FFFFFF"/>
            <w:vAlign w:val="bottom"/>
            <w:hideMark/>
          </w:tcPr>
          <w:p w14:paraId="5251B286" w14:textId="77777777" w:rsidR="00027930" w:rsidRPr="00027930" w:rsidRDefault="00027930" w:rsidP="00027930">
            <w:pPr>
              <w:spacing w:before="0" w:after="0" w:line="240" w:lineRule="auto"/>
              <w:ind w:leftChars="75" w:left="143"/>
              <w:rPr>
                <w:rFonts w:ascii="Arial" w:hAnsi="Arial" w:cs="Arial"/>
                <w:sz w:val="16"/>
                <w:szCs w:val="16"/>
              </w:rPr>
            </w:pPr>
            <w:r w:rsidRPr="00027930">
              <w:rPr>
                <w:rFonts w:ascii="Arial" w:hAnsi="Arial" w:cs="Arial"/>
                <w:sz w:val="16"/>
                <w:szCs w:val="16"/>
              </w:rPr>
              <w:t>Funded by capital appropriation</w:t>
            </w:r>
            <w:r w:rsidRPr="00027930">
              <w:rPr>
                <w:rFonts w:ascii="Arial" w:hAnsi="Arial" w:cs="Arial"/>
                <w:sz w:val="16"/>
                <w:szCs w:val="16"/>
              </w:rPr>
              <w:br/>
              <w:t xml:space="preserve"> - DCB</w:t>
            </w:r>
            <w:r w:rsidRPr="00027930">
              <w:rPr>
                <w:rFonts w:ascii="Arial" w:hAnsi="Arial" w:cs="Arial"/>
                <w:sz w:val="16"/>
                <w:szCs w:val="16"/>
                <w:vertAlign w:val="superscript"/>
              </w:rPr>
              <w:t xml:space="preserve"> (b)</w:t>
            </w:r>
          </w:p>
        </w:tc>
        <w:tc>
          <w:tcPr>
            <w:tcW w:w="894" w:type="dxa"/>
            <w:tcBorders>
              <w:top w:val="nil"/>
              <w:left w:val="nil"/>
              <w:bottom w:val="nil"/>
              <w:right w:val="nil"/>
            </w:tcBorders>
            <w:shd w:val="clear" w:color="auto" w:fill="auto"/>
            <w:noWrap/>
            <w:vAlign w:val="bottom"/>
            <w:hideMark/>
          </w:tcPr>
          <w:p w14:paraId="233AABC7"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272</w:t>
            </w:r>
          </w:p>
        </w:tc>
        <w:tc>
          <w:tcPr>
            <w:tcW w:w="883" w:type="dxa"/>
            <w:tcBorders>
              <w:top w:val="nil"/>
              <w:left w:val="nil"/>
              <w:bottom w:val="nil"/>
              <w:right w:val="nil"/>
            </w:tcBorders>
            <w:shd w:val="clear" w:color="000000" w:fill="D9D9D9"/>
            <w:noWrap/>
            <w:vAlign w:val="bottom"/>
            <w:hideMark/>
          </w:tcPr>
          <w:p w14:paraId="1CDCB6C1"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280</w:t>
            </w:r>
          </w:p>
        </w:tc>
        <w:tc>
          <w:tcPr>
            <w:tcW w:w="888" w:type="dxa"/>
            <w:tcBorders>
              <w:top w:val="nil"/>
              <w:left w:val="nil"/>
              <w:bottom w:val="nil"/>
              <w:right w:val="nil"/>
            </w:tcBorders>
            <w:shd w:val="clear" w:color="auto" w:fill="auto"/>
            <w:noWrap/>
            <w:vAlign w:val="bottom"/>
            <w:hideMark/>
          </w:tcPr>
          <w:p w14:paraId="5A5BCC33"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280</w:t>
            </w:r>
          </w:p>
        </w:tc>
        <w:tc>
          <w:tcPr>
            <w:tcW w:w="888" w:type="dxa"/>
            <w:tcBorders>
              <w:top w:val="nil"/>
              <w:left w:val="nil"/>
              <w:bottom w:val="nil"/>
              <w:right w:val="nil"/>
            </w:tcBorders>
            <w:shd w:val="clear" w:color="auto" w:fill="auto"/>
            <w:noWrap/>
            <w:vAlign w:val="bottom"/>
            <w:hideMark/>
          </w:tcPr>
          <w:p w14:paraId="0EB5A250"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284</w:t>
            </w:r>
          </w:p>
        </w:tc>
        <w:tc>
          <w:tcPr>
            <w:tcW w:w="888" w:type="dxa"/>
            <w:tcBorders>
              <w:top w:val="nil"/>
              <w:left w:val="nil"/>
              <w:bottom w:val="nil"/>
              <w:right w:val="nil"/>
            </w:tcBorders>
            <w:shd w:val="clear" w:color="auto" w:fill="auto"/>
            <w:noWrap/>
            <w:vAlign w:val="bottom"/>
            <w:hideMark/>
          </w:tcPr>
          <w:p w14:paraId="69208C1C"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287</w:t>
            </w:r>
          </w:p>
        </w:tc>
      </w:tr>
      <w:tr w:rsidR="00027930" w:rsidRPr="00027930" w14:paraId="589B1E24" w14:textId="77777777" w:rsidTr="00DF06E4">
        <w:trPr>
          <w:trHeight w:val="454"/>
        </w:trPr>
        <w:tc>
          <w:tcPr>
            <w:tcW w:w="3288" w:type="dxa"/>
            <w:tcBorders>
              <w:top w:val="nil"/>
              <w:left w:val="nil"/>
              <w:bottom w:val="nil"/>
              <w:right w:val="nil"/>
            </w:tcBorders>
            <w:shd w:val="clear" w:color="000000" w:fill="FFFFFF"/>
            <w:vAlign w:val="bottom"/>
            <w:hideMark/>
          </w:tcPr>
          <w:p w14:paraId="0165E4EF" w14:textId="77777777" w:rsidR="00027930" w:rsidRPr="00027930" w:rsidRDefault="00027930" w:rsidP="00027930">
            <w:pPr>
              <w:spacing w:before="0" w:after="0" w:line="240" w:lineRule="auto"/>
              <w:ind w:leftChars="75" w:left="143"/>
              <w:rPr>
                <w:rFonts w:ascii="Arial" w:hAnsi="Arial" w:cs="Arial"/>
                <w:sz w:val="16"/>
                <w:szCs w:val="16"/>
              </w:rPr>
            </w:pPr>
            <w:r w:rsidRPr="00027930">
              <w:rPr>
                <w:rFonts w:ascii="Arial" w:hAnsi="Arial" w:cs="Arial"/>
                <w:sz w:val="16"/>
                <w:szCs w:val="16"/>
              </w:rPr>
              <w:t>Funded internally from departmental resources</w:t>
            </w:r>
          </w:p>
        </w:tc>
        <w:tc>
          <w:tcPr>
            <w:tcW w:w="894" w:type="dxa"/>
            <w:tcBorders>
              <w:top w:val="nil"/>
              <w:left w:val="nil"/>
              <w:bottom w:val="nil"/>
              <w:right w:val="nil"/>
            </w:tcBorders>
            <w:shd w:val="clear" w:color="auto" w:fill="auto"/>
            <w:noWrap/>
            <w:vAlign w:val="bottom"/>
            <w:hideMark/>
          </w:tcPr>
          <w:p w14:paraId="3D0C548E"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2,494</w:t>
            </w:r>
          </w:p>
        </w:tc>
        <w:tc>
          <w:tcPr>
            <w:tcW w:w="883" w:type="dxa"/>
            <w:tcBorders>
              <w:top w:val="nil"/>
              <w:left w:val="nil"/>
              <w:bottom w:val="nil"/>
              <w:right w:val="nil"/>
            </w:tcBorders>
            <w:shd w:val="clear" w:color="000000" w:fill="D9D9D9"/>
            <w:noWrap/>
            <w:vAlign w:val="bottom"/>
            <w:hideMark/>
          </w:tcPr>
          <w:p w14:paraId="1D149A1D"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8" w:type="dxa"/>
            <w:tcBorders>
              <w:top w:val="nil"/>
              <w:left w:val="nil"/>
              <w:bottom w:val="nil"/>
              <w:right w:val="nil"/>
            </w:tcBorders>
            <w:shd w:val="clear" w:color="auto" w:fill="auto"/>
            <w:noWrap/>
            <w:vAlign w:val="bottom"/>
            <w:hideMark/>
          </w:tcPr>
          <w:p w14:paraId="3A691743"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8" w:type="dxa"/>
            <w:tcBorders>
              <w:top w:val="nil"/>
              <w:left w:val="nil"/>
              <w:bottom w:val="nil"/>
              <w:right w:val="nil"/>
            </w:tcBorders>
            <w:shd w:val="clear" w:color="auto" w:fill="auto"/>
            <w:noWrap/>
            <w:vAlign w:val="bottom"/>
            <w:hideMark/>
          </w:tcPr>
          <w:p w14:paraId="6CAE3F2D"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c>
          <w:tcPr>
            <w:tcW w:w="888" w:type="dxa"/>
            <w:tcBorders>
              <w:top w:val="nil"/>
              <w:left w:val="nil"/>
              <w:bottom w:val="nil"/>
              <w:right w:val="nil"/>
            </w:tcBorders>
            <w:shd w:val="clear" w:color="auto" w:fill="auto"/>
            <w:noWrap/>
            <w:vAlign w:val="bottom"/>
            <w:hideMark/>
          </w:tcPr>
          <w:p w14:paraId="73BA9961" w14:textId="77777777" w:rsidR="00027930" w:rsidRPr="00027930" w:rsidRDefault="00027930" w:rsidP="00027930">
            <w:pPr>
              <w:spacing w:before="0" w:after="0" w:line="240" w:lineRule="auto"/>
              <w:jc w:val="right"/>
              <w:rPr>
                <w:rFonts w:ascii="Arial" w:hAnsi="Arial" w:cs="Arial"/>
                <w:sz w:val="16"/>
                <w:szCs w:val="16"/>
              </w:rPr>
            </w:pPr>
            <w:r w:rsidRPr="00027930">
              <w:rPr>
                <w:rFonts w:ascii="Arial" w:hAnsi="Arial" w:cs="Arial"/>
                <w:sz w:val="16"/>
                <w:szCs w:val="16"/>
              </w:rPr>
              <w:t>-</w:t>
            </w:r>
          </w:p>
        </w:tc>
      </w:tr>
      <w:tr w:rsidR="00027930" w:rsidRPr="00027930" w14:paraId="1D649824" w14:textId="77777777" w:rsidTr="00DF06E4">
        <w:trPr>
          <w:trHeight w:val="454"/>
        </w:trPr>
        <w:tc>
          <w:tcPr>
            <w:tcW w:w="3288" w:type="dxa"/>
            <w:tcBorders>
              <w:top w:val="nil"/>
              <w:left w:val="nil"/>
              <w:bottom w:val="nil"/>
              <w:right w:val="nil"/>
            </w:tcBorders>
            <w:shd w:val="clear" w:color="000000" w:fill="FFFFFF"/>
            <w:vAlign w:val="bottom"/>
            <w:hideMark/>
          </w:tcPr>
          <w:p w14:paraId="51E02750" w14:textId="77777777" w:rsidR="00027930" w:rsidRPr="00027930" w:rsidRDefault="00027930" w:rsidP="00027930">
            <w:pPr>
              <w:spacing w:before="0" w:after="0" w:line="240" w:lineRule="auto"/>
              <w:ind w:leftChars="75" w:left="143"/>
              <w:rPr>
                <w:rFonts w:ascii="Arial" w:hAnsi="Arial" w:cs="Arial"/>
                <w:b/>
                <w:bCs/>
                <w:color w:val="000000"/>
                <w:sz w:val="16"/>
                <w:szCs w:val="16"/>
              </w:rPr>
            </w:pPr>
            <w:r w:rsidRPr="00027930">
              <w:rPr>
                <w:rFonts w:ascii="Arial" w:hAnsi="Arial" w:cs="Arial"/>
                <w:b/>
                <w:bCs/>
                <w:color w:val="000000"/>
                <w:sz w:val="16"/>
                <w:szCs w:val="16"/>
              </w:rPr>
              <w:t>Total acquisitions of</w:t>
            </w:r>
            <w:r w:rsidRPr="00027930">
              <w:rPr>
                <w:rFonts w:ascii="Arial" w:hAnsi="Arial" w:cs="Arial"/>
                <w:b/>
                <w:bCs/>
                <w:color w:val="000000"/>
                <w:sz w:val="16"/>
                <w:szCs w:val="16"/>
              </w:rPr>
              <w:br/>
              <w:t xml:space="preserve"> non-financial assets</w:t>
            </w:r>
          </w:p>
        </w:tc>
        <w:tc>
          <w:tcPr>
            <w:tcW w:w="894" w:type="dxa"/>
            <w:tcBorders>
              <w:top w:val="nil"/>
              <w:left w:val="nil"/>
              <w:bottom w:val="single" w:sz="4" w:space="0" w:color="auto"/>
              <w:right w:val="nil"/>
            </w:tcBorders>
            <w:shd w:val="clear" w:color="auto" w:fill="auto"/>
            <w:noWrap/>
            <w:vAlign w:val="bottom"/>
            <w:hideMark/>
          </w:tcPr>
          <w:p w14:paraId="1F5118E8"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2,766</w:t>
            </w:r>
          </w:p>
        </w:tc>
        <w:tc>
          <w:tcPr>
            <w:tcW w:w="883" w:type="dxa"/>
            <w:tcBorders>
              <w:top w:val="nil"/>
              <w:left w:val="nil"/>
              <w:bottom w:val="single" w:sz="4" w:space="0" w:color="auto"/>
              <w:right w:val="nil"/>
            </w:tcBorders>
            <w:shd w:val="clear" w:color="000000" w:fill="D9D9D9"/>
            <w:noWrap/>
            <w:vAlign w:val="bottom"/>
            <w:hideMark/>
          </w:tcPr>
          <w:p w14:paraId="053544E4"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280</w:t>
            </w:r>
          </w:p>
        </w:tc>
        <w:tc>
          <w:tcPr>
            <w:tcW w:w="888" w:type="dxa"/>
            <w:tcBorders>
              <w:top w:val="nil"/>
              <w:left w:val="nil"/>
              <w:bottom w:val="single" w:sz="4" w:space="0" w:color="auto"/>
              <w:right w:val="nil"/>
            </w:tcBorders>
            <w:shd w:val="clear" w:color="auto" w:fill="auto"/>
            <w:noWrap/>
            <w:vAlign w:val="bottom"/>
            <w:hideMark/>
          </w:tcPr>
          <w:p w14:paraId="67A092AD"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280</w:t>
            </w:r>
          </w:p>
        </w:tc>
        <w:tc>
          <w:tcPr>
            <w:tcW w:w="888" w:type="dxa"/>
            <w:tcBorders>
              <w:top w:val="nil"/>
              <w:left w:val="nil"/>
              <w:bottom w:val="single" w:sz="4" w:space="0" w:color="auto"/>
              <w:right w:val="nil"/>
            </w:tcBorders>
            <w:shd w:val="clear" w:color="auto" w:fill="auto"/>
            <w:noWrap/>
            <w:vAlign w:val="bottom"/>
            <w:hideMark/>
          </w:tcPr>
          <w:p w14:paraId="1627EB5D"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284</w:t>
            </w:r>
          </w:p>
        </w:tc>
        <w:tc>
          <w:tcPr>
            <w:tcW w:w="888" w:type="dxa"/>
            <w:tcBorders>
              <w:top w:val="nil"/>
              <w:left w:val="nil"/>
              <w:bottom w:val="single" w:sz="4" w:space="0" w:color="auto"/>
              <w:right w:val="nil"/>
            </w:tcBorders>
            <w:shd w:val="clear" w:color="auto" w:fill="auto"/>
            <w:noWrap/>
            <w:vAlign w:val="bottom"/>
            <w:hideMark/>
          </w:tcPr>
          <w:p w14:paraId="147D1393"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287</w:t>
            </w:r>
          </w:p>
        </w:tc>
      </w:tr>
      <w:tr w:rsidR="00027930" w:rsidRPr="00027930" w14:paraId="2CB013DC" w14:textId="77777777" w:rsidTr="00DF06E4">
        <w:trPr>
          <w:trHeight w:val="595"/>
        </w:trPr>
        <w:tc>
          <w:tcPr>
            <w:tcW w:w="3288" w:type="dxa"/>
            <w:tcBorders>
              <w:top w:val="nil"/>
              <w:left w:val="nil"/>
              <w:bottom w:val="nil"/>
              <w:right w:val="nil"/>
            </w:tcBorders>
            <w:shd w:val="clear" w:color="000000" w:fill="FFFFFF"/>
            <w:vAlign w:val="bottom"/>
            <w:hideMark/>
          </w:tcPr>
          <w:p w14:paraId="372D5739" w14:textId="77777777" w:rsidR="00027930" w:rsidRPr="00027930" w:rsidRDefault="00027930" w:rsidP="00027930">
            <w:pPr>
              <w:spacing w:before="0" w:after="0" w:line="240" w:lineRule="auto"/>
              <w:rPr>
                <w:rFonts w:ascii="Arial" w:hAnsi="Arial" w:cs="Arial"/>
                <w:b/>
                <w:bCs/>
                <w:color w:val="000000"/>
                <w:sz w:val="16"/>
                <w:szCs w:val="16"/>
              </w:rPr>
            </w:pPr>
            <w:r w:rsidRPr="00027930">
              <w:rPr>
                <w:rFonts w:ascii="Arial" w:hAnsi="Arial" w:cs="Arial"/>
                <w:b/>
                <w:bCs/>
                <w:color w:val="000000"/>
                <w:sz w:val="16"/>
                <w:szCs w:val="16"/>
              </w:rPr>
              <w:t>RECONCILIATION OF CASH USED TO ACQUIRE ASSETS TO ASSET MOVEMENT TABLE</w:t>
            </w:r>
          </w:p>
        </w:tc>
        <w:tc>
          <w:tcPr>
            <w:tcW w:w="894" w:type="dxa"/>
            <w:tcBorders>
              <w:top w:val="nil"/>
              <w:left w:val="nil"/>
              <w:bottom w:val="nil"/>
              <w:right w:val="nil"/>
            </w:tcBorders>
            <w:shd w:val="clear" w:color="auto" w:fill="auto"/>
            <w:noWrap/>
            <w:vAlign w:val="bottom"/>
            <w:hideMark/>
          </w:tcPr>
          <w:p w14:paraId="6177FDBF" w14:textId="77777777" w:rsidR="00027930" w:rsidRPr="00027930" w:rsidRDefault="00027930" w:rsidP="00027930">
            <w:pPr>
              <w:spacing w:before="0" w:after="0" w:line="240" w:lineRule="auto"/>
              <w:rPr>
                <w:rFonts w:ascii="Arial" w:hAnsi="Arial" w:cs="Arial"/>
                <w:b/>
                <w:bCs/>
                <w:color w:val="000000"/>
                <w:sz w:val="16"/>
                <w:szCs w:val="16"/>
              </w:rPr>
            </w:pPr>
          </w:p>
        </w:tc>
        <w:tc>
          <w:tcPr>
            <w:tcW w:w="883" w:type="dxa"/>
            <w:tcBorders>
              <w:top w:val="nil"/>
              <w:left w:val="nil"/>
              <w:bottom w:val="nil"/>
              <w:right w:val="nil"/>
            </w:tcBorders>
            <w:shd w:val="clear" w:color="000000" w:fill="D9D9D9"/>
            <w:noWrap/>
            <w:vAlign w:val="bottom"/>
            <w:hideMark/>
          </w:tcPr>
          <w:p w14:paraId="534E72A2"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 </w:t>
            </w:r>
          </w:p>
        </w:tc>
        <w:tc>
          <w:tcPr>
            <w:tcW w:w="888" w:type="dxa"/>
            <w:tcBorders>
              <w:top w:val="nil"/>
              <w:left w:val="nil"/>
              <w:bottom w:val="nil"/>
              <w:right w:val="nil"/>
            </w:tcBorders>
            <w:shd w:val="clear" w:color="auto" w:fill="auto"/>
            <w:noWrap/>
            <w:vAlign w:val="bottom"/>
            <w:hideMark/>
          </w:tcPr>
          <w:p w14:paraId="0390A06C" w14:textId="77777777" w:rsidR="00027930" w:rsidRPr="00027930" w:rsidRDefault="00027930" w:rsidP="00027930">
            <w:pPr>
              <w:spacing w:before="0" w:after="0" w:line="240" w:lineRule="auto"/>
              <w:jc w:val="right"/>
              <w:rPr>
                <w:rFonts w:ascii="Arial" w:hAnsi="Arial" w:cs="Arial"/>
                <w:color w:val="000000"/>
                <w:sz w:val="16"/>
                <w:szCs w:val="16"/>
              </w:rPr>
            </w:pPr>
          </w:p>
        </w:tc>
        <w:tc>
          <w:tcPr>
            <w:tcW w:w="888" w:type="dxa"/>
            <w:tcBorders>
              <w:top w:val="nil"/>
              <w:left w:val="nil"/>
              <w:bottom w:val="nil"/>
              <w:right w:val="nil"/>
            </w:tcBorders>
            <w:shd w:val="clear" w:color="auto" w:fill="auto"/>
            <w:noWrap/>
            <w:vAlign w:val="bottom"/>
            <w:hideMark/>
          </w:tcPr>
          <w:p w14:paraId="5E671477" w14:textId="77777777" w:rsidR="00027930" w:rsidRPr="00027930" w:rsidRDefault="00027930" w:rsidP="00027930">
            <w:pPr>
              <w:spacing w:before="0" w:after="0" w:line="240" w:lineRule="auto"/>
              <w:jc w:val="right"/>
              <w:rPr>
                <w:rFonts w:ascii="Times New Roman" w:hAnsi="Times New Roman"/>
                <w:sz w:val="20"/>
              </w:rPr>
            </w:pPr>
          </w:p>
        </w:tc>
        <w:tc>
          <w:tcPr>
            <w:tcW w:w="888" w:type="dxa"/>
            <w:tcBorders>
              <w:top w:val="nil"/>
              <w:left w:val="nil"/>
              <w:bottom w:val="nil"/>
              <w:right w:val="nil"/>
            </w:tcBorders>
            <w:shd w:val="clear" w:color="auto" w:fill="auto"/>
            <w:noWrap/>
            <w:vAlign w:val="bottom"/>
            <w:hideMark/>
          </w:tcPr>
          <w:p w14:paraId="33891324" w14:textId="77777777" w:rsidR="00027930" w:rsidRPr="00027930" w:rsidRDefault="00027930" w:rsidP="00027930">
            <w:pPr>
              <w:spacing w:before="0" w:after="0" w:line="240" w:lineRule="auto"/>
              <w:jc w:val="right"/>
              <w:rPr>
                <w:rFonts w:ascii="Times New Roman" w:hAnsi="Times New Roman"/>
                <w:sz w:val="20"/>
              </w:rPr>
            </w:pPr>
          </w:p>
        </w:tc>
      </w:tr>
      <w:tr w:rsidR="00027930" w:rsidRPr="00027930" w14:paraId="2B64B7DE" w14:textId="77777777" w:rsidTr="00DF06E4">
        <w:trPr>
          <w:trHeight w:val="225"/>
        </w:trPr>
        <w:tc>
          <w:tcPr>
            <w:tcW w:w="3288" w:type="dxa"/>
            <w:tcBorders>
              <w:top w:val="nil"/>
              <w:left w:val="nil"/>
              <w:bottom w:val="nil"/>
              <w:right w:val="nil"/>
            </w:tcBorders>
            <w:shd w:val="clear" w:color="000000" w:fill="FFFFFF"/>
            <w:noWrap/>
            <w:vAlign w:val="bottom"/>
            <w:hideMark/>
          </w:tcPr>
          <w:p w14:paraId="79F6B935" w14:textId="77777777" w:rsidR="00027930" w:rsidRPr="00027930" w:rsidRDefault="00027930" w:rsidP="00027930">
            <w:pPr>
              <w:spacing w:before="0" w:after="0" w:line="240" w:lineRule="auto"/>
              <w:ind w:leftChars="75" w:left="143"/>
              <w:rPr>
                <w:rFonts w:ascii="Arial" w:hAnsi="Arial" w:cs="Arial"/>
                <w:color w:val="000000"/>
                <w:sz w:val="16"/>
                <w:szCs w:val="16"/>
              </w:rPr>
            </w:pPr>
            <w:r w:rsidRPr="00027930">
              <w:rPr>
                <w:rFonts w:ascii="Arial" w:hAnsi="Arial" w:cs="Arial"/>
                <w:color w:val="000000"/>
                <w:sz w:val="16"/>
                <w:szCs w:val="16"/>
              </w:rPr>
              <w:t>Total purchases</w:t>
            </w:r>
          </w:p>
        </w:tc>
        <w:tc>
          <w:tcPr>
            <w:tcW w:w="894" w:type="dxa"/>
            <w:tcBorders>
              <w:top w:val="nil"/>
              <w:left w:val="nil"/>
              <w:bottom w:val="nil"/>
              <w:right w:val="nil"/>
            </w:tcBorders>
            <w:shd w:val="clear" w:color="auto" w:fill="auto"/>
            <w:noWrap/>
            <w:vAlign w:val="bottom"/>
            <w:hideMark/>
          </w:tcPr>
          <w:p w14:paraId="092C21BD"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2,766</w:t>
            </w:r>
          </w:p>
        </w:tc>
        <w:tc>
          <w:tcPr>
            <w:tcW w:w="883" w:type="dxa"/>
            <w:tcBorders>
              <w:top w:val="nil"/>
              <w:left w:val="nil"/>
              <w:bottom w:val="nil"/>
              <w:right w:val="nil"/>
            </w:tcBorders>
            <w:shd w:val="clear" w:color="000000" w:fill="D9D9D9"/>
            <w:noWrap/>
            <w:vAlign w:val="bottom"/>
            <w:hideMark/>
          </w:tcPr>
          <w:p w14:paraId="7D171052"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280</w:t>
            </w:r>
          </w:p>
        </w:tc>
        <w:tc>
          <w:tcPr>
            <w:tcW w:w="888" w:type="dxa"/>
            <w:tcBorders>
              <w:top w:val="nil"/>
              <w:left w:val="nil"/>
              <w:bottom w:val="nil"/>
              <w:right w:val="nil"/>
            </w:tcBorders>
            <w:shd w:val="clear" w:color="auto" w:fill="auto"/>
            <w:noWrap/>
            <w:vAlign w:val="bottom"/>
            <w:hideMark/>
          </w:tcPr>
          <w:p w14:paraId="78DA109F"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280</w:t>
            </w:r>
          </w:p>
        </w:tc>
        <w:tc>
          <w:tcPr>
            <w:tcW w:w="888" w:type="dxa"/>
            <w:tcBorders>
              <w:top w:val="nil"/>
              <w:left w:val="nil"/>
              <w:bottom w:val="nil"/>
              <w:right w:val="nil"/>
            </w:tcBorders>
            <w:shd w:val="clear" w:color="auto" w:fill="auto"/>
            <w:noWrap/>
            <w:vAlign w:val="bottom"/>
            <w:hideMark/>
          </w:tcPr>
          <w:p w14:paraId="60BCA742"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284</w:t>
            </w:r>
          </w:p>
        </w:tc>
        <w:tc>
          <w:tcPr>
            <w:tcW w:w="888" w:type="dxa"/>
            <w:tcBorders>
              <w:top w:val="nil"/>
              <w:left w:val="nil"/>
              <w:bottom w:val="nil"/>
              <w:right w:val="nil"/>
            </w:tcBorders>
            <w:shd w:val="clear" w:color="auto" w:fill="auto"/>
            <w:noWrap/>
            <w:vAlign w:val="bottom"/>
            <w:hideMark/>
          </w:tcPr>
          <w:p w14:paraId="406986CA" w14:textId="77777777" w:rsidR="00027930" w:rsidRPr="00027930" w:rsidRDefault="00027930" w:rsidP="00027930">
            <w:pPr>
              <w:spacing w:before="0" w:after="0" w:line="240" w:lineRule="auto"/>
              <w:jc w:val="right"/>
              <w:rPr>
                <w:rFonts w:ascii="Arial" w:hAnsi="Arial" w:cs="Arial"/>
                <w:color w:val="000000"/>
                <w:sz w:val="16"/>
                <w:szCs w:val="16"/>
              </w:rPr>
            </w:pPr>
            <w:r w:rsidRPr="00027930">
              <w:rPr>
                <w:rFonts w:ascii="Arial" w:hAnsi="Arial" w:cs="Arial"/>
                <w:color w:val="000000"/>
                <w:sz w:val="16"/>
                <w:szCs w:val="16"/>
              </w:rPr>
              <w:t>287</w:t>
            </w:r>
          </w:p>
        </w:tc>
      </w:tr>
      <w:tr w:rsidR="00027930" w:rsidRPr="00027930" w14:paraId="31961700" w14:textId="77777777" w:rsidTr="00DF06E4">
        <w:trPr>
          <w:trHeight w:val="397"/>
        </w:trPr>
        <w:tc>
          <w:tcPr>
            <w:tcW w:w="3288" w:type="dxa"/>
            <w:tcBorders>
              <w:top w:val="nil"/>
              <w:left w:val="nil"/>
              <w:bottom w:val="single" w:sz="4" w:space="0" w:color="auto"/>
              <w:right w:val="nil"/>
            </w:tcBorders>
            <w:shd w:val="clear" w:color="000000" w:fill="FFFFFF"/>
            <w:vAlign w:val="bottom"/>
            <w:hideMark/>
          </w:tcPr>
          <w:p w14:paraId="51EE9A3C" w14:textId="77777777" w:rsidR="00027930" w:rsidRPr="00027930" w:rsidRDefault="00027930" w:rsidP="00027930">
            <w:pPr>
              <w:spacing w:before="0" w:after="0" w:line="240" w:lineRule="auto"/>
              <w:ind w:leftChars="75" w:left="143"/>
              <w:rPr>
                <w:rFonts w:ascii="Arial" w:hAnsi="Arial" w:cs="Arial"/>
                <w:b/>
                <w:bCs/>
                <w:sz w:val="16"/>
                <w:szCs w:val="16"/>
              </w:rPr>
            </w:pPr>
            <w:r w:rsidRPr="00027930">
              <w:rPr>
                <w:rFonts w:ascii="Arial" w:hAnsi="Arial" w:cs="Arial"/>
                <w:b/>
                <w:bCs/>
                <w:sz w:val="16"/>
                <w:szCs w:val="16"/>
              </w:rPr>
              <w:t>Total cash used to acquire assets</w:t>
            </w:r>
          </w:p>
        </w:tc>
        <w:tc>
          <w:tcPr>
            <w:tcW w:w="894" w:type="dxa"/>
            <w:tcBorders>
              <w:top w:val="nil"/>
              <w:left w:val="nil"/>
              <w:bottom w:val="single" w:sz="4" w:space="0" w:color="auto"/>
              <w:right w:val="nil"/>
            </w:tcBorders>
            <w:shd w:val="clear" w:color="auto" w:fill="auto"/>
            <w:noWrap/>
            <w:vAlign w:val="bottom"/>
            <w:hideMark/>
          </w:tcPr>
          <w:p w14:paraId="499FE0CA"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2,766</w:t>
            </w:r>
          </w:p>
        </w:tc>
        <w:tc>
          <w:tcPr>
            <w:tcW w:w="883" w:type="dxa"/>
            <w:tcBorders>
              <w:top w:val="nil"/>
              <w:left w:val="nil"/>
              <w:bottom w:val="single" w:sz="4" w:space="0" w:color="auto"/>
              <w:right w:val="nil"/>
            </w:tcBorders>
            <w:shd w:val="clear" w:color="000000" w:fill="D9D9D9"/>
            <w:noWrap/>
            <w:vAlign w:val="bottom"/>
            <w:hideMark/>
          </w:tcPr>
          <w:p w14:paraId="157F7BEE" w14:textId="77777777" w:rsidR="00027930" w:rsidRPr="00027930" w:rsidRDefault="00027930" w:rsidP="00027930">
            <w:pPr>
              <w:spacing w:before="0" w:after="0" w:line="240" w:lineRule="auto"/>
              <w:jc w:val="right"/>
              <w:rPr>
                <w:rFonts w:ascii="Arial" w:hAnsi="Arial" w:cs="Arial"/>
                <w:b/>
                <w:bCs/>
                <w:color w:val="000000"/>
                <w:sz w:val="16"/>
                <w:szCs w:val="16"/>
              </w:rPr>
            </w:pPr>
            <w:r w:rsidRPr="00027930">
              <w:rPr>
                <w:rFonts w:ascii="Arial" w:hAnsi="Arial" w:cs="Arial"/>
                <w:b/>
                <w:bCs/>
                <w:color w:val="000000"/>
                <w:sz w:val="16"/>
                <w:szCs w:val="16"/>
              </w:rPr>
              <w:t>280</w:t>
            </w:r>
          </w:p>
        </w:tc>
        <w:tc>
          <w:tcPr>
            <w:tcW w:w="888" w:type="dxa"/>
            <w:tcBorders>
              <w:top w:val="nil"/>
              <w:left w:val="nil"/>
              <w:bottom w:val="single" w:sz="4" w:space="0" w:color="auto"/>
              <w:right w:val="nil"/>
            </w:tcBorders>
            <w:shd w:val="clear" w:color="auto" w:fill="auto"/>
            <w:noWrap/>
            <w:vAlign w:val="bottom"/>
            <w:hideMark/>
          </w:tcPr>
          <w:p w14:paraId="56C20511" w14:textId="77777777" w:rsidR="00027930" w:rsidRPr="00027930" w:rsidRDefault="00027930" w:rsidP="00027930">
            <w:pPr>
              <w:spacing w:before="0" w:after="0" w:line="240" w:lineRule="auto"/>
              <w:jc w:val="right"/>
              <w:rPr>
                <w:rFonts w:ascii="Arial" w:hAnsi="Arial" w:cs="Arial"/>
                <w:b/>
                <w:bCs/>
                <w:color w:val="000000"/>
                <w:sz w:val="16"/>
                <w:szCs w:val="16"/>
              </w:rPr>
            </w:pPr>
            <w:r w:rsidRPr="00027930">
              <w:rPr>
                <w:rFonts w:ascii="Arial" w:hAnsi="Arial" w:cs="Arial"/>
                <w:b/>
                <w:bCs/>
                <w:color w:val="000000"/>
                <w:sz w:val="16"/>
                <w:szCs w:val="16"/>
              </w:rPr>
              <w:t>280</w:t>
            </w:r>
          </w:p>
        </w:tc>
        <w:tc>
          <w:tcPr>
            <w:tcW w:w="888" w:type="dxa"/>
            <w:tcBorders>
              <w:top w:val="nil"/>
              <w:left w:val="nil"/>
              <w:bottom w:val="single" w:sz="4" w:space="0" w:color="auto"/>
              <w:right w:val="nil"/>
            </w:tcBorders>
            <w:shd w:val="clear" w:color="auto" w:fill="auto"/>
            <w:noWrap/>
            <w:vAlign w:val="bottom"/>
            <w:hideMark/>
          </w:tcPr>
          <w:p w14:paraId="6C495270"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284</w:t>
            </w:r>
          </w:p>
        </w:tc>
        <w:tc>
          <w:tcPr>
            <w:tcW w:w="888" w:type="dxa"/>
            <w:tcBorders>
              <w:top w:val="nil"/>
              <w:left w:val="nil"/>
              <w:bottom w:val="single" w:sz="4" w:space="0" w:color="auto"/>
              <w:right w:val="nil"/>
            </w:tcBorders>
            <w:shd w:val="clear" w:color="auto" w:fill="auto"/>
            <w:noWrap/>
            <w:vAlign w:val="bottom"/>
            <w:hideMark/>
          </w:tcPr>
          <w:p w14:paraId="53EC76CA" w14:textId="77777777" w:rsidR="00027930" w:rsidRPr="00027930" w:rsidRDefault="00027930" w:rsidP="00027930">
            <w:pPr>
              <w:spacing w:before="0" w:after="0" w:line="240" w:lineRule="auto"/>
              <w:jc w:val="right"/>
              <w:rPr>
                <w:rFonts w:ascii="Arial" w:hAnsi="Arial" w:cs="Arial"/>
                <w:b/>
                <w:bCs/>
                <w:sz w:val="16"/>
                <w:szCs w:val="16"/>
              </w:rPr>
            </w:pPr>
            <w:r w:rsidRPr="00027930">
              <w:rPr>
                <w:rFonts w:ascii="Arial" w:hAnsi="Arial" w:cs="Arial"/>
                <w:b/>
                <w:bCs/>
                <w:sz w:val="16"/>
                <w:szCs w:val="16"/>
              </w:rPr>
              <w:t>287</w:t>
            </w:r>
          </w:p>
        </w:tc>
      </w:tr>
    </w:tbl>
    <w:p w14:paraId="5B6A6D1D" w14:textId="1B49E29C" w:rsidR="005B3F39" w:rsidRDefault="005B3F39" w:rsidP="007A389B">
      <w:pPr>
        <w:pStyle w:val="FootnoteText"/>
        <w:spacing w:before="120"/>
      </w:pPr>
      <w:r>
        <w:t xml:space="preserve">Prepared on Australian Accounting Standards basis. </w:t>
      </w:r>
    </w:p>
    <w:p w14:paraId="1CE8CE86" w14:textId="29D49374" w:rsidR="005B3F39" w:rsidRDefault="005B3F39" w:rsidP="005B3F39">
      <w:pPr>
        <w:pStyle w:val="FootnoteText"/>
      </w:pPr>
    </w:p>
    <w:p w14:paraId="2A47AE1E" w14:textId="22042664" w:rsidR="005B3F39" w:rsidRDefault="005B3F39" w:rsidP="005B3F39">
      <w:pPr>
        <w:pStyle w:val="FootnoteText"/>
      </w:pPr>
      <w:r>
        <w:t>DCB = Departmental Capital Budget</w:t>
      </w:r>
    </w:p>
    <w:p w14:paraId="1AEF7AA9" w14:textId="584E6087" w:rsidR="005B3F39" w:rsidRDefault="005B3F39" w:rsidP="005B3F39">
      <w:pPr>
        <w:pStyle w:val="FootnoteText"/>
      </w:pPr>
      <w:r w:rsidRPr="005B3F39">
        <w:rPr>
          <w:vertAlign w:val="superscript"/>
        </w:rPr>
        <w:t>(a)</w:t>
      </w:r>
      <w:r>
        <w:t xml:space="preserve"> </w:t>
      </w:r>
      <w:r>
        <w:tab/>
        <w:t>Includes both current Bill 2 and prior Act 2, 4, 6 appropriations.</w:t>
      </w:r>
    </w:p>
    <w:p w14:paraId="0E88D597" w14:textId="7BF01171" w:rsidR="00027930" w:rsidRPr="005B3F39" w:rsidRDefault="005B3F39" w:rsidP="005B3F39">
      <w:pPr>
        <w:pStyle w:val="FootnoteText"/>
      </w:pPr>
      <w:r w:rsidRPr="005B3F39">
        <w:rPr>
          <w:vertAlign w:val="superscript"/>
        </w:rPr>
        <w:t>(b)</w:t>
      </w:r>
      <w:r>
        <w:t xml:space="preserve"> </w:t>
      </w:r>
      <w:r>
        <w:tab/>
        <w:t>Does not include annual finance lease costs. Includes purchases from c</w:t>
      </w:r>
      <w:r w:rsidR="00F24EC4">
        <w:t>urrent and previous years' DCB.</w:t>
      </w:r>
      <w:r w:rsidR="00027930">
        <w:br w:type="page"/>
      </w:r>
    </w:p>
    <w:p w14:paraId="4E8E9348" w14:textId="542E47E4"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698" w:type="dxa"/>
        <w:tblLayout w:type="fixed"/>
        <w:tblLook w:val="04A0" w:firstRow="1" w:lastRow="0" w:firstColumn="1" w:lastColumn="0" w:noHBand="0" w:noVBand="1"/>
      </w:tblPr>
      <w:tblGrid>
        <w:gridCol w:w="3458"/>
        <w:gridCol w:w="1060"/>
        <w:gridCol w:w="1060"/>
        <w:gridCol w:w="1060"/>
        <w:gridCol w:w="1060"/>
      </w:tblGrid>
      <w:tr w:rsidR="007A389B" w:rsidRPr="007A389B" w14:paraId="3E68176F" w14:textId="77777777" w:rsidTr="00403767">
        <w:trPr>
          <w:trHeight w:val="765"/>
        </w:trPr>
        <w:tc>
          <w:tcPr>
            <w:tcW w:w="3458" w:type="dxa"/>
            <w:tcBorders>
              <w:top w:val="single" w:sz="4" w:space="0" w:color="auto"/>
              <w:left w:val="nil"/>
              <w:bottom w:val="nil"/>
              <w:right w:val="nil"/>
            </w:tcBorders>
            <w:shd w:val="clear" w:color="auto" w:fill="auto"/>
            <w:tcMar>
              <w:left w:w="0" w:type="dxa"/>
            </w:tcMar>
            <w:hideMark/>
          </w:tcPr>
          <w:p w14:paraId="53CF3C12" w14:textId="77777777" w:rsidR="007A389B" w:rsidRPr="007A389B" w:rsidRDefault="007A389B" w:rsidP="007A389B">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tcMar>
              <w:left w:w="0" w:type="dxa"/>
            </w:tcMar>
            <w:hideMark/>
          </w:tcPr>
          <w:p w14:paraId="50405AED" w14:textId="77777777" w:rsidR="007A389B" w:rsidRPr="007A389B" w:rsidRDefault="007A389B" w:rsidP="007A389B">
            <w:pPr>
              <w:spacing w:before="40" w:after="0" w:line="240" w:lineRule="auto"/>
              <w:jc w:val="right"/>
              <w:rPr>
                <w:rFonts w:ascii="Arial" w:hAnsi="Arial" w:cs="Arial"/>
                <w:b/>
                <w:bCs/>
                <w:sz w:val="16"/>
                <w:szCs w:val="16"/>
              </w:rPr>
            </w:pPr>
            <w:r w:rsidRPr="007A389B">
              <w:rPr>
                <w:rFonts w:ascii="Arial" w:hAnsi="Arial" w:cs="Arial"/>
                <w:b/>
                <w:bCs/>
                <w:sz w:val="16"/>
                <w:szCs w:val="16"/>
              </w:rPr>
              <w:t xml:space="preserve">Buildings </w:t>
            </w:r>
            <w:r w:rsidRPr="007A389B">
              <w:rPr>
                <w:rFonts w:ascii="Arial" w:hAnsi="Arial" w:cs="Arial"/>
                <w:b/>
                <w:bCs/>
                <w:sz w:val="16"/>
                <w:szCs w:val="16"/>
              </w:rPr>
              <w:br/>
            </w:r>
            <w:r w:rsidRPr="007A389B">
              <w:rPr>
                <w:rFonts w:ascii="Arial" w:hAnsi="Arial" w:cs="Arial"/>
                <w:b/>
                <w:bCs/>
                <w:sz w:val="16"/>
                <w:szCs w:val="16"/>
              </w:rPr>
              <w:br/>
            </w:r>
            <w:r w:rsidRPr="007A389B">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4FED0E83" w14:textId="77777777" w:rsidR="007A389B" w:rsidRPr="007A389B" w:rsidRDefault="007A389B" w:rsidP="007A389B">
            <w:pPr>
              <w:spacing w:before="40" w:after="0" w:line="240" w:lineRule="auto"/>
              <w:jc w:val="right"/>
              <w:rPr>
                <w:rFonts w:ascii="Arial" w:hAnsi="Arial" w:cs="Arial"/>
                <w:b/>
                <w:bCs/>
                <w:sz w:val="16"/>
                <w:szCs w:val="16"/>
              </w:rPr>
            </w:pPr>
            <w:r w:rsidRPr="007A389B">
              <w:rPr>
                <w:rFonts w:ascii="Arial" w:hAnsi="Arial" w:cs="Arial"/>
                <w:b/>
                <w:bCs/>
                <w:sz w:val="16"/>
                <w:szCs w:val="16"/>
              </w:rPr>
              <w:t xml:space="preserve">Property, plant and equipment </w:t>
            </w:r>
            <w:r w:rsidRPr="007A389B">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54529E51" w14:textId="77777777" w:rsidR="007A389B" w:rsidRPr="007A389B" w:rsidRDefault="007A389B" w:rsidP="007A389B">
            <w:pPr>
              <w:spacing w:before="40" w:after="0" w:line="240" w:lineRule="auto"/>
              <w:jc w:val="right"/>
              <w:rPr>
                <w:rFonts w:ascii="Arial" w:hAnsi="Arial" w:cs="Arial"/>
                <w:b/>
                <w:bCs/>
                <w:sz w:val="16"/>
                <w:szCs w:val="16"/>
              </w:rPr>
            </w:pPr>
            <w:r w:rsidRPr="007A389B">
              <w:rPr>
                <w:rFonts w:ascii="Arial" w:hAnsi="Arial" w:cs="Arial"/>
                <w:b/>
                <w:bCs/>
                <w:sz w:val="16"/>
                <w:szCs w:val="16"/>
              </w:rPr>
              <w:t xml:space="preserve">Intangibles </w:t>
            </w:r>
            <w:r w:rsidRPr="007A389B">
              <w:rPr>
                <w:rFonts w:ascii="Arial" w:hAnsi="Arial" w:cs="Arial"/>
                <w:b/>
                <w:bCs/>
                <w:sz w:val="16"/>
                <w:szCs w:val="16"/>
              </w:rPr>
              <w:br/>
            </w:r>
            <w:r w:rsidRPr="007A389B">
              <w:rPr>
                <w:rFonts w:ascii="Arial" w:hAnsi="Arial" w:cs="Arial"/>
                <w:b/>
                <w:bCs/>
                <w:sz w:val="16"/>
                <w:szCs w:val="16"/>
              </w:rPr>
              <w:br/>
            </w:r>
            <w:r w:rsidRPr="007A389B">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00906465" w14:textId="77777777" w:rsidR="007A389B" w:rsidRPr="007A389B" w:rsidRDefault="007A389B" w:rsidP="007A389B">
            <w:pPr>
              <w:spacing w:before="40" w:after="0" w:line="240" w:lineRule="auto"/>
              <w:jc w:val="right"/>
              <w:rPr>
                <w:rFonts w:ascii="Arial" w:hAnsi="Arial" w:cs="Arial"/>
                <w:b/>
                <w:bCs/>
                <w:sz w:val="16"/>
                <w:szCs w:val="16"/>
              </w:rPr>
            </w:pPr>
            <w:r w:rsidRPr="007A389B">
              <w:rPr>
                <w:rFonts w:ascii="Arial" w:hAnsi="Arial" w:cs="Arial"/>
                <w:b/>
                <w:bCs/>
                <w:sz w:val="16"/>
                <w:szCs w:val="16"/>
              </w:rPr>
              <w:t xml:space="preserve">Total </w:t>
            </w:r>
            <w:r w:rsidRPr="007A389B">
              <w:rPr>
                <w:rFonts w:ascii="Arial" w:hAnsi="Arial" w:cs="Arial"/>
                <w:b/>
                <w:bCs/>
                <w:sz w:val="16"/>
                <w:szCs w:val="16"/>
              </w:rPr>
              <w:br/>
            </w:r>
            <w:r w:rsidRPr="007A389B">
              <w:rPr>
                <w:rFonts w:ascii="Arial" w:hAnsi="Arial" w:cs="Arial"/>
                <w:b/>
                <w:bCs/>
                <w:sz w:val="16"/>
                <w:szCs w:val="16"/>
              </w:rPr>
              <w:br/>
            </w:r>
            <w:r w:rsidRPr="007A389B">
              <w:rPr>
                <w:rFonts w:ascii="Arial" w:hAnsi="Arial" w:cs="Arial"/>
                <w:b/>
                <w:bCs/>
                <w:sz w:val="16"/>
                <w:szCs w:val="16"/>
              </w:rPr>
              <w:br/>
              <w:t>$'000</w:t>
            </w:r>
          </w:p>
        </w:tc>
      </w:tr>
      <w:tr w:rsidR="007A389B" w:rsidRPr="007A389B" w14:paraId="567BE707" w14:textId="77777777" w:rsidTr="00282227">
        <w:trPr>
          <w:trHeight w:val="225"/>
        </w:trPr>
        <w:tc>
          <w:tcPr>
            <w:tcW w:w="3458" w:type="dxa"/>
            <w:tcBorders>
              <w:top w:val="nil"/>
              <w:left w:val="nil"/>
              <w:bottom w:val="nil"/>
              <w:right w:val="nil"/>
            </w:tcBorders>
            <w:shd w:val="clear" w:color="auto" w:fill="auto"/>
            <w:noWrap/>
            <w:vAlign w:val="bottom"/>
            <w:hideMark/>
          </w:tcPr>
          <w:p w14:paraId="3A57E5A0" w14:textId="77777777" w:rsidR="007A389B" w:rsidRPr="007A389B" w:rsidRDefault="007A389B" w:rsidP="007A389B">
            <w:pPr>
              <w:spacing w:before="0" w:after="0" w:line="240" w:lineRule="auto"/>
              <w:rPr>
                <w:rFonts w:ascii="Arial" w:hAnsi="Arial" w:cs="Arial"/>
                <w:b/>
                <w:bCs/>
                <w:color w:val="000000"/>
                <w:sz w:val="16"/>
                <w:szCs w:val="16"/>
              </w:rPr>
            </w:pPr>
            <w:r w:rsidRPr="007A389B">
              <w:rPr>
                <w:rFonts w:ascii="Arial" w:hAnsi="Arial" w:cs="Arial"/>
                <w:b/>
                <w:bCs/>
                <w:color w:val="000000"/>
                <w:sz w:val="16"/>
                <w:szCs w:val="16"/>
              </w:rPr>
              <w:t>As at 1 July 2024</w:t>
            </w:r>
          </w:p>
        </w:tc>
        <w:tc>
          <w:tcPr>
            <w:tcW w:w="1060" w:type="dxa"/>
            <w:tcBorders>
              <w:top w:val="single" w:sz="4" w:space="0" w:color="auto"/>
              <w:left w:val="nil"/>
              <w:bottom w:val="nil"/>
              <w:right w:val="nil"/>
            </w:tcBorders>
            <w:shd w:val="clear" w:color="auto" w:fill="auto"/>
            <w:noWrap/>
            <w:vAlign w:val="bottom"/>
            <w:hideMark/>
          </w:tcPr>
          <w:p w14:paraId="59110A6F"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 </w:t>
            </w:r>
          </w:p>
        </w:tc>
        <w:tc>
          <w:tcPr>
            <w:tcW w:w="1060" w:type="dxa"/>
            <w:tcBorders>
              <w:top w:val="single" w:sz="4" w:space="0" w:color="auto"/>
              <w:left w:val="nil"/>
              <w:bottom w:val="nil"/>
              <w:right w:val="nil"/>
            </w:tcBorders>
            <w:shd w:val="clear" w:color="auto" w:fill="auto"/>
            <w:noWrap/>
            <w:vAlign w:val="bottom"/>
            <w:hideMark/>
          </w:tcPr>
          <w:p w14:paraId="7DCA1FF5"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 </w:t>
            </w:r>
          </w:p>
        </w:tc>
        <w:tc>
          <w:tcPr>
            <w:tcW w:w="1060" w:type="dxa"/>
            <w:tcBorders>
              <w:top w:val="single" w:sz="4" w:space="0" w:color="auto"/>
              <w:left w:val="nil"/>
              <w:bottom w:val="nil"/>
              <w:right w:val="nil"/>
            </w:tcBorders>
            <w:shd w:val="clear" w:color="auto" w:fill="auto"/>
            <w:noWrap/>
            <w:vAlign w:val="bottom"/>
            <w:hideMark/>
          </w:tcPr>
          <w:p w14:paraId="4E38FFD3"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 </w:t>
            </w:r>
          </w:p>
        </w:tc>
        <w:tc>
          <w:tcPr>
            <w:tcW w:w="1060" w:type="dxa"/>
            <w:tcBorders>
              <w:top w:val="single" w:sz="4" w:space="0" w:color="auto"/>
              <w:left w:val="nil"/>
              <w:bottom w:val="nil"/>
              <w:right w:val="nil"/>
            </w:tcBorders>
            <w:shd w:val="clear" w:color="auto" w:fill="auto"/>
            <w:noWrap/>
            <w:vAlign w:val="bottom"/>
            <w:hideMark/>
          </w:tcPr>
          <w:p w14:paraId="7BBB2B5F"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 </w:t>
            </w:r>
          </w:p>
        </w:tc>
      </w:tr>
      <w:tr w:rsidR="007A389B" w:rsidRPr="007A389B" w14:paraId="648D0A53" w14:textId="77777777" w:rsidTr="00282227">
        <w:trPr>
          <w:trHeight w:val="225"/>
        </w:trPr>
        <w:tc>
          <w:tcPr>
            <w:tcW w:w="3458" w:type="dxa"/>
            <w:tcBorders>
              <w:top w:val="nil"/>
              <w:left w:val="nil"/>
              <w:bottom w:val="nil"/>
              <w:right w:val="nil"/>
            </w:tcBorders>
            <w:shd w:val="clear" w:color="auto" w:fill="auto"/>
            <w:noWrap/>
            <w:vAlign w:val="bottom"/>
            <w:hideMark/>
          </w:tcPr>
          <w:p w14:paraId="6A5AD9C6" w14:textId="77777777" w:rsidR="007A389B" w:rsidRPr="007A389B" w:rsidRDefault="007A389B" w:rsidP="007A389B">
            <w:pPr>
              <w:spacing w:before="0" w:after="0" w:line="240" w:lineRule="auto"/>
              <w:ind w:leftChars="75" w:left="143"/>
              <w:rPr>
                <w:rFonts w:ascii="Arial" w:hAnsi="Arial" w:cs="Arial"/>
                <w:color w:val="000000"/>
                <w:sz w:val="16"/>
                <w:szCs w:val="16"/>
              </w:rPr>
            </w:pPr>
            <w:r w:rsidRPr="007A389B">
              <w:rPr>
                <w:rFonts w:ascii="Arial" w:hAnsi="Arial" w:cs="Arial"/>
                <w:color w:val="000000"/>
                <w:sz w:val="16"/>
                <w:szCs w:val="16"/>
              </w:rPr>
              <w:t xml:space="preserve">Gross book value </w:t>
            </w:r>
          </w:p>
        </w:tc>
        <w:tc>
          <w:tcPr>
            <w:tcW w:w="1060" w:type="dxa"/>
            <w:tcBorders>
              <w:top w:val="nil"/>
              <w:left w:val="nil"/>
              <w:bottom w:val="nil"/>
              <w:right w:val="nil"/>
            </w:tcBorders>
            <w:shd w:val="clear" w:color="auto" w:fill="auto"/>
            <w:noWrap/>
            <w:vAlign w:val="bottom"/>
            <w:hideMark/>
          </w:tcPr>
          <w:p w14:paraId="3A615FCA"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2,015</w:t>
            </w:r>
          </w:p>
        </w:tc>
        <w:tc>
          <w:tcPr>
            <w:tcW w:w="1060" w:type="dxa"/>
            <w:tcBorders>
              <w:top w:val="nil"/>
              <w:left w:val="nil"/>
              <w:bottom w:val="nil"/>
              <w:right w:val="nil"/>
            </w:tcBorders>
            <w:shd w:val="clear" w:color="auto" w:fill="auto"/>
            <w:noWrap/>
            <w:vAlign w:val="bottom"/>
            <w:hideMark/>
          </w:tcPr>
          <w:p w14:paraId="44A4A093"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836</w:t>
            </w:r>
          </w:p>
        </w:tc>
        <w:tc>
          <w:tcPr>
            <w:tcW w:w="1060" w:type="dxa"/>
            <w:tcBorders>
              <w:top w:val="nil"/>
              <w:left w:val="nil"/>
              <w:bottom w:val="nil"/>
              <w:right w:val="nil"/>
            </w:tcBorders>
            <w:shd w:val="clear" w:color="auto" w:fill="auto"/>
            <w:noWrap/>
            <w:vAlign w:val="bottom"/>
            <w:hideMark/>
          </w:tcPr>
          <w:p w14:paraId="7AB0F939"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694</w:t>
            </w:r>
          </w:p>
        </w:tc>
        <w:tc>
          <w:tcPr>
            <w:tcW w:w="1060" w:type="dxa"/>
            <w:tcBorders>
              <w:top w:val="nil"/>
              <w:left w:val="nil"/>
              <w:bottom w:val="nil"/>
              <w:right w:val="nil"/>
            </w:tcBorders>
            <w:shd w:val="clear" w:color="auto" w:fill="auto"/>
            <w:noWrap/>
            <w:vAlign w:val="bottom"/>
            <w:hideMark/>
          </w:tcPr>
          <w:p w14:paraId="7255E708"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3,545</w:t>
            </w:r>
          </w:p>
        </w:tc>
      </w:tr>
      <w:tr w:rsidR="007A389B" w:rsidRPr="007A389B" w14:paraId="759DD31B" w14:textId="77777777" w:rsidTr="00282227">
        <w:trPr>
          <w:trHeight w:val="225"/>
        </w:trPr>
        <w:tc>
          <w:tcPr>
            <w:tcW w:w="3458" w:type="dxa"/>
            <w:tcBorders>
              <w:top w:val="nil"/>
              <w:left w:val="nil"/>
              <w:bottom w:val="nil"/>
              <w:right w:val="nil"/>
            </w:tcBorders>
            <w:shd w:val="clear" w:color="auto" w:fill="auto"/>
            <w:vAlign w:val="bottom"/>
            <w:hideMark/>
          </w:tcPr>
          <w:p w14:paraId="11D20C10" w14:textId="77777777" w:rsidR="007A389B" w:rsidRPr="007A389B" w:rsidRDefault="007A389B" w:rsidP="007A389B">
            <w:pPr>
              <w:spacing w:before="0" w:after="0" w:line="240" w:lineRule="auto"/>
              <w:ind w:leftChars="75" w:left="143"/>
              <w:rPr>
                <w:rFonts w:ascii="Arial" w:hAnsi="Arial" w:cs="Arial"/>
                <w:sz w:val="16"/>
                <w:szCs w:val="16"/>
              </w:rPr>
            </w:pPr>
            <w:r w:rsidRPr="007A389B">
              <w:rPr>
                <w:rFonts w:ascii="Arial" w:hAnsi="Arial" w:cs="Arial"/>
                <w:sz w:val="16"/>
                <w:szCs w:val="16"/>
              </w:rPr>
              <w:t xml:space="preserve">Gross book value - </w:t>
            </w:r>
            <w:proofErr w:type="spellStart"/>
            <w:r w:rsidRPr="007A389B">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42258998"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3,826</w:t>
            </w:r>
          </w:p>
        </w:tc>
        <w:tc>
          <w:tcPr>
            <w:tcW w:w="1060" w:type="dxa"/>
            <w:tcBorders>
              <w:top w:val="nil"/>
              <w:left w:val="nil"/>
              <w:bottom w:val="nil"/>
              <w:right w:val="nil"/>
            </w:tcBorders>
            <w:shd w:val="clear" w:color="auto" w:fill="auto"/>
            <w:noWrap/>
            <w:vAlign w:val="bottom"/>
            <w:hideMark/>
          </w:tcPr>
          <w:p w14:paraId="351C6682"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D955E59"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6513D00"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3,826</w:t>
            </w:r>
          </w:p>
        </w:tc>
      </w:tr>
      <w:tr w:rsidR="007A389B" w:rsidRPr="007A389B" w14:paraId="1C41B439" w14:textId="77777777" w:rsidTr="00282227">
        <w:trPr>
          <w:trHeight w:val="397"/>
        </w:trPr>
        <w:tc>
          <w:tcPr>
            <w:tcW w:w="3458" w:type="dxa"/>
            <w:tcBorders>
              <w:top w:val="nil"/>
              <w:left w:val="nil"/>
              <w:bottom w:val="nil"/>
              <w:right w:val="nil"/>
            </w:tcBorders>
            <w:shd w:val="clear" w:color="auto" w:fill="auto"/>
            <w:vAlign w:val="bottom"/>
            <w:hideMark/>
          </w:tcPr>
          <w:p w14:paraId="42B8B628" w14:textId="41FF499E" w:rsidR="007A389B" w:rsidRPr="007A389B" w:rsidRDefault="00CD6742" w:rsidP="007A389B">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7A389B" w:rsidRPr="007A389B">
              <w:rPr>
                <w:rFonts w:ascii="Arial" w:hAnsi="Arial" w:cs="Arial"/>
                <w:sz w:val="16"/>
                <w:szCs w:val="16"/>
              </w:rPr>
              <w:t>amortisation and impairment</w:t>
            </w:r>
          </w:p>
        </w:tc>
        <w:tc>
          <w:tcPr>
            <w:tcW w:w="1060" w:type="dxa"/>
            <w:tcBorders>
              <w:top w:val="nil"/>
              <w:left w:val="nil"/>
              <w:bottom w:val="nil"/>
              <w:right w:val="nil"/>
            </w:tcBorders>
            <w:shd w:val="clear" w:color="auto" w:fill="auto"/>
            <w:noWrap/>
            <w:vAlign w:val="bottom"/>
            <w:hideMark/>
          </w:tcPr>
          <w:p w14:paraId="43310668"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(347)</w:t>
            </w:r>
          </w:p>
        </w:tc>
        <w:tc>
          <w:tcPr>
            <w:tcW w:w="1060" w:type="dxa"/>
            <w:tcBorders>
              <w:top w:val="nil"/>
              <w:left w:val="nil"/>
              <w:bottom w:val="nil"/>
              <w:right w:val="nil"/>
            </w:tcBorders>
            <w:shd w:val="clear" w:color="auto" w:fill="auto"/>
            <w:noWrap/>
            <w:vAlign w:val="bottom"/>
            <w:hideMark/>
          </w:tcPr>
          <w:p w14:paraId="4ACF9082"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(121)</w:t>
            </w:r>
          </w:p>
        </w:tc>
        <w:tc>
          <w:tcPr>
            <w:tcW w:w="1060" w:type="dxa"/>
            <w:tcBorders>
              <w:top w:val="nil"/>
              <w:left w:val="nil"/>
              <w:bottom w:val="nil"/>
              <w:right w:val="nil"/>
            </w:tcBorders>
            <w:shd w:val="clear" w:color="auto" w:fill="auto"/>
            <w:noWrap/>
            <w:vAlign w:val="bottom"/>
            <w:hideMark/>
          </w:tcPr>
          <w:p w14:paraId="17E7A511"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(514)</w:t>
            </w:r>
          </w:p>
        </w:tc>
        <w:tc>
          <w:tcPr>
            <w:tcW w:w="1060" w:type="dxa"/>
            <w:tcBorders>
              <w:top w:val="nil"/>
              <w:left w:val="nil"/>
              <w:bottom w:val="nil"/>
              <w:right w:val="nil"/>
            </w:tcBorders>
            <w:shd w:val="clear" w:color="auto" w:fill="auto"/>
            <w:noWrap/>
            <w:vAlign w:val="bottom"/>
            <w:hideMark/>
          </w:tcPr>
          <w:p w14:paraId="2CB44ED9"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(982)</w:t>
            </w:r>
          </w:p>
        </w:tc>
      </w:tr>
      <w:tr w:rsidR="007A389B" w:rsidRPr="007A389B" w14:paraId="5BE8EC1D" w14:textId="77777777" w:rsidTr="00282227">
        <w:trPr>
          <w:trHeight w:val="397"/>
        </w:trPr>
        <w:tc>
          <w:tcPr>
            <w:tcW w:w="3458" w:type="dxa"/>
            <w:tcBorders>
              <w:top w:val="nil"/>
              <w:left w:val="nil"/>
              <w:bottom w:val="nil"/>
              <w:right w:val="nil"/>
            </w:tcBorders>
            <w:shd w:val="clear" w:color="auto" w:fill="auto"/>
            <w:vAlign w:val="bottom"/>
            <w:hideMark/>
          </w:tcPr>
          <w:p w14:paraId="1FABBCEF" w14:textId="37137537" w:rsidR="007A389B" w:rsidRPr="007A389B" w:rsidRDefault="00CD6742" w:rsidP="007A389B">
            <w:pPr>
              <w:spacing w:before="0" w:after="0" w:line="240" w:lineRule="auto"/>
              <w:ind w:leftChars="75" w:left="143"/>
              <w:rPr>
                <w:rFonts w:ascii="Arial" w:hAnsi="Arial" w:cs="Arial"/>
                <w:color w:val="000000"/>
                <w:sz w:val="16"/>
                <w:szCs w:val="16"/>
              </w:rPr>
            </w:pPr>
            <w:r>
              <w:rPr>
                <w:rFonts w:ascii="Arial" w:hAnsi="Arial" w:cs="Arial"/>
                <w:color w:val="000000"/>
                <w:sz w:val="16"/>
                <w:szCs w:val="16"/>
              </w:rPr>
              <w:t>Accumulated depreciation/</w:t>
            </w:r>
            <w:r w:rsidR="007A389B" w:rsidRPr="007A389B">
              <w:rPr>
                <w:rFonts w:ascii="Arial" w:hAnsi="Arial" w:cs="Arial"/>
                <w:color w:val="000000"/>
                <w:sz w:val="16"/>
                <w:szCs w:val="16"/>
              </w:rPr>
              <w:t xml:space="preserve">amortisation and impairment - </w:t>
            </w:r>
            <w:proofErr w:type="spellStart"/>
            <w:r w:rsidR="007A389B" w:rsidRPr="007A389B">
              <w:rPr>
                <w:rFonts w:ascii="Arial" w:hAnsi="Arial" w:cs="Arial"/>
                <w:color w:val="000000"/>
                <w:sz w:val="16"/>
                <w:szCs w:val="16"/>
              </w:rPr>
              <w:t>RoU</w:t>
            </w:r>
            <w:proofErr w:type="spellEnd"/>
          </w:p>
        </w:tc>
        <w:tc>
          <w:tcPr>
            <w:tcW w:w="1060" w:type="dxa"/>
            <w:tcBorders>
              <w:top w:val="nil"/>
              <w:left w:val="nil"/>
              <w:bottom w:val="single" w:sz="4" w:space="0" w:color="auto"/>
              <w:right w:val="nil"/>
            </w:tcBorders>
            <w:shd w:val="clear" w:color="auto" w:fill="auto"/>
            <w:noWrap/>
            <w:vAlign w:val="bottom"/>
            <w:hideMark/>
          </w:tcPr>
          <w:p w14:paraId="1A7BE894"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(1,496)</w:t>
            </w:r>
          </w:p>
        </w:tc>
        <w:tc>
          <w:tcPr>
            <w:tcW w:w="1060" w:type="dxa"/>
            <w:tcBorders>
              <w:top w:val="nil"/>
              <w:left w:val="nil"/>
              <w:bottom w:val="single" w:sz="4" w:space="0" w:color="auto"/>
              <w:right w:val="nil"/>
            </w:tcBorders>
            <w:shd w:val="clear" w:color="auto" w:fill="auto"/>
            <w:noWrap/>
            <w:vAlign w:val="bottom"/>
            <w:hideMark/>
          </w:tcPr>
          <w:p w14:paraId="1E9641BF"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0564F6E9"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D60F6CE"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(1,496)</w:t>
            </w:r>
          </w:p>
        </w:tc>
      </w:tr>
      <w:tr w:rsidR="007A389B" w:rsidRPr="007A389B" w14:paraId="15D97769" w14:textId="77777777" w:rsidTr="00282227">
        <w:trPr>
          <w:trHeight w:val="225"/>
        </w:trPr>
        <w:tc>
          <w:tcPr>
            <w:tcW w:w="3458" w:type="dxa"/>
            <w:tcBorders>
              <w:top w:val="nil"/>
              <w:left w:val="nil"/>
              <w:bottom w:val="nil"/>
              <w:right w:val="nil"/>
            </w:tcBorders>
            <w:shd w:val="clear" w:color="auto" w:fill="auto"/>
            <w:noWrap/>
            <w:vAlign w:val="bottom"/>
            <w:hideMark/>
          </w:tcPr>
          <w:p w14:paraId="11B705FB" w14:textId="77777777" w:rsidR="007A389B" w:rsidRPr="007A389B" w:rsidRDefault="007A389B" w:rsidP="007A389B">
            <w:pPr>
              <w:spacing w:before="0" w:after="0" w:line="240" w:lineRule="auto"/>
              <w:ind w:leftChars="75" w:left="143"/>
              <w:rPr>
                <w:rFonts w:ascii="Arial" w:hAnsi="Arial" w:cs="Arial"/>
                <w:b/>
                <w:bCs/>
                <w:color w:val="000000"/>
                <w:sz w:val="16"/>
                <w:szCs w:val="16"/>
              </w:rPr>
            </w:pPr>
            <w:r w:rsidRPr="007A389B">
              <w:rPr>
                <w:rFonts w:ascii="Arial" w:hAnsi="Arial" w:cs="Arial"/>
                <w:b/>
                <w:bCs/>
                <w:color w:val="000000"/>
                <w:sz w:val="16"/>
                <w:szCs w:val="16"/>
              </w:rPr>
              <w:t>Opening net book balance</w:t>
            </w:r>
          </w:p>
        </w:tc>
        <w:tc>
          <w:tcPr>
            <w:tcW w:w="1060" w:type="dxa"/>
            <w:tcBorders>
              <w:top w:val="nil"/>
              <w:left w:val="nil"/>
              <w:bottom w:val="single" w:sz="4" w:space="0" w:color="auto"/>
              <w:right w:val="nil"/>
            </w:tcBorders>
            <w:shd w:val="clear" w:color="auto" w:fill="auto"/>
            <w:noWrap/>
            <w:vAlign w:val="bottom"/>
            <w:hideMark/>
          </w:tcPr>
          <w:p w14:paraId="356D21CF"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3,998</w:t>
            </w:r>
          </w:p>
        </w:tc>
        <w:tc>
          <w:tcPr>
            <w:tcW w:w="1060" w:type="dxa"/>
            <w:tcBorders>
              <w:top w:val="nil"/>
              <w:left w:val="nil"/>
              <w:bottom w:val="single" w:sz="4" w:space="0" w:color="auto"/>
              <w:right w:val="nil"/>
            </w:tcBorders>
            <w:shd w:val="clear" w:color="auto" w:fill="auto"/>
            <w:noWrap/>
            <w:vAlign w:val="bottom"/>
            <w:hideMark/>
          </w:tcPr>
          <w:p w14:paraId="36B6E1CF"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715</w:t>
            </w:r>
          </w:p>
        </w:tc>
        <w:tc>
          <w:tcPr>
            <w:tcW w:w="1060" w:type="dxa"/>
            <w:tcBorders>
              <w:top w:val="nil"/>
              <w:left w:val="nil"/>
              <w:bottom w:val="single" w:sz="4" w:space="0" w:color="auto"/>
              <w:right w:val="nil"/>
            </w:tcBorders>
            <w:shd w:val="clear" w:color="auto" w:fill="auto"/>
            <w:noWrap/>
            <w:vAlign w:val="bottom"/>
            <w:hideMark/>
          </w:tcPr>
          <w:p w14:paraId="21019359"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180</w:t>
            </w:r>
          </w:p>
        </w:tc>
        <w:tc>
          <w:tcPr>
            <w:tcW w:w="1060" w:type="dxa"/>
            <w:tcBorders>
              <w:top w:val="single" w:sz="4" w:space="0" w:color="auto"/>
              <w:left w:val="nil"/>
              <w:bottom w:val="single" w:sz="4" w:space="0" w:color="auto"/>
              <w:right w:val="nil"/>
            </w:tcBorders>
            <w:shd w:val="clear" w:color="auto" w:fill="auto"/>
            <w:noWrap/>
            <w:vAlign w:val="bottom"/>
            <w:hideMark/>
          </w:tcPr>
          <w:p w14:paraId="547E8C4E"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4,893</w:t>
            </w:r>
          </w:p>
        </w:tc>
      </w:tr>
      <w:tr w:rsidR="007A389B" w:rsidRPr="007A389B" w14:paraId="7718362A" w14:textId="77777777" w:rsidTr="00282227">
        <w:trPr>
          <w:trHeight w:val="283"/>
        </w:trPr>
        <w:tc>
          <w:tcPr>
            <w:tcW w:w="3458" w:type="dxa"/>
            <w:tcBorders>
              <w:top w:val="nil"/>
              <w:left w:val="nil"/>
              <w:bottom w:val="nil"/>
              <w:right w:val="nil"/>
            </w:tcBorders>
            <w:shd w:val="clear" w:color="auto" w:fill="auto"/>
            <w:noWrap/>
            <w:vAlign w:val="bottom"/>
            <w:hideMark/>
          </w:tcPr>
          <w:p w14:paraId="52C6C046" w14:textId="77777777" w:rsidR="007A389B" w:rsidRPr="007A389B" w:rsidRDefault="007A389B" w:rsidP="007A389B">
            <w:pPr>
              <w:spacing w:before="0" w:after="0" w:line="240" w:lineRule="auto"/>
              <w:rPr>
                <w:rFonts w:ascii="Arial" w:hAnsi="Arial" w:cs="Arial"/>
                <w:b/>
                <w:bCs/>
                <w:color w:val="000000"/>
                <w:sz w:val="16"/>
                <w:szCs w:val="16"/>
              </w:rPr>
            </w:pPr>
            <w:r w:rsidRPr="007A389B">
              <w:rPr>
                <w:rFonts w:ascii="Arial" w:hAnsi="Arial" w:cs="Arial"/>
                <w:b/>
                <w:bCs/>
                <w:color w:val="000000"/>
                <w:sz w:val="16"/>
                <w:szCs w:val="16"/>
              </w:rPr>
              <w:t>CAPITAL ASSET ADDITIONS</w:t>
            </w:r>
          </w:p>
        </w:tc>
        <w:tc>
          <w:tcPr>
            <w:tcW w:w="1060" w:type="dxa"/>
            <w:tcBorders>
              <w:top w:val="nil"/>
              <w:left w:val="nil"/>
              <w:bottom w:val="nil"/>
              <w:right w:val="nil"/>
            </w:tcBorders>
            <w:shd w:val="clear" w:color="auto" w:fill="auto"/>
            <w:noWrap/>
            <w:vAlign w:val="bottom"/>
            <w:hideMark/>
          </w:tcPr>
          <w:p w14:paraId="2DCB220F" w14:textId="77777777" w:rsidR="007A389B" w:rsidRPr="007A389B" w:rsidRDefault="007A389B" w:rsidP="007A389B">
            <w:pPr>
              <w:spacing w:before="0" w:after="0" w:line="240" w:lineRule="auto"/>
              <w:rPr>
                <w:rFonts w:ascii="Arial" w:hAnsi="Arial" w:cs="Arial"/>
                <w:b/>
                <w:bCs/>
                <w:color w:val="000000"/>
                <w:sz w:val="16"/>
                <w:szCs w:val="16"/>
              </w:rPr>
            </w:pPr>
          </w:p>
        </w:tc>
        <w:tc>
          <w:tcPr>
            <w:tcW w:w="1060" w:type="dxa"/>
            <w:tcBorders>
              <w:top w:val="nil"/>
              <w:left w:val="nil"/>
              <w:bottom w:val="nil"/>
              <w:right w:val="nil"/>
            </w:tcBorders>
            <w:shd w:val="clear" w:color="auto" w:fill="auto"/>
            <w:noWrap/>
            <w:vAlign w:val="bottom"/>
            <w:hideMark/>
          </w:tcPr>
          <w:p w14:paraId="64E6711D" w14:textId="77777777" w:rsidR="007A389B" w:rsidRPr="007A389B" w:rsidRDefault="007A389B" w:rsidP="007A389B">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78E534D" w14:textId="77777777" w:rsidR="007A389B" w:rsidRPr="007A389B" w:rsidRDefault="007A389B" w:rsidP="007A389B">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2A1EB526" w14:textId="77777777" w:rsidR="007A389B" w:rsidRPr="007A389B" w:rsidRDefault="007A389B" w:rsidP="007A389B">
            <w:pPr>
              <w:spacing w:before="0" w:after="0" w:line="240" w:lineRule="auto"/>
              <w:jc w:val="right"/>
              <w:rPr>
                <w:rFonts w:ascii="Times New Roman" w:hAnsi="Times New Roman"/>
                <w:sz w:val="20"/>
              </w:rPr>
            </w:pPr>
          </w:p>
        </w:tc>
      </w:tr>
      <w:tr w:rsidR="007A389B" w:rsidRPr="007A389B" w14:paraId="1BB4CEDB" w14:textId="77777777" w:rsidTr="00282227">
        <w:trPr>
          <w:trHeight w:val="454"/>
        </w:trPr>
        <w:tc>
          <w:tcPr>
            <w:tcW w:w="3458" w:type="dxa"/>
            <w:tcBorders>
              <w:top w:val="nil"/>
              <w:left w:val="nil"/>
              <w:bottom w:val="nil"/>
              <w:right w:val="nil"/>
            </w:tcBorders>
            <w:shd w:val="clear" w:color="auto" w:fill="auto"/>
            <w:vAlign w:val="bottom"/>
            <w:hideMark/>
          </w:tcPr>
          <w:p w14:paraId="76E2CE68" w14:textId="77777777" w:rsidR="007A389B" w:rsidRPr="007A389B" w:rsidRDefault="007A389B" w:rsidP="007A389B">
            <w:pPr>
              <w:spacing w:before="0" w:after="0" w:line="240" w:lineRule="auto"/>
              <w:rPr>
                <w:rFonts w:ascii="Arial" w:hAnsi="Arial" w:cs="Arial"/>
                <w:b/>
                <w:bCs/>
                <w:color w:val="000000"/>
                <w:sz w:val="16"/>
                <w:szCs w:val="16"/>
              </w:rPr>
            </w:pPr>
            <w:r w:rsidRPr="007A389B">
              <w:rPr>
                <w:rFonts w:ascii="Arial" w:hAnsi="Arial" w:cs="Arial"/>
                <w:b/>
                <w:bCs/>
                <w:color w:val="000000"/>
                <w:sz w:val="16"/>
                <w:szCs w:val="16"/>
              </w:rPr>
              <w:t>Estimated expenditure on new or replacement assets</w:t>
            </w:r>
          </w:p>
        </w:tc>
        <w:tc>
          <w:tcPr>
            <w:tcW w:w="1060" w:type="dxa"/>
            <w:tcBorders>
              <w:top w:val="nil"/>
              <w:left w:val="nil"/>
              <w:bottom w:val="nil"/>
              <w:right w:val="nil"/>
            </w:tcBorders>
            <w:shd w:val="clear" w:color="auto" w:fill="auto"/>
            <w:noWrap/>
            <w:vAlign w:val="bottom"/>
            <w:hideMark/>
          </w:tcPr>
          <w:p w14:paraId="7615745F" w14:textId="77777777" w:rsidR="007A389B" w:rsidRPr="007A389B" w:rsidRDefault="007A389B" w:rsidP="007A389B">
            <w:pPr>
              <w:spacing w:before="0" w:after="0" w:line="240" w:lineRule="auto"/>
              <w:rPr>
                <w:rFonts w:ascii="Arial" w:hAnsi="Arial" w:cs="Arial"/>
                <w:b/>
                <w:bCs/>
                <w:color w:val="000000"/>
                <w:sz w:val="16"/>
                <w:szCs w:val="16"/>
              </w:rPr>
            </w:pPr>
          </w:p>
        </w:tc>
        <w:tc>
          <w:tcPr>
            <w:tcW w:w="1060" w:type="dxa"/>
            <w:tcBorders>
              <w:top w:val="nil"/>
              <w:left w:val="nil"/>
              <w:bottom w:val="nil"/>
              <w:right w:val="nil"/>
            </w:tcBorders>
            <w:shd w:val="clear" w:color="auto" w:fill="auto"/>
            <w:noWrap/>
            <w:vAlign w:val="bottom"/>
            <w:hideMark/>
          </w:tcPr>
          <w:p w14:paraId="301E65CF" w14:textId="77777777" w:rsidR="007A389B" w:rsidRPr="007A389B" w:rsidRDefault="007A389B" w:rsidP="007A389B">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19349570" w14:textId="77777777" w:rsidR="007A389B" w:rsidRPr="007A389B" w:rsidRDefault="007A389B" w:rsidP="007A389B">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115597FF" w14:textId="77777777" w:rsidR="007A389B" w:rsidRPr="007A389B" w:rsidRDefault="007A389B" w:rsidP="007A389B">
            <w:pPr>
              <w:spacing w:before="0" w:after="0" w:line="240" w:lineRule="auto"/>
              <w:jc w:val="right"/>
              <w:rPr>
                <w:rFonts w:ascii="Times New Roman" w:hAnsi="Times New Roman"/>
                <w:sz w:val="20"/>
              </w:rPr>
            </w:pPr>
          </w:p>
        </w:tc>
      </w:tr>
      <w:tr w:rsidR="007A389B" w:rsidRPr="007A389B" w14:paraId="03AD6898" w14:textId="77777777" w:rsidTr="00282227">
        <w:trPr>
          <w:trHeight w:val="397"/>
        </w:trPr>
        <w:tc>
          <w:tcPr>
            <w:tcW w:w="3458" w:type="dxa"/>
            <w:tcBorders>
              <w:top w:val="nil"/>
              <w:left w:val="nil"/>
              <w:bottom w:val="nil"/>
              <w:right w:val="nil"/>
            </w:tcBorders>
            <w:shd w:val="clear" w:color="auto" w:fill="auto"/>
            <w:vAlign w:val="bottom"/>
            <w:hideMark/>
          </w:tcPr>
          <w:p w14:paraId="02706A66" w14:textId="77777777" w:rsidR="007A389B" w:rsidRPr="007A389B" w:rsidRDefault="007A389B" w:rsidP="007A389B">
            <w:pPr>
              <w:spacing w:before="0" w:after="0" w:line="240" w:lineRule="auto"/>
              <w:ind w:leftChars="75" w:left="143"/>
              <w:rPr>
                <w:rFonts w:ascii="Arial" w:hAnsi="Arial" w:cs="Arial"/>
                <w:color w:val="000000"/>
                <w:sz w:val="16"/>
                <w:szCs w:val="16"/>
              </w:rPr>
            </w:pPr>
            <w:r w:rsidRPr="007A389B">
              <w:rPr>
                <w:rFonts w:ascii="Arial" w:hAnsi="Arial" w:cs="Arial"/>
                <w:color w:val="000000"/>
                <w:sz w:val="16"/>
                <w:szCs w:val="16"/>
              </w:rPr>
              <w:t>By purchase - appropriation ordinary annual services</w:t>
            </w:r>
          </w:p>
        </w:tc>
        <w:tc>
          <w:tcPr>
            <w:tcW w:w="1060" w:type="dxa"/>
            <w:tcBorders>
              <w:top w:val="nil"/>
              <w:left w:val="nil"/>
              <w:bottom w:val="nil"/>
              <w:right w:val="nil"/>
            </w:tcBorders>
            <w:shd w:val="clear" w:color="auto" w:fill="auto"/>
            <w:noWrap/>
            <w:vAlign w:val="bottom"/>
            <w:hideMark/>
          </w:tcPr>
          <w:p w14:paraId="2DAE7F6E"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30</w:t>
            </w:r>
          </w:p>
        </w:tc>
        <w:tc>
          <w:tcPr>
            <w:tcW w:w="1060" w:type="dxa"/>
            <w:tcBorders>
              <w:top w:val="nil"/>
              <w:left w:val="nil"/>
              <w:bottom w:val="nil"/>
              <w:right w:val="nil"/>
            </w:tcBorders>
            <w:shd w:val="clear" w:color="auto" w:fill="auto"/>
            <w:noWrap/>
            <w:vAlign w:val="bottom"/>
            <w:hideMark/>
          </w:tcPr>
          <w:p w14:paraId="1A5B7788"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151</w:t>
            </w:r>
          </w:p>
        </w:tc>
        <w:tc>
          <w:tcPr>
            <w:tcW w:w="1060" w:type="dxa"/>
            <w:tcBorders>
              <w:top w:val="nil"/>
              <w:left w:val="nil"/>
              <w:bottom w:val="nil"/>
              <w:right w:val="nil"/>
            </w:tcBorders>
            <w:shd w:val="clear" w:color="auto" w:fill="auto"/>
            <w:noWrap/>
            <w:vAlign w:val="bottom"/>
            <w:hideMark/>
          </w:tcPr>
          <w:p w14:paraId="42055B59"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99</w:t>
            </w:r>
          </w:p>
        </w:tc>
        <w:tc>
          <w:tcPr>
            <w:tcW w:w="1060" w:type="dxa"/>
            <w:tcBorders>
              <w:top w:val="nil"/>
              <w:left w:val="nil"/>
              <w:bottom w:val="nil"/>
              <w:right w:val="nil"/>
            </w:tcBorders>
            <w:shd w:val="clear" w:color="auto" w:fill="auto"/>
            <w:noWrap/>
            <w:vAlign w:val="bottom"/>
            <w:hideMark/>
          </w:tcPr>
          <w:p w14:paraId="628E2EFC"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280</w:t>
            </w:r>
          </w:p>
        </w:tc>
      </w:tr>
      <w:tr w:rsidR="007A389B" w:rsidRPr="007A389B" w14:paraId="21E008A1" w14:textId="77777777" w:rsidTr="00282227">
        <w:trPr>
          <w:trHeight w:val="225"/>
        </w:trPr>
        <w:tc>
          <w:tcPr>
            <w:tcW w:w="3458" w:type="dxa"/>
            <w:tcBorders>
              <w:top w:val="nil"/>
              <w:left w:val="nil"/>
              <w:bottom w:val="nil"/>
              <w:right w:val="nil"/>
            </w:tcBorders>
            <w:shd w:val="clear" w:color="auto" w:fill="auto"/>
            <w:noWrap/>
            <w:vAlign w:val="bottom"/>
            <w:hideMark/>
          </w:tcPr>
          <w:p w14:paraId="2E924A0A" w14:textId="77777777" w:rsidR="007A389B" w:rsidRPr="007A389B" w:rsidRDefault="007A389B" w:rsidP="007A389B">
            <w:pPr>
              <w:spacing w:before="0" w:after="0" w:line="240" w:lineRule="auto"/>
              <w:ind w:leftChars="75" w:left="143"/>
              <w:rPr>
                <w:rFonts w:ascii="Arial" w:hAnsi="Arial" w:cs="Arial"/>
                <w:sz w:val="16"/>
                <w:szCs w:val="16"/>
              </w:rPr>
            </w:pPr>
            <w:r w:rsidRPr="007A389B">
              <w:rPr>
                <w:rFonts w:ascii="Arial" w:hAnsi="Arial" w:cs="Arial"/>
                <w:sz w:val="16"/>
                <w:szCs w:val="16"/>
              </w:rPr>
              <w:t xml:space="preserve">By purchase - </w:t>
            </w:r>
            <w:proofErr w:type="spellStart"/>
            <w:r w:rsidRPr="007A389B">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3D2F2BAA"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40</w:t>
            </w:r>
          </w:p>
        </w:tc>
        <w:tc>
          <w:tcPr>
            <w:tcW w:w="1060" w:type="dxa"/>
            <w:tcBorders>
              <w:top w:val="nil"/>
              <w:left w:val="nil"/>
              <w:bottom w:val="nil"/>
              <w:right w:val="nil"/>
            </w:tcBorders>
            <w:shd w:val="clear" w:color="auto" w:fill="auto"/>
            <w:noWrap/>
            <w:vAlign w:val="bottom"/>
            <w:hideMark/>
          </w:tcPr>
          <w:p w14:paraId="55AADDEA"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7104CF3"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764D22D"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40</w:t>
            </w:r>
          </w:p>
        </w:tc>
      </w:tr>
      <w:tr w:rsidR="007A389B" w:rsidRPr="007A389B" w14:paraId="49FC2E2C" w14:textId="77777777" w:rsidTr="00282227">
        <w:trPr>
          <w:trHeight w:val="225"/>
        </w:trPr>
        <w:tc>
          <w:tcPr>
            <w:tcW w:w="3458" w:type="dxa"/>
            <w:tcBorders>
              <w:top w:val="nil"/>
              <w:left w:val="nil"/>
              <w:bottom w:val="nil"/>
              <w:right w:val="nil"/>
            </w:tcBorders>
            <w:shd w:val="clear" w:color="auto" w:fill="auto"/>
            <w:noWrap/>
            <w:vAlign w:val="bottom"/>
            <w:hideMark/>
          </w:tcPr>
          <w:p w14:paraId="2AB7BAC4" w14:textId="77777777" w:rsidR="007A389B" w:rsidRPr="007A389B" w:rsidRDefault="007A389B" w:rsidP="007A389B">
            <w:pPr>
              <w:spacing w:before="0" w:after="0" w:line="240" w:lineRule="auto"/>
              <w:ind w:leftChars="75" w:left="143"/>
              <w:rPr>
                <w:rFonts w:ascii="Arial" w:hAnsi="Arial" w:cs="Arial"/>
                <w:b/>
                <w:bCs/>
                <w:color w:val="000000"/>
                <w:sz w:val="16"/>
                <w:szCs w:val="16"/>
              </w:rPr>
            </w:pPr>
            <w:r w:rsidRPr="007A389B">
              <w:rPr>
                <w:rFonts w:ascii="Arial" w:hAnsi="Arial" w:cs="Arial"/>
                <w:b/>
                <w:bCs/>
                <w:color w:val="000000"/>
                <w:sz w:val="16"/>
                <w:szCs w:val="16"/>
              </w:rPr>
              <w:t>Total additions</w:t>
            </w:r>
          </w:p>
        </w:tc>
        <w:tc>
          <w:tcPr>
            <w:tcW w:w="1060" w:type="dxa"/>
            <w:tcBorders>
              <w:top w:val="nil"/>
              <w:left w:val="nil"/>
              <w:bottom w:val="single" w:sz="4" w:space="0" w:color="auto"/>
              <w:right w:val="nil"/>
            </w:tcBorders>
            <w:shd w:val="clear" w:color="auto" w:fill="auto"/>
            <w:noWrap/>
            <w:vAlign w:val="bottom"/>
            <w:hideMark/>
          </w:tcPr>
          <w:p w14:paraId="6584C678"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70</w:t>
            </w:r>
          </w:p>
        </w:tc>
        <w:tc>
          <w:tcPr>
            <w:tcW w:w="1060" w:type="dxa"/>
            <w:tcBorders>
              <w:top w:val="nil"/>
              <w:left w:val="nil"/>
              <w:bottom w:val="single" w:sz="4" w:space="0" w:color="auto"/>
              <w:right w:val="nil"/>
            </w:tcBorders>
            <w:shd w:val="clear" w:color="auto" w:fill="auto"/>
            <w:noWrap/>
            <w:vAlign w:val="bottom"/>
            <w:hideMark/>
          </w:tcPr>
          <w:p w14:paraId="31BEDE8F"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151</w:t>
            </w:r>
          </w:p>
        </w:tc>
        <w:tc>
          <w:tcPr>
            <w:tcW w:w="1060" w:type="dxa"/>
            <w:tcBorders>
              <w:top w:val="nil"/>
              <w:left w:val="nil"/>
              <w:bottom w:val="single" w:sz="4" w:space="0" w:color="auto"/>
              <w:right w:val="nil"/>
            </w:tcBorders>
            <w:shd w:val="clear" w:color="auto" w:fill="auto"/>
            <w:noWrap/>
            <w:vAlign w:val="bottom"/>
            <w:hideMark/>
          </w:tcPr>
          <w:p w14:paraId="026CDC2F"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99</w:t>
            </w:r>
          </w:p>
        </w:tc>
        <w:tc>
          <w:tcPr>
            <w:tcW w:w="1060" w:type="dxa"/>
            <w:tcBorders>
              <w:top w:val="nil"/>
              <w:left w:val="nil"/>
              <w:bottom w:val="single" w:sz="4" w:space="0" w:color="auto"/>
              <w:right w:val="nil"/>
            </w:tcBorders>
            <w:shd w:val="clear" w:color="auto" w:fill="auto"/>
            <w:noWrap/>
            <w:vAlign w:val="bottom"/>
            <w:hideMark/>
          </w:tcPr>
          <w:p w14:paraId="2547AE73"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320</w:t>
            </w:r>
          </w:p>
        </w:tc>
      </w:tr>
      <w:tr w:rsidR="007A389B" w:rsidRPr="007A389B" w14:paraId="5050DE08" w14:textId="77777777" w:rsidTr="00282227">
        <w:trPr>
          <w:trHeight w:val="283"/>
        </w:trPr>
        <w:tc>
          <w:tcPr>
            <w:tcW w:w="3458" w:type="dxa"/>
            <w:tcBorders>
              <w:top w:val="nil"/>
              <w:left w:val="nil"/>
              <w:bottom w:val="nil"/>
              <w:right w:val="nil"/>
            </w:tcBorders>
            <w:shd w:val="clear" w:color="auto" w:fill="auto"/>
            <w:noWrap/>
            <w:vAlign w:val="bottom"/>
            <w:hideMark/>
          </w:tcPr>
          <w:p w14:paraId="6A8427E5" w14:textId="77777777" w:rsidR="007A389B" w:rsidRPr="007A389B" w:rsidRDefault="007A389B" w:rsidP="007A389B">
            <w:pPr>
              <w:spacing w:before="0" w:after="0" w:line="240" w:lineRule="auto"/>
              <w:rPr>
                <w:rFonts w:ascii="Arial" w:hAnsi="Arial" w:cs="Arial"/>
                <w:b/>
                <w:bCs/>
                <w:color w:val="000000"/>
                <w:sz w:val="16"/>
                <w:szCs w:val="16"/>
              </w:rPr>
            </w:pPr>
            <w:r w:rsidRPr="007A389B">
              <w:rPr>
                <w:rFonts w:ascii="Arial" w:hAnsi="Arial" w:cs="Arial"/>
                <w:b/>
                <w:bCs/>
                <w:color w:val="000000"/>
                <w:sz w:val="16"/>
                <w:szCs w:val="16"/>
              </w:rPr>
              <w:t>Other movements</w:t>
            </w:r>
          </w:p>
        </w:tc>
        <w:tc>
          <w:tcPr>
            <w:tcW w:w="1060" w:type="dxa"/>
            <w:tcBorders>
              <w:top w:val="nil"/>
              <w:left w:val="nil"/>
              <w:bottom w:val="nil"/>
              <w:right w:val="nil"/>
            </w:tcBorders>
            <w:shd w:val="clear" w:color="auto" w:fill="auto"/>
            <w:noWrap/>
            <w:vAlign w:val="bottom"/>
            <w:hideMark/>
          </w:tcPr>
          <w:p w14:paraId="6AFB7B31" w14:textId="77777777" w:rsidR="007A389B" w:rsidRPr="007A389B" w:rsidRDefault="007A389B" w:rsidP="007A389B">
            <w:pPr>
              <w:spacing w:before="0" w:after="0" w:line="240" w:lineRule="auto"/>
              <w:rPr>
                <w:rFonts w:ascii="Arial" w:hAnsi="Arial" w:cs="Arial"/>
                <w:b/>
                <w:bCs/>
                <w:color w:val="000000"/>
                <w:sz w:val="16"/>
                <w:szCs w:val="16"/>
              </w:rPr>
            </w:pPr>
          </w:p>
        </w:tc>
        <w:tc>
          <w:tcPr>
            <w:tcW w:w="1060" w:type="dxa"/>
            <w:tcBorders>
              <w:top w:val="nil"/>
              <w:left w:val="nil"/>
              <w:bottom w:val="nil"/>
              <w:right w:val="nil"/>
            </w:tcBorders>
            <w:shd w:val="clear" w:color="auto" w:fill="auto"/>
            <w:noWrap/>
            <w:vAlign w:val="bottom"/>
            <w:hideMark/>
          </w:tcPr>
          <w:p w14:paraId="4CB2026F" w14:textId="77777777" w:rsidR="007A389B" w:rsidRPr="007A389B" w:rsidRDefault="007A389B" w:rsidP="007A389B">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4142B12" w14:textId="77777777" w:rsidR="007A389B" w:rsidRPr="007A389B" w:rsidRDefault="007A389B" w:rsidP="007A389B">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4C54E11" w14:textId="77777777" w:rsidR="007A389B" w:rsidRPr="007A389B" w:rsidRDefault="007A389B" w:rsidP="007A389B">
            <w:pPr>
              <w:spacing w:before="0" w:after="0" w:line="240" w:lineRule="auto"/>
              <w:jc w:val="right"/>
              <w:rPr>
                <w:rFonts w:ascii="Times New Roman" w:hAnsi="Times New Roman"/>
                <w:sz w:val="20"/>
              </w:rPr>
            </w:pPr>
          </w:p>
        </w:tc>
      </w:tr>
      <w:tr w:rsidR="007A389B" w:rsidRPr="007A389B" w14:paraId="7806178E" w14:textId="77777777" w:rsidTr="00282227">
        <w:trPr>
          <w:trHeight w:val="227"/>
        </w:trPr>
        <w:tc>
          <w:tcPr>
            <w:tcW w:w="3458" w:type="dxa"/>
            <w:tcBorders>
              <w:top w:val="nil"/>
              <w:left w:val="nil"/>
              <w:bottom w:val="nil"/>
              <w:right w:val="nil"/>
            </w:tcBorders>
            <w:shd w:val="clear" w:color="auto" w:fill="auto"/>
            <w:noWrap/>
            <w:vAlign w:val="bottom"/>
            <w:hideMark/>
          </w:tcPr>
          <w:p w14:paraId="4962BC7C" w14:textId="77777777" w:rsidR="007A389B" w:rsidRPr="007A389B" w:rsidRDefault="007A389B" w:rsidP="007A389B">
            <w:pPr>
              <w:spacing w:before="0" w:after="0" w:line="240" w:lineRule="auto"/>
              <w:ind w:leftChars="75" w:left="143"/>
              <w:rPr>
                <w:rFonts w:ascii="Arial" w:hAnsi="Arial" w:cs="Arial"/>
                <w:color w:val="000000"/>
                <w:sz w:val="16"/>
                <w:szCs w:val="16"/>
              </w:rPr>
            </w:pPr>
            <w:r w:rsidRPr="007A389B">
              <w:rPr>
                <w:rFonts w:ascii="Arial" w:hAnsi="Arial" w:cs="Arial"/>
                <w:color w:val="000000"/>
                <w:sz w:val="16"/>
                <w:szCs w:val="16"/>
              </w:rPr>
              <w:t>Depreciation/amortisation expense</w:t>
            </w:r>
          </w:p>
        </w:tc>
        <w:tc>
          <w:tcPr>
            <w:tcW w:w="1060" w:type="dxa"/>
            <w:tcBorders>
              <w:top w:val="nil"/>
              <w:left w:val="nil"/>
              <w:bottom w:val="nil"/>
              <w:right w:val="nil"/>
            </w:tcBorders>
            <w:shd w:val="clear" w:color="auto" w:fill="auto"/>
            <w:noWrap/>
            <w:vAlign w:val="bottom"/>
            <w:hideMark/>
          </w:tcPr>
          <w:p w14:paraId="6BE5CA3E"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(288)</w:t>
            </w:r>
          </w:p>
        </w:tc>
        <w:tc>
          <w:tcPr>
            <w:tcW w:w="1060" w:type="dxa"/>
            <w:tcBorders>
              <w:top w:val="nil"/>
              <w:left w:val="nil"/>
              <w:bottom w:val="nil"/>
              <w:right w:val="nil"/>
            </w:tcBorders>
            <w:shd w:val="clear" w:color="auto" w:fill="auto"/>
            <w:noWrap/>
            <w:vAlign w:val="bottom"/>
            <w:hideMark/>
          </w:tcPr>
          <w:p w14:paraId="698CAD9F"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(48)</w:t>
            </w:r>
          </w:p>
        </w:tc>
        <w:tc>
          <w:tcPr>
            <w:tcW w:w="1060" w:type="dxa"/>
            <w:tcBorders>
              <w:top w:val="nil"/>
              <w:left w:val="nil"/>
              <w:bottom w:val="nil"/>
              <w:right w:val="nil"/>
            </w:tcBorders>
            <w:shd w:val="clear" w:color="auto" w:fill="auto"/>
            <w:noWrap/>
            <w:vAlign w:val="bottom"/>
            <w:hideMark/>
          </w:tcPr>
          <w:p w14:paraId="54EDABC4"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(105)</w:t>
            </w:r>
          </w:p>
        </w:tc>
        <w:tc>
          <w:tcPr>
            <w:tcW w:w="1060" w:type="dxa"/>
            <w:tcBorders>
              <w:top w:val="nil"/>
              <w:left w:val="nil"/>
              <w:bottom w:val="nil"/>
              <w:right w:val="nil"/>
            </w:tcBorders>
            <w:shd w:val="clear" w:color="auto" w:fill="auto"/>
            <w:noWrap/>
            <w:vAlign w:val="bottom"/>
            <w:hideMark/>
          </w:tcPr>
          <w:p w14:paraId="3CE35379"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(441)</w:t>
            </w:r>
          </w:p>
        </w:tc>
      </w:tr>
      <w:tr w:rsidR="007A389B" w:rsidRPr="007A389B" w14:paraId="43126AC8" w14:textId="77777777" w:rsidTr="00587281">
        <w:trPr>
          <w:trHeight w:val="397"/>
        </w:trPr>
        <w:tc>
          <w:tcPr>
            <w:tcW w:w="3458" w:type="dxa"/>
            <w:tcBorders>
              <w:top w:val="nil"/>
              <w:left w:val="nil"/>
              <w:bottom w:val="nil"/>
              <w:right w:val="nil"/>
            </w:tcBorders>
            <w:shd w:val="clear" w:color="auto" w:fill="auto"/>
            <w:vAlign w:val="bottom"/>
            <w:hideMark/>
          </w:tcPr>
          <w:p w14:paraId="1CC2912F" w14:textId="77777777" w:rsidR="007A389B" w:rsidRPr="007A389B" w:rsidRDefault="007A389B" w:rsidP="007A389B">
            <w:pPr>
              <w:spacing w:before="0" w:after="0" w:line="240" w:lineRule="auto"/>
              <w:ind w:leftChars="75" w:left="143"/>
              <w:rPr>
                <w:rFonts w:ascii="Arial" w:hAnsi="Arial" w:cs="Arial"/>
                <w:color w:val="000000"/>
                <w:sz w:val="16"/>
                <w:szCs w:val="16"/>
              </w:rPr>
            </w:pPr>
            <w:r w:rsidRPr="007A389B">
              <w:rPr>
                <w:rFonts w:ascii="Arial" w:hAnsi="Arial" w:cs="Arial"/>
                <w:color w:val="000000"/>
                <w:sz w:val="16"/>
                <w:szCs w:val="16"/>
              </w:rPr>
              <w:t xml:space="preserve">Depreciation/amortisation expense </w:t>
            </w:r>
            <w:r w:rsidRPr="007A389B">
              <w:rPr>
                <w:rFonts w:ascii="Arial" w:hAnsi="Arial" w:cs="Arial"/>
                <w:color w:val="000000"/>
                <w:sz w:val="16"/>
                <w:szCs w:val="16"/>
              </w:rPr>
              <w:br/>
              <w:t xml:space="preserve">- </w:t>
            </w:r>
            <w:proofErr w:type="spellStart"/>
            <w:r w:rsidRPr="007A389B">
              <w:rPr>
                <w:rFonts w:ascii="Arial" w:hAnsi="Arial" w:cs="Arial"/>
                <w:color w:val="000000"/>
                <w:sz w:val="16"/>
                <w:szCs w:val="16"/>
              </w:rPr>
              <w:t>RoU</w:t>
            </w:r>
            <w:proofErr w:type="spellEnd"/>
          </w:p>
        </w:tc>
        <w:tc>
          <w:tcPr>
            <w:tcW w:w="1060" w:type="dxa"/>
            <w:tcBorders>
              <w:top w:val="nil"/>
              <w:left w:val="nil"/>
              <w:right w:val="nil"/>
            </w:tcBorders>
            <w:shd w:val="clear" w:color="auto" w:fill="auto"/>
            <w:noWrap/>
            <w:vAlign w:val="bottom"/>
            <w:hideMark/>
          </w:tcPr>
          <w:p w14:paraId="6F486F72"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(299)</w:t>
            </w:r>
          </w:p>
        </w:tc>
        <w:tc>
          <w:tcPr>
            <w:tcW w:w="1060" w:type="dxa"/>
            <w:tcBorders>
              <w:top w:val="nil"/>
              <w:left w:val="nil"/>
              <w:right w:val="nil"/>
            </w:tcBorders>
            <w:shd w:val="clear" w:color="auto" w:fill="auto"/>
            <w:noWrap/>
            <w:vAlign w:val="bottom"/>
            <w:hideMark/>
          </w:tcPr>
          <w:p w14:paraId="48E84B2B"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12989A0C"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035A87A5"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(299)</w:t>
            </w:r>
          </w:p>
        </w:tc>
      </w:tr>
      <w:tr w:rsidR="007A389B" w:rsidRPr="007A389B" w14:paraId="0D50FE75" w14:textId="77777777" w:rsidTr="00587281">
        <w:trPr>
          <w:trHeight w:val="225"/>
        </w:trPr>
        <w:tc>
          <w:tcPr>
            <w:tcW w:w="3458" w:type="dxa"/>
            <w:tcBorders>
              <w:top w:val="nil"/>
              <w:left w:val="nil"/>
              <w:bottom w:val="nil"/>
              <w:right w:val="nil"/>
            </w:tcBorders>
            <w:shd w:val="clear" w:color="auto" w:fill="auto"/>
            <w:noWrap/>
            <w:vAlign w:val="bottom"/>
            <w:hideMark/>
          </w:tcPr>
          <w:p w14:paraId="34974A15" w14:textId="77777777" w:rsidR="007A389B" w:rsidRPr="007A389B" w:rsidRDefault="007A389B" w:rsidP="007A389B">
            <w:pPr>
              <w:spacing w:before="0" w:after="0" w:line="240" w:lineRule="auto"/>
              <w:ind w:leftChars="75" w:left="143"/>
              <w:rPr>
                <w:rFonts w:ascii="Arial" w:hAnsi="Arial" w:cs="Arial"/>
                <w:color w:val="000000"/>
                <w:sz w:val="16"/>
                <w:szCs w:val="16"/>
              </w:rPr>
            </w:pPr>
            <w:r w:rsidRPr="007A389B">
              <w:rPr>
                <w:rFonts w:ascii="Arial" w:hAnsi="Arial" w:cs="Arial"/>
                <w:color w:val="000000"/>
                <w:sz w:val="16"/>
                <w:szCs w:val="16"/>
              </w:rPr>
              <w:t>Disposals</w:t>
            </w:r>
            <w:r w:rsidRPr="007A389B">
              <w:rPr>
                <w:rFonts w:ascii="Arial" w:hAnsi="Arial" w:cs="Arial"/>
                <w:color w:val="000000"/>
                <w:sz w:val="16"/>
                <w:szCs w:val="16"/>
                <w:vertAlign w:val="superscript"/>
              </w:rPr>
              <w:t xml:space="preserve"> (a)</w:t>
            </w:r>
          </w:p>
        </w:tc>
        <w:tc>
          <w:tcPr>
            <w:tcW w:w="1060" w:type="dxa"/>
            <w:tcBorders>
              <w:top w:val="nil"/>
              <w:left w:val="nil"/>
              <w:right w:val="nil"/>
            </w:tcBorders>
            <w:shd w:val="clear" w:color="auto" w:fill="auto"/>
            <w:noWrap/>
            <w:vAlign w:val="bottom"/>
            <w:hideMark/>
          </w:tcPr>
          <w:p w14:paraId="2B01CFC9"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7F8D28C8"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65628DE5"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10EA732B"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w:t>
            </w:r>
          </w:p>
        </w:tc>
      </w:tr>
      <w:tr w:rsidR="007A389B" w:rsidRPr="007A389B" w14:paraId="1EFFECF0" w14:textId="77777777" w:rsidTr="00587281">
        <w:trPr>
          <w:trHeight w:val="225"/>
        </w:trPr>
        <w:tc>
          <w:tcPr>
            <w:tcW w:w="3458" w:type="dxa"/>
            <w:tcBorders>
              <w:top w:val="nil"/>
              <w:left w:val="nil"/>
              <w:bottom w:val="nil"/>
              <w:right w:val="nil"/>
            </w:tcBorders>
            <w:shd w:val="clear" w:color="auto" w:fill="auto"/>
            <w:noWrap/>
            <w:vAlign w:val="bottom"/>
            <w:hideMark/>
          </w:tcPr>
          <w:p w14:paraId="773E8D11" w14:textId="77777777" w:rsidR="007A389B" w:rsidRPr="007A389B" w:rsidRDefault="007A389B" w:rsidP="007A389B">
            <w:pPr>
              <w:spacing w:before="0" w:after="0" w:line="240" w:lineRule="auto"/>
              <w:ind w:leftChars="75" w:left="143"/>
              <w:rPr>
                <w:rFonts w:ascii="Arial" w:hAnsi="Arial" w:cs="Arial"/>
                <w:b/>
                <w:bCs/>
                <w:color w:val="000000"/>
                <w:sz w:val="16"/>
                <w:szCs w:val="16"/>
              </w:rPr>
            </w:pPr>
            <w:r w:rsidRPr="007A389B">
              <w:rPr>
                <w:rFonts w:ascii="Arial" w:hAnsi="Arial" w:cs="Arial"/>
                <w:b/>
                <w:bCs/>
                <w:color w:val="000000"/>
                <w:sz w:val="16"/>
                <w:szCs w:val="16"/>
              </w:rPr>
              <w:t>Total other movements</w:t>
            </w:r>
          </w:p>
        </w:tc>
        <w:tc>
          <w:tcPr>
            <w:tcW w:w="1060" w:type="dxa"/>
            <w:tcBorders>
              <w:left w:val="nil"/>
              <w:bottom w:val="single" w:sz="4" w:space="0" w:color="auto"/>
              <w:right w:val="nil"/>
            </w:tcBorders>
            <w:shd w:val="clear" w:color="auto" w:fill="auto"/>
            <w:noWrap/>
            <w:vAlign w:val="bottom"/>
            <w:hideMark/>
          </w:tcPr>
          <w:p w14:paraId="35B6B8B7"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(587)</w:t>
            </w:r>
          </w:p>
        </w:tc>
        <w:tc>
          <w:tcPr>
            <w:tcW w:w="1060" w:type="dxa"/>
            <w:tcBorders>
              <w:left w:val="nil"/>
              <w:bottom w:val="single" w:sz="4" w:space="0" w:color="auto"/>
              <w:right w:val="nil"/>
            </w:tcBorders>
            <w:shd w:val="clear" w:color="auto" w:fill="auto"/>
            <w:noWrap/>
            <w:vAlign w:val="bottom"/>
            <w:hideMark/>
          </w:tcPr>
          <w:p w14:paraId="3DD921EB"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(48)</w:t>
            </w:r>
          </w:p>
        </w:tc>
        <w:tc>
          <w:tcPr>
            <w:tcW w:w="1060" w:type="dxa"/>
            <w:tcBorders>
              <w:left w:val="nil"/>
              <w:bottom w:val="single" w:sz="4" w:space="0" w:color="auto"/>
              <w:right w:val="nil"/>
            </w:tcBorders>
            <w:shd w:val="clear" w:color="auto" w:fill="auto"/>
            <w:noWrap/>
            <w:vAlign w:val="bottom"/>
            <w:hideMark/>
          </w:tcPr>
          <w:p w14:paraId="4DF6FB41"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(105)</w:t>
            </w:r>
          </w:p>
        </w:tc>
        <w:tc>
          <w:tcPr>
            <w:tcW w:w="1060" w:type="dxa"/>
            <w:tcBorders>
              <w:left w:val="nil"/>
              <w:bottom w:val="single" w:sz="4" w:space="0" w:color="auto"/>
              <w:right w:val="nil"/>
            </w:tcBorders>
            <w:shd w:val="clear" w:color="auto" w:fill="auto"/>
            <w:noWrap/>
            <w:vAlign w:val="bottom"/>
            <w:hideMark/>
          </w:tcPr>
          <w:p w14:paraId="1711C003"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(740)</w:t>
            </w:r>
          </w:p>
        </w:tc>
      </w:tr>
      <w:tr w:rsidR="007A389B" w:rsidRPr="007A389B" w14:paraId="515F2989" w14:textId="77777777" w:rsidTr="00282227">
        <w:trPr>
          <w:trHeight w:val="283"/>
        </w:trPr>
        <w:tc>
          <w:tcPr>
            <w:tcW w:w="3458" w:type="dxa"/>
            <w:tcBorders>
              <w:top w:val="nil"/>
              <w:left w:val="nil"/>
              <w:bottom w:val="nil"/>
              <w:right w:val="nil"/>
            </w:tcBorders>
            <w:shd w:val="clear" w:color="auto" w:fill="auto"/>
            <w:noWrap/>
            <w:vAlign w:val="bottom"/>
            <w:hideMark/>
          </w:tcPr>
          <w:p w14:paraId="5B316F5B" w14:textId="77777777" w:rsidR="007A389B" w:rsidRPr="007A389B" w:rsidRDefault="007A389B" w:rsidP="007A389B">
            <w:pPr>
              <w:spacing w:before="0" w:after="0" w:line="240" w:lineRule="auto"/>
              <w:rPr>
                <w:rFonts w:ascii="Arial" w:hAnsi="Arial" w:cs="Arial"/>
                <w:b/>
                <w:bCs/>
                <w:color w:val="000000"/>
                <w:sz w:val="16"/>
                <w:szCs w:val="16"/>
              </w:rPr>
            </w:pPr>
            <w:r w:rsidRPr="007A389B">
              <w:rPr>
                <w:rFonts w:ascii="Arial" w:hAnsi="Arial" w:cs="Arial"/>
                <w:b/>
                <w:bCs/>
                <w:color w:val="000000"/>
                <w:sz w:val="16"/>
                <w:szCs w:val="16"/>
              </w:rPr>
              <w:t>As at 30 June 2025</w:t>
            </w:r>
          </w:p>
        </w:tc>
        <w:tc>
          <w:tcPr>
            <w:tcW w:w="1060" w:type="dxa"/>
            <w:tcBorders>
              <w:top w:val="nil"/>
              <w:left w:val="nil"/>
              <w:bottom w:val="nil"/>
              <w:right w:val="nil"/>
            </w:tcBorders>
            <w:shd w:val="clear" w:color="auto" w:fill="auto"/>
            <w:noWrap/>
            <w:vAlign w:val="bottom"/>
            <w:hideMark/>
          </w:tcPr>
          <w:p w14:paraId="1289CA6E" w14:textId="77777777" w:rsidR="007A389B" w:rsidRPr="007A389B" w:rsidRDefault="007A389B" w:rsidP="007A389B">
            <w:pPr>
              <w:spacing w:before="0" w:after="0" w:line="240" w:lineRule="auto"/>
              <w:rPr>
                <w:rFonts w:ascii="Arial" w:hAnsi="Arial" w:cs="Arial"/>
                <w:b/>
                <w:bCs/>
                <w:color w:val="000000"/>
                <w:sz w:val="16"/>
                <w:szCs w:val="16"/>
              </w:rPr>
            </w:pPr>
          </w:p>
        </w:tc>
        <w:tc>
          <w:tcPr>
            <w:tcW w:w="1060" w:type="dxa"/>
            <w:tcBorders>
              <w:top w:val="nil"/>
              <w:left w:val="nil"/>
              <w:bottom w:val="nil"/>
              <w:right w:val="nil"/>
            </w:tcBorders>
            <w:shd w:val="clear" w:color="auto" w:fill="auto"/>
            <w:noWrap/>
            <w:vAlign w:val="bottom"/>
            <w:hideMark/>
          </w:tcPr>
          <w:p w14:paraId="4B27A5AB" w14:textId="77777777" w:rsidR="007A389B" w:rsidRPr="007A389B" w:rsidRDefault="007A389B" w:rsidP="007A389B">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4B0B6471" w14:textId="77777777" w:rsidR="007A389B" w:rsidRPr="007A389B" w:rsidRDefault="007A389B" w:rsidP="007A389B">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F191C4B" w14:textId="77777777" w:rsidR="007A389B" w:rsidRPr="007A389B" w:rsidRDefault="007A389B" w:rsidP="007A389B">
            <w:pPr>
              <w:spacing w:before="0" w:after="0" w:line="240" w:lineRule="auto"/>
              <w:jc w:val="right"/>
              <w:rPr>
                <w:rFonts w:ascii="Times New Roman" w:hAnsi="Times New Roman"/>
                <w:sz w:val="20"/>
              </w:rPr>
            </w:pPr>
          </w:p>
        </w:tc>
      </w:tr>
      <w:tr w:rsidR="007A389B" w:rsidRPr="007A389B" w14:paraId="746C80B9" w14:textId="77777777" w:rsidTr="00282227">
        <w:trPr>
          <w:trHeight w:val="225"/>
        </w:trPr>
        <w:tc>
          <w:tcPr>
            <w:tcW w:w="3458" w:type="dxa"/>
            <w:tcBorders>
              <w:top w:val="nil"/>
              <w:left w:val="nil"/>
              <w:bottom w:val="nil"/>
              <w:right w:val="nil"/>
            </w:tcBorders>
            <w:shd w:val="clear" w:color="auto" w:fill="auto"/>
            <w:noWrap/>
            <w:vAlign w:val="bottom"/>
            <w:hideMark/>
          </w:tcPr>
          <w:p w14:paraId="4AC940C4" w14:textId="77777777" w:rsidR="007A389B" w:rsidRPr="007A389B" w:rsidRDefault="007A389B" w:rsidP="007A389B">
            <w:pPr>
              <w:spacing w:before="0" w:after="0" w:line="240" w:lineRule="auto"/>
              <w:ind w:leftChars="75" w:left="143"/>
              <w:rPr>
                <w:rFonts w:ascii="Arial" w:hAnsi="Arial" w:cs="Arial"/>
                <w:sz w:val="16"/>
                <w:szCs w:val="16"/>
              </w:rPr>
            </w:pPr>
            <w:r w:rsidRPr="007A389B">
              <w:rPr>
                <w:rFonts w:ascii="Arial" w:hAnsi="Arial" w:cs="Arial"/>
                <w:sz w:val="16"/>
                <w:szCs w:val="16"/>
              </w:rPr>
              <w:t>Gross book value</w:t>
            </w:r>
          </w:p>
        </w:tc>
        <w:tc>
          <w:tcPr>
            <w:tcW w:w="1060" w:type="dxa"/>
            <w:tcBorders>
              <w:top w:val="nil"/>
              <w:left w:val="nil"/>
              <w:bottom w:val="nil"/>
              <w:right w:val="nil"/>
            </w:tcBorders>
            <w:shd w:val="clear" w:color="auto" w:fill="auto"/>
            <w:noWrap/>
            <w:vAlign w:val="bottom"/>
            <w:hideMark/>
          </w:tcPr>
          <w:p w14:paraId="25C66A6F"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2,045</w:t>
            </w:r>
          </w:p>
        </w:tc>
        <w:tc>
          <w:tcPr>
            <w:tcW w:w="1060" w:type="dxa"/>
            <w:tcBorders>
              <w:top w:val="nil"/>
              <w:left w:val="nil"/>
              <w:bottom w:val="nil"/>
              <w:right w:val="nil"/>
            </w:tcBorders>
            <w:shd w:val="clear" w:color="auto" w:fill="auto"/>
            <w:noWrap/>
            <w:vAlign w:val="bottom"/>
            <w:hideMark/>
          </w:tcPr>
          <w:p w14:paraId="47EDE5E3"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987</w:t>
            </w:r>
          </w:p>
        </w:tc>
        <w:tc>
          <w:tcPr>
            <w:tcW w:w="1060" w:type="dxa"/>
            <w:tcBorders>
              <w:top w:val="nil"/>
              <w:left w:val="nil"/>
              <w:bottom w:val="nil"/>
              <w:right w:val="nil"/>
            </w:tcBorders>
            <w:shd w:val="clear" w:color="auto" w:fill="auto"/>
            <w:noWrap/>
            <w:vAlign w:val="bottom"/>
            <w:hideMark/>
          </w:tcPr>
          <w:p w14:paraId="0C990CD6"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793</w:t>
            </w:r>
          </w:p>
        </w:tc>
        <w:tc>
          <w:tcPr>
            <w:tcW w:w="1060" w:type="dxa"/>
            <w:tcBorders>
              <w:top w:val="nil"/>
              <w:left w:val="nil"/>
              <w:bottom w:val="nil"/>
              <w:right w:val="nil"/>
            </w:tcBorders>
            <w:shd w:val="clear" w:color="auto" w:fill="auto"/>
            <w:noWrap/>
            <w:vAlign w:val="bottom"/>
            <w:hideMark/>
          </w:tcPr>
          <w:p w14:paraId="668E1946"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3,825</w:t>
            </w:r>
          </w:p>
        </w:tc>
      </w:tr>
      <w:tr w:rsidR="007A389B" w:rsidRPr="007A389B" w14:paraId="3E516A3A" w14:textId="77777777" w:rsidTr="00282227">
        <w:trPr>
          <w:trHeight w:val="225"/>
        </w:trPr>
        <w:tc>
          <w:tcPr>
            <w:tcW w:w="3458" w:type="dxa"/>
            <w:tcBorders>
              <w:top w:val="nil"/>
              <w:left w:val="nil"/>
              <w:bottom w:val="nil"/>
              <w:right w:val="nil"/>
            </w:tcBorders>
            <w:shd w:val="clear" w:color="auto" w:fill="auto"/>
            <w:noWrap/>
            <w:vAlign w:val="bottom"/>
            <w:hideMark/>
          </w:tcPr>
          <w:p w14:paraId="01932170" w14:textId="77777777" w:rsidR="007A389B" w:rsidRPr="007A389B" w:rsidRDefault="007A389B" w:rsidP="007A389B">
            <w:pPr>
              <w:spacing w:before="0" w:after="0" w:line="240" w:lineRule="auto"/>
              <w:ind w:leftChars="75" w:left="143"/>
              <w:rPr>
                <w:rFonts w:ascii="Arial" w:hAnsi="Arial" w:cs="Arial"/>
                <w:sz w:val="16"/>
                <w:szCs w:val="16"/>
              </w:rPr>
            </w:pPr>
            <w:r w:rsidRPr="007A389B">
              <w:rPr>
                <w:rFonts w:ascii="Arial" w:hAnsi="Arial" w:cs="Arial"/>
                <w:sz w:val="16"/>
                <w:szCs w:val="16"/>
              </w:rPr>
              <w:t xml:space="preserve">Gross book value - </w:t>
            </w:r>
            <w:proofErr w:type="spellStart"/>
            <w:r w:rsidRPr="007A389B">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04766C48"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3,866</w:t>
            </w:r>
          </w:p>
        </w:tc>
        <w:tc>
          <w:tcPr>
            <w:tcW w:w="1060" w:type="dxa"/>
            <w:tcBorders>
              <w:top w:val="nil"/>
              <w:left w:val="nil"/>
              <w:bottom w:val="nil"/>
              <w:right w:val="nil"/>
            </w:tcBorders>
            <w:shd w:val="clear" w:color="auto" w:fill="auto"/>
            <w:noWrap/>
            <w:vAlign w:val="bottom"/>
            <w:hideMark/>
          </w:tcPr>
          <w:p w14:paraId="4E24A82D"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F549727"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B3794BA"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3,866</w:t>
            </w:r>
          </w:p>
        </w:tc>
      </w:tr>
      <w:tr w:rsidR="007A389B" w:rsidRPr="007A389B" w14:paraId="367A6FF6" w14:textId="77777777" w:rsidTr="00282227">
        <w:trPr>
          <w:trHeight w:val="397"/>
        </w:trPr>
        <w:tc>
          <w:tcPr>
            <w:tcW w:w="3458" w:type="dxa"/>
            <w:tcBorders>
              <w:top w:val="nil"/>
              <w:left w:val="nil"/>
              <w:bottom w:val="nil"/>
              <w:right w:val="nil"/>
            </w:tcBorders>
            <w:shd w:val="clear" w:color="auto" w:fill="auto"/>
            <w:vAlign w:val="bottom"/>
            <w:hideMark/>
          </w:tcPr>
          <w:p w14:paraId="546517EC" w14:textId="20A033C3" w:rsidR="007A389B" w:rsidRPr="007A389B" w:rsidRDefault="00CD6742" w:rsidP="007A389B">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7A389B" w:rsidRPr="007A389B">
              <w:rPr>
                <w:rFonts w:ascii="Arial" w:hAnsi="Arial" w:cs="Arial"/>
                <w:sz w:val="16"/>
                <w:szCs w:val="16"/>
              </w:rPr>
              <w:t>amortisation and impairment</w:t>
            </w:r>
          </w:p>
        </w:tc>
        <w:tc>
          <w:tcPr>
            <w:tcW w:w="1060" w:type="dxa"/>
            <w:tcBorders>
              <w:top w:val="nil"/>
              <w:left w:val="nil"/>
              <w:bottom w:val="nil"/>
              <w:right w:val="nil"/>
            </w:tcBorders>
            <w:shd w:val="clear" w:color="auto" w:fill="auto"/>
            <w:noWrap/>
            <w:vAlign w:val="bottom"/>
            <w:hideMark/>
          </w:tcPr>
          <w:p w14:paraId="4553A54E"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(635)</w:t>
            </w:r>
          </w:p>
        </w:tc>
        <w:tc>
          <w:tcPr>
            <w:tcW w:w="1060" w:type="dxa"/>
            <w:tcBorders>
              <w:top w:val="nil"/>
              <w:left w:val="nil"/>
              <w:bottom w:val="nil"/>
              <w:right w:val="nil"/>
            </w:tcBorders>
            <w:shd w:val="clear" w:color="auto" w:fill="auto"/>
            <w:noWrap/>
            <w:vAlign w:val="bottom"/>
            <w:hideMark/>
          </w:tcPr>
          <w:p w14:paraId="34F982BE"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(169)</w:t>
            </w:r>
          </w:p>
        </w:tc>
        <w:tc>
          <w:tcPr>
            <w:tcW w:w="1060" w:type="dxa"/>
            <w:tcBorders>
              <w:top w:val="nil"/>
              <w:left w:val="nil"/>
              <w:bottom w:val="nil"/>
              <w:right w:val="nil"/>
            </w:tcBorders>
            <w:shd w:val="clear" w:color="auto" w:fill="auto"/>
            <w:noWrap/>
            <w:vAlign w:val="bottom"/>
            <w:hideMark/>
          </w:tcPr>
          <w:p w14:paraId="631991F5"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(619)</w:t>
            </w:r>
          </w:p>
        </w:tc>
        <w:tc>
          <w:tcPr>
            <w:tcW w:w="1060" w:type="dxa"/>
            <w:tcBorders>
              <w:top w:val="nil"/>
              <w:left w:val="nil"/>
              <w:bottom w:val="nil"/>
              <w:right w:val="nil"/>
            </w:tcBorders>
            <w:shd w:val="clear" w:color="auto" w:fill="auto"/>
            <w:noWrap/>
            <w:vAlign w:val="bottom"/>
            <w:hideMark/>
          </w:tcPr>
          <w:p w14:paraId="67014329"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(1,423)</w:t>
            </w:r>
          </w:p>
        </w:tc>
      </w:tr>
      <w:tr w:rsidR="007A389B" w:rsidRPr="007A389B" w14:paraId="047BBD8A" w14:textId="77777777" w:rsidTr="00282227">
        <w:trPr>
          <w:trHeight w:val="397"/>
        </w:trPr>
        <w:tc>
          <w:tcPr>
            <w:tcW w:w="3458" w:type="dxa"/>
            <w:tcBorders>
              <w:top w:val="nil"/>
              <w:left w:val="nil"/>
              <w:bottom w:val="nil"/>
              <w:right w:val="nil"/>
            </w:tcBorders>
            <w:shd w:val="clear" w:color="auto" w:fill="auto"/>
            <w:vAlign w:val="bottom"/>
            <w:hideMark/>
          </w:tcPr>
          <w:p w14:paraId="1225F1B5" w14:textId="1DE86D10" w:rsidR="007A389B" w:rsidRPr="007A389B" w:rsidRDefault="00CD6742" w:rsidP="007A389B">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7A389B" w:rsidRPr="007A389B">
              <w:rPr>
                <w:rFonts w:ascii="Arial" w:hAnsi="Arial" w:cs="Arial"/>
                <w:sz w:val="16"/>
                <w:szCs w:val="16"/>
              </w:rPr>
              <w:t xml:space="preserve">amortisation and impairment - </w:t>
            </w:r>
            <w:proofErr w:type="spellStart"/>
            <w:r w:rsidR="007A389B" w:rsidRPr="007A389B">
              <w:rPr>
                <w:rFonts w:ascii="Arial" w:hAnsi="Arial" w:cs="Arial"/>
                <w:sz w:val="16"/>
                <w:szCs w:val="16"/>
              </w:rPr>
              <w:t>RoU</w:t>
            </w:r>
            <w:proofErr w:type="spellEnd"/>
          </w:p>
        </w:tc>
        <w:tc>
          <w:tcPr>
            <w:tcW w:w="1060" w:type="dxa"/>
            <w:tcBorders>
              <w:top w:val="nil"/>
              <w:left w:val="nil"/>
              <w:bottom w:val="single" w:sz="4" w:space="0" w:color="auto"/>
              <w:right w:val="nil"/>
            </w:tcBorders>
            <w:shd w:val="clear" w:color="auto" w:fill="auto"/>
            <w:noWrap/>
            <w:vAlign w:val="bottom"/>
            <w:hideMark/>
          </w:tcPr>
          <w:p w14:paraId="54B66F37"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(1,795)</w:t>
            </w:r>
          </w:p>
        </w:tc>
        <w:tc>
          <w:tcPr>
            <w:tcW w:w="1060" w:type="dxa"/>
            <w:tcBorders>
              <w:top w:val="nil"/>
              <w:left w:val="nil"/>
              <w:bottom w:val="single" w:sz="4" w:space="0" w:color="auto"/>
              <w:right w:val="nil"/>
            </w:tcBorders>
            <w:shd w:val="clear" w:color="auto" w:fill="auto"/>
            <w:noWrap/>
            <w:vAlign w:val="bottom"/>
            <w:hideMark/>
          </w:tcPr>
          <w:p w14:paraId="75D56F3D"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18196455" w14:textId="77777777" w:rsidR="007A389B" w:rsidRPr="007A389B" w:rsidRDefault="007A389B" w:rsidP="007A389B">
            <w:pPr>
              <w:spacing w:before="0" w:after="0" w:line="240" w:lineRule="auto"/>
              <w:jc w:val="right"/>
              <w:rPr>
                <w:rFonts w:ascii="Arial" w:hAnsi="Arial" w:cs="Arial"/>
                <w:color w:val="000000"/>
                <w:sz w:val="16"/>
                <w:szCs w:val="16"/>
              </w:rPr>
            </w:pPr>
            <w:r w:rsidRPr="007A389B">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212ADD62"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(1,795)</w:t>
            </w:r>
          </w:p>
        </w:tc>
      </w:tr>
      <w:tr w:rsidR="007A389B" w:rsidRPr="007A389B" w14:paraId="73FDFA2F" w14:textId="77777777" w:rsidTr="00282227">
        <w:trPr>
          <w:trHeight w:val="225"/>
        </w:trPr>
        <w:tc>
          <w:tcPr>
            <w:tcW w:w="3458" w:type="dxa"/>
            <w:tcBorders>
              <w:top w:val="nil"/>
              <w:left w:val="nil"/>
              <w:bottom w:val="single" w:sz="4" w:space="0" w:color="auto"/>
              <w:right w:val="nil"/>
            </w:tcBorders>
            <w:shd w:val="clear" w:color="auto" w:fill="auto"/>
            <w:noWrap/>
            <w:vAlign w:val="bottom"/>
            <w:hideMark/>
          </w:tcPr>
          <w:p w14:paraId="1A230ECF" w14:textId="77777777" w:rsidR="007A389B" w:rsidRPr="007A389B" w:rsidRDefault="007A389B" w:rsidP="007A389B">
            <w:pPr>
              <w:spacing w:before="0" w:after="0" w:line="240" w:lineRule="auto"/>
              <w:ind w:leftChars="75" w:left="143"/>
              <w:rPr>
                <w:rFonts w:ascii="Arial" w:hAnsi="Arial" w:cs="Arial"/>
                <w:b/>
                <w:bCs/>
                <w:color w:val="000000"/>
                <w:sz w:val="16"/>
                <w:szCs w:val="16"/>
              </w:rPr>
            </w:pPr>
            <w:r w:rsidRPr="007A389B">
              <w:rPr>
                <w:rFonts w:ascii="Arial" w:hAnsi="Arial" w:cs="Arial"/>
                <w:b/>
                <w:bCs/>
                <w:color w:val="000000"/>
                <w:sz w:val="16"/>
                <w:szCs w:val="16"/>
              </w:rPr>
              <w:t>Closing net book balance</w:t>
            </w:r>
          </w:p>
        </w:tc>
        <w:tc>
          <w:tcPr>
            <w:tcW w:w="1060" w:type="dxa"/>
            <w:tcBorders>
              <w:top w:val="nil"/>
              <w:left w:val="nil"/>
              <w:bottom w:val="single" w:sz="4" w:space="0" w:color="auto"/>
              <w:right w:val="nil"/>
            </w:tcBorders>
            <w:shd w:val="clear" w:color="auto" w:fill="auto"/>
            <w:noWrap/>
            <w:vAlign w:val="bottom"/>
            <w:hideMark/>
          </w:tcPr>
          <w:p w14:paraId="4DFBCD1A"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3,481</w:t>
            </w:r>
          </w:p>
        </w:tc>
        <w:tc>
          <w:tcPr>
            <w:tcW w:w="1060" w:type="dxa"/>
            <w:tcBorders>
              <w:top w:val="nil"/>
              <w:left w:val="nil"/>
              <w:bottom w:val="single" w:sz="4" w:space="0" w:color="auto"/>
              <w:right w:val="nil"/>
            </w:tcBorders>
            <w:shd w:val="clear" w:color="auto" w:fill="auto"/>
            <w:noWrap/>
            <w:vAlign w:val="bottom"/>
            <w:hideMark/>
          </w:tcPr>
          <w:p w14:paraId="4FF8373C"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818</w:t>
            </w:r>
          </w:p>
        </w:tc>
        <w:tc>
          <w:tcPr>
            <w:tcW w:w="1060" w:type="dxa"/>
            <w:tcBorders>
              <w:top w:val="nil"/>
              <w:left w:val="nil"/>
              <w:bottom w:val="single" w:sz="4" w:space="0" w:color="auto"/>
              <w:right w:val="nil"/>
            </w:tcBorders>
            <w:shd w:val="clear" w:color="auto" w:fill="auto"/>
            <w:noWrap/>
            <w:vAlign w:val="bottom"/>
            <w:hideMark/>
          </w:tcPr>
          <w:p w14:paraId="006BDC02"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174</w:t>
            </w:r>
          </w:p>
        </w:tc>
        <w:tc>
          <w:tcPr>
            <w:tcW w:w="1060" w:type="dxa"/>
            <w:tcBorders>
              <w:top w:val="single" w:sz="4" w:space="0" w:color="auto"/>
              <w:left w:val="nil"/>
              <w:bottom w:val="single" w:sz="4" w:space="0" w:color="auto"/>
              <w:right w:val="nil"/>
            </w:tcBorders>
            <w:shd w:val="clear" w:color="auto" w:fill="auto"/>
            <w:noWrap/>
            <w:vAlign w:val="bottom"/>
            <w:hideMark/>
          </w:tcPr>
          <w:p w14:paraId="44E3D8B9" w14:textId="77777777" w:rsidR="007A389B" w:rsidRPr="007A389B" w:rsidRDefault="007A389B" w:rsidP="007A389B">
            <w:pPr>
              <w:spacing w:before="0" w:after="0" w:line="240" w:lineRule="auto"/>
              <w:jc w:val="right"/>
              <w:rPr>
                <w:rFonts w:ascii="Arial" w:hAnsi="Arial" w:cs="Arial"/>
                <w:b/>
                <w:bCs/>
                <w:color w:val="000000"/>
                <w:sz w:val="16"/>
                <w:szCs w:val="16"/>
              </w:rPr>
            </w:pPr>
            <w:r w:rsidRPr="007A389B">
              <w:rPr>
                <w:rFonts w:ascii="Arial" w:hAnsi="Arial" w:cs="Arial"/>
                <w:b/>
                <w:bCs/>
                <w:color w:val="000000"/>
                <w:sz w:val="16"/>
                <w:szCs w:val="16"/>
              </w:rPr>
              <w:t>4,473</w:t>
            </w:r>
          </w:p>
        </w:tc>
      </w:tr>
    </w:tbl>
    <w:p w14:paraId="29FDA1F8" w14:textId="1EF2A6AC" w:rsidR="007A389B" w:rsidRDefault="007A389B" w:rsidP="007A389B">
      <w:pPr>
        <w:pStyle w:val="FootnoteText"/>
        <w:spacing w:before="120"/>
      </w:pPr>
      <w:r>
        <w:t xml:space="preserve">Prepared on Australian Accounting Standards basis. </w:t>
      </w:r>
    </w:p>
    <w:p w14:paraId="023B5E3F" w14:textId="2FFD8546" w:rsidR="007A389B" w:rsidRDefault="007A389B" w:rsidP="007A389B">
      <w:pPr>
        <w:pStyle w:val="FootnoteText"/>
      </w:pPr>
    </w:p>
    <w:p w14:paraId="3A9B3E60" w14:textId="011D63AD" w:rsidR="007A389B" w:rsidRDefault="007A389B" w:rsidP="007A389B">
      <w:pPr>
        <w:pStyle w:val="FootnoteText"/>
      </w:pPr>
      <w:proofErr w:type="spellStart"/>
      <w:r>
        <w:t>RoU</w:t>
      </w:r>
      <w:proofErr w:type="spellEnd"/>
      <w:r>
        <w:t xml:space="preserve"> = Right-of-Use asset</w:t>
      </w:r>
    </w:p>
    <w:p w14:paraId="1332B853" w14:textId="5F94FE34" w:rsidR="007A389B" w:rsidRDefault="007A389B" w:rsidP="007A389B">
      <w:pPr>
        <w:pStyle w:val="FootnoteText"/>
        <w:rPr>
          <w:b/>
          <w:sz w:val="20"/>
        </w:rPr>
      </w:pPr>
      <w:r w:rsidRPr="007A389B">
        <w:rPr>
          <w:vertAlign w:val="superscript"/>
        </w:rPr>
        <w:t>(a)</w:t>
      </w:r>
      <w:r>
        <w:t xml:space="preserve"> </w:t>
      </w:r>
      <w:r>
        <w:tab/>
        <w:t>Net proceeds may be returned to the Official Public Account.</w:t>
      </w:r>
      <w:r>
        <w:br w:type="page"/>
      </w:r>
    </w:p>
    <w:p w14:paraId="7C2A05EA" w14:textId="12B70B21" w:rsidR="00CC6669" w:rsidRDefault="00CC6669" w:rsidP="00CC6669">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294377" w:rsidRPr="00294377" w14:paraId="37755718" w14:textId="77777777" w:rsidTr="00282227">
        <w:trPr>
          <w:trHeight w:val="765"/>
        </w:trPr>
        <w:tc>
          <w:tcPr>
            <w:tcW w:w="3175" w:type="dxa"/>
            <w:tcBorders>
              <w:top w:val="single" w:sz="4" w:space="0" w:color="auto"/>
              <w:left w:val="nil"/>
              <w:bottom w:val="nil"/>
              <w:right w:val="nil"/>
            </w:tcBorders>
            <w:shd w:val="clear" w:color="auto" w:fill="auto"/>
            <w:tcMar>
              <w:left w:w="0" w:type="dxa"/>
            </w:tcMar>
            <w:hideMark/>
          </w:tcPr>
          <w:p w14:paraId="385D2414" w14:textId="77777777" w:rsidR="00294377" w:rsidRPr="00294377" w:rsidRDefault="00294377" w:rsidP="00294377">
            <w:pPr>
              <w:spacing w:before="40" w:after="0" w:line="240" w:lineRule="auto"/>
              <w:jc w:val="right"/>
              <w:rPr>
                <w:rFonts w:ascii="Arial" w:hAnsi="Arial" w:cs="Arial"/>
                <w:b/>
                <w:bCs/>
                <w:sz w:val="16"/>
                <w:szCs w:val="16"/>
              </w:rPr>
            </w:pPr>
            <w:r w:rsidRPr="00294377">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683DE037" w14:textId="77777777" w:rsidR="00294377" w:rsidRPr="00294377" w:rsidRDefault="00294377" w:rsidP="00294377">
            <w:pPr>
              <w:spacing w:before="40" w:after="0" w:line="240" w:lineRule="auto"/>
              <w:jc w:val="right"/>
              <w:rPr>
                <w:rFonts w:ascii="Arial" w:hAnsi="Arial" w:cs="Arial"/>
                <w:b/>
                <w:bCs/>
                <w:sz w:val="16"/>
                <w:szCs w:val="16"/>
              </w:rPr>
            </w:pPr>
            <w:r w:rsidRPr="00294377">
              <w:rPr>
                <w:rFonts w:ascii="Arial" w:hAnsi="Arial" w:cs="Arial"/>
                <w:b/>
                <w:bCs/>
                <w:sz w:val="16"/>
                <w:szCs w:val="16"/>
              </w:rPr>
              <w:t>2023–24 Estimated actual</w:t>
            </w:r>
            <w:r w:rsidRPr="0029437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28CF8CBA" w14:textId="77777777" w:rsidR="00294377" w:rsidRPr="00294377" w:rsidRDefault="00294377" w:rsidP="00294377">
            <w:pPr>
              <w:spacing w:before="40" w:after="0" w:line="240" w:lineRule="auto"/>
              <w:jc w:val="right"/>
              <w:rPr>
                <w:rFonts w:ascii="Arial" w:hAnsi="Arial" w:cs="Arial"/>
                <w:b/>
                <w:bCs/>
                <w:sz w:val="16"/>
                <w:szCs w:val="16"/>
              </w:rPr>
            </w:pPr>
            <w:r w:rsidRPr="00294377">
              <w:rPr>
                <w:rFonts w:ascii="Arial" w:hAnsi="Arial" w:cs="Arial"/>
                <w:b/>
                <w:bCs/>
                <w:sz w:val="16"/>
                <w:szCs w:val="16"/>
              </w:rPr>
              <w:t xml:space="preserve">2024–25 Budget </w:t>
            </w:r>
            <w:r w:rsidRPr="00294377">
              <w:rPr>
                <w:rFonts w:ascii="Arial" w:hAnsi="Arial" w:cs="Arial"/>
                <w:b/>
                <w:bCs/>
                <w:sz w:val="16"/>
                <w:szCs w:val="16"/>
              </w:rPr>
              <w:br/>
            </w:r>
            <w:r w:rsidRPr="0029437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D5680E1" w14:textId="77777777" w:rsidR="00294377" w:rsidRPr="00294377" w:rsidRDefault="00294377" w:rsidP="00294377">
            <w:pPr>
              <w:spacing w:before="40" w:after="0" w:line="240" w:lineRule="auto"/>
              <w:jc w:val="right"/>
              <w:rPr>
                <w:rFonts w:ascii="Arial" w:hAnsi="Arial" w:cs="Arial"/>
                <w:b/>
                <w:bCs/>
                <w:sz w:val="16"/>
                <w:szCs w:val="16"/>
              </w:rPr>
            </w:pPr>
            <w:r w:rsidRPr="00294377">
              <w:rPr>
                <w:rFonts w:ascii="Arial" w:hAnsi="Arial" w:cs="Arial"/>
                <w:b/>
                <w:bCs/>
                <w:sz w:val="16"/>
                <w:szCs w:val="16"/>
              </w:rPr>
              <w:t>2025–26 Forward estimate</w:t>
            </w:r>
            <w:r w:rsidRPr="0029437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A9B1241" w14:textId="77777777" w:rsidR="00294377" w:rsidRPr="00294377" w:rsidRDefault="00294377" w:rsidP="00294377">
            <w:pPr>
              <w:spacing w:before="40" w:after="0" w:line="240" w:lineRule="auto"/>
              <w:jc w:val="right"/>
              <w:rPr>
                <w:rFonts w:ascii="Arial" w:hAnsi="Arial" w:cs="Arial"/>
                <w:b/>
                <w:bCs/>
                <w:sz w:val="16"/>
                <w:szCs w:val="16"/>
              </w:rPr>
            </w:pPr>
            <w:r w:rsidRPr="00294377">
              <w:rPr>
                <w:rFonts w:ascii="Arial" w:hAnsi="Arial" w:cs="Arial"/>
                <w:b/>
                <w:bCs/>
                <w:sz w:val="16"/>
                <w:szCs w:val="16"/>
              </w:rPr>
              <w:t>2026–27 Forward estimate</w:t>
            </w:r>
            <w:r w:rsidRPr="0029437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A180B45" w14:textId="77777777" w:rsidR="00294377" w:rsidRPr="00294377" w:rsidRDefault="00294377" w:rsidP="00294377">
            <w:pPr>
              <w:spacing w:before="40" w:after="0" w:line="240" w:lineRule="auto"/>
              <w:jc w:val="right"/>
              <w:rPr>
                <w:rFonts w:ascii="Arial" w:hAnsi="Arial" w:cs="Arial"/>
                <w:b/>
                <w:bCs/>
                <w:sz w:val="16"/>
                <w:szCs w:val="16"/>
              </w:rPr>
            </w:pPr>
            <w:r w:rsidRPr="00294377">
              <w:rPr>
                <w:rFonts w:ascii="Arial" w:hAnsi="Arial" w:cs="Arial"/>
                <w:b/>
                <w:bCs/>
                <w:sz w:val="16"/>
                <w:szCs w:val="16"/>
              </w:rPr>
              <w:t>2027–28 Forward estimate</w:t>
            </w:r>
            <w:r w:rsidRPr="00294377">
              <w:rPr>
                <w:rFonts w:ascii="Arial" w:hAnsi="Arial" w:cs="Arial"/>
                <w:b/>
                <w:bCs/>
                <w:sz w:val="16"/>
                <w:szCs w:val="16"/>
              </w:rPr>
              <w:br/>
              <w:t>$'000</w:t>
            </w:r>
          </w:p>
        </w:tc>
      </w:tr>
      <w:tr w:rsidR="00294377" w:rsidRPr="00294377" w14:paraId="08A84A6D" w14:textId="77777777" w:rsidTr="00282227">
        <w:trPr>
          <w:trHeight w:val="454"/>
        </w:trPr>
        <w:tc>
          <w:tcPr>
            <w:tcW w:w="3175" w:type="dxa"/>
            <w:tcBorders>
              <w:top w:val="nil"/>
              <w:left w:val="nil"/>
              <w:bottom w:val="nil"/>
              <w:right w:val="nil"/>
            </w:tcBorders>
            <w:shd w:val="clear" w:color="auto" w:fill="auto"/>
            <w:vAlign w:val="bottom"/>
            <w:hideMark/>
          </w:tcPr>
          <w:p w14:paraId="2B9B0551" w14:textId="77777777" w:rsidR="00294377" w:rsidRPr="00294377" w:rsidRDefault="00294377" w:rsidP="00294377">
            <w:pPr>
              <w:spacing w:before="0" w:after="0" w:line="240" w:lineRule="auto"/>
              <w:rPr>
                <w:rFonts w:ascii="Arial" w:hAnsi="Arial" w:cs="Arial"/>
                <w:b/>
                <w:bCs/>
                <w:sz w:val="16"/>
                <w:szCs w:val="16"/>
              </w:rPr>
            </w:pPr>
            <w:r w:rsidRPr="00294377">
              <w:rPr>
                <w:rFonts w:ascii="Arial" w:hAnsi="Arial" w:cs="Arial"/>
                <w:b/>
                <w:bCs/>
                <w:sz w:val="16"/>
                <w:szCs w:val="16"/>
              </w:rPr>
              <w:t>EXPENSES ADMINISTERED ON BEHALF OF GOVERNMENT</w:t>
            </w:r>
          </w:p>
        </w:tc>
        <w:tc>
          <w:tcPr>
            <w:tcW w:w="900" w:type="dxa"/>
            <w:tcBorders>
              <w:top w:val="nil"/>
              <w:left w:val="nil"/>
              <w:bottom w:val="nil"/>
              <w:right w:val="nil"/>
            </w:tcBorders>
            <w:shd w:val="clear" w:color="auto" w:fill="auto"/>
            <w:noWrap/>
            <w:vAlign w:val="bottom"/>
            <w:hideMark/>
          </w:tcPr>
          <w:p w14:paraId="7527C6D8" w14:textId="77777777" w:rsidR="00294377" w:rsidRPr="00294377" w:rsidRDefault="00294377" w:rsidP="00294377">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1204452E"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48DEC12A" w14:textId="77777777" w:rsidR="00294377" w:rsidRPr="00294377" w:rsidRDefault="00294377" w:rsidP="00294377">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24A53EBA" w14:textId="77777777" w:rsidR="00294377" w:rsidRPr="00294377" w:rsidRDefault="00294377" w:rsidP="0029437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2643092" w14:textId="77777777" w:rsidR="00294377" w:rsidRPr="00294377" w:rsidRDefault="00294377" w:rsidP="00294377">
            <w:pPr>
              <w:spacing w:before="0" w:after="0" w:line="240" w:lineRule="auto"/>
              <w:jc w:val="right"/>
              <w:rPr>
                <w:rFonts w:ascii="Times New Roman" w:hAnsi="Times New Roman"/>
                <w:sz w:val="20"/>
              </w:rPr>
            </w:pPr>
          </w:p>
        </w:tc>
      </w:tr>
      <w:tr w:rsidR="00294377" w:rsidRPr="00294377" w14:paraId="5F3E817D" w14:textId="77777777" w:rsidTr="00282227">
        <w:trPr>
          <w:trHeight w:val="283"/>
        </w:trPr>
        <w:tc>
          <w:tcPr>
            <w:tcW w:w="3175" w:type="dxa"/>
            <w:tcBorders>
              <w:top w:val="nil"/>
              <w:left w:val="nil"/>
              <w:bottom w:val="nil"/>
              <w:right w:val="nil"/>
            </w:tcBorders>
            <w:shd w:val="clear" w:color="auto" w:fill="auto"/>
            <w:noWrap/>
            <w:vAlign w:val="bottom"/>
            <w:hideMark/>
          </w:tcPr>
          <w:p w14:paraId="3B3BF4F7" w14:textId="77777777" w:rsidR="00294377" w:rsidRPr="00294377" w:rsidRDefault="00294377" w:rsidP="00294377">
            <w:pPr>
              <w:spacing w:before="0" w:after="0" w:line="240" w:lineRule="auto"/>
              <w:ind w:leftChars="75" w:left="143"/>
              <w:rPr>
                <w:rFonts w:ascii="Arial" w:hAnsi="Arial" w:cs="Arial"/>
                <w:sz w:val="16"/>
                <w:szCs w:val="16"/>
              </w:rPr>
            </w:pPr>
            <w:r w:rsidRPr="00294377">
              <w:rPr>
                <w:rFonts w:ascii="Arial" w:hAnsi="Arial" w:cs="Arial"/>
                <w:sz w:val="16"/>
                <w:szCs w:val="16"/>
              </w:rPr>
              <w:t>Grants</w:t>
            </w:r>
          </w:p>
        </w:tc>
        <w:tc>
          <w:tcPr>
            <w:tcW w:w="900" w:type="dxa"/>
            <w:tcBorders>
              <w:top w:val="nil"/>
              <w:left w:val="nil"/>
              <w:bottom w:val="nil"/>
              <w:right w:val="nil"/>
            </w:tcBorders>
            <w:shd w:val="clear" w:color="auto" w:fill="auto"/>
            <w:noWrap/>
            <w:vAlign w:val="bottom"/>
            <w:hideMark/>
          </w:tcPr>
          <w:p w14:paraId="06317882"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46,078</w:t>
            </w:r>
          </w:p>
        </w:tc>
        <w:tc>
          <w:tcPr>
            <w:tcW w:w="900" w:type="dxa"/>
            <w:tcBorders>
              <w:top w:val="nil"/>
              <w:left w:val="nil"/>
              <w:bottom w:val="nil"/>
              <w:right w:val="nil"/>
            </w:tcBorders>
            <w:shd w:val="clear" w:color="000000" w:fill="D9D9D9"/>
            <w:noWrap/>
            <w:vAlign w:val="bottom"/>
            <w:hideMark/>
          </w:tcPr>
          <w:p w14:paraId="32E8BF5C"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47,090</w:t>
            </w:r>
          </w:p>
        </w:tc>
        <w:tc>
          <w:tcPr>
            <w:tcW w:w="900" w:type="dxa"/>
            <w:tcBorders>
              <w:top w:val="nil"/>
              <w:left w:val="nil"/>
              <w:bottom w:val="nil"/>
              <w:right w:val="nil"/>
            </w:tcBorders>
            <w:shd w:val="clear" w:color="auto" w:fill="auto"/>
            <w:noWrap/>
            <w:vAlign w:val="bottom"/>
            <w:hideMark/>
          </w:tcPr>
          <w:p w14:paraId="260205BD"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48,080</w:t>
            </w:r>
          </w:p>
        </w:tc>
        <w:tc>
          <w:tcPr>
            <w:tcW w:w="900" w:type="dxa"/>
            <w:tcBorders>
              <w:top w:val="nil"/>
              <w:left w:val="nil"/>
              <w:bottom w:val="nil"/>
              <w:right w:val="nil"/>
            </w:tcBorders>
            <w:shd w:val="clear" w:color="auto" w:fill="auto"/>
            <w:noWrap/>
            <w:vAlign w:val="bottom"/>
            <w:hideMark/>
          </w:tcPr>
          <w:p w14:paraId="36A2EAEB"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49,474</w:t>
            </w:r>
          </w:p>
        </w:tc>
        <w:tc>
          <w:tcPr>
            <w:tcW w:w="900" w:type="dxa"/>
            <w:tcBorders>
              <w:top w:val="nil"/>
              <w:left w:val="nil"/>
              <w:bottom w:val="nil"/>
              <w:right w:val="nil"/>
            </w:tcBorders>
            <w:shd w:val="clear" w:color="auto" w:fill="auto"/>
            <w:noWrap/>
            <w:vAlign w:val="bottom"/>
            <w:hideMark/>
          </w:tcPr>
          <w:p w14:paraId="231B093F"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50,617</w:t>
            </w:r>
          </w:p>
        </w:tc>
      </w:tr>
      <w:tr w:rsidR="00294377" w:rsidRPr="00294377" w14:paraId="706ADDA4" w14:textId="77777777" w:rsidTr="00282227">
        <w:trPr>
          <w:trHeight w:val="283"/>
        </w:trPr>
        <w:tc>
          <w:tcPr>
            <w:tcW w:w="3175" w:type="dxa"/>
            <w:tcBorders>
              <w:top w:val="nil"/>
              <w:left w:val="nil"/>
              <w:bottom w:val="nil"/>
              <w:right w:val="nil"/>
            </w:tcBorders>
            <w:shd w:val="clear" w:color="auto" w:fill="auto"/>
            <w:noWrap/>
            <w:vAlign w:val="bottom"/>
            <w:hideMark/>
          </w:tcPr>
          <w:p w14:paraId="7BFA7CD0" w14:textId="77777777" w:rsidR="00294377" w:rsidRPr="00294377" w:rsidRDefault="00294377" w:rsidP="00294377">
            <w:pPr>
              <w:spacing w:before="0" w:after="0" w:line="240" w:lineRule="auto"/>
              <w:ind w:leftChars="75" w:left="143"/>
              <w:rPr>
                <w:rFonts w:ascii="Arial" w:hAnsi="Arial" w:cs="Arial"/>
                <w:sz w:val="16"/>
                <w:szCs w:val="16"/>
              </w:rPr>
            </w:pPr>
            <w:r w:rsidRPr="00294377">
              <w:rPr>
                <w:rFonts w:ascii="Arial" w:hAnsi="Arial" w:cs="Arial"/>
                <w:sz w:val="16"/>
                <w:szCs w:val="16"/>
              </w:rPr>
              <w:t>Supplier expenses</w:t>
            </w:r>
          </w:p>
        </w:tc>
        <w:tc>
          <w:tcPr>
            <w:tcW w:w="900" w:type="dxa"/>
            <w:tcBorders>
              <w:top w:val="nil"/>
              <w:left w:val="nil"/>
              <w:bottom w:val="nil"/>
              <w:right w:val="nil"/>
            </w:tcBorders>
            <w:shd w:val="clear" w:color="auto" w:fill="auto"/>
            <w:noWrap/>
            <w:vAlign w:val="bottom"/>
            <w:hideMark/>
          </w:tcPr>
          <w:p w14:paraId="539320B0"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4,988</w:t>
            </w:r>
          </w:p>
        </w:tc>
        <w:tc>
          <w:tcPr>
            <w:tcW w:w="900" w:type="dxa"/>
            <w:tcBorders>
              <w:top w:val="nil"/>
              <w:left w:val="nil"/>
              <w:bottom w:val="nil"/>
              <w:right w:val="nil"/>
            </w:tcBorders>
            <w:shd w:val="clear" w:color="000000" w:fill="D9D9D9"/>
            <w:noWrap/>
            <w:vAlign w:val="bottom"/>
            <w:hideMark/>
          </w:tcPr>
          <w:p w14:paraId="4E59D3C8"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4,816</w:t>
            </w:r>
          </w:p>
        </w:tc>
        <w:tc>
          <w:tcPr>
            <w:tcW w:w="900" w:type="dxa"/>
            <w:tcBorders>
              <w:top w:val="nil"/>
              <w:left w:val="nil"/>
              <w:bottom w:val="nil"/>
              <w:right w:val="nil"/>
            </w:tcBorders>
            <w:shd w:val="clear" w:color="auto" w:fill="auto"/>
            <w:noWrap/>
            <w:vAlign w:val="bottom"/>
            <w:hideMark/>
          </w:tcPr>
          <w:p w14:paraId="671E834F"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4,857</w:t>
            </w:r>
          </w:p>
        </w:tc>
        <w:tc>
          <w:tcPr>
            <w:tcW w:w="900" w:type="dxa"/>
            <w:tcBorders>
              <w:top w:val="nil"/>
              <w:left w:val="nil"/>
              <w:bottom w:val="nil"/>
              <w:right w:val="nil"/>
            </w:tcBorders>
            <w:shd w:val="clear" w:color="auto" w:fill="auto"/>
            <w:noWrap/>
            <w:vAlign w:val="bottom"/>
            <w:hideMark/>
          </w:tcPr>
          <w:p w14:paraId="18A05DDF"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4,660</w:t>
            </w:r>
          </w:p>
        </w:tc>
        <w:tc>
          <w:tcPr>
            <w:tcW w:w="900" w:type="dxa"/>
            <w:tcBorders>
              <w:top w:val="nil"/>
              <w:left w:val="nil"/>
              <w:bottom w:val="nil"/>
              <w:right w:val="nil"/>
            </w:tcBorders>
            <w:shd w:val="clear" w:color="auto" w:fill="auto"/>
            <w:noWrap/>
            <w:vAlign w:val="bottom"/>
            <w:hideMark/>
          </w:tcPr>
          <w:p w14:paraId="5B3DE444" w14:textId="77777777" w:rsidR="00294377" w:rsidRPr="00294377" w:rsidRDefault="00294377" w:rsidP="00294377">
            <w:pPr>
              <w:spacing w:before="0" w:after="0" w:line="240" w:lineRule="auto"/>
              <w:jc w:val="right"/>
              <w:rPr>
                <w:rFonts w:ascii="Arial" w:hAnsi="Arial" w:cs="Arial"/>
                <w:color w:val="000000"/>
                <w:sz w:val="16"/>
                <w:szCs w:val="16"/>
              </w:rPr>
            </w:pPr>
            <w:r w:rsidRPr="00294377">
              <w:rPr>
                <w:rFonts w:ascii="Arial" w:hAnsi="Arial" w:cs="Arial"/>
                <w:color w:val="000000"/>
                <w:sz w:val="16"/>
                <w:szCs w:val="16"/>
              </w:rPr>
              <w:t>5,164</w:t>
            </w:r>
          </w:p>
        </w:tc>
      </w:tr>
      <w:tr w:rsidR="00294377" w:rsidRPr="00294377" w14:paraId="21F1BE8C" w14:textId="77777777" w:rsidTr="00282227">
        <w:trPr>
          <w:trHeight w:val="454"/>
        </w:trPr>
        <w:tc>
          <w:tcPr>
            <w:tcW w:w="3175" w:type="dxa"/>
            <w:tcBorders>
              <w:top w:val="nil"/>
              <w:left w:val="nil"/>
              <w:bottom w:val="single" w:sz="4" w:space="0" w:color="auto"/>
              <w:right w:val="nil"/>
            </w:tcBorders>
            <w:shd w:val="clear" w:color="auto" w:fill="auto"/>
            <w:vAlign w:val="bottom"/>
            <w:hideMark/>
          </w:tcPr>
          <w:p w14:paraId="4EC5CDB8" w14:textId="77777777" w:rsidR="00294377" w:rsidRPr="00294377" w:rsidRDefault="00294377" w:rsidP="00294377">
            <w:pPr>
              <w:spacing w:before="0" w:after="0" w:line="240" w:lineRule="auto"/>
              <w:ind w:leftChars="75" w:left="143"/>
              <w:rPr>
                <w:rFonts w:ascii="Arial" w:hAnsi="Arial" w:cs="Arial"/>
                <w:b/>
                <w:bCs/>
                <w:sz w:val="16"/>
                <w:szCs w:val="16"/>
              </w:rPr>
            </w:pPr>
            <w:r w:rsidRPr="00294377">
              <w:rPr>
                <w:rFonts w:ascii="Arial" w:hAnsi="Arial" w:cs="Arial"/>
                <w:b/>
                <w:bCs/>
                <w:sz w:val="16"/>
                <w:szCs w:val="16"/>
              </w:rPr>
              <w:t>Total expenses administered on behalf of Government</w:t>
            </w:r>
          </w:p>
        </w:tc>
        <w:tc>
          <w:tcPr>
            <w:tcW w:w="900" w:type="dxa"/>
            <w:tcBorders>
              <w:top w:val="nil"/>
              <w:left w:val="nil"/>
              <w:bottom w:val="single" w:sz="4" w:space="0" w:color="auto"/>
              <w:right w:val="nil"/>
            </w:tcBorders>
            <w:shd w:val="clear" w:color="auto" w:fill="auto"/>
            <w:noWrap/>
            <w:vAlign w:val="bottom"/>
            <w:hideMark/>
          </w:tcPr>
          <w:p w14:paraId="1571F07A" w14:textId="77777777" w:rsidR="00294377" w:rsidRPr="00294377" w:rsidRDefault="00294377" w:rsidP="00294377">
            <w:pPr>
              <w:spacing w:before="0" w:after="0" w:line="240" w:lineRule="auto"/>
              <w:jc w:val="right"/>
              <w:rPr>
                <w:rFonts w:ascii="Arial" w:hAnsi="Arial" w:cs="Arial"/>
                <w:b/>
                <w:bCs/>
                <w:color w:val="000000"/>
                <w:sz w:val="16"/>
                <w:szCs w:val="16"/>
              </w:rPr>
            </w:pPr>
            <w:r w:rsidRPr="00294377">
              <w:rPr>
                <w:rFonts w:ascii="Arial" w:hAnsi="Arial" w:cs="Arial"/>
                <w:b/>
                <w:bCs/>
                <w:color w:val="000000"/>
                <w:sz w:val="16"/>
                <w:szCs w:val="16"/>
              </w:rPr>
              <w:t>51,066</w:t>
            </w:r>
          </w:p>
        </w:tc>
        <w:tc>
          <w:tcPr>
            <w:tcW w:w="900" w:type="dxa"/>
            <w:tcBorders>
              <w:top w:val="nil"/>
              <w:left w:val="nil"/>
              <w:bottom w:val="single" w:sz="4" w:space="0" w:color="auto"/>
              <w:right w:val="nil"/>
            </w:tcBorders>
            <w:shd w:val="clear" w:color="000000" w:fill="D9D9D9"/>
            <w:noWrap/>
            <w:vAlign w:val="bottom"/>
            <w:hideMark/>
          </w:tcPr>
          <w:p w14:paraId="4F23299F" w14:textId="77777777" w:rsidR="00294377" w:rsidRPr="00294377" w:rsidRDefault="00294377" w:rsidP="00294377">
            <w:pPr>
              <w:spacing w:before="0" w:after="0" w:line="240" w:lineRule="auto"/>
              <w:jc w:val="right"/>
              <w:rPr>
                <w:rFonts w:ascii="Arial" w:hAnsi="Arial" w:cs="Arial"/>
                <w:b/>
                <w:bCs/>
                <w:color w:val="000000"/>
                <w:sz w:val="16"/>
                <w:szCs w:val="16"/>
              </w:rPr>
            </w:pPr>
            <w:r w:rsidRPr="00294377">
              <w:rPr>
                <w:rFonts w:ascii="Arial" w:hAnsi="Arial" w:cs="Arial"/>
                <w:b/>
                <w:bCs/>
                <w:color w:val="000000"/>
                <w:sz w:val="16"/>
                <w:szCs w:val="16"/>
              </w:rPr>
              <w:t>51,906</w:t>
            </w:r>
          </w:p>
        </w:tc>
        <w:tc>
          <w:tcPr>
            <w:tcW w:w="900" w:type="dxa"/>
            <w:tcBorders>
              <w:top w:val="nil"/>
              <w:left w:val="nil"/>
              <w:bottom w:val="single" w:sz="4" w:space="0" w:color="auto"/>
              <w:right w:val="nil"/>
            </w:tcBorders>
            <w:shd w:val="clear" w:color="auto" w:fill="auto"/>
            <w:noWrap/>
            <w:vAlign w:val="bottom"/>
            <w:hideMark/>
          </w:tcPr>
          <w:p w14:paraId="1300A689" w14:textId="77777777" w:rsidR="00294377" w:rsidRPr="00294377" w:rsidRDefault="00294377" w:rsidP="00294377">
            <w:pPr>
              <w:spacing w:before="0" w:after="0" w:line="240" w:lineRule="auto"/>
              <w:jc w:val="right"/>
              <w:rPr>
                <w:rFonts w:ascii="Arial" w:hAnsi="Arial" w:cs="Arial"/>
                <w:b/>
                <w:bCs/>
                <w:color w:val="000000"/>
                <w:sz w:val="16"/>
                <w:szCs w:val="16"/>
              </w:rPr>
            </w:pPr>
            <w:r w:rsidRPr="00294377">
              <w:rPr>
                <w:rFonts w:ascii="Arial" w:hAnsi="Arial" w:cs="Arial"/>
                <w:b/>
                <w:bCs/>
                <w:color w:val="000000"/>
                <w:sz w:val="16"/>
                <w:szCs w:val="16"/>
              </w:rPr>
              <w:t>52,937</w:t>
            </w:r>
          </w:p>
        </w:tc>
        <w:tc>
          <w:tcPr>
            <w:tcW w:w="900" w:type="dxa"/>
            <w:tcBorders>
              <w:top w:val="nil"/>
              <w:left w:val="nil"/>
              <w:bottom w:val="single" w:sz="4" w:space="0" w:color="auto"/>
              <w:right w:val="nil"/>
            </w:tcBorders>
            <w:shd w:val="clear" w:color="auto" w:fill="auto"/>
            <w:noWrap/>
            <w:vAlign w:val="bottom"/>
            <w:hideMark/>
          </w:tcPr>
          <w:p w14:paraId="1B018D38" w14:textId="77777777" w:rsidR="00294377" w:rsidRPr="00294377" w:rsidRDefault="00294377" w:rsidP="00294377">
            <w:pPr>
              <w:spacing w:before="0" w:after="0" w:line="240" w:lineRule="auto"/>
              <w:jc w:val="right"/>
              <w:rPr>
                <w:rFonts w:ascii="Arial" w:hAnsi="Arial" w:cs="Arial"/>
                <w:b/>
                <w:bCs/>
                <w:color w:val="000000"/>
                <w:sz w:val="16"/>
                <w:szCs w:val="16"/>
              </w:rPr>
            </w:pPr>
            <w:r w:rsidRPr="00294377">
              <w:rPr>
                <w:rFonts w:ascii="Arial" w:hAnsi="Arial" w:cs="Arial"/>
                <w:b/>
                <w:bCs/>
                <w:color w:val="000000"/>
                <w:sz w:val="16"/>
                <w:szCs w:val="16"/>
              </w:rPr>
              <w:t>54,134</w:t>
            </w:r>
          </w:p>
        </w:tc>
        <w:tc>
          <w:tcPr>
            <w:tcW w:w="900" w:type="dxa"/>
            <w:tcBorders>
              <w:top w:val="nil"/>
              <w:left w:val="nil"/>
              <w:bottom w:val="single" w:sz="4" w:space="0" w:color="auto"/>
              <w:right w:val="nil"/>
            </w:tcBorders>
            <w:shd w:val="clear" w:color="auto" w:fill="auto"/>
            <w:noWrap/>
            <w:vAlign w:val="bottom"/>
            <w:hideMark/>
          </w:tcPr>
          <w:p w14:paraId="259360B5" w14:textId="77777777" w:rsidR="00294377" w:rsidRPr="00294377" w:rsidRDefault="00294377" w:rsidP="00294377">
            <w:pPr>
              <w:spacing w:before="0" w:after="0" w:line="240" w:lineRule="auto"/>
              <w:jc w:val="right"/>
              <w:rPr>
                <w:rFonts w:ascii="Arial" w:hAnsi="Arial" w:cs="Arial"/>
                <w:b/>
                <w:bCs/>
                <w:color w:val="000000"/>
                <w:sz w:val="16"/>
                <w:szCs w:val="16"/>
              </w:rPr>
            </w:pPr>
            <w:r w:rsidRPr="00294377">
              <w:rPr>
                <w:rFonts w:ascii="Arial" w:hAnsi="Arial" w:cs="Arial"/>
                <w:b/>
                <w:bCs/>
                <w:color w:val="000000"/>
                <w:sz w:val="16"/>
                <w:szCs w:val="16"/>
              </w:rPr>
              <w:t>55,781</w:t>
            </w:r>
          </w:p>
        </w:tc>
      </w:tr>
    </w:tbl>
    <w:p w14:paraId="7A1C40CC" w14:textId="7FC6BE39" w:rsidR="00294377" w:rsidRDefault="00294377" w:rsidP="009D5422">
      <w:pPr>
        <w:pStyle w:val="FootnoteText"/>
        <w:spacing w:before="120" w:after="840"/>
        <w:rPr>
          <w:b/>
          <w:sz w:val="20"/>
        </w:rPr>
      </w:pPr>
      <w:r w:rsidRPr="00294377">
        <w:t>Prepared on Australian A</w:t>
      </w:r>
      <w:r>
        <w:t xml:space="preserve">ccounting Standards basis. </w:t>
      </w:r>
    </w:p>
    <w:p w14:paraId="7666FCE7" w14:textId="27A4D8C2" w:rsidR="00CC6669" w:rsidRDefault="00CC6669" w:rsidP="009D5422">
      <w:pPr>
        <w:pStyle w:val="TableHeading"/>
        <w:spacing w:before="240"/>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282227" w:rsidRPr="00282227" w14:paraId="543D88C4" w14:textId="77777777" w:rsidTr="00922F6C">
        <w:trPr>
          <w:trHeight w:val="765"/>
        </w:trPr>
        <w:tc>
          <w:tcPr>
            <w:tcW w:w="3175" w:type="dxa"/>
            <w:tcBorders>
              <w:top w:val="single" w:sz="4" w:space="0" w:color="auto"/>
              <w:left w:val="nil"/>
              <w:bottom w:val="nil"/>
              <w:right w:val="nil"/>
            </w:tcBorders>
            <w:shd w:val="clear" w:color="auto" w:fill="auto"/>
            <w:tcMar>
              <w:left w:w="0" w:type="dxa"/>
            </w:tcMar>
            <w:hideMark/>
          </w:tcPr>
          <w:p w14:paraId="5BA25B08" w14:textId="77777777" w:rsidR="00282227" w:rsidRPr="00282227" w:rsidRDefault="00282227" w:rsidP="00282227">
            <w:pPr>
              <w:spacing w:before="40" w:after="0" w:line="240" w:lineRule="auto"/>
              <w:jc w:val="right"/>
              <w:rPr>
                <w:rFonts w:ascii="Arial" w:hAnsi="Arial" w:cs="Arial"/>
                <w:b/>
                <w:bCs/>
                <w:sz w:val="16"/>
                <w:szCs w:val="16"/>
              </w:rPr>
            </w:pPr>
            <w:r w:rsidRPr="00282227">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7E8B28EE" w14:textId="77777777" w:rsidR="00282227" w:rsidRPr="00282227" w:rsidRDefault="00282227" w:rsidP="00282227">
            <w:pPr>
              <w:spacing w:before="40" w:after="0" w:line="240" w:lineRule="auto"/>
              <w:jc w:val="right"/>
              <w:rPr>
                <w:rFonts w:ascii="Arial" w:hAnsi="Arial" w:cs="Arial"/>
                <w:b/>
                <w:bCs/>
                <w:sz w:val="16"/>
                <w:szCs w:val="16"/>
              </w:rPr>
            </w:pPr>
            <w:r w:rsidRPr="00282227">
              <w:rPr>
                <w:rFonts w:ascii="Arial" w:hAnsi="Arial" w:cs="Arial"/>
                <w:b/>
                <w:bCs/>
                <w:sz w:val="16"/>
                <w:szCs w:val="16"/>
              </w:rPr>
              <w:t>2023–24 Estimated actual</w:t>
            </w:r>
            <w:r w:rsidRPr="0028222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3BAE294C" w14:textId="77777777" w:rsidR="00282227" w:rsidRPr="00282227" w:rsidRDefault="00282227" w:rsidP="00282227">
            <w:pPr>
              <w:spacing w:before="40" w:after="0" w:line="240" w:lineRule="auto"/>
              <w:jc w:val="right"/>
              <w:rPr>
                <w:rFonts w:ascii="Arial" w:hAnsi="Arial" w:cs="Arial"/>
                <w:b/>
                <w:bCs/>
                <w:sz w:val="16"/>
                <w:szCs w:val="16"/>
              </w:rPr>
            </w:pPr>
            <w:r w:rsidRPr="00282227">
              <w:rPr>
                <w:rFonts w:ascii="Arial" w:hAnsi="Arial" w:cs="Arial"/>
                <w:b/>
                <w:bCs/>
                <w:sz w:val="16"/>
                <w:szCs w:val="16"/>
              </w:rPr>
              <w:t xml:space="preserve">2024–25 Budget </w:t>
            </w:r>
            <w:r w:rsidRPr="00282227">
              <w:rPr>
                <w:rFonts w:ascii="Arial" w:hAnsi="Arial" w:cs="Arial"/>
                <w:b/>
                <w:bCs/>
                <w:sz w:val="16"/>
                <w:szCs w:val="16"/>
              </w:rPr>
              <w:br/>
            </w:r>
            <w:r w:rsidRPr="0028222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37325BF" w14:textId="77777777" w:rsidR="00282227" w:rsidRPr="00282227" w:rsidRDefault="00282227" w:rsidP="00282227">
            <w:pPr>
              <w:spacing w:before="40" w:after="0" w:line="240" w:lineRule="auto"/>
              <w:jc w:val="right"/>
              <w:rPr>
                <w:rFonts w:ascii="Arial" w:hAnsi="Arial" w:cs="Arial"/>
                <w:b/>
                <w:bCs/>
                <w:sz w:val="16"/>
                <w:szCs w:val="16"/>
              </w:rPr>
            </w:pPr>
            <w:r w:rsidRPr="00282227">
              <w:rPr>
                <w:rFonts w:ascii="Arial" w:hAnsi="Arial" w:cs="Arial"/>
                <w:b/>
                <w:bCs/>
                <w:sz w:val="16"/>
                <w:szCs w:val="16"/>
              </w:rPr>
              <w:t>2025–26 Forward estimate</w:t>
            </w:r>
            <w:r w:rsidRPr="0028222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37BE1C3" w14:textId="77777777" w:rsidR="00282227" w:rsidRPr="00282227" w:rsidRDefault="00282227" w:rsidP="00282227">
            <w:pPr>
              <w:spacing w:before="40" w:after="0" w:line="240" w:lineRule="auto"/>
              <w:jc w:val="right"/>
              <w:rPr>
                <w:rFonts w:ascii="Arial" w:hAnsi="Arial" w:cs="Arial"/>
                <w:b/>
                <w:bCs/>
                <w:sz w:val="16"/>
                <w:szCs w:val="16"/>
              </w:rPr>
            </w:pPr>
            <w:r w:rsidRPr="00282227">
              <w:rPr>
                <w:rFonts w:ascii="Arial" w:hAnsi="Arial" w:cs="Arial"/>
                <w:b/>
                <w:bCs/>
                <w:sz w:val="16"/>
                <w:szCs w:val="16"/>
              </w:rPr>
              <w:t>2026–27 Forward estimate</w:t>
            </w:r>
            <w:r w:rsidRPr="0028222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290B35C" w14:textId="77777777" w:rsidR="00282227" w:rsidRPr="00282227" w:rsidRDefault="00282227" w:rsidP="00282227">
            <w:pPr>
              <w:spacing w:before="40" w:after="0" w:line="240" w:lineRule="auto"/>
              <w:jc w:val="right"/>
              <w:rPr>
                <w:rFonts w:ascii="Arial" w:hAnsi="Arial" w:cs="Arial"/>
                <w:b/>
                <w:bCs/>
                <w:sz w:val="16"/>
                <w:szCs w:val="16"/>
              </w:rPr>
            </w:pPr>
            <w:r w:rsidRPr="00282227">
              <w:rPr>
                <w:rFonts w:ascii="Arial" w:hAnsi="Arial" w:cs="Arial"/>
                <w:b/>
                <w:bCs/>
                <w:sz w:val="16"/>
                <w:szCs w:val="16"/>
              </w:rPr>
              <w:t>2027–28 Forward estimate</w:t>
            </w:r>
            <w:r w:rsidRPr="00282227">
              <w:rPr>
                <w:rFonts w:ascii="Arial" w:hAnsi="Arial" w:cs="Arial"/>
                <w:b/>
                <w:bCs/>
                <w:sz w:val="16"/>
                <w:szCs w:val="16"/>
              </w:rPr>
              <w:br/>
              <w:t>$'000</w:t>
            </w:r>
          </w:p>
        </w:tc>
      </w:tr>
      <w:tr w:rsidR="00282227" w:rsidRPr="00282227" w14:paraId="16AAE16D" w14:textId="77777777" w:rsidTr="00922F6C">
        <w:trPr>
          <w:trHeight w:val="454"/>
        </w:trPr>
        <w:tc>
          <w:tcPr>
            <w:tcW w:w="3175" w:type="dxa"/>
            <w:tcBorders>
              <w:top w:val="nil"/>
              <w:left w:val="nil"/>
              <w:bottom w:val="nil"/>
              <w:right w:val="nil"/>
            </w:tcBorders>
            <w:shd w:val="clear" w:color="auto" w:fill="auto"/>
            <w:vAlign w:val="bottom"/>
            <w:hideMark/>
          </w:tcPr>
          <w:p w14:paraId="57B4B7D2" w14:textId="77777777" w:rsidR="00282227" w:rsidRPr="00282227" w:rsidRDefault="00282227" w:rsidP="00282227">
            <w:pPr>
              <w:spacing w:before="0" w:after="0" w:line="240" w:lineRule="auto"/>
              <w:rPr>
                <w:rFonts w:ascii="Arial" w:hAnsi="Arial" w:cs="Arial"/>
                <w:b/>
                <w:bCs/>
                <w:color w:val="000000"/>
                <w:sz w:val="16"/>
                <w:szCs w:val="16"/>
              </w:rPr>
            </w:pPr>
            <w:r w:rsidRPr="00282227">
              <w:rPr>
                <w:rFonts w:ascii="Arial" w:hAnsi="Arial" w:cs="Arial"/>
                <w:b/>
                <w:bCs/>
                <w:color w:val="000000"/>
                <w:sz w:val="16"/>
                <w:szCs w:val="16"/>
              </w:rPr>
              <w:t>ASSETS ADMINISTERED ON BEHALF OF GOVERNMENT</w:t>
            </w:r>
          </w:p>
        </w:tc>
        <w:tc>
          <w:tcPr>
            <w:tcW w:w="900" w:type="dxa"/>
            <w:tcBorders>
              <w:top w:val="nil"/>
              <w:left w:val="nil"/>
              <w:bottom w:val="nil"/>
              <w:right w:val="nil"/>
            </w:tcBorders>
            <w:shd w:val="clear" w:color="auto" w:fill="auto"/>
            <w:noWrap/>
            <w:vAlign w:val="bottom"/>
            <w:hideMark/>
          </w:tcPr>
          <w:p w14:paraId="4AFCCD5A" w14:textId="77777777" w:rsidR="00282227" w:rsidRPr="00282227" w:rsidRDefault="00282227" w:rsidP="00282227">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5F5EDC45"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5353674" w14:textId="77777777" w:rsidR="00282227" w:rsidRPr="00282227" w:rsidRDefault="00282227" w:rsidP="00282227">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576F5DA" w14:textId="77777777" w:rsidR="00282227" w:rsidRPr="00282227" w:rsidRDefault="00282227" w:rsidP="0028222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FC293BE" w14:textId="77777777" w:rsidR="00282227" w:rsidRPr="00282227" w:rsidRDefault="00282227" w:rsidP="00282227">
            <w:pPr>
              <w:spacing w:before="0" w:after="0" w:line="240" w:lineRule="auto"/>
              <w:jc w:val="right"/>
              <w:rPr>
                <w:rFonts w:ascii="Times New Roman" w:hAnsi="Times New Roman"/>
                <w:sz w:val="20"/>
              </w:rPr>
            </w:pPr>
          </w:p>
        </w:tc>
      </w:tr>
      <w:tr w:rsidR="00282227" w:rsidRPr="00282227" w14:paraId="04360717" w14:textId="77777777" w:rsidTr="00922F6C">
        <w:trPr>
          <w:trHeight w:val="283"/>
        </w:trPr>
        <w:tc>
          <w:tcPr>
            <w:tcW w:w="3175" w:type="dxa"/>
            <w:tcBorders>
              <w:top w:val="nil"/>
              <w:left w:val="nil"/>
              <w:bottom w:val="nil"/>
              <w:right w:val="nil"/>
            </w:tcBorders>
            <w:shd w:val="clear" w:color="auto" w:fill="auto"/>
            <w:noWrap/>
            <w:vAlign w:val="bottom"/>
            <w:hideMark/>
          </w:tcPr>
          <w:p w14:paraId="3496E0C0" w14:textId="77777777" w:rsidR="00282227" w:rsidRPr="00282227" w:rsidRDefault="00282227" w:rsidP="00282227">
            <w:pPr>
              <w:spacing w:before="0" w:after="0" w:line="240" w:lineRule="auto"/>
              <w:ind w:leftChars="75" w:left="143"/>
              <w:rPr>
                <w:rFonts w:ascii="Arial" w:hAnsi="Arial" w:cs="Arial"/>
                <w:b/>
                <w:bCs/>
                <w:color w:val="000000"/>
                <w:sz w:val="16"/>
                <w:szCs w:val="16"/>
              </w:rPr>
            </w:pPr>
            <w:r w:rsidRPr="00282227">
              <w:rPr>
                <w:rFonts w:ascii="Arial" w:hAnsi="Arial" w:cs="Arial"/>
                <w:b/>
                <w:bCs/>
                <w:color w:val="000000"/>
                <w:sz w:val="16"/>
                <w:szCs w:val="16"/>
              </w:rPr>
              <w:t>Financial assets</w:t>
            </w:r>
          </w:p>
        </w:tc>
        <w:tc>
          <w:tcPr>
            <w:tcW w:w="900" w:type="dxa"/>
            <w:tcBorders>
              <w:top w:val="nil"/>
              <w:left w:val="nil"/>
              <w:bottom w:val="nil"/>
              <w:right w:val="nil"/>
            </w:tcBorders>
            <w:shd w:val="clear" w:color="auto" w:fill="auto"/>
            <w:noWrap/>
            <w:vAlign w:val="bottom"/>
            <w:hideMark/>
          </w:tcPr>
          <w:p w14:paraId="1B38EA89" w14:textId="77777777" w:rsidR="00282227" w:rsidRPr="00282227" w:rsidRDefault="00282227" w:rsidP="00282227">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718A59DD"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63A67A27" w14:textId="77777777" w:rsidR="00282227" w:rsidRPr="00282227" w:rsidRDefault="00282227" w:rsidP="00282227">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04A92893" w14:textId="77777777" w:rsidR="00282227" w:rsidRPr="00282227" w:rsidRDefault="00282227" w:rsidP="0028222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8865349" w14:textId="77777777" w:rsidR="00282227" w:rsidRPr="00282227" w:rsidRDefault="00282227" w:rsidP="00282227">
            <w:pPr>
              <w:spacing w:before="0" w:after="0" w:line="240" w:lineRule="auto"/>
              <w:jc w:val="right"/>
              <w:rPr>
                <w:rFonts w:ascii="Times New Roman" w:hAnsi="Times New Roman"/>
                <w:sz w:val="20"/>
              </w:rPr>
            </w:pPr>
          </w:p>
        </w:tc>
      </w:tr>
      <w:tr w:rsidR="00282227" w:rsidRPr="00282227" w14:paraId="499A41A7" w14:textId="77777777" w:rsidTr="00922F6C">
        <w:trPr>
          <w:trHeight w:val="225"/>
        </w:trPr>
        <w:tc>
          <w:tcPr>
            <w:tcW w:w="3175" w:type="dxa"/>
            <w:tcBorders>
              <w:top w:val="nil"/>
              <w:left w:val="nil"/>
              <w:bottom w:val="nil"/>
              <w:right w:val="nil"/>
            </w:tcBorders>
            <w:shd w:val="clear" w:color="auto" w:fill="auto"/>
            <w:noWrap/>
            <w:vAlign w:val="bottom"/>
            <w:hideMark/>
          </w:tcPr>
          <w:p w14:paraId="27BAC297" w14:textId="77777777" w:rsidR="00282227" w:rsidRPr="00282227" w:rsidRDefault="00282227" w:rsidP="00282227">
            <w:pPr>
              <w:spacing w:before="0" w:after="0" w:line="240" w:lineRule="auto"/>
              <w:ind w:firstLineChars="200" w:firstLine="320"/>
              <w:rPr>
                <w:rFonts w:ascii="Arial" w:hAnsi="Arial" w:cs="Arial"/>
                <w:sz w:val="16"/>
                <w:szCs w:val="16"/>
              </w:rPr>
            </w:pPr>
            <w:r w:rsidRPr="00282227">
              <w:rPr>
                <w:rFonts w:ascii="Arial" w:hAnsi="Arial" w:cs="Arial"/>
                <w:sz w:val="16"/>
                <w:szCs w:val="16"/>
              </w:rPr>
              <w:t>Cash and cash equivalents</w:t>
            </w:r>
          </w:p>
        </w:tc>
        <w:tc>
          <w:tcPr>
            <w:tcW w:w="900" w:type="dxa"/>
            <w:tcBorders>
              <w:top w:val="nil"/>
              <w:left w:val="nil"/>
              <w:bottom w:val="nil"/>
              <w:right w:val="nil"/>
            </w:tcBorders>
            <w:shd w:val="clear" w:color="auto" w:fill="auto"/>
            <w:noWrap/>
            <w:vAlign w:val="bottom"/>
            <w:hideMark/>
          </w:tcPr>
          <w:p w14:paraId="42C7EE67"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89</w:t>
            </w:r>
          </w:p>
        </w:tc>
        <w:tc>
          <w:tcPr>
            <w:tcW w:w="900" w:type="dxa"/>
            <w:tcBorders>
              <w:top w:val="nil"/>
              <w:left w:val="nil"/>
              <w:bottom w:val="nil"/>
              <w:right w:val="nil"/>
            </w:tcBorders>
            <w:shd w:val="clear" w:color="000000" w:fill="D9D9D9"/>
            <w:noWrap/>
            <w:vAlign w:val="bottom"/>
            <w:hideMark/>
          </w:tcPr>
          <w:p w14:paraId="0B11AD34"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89</w:t>
            </w:r>
          </w:p>
        </w:tc>
        <w:tc>
          <w:tcPr>
            <w:tcW w:w="900" w:type="dxa"/>
            <w:tcBorders>
              <w:top w:val="nil"/>
              <w:left w:val="nil"/>
              <w:bottom w:val="nil"/>
              <w:right w:val="nil"/>
            </w:tcBorders>
            <w:shd w:val="clear" w:color="auto" w:fill="auto"/>
            <w:noWrap/>
            <w:vAlign w:val="bottom"/>
            <w:hideMark/>
          </w:tcPr>
          <w:p w14:paraId="402E57D1"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89</w:t>
            </w:r>
          </w:p>
        </w:tc>
        <w:tc>
          <w:tcPr>
            <w:tcW w:w="900" w:type="dxa"/>
            <w:tcBorders>
              <w:top w:val="nil"/>
              <w:left w:val="nil"/>
              <w:bottom w:val="nil"/>
              <w:right w:val="nil"/>
            </w:tcBorders>
            <w:shd w:val="clear" w:color="auto" w:fill="auto"/>
            <w:noWrap/>
            <w:vAlign w:val="bottom"/>
            <w:hideMark/>
          </w:tcPr>
          <w:p w14:paraId="4CEBC20B"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89</w:t>
            </w:r>
          </w:p>
        </w:tc>
        <w:tc>
          <w:tcPr>
            <w:tcW w:w="900" w:type="dxa"/>
            <w:tcBorders>
              <w:top w:val="nil"/>
              <w:left w:val="nil"/>
              <w:bottom w:val="nil"/>
              <w:right w:val="nil"/>
            </w:tcBorders>
            <w:shd w:val="clear" w:color="auto" w:fill="auto"/>
            <w:noWrap/>
            <w:vAlign w:val="bottom"/>
            <w:hideMark/>
          </w:tcPr>
          <w:p w14:paraId="0B800707"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89</w:t>
            </w:r>
          </w:p>
        </w:tc>
      </w:tr>
      <w:tr w:rsidR="00282227" w:rsidRPr="00282227" w14:paraId="2997706E" w14:textId="77777777" w:rsidTr="00922F6C">
        <w:trPr>
          <w:trHeight w:val="225"/>
        </w:trPr>
        <w:tc>
          <w:tcPr>
            <w:tcW w:w="3175" w:type="dxa"/>
            <w:tcBorders>
              <w:top w:val="nil"/>
              <w:left w:val="nil"/>
              <w:bottom w:val="nil"/>
              <w:right w:val="nil"/>
            </w:tcBorders>
            <w:shd w:val="clear" w:color="auto" w:fill="auto"/>
            <w:noWrap/>
            <w:vAlign w:val="bottom"/>
            <w:hideMark/>
          </w:tcPr>
          <w:p w14:paraId="3DD580A8" w14:textId="77777777" w:rsidR="00282227" w:rsidRPr="00282227" w:rsidRDefault="00282227" w:rsidP="00282227">
            <w:pPr>
              <w:spacing w:before="0" w:after="0" w:line="240" w:lineRule="auto"/>
              <w:ind w:firstLineChars="200" w:firstLine="320"/>
              <w:rPr>
                <w:rFonts w:ascii="Arial" w:hAnsi="Arial" w:cs="Arial"/>
                <w:color w:val="000000"/>
                <w:sz w:val="16"/>
                <w:szCs w:val="16"/>
              </w:rPr>
            </w:pPr>
            <w:r w:rsidRPr="00282227">
              <w:rPr>
                <w:rFonts w:ascii="Arial" w:hAnsi="Arial" w:cs="Arial"/>
                <w:color w:val="000000"/>
                <w:sz w:val="16"/>
                <w:szCs w:val="16"/>
              </w:rPr>
              <w:t>Receivables</w:t>
            </w:r>
          </w:p>
        </w:tc>
        <w:tc>
          <w:tcPr>
            <w:tcW w:w="900" w:type="dxa"/>
            <w:tcBorders>
              <w:top w:val="nil"/>
              <w:left w:val="nil"/>
              <w:bottom w:val="nil"/>
              <w:right w:val="nil"/>
            </w:tcBorders>
            <w:shd w:val="clear" w:color="auto" w:fill="auto"/>
            <w:noWrap/>
            <w:vAlign w:val="bottom"/>
            <w:hideMark/>
          </w:tcPr>
          <w:p w14:paraId="42B57078"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795</w:t>
            </w:r>
          </w:p>
        </w:tc>
        <w:tc>
          <w:tcPr>
            <w:tcW w:w="900" w:type="dxa"/>
            <w:tcBorders>
              <w:top w:val="nil"/>
              <w:left w:val="nil"/>
              <w:bottom w:val="nil"/>
              <w:right w:val="nil"/>
            </w:tcBorders>
            <w:shd w:val="clear" w:color="000000" w:fill="D9D9D9"/>
            <w:noWrap/>
            <w:vAlign w:val="bottom"/>
            <w:hideMark/>
          </w:tcPr>
          <w:p w14:paraId="45A8715A"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795</w:t>
            </w:r>
          </w:p>
        </w:tc>
        <w:tc>
          <w:tcPr>
            <w:tcW w:w="900" w:type="dxa"/>
            <w:tcBorders>
              <w:top w:val="nil"/>
              <w:left w:val="nil"/>
              <w:bottom w:val="nil"/>
              <w:right w:val="nil"/>
            </w:tcBorders>
            <w:shd w:val="clear" w:color="auto" w:fill="auto"/>
            <w:noWrap/>
            <w:vAlign w:val="bottom"/>
            <w:hideMark/>
          </w:tcPr>
          <w:p w14:paraId="6A1167A7"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795</w:t>
            </w:r>
          </w:p>
        </w:tc>
        <w:tc>
          <w:tcPr>
            <w:tcW w:w="900" w:type="dxa"/>
            <w:tcBorders>
              <w:top w:val="nil"/>
              <w:left w:val="nil"/>
              <w:bottom w:val="nil"/>
              <w:right w:val="nil"/>
            </w:tcBorders>
            <w:shd w:val="clear" w:color="auto" w:fill="auto"/>
            <w:noWrap/>
            <w:vAlign w:val="bottom"/>
            <w:hideMark/>
          </w:tcPr>
          <w:p w14:paraId="38C26954"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795</w:t>
            </w:r>
          </w:p>
        </w:tc>
        <w:tc>
          <w:tcPr>
            <w:tcW w:w="900" w:type="dxa"/>
            <w:tcBorders>
              <w:top w:val="nil"/>
              <w:left w:val="nil"/>
              <w:bottom w:val="nil"/>
              <w:right w:val="nil"/>
            </w:tcBorders>
            <w:shd w:val="clear" w:color="auto" w:fill="auto"/>
            <w:noWrap/>
            <w:vAlign w:val="bottom"/>
            <w:hideMark/>
          </w:tcPr>
          <w:p w14:paraId="154F986E"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795</w:t>
            </w:r>
          </w:p>
        </w:tc>
      </w:tr>
      <w:tr w:rsidR="00282227" w:rsidRPr="00282227" w14:paraId="41E6B242" w14:textId="77777777" w:rsidTr="00922F6C">
        <w:trPr>
          <w:trHeight w:val="225"/>
        </w:trPr>
        <w:tc>
          <w:tcPr>
            <w:tcW w:w="3175" w:type="dxa"/>
            <w:tcBorders>
              <w:top w:val="nil"/>
              <w:left w:val="nil"/>
              <w:bottom w:val="nil"/>
              <w:right w:val="nil"/>
            </w:tcBorders>
            <w:shd w:val="clear" w:color="auto" w:fill="auto"/>
            <w:noWrap/>
            <w:vAlign w:val="bottom"/>
            <w:hideMark/>
          </w:tcPr>
          <w:p w14:paraId="31C0F5D7" w14:textId="77777777" w:rsidR="00282227" w:rsidRPr="00282227" w:rsidRDefault="00282227" w:rsidP="00282227">
            <w:pPr>
              <w:spacing w:before="0" w:after="0" w:line="240" w:lineRule="auto"/>
              <w:ind w:firstLineChars="200" w:firstLine="320"/>
              <w:rPr>
                <w:rFonts w:ascii="Arial" w:hAnsi="Arial" w:cs="Arial"/>
                <w:b/>
                <w:bCs/>
                <w:color w:val="000000"/>
                <w:sz w:val="16"/>
                <w:szCs w:val="16"/>
              </w:rPr>
            </w:pPr>
            <w:r w:rsidRPr="00282227">
              <w:rPr>
                <w:rFonts w:ascii="Arial" w:hAnsi="Arial" w:cs="Arial"/>
                <w:b/>
                <w:bCs/>
                <w:color w:val="000000"/>
                <w:sz w:val="16"/>
                <w:szCs w:val="16"/>
              </w:rPr>
              <w:t>Total financial assets</w:t>
            </w:r>
          </w:p>
        </w:tc>
        <w:tc>
          <w:tcPr>
            <w:tcW w:w="900" w:type="dxa"/>
            <w:tcBorders>
              <w:top w:val="nil"/>
              <w:left w:val="nil"/>
              <w:bottom w:val="single" w:sz="4" w:space="0" w:color="auto"/>
              <w:right w:val="nil"/>
            </w:tcBorders>
            <w:shd w:val="clear" w:color="auto" w:fill="auto"/>
            <w:noWrap/>
            <w:vAlign w:val="bottom"/>
            <w:hideMark/>
          </w:tcPr>
          <w:p w14:paraId="52A416B1"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884</w:t>
            </w:r>
          </w:p>
        </w:tc>
        <w:tc>
          <w:tcPr>
            <w:tcW w:w="900" w:type="dxa"/>
            <w:tcBorders>
              <w:top w:val="nil"/>
              <w:left w:val="nil"/>
              <w:bottom w:val="single" w:sz="4" w:space="0" w:color="auto"/>
              <w:right w:val="nil"/>
            </w:tcBorders>
            <w:shd w:val="clear" w:color="000000" w:fill="D9D9D9"/>
            <w:noWrap/>
            <w:vAlign w:val="bottom"/>
            <w:hideMark/>
          </w:tcPr>
          <w:p w14:paraId="7C07591E"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884</w:t>
            </w:r>
          </w:p>
        </w:tc>
        <w:tc>
          <w:tcPr>
            <w:tcW w:w="900" w:type="dxa"/>
            <w:tcBorders>
              <w:top w:val="nil"/>
              <w:left w:val="nil"/>
              <w:bottom w:val="single" w:sz="4" w:space="0" w:color="auto"/>
              <w:right w:val="nil"/>
            </w:tcBorders>
            <w:shd w:val="clear" w:color="auto" w:fill="auto"/>
            <w:noWrap/>
            <w:vAlign w:val="bottom"/>
            <w:hideMark/>
          </w:tcPr>
          <w:p w14:paraId="40F2C56A"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884</w:t>
            </w:r>
          </w:p>
        </w:tc>
        <w:tc>
          <w:tcPr>
            <w:tcW w:w="900" w:type="dxa"/>
            <w:tcBorders>
              <w:top w:val="nil"/>
              <w:left w:val="nil"/>
              <w:bottom w:val="single" w:sz="4" w:space="0" w:color="auto"/>
              <w:right w:val="nil"/>
            </w:tcBorders>
            <w:shd w:val="clear" w:color="auto" w:fill="auto"/>
            <w:noWrap/>
            <w:vAlign w:val="bottom"/>
            <w:hideMark/>
          </w:tcPr>
          <w:p w14:paraId="3C8C548A"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884</w:t>
            </w:r>
          </w:p>
        </w:tc>
        <w:tc>
          <w:tcPr>
            <w:tcW w:w="900" w:type="dxa"/>
            <w:tcBorders>
              <w:top w:val="nil"/>
              <w:left w:val="nil"/>
              <w:bottom w:val="single" w:sz="4" w:space="0" w:color="auto"/>
              <w:right w:val="nil"/>
            </w:tcBorders>
            <w:shd w:val="clear" w:color="auto" w:fill="auto"/>
            <w:noWrap/>
            <w:vAlign w:val="bottom"/>
            <w:hideMark/>
          </w:tcPr>
          <w:p w14:paraId="6E941496"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884</w:t>
            </w:r>
          </w:p>
        </w:tc>
      </w:tr>
      <w:tr w:rsidR="00282227" w:rsidRPr="00282227" w14:paraId="20A15EEE" w14:textId="77777777" w:rsidTr="00922F6C">
        <w:trPr>
          <w:trHeight w:val="283"/>
        </w:trPr>
        <w:tc>
          <w:tcPr>
            <w:tcW w:w="3175" w:type="dxa"/>
            <w:tcBorders>
              <w:top w:val="nil"/>
              <w:left w:val="nil"/>
              <w:bottom w:val="nil"/>
              <w:right w:val="nil"/>
            </w:tcBorders>
            <w:shd w:val="clear" w:color="auto" w:fill="auto"/>
            <w:noWrap/>
            <w:vAlign w:val="bottom"/>
            <w:hideMark/>
          </w:tcPr>
          <w:p w14:paraId="4A5159E1" w14:textId="77777777" w:rsidR="00282227" w:rsidRPr="00282227" w:rsidRDefault="00282227" w:rsidP="00282227">
            <w:pPr>
              <w:spacing w:before="0" w:after="0" w:line="240" w:lineRule="auto"/>
              <w:ind w:leftChars="75" w:left="143"/>
              <w:rPr>
                <w:rFonts w:ascii="Arial" w:hAnsi="Arial" w:cs="Arial"/>
                <w:b/>
                <w:bCs/>
                <w:color w:val="000000"/>
                <w:sz w:val="16"/>
                <w:szCs w:val="16"/>
              </w:rPr>
            </w:pPr>
            <w:r w:rsidRPr="00282227">
              <w:rPr>
                <w:rFonts w:ascii="Arial" w:hAnsi="Arial" w:cs="Arial"/>
                <w:b/>
                <w:bCs/>
                <w:color w:val="000000"/>
                <w:sz w:val="16"/>
                <w:szCs w:val="16"/>
              </w:rPr>
              <w:t>Non-financial assets</w:t>
            </w:r>
          </w:p>
        </w:tc>
        <w:tc>
          <w:tcPr>
            <w:tcW w:w="900" w:type="dxa"/>
            <w:tcBorders>
              <w:top w:val="nil"/>
              <w:left w:val="nil"/>
              <w:bottom w:val="nil"/>
              <w:right w:val="nil"/>
            </w:tcBorders>
            <w:shd w:val="clear" w:color="auto" w:fill="auto"/>
            <w:noWrap/>
            <w:vAlign w:val="bottom"/>
            <w:hideMark/>
          </w:tcPr>
          <w:p w14:paraId="2DF1E6A7" w14:textId="77777777" w:rsidR="00282227" w:rsidRPr="00282227" w:rsidRDefault="00282227" w:rsidP="00282227">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342A6D4F"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 </w:t>
            </w:r>
          </w:p>
        </w:tc>
        <w:tc>
          <w:tcPr>
            <w:tcW w:w="900" w:type="dxa"/>
            <w:tcBorders>
              <w:top w:val="nil"/>
              <w:left w:val="nil"/>
              <w:bottom w:val="nil"/>
              <w:right w:val="nil"/>
            </w:tcBorders>
            <w:shd w:val="clear" w:color="auto" w:fill="auto"/>
            <w:noWrap/>
            <w:vAlign w:val="bottom"/>
            <w:hideMark/>
          </w:tcPr>
          <w:p w14:paraId="5AB044F7" w14:textId="77777777" w:rsidR="00282227" w:rsidRPr="00282227" w:rsidRDefault="00282227" w:rsidP="00282227">
            <w:pPr>
              <w:spacing w:before="0" w:after="0" w:line="240" w:lineRule="auto"/>
              <w:jc w:val="right"/>
              <w:rPr>
                <w:rFonts w:ascii="Arial" w:hAnsi="Arial" w:cs="Arial"/>
                <w:b/>
                <w:bCs/>
                <w:color w:val="000000"/>
                <w:sz w:val="16"/>
                <w:szCs w:val="16"/>
              </w:rPr>
            </w:pPr>
          </w:p>
        </w:tc>
        <w:tc>
          <w:tcPr>
            <w:tcW w:w="900" w:type="dxa"/>
            <w:tcBorders>
              <w:top w:val="nil"/>
              <w:left w:val="nil"/>
              <w:bottom w:val="nil"/>
              <w:right w:val="nil"/>
            </w:tcBorders>
            <w:shd w:val="clear" w:color="auto" w:fill="auto"/>
            <w:noWrap/>
            <w:vAlign w:val="bottom"/>
            <w:hideMark/>
          </w:tcPr>
          <w:p w14:paraId="3752ACB2" w14:textId="77777777" w:rsidR="00282227" w:rsidRPr="00282227" w:rsidRDefault="00282227" w:rsidP="0028222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9B7F0E4" w14:textId="77777777" w:rsidR="00282227" w:rsidRPr="00282227" w:rsidRDefault="00282227" w:rsidP="00282227">
            <w:pPr>
              <w:spacing w:before="0" w:after="0" w:line="240" w:lineRule="auto"/>
              <w:jc w:val="right"/>
              <w:rPr>
                <w:rFonts w:ascii="Times New Roman" w:hAnsi="Times New Roman"/>
                <w:sz w:val="20"/>
              </w:rPr>
            </w:pPr>
          </w:p>
        </w:tc>
      </w:tr>
      <w:tr w:rsidR="00282227" w:rsidRPr="00282227" w14:paraId="5887FD37" w14:textId="77777777" w:rsidTr="00922F6C">
        <w:trPr>
          <w:trHeight w:val="225"/>
        </w:trPr>
        <w:tc>
          <w:tcPr>
            <w:tcW w:w="3175" w:type="dxa"/>
            <w:tcBorders>
              <w:top w:val="nil"/>
              <w:left w:val="nil"/>
              <w:bottom w:val="nil"/>
              <w:right w:val="nil"/>
            </w:tcBorders>
            <w:shd w:val="clear" w:color="auto" w:fill="auto"/>
            <w:noWrap/>
            <w:vAlign w:val="bottom"/>
            <w:hideMark/>
          </w:tcPr>
          <w:p w14:paraId="69C38CED" w14:textId="77777777" w:rsidR="00282227" w:rsidRPr="00282227" w:rsidRDefault="00282227" w:rsidP="00282227">
            <w:pPr>
              <w:spacing w:before="0" w:after="0" w:line="240" w:lineRule="auto"/>
              <w:ind w:firstLineChars="200" w:firstLine="320"/>
              <w:rPr>
                <w:rFonts w:ascii="Arial" w:hAnsi="Arial" w:cs="Arial"/>
                <w:color w:val="000000"/>
                <w:sz w:val="16"/>
                <w:szCs w:val="16"/>
              </w:rPr>
            </w:pPr>
            <w:r w:rsidRPr="00282227">
              <w:rPr>
                <w:rFonts w:ascii="Arial" w:hAnsi="Arial" w:cs="Arial"/>
                <w:color w:val="000000"/>
                <w:sz w:val="16"/>
                <w:szCs w:val="16"/>
              </w:rPr>
              <w:t>Prepayments</w:t>
            </w:r>
          </w:p>
        </w:tc>
        <w:tc>
          <w:tcPr>
            <w:tcW w:w="900" w:type="dxa"/>
            <w:tcBorders>
              <w:top w:val="nil"/>
              <w:left w:val="nil"/>
              <w:bottom w:val="nil"/>
              <w:right w:val="nil"/>
            </w:tcBorders>
            <w:shd w:val="clear" w:color="auto" w:fill="auto"/>
            <w:noWrap/>
            <w:vAlign w:val="bottom"/>
            <w:hideMark/>
          </w:tcPr>
          <w:p w14:paraId="0E025058"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133</w:t>
            </w:r>
          </w:p>
        </w:tc>
        <w:tc>
          <w:tcPr>
            <w:tcW w:w="900" w:type="dxa"/>
            <w:tcBorders>
              <w:top w:val="nil"/>
              <w:left w:val="nil"/>
              <w:bottom w:val="nil"/>
              <w:right w:val="nil"/>
            </w:tcBorders>
            <w:shd w:val="clear" w:color="000000" w:fill="D9D9D9"/>
            <w:noWrap/>
            <w:vAlign w:val="bottom"/>
            <w:hideMark/>
          </w:tcPr>
          <w:p w14:paraId="09D0F732"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133</w:t>
            </w:r>
          </w:p>
        </w:tc>
        <w:tc>
          <w:tcPr>
            <w:tcW w:w="900" w:type="dxa"/>
            <w:tcBorders>
              <w:top w:val="nil"/>
              <w:left w:val="nil"/>
              <w:bottom w:val="nil"/>
              <w:right w:val="nil"/>
            </w:tcBorders>
            <w:shd w:val="clear" w:color="auto" w:fill="auto"/>
            <w:noWrap/>
            <w:vAlign w:val="bottom"/>
            <w:hideMark/>
          </w:tcPr>
          <w:p w14:paraId="30A7E79F"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133</w:t>
            </w:r>
          </w:p>
        </w:tc>
        <w:tc>
          <w:tcPr>
            <w:tcW w:w="900" w:type="dxa"/>
            <w:tcBorders>
              <w:top w:val="nil"/>
              <w:left w:val="nil"/>
              <w:bottom w:val="nil"/>
              <w:right w:val="nil"/>
            </w:tcBorders>
            <w:shd w:val="clear" w:color="auto" w:fill="auto"/>
            <w:noWrap/>
            <w:vAlign w:val="bottom"/>
            <w:hideMark/>
          </w:tcPr>
          <w:p w14:paraId="346D89EA"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133</w:t>
            </w:r>
          </w:p>
        </w:tc>
        <w:tc>
          <w:tcPr>
            <w:tcW w:w="900" w:type="dxa"/>
            <w:tcBorders>
              <w:top w:val="nil"/>
              <w:left w:val="nil"/>
              <w:bottom w:val="nil"/>
              <w:right w:val="nil"/>
            </w:tcBorders>
            <w:shd w:val="clear" w:color="auto" w:fill="auto"/>
            <w:noWrap/>
            <w:vAlign w:val="bottom"/>
            <w:hideMark/>
          </w:tcPr>
          <w:p w14:paraId="6950B6F6" w14:textId="77777777" w:rsidR="00282227" w:rsidRPr="00282227" w:rsidRDefault="00282227" w:rsidP="00282227">
            <w:pPr>
              <w:spacing w:before="0" w:after="0" w:line="240" w:lineRule="auto"/>
              <w:jc w:val="right"/>
              <w:rPr>
                <w:rFonts w:ascii="Arial" w:hAnsi="Arial" w:cs="Arial"/>
                <w:sz w:val="16"/>
                <w:szCs w:val="16"/>
              </w:rPr>
            </w:pPr>
            <w:r w:rsidRPr="00282227">
              <w:rPr>
                <w:rFonts w:ascii="Arial" w:hAnsi="Arial" w:cs="Arial"/>
                <w:sz w:val="16"/>
                <w:szCs w:val="16"/>
              </w:rPr>
              <w:t>133</w:t>
            </w:r>
          </w:p>
        </w:tc>
      </w:tr>
      <w:tr w:rsidR="00282227" w:rsidRPr="00282227" w14:paraId="38B3920F" w14:textId="77777777" w:rsidTr="00922F6C">
        <w:trPr>
          <w:trHeight w:val="225"/>
        </w:trPr>
        <w:tc>
          <w:tcPr>
            <w:tcW w:w="3175" w:type="dxa"/>
            <w:tcBorders>
              <w:top w:val="nil"/>
              <w:left w:val="nil"/>
              <w:bottom w:val="nil"/>
              <w:right w:val="nil"/>
            </w:tcBorders>
            <w:shd w:val="clear" w:color="auto" w:fill="auto"/>
            <w:noWrap/>
            <w:vAlign w:val="bottom"/>
            <w:hideMark/>
          </w:tcPr>
          <w:p w14:paraId="740A1EDD" w14:textId="77777777" w:rsidR="00282227" w:rsidRPr="00282227" w:rsidRDefault="00282227" w:rsidP="00282227">
            <w:pPr>
              <w:spacing w:before="0" w:after="0" w:line="240" w:lineRule="auto"/>
              <w:ind w:firstLineChars="200" w:firstLine="320"/>
              <w:rPr>
                <w:rFonts w:ascii="Arial" w:hAnsi="Arial" w:cs="Arial"/>
                <w:b/>
                <w:bCs/>
                <w:color w:val="000000"/>
                <w:sz w:val="16"/>
                <w:szCs w:val="16"/>
              </w:rPr>
            </w:pPr>
            <w:r w:rsidRPr="00282227">
              <w:rPr>
                <w:rFonts w:ascii="Arial" w:hAnsi="Arial" w:cs="Arial"/>
                <w:b/>
                <w:bCs/>
                <w:color w:val="000000"/>
                <w:sz w:val="16"/>
                <w:szCs w:val="16"/>
              </w:rPr>
              <w:t>Total non-financial assets</w:t>
            </w:r>
          </w:p>
        </w:tc>
        <w:tc>
          <w:tcPr>
            <w:tcW w:w="900" w:type="dxa"/>
            <w:tcBorders>
              <w:top w:val="nil"/>
              <w:left w:val="nil"/>
              <w:bottom w:val="single" w:sz="4" w:space="0" w:color="auto"/>
              <w:right w:val="nil"/>
            </w:tcBorders>
            <w:shd w:val="clear" w:color="auto" w:fill="auto"/>
            <w:noWrap/>
            <w:vAlign w:val="bottom"/>
            <w:hideMark/>
          </w:tcPr>
          <w:p w14:paraId="434EF61A"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133</w:t>
            </w:r>
          </w:p>
        </w:tc>
        <w:tc>
          <w:tcPr>
            <w:tcW w:w="900" w:type="dxa"/>
            <w:tcBorders>
              <w:top w:val="nil"/>
              <w:left w:val="nil"/>
              <w:bottom w:val="single" w:sz="4" w:space="0" w:color="auto"/>
              <w:right w:val="nil"/>
            </w:tcBorders>
            <w:shd w:val="clear" w:color="000000" w:fill="D9D9D9"/>
            <w:noWrap/>
            <w:vAlign w:val="bottom"/>
            <w:hideMark/>
          </w:tcPr>
          <w:p w14:paraId="474419FD"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133</w:t>
            </w:r>
          </w:p>
        </w:tc>
        <w:tc>
          <w:tcPr>
            <w:tcW w:w="900" w:type="dxa"/>
            <w:tcBorders>
              <w:top w:val="nil"/>
              <w:left w:val="nil"/>
              <w:bottom w:val="single" w:sz="4" w:space="0" w:color="auto"/>
              <w:right w:val="nil"/>
            </w:tcBorders>
            <w:shd w:val="clear" w:color="auto" w:fill="auto"/>
            <w:noWrap/>
            <w:vAlign w:val="bottom"/>
            <w:hideMark/>
          </w:tcPr>
          <w:p w14:paraId="1AA5D0E2"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133</w:t>
            </w:r>
          </w:p>
        </w:tc>
        <w:tc>
          <w:tcPr>
            <w:tcW w:w="900" w:type="dxa"/>
            <w:tcBorders>
              <w:top w:val="nil"/>
              <w:left w:val="nil"/>
              <w:bottom w:val="single" w:sz="4" w:space="0" w:color="auto"/>
              <w:right w:val="nil"/>
            </w:tcBorders>
            <w:shd w:val="clear" w:color="auto" w:fill="auto"/>
            <w:noWrap/>
            <w:vAlign w:val="bottom"/>
            <w:hideMark/>
          </w:tcPr>
          <w:p w14:paraId="664B3D00"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133</w:t>
            </w:r>
          </w:p>
        </w:tc>
        <w:tc>
          <w:tcPr>
            <w:tcW w:w="900" w:type="dxa"/>
            <w:tcBorders>
              <w:top w:val="nil"/>
              <w:left w:val="nil"/>
              <w:bottom w:val="single" w:sz="4" w:space="0" w:color="auto"/>
              <w:right w:val="nil"/>
            </w:tcBorders>
            <w:shd w:val="clear" w:color="auto" w:fill="auto"/>
            <w:noWrap/>
            <w:vAlign w:val="bottom"/>
            <w:hideMark/>
          </w:tcPr>
          <w:p w14:paraId="6F700D1A"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133</w:t>
            </w:r>
          </w:p>
        </w:tc>
      </w:tr>
      <w:tr w:rsidR="00282227" w:rsidRPr="00282227" w14:paraId="106CB019" w14:textId="77777777" w:rsidTr="00922F6C">
        <w:trPr>
          <w:trHeight w:val="454"/>
        </w:trPr>
        <w:tc>
          <w:tcPr>
            <w:tcW w:w="3175" w:type="dxa"/>
            <w:tcBorders>
              <w:top w:val="nil"/>
              <w:left w:val="nil"/>
              <w:bottom w:val="nil"/>
              <w:right w:val="nil"/>
            </w:tcBorders>
            <w:shd w:val="clear" w:color="auto" w:fill="auto"/>
            <w:vAlign w:val="bottom"/>
            <w:hideMark/>
          </w:tcPr>
          <w:p w14:paraId="5BF72DC7" w14:textId="77777777" w:rsidR="00282227" w:rsidRPr="00282227" w:rsidRDefault="00282227" w:rsidP="00282227">
            <w:pPr>
              <w:spacing w:before="0" w:after="0" w:line="240" w:lineRule="auto"/>
              <w:ind w:leftChars="75" w:left="143"/>
              <w:rPr>
                <w:rFonts w:ascii="Arial" w:hAnsi="Arial" w:cs="Arial"/>
                <w:b/>
                <w:bCs/>
                <w:color w:val="000000"/>
                <w:sz w:val="16"/>
                <w:szCs w:val="16"/>
              </w:rPr>
            </w:pPr>
            <w:r w:rsidRPr="00282227">
              <w:rPr>
                <w:rFonts w:ascii="Arial" w:hAnsi="Arial" w:cs="Arial"/>
                <w:b/>
                <w:bCs/>
                <w:color w:val="000000"/>
                <w:sz w:val="16"/>
                <w:szCs w:val="16"/>
              </w:rPr>
              <w:t>Total assets administered on behalf of Government</w:t>
            </w:r>
          </w:p>
        </w:tc>
        <w:tc>
          <w:tcPr>
            <w:tcW w:w="900" w:type="dxa"/>
            <w:tcBorders>
              <w:top w:val="nil"/>
              <w:left w:val="nil"/>
              <w:bottom w:val="single" w:sz="4" w:space="0" w:color="auto"/>
              <w:right w:val="nil"/>
            </w:tcBorders>
            <w:shd w:val="clear" w:color="auto" w:fill="auto"/>
            <w:noWrap/>
            <w:vAlign w:val="bottom"/>
            <w:hideMark/>
          </w:tcPr>
          <w:p w14:paraId="34A40D73"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1,017</w:t>
            </w:r>
          </w:p>
        </w:tc>
        <w:tc>
          <w:tcPr>
            <w:tcW w:w="900" w:type="dxa"/>
            <w:tcBorders>
              <w:top w:val="nil"/>
              <w:left w:val="nil"/>
              <w:bottom w:val="single" w:sz="4" w:space="0" w:color="auto"/>
              <w:right w:val="nil"/>
            </w:tcBorders>
            <w:shd w:val="clear" w:color="000000" w:fill="D9D9D9"/>
            <w:noWrap/>
            <w:vAlign w:val="bottom"/>
            <w:hideMark/>
          </w:tcPr>
          <w:p w14:paraId="14A4CCAC" w14:textId="77777777" w:rsidR="00282227" w:rsidRPr="00282227" w:rsidRDefault="00282227" w:rsidP="00282227">
            <w:pPr>
              <w:spacing w:before="0" w:after="0" w:line="240" w:lineRule="auto"/>
              <w:jc w:val="right"/>
              <w:rPr>
                <w:rFonts w:ascii="Arial" w:hAnsi="Arial" w:cs="Arial"/>
                <w:b/>
                <w:bCs/>
                <w:sz w:val="16"/>
                <w:szCs w:val="16"/>
              </w:rPr>
            </w:pPr>
            <w:r w:rsidRPr="00282227">
              <w:rPr>
                <w:rFonts w:ascii="Arial" w:hAnsi="Arial" w:cs="Arial"/>
                <w:b/>
                <w:bCs/>
                <w:sz w:val="16"/>
                <w:szCs w:val="16"/>
              </w:rPr>
              <w:t>1,017</w:t>
            </w:r>
          </w:p>
        </w:tc>
        <w:tc>
          <w:tcPr>
            <w:tcW w:w="900" w:type="dxa"/>
            <w:tcBorders>
              <w:top w:val="nil"/>
              <w:left w:val="nil"/>
              <w:bottom w:val="single" w:sz="4" w:space="0" w:color="auto"/>
              <w:right w:val="nil"/>
            </w:tcBorders>
            <w:shd w:val="clear" w:color="auto" w:fill="auto"/>
            <w:noWrap/>
            <w:vAlign w:val="bottom"/>
            <w:hideMark/>
          </w:tcPr>
          <w:p w14:paraId="114C9870"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1,017</w:t>
            </w:r>
          </w:p>
        </w:tc>
        <w:tc>
          <w:tcPr>
            <w:tcW w:w="900" w:type="dxa"/>
            <w:tcBorders>
              <w:top w:val="nil"/>
              <w:left w:val="nil"/>
              <w:bottom w:val="single" w:sz="4" w:space="0" w:color="auto"/>
              <w:right w:val="nil"/>
            </w:tcBorders>
            <w:shd w:val="clear" w:color="auto" w:fill="auto"/>
            <w:noWrap/>
            <w:vAlign w:val="bottom"/>
            <w:hideMark/>
          </w:tcPr>
          <w:p w14:paraId="4280ABC5"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1,017</w:t>
            </w:r>
          </w:p>
        </w:tc>
        <w:tc>
          <w:tcPr>
            <w:tcW w:w="900" w:type="dxa"/>
            <w:tcBorders>
              <w:top w:val="nil"/>
              <w:left w:val="nil"/>
              <w:bottom w:val="single" w:sz="4" w:space="0" w:color="auto"/>
              <w:right w:val="nil"/>
            </w:tcBorders>
            <w:shd w:val="clear" w:color="auto" w:fill="auto"/>
            <w:noWrap/>
            <w:vAlign w:val="bottom"/>
            <w:hideMark/>
          </w:tcPr>
          <w:p w14:paraId="5D4A8F6A"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1,017</w:t>
            </w:r>
          </w:p>
        </w:tc>
      </w:tr>
      <w:tr w:rsidR="00282227" w:rsidRPr="00282227" w14:paraId="1913C804" w14:textId="77777777" w:rsidTr="003777B2">
        <w:trPr>
          <w:trHeight w:val="425"/>
        </w:trPr>
        <w:tc>
          <w:tcPr>
            <w:tcW w:w="3175" w:type="dxa"/>
            <w:tcBorders>
              <w:top w:val="nil"/>
              <w:left w:val="nil"/>
              <w:bottom w:val="nil"/>
              <w:right w:val="nil"/>
            </w:tcBorders>
            <w:shd w:val="clear" w:color="auto" w:fill="auto"/>
            <w:vAlign w:val="bottom"/>
            <w:hideMark/>
          </w:tcPr>
          <w:p w14:paraId="34AC79B6" w14:textId="77777777" w:rsidR="00282227" w:rsidRPr="00282227" w:rsidRDefault="00282227" w:rsidP="00282227">
            <w:pPr>
              <w:spacing w:before="0" w:after="0" w:line="240" w:lineRule="auto"/>
              <w:rPr>
                <w:rFonts w:ascii="Arial" w:hAnsi="Arial" w:cs="Arial"/>
                <w:b/>
                <w:bCs/>
                <w:color w:val="000000"/>
                <w:sz w:val="16"/>
                <w:szCs w:val="16"/>
              </w:rPr>
            </w:pPr>
            <w:r w:rsidRPr="00282227">
              <w:rPr>
                <w:rFonts w:ascii="Arial" w:hAnsi="Arial" w:cs="Arial"/>
                <w:b/>
                <w:bCs/>
                <w:color w:val="000000"/>
                <w:sz w:val="16"/>
                <w:szCs w:val="16"/>
              </w:rPr>
              <w:t>LIABILITIES ADMINISTERED ON BEHALF OF GOVERNMENT</w:t>
            </w:r>
          </w:p>
        </w:tc>
        <w:tc>
          <w:tcPr>
            <w:tcW w:w="900" w:type="dxa"/>
            <w:tcBorders>
              <w:top w:val="nil"/>
              <w:left w:val="nil"/>
              <w:bottom w:val="nil"/>
              <w:right w:val="nil"/>
            </w:tcBorders>
            <w:shd w:val="clear" w:color="auto" w:fill="auto"/>
            <w:noWrap/>
            <w:vAlign w:val="bottom"/>
            <w:hideMark/>
          </w:tcPr>
          <w:p w14:paraId="57C611A9" w14:textId="77777777" w:rsidR="00282227" w:rsidRPr="00282227" w:rsidRDefault="00282227" w:rsidP="00282227">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64A0525D"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584AF0C" w14:textId="77777777" w:rsidR="00282227" w:rsidRPr="00282227" w:rsidRDefault="00282227" w:rsidP="00282227">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E3C4376" w14:textId="77777777" w:rsidR="00282227" w:rsidRPr="00282227" w:rsidRDefault="00282227" w:rsidP="0028222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8F4F97B" w14:textId="77777777" w:rsidR="00282227" w:rsidRPr="00282227" w:rsidRDefault="00282227" w:rsidP="00282227">
            <w:pPr>
              <w:spacing w:before="0" w:after="0" w:line="240" w:lineRule="auto"/>
              <w:jc w:val="right"/>
              <w:rPr>
                <w:rFonts w:ascii="Times New Roman" w:hAnsi="Times New Roman"/>
                <w:sz w:val="20"/>
              </w:rPr>
            </w:pPr>
          </w:p>
        </w:tc>
      </w:tr>
      <w:tr w:rsidR="00282227" w:rsidRPr="00282227" w14:paraId="459DA4A3" w14:textId="77777777" w:rsidTr="00922F6C">
        <w:trPr>
          <w:trHeight w:val="283"/>
        </w:trPr>
        <w:tc>
          <w:tcPr>
            <w:tcW w:w="3175" w:type="dxa"/>
            <w:tcBorders>
              <w:top w:val="nil"/>
              <w:left w:val="nil"/>
              <w:bottom w:val="nil"/>
              <w:right w:val="nil"/>
            </w:tcBorders>
            <w:shd w:val="clear" w:color="auto" w:fill="auto"/>
            <w:noWrap/>
            <w:vAlign w:val="bottom"/>
            <w:hideMark/>
          </w:tcPr>
          <w:p w14:paraId="26ECFD3F" w14:textId="77777777" w:rsidR="00282227" w:rsidRPr="00282227" w:rsidRDefault="00282227" w:rsidP="00282227">
            <w:pPr>
              <w:spacing w:before="0" w:after="0" w:line="240" w:lineRule="auto"/>
              <w:ind w:leftChars="75" w:left="143"/>
              <w:rPr>
                <w:rFonts w:ascii="Arial" w:hAnsi="Arial" w:cs="Arial"/>
                <w:b/>
                <w:bCs/>
                <w:color w:val="000000"/>
                <w:sz w:val="16"/>
                <w:szCs w:val="16"/>
              </w:rPr>
            </w:pPr>
            <w:r w:rsidRPr="00282227">
              <w:rPr>
                <w:rFonts w:ascii="Arial" w:hAnsi="Arial" w:cs="Arial"/>
                <w:b/>
                <w:bCs/>
                <w:color w:val="000000"/>
                <w:sz w:val="16"/>
                <w:szCs w:val="16"/>
              </w:rPr>
              <w:t>Payables</w:t>
            </w:r>
          </w:p>
        </w:tc>
        <w:tc>
          <w:tcPr>
            <w:tcW w:w="900" w:type="dxa"/>
            <w:tcBorders>
              <w:top w:val="nil"/>
              <w:left w:val="nil"/>
              <w:bottom w:val="nil"/>
              <w:right w:val="nil"/>
            </w:tcBorders>
            <w:shd w:val="clear" w:color="auto" w:fill="auto"/>
            <w:noWrap/>
            <w:vAlign w:val="bottom"/>
            <w:hideMark/>
          </w:tcPr>
          <w:p w14:paraId="6CBC31C6" w14:textId="77777777" w:rsidR="00282227" w:rsidRPr="00282227" w:rsidRDefault="00282227" w:rsidP="00282227">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0ACE7B9C"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2E68BAC2" w14:textId="77777777" w:rsidR="00282227" w:rsidRPr="00282227" w:rsidRDefault="00282227" w:rsidP="00282227">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02D168F7" w14:textId="77777777" w:rsidR="00282227" w:rsidRPr="00282227" w:rsidRDefault="00282227" w:rsidP="0028222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36B47FF5" w14:textId="77777777" w:rsidR="00282227" w:rsidRPr="00282227" w:rsidRDefault="00282227" w:rsidP="00282227">
            <w:pPr>
              <w:spacing w:before="0" w:after="0" w:line="240" w:lineRule="auto"/>
              <w:jc w:val="right"/>
              <w:rPr>
                <w:rFonts w:ascii="Times New Roman" w:hAnsi="Times New Roman"/>
                <w:sz w:val="20"/>
              </w:rPr>
            </w:pPr>
          </w:p>
        </w:tc>
      </w:tr>
      <w:tr w:rsidR="00282227" w:rsidRPr="00282227" w14:paraId="52D3E627" w14:textId="77777777" w:rsidTr="00922F6C">
        <w:trPr>
          <w:trHeight w:val="225"/>
        </w:trPr>
        <w:tc>
          <w:tcPr>
            <w:tcW w:w="3175" w:type="dxa"/>
            <w:tcBorders>
              <w:top w:val="nil"/>
              <w:left w:val="nil"/>
              <w:bottom w:val="nil"/>
              <w:right w:val="nil"/>
            </w:tcBorders>
            <w:shd w:val="clear" w:color="auto" w:fill="auto"/>
            <w:noWrap/>
            <w:vAlign w:val="bottom"/>
            <w:hideMark/>
          </w:tcPr>
          <w:p w14:paraId="4BC1C865" w14:textId="77777777" w:rsidR="00282227" w:rsidRPr="00282227" w:rsidRDefault="00282227" w:rsidP="00282227">
            <w:pPr>
              <w:spacing w:before="0" w:after="0" w:line="240" w:lineRule="auto"/>
              <w:ind w:firstLineChars="200" w:firstLine="320"/>
              <w:rPr>
                <w:rFonts w:ascii="Arial" w:hAnsi="Arial" w:cs="Arial"/>
                <w:sz w:val="16"/>
                <w:szCs w:val="16"/>
              </w:rPr>
            </w:pPr>
            <w:r w:rsidRPr="00282227">
              <w:rPr>
                <w:rFonts w:ascii="Arial" w:hAnsi="Arial" w:cs="Arial"/>
                <w:sz w:val="16"/>
                <w:szCs w:val="16"/>
              </w:rPr>
              <w:t>Grants</w:t>
            </w:r>
          </w:p>
        </w:tc>
        <w:tc>
          <w:tcPr>
            <w:tcW w:w="900" w:type="dxa"/>
            <w:tcBorders>
              <w:top w:val="nil"/>
              <w:left w:val="nil"/>
              <w:bottom w:val="nil"/>
              <w:right w:val="nil"/>
            </w:tcBorders>
            <w:shd w:val="clear" w:color="auto" w:fill="auto"/>
            <w:noWrap/>
            <w:vAlign w:val="bottom"/>
            <w:hideMark/>
          </w:tcPr>
          <w:p w14:paraId="6431B9F5"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9,887</w:t>
            </w:r>
          </w:p>
        </w:tc>
        <w:tc>
          <w:tcPr>
            <w:tcW w:w="900" w:type="dxa"/>
            <w:tcBorders>
              <w:top w:val="nil"/>
              <w:left w:val="nil"/>
              <w:bottom w:val="nil"/>
              <w:right w:val="nil"/>
            </w:tcBorders>
            <w:shd w:val="clear" w:color="000000" w:fill="D9D9D9"/>
            <w:noWrap/>
            <w:vAlign w:val="bottom"/>
            <w:hideMark/>
          </w:tcPr>
          <w:p w14:paraId="62B7E217"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9,887</w:t>
            </w:r>
          </w:p>
        </w:tc>
        <w:tc>
          <w:tcPr>
            <w:tcW w:w="900" w:type="dxa"/>
            <w:tcBorders>
              <w:top w:val="nil"/>
              <w:left w:val="nil"/>
              <w:bottom w:val="nil"/>
              <w:right w:val="nil"/>
            </w:tcBorders>
            <w:shd w:val="clear" w:color="auto" w:fill="auto"/>
            <w:noWrap/>
            <w:vAlign w:val="bottom"/>
            <w:hideMark/>
          </w:tcPr>
          <w:p w14:paraId="43697063"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9,887</w:t>
            </w:r>
          </w:p>
        </w:tc>
        <w:tc>
          <w:tcPr>
            <w:tcW w:w="900" w:type="dxa"/>
            <w:tcBorders>
              <w:top w:val="nil"/>
              <w:left w:val="nil"/>
              <w:bottom w:val="nil"/>
              <w:right w:val="nil"/>
            </w:tcBorders>
            <w:shd w:val="clear" w:color="auto" w:fill="auto"/>
            <w:noWrap/>
            <w:vAlign w:val="bottom"/>
            <w:hideMark/>
          </w:tcPr>
          <w:p w14:paraId="3F094C3F"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9,887</w:t>
            </w:r>
          </w:p>
        </w:tc>
        <w:tc>
          <w:tcPr>
            <w:tcW w:w="900" w:type="dxa"/>
            <w:tcBorders>
              <w:top w:val="nil"/>
              <w:left w:val="nil"/>
              <w:bottom w:val="nil"/>
              <w:right w:val="nil"/>
            </w:tcBorders>
            <w:shd w:val="clear" w:color="auto" w:fill="auto"/>
            <w:noWrap/>
            <w:vAlign w:val="bottom"/>
            <w:hideMark/>
          </w:tcPr>
          <w:p w14:paraId="62BEF543"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9,887</w:t>
            </w:r>
          </w:p>
        </w:tc>
      </w:tr>
      <w:tr w:rsidR="00282227" w:rsidRPr="00282227" w14:paraId="4DD6F42E" w14:textId="77777777" w:rsidTr="00922F6C">
        <w:trPr>
          <w:trHeight w:val="225"/>
        </w:trPr>
        <w:tc>
          <w:tcPr>
            <w:tcW w:w="3175" w:type="dxa"/>
            <w:tcBorders>
              <w:top w:val="nil"/>
              <w:left w:val="nil"/>
              <w:bottom w:val="nil"/>
              <w:right w:val="nil"/>
            </w:tcBorders>
            <w:shd w:val="clear" w:color="auto" w:fill="auto"/>
            <w:noWrap/>
            <w:vAlign w:val="bottom"/>
            <w:hideMark/>
          </w:tcPr>
          <w:p w14:paraId="263145B4" w14:textId="77777777" w:rsidR="00282227" w:rsidRPr="00282227" w:rsidRDefault="00282227" w:rsidP="00282227">
            <w:pPr>
              <w:spacing w:before="0" w:after="0" w:line="240" w:lineRule="auto"/>
              <w:ind w:firstLineChars="200" w:firstLine="320"/>
              <w:rPr>
                <w:rFonts w:ascii="Arial" w:hAnsi="Arial" w:cs="Arial"/>
                <w:color w:val="000000"/>
                <w:sz w:val="16"/>
                <w:szCs w:val="16"/>
              </w:rPr>
            </w:pPr>
            <w:r w:rsidRPr="00282227">
              <w:rPr>
                <w:rFonts w:ascii="Arial" w:hAnsi="Arial" w:cs="Arial"/>
                <w:color w:val="000000"/>
                <w:sz w:val="16"/>
                <w:szCs w:val="16"/>
              </w:rPr>
              <w:t>Suppliers</w:t>
            </w:r>
          </w:p>
        </w:tc>
        <w:tc>
          <w:tcPr>
            <w:tcW w:w="900" w:type="dxa"/>
            <w:tcBorders>
              <w:top w:val="nil"/>
              <w:left w:val="nil"/>
              <w:bottom w:val="nil"/>
              <w:right w:val="nil"/>
            </w:tcBorders>
            <w:shd w:val="clear" w:color="auto" w:fill="auto"/>
            <w:noWrap/>
            <w:vAlign w:val="bottom"/>
            <w:hideMark/>
          </w:tcPr>
          <w:p w14:paraId="4B4BD492"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106</w:t>
            </w:r>
          </w:p>
        </w:tc>
        <w:tc>
          <w:tcPr>
            <w:tcW w:w="900" w:type="dxa"/>
            <w:tcBorders>
              <w:top w:val="nil"/>
              <w:left w:val="nil"/>
              <w:bottom w:val="nil"/>
              <w:right w:val="nil"/>
            </w:tcBorders>
            <w:shd w:val="clear" w:color="000000" w:fill="D9D9D9"/>
            <w:noWrap/>
            <w:vAlign w:val="bottom"/>
            <w:hideMark/>
          </w:tcPr>
          <w:p w14:paraId="3726B823"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106</w:t>
            </w:r>
          </w:p>
        </w:tc>
        <w:tc>
          <w:tcPr>
            <w:tcW w:w="900" w:type="dxa"/>
            <w:tcBorders>
              <w:top w:val="nil"/>
              <w:left w:val="nil"/>
              <w:bottom w:val="nil"/>
              <w:right w:val="nil"/>
            </w:tcBorders>
            <w:shd w:val="clear" w:color="auto" w:fill="auto"/>
            <w:noWrap/>
            <w:vAlign w:val="bottom"/>
            <w:hideMark/>
          </w:tcPr>
          <w:p w14:paraId="6372DB0C"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106</w:t>
            </w:r>
          </w:p>
        </w:tc>
        <w:tc>
          <w:tcPr>
            <w:tcW w:w="900" w:type="dxa"/>
            <w:tcBorders>
              <w:top w:val="nil"/>
              <w:left w:val="nil"/>
              <w:bottom w:val="nil"/>
              <w:right w:val="nil"/>
            </w:tcBorders>
            <w:shd w:val="clear" w:color="auto" w:fill="auto"/>
            <w:noWrap/>
            <w:vAlign w:val="bottom"/>
            <w:hideMark/>
          </w:tcPr>
          <w:p w14:paraId="484A4E60"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106</w:t>
            </w:r>
          </w:p>
        </w:tc>
        <w:tc>
          <w:tcPr>
            <w:tcW w:w="900" w:type="dxa"/>
            <w:tcBorders>
              <w:top w:val="nil"/>
              <w:left w:val="nil"/>
              <w:bottom w:val="nil"/>
              <w:right w:val="nil"/>
            </w:tcBorders>
            <w:shd w:val="clear" w:color="auto" w:fill="auto"/>
            <w:noWrap/>
            <w:vAlign w:val="bottom"/>
            <w:hideMark/>
          </w:tcPr>
          <w:p w14:paraId="65AD8BBE" w14:textId="77777777" w:rsidR="00282227" w:rsidRPr="00282227" w:rsidRDefault="00282227" w:rsidP="00282227">
            <w:pPr>
              <w:spacing w:before="0" w:after="0" w:line="240" w:lineRule="auto"/>
              <w:jc w:val="right"/>
              <w:rPr>
                <w:rFonts w:ascii="Arial" w:hAnsi="Arial" w:cs="Arial"/>
                <w:color w:val="000000"/>
                <w:sz w:val="16"/>
                <w:szCs w:val="16"/>
              </w:rPr>
            </w:pPr>
            <w:r w:rsidRPr="00282227">
              <w:rPr>
                <w:rFonts w:ascii="Arial" w:hAnsi="Arial" w:cs="Arial"/>
                <w:color w:val="000000"/>
                <w:sz w:val="16"/>
                <w:szCs w:val="16"/>
              </w:rPr>
              <w:t>106</w:t>
            </w:r>
          </w:p>
        </w:tc>
      </w:tr>
      <w:tr w:rsidR="00282227" w:rsidRPr="00282227" w14:paraId="13246036" w14:textId="77777777" w:rsidTr="00922F6C">
        <w:trPr>
          <w:trHeight w:val="225"/>
        </w:trPr>
        <w:tc>
          <w:tcPr>
            <w:tcW w:w="3175" w:type="dxa"/>
            <w:tcBorders>
              <w:top w:val="nil"/>
              <w:left w:val="nil"/>
              <w:bottom w:val="nil"/>
              <w:right w:val="nil"/>
            </w:tcBorders>
            <w:shd w:val="clear" w:color="auto" w:fill="auto"/>
            <w:noWrap/>
            <w:vAlign w:val="bottom"/>
            <w:hideMark/>
          </w:tcPr>
          <w:p w14:paraId="4A6261BA" w14:textId="77777777" w:rsidR="00282227" w:rsidRPr="00282227" w:rsidRDefault="00282227" w:rsidP="00282227">
            <w:pPr>
              <w:spacing w:before="0" w:after="0" w:line="240" w:lineRule="auto"/>
              <w:ind w:firstLineChars="200" w:firstLine="320"/>
              <w:rPr>
                <w:rFonts w:ascii="Arial" w:hAnsi="Arial" w:cs="Arial"/>
                <w:b/>
                <w:bCs/>
                <w:color w:val="000000"/>
                <w:sz w:val="16"/>
                <w:szCs w:val="16"/>
              </w:rPr>
            </w:pPr>
            <w:r w:rsidRPr="00282227">
              <w:rPr>
                <w:rFonts w:ascii="Arial" w:hAnsi="Arial" w:cs="Arial"/>
                <w:b/>
                <w:bCs/>
                <w:color w:val="000000"/>
                <w:sz w:val="16"/>
                <w:szCs w:val="16"/>
              </w:rPr>
              <w:t>Total payables</w:t>
            </w:r>
          </w:p>
        </w:tc>
        <w:tc>
          <w:tcPr>
            <w:tcW w:w="900" w:type="dxa"/>
            <w:tcBorders>
              <w:top w:val="nil"/>
              <w:left w:val="nil"/>
              <w:bottom w:val="single" w:sz="4" w:space="0" w:color="auto"/>
              <w:right w:val="nil"/>
            </w:tcBorders>
            <w:shd w:val="clear" w:color="auto" w:fill="auto"/>
            <w:noWrap/>
            <w:vAlign w:val="bottom"/>
            <w:hideMark/>
          </w:tcPr>
          <w:p w14:paraId="3B4BEE51"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c>
          <w:tcPr>
            <w:tcW w:w="900" w:type="dxa"/>
            <w:tcBorders>
              <w:top w:val="nil"/>
              <w:left w:val="nil"/>
              <w:bottom w:val="single" w:sz="4" w:space="0" w:color="auto"/>
              <w:right w:val="nil"/>
            </w:tcBorders>
            <w:shd w:val="clear" w:color="000000" w:fill="D9D9D9"/>
            <w:noWrap/>
            <w:vAlign w:val="bottom"/>
            <w:hideMark/>
          </w:tcPr>
          <w:p w14:paraId="6B0279C8"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c>
          <w:tcPr>
            <w:tcW w:w="900" w:type="dxa"/>
            <w:tcBorders>
              <w:top w:val="nil"/>
              <w:left w:val="nil"/>
              <w:bottom w:val="single" w:sz="4" w:space="0" w:color="auto"/>
              <w:right w:val="nil"/>
            </w:tcBorders>
            <w:shd w:val="clear" w:color="auto" w:fill="auto"/>
            <w:noWrap/>
            <w:vAlign w:val="bottom"/>
            <w:hideMark/>
          </w:tcPr>
          <w:p w14:paraId="5906DE1F"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c>
          <w:tcPr>
            <w:tcW w:w="900" w:type="dxa"/>
            <w:tcBorders>
              <w:top w:val="nil"/>
              <w:left w:val="nil"/>
              <w:bottom w:val="single" w:sz="4" w:space="0" w:color="auto"/>
              <w:right w:val="nil"/>
            </w:tcBorders>
            <w:shd w:val="clear" w:color="auto" w:fill="auto"/>
            <w:noWrap/>
            <w:vAlign w:val="bottom"/>
            <w:hideMark/>
          </w:tcPr>
          <w:p w14:paraId="77843DD3"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c>
          <w:tcPr>
            <w:tcW w:w="900" w:type="dxa"/>
            <w:tcBorders>
              <w:top w:val="nil"/>
              <w:left w:val="nil"/>
              <w:bottom w:val="single" w:sz="4" w:space="0" w:color="auto"/>
              <w:right w:val="nil"/>
            </w:tcBorders>
            <w:shd w:val="clear" w:color="auto" w:fill="auto"/>
            <w:noWrap/>
            <w:vAlign w:val="bottom"/>
            <w:hideMark/>
          </w:tcPr>
          <w:p w14:paraId="2744BD71"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r>
      <w:tr w:rsidR="00282227" w:rsidRPr="00282227" w14:paraId="75404E9F" w14:textId="77777777" w:rsidTr="00922F6C">
        <w:trPr>
          <w:trHeight w:val="454"/>
        </w:trPr>
        <w:tc>
          <w:tcPr>
            <w:tcW w:w="3175" w:type="dxa"/>
            <w:tcBorders>
              <w:top w:val="nil"/>
              <w:left w:val="nil"/>
              <w:bottom w:val="single" w:sz="4" w:space="0" w:color="auto"/>
              <w:right w:val="nil"/>
            </w:tcBorders>
            <w:shd w:val="clear" w:color="auto" w:fill="auto"/>
            <w:vAlign w:val="bottom"/>
            <w:hideMark/>
          </w:tcPr>
          <w:p w14:paraId="758BA805" w14:textId="77777777" w:rsidR="00282227" w:rsidRPr="00282227" w:rsidRDefault="00282227" w:rsidP="00282227">
            <w:pPr>
              <w:spacing w:before="0" w:after="0" w:line="240" w:lineRule="auto"/>
              <w:ind w:leftChars="75" w:left="143"/>
              <w:rPr>
                <w:rFonts w:ascii="Arial" w:hAnsi="Arial" w:cs="Arial"/>
                <w:b/>
                <w:bCs/>
                <w:color w:val="000000"/>
                <w:sz w:val="16"/>
                <w:szCs w:val="16"/>
              </w:rPr>
            </w:pPr>
            <w:r w:rsidRPr="00282227">
              <w:rPr>
                <w:rFonts w:ascii="Arial" w:hAnsi="Arial" w:cs="Arial"/>
                <w:b/>
                <w:bCs/>
                <w:color w:val="000000"/>
                <w:sz w:val="16"/>
                <w:szCs w:val="16"/>
              </w:rPr>
              <w:t>Total liabilities administered on behalf of Government</w:t>
            </w:r>
          </w:p>
        </w:tc>
        <w:tc>
          <w:tcPr>
            <w:tcW w:w="900" w:type="dxa"/>
            <w:tcBorders>
              <w:top w:val="nil"/>
              <w:left w:val="nil"/>
              <w:bottom w:val="single" w:sz="4" w:space="0" w:color="auto"/>
              <w:right w:val="nil"/>
            </w:tcBorders>
            <w:shd w:val="clear" w:color="auto" w:fill="auto"/>
            <w:noWrap/>
            <w:vAlign w:val="bottom"/>
            <w:hideMark/>
          </w:tcPr>
          <w:p w14:paraId="09B9AEB2"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c>
          <w:tcPr>
            <w:tcW w:w="900" w:type="dxa"/>
            <w:tcBorders>
              <w:top w:val="nil"/>
              <w:left w:val="nil"/>
              <w:bottom w:val="single" w:sz="4" w:space="0" w:color="auto"/>
              <w:right w:val="nil"/>
            </w:tcBorders>
            <w:shd w:val="clear" w:color="000000" w:fill="D9D9D9"/>
            <w:noWrap/>
            <w:vAlign w:val="bottom"/>
            <w:hideMark/>
          </w:tcPr>
          <w:p w14:paraId="336FA547"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c>
          <w:tcPr>
            <w:tcW w:w="900" w:type="dxa"/>
            <w:tcBorders>
              <w:top w:val="nil"/>
              <w:left w:val="nil"/>
              <w:bottom w:val="single" w:sz="4" w:space="0" w:color="auto"/>
              <w:right w:val="nil"/>
            </w:tcBorders>
            <w:shd w:val="clear" w:color="auto" w:fill="auto"/>
            <w:noWrap/>
            <w:vAlign w:val="bottom"/>
            <w:hideMark/>
          </w:tcPr>
          <w:p w14:paraId="5D245AA0"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c>
          <w:tcPr>
            <w:tcW w:w="900" w:type="dxa"/>
            <w:tcBorders>
              <w:top w:val="nil"/>
              <w:left w:val="nil"/>
              <w:bottom w:val="single" w:sz="4" w:space="0" w:color="auto"/>
              <w:right w:val="nil"/>
            </w:tcBorders>
            <w:shd w:val="clear" w:color="auto" w:fill="auto"/>
            <w:noWrap/>
            <w:vAlign w:val="bottom"/>
            <w:hideMark/>
          </w:tcPr>
          <w:p w14:paraId="56B5910D"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c>
          <w:tcPr>
            <w:tcW w:w="900" w:type="dxa"/>
            <w:tcBorders>
              <w:top w:val="nil"/>
              <w:left w:val="nil"/>
              <w:bottom w:val="single" w:sz="4" w:space="0" w:color="auto"/>
              <w:right w:val="nil"/>
            </w:tcBorders>
            <w:shd w:val="clear" w:color="auto" w:fill="auto"/>
            <w:noWrap/>
            <w:vAlign w:val="bottom"/>
            <w:hideMark/>
          </w:tcPr>
          <w:p w14:paraId="0E8A9344" w14:textId="77777777" w:rsidR="00282227" w:rsidRPr="00282227" w:rsidRDefault="00282227" w:rsidP="00282227">
            <w:pPr>
              <w:spacing w:before="0" w:after="0" w:line="240" w:lineRule="auto"/>
              <w:jc w:val="right"/>
              <w:rPr>
                <w:rFonts w:ascii="Arial" w:hAnsi="Arial" w:cs="Arial"/>
                <w:b/>
                <w:bCs/>
                <w:color w:val="000000"/>
                <w:sz w:val="16"/>
                <w:szCs w:val="16"/>
              </w:rPr>
            </w:pPr>
            <w:r w:rsidRPr="00282227">
              <w:rPr>
                <w:rFonts w:ascii="Arial" w:hAnsi="Arial" w:cs="Arial"/>
                <w:b/>
                <w:bCs/>
                <w:color w:val="000000"/>
                <w:sz w:val="16"/>
                <w:szCs w:val="16"/>
              </w:rPr>
              <w:t>9,993</w:t>
            </w:r>
          </w:p>
        </w:tc>
      </w:tr>
    </w:tbl>
    <w:p w14:paraId="42362DFD" w14:textId="692F8DD8" w:rsidR="00282227" w:rsidRDefault="00282227" w:rsidP="00282227">
      <w:pPr>
        <w:pStyle w:val="FootnoteText"/>
        <w:spacing w:before="120"/>
        <w:rPr>
          <w:b/>
          <w:sz w:val="20"/>
        </w:rPr>
      </w:pPr>
      <w:r w:rsidRPr="00282227">
        <w:t>Prepared on Australian A</w:t>
      </w:r>
      <w:r>
        <w:t xml:space="preserve">ccounting Standards basis. </w:t>
      </w:r>
      <w:r>
        <w:br w:type="page"/>
      </w:r>
    </w:p>
    <w:p w14:paraId="24C0632B" w14:textId="73D80B4B" w:rsidR="00CC6669" w:rsidRDefault="00CC6669" w:rsidP="00CC6669">
      <w:pPr>
        <w:pStyle w:val="TableHeading"/>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922F6C" w:rsidRPr="00922F6C" w14:paraId="6EA26D68" w14:textId="77777777" w:rsidTr="00922F6C">
        <w:trPr>
          <w:trHeight w:val="765"/>
        </w:trPr>
        <w:tc>
          <w:tcPr>
            <w:tcW w:w="3175" w:type="dxa"/>
            <w:tcBorders>
              <w:top w:val="single" w:sz="4" w:space="0" w:color="auto"/>
              <w:left w:val="nil"/>
              <w:bottom w:val="nil"/>
              <w:right w:val="nil"/>
            </w:tcBorders>
            <w:shd w:val="clear" w:color="auto" w:fill="auto"/>
            <w:tcMar>
              <w:left w:w="0" w:type="dxa"/>
            </w:tcMar>
            <w:hideMark/>
          </w:tcPr>
          <w:p w14:paraId="7558D976" w14:textId="77777777" w:rsidR="00922F6C" w:rsidRPr="00922F6C" w:rsidRDefault="00922F6C" w:rsidP="00922F6C">
            <w:pPr>
              <w:spacing w:before="40" w:after="0" w:line="240" w:lineRule="auto"/>
              <w:jc w:val="right"/>
              <w:rPr>
                <w:rFonts w:ascii="Arial" w:hAnsi="Arial" w:cs="Arial"/>
                <w:b/>
                <w:bCs/>
                <w:sz w:val="16"/>
                <w:szCs w:val="16"/>
              </w:rPr>
            </w:pPr>
            <w:r w:rsidRPr="00922F6C">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6C9B86D7" w14:textId="77777777" w:rsidR="00922F6C" w:rsidRPr="00922F6C" w:rsidRDefault="00922F6C" w:rsidP="00922F6C">
            <w:pPr>
              <w:spacing w:before="40" w:after="0" w:line="240" w:lineRule="auto"/>
              <w:jc w:val="right"/>
              <w:rPr>
                <w:rFonts w:ascii="Arial" w:hAnsi="Arial" w:cs="Arial"/>
                <w:b/>
                <w:bCs/>
                <w:sz w:val="16"/>
                <w:szCs w:val="16"/>
              </w:rPr>
            </w:pPr>
            <w:r w:rsidRPr="00922F6C">
              <w:rPr>
                <w:rFonts w:ascii="Arial" w:hAnsi="Arial" w:cs="Arial"/>
                <w:b/>
                <w:bCs/>
                <w:sz w:val="16"/>
                <w:szCs w:val="16"/>
              </w:rPr>
              <w:t>2023–24 Estimated actual</w:t>
            </w:r>
            <w:r w:rsidRPr="00922F6C">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2590D36E" w14:textId="77777777" w:rsidR="00922F6C" w:rsidRPr="00922F6C" w:rsidRDefault="00922F6C" w:rsidP="00922F6C">
            <w:pPr>
              <w:spacing w:before="40" w:after="0" w:line="240" w:lineRule="auto"/>
              <w:jc w:val="right"/>
              <w:rPr>
                <w:rFonts w:ascii="Arial" w:hAnsi="Arial" w:cs="Arial"/>
                <w:b/>
                <w:bCs/>
                <w:sz w:val="16"/>
                <w:szCs w:val="16"/>
              </w:rPr>
            </w:pPr>
            <w:r w:rsidRPr="00922F6C">
              <w:rPr>
                <w:rFonts w:ascii="Arial" w:hAnsi="Arial" w:cs="Arial"/>
                <w:b/>
                <w:bCs/>
                <w:sz w:val="16"/>
                <w:szCs w:val="16"/>
              </w:rPr>
              <w:t xml:space="preserve">2024–25 Budget </w:t>
            </w:r>
            <w:r w:rsidRPr="00922F6C">
              <w:rPr>
                <w:rFonts w:ascii="Arial" w:hAnsi="Arial" w:cs="Arial"/>
                <w:b/>
                <w:bCs/>
                <w:sz w:val="16"/>
                <w:szCs w:val="16"/>
              </w:rPr>
              <w:br/>
            </w:r>
            <w:r w:rsidRPr="00922F6C">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400BD709" w14:textId="77777777" w:rsidR="00922F6C" w:rsidRPr="00922F6C" w:rsidRDefault="00922F6C" w:rsidP="00922F6C">
            <w:pPr>
              <w:spacing w:before="40" w:after="0" w:line="240" w:lineRule="auto"/>
              <w:jc w:val="right"/>
              <w:rPr>
                <w:rFonts w:ascii="Arial" w:hAnsi="Arial" w:cs="Arial"/>
                <w:b/>
                <w:bCs/>
                <w:sz w:val="16"/>
                <w:szCs w:val="16"/>
              </w:rPr>
            </w:pPr>
            <w:r w:rsidRPr="00922F6C">
              <w:rPr>
                <w:rFonts w:ascii="Arial" w:hAnsi="Arial" w:cs="Arial"/>
                <w:b/>
                <w:bCs/>
                <w:sz w:val="16"/>
                <w:szCs w:val="16"/>
              </w:rPr>
              <w:t>2025–26 Forward estimate</w:t>
            </w:r>
            <w:r w:rsidRPr="00922F6C">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1455754" w14:textId="77777777" w:rsidR="00922F6C" w:rsidRPr="00922F6C" w:rsidRDefault="00922F6C" w:rsidP="00922F6C">
            <w:pPr>
              <w:spacing w:before="40" w:after="0" w:line="240" w:lineRule="auto"/>
              <w:jc w:val="right"/>
              <w:rPr>
                <w:rFonts w:ascii="Arial" w:hAnsi="Arial" w:cs="Arial"/>
                <w:b/>
                <w:bCs/>
                <w:sz w:val="16"/>
                <w:szCs w:val="16"/>
              </w:rPr>
            </w:pPr>
            <w:r w:rsidRPr="00922F6C">
              <w:rPr>
                <w:rFonts w:ascii="Arial" w:hAnsi="Arial" w:cs="Arial"/>
                <w:b/>
                <w:bCs/>
                <w:sz w:val="16"/>
                <w:szCs w:val="16"/>
              </w:rPr>
              <w:t>2026–27 Forward estimate</w:t>
            </w:r>
            <w:r w:rsidRPr="00922F6C">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7C33E9EF" w14:textId="77777777" w:rsidR="00922F6C" w:rsidRPr="00922F6C" w:rsidRDefault="00922F6C" w:rsidP="00922F6C">
            <w:pPr>
              <w:spacing w:before="40" w:after="0" w:line="240" w:lineRule="auto"/>
              <w:jc w:val="right"/>
              <w:rPr>
                <w:rFonts w:ascii="Arial" w:hAnsi="Arial" w:cs="Arial"/>
                <w:b/>
                <w:bCs/>
                <w:sz w:val="16"/>
                <w:szCs w:val="16"/>
              </w:rPr>
            </w:pPr>
            <w:r w:rsidRPr="00922F6C">
              <w:rPr>
                <w:rFonts w:ascii="Arial" w:hAnsi="Arial" w:cs="Arial"/>
                <w:b/>
                <w:bCs/>
                <w:sz w:val="16"/>
                <w:szCs w:val="16"/>
              </w:rPr>
              <w:t>2027–28 Forward estimate</w:t>
            </w:r>
            <w:r w:rsidRPr="00922F6C">
              <w:rPr>
                <w:rFonts w:ascii="Arial" w:hAnsi="Arial" w:cs="Arial"/>
                <w:b/>
                <w:bCs/>
                <w:sz w:val="16"/>
                <w:szCs w:val="16"/>
              </w:rPr>
              <w:br/>
              <w:t>$'000</w:t>
            </w:r>
          </w:p>
        </w:tc>
      </w:tr>
      <w:tr w:rsidR="00922F6C" w:rsidRPr="00922F6C" w14:paraId="428B99BB" w14:textId="77777777" w:rsidTr="00922F6C">
        <w:trPr>
          <w:trHeight w:val="225"/>
        </w:trPr>
        <w:tc>
          <w:tcPr>
            <w:tcW w:w="3175" w:type="dxa"/>
            <w:tcBorders>
              <w:top w:val="nil"/>
              <w:left w:val="nil"/>
              <w:bottom w:val="nil"/>
              <w:right w:val="nil"/>
            </w:tcBorders>
            <w:shd w:val="clear" w:color="auto" w:fill="auto"/>
            <w:noWrap/>
            <w:vAlign w:val="bottom"/>
            <w:hideMark/>
          </w:tcPr>
          <w:p w14:paraId="684C2B16" w14:textId="77777777" w:rsidR="00922F6C" w:rsidRPr="00922F6C" w:rsidRDefault="00922F6C" w:rsidP="00922F6C">
            <w:pPr>
              <w:spacing w:before="0" w:after="0" w:line="240" w:lineRule="auto"/>
              <w:rPr>
                <w:rFonts w:ascii="Arial" w:hAnsi="Arial" w:cs="Arial"/>
                <w:b/>
                <w:bCs/>
                <w:color w:val="000000"/>
                <w:sz w:val="16"/>
                <w:szCs w:val="16"/>
              </w:rPr>
            </w:pPr>
            <w:r w:rsidRPr="00922F6C">
              <w:rPr>
                <w:rFonts w:ascii="Arial" w:hAnsi="Arial" w:cs="Arial"/>
                <w:b/>
                <w:bCs/>
                <w:color w:val="000000"/>
                <w:sz w:val="16"/>
                <w:szCs w:val="16"/>
              </w:rPr>
              <w:t>OPERATING ACTIVITIES</w:t>
            </w:r>
          </w:p>
        </w:tc>
        <w:tc>
          <w:tcPr>
            <w:tcW w:w="900" w:type="dxa"/>
            <w:tcBorders>
              <w:top w:val="single" w:sz="4" w:space="0" w:color="auto"/>
              <w:left w:val="nil"/>
              <w:bottom w:val="nil"/>
              <w:right w:val="nil"/>
            </w:tcBorders>
            <w:shd w:val="clear" w:color="auto" w:fill="auto"/>
            <w:noWrap/>
            <w:vAlign w:val="bottom"/>
            <w:hideMark/>
          </w:tcPr>
          <w:p w14:paraId="4D1DD205"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D9D9D9"/>
            <w:noWrap/>
            <w:vAlign w:val="bottom"/>
            <w:hideMark/>
          </w:tcPr>
          <w:p w14:paraId="0C0EDA4B"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30D925DF"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158E9F73"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1B87C48A"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 </w:t>
            </w:r>
          </w:p>
        </w:tc>
      </w:tr>
      <w:tr w:rsidR="00922F6C" w:rsidRPr="00922F6C" w14:paraId="4C214D67" w14:textId="77777777" w:rsidTr="00922F6C">
        <w:trPr>
          <w:trHeight w:val="225"/>
        </w:trPr>
        <w:tc>
          <w:tcPr>
            <w:tcW w:w="3175" w:type="dxa"/>
            <w:tcBorders>
              <w:top w:val="nil"/>
              <w:left w:val="nil"/>
              <w:bottom w:val="nil"/>
              <w:right w:val="nil"/>
            </w:tcBorders>
            <w:shd w:val="clear" w:color="auto" w:fill="auto"/>
            <w:noWrap/>
            <w:vAlign w:val="bottom"/>
            <w:hideMark/>
          </w:tcPr>
          <w:p w14:paraId="00956C3C" w14:textId="77777777" w:rsidR="00922F6C" w:rsidRPr="00922F6C" w:rsidRDefault="00922F6C" w:rsidP="00922F6C">
            <w:pPr>
              <w:spacing w:before="0" w:after="0" w:line="240" w:lineRule="auto"/>
              <w:ind w:leftChars="75" w:left="143"/>
              <w:rPr>
                <w:rFonts w:ascii="Arial" w:hAnsi="Arial" w:cs="Arial"/>
                <w:b/>
                <w:bCs/>
                <w:color w:val="000000"/>
                <w:sz w:val="16"/>
                <w:szCs w:val="16"/>
              </w:rPr>
            </w:pPr>
            <w:r w:rsidRPr="00922F6C">
              <w:rPr>
                <w:rFonts w:ascii="Arial" w:hAnsi="Arial" w:cs="Arial"/>
                <w:b/>
                <w:bCs/>
                <w:color w:val="000000"/>
                <w:sz w:val="16"/>
                <w:szCs w:val="16"/>
              </w:rPr>
              <w:t>Cash received</w:t>
            </w:r>
          </w:p>
        </w:tc>
        <w:tc>
          <w:tcPr>
            <w:tcW w:w="900" w:type="dxa"/>
            <w:tcBorders>
              <w:top w:val="nil"/>
              <w:left w:val="nil"/>
              <w:bottom w:val="nil"/>
              <w:right w:val="nil"/>
            </w:tcBorders>
            <w:shd w:val="clear" w:color="auto" w:fill="auto"/>
            <w:noWrap/>
            <w:vAlign w:val="bottom"/>
            <w:hideMark/>
          </w:tcPr>
          <w:p w14:paraId="7F65F057" w14:textId="77777777" w:rsidR="00922F6C" w:rsidRPr="00922F6C" w:rsidRDefault="00922F6C" w:rsidP="00922F6C">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04C242CE"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2B8987F8" w14:textId="77777777" w:rsidR="00922F6C" w:rsidRPr="00922F6C" w:rsidRDefault="00922F6C" w:rsidP="00922F6C">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5631F23C" w14:textId="77777777" w:rsidR="00922F6C" w:rsidRPr="00922F6C" w:rsidRDefault="00922F6C" w:rsidP="00922F6C">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526CA07" w14:textId="77777777" w:rsidR="00922F6C" w:rsidRPr="00922F6C" w:rsidRDefault="00922F6C" w:rsidP="00922F6C">
            <w:pPr>
              <w:spacing w:before="0" w:after="0" w:line="240" w:lineRule="auto"/>
              <w:jc w:val="right"/>
              <w:rPr>
                <w:rFonts w:ascii="Times New Roman" w:hAnsi="Times New Roman"/>
                <w:sz w:val="20"/>
              </w:rPr>
            </w:pPr>
          </w:p>
        </w:tc>
      </w:tr>
      <w:tr w:rsidR="00922F6C" w:rsidRPr="00922F6C" w14:paraId="57AE5763" w14:textId="77777777" w:rsidTr="00922F6C">
        <w:trPr>
          <w:trHeight w:val="225"/>
        </w:trPr>
        <w:tc>
          <w:tcPr>
            <w:tcW w:w="3175" w:type="dxa"/>
            <w:tcBorders>
              <w:top w:val="nil"/>
              <w:left w:val="nil"/>
              <w:bottom w:val="nil"/>
              <w:right w:val="nil"/>
            </w:tcBorders>
            <w:shd w:val="clear" w:color="auto" w:fill="auto"/>
            <w:noWrap/>
            <w:vAlign w:val="bottom"/>
            <w:hideMark/>
          </w:tcPr>
          <w:p w14:paraId="34A3409C" w14:textId="77777777" w:rsidR="00922F6C" w:rsidRPr="00922F6C" w:rsidRDefault="00922F6C" w:rsidP="00922F6C">
            <w:pPr>
              <w:spacing w:before="0" w:after="0" w:line="240" w:lineRule="auto"/>
              <w:ind w:firstLineChars="200" w:firstLine="320"/>
              <w:rPr>
                <w:rFonts w:ascii="Arial" w:hAnsi="Arial" w:cs="Arial"/>
                <w:sz w:val="16"/>
                <w:szCs w:val="16"/>
              </w:rPr>
            </w:pPr>
            <w:r w:rsidRPr="00922F6C">
              <w:rPr>
                <w:rFonts w:ascii="Arial" w:hAnsi="Arial" w:cs="Arial"/>
                <w:sz w:val="16"/>
                <w:szCs w:val="16"/>
              </w:rPr>
              <w:t>GST received</w:t>
            </w:r>
          </w:p>
        </w:tc>
        <w:tc>
          <w:tcPr>
            <w:tcW w:w="900" w:type="dxa"/>
            <w:tcBorders>
              <w:top w:val="nil"/>
              <w:left w:val="nil"/>
              <w:bottom w:val="nil"/>
              <w:right w:val="nil"/>
            </w:tcBorders>
            <w:shd w:val="clear" w:color="auto" w:fill="auto"/>
            <w:noWrap/>
            <w:vAlign w:val="bottom"/>
            <w:hideMark/>
          </w:tcPr>
          <w:p w14:paraId="75F2727E"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000000" w:fill="D9D9D9"/>
            <w:noWrap/>
            <w:vAlign w:val="bottom"/>
            <w:hideMark/>
          </w:tcPr>
          <w:p w14:paraId="711F3319"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auto" w:fill="auto"/>
            <w:noWrap/>
            <w:vAlign w:val="bottom"/>
            <w:hideMark/>
          </w:tcPr>
          <w:p w14:paraId="54F83281"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auto" w:fill="auto"/>
            <w:noWrap/>
            <w:vAlign w:val="bottom"/>
            <w:hideMark/>
          </w:tcPr>
          <w:p w14:paraId="50B65268"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auto" w:fill="auto"/>
            <w:noWrap/>
            <w:vAlign w:val="bottom"/>
            <w:hideMark/>
          </w:tcPr>
          <w:p w14:paraId="7D844DEC"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r>
      <w:tr w:rsidR="00922F6C" w:rsidRPr="00922F6C" w14:paraId="7D842CC8" w14:textId="77777777" w:rsidTr="00922F6C">
        <w:trPr>
          <w:trHeight w:val="225"/>
        </w:trPr>
        <w:tc>
          <w:tcPr>
            <w:tcW w:w="3175" w:type="dxa"/>
            <w:tcBorders>
              <w:top w:val="nil"/>
              <w:left w:val="nil"/>
              <w:bottom w:val="nil"/>
              <w:right w:val="nil"/>
            </w:tcBorders>
            <w:shd w:val="clear" w:color="auto" w:fill="auto"/>
            <w:noWrap/>
            <w:vAlign w:val="bottom"/>
            <w:hideMark/>
          </w:tcPr>
          <w:p w14:paraId="565B4628" w14:textId="77777777" w:rsidR="00922F6C" w:rsidRPr="00922F6C" w:rsidRDefault="00922F6C" w:rsidP="00922F6C">
            <w:pPr>
              <w:spacing w:before="0" w:after="0" w:line="240" w:lineRule="auto"/>
              <w:ind w:firstLineChars="200" w:firstLine="320"/>
              <w:rPr>
                <w:rFonts w:ascii="Arial" w:hAnsi="Arial" w:cs="Arial"/>
                <w:sz w:val="16"/>
                <w:szCs w:val="16"/>
              </w:rPr>
            </w:pPr>
            <w:r w:rsidRPr="00922F6C">
              <w:rPr>
                <w:rFonts w:ascii="Arial" w:hAnsi="Arial" w:cs="Arial"/>
                <w:sz w:val="16"/>
                <w:szCs w:val="16"/>
              </w:rPr>
              <w:t>Other</w:t>
            </w:r>
          </w:p>
        </w:tc>
        <w:tc>
          <w:tcPr>
            <w:tcW w:w="900" w:type="dxa"/>
            <w:tcBorders>
              <w:top w:val="nil"/>
              <w:left w:val="nil"/>
              <w:bottom w:val="nil"/>
              <w:right w:val="nil"/>
            </w:tcBorders>
            <w:shd w:val="clear" w:color="auto" w:fill="auto"/>
            <w:noWrap/>
            <w:vAlign w:val="bottom"/>
            <w:hideMark/>
          </w:tcPr>
          <w:p w14:paraId="069F5A88"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w:t>
            </w:r>
          </w:p>
        </w:tc>
        <w:tc>
          <w:tcPr>
            <w:tcW w:w="900" w:type="dxa"/>
            <w:tcBorders>
              <w:top w:val="nil"/>
              <w:left w:val="nil"/>
              <w:bottom w:val="nil"/>
              <w:right w:val="nil"/>
            </w:tcBorders>
            <w:shd w:val="clear" w:color="000000" w:fill="D9D9D9"/>
            <w:noWrap/>
            <w:vAlign w:val="bottom"/>
            <w:hideMark/>
          </w:tcPr>
          <w:p w14:paraId="2A60B966"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5BB5350D"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51C11A00"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780F4983"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w:t>
            </w:r>
          </w:p>
        </w:tc>
      </w:tr>
      <w:tr w:rsidR="00922F6C" w:rsidRPr="00922F6C" w14:paraId="7CE777DB" w14:textId="77777777" w:rsidTr="00922F6C">
        <w:trPr>
          <w:trHeight w:val="225"/>
        </w:trPr>
        <w:tc>
          <w:tcPr>
            <w:tcW w:w="3175" w:type="dxa"/>
            <w:tcBorders>
              <w:top w:val="nil"/>
              <w:left w:val="nil"/>
              <w:bottom w:val="nil"/>
              <w:right w:val="nil"/>
            </w:tcBorders>
            <w:shd w:val="clear" w:color="auto" w:fill="auto"/>
            <w:noWrap/>
            <w:vAlign w:val="bottom"/>
            <w:hideMark/>
          </w:tcPr>
          <w:p w14:paraId="52B70125" w14:textId="77777777" w:rsidR="00922F6C" w:rsidRPr="00922F6C" w:rsidRDefault="00922F6C" w:rsidP="00922F6C">
            <w:pPr>
              <w:spacing w:before="0" w:after="0" w:line="240" w:lineRule="auto"/>
              <w:ind w:firstLineChars="200" w:firstLine="320"/>
              <w:rPr>
                <w:rFonts w:ascii="Arial" w:hAnsi="Arial" w:cs="Arial"/>
                <w:b/>
                <w:bCs/>
                <w:color w:val="000000"/>
                <w:sz w:val="16"/>
                <w:szCs w:val="16"/>
              </w:rPr>
            </w:pPr>
            <w:r w:rsidRPr="00922F6C">
              <w:rPr>
                <w:rFonts w:ascii="Arial" w:hAnsi="Arial" w:cs="Arial"/>
                <w:b/>
                <w:bCs/>
                <w:color w:val="000000"/>
                <w:sz w:val="16"/>
                <w:szCs w:val="16"/>
              </w:rPr>
              <w:t>Total cash received</w:t>
            </w:r>
          </w:p>
        </w:tc>
        <w:tc>
          <w:tcPr>
            <w:tcW w:w="900" w:type="dxa"/>
            <w:tcBorders>
              <w:top w:val="nil"/>
              <w:left w:val="nil"/>
              <w:bottom w:val="single" w:sz="4" w:space="0" w:color="auto"/>
              <w:right w:val="nil"/>
            </w:tcBorders>
            <w:shd w:val="clear" w:color="auto" w:fill="auto"/>
            <w:noWrap/>
            <w:vAlign w:val="bottom"/>
            <w:hideMark/>
          </w:tcPr>
          <w:p w14:paraId="51B3D875"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750</w:t>
            </w:r>
          </w:p>
        </w:tc>
        <w:tc>
          <w:tcPr>
            <w:tcW w:w="900" w:type="dxa"/>
            <w:tcBorders>
              <w:top w:val="nil"/>
              <w:left w:val="nil"/>
              <w:bottom w:val="single" w:sz="4" w:space="0" w:color="auto"/>
              <w:right w:val="nil"/>
            </w:tcBorders>
            <w:shd w:val="clear" w:color="000000" w:fill="D9D9D9"/>
            <w:noWrap/>
            <w:vAlign w:val="bottom"/>
            <w:hideMark/>
          </w:tcPr>
          <w:p w14:paraId="7B83EF8B"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750</w:t>
            </w:r>
          </w:p>
        </w:tc>
        <w:tc>
          <w:tcPr>
            <w:tcW w:w="900" w:type="dxa"/>
            <w:tcBorders>
              <w:top w:val="nil"/>
              <w:left w:val="nil"/>
              <w:bottom w:val="single" w:sz="4" w:space="0" w:color="auto"/>
              <w:right w:val="nil"/>
            </w:tcBorders>
            <w:shd w:val="clear" w:color="auto" w:fill="auto"/>
            <w:noWrap/>
            <w:vAlign w:val="bottom"/>
            <w:hideMark/>
          </w:tcPr>
          <w:p w14:paraId="0F89AF0B"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750</w:t>
            </w:r>
          </w:p>
        </w:tc>
        <w:tc>
          <w:tcPr>
            <w:tcW w:w="900" w:type="dxa"/>
            <w:tcBorders>
              <w:top w:val="nil"/>
              <w:left w:val="nil"/>
              <w:bottom w:val="single" w:sz="4" w:space="0" w:color="auto"/>
              <w:right w:val="nil"/>
            </w:tcBorders>
            <w:shd w:val="clear" w:color="auto" w:fill="auto"/>
            <w:noWrap/>
            <w:vAlign w:val="bottom"/>
            <w:hideMark/>
          </w:tcPr>
          <w:p w14:paraId="300D031A"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750</w:t>
            </w:r>
          </w:p>
        </w:tc>
        <w:tc>
          <w:tcPr>
            <w:tcW w:w="900" w:type="dxa"/>
            <w:tcBorders>
              <w:top w:val="nil"/>
              <w:left w:val="nil"/>
              <w:bottom w:val="single" w:sz="4" w:space="0" w:color="auto"/>
              <w:right w:val="nil"/>
            </w:tcBorders>
            <w:shd w:val="clear" w:color="auto" w:fill="auto"/>
            <w:noWrap/>
            <w:vAlign w:val="bottom"/>
            <w:hideMark/>
          </w:tcPr>
          <w:p w14:paraId="7E3CC892"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750</w:t>
            </w:r>
          </w:p>
        </w:tc>
      </w:tr>
      <w:tr w:rsidR="00922F6C" w:rsidRPr="00922F6C" w14:paraId="568EDE77" w14:textId="77777777" w:rsidTr="00922F6C">
        <w:trPr>
          <w:trHeight w:val="283"/>
        </w:trPr>
        <w:tc>
          <w:tcPr>
            <w:tcW w:w="3175" w:type="dxa"/>
            <w:tcBorders>
              <w:top w:val="nil"/>
              <w:left w:val="nil"/>
              <w:bottom w:val="nil"/>
              <w:right w:val="nil"/>
            </w:tcBorders>
            <w:shd w:val="clear" w:color="auto" w:fill="auto"/>
            <w:noWrap/>
            <w:vAlign w:val="bottom"/>
            <w:hideMark/>
          </w:tcPr>
          <w:p w14:paraId="56EDFF46" w14:textId="77777777" w:rsidR="00922F6C" w:rsidRPr="00922F6C" w:rsidRDefault="00922F6C" w:rsidP="00922F6C">
            <w:pPr>
              <w:spacing w:before="0" w:after="0" w:line="240" w:lineRule="auto"/>
              <w:ind w:leftChars="75" w:left="143"/>
              <w:rPr>
                <w:rFonts w:ascii="Arial" w:hAnsi="Arial" w:cs="Arial"/>
                <w:b/>
                <w:bCs/>
                <w:color w:val="000000"/>
                <w:sz w:val="16"/>
                <w:szCs w:val="16"/>
              </w:rPr>
            </w:pPr>
            <w:r w:rsidRPr="00922F6C">
              <w:rPr>
                <w:rFonts w:ascii="Arial" w:hAnsi="Arial" w:cs="Arial"/>
                <w:b/>
                <w:bCs/>
                <w:color w:val="000000"/>
                <w:sz w:val="16"/>
                <w:szCs w:val="16"/>
              </w:rPr>
              <w:t>Cash used</w:t>
            </w:r>
          </w:p>
        </w:tc>
        <w:tc>
          <w:tcPr>
            <w:tcW w:w="900" w:type="dxa"/>
            <w:tcBorders>
              <w:top w:val="nil"/>
              <w:left w:val="nil"/>
              <w:bottom w:val="nil"/>
              <w:right w:val="nil"/>
            </w:tcBorders>
            <w:shd w:val="clear" w:color="auto" w:fill="auto"/>
            <w:noWrap/>
            <w:vAlign w:val="bottom"/>
            <w:hideMark/>
          </w:tcPr>
          <w:p w14:paraId="0366FDDF" w14:textId="77777777" w:rsidR="00922F6C" w:rsidRPr="00922F6C" w:rsidRDefault="00922F6C" w:rsidP="00922F6C">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2125F488"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4822D8CD" w14:textId="77777777" w:rsidR="00922F6C" w:rsidRPr="00922F6C" w:rsidRDefault="00922F6C" w:rsidP="00922F6C">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BE410AD" w14:textId="77777777" w:rsidR="00922F6C" w:rsidRPr="00922F6C" w:rsidRDefault="00922F6C" w:rsidP="00922F6C">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760C5BD" w14:textId="77777777" w:rsidR="00922F6C" w:rsidRPr="00922F6C" w:rsidRDefault="00922F6C" w:rsidP="00922F6C">
            <w:pPr>
              <w:spacing w:before="0" w:after="0" w:line="240" w:lineRule="auto"/>
              <w:jc w:val="right"/>
              <w:rPr>
                <w:rFonts w:ascii="Times New Roman" w:hAnsi="Times New Roman"/>
                <w:sz w:val="20"/>
              </w:rPr>
            </w:pPr>
          </w:p>
        </w:tc>
      </w:tr>
      <w:tr w:rsidR="00922F6C" w:rsidRPr="00922F6C" w14:paraId="3E262F3A" w14:textId="77777777" w:rsidTr="00922F6C">
        <w:trPr>
          <w:trHeight w:val="225"/>
        </w:trPr>
        <w:tc>
          <w:tcPr>
            <w:tcW w:w="3175" w:type="dxa"/>
            <w:tcBorders>
              <w:top w:val="nil"/>
              <w:left w:val="nil"/>
              <w:bottom w:val="nil"/>
              <w:right w:val="nil"/>
            </w:tcBorders>
            <w:shd w:val="clear" w:color="auto" w:fill="auto"/>
            <w:noWrap/>
            <w:vAlign w:val="bottom"/>
            <w:hideMark/>
          </w:tcPr>
          <w:p w14:paraId="41F97058" w14:textId="77777777" w:rsidR="00922F6C" w:rsidRPr="00922F6C" w:rsidRDefault="00922F6C" w:rsidP="00922F6C">
            <w:pPr>
              <w:spacing w:before="0" w:after="0" w:line="240" w:lineRule="auto"/>
              <w:ind w:firstLineChars="200" w:firstLine="320"/>
              <w:rPr>
                <w:rFonts w:ascii="Arial" w:hAnsi="Arial" w:cs="Arial"/>
                <w:sz w:val="16"/>
                <w:szCs w:val="16"/>
              </w:rPr>
            </w:pPr>
            <w:r w:rsidRPr="00922F6C">
              <w:rPr>
                <w:rFonts w:ascii="Arial" w:hAnsi="Arial" w:cs="Arial"/>
                <w:sz w:val="16"/>
                <w:szCs w:val="16"/>
              </w:rPr>
              <w:t>Grant payments</w:t>
            </w:r>
          </w:p>
        </w:tc>
        <w:tc>
          <w:tcPr>
            <w:tcW w:w="900" w:type="dxa"/>
            <w:tcBorders>
              <w:top w:val="nil"/>
              <w:left w:val="nil"/>
              <w:bottom w:val="nil"/>
              <w:right w:val="nil"/>
            </w:tcBorders>
            <w:shd w:val="clear" w:color="auto" w:fill="auto"/>
            <w:noWrap/>
            <w:vAlign w:val="bottom"/>
            <w:hideMark/>
          </w:tcPr>
          <w:p w14:paraId="1957B624"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46,078</w:t>
            </w:r>
          </w:p>
        </w:tc>
        <w:tc>
          <w:tcPr>
            <w:tcW w:w="900" w:type="dxa"/>
            <w:tcBorders>
              <w:top w:val="nil"/>
              <w:left w:val="nil"/>
              <w:bottom w:val="nil"/>
              <w:right w:val="nil"/>
            </w:tcBorders>
            <w:shd w:val="clear" w:color="000000" w:fill="D9D9D9"/>
            <w:noWrap/>
            <w:vAlign w:val="bottom"/>
            <w:hideMark/>
          </w:tcPr>
          <w:p w14:paraId="54F33235"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47,090</w:t>
            </w:r>
          </w:p>
        </w:tc>
        <w:tc>
          <w:tcPr>
            <w:tcW w:w="900" w:type="dxa"/>
            <w:tcBorders>
              <w:top w:val="nil"/>
              <w:left w:val="nil"/>
              <w:bottom w:val="nil"/>
              <w:right w:val="nil"/>
            </w:tcBorders>
            <w:shd w:val="clear" w:color="auto" w:fill="auto"/>
            <w:noWrap/>
            <w:vAlign w:val="bottom"/>
            <w:hideMark/>
          </w:tcPr>
          <w:p w14:paraId="10D9FEC3"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48,080</w:t>
            </w:r>
          </w:p>
        </w:tc>
        <w:tc>
          <w:tcPr>
            <w:tcW w:w="900" w:type="dxa"/>
            <w:tcBorders>
              <w:top w:val="nil"/>
              <w:left w:val="nil"/>
              <w:bottom w:val="nil"/>
              <w:right w:val="nil"/>
            </w:tcBorders>
            <w:shd w:val="clear" w:color="auto" w:fill="auto"/>
            <w:noWrap/>
            <w:vAlign w:val="bottom"/>
            <w:hideMark/>
          </w:tcPr>
          <w:p w14:paraId="160F3AB6"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49,474</w:t>
            </w:r>
          </w:p>
        </w:tc>
        <w:tc>
          <w:tcPr>
            <w:tcW w:w="900" w:type="dxa"/>
            <w:tcBorders>
              <w:top w:val="nil"/>
              <w:left w:val="nil"/>
              <w:bottom w:val="nil"/>
              <w:right w:val="nil"/>
            </w:tcBorders>
            <w:shd w:val="clear" w:color="auto" w:fill="auto"/>
            <w:noWrap/>
            <w:vAlign w:val="bottom"/>
            <w:hideMark/>
          </w:tcPr>
          <w:p w14:paraId="614C109D"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50,617</w:t>
            </w:r>
          </w:p>
        </w:tc>
      </w:tr>
      <w:tr w:rsidR="00922F6C" w:rsidRPr="00922F6C" w14:paraId="18CE737A" w14:textId="77777777" w:rsidTr="00922F6C">
        <w:trPr>
          <w:trHeight w:val="225"/>
        </w:trPr>
        <w:tc>
          <w:tcPr>
            <w:tcW w:w="3175" w:type="dxa"/>
            <w:tcBorders>
              <w:top w:val="nil"/>
              <w:left w:val="nil"/>
              <w:bottom w:val="nil"/>
              <w:right w:val="nil"/>
            </w:tcBorders>
            <w:shd w:val="clear" w:color="auto" w:fill="auto"/>
            <w:noWrap/>
            <w:vAlign w:val="bottom"/>
            <w:hideMark/>
          </w:tcPr>
          <w:p w14:paraId="59EE95E4" w14:textId="77777777" w:rsidR="00922F6C" w:rsidRPr="00922F6C" w:rsidRDefault="00922F6C" w:rsidP="00922F6C">
            <w:pPr>
              <w:spacing w:before="0" w:after="0" w:line="240" w:lineRule="auto"/>
              <w:ind w:firstLineChars="200" w:firstLine="320"/>
              <w:rPr>
                <w:rFonts w:ascii="Arial" w:hAnsi="Arial" w:cs="Arial"/>
                <w:sz w:val="16"/>
                <w:szCs w:val="16"/>
              </w:rPr>
            </w:pPr>
            <w:r w:rsidRPr="00922F6C">
              <w:rPr>
                <w:rFonts w:ascii="Arial" w:hAnsi="Arial" w:cs="Arial"/>
                <w:sz w:val="16"/>
                <w:szCs w:val="16"/>
              </w:rPr>
              <w:t>Suppliers</w:t>
            </w:r>
          </w:p>
        </w:tc>
        <w:tc>
          <w:tcPr>
            <w:tcW w:w="900" w:type="dxa"/>
            <w:tcBorders>
              <w:top w:val="nil"/>
              <w:left w:val="nil"/>
              <w:bottom w:val="nil"/>
              <w:right w:val="nil"/>
            </w:tcBorders>
            <w:shd w:val="clear" w:color="auto" w:fill="auto"/>
            <w:noWrap/>
            <w:vAlign w:val="bottom"/>
            <w:hideMark/>
          </w:tcPr>
          <w:p w14:paraId="30F93328"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4,988</w:t>
            </w:r>
          </w:p>
        </w:tc>
        <w:tc>
          <w:tcPr>
            <w:tcW w:w="900" w:type="dxa"/>
            <w:tcBorders>
              <w:top w:val="nil"/>
              <w:left w:val="nil"/>
              <w:bottom w:val="nil"/>
              <w:right w:val="nil"/>
            </w:tcBorders>
            <w:shd w:val="clear" w:color="000000" w:fill="D9D9D9"/>
            <w:noWrap/>
            <w:vAlign w:val="bottom"/>
            <w:hideMark/>
          </w:tcPr>
          <w:p w14:paraId="632C4B83"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4,816</w:t>
            </w:r>
          </w:p>
        </w:tc>
        <w:tc>
          <w:tcPr>
            <w:tcW w:w="900" w:type="dxa"/>
            <w:tcBorders>
              <w:top w:val="nil"/>
              <w:left w:val="nil"/>
              <w:bottom w:val="nil"/>
              <w:right w:val="nil"/>
            </w:tcBorders>
            <w:shd w:val="clear" w:color="auto" w:fill="auto"/>
            <w:noWrap/>
            <w:vAlign w:val="bottom"/>
            <w:hideMark/>
          </w:tcPr>
          <w:p w14:paraId="3559D375"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4,857</w:t>
            </w:r>
          </w:p>
        </w:tc>
        <w:tc>
          <w:tcPr>
            <w:tcW w:w="900" w:type="dxa"/>
            <w:tcBorders>
              <w:top w:val="nil"/>
              <w:left w:val="nil"/>
              <w:bottom w:val="nil"/>
              <w:right w:val="nil"/>
            </w:tcBorders>
            <w:shd w:val="clear" w:color="auto" w:fill="auto"/>
            <w:noWrap/>
            <w:vAlign w:val="bottom"/>
            <w:hideMark/>
          </w:tcPr>
          <w:p w14:paraId="5211F470"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4,660</w:t>
            </w:r>
          </w:p>
        </w:tc>
        <w:tc>
          <w:tcPr>
            <w:tcW w:w="900" w:type="dxa"/>
            <w:tcBorders>
              <w:top w:val="nil"/>
              <w:left w:val="nil"/>
              <w:bottom w:val="nil"/>
              <w:right w:val="nil"/>
            </w:tcBorders>
            <w:shd w:val="clear" w:color="auto" w:fill="auto"/>
            <w:noWrap/>
            <w:vAlign w:val="bottom"/>
            <w:hideMark/>
          </w:tcPr>
          <w:p w14:paraId="15DB4ABA"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5,164</w:t>
            </w:r>
          </w:p>
        </w:tc>
      </w:tr>
      <w:tr w:rsidR="00922F6C" w:rsidRPr="00922F6C" w14:paraId="62B54C01" w14:textId="77777777" w:rsidTr="00922F6C">
        <w:trPr>
          <w:trHeight w:val="225"/>
        </w:trPr>
        <w:tc>
          <w:tcPr>
            <w:tcW w:w="3175" w:type="dxa"/>
            <w:tcBorders>
              <w:top w:val="nil"/>
              <w:left w:val="nil"/>
              <w:bottom w:val="nil"/>
              <w:right w:val="nil"/>
            </w:tcBorders>
            <w:shd w:val="clear" w:color="auto" w:fill="auto"/>
            <w:noWrap/>
            <w:vAlign w:val="bottom"/>
            <w:hideMark/>
          </w:tcPr>
          <w:p w14:paraId="4330C1BF" w14:textId="77777777" w:rsidR="00922F6C" w:rsidRPr="00922F6C" w:rsidRDefault="00922F6C" w:rsidP="00922F6C">
            <w:pPr>
              <w:spacing w:before="0" w:after="0" w:line="240" w:lineRule="auto"/>
              <w:ind w:firstLineChars="200" w:firstLine="320"/>
              <w:rPr>
                <w:rFonts w:ascii="Arial" w:hAnsi="Arial" w:cs="Arial"/>
                <w:sz w:val="16"/>
                <w:szCs w:val="16"/>
              </w:rPr>
            </w:pPr>
            <w:r w:rsidRPr="00922F6C">
              <w:rPr>
                <w:rFonts w:ascii="Arial" w:hAnsi="Arial" w:cs="Arial"/>
                <w:sz w:val="16"/>
                <w:szCs w:val="16"/>
              </w:rPr>
              <w:t>GST paid</w:t>
            </w:r>
          </w:p>
        </w:tc>
        <w:tc>
          <w:tcPr>
            <w:tcW w:w="900" w:type="dxa"/>
            <w:tcBorders>
              <w:top w:val="nil"/>
              <w:left w:val="nil"/>
              <w:bottom w:val="nil"/>
              <w:right w:val="nil"/>
            </w:tcBorders>
            <w:shd w:val="clear" w:color="auto" w:fill="auto"/>
            <w:noWrap/>
            <w:vAlign w:val="bottom"/>
            <w:hideMark/>
          </w:tcPr>
          <w:p w14:paraId="40859F98"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000000" w:fill="D9D9D9"/>
            <w:noWrap/>
            <w:vAlign w:val="bottom"/>
            <w:hideMark/>
          </w:tcPr>
          <w:p w14:paraId="61485093"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auto" w:fill="auto"/>
            <w:noWrap/>
            <w:vAlign w:val="bottom"/>
            <w:hideMark/>
          </w:tcPr>
          <w:p w14:paraId="2E4806BF"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auto" w:fill="auto"/>
            <w:noWrap/>
            <w:vAlign w:val="bottom"/>
            <w:hideMark/>
          </w:tcPr>
          <w:p w14:paraId="1C37A415"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auto" w:fill="auto"/>
            <w:noWrap/>
            <w:vAlign w:val="bottom"/>
            <w:hideMark/>
          </w:tcPr>
          <w:p w14:paraId="1D9E732D"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w:t>
            </w:r>
          </w:p>
        </w:tc>
      </w:tr>
      <w:tr w:rsidR="00922F6C" w:rsidRPr="00922F6C" w14:paraId="2383E01B" w14:textId="77777777" w:rsidTr="00922F6C">
        <w:trPr>
          <w:trHeight w:val="225"/>
        </w:trPr>
        <w:tc>
          <w:tcPr>
            <w:tcW w:w="3175" w:type="dxa"/>
            <w:tcBorders>
              <w:top w:val="nil"/>
              <w:left w:val="nil"/>
              <w:bottom w:val="nil"/>
              <w:right w:val="nil"/>
            </w:tcBorders>
            <w:shd w:val="clear" w:color="auto" w:fill="auto"/>
            <w:noWrap/>
            <w:vAlign w:val="bottom"/>
            <w:hideMark/>
          </w:tcPr>
          <w:p w14:paraId="6031A737" w14:textId="77777777" w:rsidR="00922F6C" w:rsidRPr="00922F6C" w:rsidRDefault="00922F6C" w:rsidP="00922F6C">
            <w:pPr>
              <w:spacing w:before="0" w:after="0" w:line="240" w:lineRule="auto"/>
              <w:ind w:firstLineChars="200" w:firstLine="320"/>
              <w:rPr>
                <w:rFonts w:ascii="Arial" w:hAnsi="Arial" w:cs="Arial"/>
                <w:b/>
                <w:bCs/>
                <w:color w:val="000000"/>
                <w:sz w:val="16"/>
                <w:szCs w:val="16"/>
              </w:rPr>
            </w:pPr>
            <w:r w:rsidRPr="00922F6C">
              <w:rPr>
                <w:rFonts w:ascii="Arial" w:hAnsi="Arial" w:cs="Arial"/>
                <w:b/>
                <w:bCs/>
                <w:color w:val="000000"/>
                <w:sz w:val="16"/>
                <w:szCs w:val="16"/>
              </w:rPr>
              <w:t>Total cash used</w:t>
            </w:r>
          </w:p>
        </w:tc>
        <w:tc>
          <w:tcPr>
            <w:tcW w:w="900" w:type="dxa"/>
            <w:tcBorders>
              <w:top w:val="nil"/>
              <w:left w:val="nil"/>
              <w:bottom w:val="single" w:sz="4" w:space="0" w:color="auto"/>
              <w:right w:val="nil"/>
            </w:tcBorders>
            <w:shd w:val="clear" w:color="auto" w:fill="auto"/>
            <w:noWrap/>
            <w:vAlign w:val="bottom"/>
            <w:hideMark/>
          </w:tcPr>
          <w:p w14:paraId="6BE8D58D"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51,816</w:t>
            </w:r>
          </w:p>
        </w:tc>
        <w:tc>
          <w:tcPr>
            <w:tcW w:w="900" w:type="dxa"/>
            <w:tcBorders>
              <w:top w:val="nil"/>
              <w:left w:val="nil"/>
              <w:bottom w:val="single" w:sz="4" w:space="0" w:color="auto"/>
              <w:right w:val="nil"/>
            </w:tcBorders>
            <w:shd w:val="clear" w:color="000000" w:fill="D9D9D9"/>
            <w:noWrap/>
            <w:vAlign w:val="bottom"/>
            <w:hideMark/>
          </w:tcPr>
          <w:p w14:paraId="5E5563A1"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52,656</w:t>
            </w:r>
          </w:p>
        </w:tc>
        <w:tc>
          <w:tcPr>
            <w:tcW w:w="900" w:type="dxa"/>
            <w:tcBorders>
              <w:top w:val="nil"/>
              <w:left w:val="nil"/>
              <w:bottom w:val="single" w:sz="4" w:space="0" w:color="auto"/>
              <w:right w:val="nil"/>
            </w:tcBorders>
            <w:shd w:val="clear" w:color="auto" w:fill="auto"/>
            <w:noWrap/>
            <w:vAlign w:val="bottom"/>
            <w:hideMark/>
          </w:tcPr>
          <w:p w14:paraId="0CDBF66D"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53,687</w:t>
            </w:r>
          </w:p>
        </w:tc>
        <w:tc>
          <w:tcPr>
            <w:tcW w:w="900" w:type="dxa"/>
            <w:tcBorders>
              <w:top w:val="nil"/>
              <w:left w:val="nil"/>
              <w:bottom w:val="single" w:sz="4" w:space="0" w:color="auto"/>
              <w:right w:val="nil"/>
            </w:tcBorders>
            <w:shd w:val="clear" w:color="auto" w:fill="auto"/>
            <w:noWrap/>
            <w:vAlign w:val="bottom"/>
            <w:hideMark/>
          </w:tcPr>
          <w:p w14:paraId="6D896C64"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54,884</w:t>
            </w:r>
          </w:p>
        </w:tc>
        <w:tc>
          <w:tcPr>
            <w:tcW w:w="900" w:type="dxa"/>
            <w:tcBorders>
              <w:top w:val="nil"/>
              <w:left w:val="nil"/>
              <w:bottom w:val="single" w:sz="4" w:space="0" w:color="auto"/>
              <w:right w:val="nil"/>
            </w:tcBorders>
            <w:shd w:val="clear" w:color="auto" w:fill="auto"/>
            <w:noWrap/>
            <w:vAlign w:val="bottom"/>
            <w:hideMark/>
          </w:tcPr>
          <w:p w14:paraId="4C102C64"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55,781</w:t>
            </w:r>
          </w:p>
        </w:tc>
      </w:tr>
      <w:tr w:rsidR="00922F6C" w:rsidRPr="00922F6C" w14:paraId="737F53B4" w14:textId="77777777" w:rsidTr="00922F6C">
        <w:trPr>
          <w:trHeight w:val="454"/>
        </w:trPr>
        <w:tc>
          <w:tcPr>
            <w:tcW w:w="3175" w:type="dxa"/>
            <w:tcBorders>
              <w:top w:val="nil"/>
              <w:left w:val="nil"/>
              <w:bottom w:val="nil"/>
              <w:right w:val="nil"/>
            </w:tcBorders>
            <w:shd w:val="clear" w:color="auto" w:fill="auto"/>
            <w:vAlign w:val="bottom"/>
            <w:hideMark/>
          </w:tcPr>
          <w:p w14:paraId="1539353E" w14:textId="77777777" w:rsidR="00922F6C" w:rsidRPr="00922F6C" w:rsidRDefault="00922F6C" w:rsidP="00922F6C">
            <w:pPr>
              <w:spacing w:before="0" w:after="0" w:line="240" w:lineRule="auto"/>
              <w:rPr>
                <w:rFonts w:ascii="Arial" w:hAnsi="Arial" w:cs="Arial"/>
                <w:b/>
                <w:bCs/>
                <w:color w:val="000000"/>
                <w:sz w:val="16"/>
                <w:szCs w:val="16"/>
              </w:rPr>
            </w:pPr>
            <w:r w:rsidRPr="00922F6C">
              <w:rPr>
                <w:rFonts w:ascii="Arial" w:hAnsi="Arial" w:cs="Arial"/>
                <w:b/>
                <w:bCs/>
                <w:color w:val="000000"/>
                <w:sz w:val="16"/>
                <w:szCs w:val="16"/>
              </w:rPr>
              <w:t>Net cash from (or used by) operating activities</w:t>
            </w:r>
          </w:p>
        </w:tc>
        <w:tc>
          <w:tcPr>
            <w:tcW w:w="900" w:type="dxa"/>
            <w:tcBorders>
              <w:top w:val="nil"/>
              <w:left w:val="nil"/>
              <w:bottom w:val="single" w:sz="4" w:space="0" w:color="auto"/>
              <w:right w:val="nil"/>
            </w:tcBorders>
            <w:shd w:val="clear" w:color="auto" w:fill="auto"/>
            <w:noWrap/>
            <w:vAlign w:val="bottom"/>
            <w:hideMark/>
          </w:tcPr>
          <w:p w14:paraId="4EBC3F4C"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(51,066)</w:t>
            </w:r>
          </w:p>
        </w:tc>
        <w:tc>
          <w:tcPr>
            <w:tcW w:w="900" w:type="dxa"/>
            <w:tcBorders>
              <w:top w:val="nil"/>
              <w:left w:val="nil"/>
              <w:bottom w:val="single" w:sz="4" w:space="0" w:color="auto"/>
              <w:right w:val="nil"/>
            </w:tcBorders>
            <w:shd w:val="clear" w:color="000000" w:fill="D9D9D9"/>
            <w:noWrap/>
            <w:vAlign w:val="bottom"/>
            <w:hideMark/>
          </w:tcPr>
          <w:p w14:paraId="26D53428"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(51,906)</w:t>
            </w:r>
          </w:p>
        </w:tc>
        <w:tc>
          <w:tcPr>
            <w:tcW w:w="900" w:type="dxa"/>
            <w:tcBorders>
              <w:top w:val="nil"/>
              <w:left w:val="nil"/>
              <w:bottom w:val="single" w:sz="4" w:space="0" w:color="auto"/>
              <w:right w:val="nil"/>
            </w:tcBorders>
            <w:shd w:val="clear" w:color="auto" w:fill="auto"/>
            <w:noWrap/>
            <w:vAlign w:val="bottom"/>
            <w:hideMark/>
          </w:tcPr>
          <w:p w14:paraId="5C3EAB6F"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(52,937)</w:t>
            </w:r>
          </w:p>
        </w:tc>
        <w:tc>
          <w:tcPr>
            <w:tcW w:w="900" w:type="dxa"/>
            <w:tcBorders>
              <w:top w:val="nil"/>
              <w:left w:val="nil"/>
              <w:bottom w:val="single" w:sz="4" w:space="0" w:color="auto"/>
              <w:right w:val="nil"/>
            </w:tcBorders>
            <w:shd w:val="clear" w:color="auto" w:fill="auto"/>
            <w:noWrap/>
            <w:vAlign w:val="bottom"/>
            <w:hideMark/>
          </w:tcPr>
          <w:p w14:paraId="6B43B769"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(54,134)</w:t>
            </w:r>
          </w:p>
        </w:tc>
        <w:tc>
          <w:tcPr>
            <w:tcW w:w="900" w:type="dxa"/>
            <w:tcBorders>
              <w:top w:val="nil"/>
              <w:left w:val="nil"/>
              <w:bottom w:val="single" w:sz="4" w:space="0" w:color="auto"/>
              <w:right w:val="nil"/>
            </w:tcBorders>
            <w:shd w:val="clear" w:color="auto" w:fill="auto"/>
            <w:noWrap/>
            <w:vAlign w:val="bottom"/>
            <w:hideMark/>
          </w:tcPr>
          <w:p w14:paraId="1FE01B2D"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(55,031)</w:t>
            </w:r>
          </w:p>
        </w:tc>
      </w:tr>
      <w:tr w:rsidR="00922F6C" w:rsidRPr="00922F6C" w14:paraId="66F71FAB" w14:textId="77777777" w:rsidTr="00922F6C">
        <w:trPr>
          <w:trHeight w:val="454"/>
        </w:trPr>
        <w:tc>
          <w:tcPr>
            <w:tcW w:w="3175" w:type="dxa"/>
            <w:tcBorders>
              <w:top w:val="nil"/>
              <w:left w:val="nil"/>
              <w:bottom w:val="nil"/>
              <w:right w:val="nil"/>
            </w:tcBorders>
            <w:shd w:val="clear" w:color="auto" w:fill="auto"/>
            <w:vAlign w:val="bottom"/>
            <w:hideMark/>
          </w:tcPr>
          <w:p w14:paraId="76BB0FBB" w14:textId="77777777" w:rsidR="00922F6C" w:rsidRPr="00922F6C" w:rsidRDefault="00922F6C" w:rsidP="00922F6C">
            <w:pPr>
              <w:spacing w:before="0" w:after="0" w:line="240" w:lineRule="auto"/>
              <w:rPr>
                <w:rFonts w:ascii="Arial" w:hAnsi="Arial" w:cs="Arial"/>
                <w:b/>
                <w:bCs/>
                <w:color w:val="000000"/>
                <w:sz w:val="16"/>
                <w:szCs w:val="16"/>
              </w:rPr>
            </w:pPr>
            <w:r w:rsidRPr="00922F6C">
              <w:rPr>
                <w:rFonts w:ascii="Arial" w:hAnsi="Arial" w:cs="Arial"/>
                <w:b/>
                <w:bCs/>
                <w:color w:val="000000"/>
                <w:sz w:val="16"/>
                <w:szCs w:val="16"/>
              </w:rPr>
              <w:t>Net increase (or decrease) in cash held</w:t>
            </w:r>
          </w:p>
        </w:tc>
        <w:tc>
          <w:tcPr>
            <w:tcW w:w="900" w:type="dxa"/>
            <w:tcBorders>
              <w:top w:val="nil"/>
              <w:left w:val="nil"/>
              <w:bottom w:val="single" w:sz="4" w:space="0" w:color="auto"/>
              <w:right w:val="nil"/>
            </w:tcBorders>
            <w:shd w:val="clear" w:color="auto" w:fill="auto"/>
            <w:noWrap/>
            <w:vAlign w:val="bottom"/>
            <w:hideMark/>
          </w:tcPr>
          <w:p w14:paraId="01577625"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(51,066)</w:t>
            </w:r>
          </w:p>
        </w:tc>
        <w:tc>
          <w:tcPr>
            <w:tcW w:w="900" w:type="dxa"/>
            <w:tcBorders>
              <w:top w:val="nil"/>
              <w:left w:val="nil"/>
              <w:bottom w:val="single" w:sz="4" w:space="0" w:color="auto"/>
              <w:right w:val="nil"/>
            </w:tcBorders>
            <w:shd w:val="clear" w:color="000000" w:fill="D9D9D9"/>
            <w:noWrap/>
            <w:vAlign w:val="bottom"/>
            <w:hideMark/>
          </w:tcPr>
          <w:p w14:paraId="135C0AA3"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(51,906)</w:t>
            </w:r>
          </w:p>
        </w:tc>
        <w:tc>
          <w:tcPr>
            <w:tcW w:w="900" w:type="dxa"/>
            <w:tcBorders>
              <w:top w:val="nil"/>
              <w:left w:val="nil"/>
              <w:bottom w:val="single" w:sz="4" w:space="0" w:color="auto"/>
              <w:right w:val="nil"/>
            </w:tcBorders>
            <w:shd w:val="clear" w:color="auto" w:fill="auto"/>
            <w:noWrap/>
            <w:vAlign w:val="bottom"/>
            <w:hideMark/>
          </w:tcPr>
          <w:p w14:paraId="4D10D499"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(52,937)</w:t>
            </w:r>
          </w:p>
        </w:tc>
        <w:tc>
          <w:tcPr>
            <w:tcW w:w="900" w:type="dxa"/>
            <w:tcBorders>
              <w:top w:val="nil"/>
              <w:left w:val="nil"/>
              <w:bottom w:val="single" w:sz="4" w:space="0" w:color="auto"/>
              <w:right w:val="nil"/>
            </w:tcBorders>
            <w:shd w:val="clear" w:color="auto" w:fill="auto"/>
            <w:noWrap/>
            <w:vAlign w:val="bottom"/>
            <w:hideMark/>
          </w:tcPr>
          <w:p w14:paraId="19B8DE91"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(54,134)</w:t>
            </w:r>
          </w:p>
        </w:tc>
        <w:tc>
          <w:tcPr>
            <w:tcW w:w="900" w:type="dxa"/>
            <w:tcBorders>
              <w:top w:val="nil"/>
              <w:left w:val="nil"/>
              <w:bottom w:val="single" w:sz="4" w:space="0" w:color="auto"/>
              <w:right w:val="nil"/>
            </w:tcBorders>
            <w:shd w:val="clear" w:color="auto" w:fill="auto"/>
            <w:noWrap/>
            <w:vAlign w:val="bottom"/>
            <w:hideMark/>
          </w:tcPr>
          <w:p w14:paraId="643F2EE6"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(55,031)</w:t>
            </w:r>
          </w:p>
        </w:tc>
      </w:tr>
      <w:tr w:rsidR="00922F6C" w:rsidRPr="00922F6C" w14:paraId="66D2CEC6" w14:textId="77777777" w:rsidTr="00AA5539">
        <w:trPr>
          <w:trHeight w:val="283"/>
        </w:trPr>
        <w:tc>
          <w:tcPr>
            <w:tcW w:w="3175" w:type="dxa"/>
            <w:tcBorders>
              <w:top w:val="nil"/>
              <w:left w:val="nil"/>
              <w:bottom w:val="nil"/>
              <w:right w:val="nil"/>
            </w:tcBorders>
            <w:shd w:val="clear" w:color="auto" w:fill="auto"/>
            <w:vAlign w:val="bottom"/>
            <w:hideMark/>
          </w:tcPr>
          <w:p w14:paraId="3186D576" w14:textId="77777777" w:rsidR="00922F6C" w:rsidRPr="00922F6C" w:rsidRDefault="00922F6C" w:rsidP="00922F6C">
            <w:pPr>
              <w:spacing w:before="0" w:after="0" w:line="240" w:lineRule="auto"/>
              <w:ind w:leftChars="75" w:left="143"/>
              <w:rPr>
                <w:rFonts w:ascii="Arial" w:hAnsi="Arial" w:cs="Arial"/>
                <w:color w:val="000000"/>
                <w:sz w:val="16"/>
                <w:szCs w:val="16"/>
              </w:rPr>
            </w:pPr>
            <w:r w:rsidRPr="00922F6C">
              <w:rPr>
                <w:rFonts w:ascii="Arial" w:hAnsi="Arial" w:cs="Arial"/>
                <w:color w:val="000000"/>
                <w:sz w:val="16"/>
                <w:szCs w:val="16"/>
              </w:rPr>
              <w:t>Cash at beginning of reporting period</w:t>
            </w:r>
          </w:p>
        </w:tc>
        <w:tc>
          <w:tcPr>
            <w:tcW w:w="900" w:type="dxa"/>
            <w:tcBorders>
              <w:top w:val="nil"/>
              <w:left w:val="nil"/>
              <w:bottom w:val="nil"/>
              <w:right w:val="nil"/>
            </w:tcBorders>
            <w:shd w:val="clear" w:color="auto" w:fill="auto"/>
            <w:noWrap/>
            <w:vAlign w:val="bottom"/>
            <w:hideMark/>
          </w:tcPr>
          <w:p w14:paraId="1CB7F0C0"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89</w:t>
            </w:r>
          </w:p>
        </w:tc>
        <w:tc>
          <w:tcPr>
            <w:tcW w:w="900" w:type="dxa"/>
            <w:tcBorders>
              <w:top w:val="nil"/>
              <w:left w:val="nil"/>
              <w:bottom w:val="nil"/>
              <w:right w:val="nil"/>
            </w:tcBorders>
            <w:shd w:val="clear" w:color="000000" w:fill="D9D9D9"/>
            <w:noWrap/>
            <w:vAlign w:val="bottom"/>
            <w:hideMark/>
          </w:tcPr>
          <w:p w14:paraId="579BCA45"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89</w:t>
            </w:r>
          </w:p>
        </w:tc>
        <w:tc>
          <w:tcPr>
            <w:tcW w:w="900" w:type="dxa"/>
            <w:tcBorders>
              <w:top w:val="nil"/>
              <w:left w:val="nil"/>
              <w:bottom w:val="nil"/>
              <w:right w:val="nil"/>
            </w:tcBorders>
            <w:shd w:val="clear" w:color="auto" w:fill="auto"/>
            <w:noWrap/>
            <w:vAlign w:val="bottom"/>
            <w:hideMark/>
          </w:tcPr>
          <w:p w14:paraId="0EAB8EB6"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89</w:t>
            </w:r>
          </w:p>
        </w:tc>
        <w:tc>
          <w:tcPr>
            <w:tcW w:w="900" w:type="dxa"/>
            <w:tcBorders>
              <w:top w:val="nil"/>
              <w:left w:val="nil"/>
              <w:bottom w:val="nil"/>
              <w:right w:val="nil"/>
            </w:tcBorders>
            <w:shd w:val="clear" w:color="auto" w:fill="auto"/>
            <w:noWrap/>
            <w:vAlign w:val="bottom"/>
            <w:hideMark/>
          </w:tcPr>
          <w:p w14:paraId="668EA731"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89</w:t>
            </w:r>
          </w:p>
        </w:tc>
        <w:tc>
          <w:tcPr>
            <w:tcW w:w="900" w:type="dxa"/>
            <w:tcBorders>
              <w:top w:val="nil"/>
              <w:left w:val="nil"/>
              <w:bottom w:val="nil"/>
              <w:right w:val="nil"/>
            </w:tcBorders>
            <w:shd w:val="clear" w:color="auto" w:fill="auto"/>
            <w:noWrap/>
            <w:vAlign w:val="bottom"/>
            <w:hideMark/>
          </w:tcPr>
          <w:p w14:paraId="09B10328"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89</w:t>
            </w:r>
          </w:p>
        </w:tc>
      </w:tr>
      <w:tr w:rsidR="00922F6C" w:rsidRPr="00922F6C" w14:paraId="3BF94BA6" w14:textId="77777777" w:rsidTr="00922F6C">
        <w:trPr>
          <w:trHeight w:val="283"/>
        </w:trPr>
        <w:tc>
          <w:tcPr>
            <w:tcW w:w="3175" w:type="dxa"/>
            <w:tcBorders>
              <w:top w:val="nil"/>
              <w:left w:val="nil"/>
              <w:bottom w:val="nil"/>
              <w:right w:val="nil"/>
            </w:tcBorders>
            <w:shd w:val="clear" w:color="auto" w:fill="auto"/>
            <w:vAlign w:val="bottom"/>
            <w:hideMark/>
          </w:tcPr>
          <w:p w14:paraId="40537971" w14:textId="77777777" w:rsidR="00922F6C" w:rsidRPr="00922F6C" w:rsidRDefault="00922F6C" w:rsidP="00922F6C">
            <w:pPr>
              <w:spacing w:before="0" w:after="0" w:line="240" w:lineRule="auto"/>
              <w:ind w:leftChars="75" w:left="143"/>
              <w:rPr>
                <w:rFonts w:ascii="Arial" w:hAnsi="Arial" w:cs="Arial"/>
                <w:color w:val="000000"/>
                <w:sz w:val="16"/>
                <w:szCs w:val="16"/>
              </w:rPr>
            </w:pPr>
            <w:r w:rsidRPr="00922F6C">
              <w:rPr>
                <w:rFonts w:ascii="Arial" w:hAnsi="Arial" w:cs="Arial"/>
                <w:color w:val="000000"/>
                <w:sz w:val="16"/>
                <w:szCs w:val="16"/>
              </w:rPr>
              <w:t>Cash from the OPA for:</w:t>
            </w:r>
          </w:p>
        </w:tc>
        <w:tc>
          <w:tcPr>
            <w:tcW w:w="900" w:type="dxa"/>
            <w:tcBorders>
              <w:top w:val="nil"/>
              <w:left w:val="nil"/>
              <w:bottom w:val="nil"/>
              <w:right w:val="nil"/>
            </w:tcBorders>
            <w:shd w:val="clear" w:color="auto" w:fill="auto"/>
            <w:noWrap/>
            <w:vAlign w:val="bottom"/>
            <w:hideMark/>
          </w:tcPr>
          <w:p w14:paraId="5D66B306" w14:textId="77777777" w:rsidR="00922F6C" w:rsidRPr="00922F6C" w:rsidRDefault="00922F6C" w:rsidP="00922F6C">
            <w:pPr>
              <w:spacing w:before="0" w:after="0" w:line="240" w:lineRule="auto"/>
              <w:ind w:firstLineChars="100" w:firstLine="160"/>
              <w:rPr>
                <w:rFonts w:ascii="Arial" w:hAnsi="Arial" w:cs="Arial"/>
                <w:color w:val="000000"/>
                <w:sz w:val="16"/>
                <w:szCs w:val="16"/>
              </w:rPr>
            </w:pPr>
          </w:p>
        </w:tc>
        <w:tc>
          <w:tcPr>
            <w:tcW w:w="900" w:type="dxa"/>
            <w:tcBorders>
              <w:top w:val="nil"/>
              <w:left w:val="nil"/>
              <w:bottom w:val="nil"/>
              <w:right w:val="nil"/>
            </w:tcBorders>
            <w:shd w:val="clear" w:color="000000" w:fill="D9D9D9"/>
            <w:noWrap/>
            <w:vAlign w:val="bottom"/>
            <w:hideMark/>
          </w:tcPr>
          <w:p w14:paraId="47EED841"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30EAFEBF" w14:textId="77777777" w:rsidR="00922F6C" w:rsidRPr="00922F6C" w:rsidRDefault="00922F6C" w:rsidP="00922F6C">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423BA3A7" w14:textId="77777777" w:rsidR="00922F6C" w:rsidRPr="00922F6C" w:rsidRDefault="00922F6C" w:rsidP="00922F6C">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5021557" w14:textId="77777777" w:rsidR="00922F6C" w:rsidRPr="00922F6C" w:rsidRDefault="00922F6C" w:rsidP="00922F6C">
            <w:pPr>
              <w:spacing w:before="0" w:after="0" w:line="240" w:lineRule="auto"/>
              <w:jc w:val="right"/>
              <w:rPr>
                <w:rFonts w:ascii="Times New Roman" w:hAnsi="Times New Roman"/>
                <w:sz w:val="20"/>
              </w:rPr>
            </w:pPr>
          </w:p>
        </w:tc>
      </w:tr>
      <w:tr w:rsidR="00922F6C" w:rsidRPr="00922F6C" w14:paraId="7FDD350B" w14:textId="77777777" w:rsidTr="00922F6C">
        <w:trPr>
          <w:trHeight w:val="225"/>
        </w:trPr>
        <w:tc>
          <w:tcPr>
            <w:tcW w:w="3175" w:type="dxa"/>
            <w:tcBorders>
              <w:top w:val="nil"/>
              <w:left w:val="nil"/>
              <w:bottom w:val="nil"/>
              <w:right w:val="nil"/>
            </w:tcBorders>
            <w:shd w:val="clear" w:color="auto" w:fill="auto"/>
            <w:noWrap/>
            <w:vAlign w:val="bottom"/>
            <w:hideMark/>
          </w:tcPr>
          <w:p w14:paraId="65D7FD1D" w14:textId="77777777" w:rsidR="00922F6C" w:rsidRPr="00922F6C" w:rsidRDefault="00922F6C" w:rsidP="00922F6C">
            <w:pPr>
              <w:spacing w:before="0" w:after="0" w:line="240" w:lineRule="auto"/>
              <w:ind w:leftChars="75" w:left="143"/>
              <w:rPr>
                <w:rFonts w:ascii="Arial" w:hAnsi="Arial" w:cs="Arial"/>
                <w:color w:val="000000"/>
                <w:sz w:val="16"/>
                <w:szCs w:val="16"/>
              </w:rPr>
            </w:pPr>
            <w:r w:rsidRPr="00922F6C">
              <w:rPr>
                <w:rFonts w:ascii="Arial" w:hAnsi="Arial" w:cs="Arial"/>
                <w:color w:val="000000"/>
                <w:sz w:val="16"/>
                <w:szCs w:val="16"/>
              </w:rPr>
              <w:t>- appropriations</w:t>
            </w:r>
          </w:p>
        </w:tc>
        <w:tc>
          <w:tcPr>
            <w:tcW w:w="900" w:type="dxa"/>
            <w:tcBorders>
              <w:top w:val="nil"/>
              <w:left w:val="nil"/>
              <w:bottom w:val="nil"/>
              <w:right w:val="nil"/>
            </w:tcBorders>
            <w:shd w:val="clear" w:color="auto" w:fill="auto"/>
            <w:noWrap/>
            <w:vAlign w:val="bottom"/>
            <w:hideMark/>
          </w:tcPr>
          <w:p w14:paraId="2A162B43"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51,816</w:t>
            </w:r>
          </w:p>
        </w:tc>
        <w:tc>
          <w:tcPr>
            <w:tcW w:w="900" w:type="dxa"/>
            <w:tcBorders>
              <w:top w:val="nil"/>
              <w:left w:val="nil"/>
              <w:bottom w:val="nil"/>
              <w:right w:val="nil"/>
            </w:tcBorders>
            <w:shd w:val="clear" w:color="000000" w:fill="D9D9D9"/>
            <w:noWrap/>
            <w:vAlign w:val="bottom"/>
            <w:hideMark/>
          </w:tcPr>
          <w:p w14:paraId="2F866822"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52,656</w:t>
            </w:r>
          </w:p>
        </w:tc>
        <w:tc>
          <w:tcPr>
            <w:tcW w:w="900" w:type="dxa"/>
            <w:tcBorders>
              <w:top w:val="nil"/>
              <w:left w:val="nil"/>
              <w:bottom w:val="nil"/>
              <w:right w:val="nil"/>
            </w:tcBorders>
            <w:shd w:val="clear" w:color="auto" w:fill="auto"/>
            <w:noWrap/>
            <w:vAlign w:val="bottom"/>
            <w:hideMark/>
          </w:tcPr>
          <w:p w14:paraId="52559C12"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53,687</w:t>
            </w:r>
          </w:p>
        </w:tc>
        <w:tc>
          <w:tcPr>
            <w:tcW w:w="900" w:type="dxa"/>
            <w:tcBorders>
              <w:top w:val="nil"/>
              <w:left w:val="nil"/>
              <w:bottom w:val="nil"/>
              <w:right w:val="nil"/>
            </w:tcBorders>
            <w:shd w:val="clear" w:color="auto" w:fill="auto"/>
            <w:noWrap/>
            <w:vAlign w:val="bottom"/>
            <w:hideMark/>
          </w:tcPr>
          <w:p w14:paraId="39512F76"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54,884</w:t>
            </w:r>
          </w:p>
        </w:tc>
        <w:tc>
          <w:tcPr>
            <w:tcW w:w="900" w:type="dxa"/>
            <w:tcBorders>
              <w:top w:val="nil"/>
              <w:left w:val="nil"/>
              <w:bottom w:val="nil"/>
              <w:right w:val="nil"/>
            </w:tcBorders>
            <w:shd w:val="clear" w:color="000000" w:fill="FFFFFF"/>
            <w:noWrap/>
            <w:vAlign w:val="bottom"/>
            <w:hideMark/>
          </w:tcPr>
          <w:p w14:paraId="7A96A24C"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55,781</w:t>
            </w:r>
          </w:p>
        </w:tc>
      </w:tr>
      <w:tr w:rsidR="00922F6C" w:rsidRPr="00922F6C" w14:paraId="458F2AAE" w14:textId="77777777" w:rsidTr="00922F6C">
        <w:trPr>
          <w:trHeight w:val="283"/>
        </w:trPr>
        <w:tc>
          <w:tcPr>
            <w:tcW w:w="3175" w:type="dxa"/>
            <w:tcBorders>
              <w:top w:val="nil"/>
              <w:left w:val="nil"/>
              <w:bottom w:val="nil"/>
              <w:right w:val="nil"/>
            </w:tcBorders>
            <w:shd w:val="clear" w:color="auto" w:fill="auto"/>
            <w:vAlign w:val="bottom"/>
            <w:hideMark/>
          </w:tcPr>
          <w:p w14:paraId="6448D583" w14:textId="77777777" w:rsidR="00922F6C" w:rsidRPr="00922F6C" w:rsidRDefault="00922F6C" w:rsidP="00922F6C">
            <w:pPr>
              <w:spacing w:before="0" w:after="0" w:line="240" w:lineRule="auto"/>
              <w:ind w:leftChars="75" w:left="143"/>
              <w:rPr>
                <w:rFonts w:ascii="Arial" w:hAnsi="Arial" w:cs="Arial"/>
                <w:color w:val="000000"/>
                <w:sz w:val="16"/>
                <w:szCs w:val="16"/>
              </w:rPr>
            </w:pPr>
            <w:r w:rsidRPr="00922F6C">
              <w:rPr>
                <w:rFonts w:ascii="Arial" w:hAnsi="Arial" w:cs="Arial"/>
                <w:color w:val="000000"/>
                <w:sz w:val="16"/>
                <w:szCs w:val="16"/>
              </w:rPr>
              <w:t>Cash to the OPA</w:t>
            </w:r>
          </w:p>
        </w:tc>
        <w:tc>
          <w:tcPr>
            <w:tcW w:w="900" w:type="dxa"/>
            <w:tcBorders>
              <w:top w:val="nil"/>
              <w:left w:val="nil"/>
              <w:bottom w:val="nil"/>
              <w:right w:val="nil"/>
            </w:tcBorders>
            <w:shd w:val="clear" w:color="auto" w:fill="auto"/>
            <w:noWrap/>
            <w:vAlign w:val="bottom"/>
            <w:hideMark/>
          </w:tcPr>
          <w:p w14:paraId="5933FFCB"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000000" w:fill="D9D9D9"/>
            <w:noWrap/>
            <w:vAlign w:val="bottom"/>
            <w:hideMark/>
          </w:tcPr>
          <w:p w14:paraId="3AE8FC97"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auto" w:fill="auto"/>
            <w:noWrap/>
            <w:vAlign w:val="bottom"/>
            <w:hideMark/>
          </w:tcPr>
          <w:p w14:paraId="172F11A3"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auto" w:fill="auto"/>
            <w:noWrap/>
            <w:vAlign w:val="bottom"/>
            <w:hideMark/>
          </w:tcPr>
          <w:p w14:paraId="03C45975"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c>
          <w:tcPr>
            <w:tcW w:w="900" w:type="dxa"/>
            <w:tcBorders>
              <w:top w:val="nil"/>
              <w:left w:val="nil"/>
              <w:bottom w:val="nil"/>
              <w:right w:val="nil"/>
            </w:tcBorders>
            <w:shd w:val="clear" w:color="auto" w:fill="auto"/>
            <w:noWrap/>
            <w:vAlign w:val="bottom"/>
            <w:hideMark/>
          </w:tcPr>
          <w:p w14:paraId="1EA89CAC" w14:textId="77777777" w:rsidR="00922F6C" w:rsidRPr="00922F6C" w:rsidRDefault="00922F6C" w:rsidP="00922F6C">
            <w:pPr>
              <w:spacing w:before="0" w:after="0" w:line="240" w:lineRule="auto"/>
              <w:jc w:val="right"/>
              <w:rPr>
                <w:rFonts w:ascii="Arial" w:hAnsi="Arial" w:cs="Arial"/>
                <w:color w:val="000000"/>
                <w:sz w:val="16"/>
                <w:szCs w:val="16"/>
              </w:rPr>
            </w:pPr>
            <w:r w:rsidRPr="00922F6C">
              <w:rPr>
                <w:rFonts w:ascii="Arial" w:hAnsi="Arial" w:cs="Arial"/>
                <w:color w:val="000000"/>
                <w:sz w:val="16"/>
                <w:szCs w:val="16"/>
              </w:rPr>
              <w:t>(750)</w:t>
            </w:r>
          </w:p>
        </w:tc>
      </w:tr>
      <w:tr w:rsidR="00922F6C" w:rsidRPr="00922F6C" w14:paraId="1543A2B1" w14:textId="77777777" w:rsidTr="00922F6C">
        <w:trPr>
          <w:trHeight w:val="397"/>
        </w:trPr>
        <w:tc>
          <w:tcPr>
            <w:tcW w:w="3175" w:type="dxa"/>
            <w:tcBorders>
              <w:top w:val="nil"/>
              <w:left w:val="nil"/>
              <w:bottom w:val="single" w:sz="4" w:space="0" w:color="auto"/>
              <w:right w:val="nil"/>
            </w:tcBorders>
            <w:shd w:val="clear" w:color="auto" w:fill="auto"/>
            <w:vAlign w:val="bottom"/>
            <w:hideMark/>
          </w:tcPr>
          <w:p w14:paraId="206537E5" w14:textId="77777777" w:rsidR="00922F6C" w:rsidRPr="00922F6C" w:rsidRDefault="00922F6C" w:rsidP="00922F6C">
            <w:pPr>
              <w:spacing w:before="0" w:after="0" w:line="240" w:lineRule="auto"/>
              <w:rPr>
                <w:rFonts w:ascii="Arial" w:hAnsi="Arial" w:cs="Arial"/>
                <w:b/>
                <w:bCs/>
                <w:color w:val="000000"/>
                <w:sz w:val="16"/>
                <w:szCs w:val="16"/>
              </w:rPr>
            </w:pPr>
            <w:r w:rsidRPr="00922F6C">
              <w:rPr>
                <w:rFonts w:ascii="Arial" w:hAnsi="Arial" w:cs="Arial"/>
                <w:b/>
                <w:bCs/>
                <w:color w:val="000000"/>
                <w:sz w:val="16"/>
                <w:szCs w:val="16"/>
              </w:rPr>
              <w:t>Cash at end of reporting period</w:t>
            </w:r>
          </w:p>
        </w:tc>
        <w:tc>
          <w:tcPr>
            <w:tcW w:w="900" w:type="dxa"/>
            <w:tcBorders>
              <w:top w:val="nil"/>
              <w:left w:val="nil"/>
              <w:bottom w:val="single" w:sz="4" w:space="0" w:color="auto"/>
              <w:right w:val="nil"/>
            </w:tcBorders>
            <w:shd w:val="clear" w:color="auto" w:fill="auto"/>
            <w:noWrap/>
            <w:vAlign w:val="bottom"/>
            <w:hideMark/>
          </w:tcPr>
          <w:p w14:paraId="661E0822"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89</w:t>
            </w:r>
          </w:p>
        </w:tc>
        <w:tc>
          <w:tcPr>
            <w:tcW w:w="900" w:type="dxa"/>
            <w:tcBorders>
              <w:top w:val="nil"/>
              <w:left w:val="nil"/>
              <w:bottom w:val="single" w:sz="4" w:space="0" w:color="auto"/>
              <w:right w:val="nil"/>
            </w:tcBorders>
            <w:shd w:val="clear" w:color="000000" w:fill="D9D9D9"/>
            <w:noWrap/>
            <w:vAlign w:val="bottom"/>
            <w:hideMark/>
          </w:tcPr>
          <w:p w14:paraId="292AE62E"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89</w:t>
            </w:r>
          </w:p>
        </w:tc>
        <w:tc>
          <w:tcPr>
            <w:tcW w:w="900" w:type="dxa"/>
            <w:tcBorders>
              <w:top w:val="nil"/>
              <w:left w:val="nil"/>
              <w:bottom w:val="single" w:sz="4" w:space="0" w:color="auto"/>
              <w:right w:val="nil"/>
            </w:tcBorders>
            <w:shd w:val="clear" w:color="auto" w:fill="auto"/>
            <w:noWrap/>
            <w:vAlign w:val="bottom"/>
            <w:hideMark/>
          </w:tcPr>
          <w:p w14:paraId="6DCD46C7"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89</w:t>
            </w:r>
          </w:p>
        </w:tc>
        <w:tc>
          <w:tcPr>
            <w:tcW w:w="900" w:type="dxa"/>
            <w:tcBorders>
              <w:top w:val="nil"/>
              <w:left w:val="nil"/>
              <w:bottom w:val="single" w:sz="4" w:space="0" w:color="auto"/>
              <w:right w:val="nil"/>
            </w:tcBorders>
            <w:shd w:val="clear" w:color="auto" w:fill="auto"/>
            <w:noWrap/>
            <w:vAlign w:val="bottom"/>
            <w:hideMark/>
          </w:tcPr>
          <w:p w14:paraId="772138D9"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89</w:t>
            </w:r>
          </w:p>
        </w:tc>
        <w:tc>
          <w:tcPr>
            <w:tcW w:w="900" w:type="dxa"/>
            <w:tcBorders>
              <w:top w:val="nil"/>
              <w:left w:val="nil"/>
              <w:bottom w:val="single" w:sz="4" w:space="0" w:color="auto"/>
              <w:right w:val="nil"/>
            </w:tcBorders>
            <w:shd w:val="clear" w:color="auto" w:fill="auto"/>
            <w:noWrap/>
            <w:vAlign w:val="bottom"/>
            <w:hideMark/>
          </w:tcPr>
          <w:p w14:paraId="508EE713" w14:textId="77777777" w:rsidR="00922F6C" w:rsidRPr="00922F6C" w:rsidRDefault="00922F6C" w:rsidP="00922F6C">
            <w:pPr>
              <w:spacing w:before="0" w:after="0" w:line="240" w:lineRule="auto"/>
              <w:jc w:val="right"/>
              <w:rPr>
                <w:rFonts w:ascii="Arial" w:hAnsi="Arial" w:cs="Arial"/>
                <w:b/>
                <w:bCs/>
                <w:color w:val="000000"/>
                <w:sz w:val="16"/>
                <w:szCs w:val="16"/>
              </w:rPr>
            </w:pPr>
            <w:r w:rsidRPr="00922F6C">
              <w:rPr>
                <w:rFonts w:ascii="Arial" w:hAnsi="Arial" w:cs="Arial"/>
                <w:b/>
                <w:bCs/>
                <w:color w:val="000000"/>
                <w:sz w:val="16"/>
                <w:szCs w:val="16"/>
              </w:rPr>
              <w:t>89</w:t>
            </w:r>
          </w:p>
        </w:tc>
      </w:tr>
    </w:tbl>
    <w:p w14:paraId="7A9B10A3" w14:textId="0527BB6E" w:rsidR="00922F6C" w:rsidRDefault="00922F6C" w:rsidP="00922F6C">
      <w:pPr>
        <w:pStyle w:val="FootnoteText"/>
        <w:spacing w:before="120"/>
      </w:pPr>
      <w:r>
        <w:t xml:space="preserve">Prepared on Australian Accounting Standards basis. </w:t>
      </w:r>
    </w:p>
    <w:p w14:paraId="29DA3BEC" w14:textId="7C74DAA5" w:rsidR="00922F6C" w:rsidRDefault="00922F6C" w:rsidP="00922F6C">
      <w:pPr>
        <w:pStyle w:val="FootnoteText"/>
        <w:spacing w:before="120"/>
      </w:pPr>
    </w:p>
    <w:p w14:paraId="2ABB9983" w14:textId="77F1586A" w:rsidR="002751CA" w:rsidRDefault="00922F6C" w:rsidP="00922F6C">
      <w:pPr>
        <w:pStyle w:val="FootnoteText"/>
        <w:spacing w:before="120"/>
      </w:pPr>
      <w:r>
        <w:t>OPA = Official Public Account</w:t>
      </w:r>
      <w:r w:rsidR="002751CA">
        <w:br w:type="page"/>
      </w:r>
    </w:p>
    <w:p w14:paraId="43960AB8" w14:textId="77777777" w:rsidR="00CC6669" w:rsidRPr="00CC6669" w:rsidRDefault="00CC6669" w:rsidP="00CC6669"/>
    <w:sectPr w:rsidR="00CC6669" w:rsidRPr="00CC6669" w:rsidSect="003009D9">
      <w:headerReference w:type="first" r:id="rId20"/>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B44298" w:rsidRDefault="00B44298" w:rsidP="00C07DEC">
      <w:r>
        <w:separator/>
      </w:r>
    </w:p>
  </w:endnote>
  <w:endnote w:type="continuationSeparator" w:id="0">
    <w:p w14:paraId="7290BD98" w14:textId="77777777" w:rsidR="00B44298" w:rsidRDefault="00B44298" w:rsidP="00C07DEC">
      <w:r>
        <w:continuationSeparator/>
      </w:r>
    </w:p>
  </w:endnote>
  <w:endnote w:type="continuationNotice" w:id="1">
    <w:p w14:paraId="17F09B20" w14:textId="77777777" w:rsidR="00B44298" w:rsidRDefault="00B4429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14905D66-22B0-40BF-B49D-9B505435F56B}"/>
    <w:embedBold r:id="rId2" w:fontKey="{3143942B-0D94-4B78-B497-EDF889C38C57}"/>
    <w:embedItalic r:id="rId3" w:fontKey="{1AC17602-9737-4CF2-85D3-CA263FDAB551}"/>
    <w:embedBoldItalic r:id="rId4" w:fontKey="{B7E2DB67-E4A1-4F97-98F7-65233FBAF399}"/>
  </w:font>
  <w:font w:name="Symbol">
    <w:panose1 w:val="05050102010706020507"/>
    <w:charset w:val="02"/>
    <w:family w:val="roman"/>
    <w:pitch w:val="variable"/>
    <w:sig w:usb0="00000000" w:usb1="10000000" w:usb2="00000000" w:usb3="00000000" w:csb0="80000000" w:csb1="00000000"/>
    <w:embedRegular r:id="rId5" w:fontKey="{F645F223-9D76-476F-91FF-477581385B72}"/>
  </w:font>
  <w:font w:name="Courier New">
    <w:panose1 w:val="02070309020205020404"/>
    <w:charset w:val="00"/>
    <w:family w:val="modern"/>
    <w:pitch w:val="fixed"/>
    <w:sig w:usb0="E0002EFF" w:usb1="C0007843" w:usb2="00000009" w:usb3="00000000" w:csb0="000001FF" w:csb1="00000000"/>
    <w:embedRegular r:id="rId6" w:fontKey="{96601B29-3855-4D8E-8F88-F2537EC82ADE}"/>
  </w:font>
  <w:font w:name="Wingdings">
    <w:panose1 w:val="05000000000000000000"/>
    <w:charset w:val="02"/>
    <w:family w:val="auto"/>
    <w:pitch w:val="variable"/>
    <w:sig w:usb0="00000000" w:usb1="10000000" w:usb2="00000000" w:usb3="00000000" w:csb0="80000000" w:csb1="00000000"/>
    <w:embedRegular r:id="rId7" w:fontKey="{A287CDD2-4778-4D9B-BF4E-BCAFA416A0DA}"/>
  </w:font>
  <w:font w:name="Arial">
    <w:panose1 w:val="020B0604020202020204"/>
    <w:charset w:val="00"/>
    <w:family w:val="swiss"/>
    <w:pitch w:val="variable"/>
    <w:sig w:usb0="E0002EFF" w:usb1="C000785B" w:usb2="00000009" w:usb3="00000000" w:csb0="000001FF" w:csb1="00000000"/>
    <w:embedRegular r:id="rId8" w:fontKey="{802E5114-507B-42C3-8C4D-CBD6A3BF1BB3}"/>
    <w:embedBold r:id="rId9" w:fontKey="{59D7858A-9C24-4FBC-9960-7BFA3155698B}"/>
    <w:embedItalic r:id="rId10" w:fontKey="{AD671932-48F2-4D5C-B743-D3CD43D518A1}"/>
    <w:embedBoldItalic r:id="rId11" w:fontKey="{B8872851-B6B0-4B5A-8DA2-16F333D1D0DE}"/>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D98B24A6-4A52-4103-95DD-393754DAEBF3}"/>
    <w:embedBold r:id="rId13" w:fontKey="{E4257BED-D80D-4470-9AB9-17322969D16D}"/>
    <w:embedItalic r:id="rId14" w:fontKey="{40E22256-7EAA-44E1-8DFF-2AE7EC7657C9}"/>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D8E96ADC-A088-4DA1-9D5D-8973985AEE0F}"/>
  </w:font>
  <w:font w:name="Tahoma">
    <w:panose1 w:val="020B0604030504040204"/>
    <w:charset w:val="00"/>
    <w:family w:val="swiss"/>
    <w:pitch w:val="variable"/>
    <w:sig w:usb0="E1002EFF" w:usb1="C000605B" w:usb2="00000029" w:usb3="00000000" w:csb0="000101FF" w:csb1="00000000"/>
    <w:embedRegular r:id="rId16" w:fontKey="{6B637EFE-CE5E-4DDC-8ADF-1C6B5DB6DBFA}"/>
  </w:font>
  <w:font w:name="Helvetica">
    <w:panose1 w:val="020B0604020202020204"/>
    <w:charset w:val="00"/>
    <w:family w:val="swiss"/>
    <w:pitch w:val="variable"/>
    <w:sig w:usb0="E0002EFF" w:usb1="C000785B" w:usb2="00000009" w:usb3="00000000" w:csb0="000001FF" w:csb1="00000000"/>
    <w:embedBold r:id="rId17" w:fontKey="{B144081B-D13B-4B79-AA94-4C8B85FF9706}"/>
  </w:font>
  <w:font w:name="Calibri">
    <w:panose1 w:val="020F0502020204030204"/>
    <w:charset w:val="00"/>
    <w:family w:val="swiss"/>
    <w:pitch w:val="variable"/>
    <w:sig w:usb0="E4002EFF" w:usb1="C000247B" w:usb2="00000009" w:usb3="00000000" w:csb0="000001FF" w:csb1="00000000"/>
    <w:embedRegular r:id="rId18" w:fontKey="{15CC6DC0-FC92-4FE2-97E0-A396C359B636}"/>
    <w:embedBold r:id="rId19" w:fontKey="{C977CFD9-DCB8-4597-B0F1-F3DADB0DADCE}"/>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0" w:fontKey="{ABB11EEF-81BC-4356-A423-F0C91B0B0B7B}"/>
    <w:embedItalic r:id="rId21" w:fontKey="{FDC44DC4-2100-4C51-8AE9-62F48030DBB2}"/>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Bold r:id="rId22" w:fontKey="{D2D0B15F-D068-461C-B56C-3D6B1C249C04}"/>
  </w:font>
  <w:font w:name="Arial-BoldMT">
    <w:altName w:val="Arial"/>
    <w:panose1 w:val="00000000000000000000"/>
    <w:charset w:val="00"/>
    <w:family w:val="swiss"/>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CE58C" w14:textId="2B3022B5" w:rsidR="00B662FC" w:rsidRPr="009E69CA" w:rsidRDefault="008D5E59" w:rsidP="00B662FC">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363F23">
      <w:rPr>
        <w:rStyle w:val="PageNumber"/>
        <w:rFonts w:cs="Times New Roman"/>
        <w:b/>
        <w:bCs/>
        <w:noProof/>
      </w:rPr>
      <w:t>462</w:t>
    </w:r>
    <w:r w:rsidRPr="00B628E8">
      <w:rPr>
        <w:rStyle w:val="PageNumber"/>
        <w:rFonts w:cs="Times New Roman"/>
        <w:b/>
        <w:bCs/>
      </w:rPr>
      <w:fldChar w:fldCharType="end"/>
    </w:r>
    <w:r>
      <w:rPr>
        <w:rStyle w:val="PageNumber"/>
        <w:rFonts w:cs="Times New Roman"/>
        <w:b/>
        <w:bCs/>
      </w:rPr>
      <w:t xml:space="preserve">  </w:t>
    </w:r>
    <w:proofErr w:type="gramStart"/>
    <w:r w:rsidRPr="00767741">
      <w:rPr>
        <w:rStyle w:val="PageNumber"/>
        <w:rFonts w:cs="Times New Roman"/>
        <w:bCs/>
      </w:rPr>
      <w:t>|</w:t>
    </w:r>
    <w:r>
      <w:rPr>
        <w:rStyle w:val="PageNumber"/>
        <w:rFonts w:cs="Times New Roman"/>
        <w:b/>
        <w:bCs/>
      </w:rPr>
      <w:t xml:space="preserve">  </w:t>
    </w:r>
    <w:proofErr w:type="gramEnd"/>
    <w:r w:rsidR="00B662FC" w:rsidRPr="00604211">
      <w:rPr>
        <w:rStyle w:val="PageNumber"/>
        <w:rFonts w:cs="Times New Roman"/>
      </w:rPr>
      <w:fldChar w:fldCharType="begin"/>
    </w:r>
    <w:r w:rsidR="00B662FC" w:rsidRPr="00604211">
      <w:rPr>
        <w:rStyle w:val="PageNumber"/>
        <w:rFonts w:cs="Times New Roman"/>
      </w:rPr>
      <w:instrText xml:space="preserve"> STYLEREF  "Heading 1"  \* MERGEFORMAT </w:instrText>
    </w:r>
    <w:r w:rsidR="00B662FC" w:rsidRPr="00604211">
      <w:rPr>
        <w:rStyle w:val="PageNumber"/>
        <w:rFonts w:cs="Times New Roman"/>
      </w:rPr>
      <w:fldChar w:fldCharType="separate"/>
    </w:r>
    <w:r w:rsidR="00363F23" w:rsidRPr="00363F23">
      <w:rPr>
        <w:rStyle w:val="PageNumber"/>
        <w:rFonts w:cs="Times New Roman"/>
        <w:bCs/>
        <w:noProof/>
        <w:lang w:val="en-US"/>
      </w:rPr>
      <w:t>Organ and</w:t>
    </w:r>
    <w:r w:rsidR="00363F23">
      <w:rPr>
        <w:rStyle w:val="PageNumber"/>
        <w:rFonts w:cs="Times New Roman"/>
        <w:noProof/>
      </w:rPr>
      <w:t xml:space="preserve"> Tissue Authority</w:t>
    </w:r>
    <w:r w:rsidR="00B662FC" w:rsidRPr="00604211">
      <w:rPr>
        <w:rStyle w:val="PageNumber"/>
        <w:rFonts w:cs="Times New Roman"/>
      </w:rPr>
      <w:fldChar w:fldCharType="end"/>
    </w:r>
    <w:r w:rsidR="00B662FC" w:rsidRPr="00B628E8">
      <w:rPr>
        <w:rStyle w:val="PageNumber"/>
        <w:rFonts w:cs="Times New Roman"/>
      </w:rPr>
      <w:t xml:space="preserve"> </w:t>
    </w:r>
    <w:r w:rsidR="00B662FC">
      <w:rPr>
        <w:rStyle w:val="PageNumber"/>
        <w:rFonts w:cs="Times New Roman"/>
      </w:rPr>
      <w:t xml:space="preserve"> </w:t>
    </w:r>
    <w:r w:rsidR="00B662FC" w:rsidRPr="00B628E8">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6862BEE0" w:rsidR="00B662FC" w:rsidRPr="009E69CA" w:rsidRDefault="00B662FC"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63F23" w:rsidRPr="00363F23">
      <w:rPr>
        <w:rStyle w:val="PageNumber"/>
        <w:rFonts w:cs="Times New Roman"/>
        <w:bCs/>
        <w:noProof/>
        <w:lang w:val="en-US"/>
      </w:rPr>
      <w:t>Organ and</w:t>
    </w:r>
    <w:r w:rsidR="00363F23">
      <w:rPr>
        <w:rStyle w:val="PageNumber"/>
        <w:rFonts w:cs="Times New Roman"/>
        <w:noProof/>
      </w:rPr>
      <w:t xml:space="preserve"> Tissue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363F23">
      <w:rPr>
        <w:rStyle w:val="PageNumber"/>
        <w:rFonts w:cs="Times New Roman"/>
        <w:b/>
        <w:bCs/>
        <w:noProof/>
      </w:rPr>
      <w:t>461</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47CD20EC" w:rsidR="00752A54" w:rsidRDefault="00B44298"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63F23">
      <w:rPr>
        <w:rStyle w:val="PageNumber"/>
        <w:rFonts w:cs="Times New Roman"/>
        <w:noProof/>
      </w:rPr>
      <w:t>Organ and Tissue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b/>
        <w:bCs/>
      </w:rPr>
      <w:fldChar w:fldCharType="begin"/>
    </w:r>
    <w:r w:rsidRPr="00B628E8">
      <w:rPr>
        <w:b/>
        <w:bCs/>
      </w:rPr>
      <w:instrText xml:space="preserve"> PAGE   \* MERGEFORMAT </w:instrText>
    </w:r>
    <w:r w:rsidRPr="00B628E8">
      <w:rPr>
        <w:b/>
        <w:bCs/>
      </w:rPr>
      <w:fldChar w:fldCharType="separate"/>
    </w:r>
    <w:r w:rsidR="00363F23">
      <w:rPr>
        <w:b/>
        <w:bCs/>
        <w:noProof/>
      </w:rPr>
      <w:t>443</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B44298" w:rsidRDefault="00B44298" w:rsidP="00C07DEC">
      <w:r>
        <w:separator/>
      </w:r>
    </w:p>
  </w:footnote>
  <w:footnote w:type="continuationSeparator" w:id="0">
    <w:p w14:paraId="01D70C70" w14:textId="77777777" w:rsidR="00B44298" w:rsidRDefault="00B44298" w:rsidP="00C07DEC">
      <w:r>
        <w:continuationSeparator/>
      </w:r>
    </w:p>
  </w:footnote>
  <w:footnote w:type="continuationNotice" w:id="1">
    <w:p w14:paraId="7C8FAFD4" w14:textId="77777777" w:rsidR="00B44298" w:rsidRDefault="00B44298">
      <w:pPr>
        <w:spacing w:before="0" w:after="0" w:line="240" w:lineRule="auto"/>
      </w:pPr>
    </w:p>
  </w:footnote>
  <w:footnote w:id="2">
    <w:p w14:paraId="262F61CE" w14:textId="4C1448A1" w:rsidR="00315866" w:rsidRPr="007D7165" w:rsidRDefault="00315866" w:rsidP="00315866">
      <w:pPr>
        <w:pStyle w:val="FootnoteText"/>
        <w:spacing w:after="40"/>
      </w:pPr>
      <w:r>
        <w:rPr>
          <w:rStyle w:val="FootnoteReference"/>
        </w:rPr>
        <w:footnoteRef/>
      </w:r>
      <w:r>
        <w:tab/>
      </w:r>
      <w:r w:rsidRPr="004424D8">
        <w:t>For more information about the strategic direction of the OTA, refer to the current Corporate Plan</w:t>
      </w:r>
      <w:r>
        <w:t xml:space="preserve"> and</w:t>
      </w:r>
      <w:r w:rsidRPr="00B17477">
        <w:t xml:space="preserve"> </w:t>
      </w:r>
      <w:r>
        <w:t>the OTA’s Strategy 2022–</w:t>
      </w:r>
      <w:r w:rsidRPr="00B17477">
        <w:t>27</w:t>
      </w:r>
      <w:r w:rsidRPr="004424D8">
        <w:t xml:space="preserve">, available at: </w:t>
      </w:r>
      <w:r w:rsidRPr="00315866">
        <w:t>www.donatelife.gov.au/about-us/strategy-and-performance</w:t>
      </w:r>
    </w:p>
  </w:footnote>
  <w:footnote w:id="3">
    <w:p w14:paraId="1BE357C6" w14:textId="77777777" w:rsidR="00DB19D0" w:rsidRDefault="00DB19D0" w:rsidP="00DB19D0">
      <w:pPr>
        <w:pStyle w:val="FootnoteText"/>
        <w:spacing w:before="30"/>
      </w:pPr>
      <w:r>
        <w:rPr>
          <w:rStyle w:val="FootnoteReference"/>
        </w:rPr>
        <w:footnoteRef/>
      </w:r>
      <w:r>
        <w:t xml:space="preserve"> </w:t>
      </w:r>
      <w:r>
        <w:tab/>
        <w:t xml:space="preserve">Performance measures are reported by calendar year to align with Australian and international donation and performance reporting practice. Annual data reports can be accessed at: </w:t>
      </w:r>
      <w:r w:rsidRPr="001940BD">
        <w:t>www.donatelife.gov.au/about-us/</w:t>
      </w:r>
      <w:r>
        <w:t>data-and-research/data-reports</w:t>
      </w:r>
    </w:p>
  </w:footnote>
  <w:footnote w:id="4">
    <w:p w14:paraId="7BAB0664" w14:textId="77777777" w:rsidR="00DB19D0" w:rsidRDefault="00DB19D0" w:rsidP="006275B1">
      <w:pPr>
        <w:pStyle w:val="FootnoteText"/>
        <w:spacing w:before="30" w:after="40"/>
      </w:pPr>
      <w:r>
        <w:rPr>
          <w:rStyle w:val="FootnoteReference"/>
        </w:rPr>
        <w:footnoteRef/>
      </w:r>
      <w:r>
        <w:t xml:space="preserve"> </w:t>
      </w:r>
      <w:r>
        <w:tab/>
      </w:r>
      <w:r w:rsidRPr="00695676">
        <w:t>Targets for this performance measure have been adjusted to reflect a significant decrease in donation activity. Revised targets reflect a gradual increase towards an agreed national target of 25 dpmp.</w:t>
      </w:r>
    </w:p>
  </w:footnote>
  <w:footnote w:id="5">
    <w:p w14:paraId="1C3732E0" w14:textId="77777777" w:rsidR="00DB19D0" w:rsidRDefault="00DB19D0" w:rsidP="00DB19D0">
      <w:pPr>
        <w:pStyle w:val="FootnoteText"/>
        <w:spacing w:before="30"/>
      </w:pPr>
      <w:r>
        <w:rPr>
          <w:rStyle w:val="FootnoteReference"/>
        </w:rPr>
        <w:footnoteRef/>
      </w:r>
      <w:r>
        <w:t xml:space="preserve"> </w:t>
      </w:r>
      <w:r>
        <w:tab/>
        <w:t xml:space="preserve">Performance measures are reported by calendar year to align with Australian and international donation and performance reporting practice. Annual data reports can be accessed at: </w:t>
      </w:r>
      <w:r w:rsidRPr="001940BD">
        <w:t>www.donatelife.gov.au/about-us/</w:t>
      </w:r>
      <w:r>
        <w:t>data-and-research/data-reports</w:t>
      </w:r>
    </w:p>
  </w:footnote>
  <w:footnote w:id="6">
    <w:p w14:paraId="0F48A3CA" w14:textId="6FA0F006" w:rsidR="00DB19D0" w:rsidRDefault="00DB19D0" w:rsidP="009502BB">
      <w:pPr>
        <w:pStyle w:val="FootnoteText"/>
        <w:spacing w:before="30" w:after="40"/>
      </w:pPr>
      <w:r>
        <w:rPr>
          <w:rStyle w:val="FootnoteReference"/>
        </w:rPr>
        <w:footnoteRef/>
      </w:r>
      <w:r>
        <w:t xml:space="preserve"> </w:t>
      </w:r>
      <w:r>
        <w:tab/>
        <w:t xml:space="preserve">Performance measures are reported by calendar year to align with Australian and international donation and performance reporting practice. Annual data reports can be accessed at: </w:t>
      </w:r>
      <w:r w:rsidRPr="009502BB">
        <w:t>www.donatelife.gov.au/about-us/data-and-research/data-reports</w:t>
      </w:r>
    </w:p>
  </w:footnote>
  <w:footnote w:id="7">
    <w:p w14:paraId="7DD385F5" w14:textId="215877B5" w:rsidR="00DB19D0" w:rsidRDefault="00DB19D0" w:rsidP="00DB19D0">
      <w:pPr>
        <w:pStyle w:val="FootnoteText"/>
        <w:spacing w:before="30"/>
      </w:pPr>
      <w:r>
        <w:rPr>
          <w:rStyle w:val="FootnoteReference"/>
        </w:rPr>
        <w:footnoteRef/>
      </w:r>
      <w:r>
        <w:t xml:space="preserve"> </w:t>
      </w:r>
      <w:r>
        <w:tab/>
        <w:t xml:space="preserve">Performance measures are reported by calendar year to align with Australian and international donation and performance reporting practice. Annual data reports can be accessed at: </w:t>
      </w:r>
      <w:r w:rsidRPr="009502BB">
        <w:t>www.donatelife.gov.au/about-us/data-and-research/data-reports</w:t>
      </w:r>
    </w:p>
  </w:footnote>
  <w:footnote w:id="8">
    <w:p w14:paraId="4FECA818" w14:textId="77777777" w:rsidR="00DB19D0" w:rsidRDefault="00DB19D0" w:rsidP="009502BB">
      <w:pPr>
        <w:pStyle w:val="FootnoteText"/>
        <w:spacing w:before="30" w:after="40"/>
      </w:pPr>
      <w:r>
        <w:rPr>
          <w:rStyle w:val="FootnoteReference"/>
        </w:rPr>
        <w:footnoteRef/>
      </w:r>
      <w:r>
        <w:t xml:space="preserve"> </w:t>
      </w:r>
      <w:r>
        <w:tab/>
        <w:t xml:space="preserve">Performance measures are reported by calendar year to align with Australian and international donation and performance reporting practice. Annual data reports can be accessed at: </w:t>
      </w:r>
      <w:r w:rsidRPr="001940BD">
        <w:t>www.donatelife.gov.au/about-us/</w:t>
      </w:r>
      <w:r>
        <w:t>data-and-research/data-reports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B44298" w14:paraId="5FF2D76E" w14:textId="77777777" w:rsidTr="008741ED">
      <w:trPr>
        <w:trHeight w:hRule="exact" w:val="377"/>
      </w:trPr>
      <w:tc>
        <w:tcPr>
          <w:tcW w:w="5919" w:type="dxa"/>
        </w:tcPr>
        <w:p w14:paraId="2DDBAFC5" w14:textId="77777777" w:rsidR="00B44298" w:rsidRDefault="00B44298" w:rsidP="00207E69">
          <w:pPr>
            <w:pStyle w:val="HeaderEven"/>
            <w:ind w:left="-113"/>
          </w:pPr>
          <w:r w:rsidRPr="00D47C6E">
            <w:rPr>
              <w:noProof/>
              <w:position w:val="-6"/>
            </w:rPr>
            <w:drawing>
              <wp:inline distT="0" distB="0" distL="0" distR="0" wp14:anchorId="023F8004" wp14:editId="591EBFE4">
                <wp:extent cx="919093" cy="131299"/>
                <wp:effectExtent l="0" t="0" r="0" b="2540"/>
                <wp:docPr id="12" name="Picture 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B44298" w:rsidRPr="00F00984" w:rsidRDefault="00B44298" w:rsidP="008741ED">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B44298" w14:paraId="5E11325E" w14:textId="77777777" w:rsidTr="00B027C1">
      <w:trPr>
        <w:trHeight w:hRule="exact" w:val="344"/>
      </w:trPr>
      <w:tc>
        <w:tcPr>
          <w:tcW w:w="7824" w:type="dxa"/>
        </w:tcPr>
        <w:p w14:paraId="00E7F791" w14:textId="77777777" w:rsidR="00B44298" w:rsidRDefault="00B44298"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13" name="Picture 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752A54" w:rsidRDefault="00752A54" w:rsidP="00B027C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B44298" w:rsidRPr="00B4084B" w:rsidRDefault="00B44298" w:rsidP="0049200C">
    <w:pPr>
      <w:pStyle w:val="HeaderOdd"/>
    </w:pPr>
  </w:p>
  <w:p w14:paraId="4C85A242" w14:textId="77777777" w:rsidR="00752A54" w:rsidRDefault="00752A54"/>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3009D9" w14:paraId="1297612B" w14:textId="77777777" w:rsidTr="003009D9">
      <w:trPr>
        <w:trHeight w:hRule="exact" w:val="542"/>
      </w:trPr>
      <w:tc>
        <w:tcPr>
          <w:tcW w:w="7884" w:type="dxa"/>
        </w:tcPr>
        <w:p w14:paraId="63D23711" w14:textId="77777777" w:rsidR="003009D9" w:rsidRDefault="003009D9"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6" name="Picture 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3009D9" w:rsidRPr="00970E65" w:rsidRDefault="003009D9"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0F119E9"/>
    <w:multiLevelType w:val="hybridMultilevel"/>
    <w:tmpl w:val="8158913C"/>
    <w:lvl w:ilvl="0" w:tplc="0C090001">
      <w:start w:val="1"/>
      <w:numFmt w:val="bullet"/>
      <w:lvlText w:val=""/>
      <w:lvlJc w:val="left"/>
      <w:pPr>
        <w:ind w:left="827"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3"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5"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 w15:restartNumberingAfterBreak="0">
    <w:nsid w:val="2F0E6212"/>
    <w:multiLevelType w:val="hybridMultilevel"/>
    <w:tmpl w:val="115C7084"/>
    <w:lvl w:ilvl="0" w:tplc="3CB452D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0" w15:restartNumberingAfterBreak="0">
    <w:nsid w:val="56BA6DB0"/>
    <w:multiLevelType w:val="hybridMultilevel"/>
    <w:tmpl w:val="AF8AD0C0"/>
    <w:lvl w:ilvl="0" w:tplc="0C090001">
      <w:start w:val="1"/>
      <w:numFmt w:val="bullet"/>
      <w:lvlText w:val=""/>
      <w:lvlJc w:val="left"/>
      <w:pPr>
        <w:ind w:left="827"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1"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2" w15:restartNumberingAfterBreak="0">
    <w:nsid w:val="5B5E74EC"/>
    <w:multiLevelType w:val="multilevel"/>
    <w:tmpl w:val="872E88A4"/>
    <w:lvl w:ilvl="0">
      <w:start w:val="2"/>
      <w:numFmt w:val="decimal"/>
      <w:lvlText w:val="%1"/>
      <w:lvlJc w:val="left"/>
      <w:pPr>
        <w:ind w:left="983" w:hanging="567"/>
      </w:pPr>
      <w:rPr>
        <w:rFonts w:hint="default"/>
        <w:lang w:val="en-US" w:eastAsia="en-US" w:bidi="ar-SA"/>
      </w:rPr>
    </w:lvl>
    <w:lvl w:ilvl="1">
      <w:start w:val="1"/>
      <w:numFmt w:val="decimal"/>
      <w:lvlText w:val="%1.%2"/>
      <w:lvlJc w:val="left"/>
      <w:pPr>
        <w:ind w:left="983" w:hanging="567"/>
        <w:jc w:val="right"/>
      </w:pPr>
      <w:rPr>
        <w:rFonts w:hint="default"/>
        <w:spacing w:val="-1"/>
        <w:w w:val="100"/>
        <w:lang w:val="en-US" w:eastAsia="en-US" w:bidi="ar-SA"/>
      </w:rPr>
    </w:lvl>
    <w:lvl w:ilvl="2">
      <w:numFmt w:val="bullet"/>
      <w:lvlText w:val="•"/>
      <w:lvlJc w:val="left"/>
      <w:pPr>
        <w:ind w:left="2493" w:hanging="567"/>
      </w:pPr>
      <w:rPr>
        <w:rFonts w:hint="default"/>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13"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4" w15:restartNumberingAfterBreak="0">
    <w:nsid w:val="677F31A2"/>
    <w:multiLevelType w:val="hybridMultilevel"/>
    <w:tmpl w:val="60A4CC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6" w15:restartNumberingAfterBreak="0">
    <w:nsid w:val="746211E1"/>
    <w:multiLevelType w:val="hybridMultilevel"/>
    <w:tmpl w:val="920E8B58"/>
    <w:lvl w:ilvl="0" w:tplc="0C090019">
      <w:start w:val="1"/>
      <w:numFmt w:val="lowerLetter"/>
      <w:lvlText w:val="%1."/>
      <w:lvlJc w:val="left"/>
      <w:pPr>
        <w:ind w:left="468" w:hanging="360"/>
      </w:pPr>
      <w:rPr>
        <w:rFonts w:hint="default"/>
        <w:i w:val="0"/>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17"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9"/>
  </w:num>
  <w:num w:numId="2">
    <w:abstractNumId w:val="0"/>
  </w:num>
  <w:num w:numId="3">
    <w:abstractNumId w:val="3"/>
  </w:num>
  <w:num w:numId="4">
    <w:abstractNumId w:val="17"/>
  </w:num>
  <w:num w:numId="5">
    <w:abstractNumId w:val="6"/>
  </w:num>
  <w:num w:numId="6">
    <w:abstractNumId w:val="11"/>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5"/>
  </w:num>
  <w:num w:numId="15">
    <w:abstractNumId w:val="3"/>
    <w:lvlOverride w:ilvl="0">
      <w:startOverride w:val="1"/>
    </w:lvlOverride>
  </w:num>
  <w:num w:numId="16">
    <w:abstractNumId w:val="3"/>
    <w:lvlOverride w:ilvl="0">
      <w:startOverride w:val="1"/>
    </w:lvlOverride>
  </w:num>
  <w:num w:numId="17">
    <w:abstractNumId w:val="3"/>
  </w:num>
  <w:num w:numId="18">
    <w:abstractNumId w:val="3"/>
    <w:lvlOverride w:ilvl="0">
      <w:startOverride w:val="1"/>
    </w:lvlOverride>
  </w:num>
  <w:num w:numId="19">
    <w:abstractNumId w:val="1"/>
  </w:num>
  <w:num w:numId="20">
    <w:abstractNumId w:val="3"/>
  </w:num>
  <w:num w:numId="21">
    <w:abstractNumId w:val="3"/>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8"/>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 w:numId="27">
    <w:abstractNumId w:val="13"/>
  </w:num>
  <w:num w:numId="28">
    <w:abstractNumId w:val="14"/>
  </w:num>
  <w:num w:numId="29">
    <w:abstractNumId w:val="7"/>
  </w:num>
  <w:num w:numId="30">
    <w:abstractNumId w:val="16"/>
  </w:num>
  <w:num w:numId="31">
    <w:abstractNumId w:val="2"/>
  </w:num>
  <w:num w:numId="32">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0500"/>
    <w:rsid w:val="000026DC"/>
    <w:rsid w:val="0000358C"/>
    <w:rsid w:val="00003AC4"/>
    <w:rsid w:val="00003CA0"/>
    <w:rsid w:val="00003FFA"/>
    <w:rsid w:val="000053CF"/>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5A7"/>
    <w:rsid w:val="00017619"/>
    <w:rsid w:val="00017840"/>
    <w:rsid w:val="00020073"/>
    <w:rsid w:val="00020573"/>
    <w:rsid w:val="000216BF"/>
    <w:rsid w:val="00021D0B"/>
    <w:rsid w:val="00021DA6"/>
    <w:rsid w:val="00021EDB"/>
    <w:rsid w:val="000220B0"/>
    <w:rsid w:val="00022838"/>
    <w:rsid w:val="00023CED"/>
    <w:rsid w:val="00025CB2"/>
    <w:rsid w:val="0002752E"/>
    <w:rsid w:val="00027930"/>
    <w:rsid w:val="000300D7"/>
    <w:rsid w:val="000304FC"/>
    <w:rsid w:val="00030FDA"/>
    <w:rsid w:val="000323CC"/>
    <w:rsid w:val="0003384E"/>
    <w:rsid w:val="00033F08"/>
    <w:rsid w:val="00034427"/>
    <w:rsid w:val="00034C41"/>
    <w:rsid w:val="0003503B"/>
    <w:rsid w:val="00036095"/>
    <w:rsid w:val="000364F3"/>
    <w:rsid w:val="000366AE"/>
    <w:rsid w:val="000366F2"/>
    <w:rsid w:val="000369AC"/>
    <w:rsid w:val="0003724F"/>
    <w:rsid w:val="000374C4"/>
    <w:rsid w:val="00037BA1"/>
    <w:rsid w:val="000413A8"/>
    <w:rsid w:val="000413D4"/>
    <w:rsid w:val="00042FDD"/>
    <w:rsid w:val="00043785"/>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B26"/>
    <w:rsid w:val="000A7BF9"/>
    <w:rsid w:val="000A7C6F"/>
    <w:rsid w:val="000A7E1F"/>
    <w:rsid w:val="000B1FC4"/>
    <w:rsid w:val="000B21D6"/>
    <w:rsid w:val="000B2404"/>
    <w:rsid w:val="000B28B5"/>
    <w:rsid w:val="000B3543"/>
    <w:rsid w:val="000B36D8"/>
    <w:rsid w:val="000B3B7D"/>
    <w:rsid w:val="000B400B"/>
    <w:rsid w:val="000B6E38"/>
    <w:rsid w:val="000C056F"/>
    <w:rsid w:val="000C1442"/>
    <w:rsid w:val="000C1928"/>
    <w:rsid w:val="000C19B3"/>
    <w:rsid w:val="000C19EF"/>
    <w:rsid w:val="000C1E44"/>
    <w:rsid w:val="000C272D"/>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7E54"/>
    <w:rsid w:val="000E04C6"/>
    <w:rsid w:val="000E0A5A"/>
    <w:rsid w:val="000E0A85"/>
    <w:rsid w:val="000E1883"/>
    <w:rsid w:val="000E2416"/>
    <w:rsid w:val="000E2F5F"/>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14F7"/>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57F22"/>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30FD"/>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659F"/>
    <w:rsid w:val="001B6617"/>
    <w:rsid w:val="001B7399"/>
    <w:rsid w:val="001B7655"/>
    <w:rsid w:val="001B7BAD"/>
    <w:rsid w:val="001B7F09"/>
    <w:rsid w:val="001C1166"/>
    <w:rsid w:val="001C261E"/>
    <w:rsid w:val="001C282B"/>
    <w:rsid w:val="001C302C"/>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032A"/>
    <w:rsid w:val="001E10D7"/>
    <w:rsid w:val="001E12A5"/>
    <w:rsid w:val="001E1BF9"/>
    <w:rsid w:val="001E1EDB"/>
    <w:rsid w:val="001E3A18"/>
    <w:rsid w:val="001E3B06"/>
    <w:rsid w:val="001E7093"/>
    <w:rsid w:val="001E717D"/>
    <w:rsid w:val="001E71F5"/>
    <w:rsid w:val="001E7261"/>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420B"/>
    <w:rsid w:val="00244D22"/>
    <w:rsid w:val="00245877"/>
    <w:rsid w:val="00246C09"/>
    <w:rsid w:val="002470E4"/>
    <w:rsid w:val="00247262"/>
    <w:rsid w:val="00251242"/>
    <w:rsid w:val="0025144C"/>
    <w:rsid w:val="00251FDA"/>
    <w:rsid w:val="002533EF"/>
    <w:rsid w:val="0025365D"/>
    <w:rsid w:val="0025468D"/>
    <w:rsid w:val="002552F5"/>
    <w:rsid w:val="0025616B"/>
    <w:rsid w:val="00257285"/>
    <w:rsid w:val="00257FF4"/>
    <w:rsid w:val="002608CE"/>
    <w:rsid w:val="00261660"/>
    <w:rsid w:val="0026279C"/>
    <w:rsid w:val="00262C19"/>
    <w:rsid w:val="00262CD3"/>
    <w:rsid w:val="00263BB1"/>
    <w:rsid w:val="00263DD8"/>
    <w:rsid w:val="00264181"/>
    <w:rsid w:val="00264BB2"/>
    <w:rsid w:val="002650C3"/>
    <w:rsid w:val="00265289"/>
    <w:rsid w:val="00266613"/>
    <w:rsid w:val="00266FE9"/>
    <w:rsid w:val="00271ACA"/>
    <w:rsid w:val="00272396"/>
    <w:rsid w:val="00273D98"/>
    <w:rsid w:val="0027466D"/>
    <w:rsid w:val="002751CA"/>
    <w:rsid w:val="0027550F"/>
    <w:rsid w:val="00275A4E"/>
    <w:rsid w:val="00275C43"/>
    <w:rsid w:val="0027614D"/>
    <w:rsid w:val="0027651A"/>
    <w:rsid w:val="002770A1"/>
    <w:rsid w:val="0028001E"/>
    <w:rsid w:val="00280D53"/>
    <w:rsid w:val="00281CF6"/>
    <w:rsid w:val="00282227"/>
    <w:rsid w:val="0028359B"/>
    <w:rsid w:val="00284391"/>
    <w:rsid w:val="00284441"/>
    <w:rsid w:val="0028519A"/>
    <w:rsid w:val="002857FE"/>
    <w:rsid w:val="00287388"/>
    <w:rsid w:val="00290933"/>
    <w:rsid w:val="0029106B"/>
    <w:rsid w:val="00291E57"/>
    <w:rsid w:val="00292D6A"/>
    <w:rsid w:val="0029312A"/>
    <w:rsid w:val="0029325C"/>
    <w:rsid w:val="00293B2D"/>
    <w:rsid w:val="00293B46"/>
    <w:rsid w:val="00293E5B"/>
    <w:rsid w:val="00294377"/>
    <w:rsid w:val="00294E5F"/>
    <w:rsid w:val="00296064"/>
    <w:rsid w:val="002960B7"/>
    <w:rsid w:val="00297643"/>
    <w:rsid w:val="00297700"/>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5BE"/>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C7E40"/>
    <w:rsid w:val="002D0153"/>
    <w:rsid w:val="002D0985"/>
    <w:rsid w:val="002D384A"/>
    <w:rsid w:val="002D403A"/>
    <w:rsid w:val="002D4262"/>
    <w:rsid w:val="002D46B7"/>
    <w:rsid w:val="002D5110"/>
    <w:rsid w:val="002D6163"/>
    <w:rsid w:val="002D7256"/>
    <w:rsid w:val="002D7BEE"/>
    <w:rsid w:val="002E1064"/>
    <w:rsid w:val="002E196B"/>
    <w:rsid w:val="002E2551"/>
    <w:rsid w:val="002E323F"/>
    <w:rsid w:val="002E4AAE"/>
    <w:rsid w:val="002E5554"/>
    <w:rsid w:val="002E59C4"/>
    <w:rsid w:val="002E5D24"/>
    <w:rsid w:val="002E6DB1"/>
    <w:rsid w:val="002F0B81"/>
    <w:rsid w:val="002F1B12"/>
    <w:rsid w:val="002F2256"/>
    <w:rsid w:val="002F3B41"/>
    <w:rsid w:val="002F530C"/>
    <w:rsid w:val="002F591B"/>
    <w:rsid w:val="002F5C70"/>
    <w:rsid w:val="002F7B47"/>
    <w:rsid w:val="00300013"/>
    <w:rsid w:val="0030032D"/>
    <w:rsid w:val="003006F8"/>
    <w:rsid w:val="003009D9"/>
    <w:rsid w:val="00300BF2"/>
    <w:rsid w:val="003027C1"/>
    <w:rsid w:val="00302A25"/>
    <w:rsid w:val="00302FD3"/>
    <w:rsid w:val="003032BD"/>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866"/>
    <w:rsid w:val="0031598B"/>
    <w:rsid w:val="00316759"/>
    <w:rsid w:val="00317BF9"/>
    <w:rsid w:val="0032038C"/>
    <w:rsid w:val="00321889"/>
    <w:rsid w:val="00321DDD"/>
    <w:rsid w:val="00321DEB"/>
    <w:rsid w:val="0032489C"/>
    <w:rsid w:val="00325C5E"/>
    <w:rsid w:val="0032738E"/>
    <w:rsid w:val="00327950"/>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3B8"/>
    <w:rsid w:val="003458E0"/>
    <w:rsid w:val="00345CCD"/>
    <w:rsid w:val="003511CE"/>
    <w:rsid w:val="00351909"/>
    <w:rsid w:val="0035208E"/>
    <w:rsid w:val="00352BE0"/>
    <w:rsid w:val="0035333E"/>
    <w:rsid w:val="003538F0"/>
    <w:rsid w:val="003543B0"/>
    <w:rsid w:val="00356174"/>
    <w:rsid w:val="00356F7B"/>
    <w:rsid w:val="00357DAE"/>
    <w:rsid w:val="003602A5"/>
    <w:rsid w:val="00361259"/>
    <w:rsid w:val="00361429"/>
    <w:rsid w:val="00362AA7"/>
    <w:rsid w:val="00363B11"/>
    <w:rsid w:val="00363F23"/>
    <w:rsid w:val="00365201"/>
    <w:rsid w:val="00365D20"/>
    <w:rsid w:val="00366385"/>
    <w:rsid w:val="003672D6"/>
    <w:rsid w:val="00367D28"/>
    <w:rsid w:val="003705BF"/>
    <w:rsid w:val="00370935"/>
    <w:rsid w:val="00371C1A"/>
    <w:rsid w:val="00372975"/>
    <w:rsid w:val="003744B7"/>
    <w:rsid w:val="00375C94"/>
    <w:rsid w:val="00375E52"/>
    <w:rsid w:val="003777B2"/>
    <w:rsid w:val="00377C28"/>
    <w:rsid w:val="00380888"/>
    <w:rsid w:val="00380D9F"/>
    <w:rsid w:val="003819E1"/>
    <w:rsid w:val="00381E2D"/>
    <w:rsid w:val="00382234"/>
    <w:rsid w:val="003842E5"/>
    <w:rsid w:val="003852C0"/>
    <w:rsid w:val="003852E9"/>
    <w:rsid w:val="003855AF"/>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600A"/>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607"/>
    <w:rsid w:val="003F29F2"/>
    <w:rsid w:val="003F3C77"/>
    <w:rsid w:val="003F458D"/>
    <w:rsid w:val="003F47DF"/>
    <w:rsid w:val="003F4F40"/>
    <w:rsid w:val="003F6209"/>
    <w:rsid w:val="003F7C66"/>
    <w:rsid w:val="00400023"/>
    <w:rsid w:val="00400A8B"/>
    <w:rsid w:val="004010D4"/>
    <w:rsid w:val="00401831"/>
    <w:rsid w:val="0040314A"/>
    <w:rsid w:val="00403767"/>
    <w:rsid w:val="00405A09"/>
    <w:rsid w:val="00405DAB"/>
    <w:rsid w:val="00405E90"/>
    <w:rsid w:val="0040629D"/>
    <w:rsid w:val="004065CE"/>
    <w:rsid w:val="00406802"/>
    <w:rsid w:val="004073F4"/>
    <w:rsid w:val="00407A61"/>
    <w:rsid w:val="004105DD"/>
    <w:rsid w:val="00410DCE"/>
    <w:rsid w:val="00412B14"/>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D85"/>
    <w:rsid w:val="00450E44"/>
    <w:rsid w:val="00451501"/>
    <w:rsid w:val="004521E9"/>
    <w:rsid w:val="00452501"/>
    <w:rsid w:val="004525C3"/>
    <w:rsid w:val="004526D7"/>
    <w:rsid w:val="004528D0"/>
    <w:rsid w:val="00453C86"/>
    <w:rsid w:val="004544A0"/>
    <w:rsid w:val="00454564"/>
    <w:rsid w:val="004562E5"/>
    <w:rsid w:val="0045734D"/>
    <w:rsid w:val="00457BC3"/>
    <w:rsid w:val="0046034D"/>
    <w:rsid w:val="00461801"/>
    <w:rsid w:val="00462272"/>
    <w:rsid w:val="0046390C"/>
    <w:rsid w:val="00464569"/>
    <w:rsid w:val="004650FD"/>
    <w:rsid w:val="00465D4E"/>
    <w:rsid w:val="00466381"/>
    <w:rsid w:val="00466EDC"/>
    <w:rsid w:val="00467393"/>
    <w:rsid w:val="00467B6F"/>
    <w:rsid w:val="00467BDD"/>
    <w:rsid w:val="00471494"/>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75DB"/>
    <w:rsid w:val="004A1224"/>
    <w:rsid w:val="004A1ABD"/>
    <w:rsid w:val="004A247B"/>
    <w:rsid w:val="004A2490"/>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5F2A"/>
    <w:rsid w:val="004B6801"/>
    <w:rsid w:val="004B74B2"/>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A84"/>
    <w:rsid w:val="004F38E1"/>
    <w:rsid w:val="004F4624"/>
    <w:rsid w:val="004F4B06"/>
    <w:rsid w:val="004F4C7B"/>
    <w:rsid w:val="004F4CA9"/>
    <w:rsid w:val="004F5573"/>
    <w:rsid w:val="004F5D8B"/>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335"/>
    <w:rsid w:val="0050798C"/>
    <w:rsid w:val="0051112F"/>
    <w:rsid w:val="0051207B"/>
    <w:rsid w:val="005136CD"/>
    <w:rsid w:val="0051498D"/>
    <w:rsid w:val="00514B1A"/>
    <w:rsid w:val="00514E2B"/>
    <w:rsid w:val="005150C5"/>
    <w:rsid w:val="00516415"/>
    <w:rsid w:val="00516997"/>
    <w:rsid w:val="00516D2C"/>
    <w:rsid w:val="00517351"/>
    <w:rsid w:val="005201FC"/>
    <w:rsid w:val="00521860"/>
    <w:rsid w:val="00521D74"/>
    <w:rsid w:val="005222CC"/>
    <w:rsid w:val="00522622"/>
    <w:rsid w:val="00522B1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5DBA"/>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281"/>
    <w:rsid w:val="00587C83"/>
    <w:rsid w:val="005905BC"/>
    <w:rsid w:val="005909CB"/>
    <w:rsid w:val="00590B75"/>
    <w:rsid w:val="00590DAA"/>
    <w:rsid w:val="0059205C"/>
    <w:rsid w:val="00592349"/>
    <w:rsid w:val="00592D49"/>
    <w:rsid w:val="00593FFC"/>
    <w:rsid w:val="005955BA"/>
    <w:rsid w:val="00596F3F"/>
    <w:rsid w:val="00596F9B"/>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1A53"/>
    <w:rsid w:val="005B2165"/>
    <w:rsid w:val="005B2416"/>
    <w:rsid w:val="005B2AF7"/>
    <w:rsid w:val="005B3F39"/>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03CC"/>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4211"/>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5865"/>
    <w:rsid w:val="006258B8"/>
    <w:rsid w:val="00625C40"/>
    <w:rsid w:val="0062706E"/>
    <w:rsid w:val="006275B1"/>
    <w:rsid w:val="00627E7C"/>
    <w:rsid w:val="006302E8"/>
    <w:rsid w:val="00630CFF"/>
    <w:rsid w:val="00630E8B"/>
    <w:rsid w:val="00631311"/>
    <w:rsid w:val="00631369"/>
    <w:rsid w:val="00631968"/>
    <w:rsid w:val="00632481"/>
    <w:rsid w:val="0063262D"/>
    <w:rsid w:val="0063268B"/>
    <w:rsid w:val="0063390E"/>
    <w:rsid w:val="00634673"/>
    <w:rsid w:val="00636E1E"/>
    <w:rsid w:val="0063746C"/>
    <w:rsid w:val="006378C7"/>
    <w:rsid w:val="00637BBD"/>
    <w:rsid w:val="00640D17"/>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50B2D"/>
    <w:rsid w:val="006526AF"/>
    <w:rsid w:val="00652B9B"/>
    <w:rsid w:val="00652EDE"/>
    <w:rsid w:val="00652F78"/>
    <w:rsid w:val="00653743"/>
    <w:rsid w:val="00653DD9"/>
    <w:rsid w:val="00654119"/>
    <w:rsid w:val="00654943"/>
    <w:rsid w:val="00654E6A"/>
    <w:rsid w:val="00654EC2"/>
    <w:rsid w:val="006551FC"/>
    <w:rsid w:val="00656403"/>
    <w:rsid w:val="006575F3"/>
    <w:rsid w:val="00657E62"/>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63D"/>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D3"/>
    <w:rsid w:val="006B6FEB"/>
    <w:rsid w:val="006B7377"/>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D7D8E"/>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DF3"/>
    <w:rsid w:val="006F2DF9"/>
    <w:rsid w:val="006F3C6F"/>
    <w:rsid w:val="006F41C6"/>
    <w:rsid w:val="006F5DD9"/>
    <w:rsid w:val="006F61D2"/>
    <w:rsid w:val="006F6FA2"/>
    <w:rsid w:val="007001D0"/>
    <w:rsid w:val="00700CE3"/>
    <w:rsid w:val="0070143D"/>
    <w:rsid w:val="00701498"/>
    <w:rsid w:val="00701E70"/>
    <w:rsid w:val="00702E26"/>
    <w:rsid w:val="00704BB6"/>
    <w:rsid w:val="00704F47"/>
    <w:rsid w:val="00705001"/>
    <w:rsid w:val="00705177"/>
    <w:rsid w:val="00705BC0"/>
    <w:rsid w:val="007072C2"/>
    <w:rsid w:val="0070746B"/>
    <w:rsid w:val="007075CA"/>
    <w:rsid w:val="0071002E"/>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BF8"/>
    <w:rsid w:val="0074250E"/>
    <w:rsid w:val="00742746"/>
    <w:rsid w:val="007432CE"/>
    <w:rsid w:val="007437BA"/>
    <w:rsid w:val="007444E7"/>
    <w:rsid w:val="00744DBD"/>
    <w:rsid w:val="00745398"/>
    <w:rsid w:val="00745A05"/>
    <w:rsid w:val="0074623E"/>
    <w:rsid w:val="00746681"/>
    <w:rsid w:val="00746FC3"/>
    <w:rsid w:val="007476BA"/>
    <w:rsid w:val="007477E3"/>
    <w:rsid w:val="00747B90"/>
    <w:rsid w:val="00752A54"/>
    <w:rsid w:val="00754870"/>
    <w:rsid w:val="007561F0"/>
    <w:rsid w:val="00756632"/>
    <w:rsid w:val="0075754A"/>
    <w:rsid w:val="00760554"/>
    <w:rsid w:val="0076083D"/>
    <w:rsid w:val="00761DC2"/>
    <w:rsid w:val="00762277"/>
    <w:rsid w:val="00762B1E"/>
    <w:rsid w:val="00764B94"/>
    <w:rsid w:val="007652E2"/>
    <w:rsid w:val="00765A82"/>
    <w:rsid w:val="00766434"/>
    <w:rsid w:val="0076653E"/>
    <w:rsid w:val="00767741"/>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4C7"/>
    <w:rsid w:val="007A05F4"/>
    <w:rsid w:val="007A0BB9"/>
    <w:rsid w:val="007A14E8"/>
    <w:rsid w:val="007A1D73"/>
    <w:rsid w:val="007A389B"/>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25E"/>
    <w:rsid w:val="007C570A"/>
    <w:rsid w:val="007C7D49"/>
    <w:rsid w:val="007C7DE5"/>
    <w:rsid w:val="007D0204"/>
    <w:rsid w:val="007D0EEB"/>
    <w:rsid w:val="007D1D99"/>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5179"/>
    <w:rsid w:val="007F517F"/>
    <w:rsid w:val="007F5C1C"/>
    <w:rsid w:val="007F6391"/>
    <w:rsid w:val="007F6CAD"/>
    <w:rsid w:val="007F6FB8"/>
    <w:rsid w:val="007F7051"/>
    <w:rsid w:val="007F7481"/>
    <w:rsid w:val="007F76FF"/>
    <w:rsid w:val="007F7E83"/>
    <w:rsid w:val="00801491"/>
    <w:rsid w:val="008015A7"/>
    <w:rsid w:val="00801B8F"/>
    <w:rsid w:val="00801EF6"/>
    <w:rsid w:val="00802AEC"/>
    <w:rsid w:val="00803099"/>
    <w:rsid w:val="008036ED"/>
    <w:rsid w:val="0080406C"/>
    <w:rsid w:val="00804A2B"/>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26C"/>
    <w:rsid w:val="00815871"/>
    <w:rsid w:val="008177B8"/>
    <w:rsid w:val="00817F2E"/>
    <w:rsid w:val="00821319"/>
    <w:rsid w:val="00821789"/>
    <w:rsid w:val="0082180B"/>
    <w:rsid w:val="00821BC9"/>
    <w:rsid w:val="00824184"/>
    <w:rsid w:val="008242CF"/>
    <w:rsid w:val="00825147"/>
    <w:rsid w:val="00825D4F"/>
    <w:rsid w:val="00830017"/>
    <w:rsid w:val="00830787"/>
    <w:rsid w:val="00830DC9"/>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4EC6"/>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1ED"/>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6C92"/>
    <w:rsid w:val="008C77F7"/>
    <w:rsid w:val="008D0262"/>
    <w:rsid w:val="008D0AE4"/>
    <w:rsid w:val="008D1B0D"/>
    <w:rsid w:val="008D20E6"/>
    <w:rsid w:val="008D290F"/>
    <w:rsid w:val="008D2F52"/>
    <w:rsid w:val="008D2F5B"/>
    <w:rsid w:val="008D3E19"/>
    <w:rsid w:val="008D5462"/>
    <w:rsid w:val="008D57A4"/>
    <w:rsid w:val="008D5E59"/>
    <w:rsid w:val="008D5F06"/>
    <w:rsid w:val="008D6B57"/>
    <w:rsid w:val="008D6D1B"/>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131A"/>
    <w:rsid w:val="009125D2"/>
    <w:rsid w:val="00913783"/>
    <w:rsid w:val="00914007"/>
    <w:rsid w:val="00914D84"/>
    <w:rsid w:val="00915E3F"/>
    <w:rsid w:val="00915F49"/>
    <w:rsid w:val="00915F97"/>
    <w:rsid w:val="009179EB"/>
    <w:rsid w:val="009210F5"/>
    <w:rsid w:val="0092273F"/>
    <w:rsid w:val="00922F6C"/>
    <w:rsid w:val="009235B5"/>
    <w:rsid w:val="009238F1"/>
    <w:rsid w:val="009249B4"/>
    <w:rsid w:val="00926716"/>
    <w:rsid w:val="009270DB"/>
    <w:rsid w:val="00927E97"/>
    <w:rsid w:val="00930BEB"/>
    <w:rsid w:val="00931B86"/>
    <w:rsid w:val="009323DF"/>
    <w:rsid w:val="00932AFC"/>
    <w:rsid w:val="00932E4E"/>
    <w:rsid w:val="0093389C"/>
    <w:rsid w:val="00933A7D"/>
    <w:rsid w:val="00933DA9"/>
    <w:rsid w:val="0093452F"/>
    <w:rsid w:val="0093491F"/>
    <w:rsid w:val="00935E14"/>
    <w:rsid w:val="0093615C"/>
    <w:rsid w:val="00937703"/>
    <w:rsid w:val="00937CAC"/>
    <w:rsid w:val="00941E4F"/>
    <w:rsid w:val="00942454"/>
    <w:rsid w:val="0094480E"/>
    <w:rsid w:val="00945539"/>
    <w:rsid w:val="0094644C"/>
    <w:rsid w:val="0094791E"/>
    <w:rsid w:val="00947B5B"/>
    <w:rsid w:val="00950281"/>
    <w:rsid w:val="009502BB"/>
    <w:rsid w:val="00951B4A"/>
    <w:rsid w:val="00951BD3"/>
    <w:rsid w:val="009529FD"/>
    <w:rsid w:val="00952B8F"/>
    <w:rsid w:val="00952F18"/>
    <w:rsid w:val="00953675"/>
    <w:rsid w:val="0095496C"/>
    <w:rsid w:val="00954E2D"/>
    <w:rsid w:val="0095569B"/>
    <w:rsid w:val="009559F2"/>
    <w:rsid w:val="009562CC"/>
    <w:rsid w:val="0095695E"/>
    <w:rsid w:val="00957310"/>
    <w:rsid w:val="0095750D"/>
    <w:rsid w:val="00957DF1"/>
    <w:rsid w:val="00960B83"/>
    <w:rsid w:val="00961F4B"/>
    <w:rsid w:val="00962B8F"/>
    <w:rsid w:val="00962CF5"/>
    <w:rsid w:val="00963209"/>
    <w:rsid w:val="009637E4"/>
    <w:rsid w:val="00964464"/>
    <w:rsid w:val="00965001"/>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212"/>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22"/>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5CF"/>
    <w:rsid w:val="009F4CB9"/>
    <w:rsid w:val="009F522C"/>
    <w:rsid w:val="009F6781"/>
    <w:rsid w:val="00A00283"/>
    <w:rsid w:val="00A01C02"/>
    <w:rsid w:val="00A02D24"/>
    <w:rsid w:val="00A02E16"/>
    <w:rsid w:val="00A03518"/>
    <w:rsid w:val="00A03C3D"/>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5539"/>
    <w:rsid w:val="00AA6730"/>
    <w:rsid w:val="00AA6A77"/>
    <w:rsid w:val="00AA6AE4"/>
    <w:rsid w:val="00AA78AD"/>
    <w:rsid w:val="00AB1F63"/>
    <w:rsid w:val="00AB22B4"/>
    <w:rsid w:val="00AB24E7"/>
    <w:rsid w:val="00AB3237"/>
    <w:rsid w:val="00AB3917"/>
    <w:rsid w:val="00AB3A2D"/>
    <w:rsid w:val="00AB4222"/>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B1B"/>
    <w:rsid w:val="00AD66BE"/>
    <w:rsid w:val="00AD6DB9"/>
    <w:rsid w:val="00AE12A9"/>
    <w:rsid w:val="00AE1433"/>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27C1"/>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2C27"/>
    <w:rsid w:val="00B33F4D"/>
    <w:rsid w:val="00B3492F"/>
    <w:rsid w:val="00B36CA1"/>
    <w:rsid w:val="00B36CFC"/>
    <w:rsid w:val="00B37148"/>
    <w:rsid w:val="00B37AFC"/>
    <w:rsid w:val="00B4059E"/>
    <w:rsid w:val="00B4084B"/>
    <w:rsid w:val="00B40945"/>
    <w:rsid w:val="00B41232"/>
    <w:rsid w:val="00B42B56"/>
    <w:rsid w:val="00B44298"/>
    <w:rsid w:val="00B45864"/>
    <w:rsid w:val="00B460B5"/>
    <w:rsid w:val="00B47998"/>
    <w:rsid w:val="00B47F08"/>
    <w:rsid w:val="00B47F4C"/>
    <w:rsid w:val="00B50032"/>
    <w:rsid w:val="00B50958"/>
    <w:rsid w:val="00B51526"/>
    <w:rsid w:val="00B51934"/>
    <w:rsid w:val="00B55843"/>
    <w:rsid w:val="00B567D8"/>
    <w:rsid w:val="00B6098C"/>
    <w:rsid w:val="00B60F6F"/>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BAD"/>
    <w:rsid w:val="00B73E0D"/>
    <w:rsid w:val="00B7521F"/>
    <w:rsid w:val="00B82F45"/>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777"/>
    <w:rsid w:val="00BA7E4E"/>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4C3"/>
    <w:rsid w:val="00BD3F19"/>
    <w:rsid w:val="00BD40CB"/>
    <w:rsid w:val="00BD46BB"/>
    <w:rsid w:val="00BD4954"/>
    <w:rsid w:val="00BD78D5"/>
    <w:rsid w:val="00BE0659"/>
    <w:rsid w:val="00BE0A68"/>
    <w:rsid w:val="00BE1843"/>
    <w:rsid w:val="00BE34DD"/>
    <w:rsid w:val="00BE537C"/>
    <w:rsid w:val="00BE6D85"/>
    <w:rsid w:val="00BE6EB6"/>
    <w:rsid w:val="00BE70B3"/>
    <w:rsid w:val="00BE7D58"/>
    <w:rsid w:val="00BF0270"/>
    <w:rsid w:val="00BF0E14"/>
    <w:rsid w:val="00BF164E"/>
    <w:rsid w:val="00BF1A33"/>
    <w:rsid w:val="00BF23C3"/>
    <w:rsid w:val="00BF2D94"/>
    <w:rsid w:val="00BF3D35"/>
    <w:rsid w:val="00BF48DF"/>
    <w:rsid w:val="00BF49EE"/>
    <w:rsid w:val="00BF6D42"/>
    <w:rsid w:val="00BF7128"/>
    <w:rsid w:val="00BF7ED9"/>
    <w:rsid w:val="00C00AA5"/>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D66"/>
    <w:rsid w:val="00C21E9B"/>
    <w:rsid w:val="00C23647"/>
    <w:rsid w:val="00C2470F"/>
    <w:rsid w:val="00C2476F"/>
    <w:rsid w:val="00C24BB1"/>
    <w:rsid w:val="00C2641F"/>
    <w:rsid w:val="00C276B1"/>
    <w:rsid w:val="00C3009E"/>
    <w:rsid w:val="00C3042F"/>
    <w:rsid w:val="00C31E81"/>
    <w:rsid w:val="00C3239B"/>
    <w:rsid w:val="00C3249E"/>
    <w:rsid w:val="00C3303C"/>
    <w:rsid w:val="00C3324A"/>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12AC"/>
    <w:rsid w:val="00C5268B"/>
    <w:rsid w:val="00C5338C"/>
    <w:rsid w:val="00C53DB9"/>
    <w:rsid w:val="00C53EF2"/>
    <w:rsid w:val="00C5447E"/>
    <w:rsid w:val="00C55846"/>
    <w:rsid w:val="00C61294"/>
    <w:rsid w:val="00C61EA2"/>
    <w:rsid w:val="00C6305B"/>
    <w:rsid w:val="00C6308F"/>
    <w:rsid w:val="00C63109"/>
    <w:rsid w:val="00C63C1F"/>
    <w:rsid w:val="00C63ED7"/>
    <w:rsid w:val="00C65397"/>
    <w:rsid w:val="00C66319"/>
    <w:rsid w:val="00C67DA1"/>
    <w:rsid w:val="00C705DA"/>
    <w:rsid w:val="00C710C5"/>
    <w:rsid w:val="00C715F0"/>
    <w:rsid w:val="00C7243B"/>
    <w:rsid w:val="00C7356F"/>
    <w:rsid w:val="00C74126"/>
    <w:rsid w:val="00C74C39"/>
    <w:rsid w:val="00C74DA9"/>
    <w:rsid w:val="00C74E8D"/>
    <w:rsid w:val="00C753BA"/>
    <w:rsid w:val="00C75B76"/>
    <w:rsid w:val="00C7638D"/>
    <w:rsid w:val="00C763EA"/>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38C0"/>
    <w:rsid w:val="00CA450E"/>
    <w:rsid w:val="00CA475B"/>
    <w:rsid w:val="00CA47FB"/>
    <w:rsid w:val="00CA4819"/>
    <w:rsid w:val="00CA49A3"/>
    <w:rsid w:val="00CA600B"/>
    <w:rsid w:val="00CA7096"/>
    <w:rsid w:val="00CA709C"/>
    <w:rsid w:val="00CB022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4C98"/>
    <w:rsid w:val="00CC5AB0"/>
    <w:rsid w:val="00CC6371"/>
    <w:rsid w:val="00CC645A"/>
    <w:rsid w:val="00CC6669"/>
    <w:rsid w:val="00CC6AFF"/>
    <w:rsid w:val="00CC7ED8"/>
    <w:rsid w:val="00CC7F08"/>
    <w:rsid w:val="00CC7F87"/>
    <w:rsid w:val="00CD11A3"/>
    <w:rsid w:val="00CD12CE"/>
    <w:rsid w:val="00CD1BF3"/>
    <w:rsid w:val="00CD2126"/>
    <w:rsid w:val="00CD235B"/>
    <w:rsid w:val="00CD2835"/>
    <w:rsid w:val="00CD3382"/>
    <w:rsid w:val="00CD6742"/>
    <w:rsid w:val="00CD6D33"/>
    <w:rsid w:val="00CD73E4"/>
    <w:rsid w:val="00CD73EB"/>
    <w:rsid w:val="00CD7667"/>
    <w:rsid w:val="00CE0085"/>
    <w:rsid w:val="00CE0472"/>
    <w:rsid w:val="00CE098C"/>
    <w:rsid w:val="00CE179F"/>
    <w:rsid w:val="00CE2B6C"/>
    <w:rsid w:val="00CE2C1A"/>
    <w:rsid w:val="00CE3F53"/>
    <w:rsid w:val="00CE3F8C"/>
    <w:rsid w:val="00CE4134"/>
    <w:rsid w:val="00CE4D05"/>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FF4"/>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19D0"/>
    <w:rsid w:val="00DB22B0"/>
    <w:rsid w:val="00DB2D76"/>
    <w:rsid w:val="00DB4C98"/>
    <w:rsid w:val="00DB558D"/>
    <w:rsid w:val="00DB584E"/>
    <w:rsid w:val="00DB6511"/>
    <w:rsid w:val="00DB6695"/>
    <w:rsid w:val="00DB69D9"/>
    <w:rsid w:val="00DB6A8D"/>
    <w:rsid w:val="00DC13D5"/>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6E4"/>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640"/>
    <w:rsid w:val="00E37BA9"/>
    <w:rsid w:val="00E37F9B"/>
    <w:rsid w:val="00E40C9F"/>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6E49"/>
    <w:rsid w:val="00E57CA7"/>
    <w:rsid w:val="00E60757"/>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7177"/>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4C0D"/>
    <w:rsid w:val="00E95DB8"/>
    <w:rsid w:val="00E95E3B"/>
    <w:rsid w:val="00E97527"/>
    <w:rsid w:val="00EA186C"/>
    <w:rsid w:val="00EA1E91"/>
    <w:rsid w:val="00EA229D"/>
    <w:rsid w:val="00EA46A8"/>
    <w:rsid w:val="00EA5A9E"/>
    <w:rsid w:val="00EA6556"/>
    <w:rsid w:val="00EA6842"/>
    <w:rsid w:val="00EA6D25"/>
    <w:rsid w:val="00EB1B80"/>
    <w:rsid w:val="00EB4C26"/>
    <w:rsid w:val="00EB5127"/>
    <w:rsid w:val="00EB53F2"/>
    <w:rsid w:val="00EB548C"/>
    <w:rsid w:val="00EB7803"/>
    <w:rsid w:val="00EB7A8A"/>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28BB"/>
    <w:rsid w:val="00ED3A55"/>
    <w:rsid w:val="00ED3B06"/>
    <w:rsid w:val="00ED402C"/>
    <w:rsid w:val="00ED511B"/>
    <w:rsid w:val="00ED552C"/>
    <w:rsid w:val="00ED7DD7"/>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1E06"/>
    <w:rsid w:val="00F01FF7"/>
    <w:rsid w:val="00F05908"/>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48EC"/>
    <w:rsid w:val="00F24ACD"/>
    <w:rsid w:val="00F24BCF"/>
    <w:rsid w:val="00F24C64"/>
    <w:rsid w:val="00F24EC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865"/>
    <w:rsid w:val="00F67A6B"/>
    <w:rsid w:val="00F70B5B"/>
    <w:rsid w:val="00F7142B"/>
    <w:rsid w:val="00F71634"/>
    <w:rsid w:val="00F7244F"/>
    <w:rsid w:val="00F72962"/>
    <w:rsid w:val="00F72D23"/>
    <w:rsid w:val="00F743D8"/>
    <w:rsid w:val="00F74CB0"/>
    <w:rsid w:val="00F75495"/>
    <w:rsid w:val="00F7639C"/>
    <w:rsid w:val="00F765EB"/>
    <w:rsid w:val="00F773A0"/>
    <w:rsid w:val="00F77DC0"/>
    <w:rsid w:val="00F81CE4"/>
    <w:rsid w:val="00F822BA"/>
    <w:rsid w:val="00F8366D"/>
    <w:rsid w:val="00F836EA"/>
    <w:rsid w:val="00F83EBC"/>
    <w:rsid w:val="00F85BC9"/>
    <w:rsid w:val="00F8673B"/>
    <w:rsid w:val="00F87522"/>
    <w:rsid w:val="00F908F8"/>
    <w:rsid w:val="00F92442"/>
    <w:rsid w:val="00F926C8"/>
    <w:rsid w:val="00F92A8B"/>
    <w:rsid w:val="00F936E6"/>
    <w:rsid w:val="00F939DB"/>
    <w:rsid w:val="00F94E4F"/>
    <w:rsid w:val="00F94E8C"/>
    <w:rsid w:val="00F95B89"/>
    <w:rsid w:val="00F964B0"/>
    <w:rsid w:val="00F973F0"/>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4E3"/>
    <w:rsid w:val="00FC27D4"/>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E6103"/>
    <w:rsid w:val="00FF046D"/>
    <w:rsid w:val="00FF1D35"/>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rsid w:val="00A94801"/>
    <w:rPr>
      <w:vertAlign w:val="superscript"/>
    </w:rPr>
  </w:style>
  <w:style w:type="paragraph" w:styleId="FootnoteText">
    <w:name w:val="footnote text"/>
    <w:aliases w:val="(NECG) Footnote Text"/>
    <w:basedOn w:val="Normal"/>
    <w:link w:val="FootnoteTextChar"/>
    <w:qFormat/>
    <w:rsid w:val="00CB022C"/>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List Paragraph,Bullet Point,Bullet point,Bulletr List Paragraph,Content descriptions,FooterText,L,List Bullet 1,List Paragraph1,List Paragraph11,List Paragraph2,List Paragraph21,Listeafsnit1,NFP GP Bulleted List,Recommendation"/>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CB022C"/>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paragraph" w:customStyle="1" w:styleId="TableParagraph">
    <w:name w:val="Table Paragraph"/>
    <w:basedOn w:val="Normal"/>
    <w:uiPriority w:val="1"/>
    <w:qFormat/>
    <w:rsid w:val="00DB19D0"/>
    <w:pPr>
      <w:widowControl w:val="0"/>
      <w:autoSpaceDE w:val="0"/>
      <w:autoSpaceDN w:val="0"/>
      <w:spacing w:before="0" w:after="0" w:line="240" w:lineRule="auto"/>
    </w:pPr>
    <w:rPr>
      <w:rFonts w:ascii="Arial" w:eastAsia="Arial" w:hAnsi="Arial" w:cs="Arial"/>
      <w:sz w:val="22"/>
      <w:szCs w:val="22"/>
      <w:lang w:val="en-US" w:eastAsia="en-US"/>
    </w:rPr>
  </w:style>
  <w:style w:type="character" w:customStyle="1" w:styleId="ListParagraphChar">
    <w:name w:val="List Paragraph Char"/>
    <w:aliases w:val="Bullet List Paragraph Char,Bullet Point Char,Bullet point Char,Bulletr List Paragraph Char,Content descriptions Char,FooterText Char,L Char,List Bullet 1 Char,List Paragraph1 Char,List Paragraph11 Char,List Paragraph2 Char"/>
    <w:basedOn w:val="DefaultParagraphFont"/>
    <w:link w:val="ListParagraph"/>
    <w:uiPriority w:val="34"/>
    <w:qFormat/>
    <w:rsid w:val="00DB19D0"/>
    <w:rPr>
      <w:rFonts w:ascii="Calibri" w:eastAsia="Calibri" w:hAnsi="Calibri"/>
      <w:sz w:val="22"/>
      <w:szCs w:val="22"/>
      <w:lang w:val="en-US" w:eastAsia="en-US"/>
    </w:rPr>
  </w:style>
  <w:style w:type="paragraph" w:customStyle="1" w:styleId="Tabletextmeasures85pt">
    <w:name w:val="Table text (measures) 8.5pt"/>
    <w:basedOn w:val="Normal"/>
    <w:qFormat/>
    <w:rsid w:val="00DB19D0"/>
    <w:pPr>
      <w:spacing w:before="40" w:after="40" w:line="240" w:lineRule="auto"/>
    </w:pPr>
    <w:rPr>
      <w:rFonts w:ascii="Arial" w:hAnsi="Arial" w:cs="Arial"/>
      <w:color w:val="000000"/>
      <w:sz w:val="17"/>
      <w:szCs w:val="17"/>
    </w:rPr>
  </w:style>
  <w:style w:type="paragraph" w:customStyle="1" w:styleId="Tableheadingrowmeasures85pt">
    <w:name w:val="Table heading row (measures) 8.5pt"/>
    <w:basedOn w:val="Tabletextnormal9pt"/>
    <w:qFormat/>
    <w:rsid w:val="00DB19D0"/>
    <w:pPr>
      <w:spacing w:line="240" w:lineRule="auto"/>
    </w:pPr>
    <w:rPr>
      <w:b/>
      <w:sz w:val="17"/>
      <w:szCs w:val="17"/>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7024">
      <w:bodyDiv w:val="1"/>
      <w:marLeft w:val="0"/>
      <w:marRight w:val="0"/>
      <w:marTop w:val="0"/>
      <w:marBottom w:val="0"/>
      <w:divBdr>
        <w:top w:val="none" w:sz="0" w:space="0" w:color="auto"/>
        <w:left w:val="none" w:sz="0" w:space="0" w:color="auto"/>
        <w:bottom w:val="none" w:sz="0" w:space="0" w:color="auto"/>
        <w:right w:val="none" w:sz="0" w:space="0" w:color="auto"/>
      </w:divBdr>
    </w:div>
    <w:div w:id="19622677">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7284457">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30857217">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47450601">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20850435">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87868399">
      <w:bodyDiv w:val="1"/>
      <w:marLeft w:val="0"/>
      <w:marRight w:val="0"/>
      <w:marTop w:val="0"/>
      <w:marBottom w:val="0"/>
      <w:divBdr>
        <w:top w:val="none" w:sz="0" w:space="0" w:color="auto"/>
        <w:left w:val="none" w:sz="0" w:space="0" w:color="auto"/>
        <w:bottom w:val="none" w:sz="0" w:space="0" w:color="auto"/>
        <w:right w:val="none" w:sz="0" w:space="0" w:color="auto"/>
      </w:divBdr>
    </w:div>
    <w:div w:id="1203011370">
      <w:bodyDiv w:val="1"/>
      <w:marLeft w:val="0"/>
      <w:marRight w:val="0"/>
      <w:marTop w:val="0"/>
      <w:marBottom w:val="0"/>
      <w:divBdr>
        <w:top w:val="none" w:sz="0" w:space="0" w:color="auto"/>
        <w:left w:val="none" w:sz="0" w:space="0" w:color="auto"/>
        <w:bottom w:val="none" w:sz="0" w:space="0" w:color="auto"/>
        <w:right w:val="none" w:sz="0" w:space="0" w:color="auto"/>
      </w:divBdr>
    </w:div>
    <w:div w:id="1209608834">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3661094">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0563180">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63866676">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0871814">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43747789">
      <w:bodyDiv w:val="1"/>
      <w:marLeft w:val="0"/>
      <w:marRight w:val="0"/>
      <w:marTop w:val="0"/>
      <w:marBottom w:val="0"/>
      <w:divBdr>
        <w:top w:val="none" w:sz="0" w:space="0" w:color="auto"/>
        <w:left w:val="none" w:sz="0" w:space="0" w:color="auto"/>
        <w:bottom w:val="none" w:sz="0" w:space="0" w:color="auto"/>
        <w:right w:val="none" w:sz="0" w:space="0" w:color="auto"/>
      </w:divBdr>
    </w:div>
    <w:div w:id="2045905974">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83941729">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footer" Target="footer2.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SharedContentType xmlns="Microsoft.SharePoint.Taxonomy.ContentTypeSync" SourceId="c4b2c377-c74f-46b8-b62e-9cefa93d8fc8" ContentTypeId="0x010100B7B479F47583304BA8B631462CC772D7" PreviousValue="true"/>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3.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BC25DD-C713-48E0-93FD-5A73F13C6FDC}">
  <ds:schemaRefs>
    <ds:schemaRef ds:uri="a334ba3b-e131-42d3-95f3-2728f5a41884"/>
    <ds:schemaRef ds:uri="http://schemas.microsoft.com/office/2006/documentManagement/types"/>
    <ds:schemaRef ds:uri="http://purl.org/dc/terms/"/>
    <ds:schemaRef ds:uri="http://schemas.microsoft.com/office/infopath/2007/PartnerControls"/>
    <ds:schemaRef ds:uri="http://purl.org/dc/elements/1.1/"/>
    <ds:schemaRef ds:uri="e39afc8f-a215-4bb1-9caf-c1c5d2f63d8a"/>
    <ds:schemaRef ds:uri="http://schemas.openxmlformats.org/package/2006/metadata/core-properties"/>
    <ds:schemaRef ds:uri="http://schemas.microsoft.com/office/2006/metadata/properties"/>
    <ds:schemaRef ds:uri="6a7e9632-768a-49bf-85ac-c69233ab2a52"/>
    <ds:schemaRef ds:uri="http://www.w3.org/XML/1998/namespace"/>
    <ds:schemaRef ds:uri="http://purl.org/dc/dcmitype/"/>
  </ds:schemaRefs>
</ds:datastoreItem>
</file>

<file path=customXml/itemProps5.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6.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7.xml><?xml version="1.0" encoding="utf-8"?>
<ds:datastoreItem xmlns:ds="http://schemas.openxmlformats.org/officeDocument/2006/customXml" ds:itemID="{2CEF8B14-5635-4046-A80E-B8A54A784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4036</Words>
  <Characters>23526</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27507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2024-04-03T22:43:00Z</dcterms:created>
  <dcterms:modified xsi:type="dcterms:W3CDTF">2024-05-12T05:37:00Z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