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C65E5" w14:textId="5A807D14" w:rsidR="008127E4" w:rsidRPr="006B1B58" w:rsidRDefault="00EA6498" w:rsidP="006B1B58">
      <w:pPr>
        <w:pStyle w:val="Title"/>
      </w:pPr>
      <w:r w:rsidRPr="007D70A6">
        <w:rPr>
          <w:noProof/>
        </w:rPr>
        <w:drawing>
          <wp:anchor distT="0" distB="0" distL="114300" distR="114300" simplePos="0" relativeHeight="251658240" behindDoc="0" locked="0" layoutInCell="1" allowOverlap="1" wp14:anchorId="4EBA00D5" wp14:editId="6CB0F223">
            <wp:simplePos x="0" y="0"/>
            <wp:positionH relativeFrom="column">
              <wp:posOffset>3810</wp:posOffset>
            </wp:positionH>
            <wp:positionV relativeFrom="paragraph">
              <wp:posOffset>370728</wp:posOffset>
            </wp:positionV>
            <wp:extent cx="359410" cy="359410"/>
            <wp:effectExtent l="0" t="0" r="0" b="0"/>
            <wp:wrapSquare wrapText="bothSides"/>
            <wp:docPr id="1518813557" name="Picture 1518813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13557" name="Picture 15188135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Stay Protected with a COVID-19 vaccine in 2024 </w:t>
      </w:r>
    </w:p>
    <w:p w14:paraId="0469C21A" w14:textId="77777777" w:rsidR="008127E4" w:rsidRPr="00D50004" w:rsidRDefault="008127E4" w:rsidP="00D50004">
      <w:pPr>
        <w:sectPr w:rsidR="008127E4" w:rsidRPr="00D50004" w:rsidSect="009B53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nextColumn"/>
          <w:pgSz w:w="11906" w:h="16838"/>
          <w:pgMar w:top="2333" w:right="1276" w:bottom="284" w:left="851" w:header="567" w:footer="57" w:gutter="0"/>
          <w:cols w:space="708"/>
          <w:docGrid w:linePitch="360"/>
        </w:sectPr>
      </w:pPr>
    </w:p>
    <w:p w14:paraId="6847FFAA" w14:textId="4F8C7565" w:rsidR="008127E4" w:rsidRPr="00D50004" w:rsidRDefault="00EA6498" w:rsidP="00D50004">
      <w:pPr>
        <w:pStyle w:val="Heading2"/>
      </w:pPr>
      <w:r w:rsidRPr="00D50004">
        <w:t>Why we get vaccinated</w:t>
      </w:r>
    </w:p>
    <w:p w14:paraId="6AB7E667" w14:textId="7F2A5C5E" w:rsidR="002A33D7" w:rsidRDefault="002A33D7" w:rsidP="002A33D7">
      <w:r>
        <w:t>COVID-19 is still in the community and can be dangerous for people with disability. The protection given by vaccination also decreases over time.</w:t>
      </w:r>
    </w:p>
    <w:p w14:paraId="2C0EF395" w14:textId="77777777" w:rsidR="002A33D7" w:rsidRPr="00D50004" w:rsidRDefault="002A33D7" w:rsidP="00D50004">
      <w:r w:rsidRPr="00D50004">
        <w:t>The additional protection from a vaccination in 2024 will lower your chances of getting severe COVID-19 and help keep you safe in the community.</w:t>
      </w:r>
    </w:p>
    <w:p w14:paraId="54A35FC3" w14:textId="77777777" w:rsidR="002A33D7" w:rsidRPr="00416D86" w:rsidRDefault="002A33D7" w:rsidP="002A33D7">
      <w:r w:rsidRPr="00416D86">
        <w:t xml:space="preserve">It is safe to get your COVID-19 and annual flu vaccines at the same time. </w:t>
      </w:r>
    </w:p>
    <w:p w14:paraId="2D4A237D" w14:textId="69F95938" w:rsidR="008127E4" w:rsidRPr="00BF298A" w:rsidRDefault="002A33D7" w:rsidP="009B533E">
      <w:pPr>
        <w:pStyle w:val="PurpleBoxtext"/>
      </w:pPr>
      <w:r>
        <w:t>A COVID vaccine will give you the best protection against severe disease from COVID-19</w:t>
      </w:r>
    </w:p>
    <w:p w14:paraId="0CC2D00C" w14:textId="650913CD" w:rsidR="008127E4" w:rsidRPr="00D50004" w:rsidRDefault="002A33D7" w:rsidP="00D50004">
      <w:pPr>
        <w:pStyle w:val="Heading2"/>
      </w:pPr>
      <w:r w:rsidRPr="00D50004">
        <w:drawing>
          <wp:anchor distT="0" distB="0" distL="114300" distR="114300" simplePos="0" relativeHeight="251660289" behindDoc="0" locked="0" layoutInCell="1" allowOverlap="1" wp14:anchorId="140671D1" wp14:editId="284E0F37">
            <wp:simplePos x="0" y="0"/>
            <wp:positionH relativeFrom="margin">
              <wp:posOffset>1905</wp:posOffset>
            </wp:positionH>
            <wp:positionV relativeFrom="paragraph">
              <wp:posOffset>27940</wp:posOffset>
            </wp:positionV>
            <wp:extent cx="359410" cy="359410"/>
            <wp:effectExtent l="0" t="0" r="0" b="0"/>
            <wp:wrapSquare wrapText="bothSides"/>
            <wp:docPr id="882192266" name="Picture 882192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922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004">
        <w:t>Who can get a COVID vaccine?</w:t>
      </w:r>
    </w:p>
    <w:p w14:paraId="0161147F" w14:textId="77777777" w:rsidR="002A33D7" w:rsidRDefault="002A33D7" w:rsidP="002A33D7">
      <w:r>
        <w:t>In 2024, all adults can consider one or two COVID-19 doses depending on their age and health.</w:t>
      </w:r>
    </w:p>
    <w:p w14:paraId="045BEEE8" w14:textId="2EC0A14C" w:rsidR="002A33D7" w:rsidRPr="00D50004" w:rsidRDefault="002A33D7" w:rsidP="00D50004">
      <w:r w:rsidRPr="00D50004">
        <w:t>If you are aged 65 years and older, or you have severe immunocompromise, you are eligible to receive a COVID-19 vaccine dose every 6 months</w:t>
      </w:r>
      <w:r w:rsidR="005436FC" w:rsidRPr="00D50004">
        <w:t xml:space="preserve"> and recommended to receive a COVID-19 vaccination every 12 months.</w:t>
      </w:r>
    </w:p>
    <w:p w14:paraId="55E8F88C" w14:textId="77777777" w:rsidR="002A33D7" w:rsidRDefault="002A33D7" w:rsidP="002A33D7">
      <w:r w:rsidRPr="003774A7">
        <w:t xml:space="preserve">All other adults are eligible to get a </w:t>
      </w:r>
      <w:r>
        <w:t>COVID-19 vaccination</w:t>
      </w:r>
      <w:r w:rsidRPr="003774A7">
        <w:t xml:space="preserve"> every 12 months.</w:t>
      </w:r>
    </w:p>
    <w:p w14:paraId="6593F605" w14:textId="77777777" w:rsidR="002A33D7" w:rsidRDefault="002A33D7" w:rsidP="002A33D7">
      <w:r>
        <w:t xml:space="preserve">You can use this online tool to find out if and when you are eligible for your next COVID-19 vaccination: </w:t>
      </w:r>
      <w:hyperlink r:id="rId19" w:history="1">
        <w:r w:rsidRPr="00221A59">
          <w:rPr>
            <w:color w:val="002060"/>
            <w:u w:val="single"/>
          </w:rPr>
          <w:t>COVID-19 booster eligibility checker | Australian Government Department of Health and Aged Care</w:t>
        </w:r>
      </w:hyperlink>
    </w:p>
    <w:p w14:paraId="785212A0" w14:textId="77777777" w:rsidR="002A33D7" w:rsidRDefault="002A33D7" w:rsidP="002A33D7">
      <w:r w:rsidDel="00DA4160">
        <w:t xml:space="preserve">If you need help deciding if you should get a </w:t>
      </w:r>
      <w:r>
        <w:t>vaccination in 2024</w:t>
      </w:r>
      <w:r w:rsidDel="00DA4160">
        <w:t>, talk to your doctor, pharmacist, NDIS provider or Aboriginal Community Controlled Health Service.</w:t>
      </w:r>
    </w:p>
    <w:p w14:paraId="7FA18B24" w14:textId="022ECD9D" w:rsidR="002A33D7" w:rsidRPr="00D50004" w:rsidRDefault="002A33D7" w:rsidP="002A33D7">
      <w:r w:rsidRPr="00D50004">
        <w:t xml:space="preserve">If you can’t remember when you had your last COVID-19 vaccination, you can check online with </w:t>
      </w:r>
      <w:r w:rsidR="005970B1" w:rsidRPr="00D50004">
        <w:br/>
      </w:r>
      <w:hyperlink r:id="rId20" w:history="1">
        <w:r w:rsidRPr="00221A59">
          <w:rPr>
            <w:rFonts w:ascii="Segoe UI" w:eastAsia="Times New Roman" w:hAnsi="Segoe UI" w:cs="Segoe UI"/>
            <w:color w:val="002060"/>
            <w:u w:val="single"/>
            <w:lang w:eastAsia="en-AU"/>
          </w:rPr>
          <w:t>My Health Record</w:t>
        </w:r>
      </w:hyperlink>
      <w:r w:rsidRPr="00D50004">
        <w:t> or </w:t>
      </w:r>
      <w:hyperlink r:id="rId21" w:history="1">
        <w:r w:rsidRPr="00221A59">
          <w:rPr>
            <w:rFonts w:ascii="Segoe UI" w:eastAsia="Times New Roman" w:hAnsi="Segoe UI" w:cs="Segoe UI"/>
            <w:color w:val="002060"/>
            <w:u w:val="single"/>
            <w:lang w:eastAsia="en-AU"/>
          </w:rPr>
          <w:t>Medicare immunisation history</w:t>
        </w:r>
      </w:hyperlink>
      <w:r w:rsidRPr="00D50004">
        <w:t> </w:t>
      </w:r>
    </w:p>
    <w:p w14:paraId="29CB87BA" w14:textId="7BF9BA22" w:rsidR="002A33D7" w:rsidRPr="005172CF" w:rsidRDefault="005970B1" w:rsidP="002A33D7">
      <w:pPr>
        <w:pStyle w:val="Heading2"/>
      </w:pPr>
      <w:bookmarkStart w:id="0" w:name="_Hlk144926227"/>
      <w:r w:rsidRPr="005172CF">
        <w:rPr>
          <w:noProof/>
        </w:rPr>
        <w:drawing>
          <wp:anchor distT="0" distB="0" distL="114300" distR="114300" simplePos="0" relativeHeight="251662337" behindDoc="0" locked="0" layoutInCell="1" allowOverlap="1" wp14:anchorId="24095B32" wp14:editId="726E3859">
            <wp:simplePos x="0" y="0"/>
            <wp:positionH relativeFrom="column">
              <wp:posOffset>41910</wp:posOffset>
            </wp:positionH>
            <wp:positionV relativeFrom="paragraph">
              <wp:posOffset>41275</wp:posOffset>
            </wp:positionV>
            <wp:extent cx="371475" cy="371475"/>
            <wp:effectExtent l="0" t="0" r="0" b="0"/>
            <wp:wrapSquare wrapText="bothSides"/>
            <wp:docPr id="2136267381" name="Picture 21362673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673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4" t="-1594" r="-1594" b="-1594"/>
                    <a:stretch/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3D7" w:rsidRPr="005172CF">
        <w:t xml:space="preserve">How </w:t>
      </w:r>
      <w:r w:rsidR="002A33D7" w:rsidRPr="00F57BCA">
        <w:t>to</w:t>
      </w:r>
      <w:r w:rsidR="002A33D7" w:rsidRPr="005172CF">
        <w:t xml:space="preserve"> book a booster</w:t>
      </w:r>
    </w:p>
    <w:p w14:paraId="0022A578" w14:textId="77777777" w:rsidR="002A33D7" w:rsidRPr="00EA775F" w:rsidRDefault="002A33D7" w:rsidP="002A33D7">
      <w:r>
        <w:t>Book at</w:t>
      </w:r>
      <w:r w:rsidRPr="008929C6">
        <w:t xml:space="preserve"> a </w:t>
      </w:r>
      <w:r>
        <w:t xml:space="preserve">vaccination </w:t>
      </w:r>
      <w:r w:rsidRPr="008929C6">
        <w:t xml:space="preserve">clinic near you </w:t>
      </w:r>
      <w:r>
        <w:t>with</w:t>
      </w:r>
      <w:r w:rsidRPr="008929C6">
        <w:t xml:space="preserve"> </w:t>
      </w:r>
      <w:r>
        <w:t>the Health Direct Service Finder</w:t>
      </w:r>
      <w:r w:rsidRPr="00EA775F">
        <w:t xml:space="preserve">: </w:t>
      </w:r>
      <w:hyperlink r:id="rId23" w:history="1">
        <w:r w:rsidRPr="00221A59">
          <w:rPr>
            <w:rStyle w:val="Hyperlink"/>
            <w:color w:val="002060"/>
          </w:rPr>
          <w:t>https://www.healthdirect.gov.au/australian-health-services.</w:t>
        </w:r>
      </w:hyperlink>
    </w:p>
    <w:p w14:paraId="4C32973A" w14:textId="77777777" w:rsidR="002A33D7" w:rsidRPr="004676C4" w:rsidRDefault="002A33D7" w:rsidP="002A33D7">
      <w:r w:rsidRPr="004676C4">
        <w:t>If you can’t travel to a vaccination clinic, you can get a GP or pharmacist to vaccinate you at home.</w:t>
      </w:r>
      <w:r>
        <w:t xml:space="preserve"> Primary Health Networks can help find a provider.</w:t>
      </w:r>
    </w:p>
    <w:p w14:paraId="4BE07379" w14:textId="77777777" w:rsidR="002A33D7" w:rsidRPr="00D50004" w:rsidRDefault="002A33D7" w:rsidP="00D50004">
      <w:pPr>
        <w:pStyle w:val="Heading3"/>
      </w:pPr>
      <w:r w:rsidRPr="00D50004">
        <w:t>Do you live in residential disability accommodation?</w:t>
      </w:r>
    </w:p>
    <w:p w14:paraId="55CF058E" w14:textId="7DF2C36A" w:rsidR="002A33D7" w:rsidRDefault="002A33D7" w:rsidP="002A33D7">
      <w:r>
        <w:t>Talk to your NDIS service provider or contact your local Primary Health Network (PHN) for help finding your closest vaccination provider.</w:t>
      </w:r>
      <w:bookmarkEnd w:id="0"/>
    </w:p>
    <w:p w14:paraId="3867B765" w14:textId="638063EE" w:rsidR="00CF548B" w:rsidRPr="00D50004" w:rsidRDefault="00CF548B" w:rsidP="00D50004">
      <w:pPr>
        <w:pStyle w:val="PurpleBoxtext"/>
        <w:rPr>
          <w:rStyle w:val="Strong"/>
        </w:rPr>
      </w:pPr>
      <w:r w:rsidRPr="00D50004">
        <w:rPr>
          <w:rStyle w:val="Strong"/>
        </w:rPr>
        <w:t>Need Help?</w:t>
      </w:r>
    </w:p>
    <w:p w14:paraId="6D812FCD" w14:textId="6C72B6ED" w:rsidR="005970B1" w:rsidRPr="00D50004" w:rsidRDefault="005970B1" w:rsidP="00D50004">
      <w:pPr>
        <w:pStyle w:val="PurpleBoxtext"/>
      </w:pPr>
      <w:r w:rsidRPr="00D50004">
        <w:t>Disability Gateway Helpline on 1800 643 787 (open from 8am to 8pm Monday to Friday)</w:t>
      </w:r>
    </w:p>
    <w:p w14:paraId="71B15846" w14:textId="4132EA60" w:rsidR="005970B1" w:rsidRPr="00D50004" w:rsidRDefault="005970B1" w:rsidP="00D50004">
      <w:pPr>
        <w:pStyle w:val="PurpleBoxtext"/>
      </w:pPr>
      <w:r w:rsidRPr="00D50004">
        <w:t>Health Direct 24-hour health advice you can count on 1800 022 22</w:t>
      </w:r>
    </w:p>
    <w:p w14:paraId="647D12DB" w14:textId="59562A08" w:rsidR="00241763" w:rsidRPr="00D50004" w:rsidRDefault="00D50004" w:rsidP="00D50004">
      <w:r w:rsidRPr="00150E30">
        <w:drawing>
          <wp:anchor distT="0" distB="0" distL="114300" distR="114935" simplePos="0" relativeHeight="251664385" behindDoc="1" locked="0" layoutInCell="1" allowOverlap="1" wp14:anchorId="0DC7083C" wp14:editId="4C1B8F21">
            <wp:simplePos x="0" y="0"/>
            <wp:positionH relativeFrom="margin">
              <wp:posOffset>2540</wp:posOffset>
            </wp:positionH>
            <wp:positionV relativeFrom="page">
              <wp:posOffset>9561830</wp:posOffset>
            </wp:positionV>
            <wp:extent cx="359410" cy="363220"/>
            <wp:effectExtent l="0" t="0" r="2540" b="0"/>
            <wp:wrapTight wrapText="bothSides">
              <wp:wrapPolygon edited="0">
                <wp:start x="0" y="0"/>
                <wp:lineTo x="0" y="20392"/>
                <wp:lineTo x="20608" y="20392"/>
                <wp:lineTo x="20608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7917" r="8333" b="7917"/>
                    <a:stretch/>
                  </pic:blipFill>
                  <pic:spPr bwMode="auto">
                    <a:xfrm>
                      <a:off x="0" y="0"/>
                      <a:ext cx="35941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0B1" w:rsidRPr="00150E30">
        <w:t>If you need assistance in a language other than English, call the</w:t>
      </w:r>
      <w:r w:rsidR="005970B1" w:rsidRPr="00D50004">
        <w:t xml:space="preserve"> </w:t>
      </w:r>
      <w:r w:rsidR="005970B1" w:rsidRPr="00150E30">
        <w:rPr>
          <w:rStyle w:val="Strong"/>
        </w:rPr>
        <w:t>Translating and Interpreting Service on 131 450</w:t>
      </w:r>
      <w:r w:rsidR="005970B1" w:rsidRPr="00D50004">
        <w:t xml:space="preserve"> to be connected to an interpreter. If you are deaf, or have a hearing or speech impairment, you can call the </w:t>
      </w:r>
      <w:r w:rsidR="005970B1" w:rsidRPr="00150E30">
        <w:rPr>
          <w:rStyle w:val="Strong"/>
        </w:rPr>
        <w:t>National Relay Service on 133 677</w:t>
      </w:r>
      <w:r w:rsidR="005970B1" w:rsidRPr="00D50004">
        <w:t>.</w:t>
      </w:r>
    </w:p>
    <w:sectPr w:rsidR="00241763" w:rsidRPr="00D50004" w:rsidSect="00B47538">
      <w:headerReference w:type="even" r:id="rId25"/>
      <w:headerReference w:type="default" r:id="rId26"/>
      <w:footerReference w:type="default" r:id="rId27"/>
      <w:headerReference w:type="first" r:id="rId28"/>
      <w:type w:val="continuous"/>
      <w:pgSz w:w="11906" w:h="16838"/>
      <w:pgMar w:top="1702" w:right="1276" w:bottom="1588" w:left="851" w:header="827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B9A80" w14:textId="77777777" w:rsidR="007E0403" w:rsidRDefault="007E0403" w:rsidP="00045049">
      <w:pPr>
        <w:spacing w:before="0" w:after="0"/>
      </w:pPr>
      <w:r>
        <w:separator/>
      </w:r>
    </w:p>
  </w:endnote>
  <w:endnote w:type="continuationSeparator" w:id="0">
    <w:p w14:paraId="19A087FA" w14:textId="77777777" w:rsidR="007E0403" w:rsidRDefault="007E0403" w:rsidP="00045049">
      <w:pPr>
        <w:spacing w:before="0" w:after="0"/>
      </w:pPr>
      <w:r>
        <w:continuationSeparator/>
      </w:r>
    </w:p>
  </w:endnote>
  <w:endnote w:type="continuationNotice" w:id="1">
    <w:p w14:paraId="4D9DEF9D" w14:textId="77777777" w:rsidR="007E0403" w:rsidRDefault="007E040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72D78" w14:textId="77777777" w:rsidR="00B428DD" w:rsidRDefault="00B4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BAE02" w14:textId="6663DEA5" w:rsidR="008127E4" w:rsidRPr="009677B8" w:rsidRDefault="008127E4" w:rsidP="009677B8">
    <w:pPr>
      <w:pStyle w:val="Footer"/>
      <w:spacing w:before="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89052" w14:textId="77777777" w:rsidR="00B428DD" w:rsidRDefault="00B428D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6704" w14:textId="08C6491C" w:rsidR="00045049" w:rsidRPr="009677B8" w:rsidRDefault="00045049" w:rsidP="009677B8">
    <w:pPr>
      <w:pStyle w:val="Footer"/>
      <w:spacing w:before="0"/>
      <w:rPr>
        <w:sz w:val="16"/>
        <w:szCs w:val="16"/>
      </w:rPr>
    </w:pPr>
    <w:r w:rsidRPr="009677B8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CF712" w14:textId="77777777" w:rsidR="007E0403" w:rsidRDefault="007E0403" w:rsidP="00045049">
      <w:pPr>
        <w:spacing w:before="0" w:after="0"/>
      </w:pPr>
      <w:r>
        <w:separator/>
      </w:r>
    </w:p>
  </w:footnote>
  <w:footnote w:type="continuationSeparator" w:id="0">
    <w:p w14:paraId="4EDAD613" w14:textId="77777777" w:rsidR="007E0403" w:rsidRDefault="007E0403" w:rsidP="00045049">
      <w:pPr>
        <w:spacing w:before="0" w:after="0"/>
      </w:pPr>
      <w:r>
        <w:continuationSeparator/>
      </w:r>
    </w:p>
  </w:footnote>
  <w:footnote w:type="continuationNotice" w:id="1">
    <w:p w14:paraId="6A7D3F26" w14:textId="77777777" w:rsidR="007E0403" w:rsidRDefault="007E0403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48632" w14:textId="77777777" w:rsidR="00B428DD" w:rsidRDefault="00B428D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10A4" w14:textId="6B67823E" w:rsidR="00B36246" w:rsidRDefault="00150E30">
    <w:sdt>
      <w:sdtPr>
        <w:id w:val="-101122726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31563B6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3682111" o:spid="_x0000_s1025" type="#_x0000_t136" style="position:absolute;margin-left:0;margin-top:0;width:430.85pt;height:258.5pt;rotation:315;z-index:-251657728;mso-position-horizontal:center;mso-position-horizontal-relative:margin;mso-position-vertical:center;mso-position-vertical-relative:margin" o:allowincell="f" fillcolor="silver" stroked="f">
              <v:textpath style="font-family:&quot;Calibri&quot;;font-size:1pt" string="DRAFT"/>
              <w10:wrap anchorx="margin" anchory="margin"/>
            </v:shape>
          </w:pict>
        </w:r>
      </w:sdtContent>
    </w:sdt>
    <w:r w:rsidR="005E1BF7">
      <w:rPr>
        <w:noProof/>
      </w:rPr>
      <w:drawing>
        <wp:anchor distT="0" distB="0" distL="114300" distR="114300" simplePos="0" relativeHeight="251656704" behindDoc="1" locked="0" layoutInCell="1" allowOverlap="1" wp14:anchorId="3F13BF08" wp14:editId="6359CE6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60" cy="10688416"/>
          <wp:effectExtent l="0" t="0" r="635" b="5080"/>
          <wp:wrapNone/>
          <wp:docPr id="1637775690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775690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00" cy="10705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9C453" w14:textId="77777777" w:rsidR="00B428DD" w:rsidRDefault="00B428D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3089B" w14:textId="77777777" w:rsidR="00B428DD" w:rsidRDefault="00B428D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7E5FB" w14:textId="7BDCEE76" w:rsidR="00045049" w:rsidRDefault="00F36E96">
    <w:r>
      <w:rPr>
        <w:noProof/>
      </w:rPr>
      <w:drawing>
        <wp:anchor distT="0" distB="0" distL="114300" distR="114300" simplePos="0" relativeHeight="251657728" behindDoc="1" locked="0" layoutInCell="1" allowOverlap="1" wp14:anchorId="65B52358" wp14:editId="193AEEA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8400"/>
          <wp:effectExtent l="0" t="0" r="635" b="5080"/>
          <wp:wrapNone/>
          <wp:docPr id="1212085487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775690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B1796" w14:textId="77777777" w:rsidR="00B428DD" w:rsidRDefault="00B428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44AF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80E04"/>
    <w:multiLevelType w:val="hybridMultilevel"/>
    <w:tmpl w:val="99F6082C"/>
    <w:lvl w:ilvl="0" w:tplc="2362EAD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F2F4F"/>
    <w:multiLevelType w:val="hybridMultilevel"/>
    <w:tmpl w:val="C50A855E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708BE"/>
    <w:multiLevelType w:val="hybridMultilevel"/>
    <w:tmpl w:val="446E9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AF4"/>
    <w:multiLevelType w:val="hybridMultilevel"/>
    <w:tmpl w:val="3B24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C0A"/>
    <w:multiLevelType w:val="hybridMultilevel"/>
    <w:tmpl w:val="31F280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121C9"/>
    <w:multiLevelType w:val="hybridMultilevel"/>
    <w:tmpl w:val="BD98F682"/>
    <w:lvl w:ilvl="0" w:tplc="8DF21E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68485B"/>
    <w:multiLevelType w:val="hybridMultilevel"/>
    <w:tmpl w:val="31ECA066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73954"/>
    <w:multiLevelType w:val="hybridMultilevel"/>
    <w:tmpl w:val="919A6A9C"/>
    <w:lvl w:ilvl="0" w:tplc="DA660CDE">
      <w:start w:val="1"/>
      <w:numFmt w:val="bullet"/>
      <w:lvlText w:val=""/>
      <w:lvlJc w:val="left"/>
      <w:pPr>
        <w:ind w:left="511" w:hanging="22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9" w15:restartNumberingAfterBreak="0">
    <w:nsid w:val="4D0D2C74"/>
    <w:multiLevelType w:val="hybridMultilevel"/>
    <w:tmpl w:val="2DFEE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37C56"/>
    <w:multiLevelType w:val="hybridMultilevel"/>
    <w:tmpl w:val="5978E58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0458A"/>
    <w:multiLevelType w:val="hybridMultilevel"/>
    <w:tmpl w:val="0F1C290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13DAE"/>
    <w:multiLevelType w:val="hybridMultilevel"/>
    <w:tmpl w:val="8C44B24A"/>
    <w:lvl w:ilvl="0" w:tplc="37C025E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A434F"/>
    <w:multiLevelType w:val="hybridMultilevel"/>
    <w:tmpl w:val="CD7248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62F53"/>
    <w:multiLevelType w:val="hybridMultilevel"/>
    <w:tmpl w:val="7C6CB818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A95764E"/>
    <w:multiLevelType w:val="hybridMultilevel"/>
    <w:tmpl w:val="BB5E9924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68376937">
    <w:abstractNumId w:val="5"/>
  </w:num>
  <w:num w:numId="2" w16cid:durableId="237525407">
    <w:abstractNumId w:val="14"/>
  </w:num>
  <w:num w:numId="3" w16cid:durableId="1983269367">
    <w:abstractNumId w:val="9"/>
  </w:num>
  <w:num w:numId="4" w16cid:durableId="1907181979">
    <w:abstractNumId w:val="1"/>
  </w:num>
  <w:num w:numId="5" w16cid:durableId="799492046">
    <w:abstractNumId w:val="2"/>
  </w:num>
  <w:num w:numId="6" w16cid:durableId="1950434111">
    <w:abstractNumId w:val="3"/>
  </w:num>
  <w:num w:numId="7" w16cid:durableId="1384018305">
    <w:abstractNumId w:val="10"/>
  </w:num>
  <w:num w:numId="8" w16cid:durableId="426315408">
    <w:abstractNumId w:val="11"/>
  </w:num>
  <w:num w:numId="9" w16cid:durableId="1924220748">
    <w:abstractNumId w:val="13"/>
  </w:num>
  <w:num w:numId="10" w16cid:durableId="179202972">
    <w:abstractNumId w:val="12"/>
  </w:num>
  <w:num w:numId="11" w16cid:durableId="397361106">
    <w:abstractNumId w:val="7"/>
  </w:num>
  <w:num w:numId="12" w16cid:durableId="2128431032">
    <w:abstractNumId w:val="8"/>
  </w:num>
  <w:num w:numId="13" w16cid:durableId="261838146">
    <w:abstractNumId w:val="15"/>
  </w:num>
  <w:num w:numId="14" w16cid:durableId="2045715048">
    <w:abstractNumId w:val="6"/>
  </w:num>
  <w:num w:numId="15" w16cid:durableId="930695466">
    <w:abstractNumId w:val="4"/>
  </w:num>
  <w:num w:numId="16" w16cid:durableId="353074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049"/>
    <w:rsid w:val="000035F9"/>
    <w:rsid w:val="0000474E"/>
    <w:rsid w:val="0000660B"/>
    <w:rsid w:val="000120AC"/>
    <w:rsid w:val="00015F45"/>
    <w:rsid w:val="00032B80"/>
    <w:rsid w:val="000364C2"/>
    <w:rsid w:val="00045049"/>
    <w:rsid w:val="00055051"/>
    <w:rsid w:val="000604B0"/>
    <w:rsid w:val="00063518"/>
    <w:rsid w:val="00065821"/>
    <w:rsid w:val="00072620"/>
    <w:rsid w:val="00072F89"/>
    <w:rsid w:val="000750AB"/>
    <w:rsid w:val="0008548B"/>
    <w:rsid w:val="00093D4C"/>
    <w:rsid w:val="000A7909"/>
    <w:rsid w:val="000B012E"/>
    <w:rsid w:val="000B0CFA"/>
    <w:rsid w:val="000B540E"/>
    <w:rsid w:val="000C50E4"/>
    <w:rsid w:val="000C7052"/>
    <w:rsid w:val="000D47E8"/>
    <w:rsid w:val="000D7658"/>
    <w:rsid w:val="000D7C52"/>
    <w:rsid w:val="000E4285"/>
    <w:rsid w:val="001064A0"/>
    <w:rsid w:val="001068A5"/>
    <w:rsid w:val="00126AF8"/>
    <w:rsid w:val="0013587C"/>
    <w:rsid w:val="00150E30"/>
    <w:rsid w:val="00154C2D"/>
    <w:rsid w:val="00171983"/>
    <w:rsid w:val="00171FD0"/>
    <w:rsid w:val="00187295"/>
    <w:rsid w:val="001C2D75"/>
    <w:rsid w:val="001C5F8F"/>
    <w:rsid w:val="001C7728"/>
    <w:rsid w:val="001D1378"/>
    <w:rsid w:val="001D1AE4"/>
    <w:rsid w:val="001D1E6A"/>
    <w:rsid w:val="001D38FD"/>
    <w:rsid w:val="001D6141"/>
    <w:rsid w:val="001E6586"/>
    <w:rsid w:val="001F1DA6"/>
    <w:rsid w:val="001F67D4"/>
    <w:rsid w:val="00202C3A"/>
    <w:rsid w:val="0020631E"/>
    <w:rsid w:val="002159D0"/>
    <w:rsid w:val="00221A59"/>
    <w:rsid w:val="00222EC1"/>
    <w:rsid w:val="00225905"/>
    <w:rsid w:val="00236751"/>
    <w:rsid w:val="0023786B"/>
    <w:rsid w:val="00241763"/>
    <w:rsid w:val="0026076A"/>
    <w:rsid w:val="002670FA"/>
    <w:rsid w:val="00267703"/>
    <w:rsid w:val="002728D1"/>
    <w:rsid w:val="00280050"/>
    <w:rsid w:val="00283074"/>
    <w:rsid w:val="002917D2"/>
    <w:rsid w:val="00293696"/>
    <w:rsid w:val="00296034"/>
    <w:rsid w:val="002A2AA9"/>
    <w:rsid w:val="002A33D7"/>
    <w:rsid w:val="002A56E1"/>
    <w:rsid w:val="002A5F3B"/>
    <w:rsid w:val="002B591E"/>
    <w:rsid w:val="002C47D5"/>
    <w:rsid w:val="002D1608"/>
    <w:rsid w:val="002D408F"/>
    <w:rsid w:val="002D522F"/>
    <w:rsid w:val="002E04CA"/>
    <w:rsid w:val="002E2906"/>
    <w:rsid w:val="002E7CC4"/>
    <w:rsid w:val="002F5314"/>
    <w:rsid w:val="00301877"/>
    <w:rsid w:val="0030272C"/>
    <w:rsid w:val="0030447B"/>
    <w:rsid w:val="00326D4E"/>
    <w:rsid w:val="00386414"/>
    <w:rsid w:val="003A7DF5"/>
    <w:rsid w:val="003B0601"/>
    <w:rsid w:val="003B1966"/>
    <w:rsid w:val="003C638E"/>
    <w:rsid w:val="003D0339"/>
    <w:rsid w:val="003D3688"/>
    <w:rsid w:val="003D72EB"/>
    <w:rsid w:val="003E12A5"/>
    <w:rsid w:val="003E29D7"/>
    <w:rsid w:val="00442EEC"/>
    <w:rsid w:val="00456389"/>
    <w:rsid w:val="004643D4"/>
    <w:rsid w:val="00474012"/>
    <w:rsid w:val="00481B74"/>
    <w:rsid w:val="00485070"/>
    <w:rsid w:val="004A18D6"/>
    <w:rsid w:val="004A2682"/>
    <w:rsid w:val="004B5C36"/>
    <w:rsid w:val="004B799E"/>
    <w:rsid w:val="004B7BC3"/>
    <w:rsid w:val="004C6AB8"/>
    <w:rsid w:val="004C7EA1"/>
    <w:rsid w:val="004D2EF8"/>
    <w:rsid w:val="004D30A1"/>
    <w:rsid w:val="004D3DED"/>
    <w:rsid w:val="004D4AAD"/>
    <w:rsid w:val="004E262B"/>
    <w:rsid w:val="004E4F4A"/>
    <w:rsid w:val="004E65E7"/>
    <w:rsid w:val="004F0609"/>
    <w:rsid w:val="004F11A2"/>
    <w:rsid w:val="004F2A1D"/>
    <w:rsid w:val="004F3A2F"/>
    <w:rsid w:val="004F4F3B"/>
    <w:rsid w:val="0051346A"/>
    <w:rsid w:val="00523CC4"/>
    <w:rsid w:val="00527FF3"/>
    <w:rsid w:val="005403F0"/>
    <w:rsid w:val="005436FC"/>
    <w:rsid w:val="005539EF"/>
    <w:rsid w:val="00554A4B"/>
    <w:rsid w:val="00555DCC"/>
    <w:rsid w:val="00562A9C"/>
    <w:rsid w:val="00573EFD"/>
    <w:rsid w:val="00595E0C"/>
    <w:rsid w:val="005970B1"/>
    <w:rsid w:val="005A2440"/>
    <w:rsid w:val="005B47BB"/>
    <w:rsid w:val="005D3E33"/>
    <w:rsid w:val="005E1BF7"/>
    <w:rsid w:val="005F412F"/>
    <w:rsid w:val="005F5888"/>
    <w:rsid w:val="006175AF"/>
    <w:rsid w:val="006221D7"/>
    <w:rsid w:val="006349DD"/>
    <w:rsid w:val="00634FEC"/>
    <w:rsid w:val="00640825"/>
    <w:rsid w:val="00646FA3"/>
    <w:rsid w:val="0066314D"/>
    <w:rsid w:val="00664CCF"/>
    <w:rsid w:val="00695AC6"/>
    <w:rsid w:val="006A2A5C"/>
    <w:rsid w:val="006A58BC"/>
    <w:rsid w:val="006A62E0"/>
    <w:rsid w:val="006B1B58"/>
    <w:rsid w:val="006B2CF0"/>
    <w:rsid w:val="006B3218"/>
    <w:rsid w:val="006B55F7"/>
    <w:rsid w:val="006C0D01"/>
    <w:rsid w:val="006D523B"/>
    <w:rsid w:val="006D5923"/>
    <w:rsid w:val="006E5E78"/>
    <w:rsid w:val="006F45B6"/>
    <w:rsid w:val="007149B8"/>
    <w:rsid w:val="00715CB7"/>
    <w:rsid w:val="00724D09"/>
    <w:rsid w:val="007373F3"/>
    <w:rsid w:val="0074449E"/>
    <w:rsid w:val="007461F1"/>
    <w:rsid w:val="00747FB4"/>
    <w:rsid w:val="0075325A"/>
    <w:rsid w:val="0076280F"/>
    <w:rsid w:val="0076544F"/>
    <w:rsid w:val="00782E57"/>
    <w:rsid w:val="00793CF6"/>
    <w:rsid w:val="007A3007"/>
    <w:rsid w:val="007A65FE"/>
    <w:rsid w:val="007B12CC"/>
    <w:rsid w:val="007B42BD"/>
    <w:rsid w:val="007B5C83"/>
    <w:rsid w:val="007C7E10"/>
    <w:rsid w:val="007D10C7"/>
    <w:rsid w:val="007D70A6"/>
    <w:rsid w:val="007E0093"/>
    <w:rsid w:val="007E0403"/>
    <w:rsid w:val="007F041F"/>
    <w:rsid w:val="007F3906"/>
    <w:rsid w:val="008111C2"/>
    <w:rsid w:val="008127E4"/>
    <w:rsid w:val="00817EC5"/>
    <w:rsid w:val="008259AA"/>
    <w:rsid w:val="00825A9D"/>
    <w:rsid w:val="008431EE"/>
    <w:rsid w:val="00850F0E"/>
    <w:rsid w:val="00856BA2"/>
    <w:rsid w:val="008622D5"/>
    <w:rsid w:val="008909EA"/>
    <w:rsid w:val="008A011D"/>
    <w:rsid w:val="008A6466"/>
    <w:rsid w:val="008B307E"/>
    <w:rsid w:val="008B336E"/>
    <w:rsid w:val="008B5DE3"/>
    <w:rsid w:val="008B640F"/>
    <w:rsid w:val="008C01B7"/>
    <w:rsid w:val="008D360B"/>
    <w:rsid w:val="008D4CE2"/>
    <w:rsid w:val="008D5C68"/>
    <w:rsid w:val="008E2F38"/>
    <w:rsid w:val="008F5926"/>
    <w:rsid w:val="00902970"/>
    <w:rsid w:val="009073CA"/>
    <w:rsid w:val="009308D2"/>
    <w:rsid w:val="00930C17"/>
    <w:rsid w:val="0093313B"/>
    <w:rsid w:val="00942F5B"/>
    <w:rsid w:val="00947192"/>
    <w:rsid w:val="009677B8"/>
    <w:rsid w:val="00976679"/>
    <w:rsid w:val="00991027"/>
    <w:rsid w:val="00993BE4"/>
    <w:rsid w:val="009A4096"/>
    <w:rsid w:val="009B2DAC"/>
    <w:rsid w:val="009B533E"/>
    <w:rsid w:val="009B5F49"/>
    <w:rsid w:val="009C62C6"/>
    <w:rsid w:val="009D4838"/>
    <w:rsid w:val="009F68AB"/>
    <w:rsid w:val="00A101D6"/>
    <w:rsid w:val="00A107E1"/>
    <w:rsid w:val="00A1246E"/>
    <w:rsid w:val="00A258D2"/>
    <w:rsid w:val="00A26584"/>
    <w:rsid w:val="00A4494B"/>
    <w:rsid w:val="00A45F07"/>
    <w:rsid w:val="00A54619"/>
    <w:rsid w:val="00A55DB3"/>
    <w:rsid w:val="00A64A21"/>
    <w:rsid w:val="00A7334B"/>
    <w:rsid w:val="00A826C4"/>
    <w:rsid w:val="00AA5D50"/>
    <w:rsid w:val="00AC71AE"/>
    <w:rsid w:val="00AD007B"/>
    <w:rsid w:val="00AE6FC7"/>
    <w:rsid w:val="00AF026B"/>
    <w:rsid w:val="00B02D70"/>
    <w:rsid w:val="00B14769"/>
    <w:rsid w:val="00B27DE5"/>
    <w:rsid w:val="00B353C5"/>
    <w:rsid w:val="00B36246"/>
    <w:rsid w:val="00B428DD"/>
    <w:rsid w:val="00B44FDA"/>
    <w:rsid w:val="00B454C0"/>
    <w:rsid w:val="00B47538"/>
    <w:rsid w:val="00B6260E"/>
    <w:rsid w:val="00B63274"/>
    <w:rsid w:val="00B801B5"/>
    <w:rsid w:val="00B82199"/>
    <w:rsid w:val="00B82A99"/>
    <w:rsid w:val="00B8551E"/>
    <w:rsid w:val="00B87229"/>
    <w:rsid w:val="00B93713"/>
    <w:rsid w:val="00BC22A4"/>
    <w:rsid w:val="00BC688C"/>
    <w:rsid w:val="00BD25CD"/>
    <w:rsid w:val="00BD485B"/>
    <w:rsid w:val="00BE23D1"/>
    <w:rsid w:val="00BE5C05"/>
    <w:rsid w:val="00BE5D90"/>
    <w:rsid w:val="00BE7DD4"/>
    <w:rsid w:val="00BF298A"/>
    <w:rsid w:val="00C102A7"/>
    <w:rsid w:val="00C244EF"/>
    <w:rsid w:val="00C535C0"/>
    <w:rsid w:val="00C5659E"/>
    <w:rsid w:val="00C66E4F"/>
    <w:rsid w:val="00C71F05"/>
    <w:rsid w:val="00C9136A"/>
    <w:rsid w:val="00C939FD"/>
    <w:rsid w:val="00C97C21"/>
    <w:rsid w:val="00CA34B7"/>
    <w:rsid w:val="00CA7C3B"/>
    <w:rsid w:val="00CC0F26"/>
    <w:rsid w:val="00CC4879"/>
    <w:rsid w:val="00CD2353"/>
    <w:rsid w:val="00CE4F4B"/>
    <w:rsid w:val="00CF548B"/>
    <w:rsid w:val="00CF5C18"/>
    <w:rsid w:val="00D00272"/>
    <w:rsid w:val="00D02514"/>
    <w:rsid w:val="00D14019"/>
    <w:rsid w:val="00D278BB"/>
    <w:rsid w:val="00D303EA"/>
    <w:rsid w:val="00D34938"/>
    <w:rsid w:val="00D50004"/>
    <w:rsid w:val="00D5588F"/>
    <w:rsid w:val="00D55CB1"/>
    <w:rsid w:val="00D87ED3"/>
    <w:rsid w:val="00D979D9"/>
    <w:rsid w:val="00DA6728"/>
    <w:rsid w:val="00DA7F84"/>
    <w:rsid w:val="00DB5D1B"/>
    <w:rsid w:val="00DD0049"/>
    <w:rsid w:val="00DD789D"/>
    <w:rsid w:val="00DE569F"/>
    <w:rsid w:val="00DF6FBF"/>
    <w:rsid w:val="00E2370F"/>
    <w:rsid w:val="00E23DF0"/>
    <w:rsid w:val="00E24FF1"/>
    <w:rsid w:val="00E36EE3"/>
    <w:rsid w:val="00E37604"/>
    <w:rsid w:val="00E451AD"/>
    <w:rsid w:val="00E53A88"/>
    <w:rsid w:val="00E64CCB"/>
    <w:rsid w:val="00E6591C"/>
    <w:rsid w:val="00E66AFB"/>
    <w:rsid w:val="00E72372"/>
    <w:rsid w:val="00E805EB"/>
    <w:rsid w:val="00E948BF"/>
    <w:rsid w:val="00EA6498"/>
    <w:rsid w:val="00EA775F"/>
    <w:rsid w:val="00EB29A1"/>
    <w:rsid w:val="00EB3E61"/>
    <w:rsid w:val="00EB420E"/>
    <w:rsid w:val="00EB4A27"/>
    <w:rsid w:val="00EB5B04"/>
    <w:rsid w:val="00EB6B69"/>
    <w:rsid w:val="00ED1021"/>
    <w:rsid w:val="00ED31D9"/>
    <w:rsid w:val="00ED348A"/>
    <w:rsid w:val="00ED6C02"/>
    <w:rsid w:val="00EE63EE"/>
    <w:rsid w:val="00EE6FCB"/>
    <w:rsid w:val="00EF4818"/>
    <w:rsid w:val="00F05994"/>
    <w:rsid w:val="00F1322D"/>
    <w:rsid w:val="00F14D6C"/>
    <w:rsid w:val="00F36E96"/>
    <w:rsid w:val="00F54363"/>
    <w:rsid w:val="00F60781"/>
    <w:rsid w:val="00F60DFD"/>
    <w:rsid w:val="00F62082"/>
    <w:rsid w:val="00F7571C"/>
    <w:rsid w:val="00F9004F"/>
    <w:rsid w:val="00F9096A"/>
    <w:rsid w:val="00F94810"/>
    <w:rsid w:val="00FB38CD"/>
    <w:rsid w:val="00FB727A"/>
    <w:rsid w:val="00FD3A17"/>
    <w:rsid w:val="00FD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CFB7F"/>
  <w15:chartTrackingRefBased/>
  <w15:docId w15:val="{8B28AA9E-1D94-42FE-A28E-B625D62C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8FD"/>
    <w:pPr>
      <w:spacing w:before="120" w:after="120" w:line="240" w:lineRule="auto"/>
    </w:pPr>
    <w:rPr>
      <w:rFonts w:ascii="Arial" w:hAnsi="Arial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0A6"/>
    <w:pPr>
      <w:keepNext/>
      <w:keepLines/>
      <w:spacing w:before="280" w:after="280"/>
      <w:outlineLvl w:val="1"/>
    </w:pPr>
    <w:rPr>
      <w:rFonts w:eastAsiaTheme="majorEastAsia" w:cstheme="majorBidi"/>
      <w:b/>
      <w:color w:val="4770AC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548B"/>
    <w:pPr>
      <w:keepNext/>
      <w:keepLines/>
      <w:spacing w:before="40" w:after="0"/>
      <w:outlineLvl w:val="2"/>
    </w:pPr>
    <w:rPr>
      <w:rFonts w:eastAsiaTheme="majorEastAsia" w:cstheme="majorBidi"/>
      <w:b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C68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4504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45049"/>
  </w:style>
  <w:style w:type="paragraph" w:styleId="Title">
    <w:name w:val="Title"/>
    <w:basedOn w:val="Normal"/>
    <w:next w:val="Normal"/>
    <w:link w:val="TitleChar"/>
    <w:uiPriority w:val="10"/>
    <w:qFormat/>
    <w:rsid w:val="007D70A6"/>
    <w:pPr>
      <w:spacing w:before="0" w:after="240"/>
    </w:pPr>
    <w:rPr>
      <w:rFonts w:eastAsiaTheme="majorEastAsia" w:cs="Times New Roman (Headings CS)"/>
      <w:b/>
      <w:color w:val="2A2E6F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70A6"/>
    <w:rPr>
      <w:rFonts w:ascii="Arial" w:eastAsiaTheme="majorEastAsia" w:hAnsi="Arial" w:cs="Times New Roman (Headings CS)"/>
      <w:b/>
      <w:color w:val="2A2E6F"/>
      <w:spacing w:val="-10"/>
      <w:kern w:val="28"/>
      <w:sz w:val="4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D70A6"/>
    <w:rPr>
      <w:rFonts w:ascii="Arial" w:eastAsiaTheme="majorEastAsia" w:hAnsi="Arial" w:cstheme="majorBidi"/>
      <w:b/>
      <w:color w:val="4770AC"/>
      <w:sz w:val="28"/>
      <w:szCs w:val="26"/>
    </w:rPr>
  </w:style>
  <w:style w:type="paragraph" w:customStyle="1" w:styleId="Introbreakout">
    <w:name w:val="Intro breakout"/>
    <w:basedOn w:val="Normal"/>
    <w:qFormat/>
    <w:rsid w:val="00CD2353"/>
    <w:pPr>
      <w:spacing w:after="280"/>
    </w:pPr>
    <w:rPr>
      <w:b/>
      <w:color w:val="028499"/>
      <w:sz w:val="28"/>
    </w:rPr>
  </w:style>
  <w:style w:type="character" w:styleId="Hyperlink">
    <w:name w:val="Hyperlink"/>
    <w:basedOn w:val="DefaultParagraphFont"/>
    <w:uiPriority w:val="99"/>
    <w:unhideWhenUsed/>
    <w:rsid w:val="000450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5049"/>
    <w:rPr>
      <w:color w:val="605E5C"/>
      <w:shd w:val="clear" w:color="auto" w:fill="E1DFDD"/>
    </w:rPr>
  </w:style>
  <w:style w:type="paragraph" w:customStyle="1" w:styleId="Callouttext">
    <w:name w:val="Callout text"/>
    <w:basedOn w:val="Normal"/>
    <w:qFormat/>
    <w:rsid w:val="00045049"/>
    <w:pPr>
      <w:pBdr>
        <w:left w:val="thinThickLargeGap" w:sz="24" w:space="4" w:color="5D658C"/>
      </w:pBdr>
      <w:spacing w:after="0"/>
      <w:ind w:left="284"/>
    </w:pPr>
    <w:rPr>
      <w:b/>
      <w:color w:val="5D658C"/>
    </w:rPr>
  </w:style>
  <w:style w:type="paragraph" w:styleId="ListParagraph">
    <w:name w:val="List Paragraph"/>
    <w:basedOn w:val="Normal"/>
    <w:uiPriority w:val="34"/>
    <w:qFormat/>
    <w:rsid w:val="00EA775F"/>
    <w:pPr>
      <w:ind w:left="284"/>
    </w:pPr>
  </w:style>
  <w:style w:type="paragraph" w:styleId="NoSpacing">
    <w:name w:val="No Spacing"/>
    <w:uiPriority w:val="1"/>
    <w:qFormat/>
    <w:rsid w:val="008A6466"/>
    <w:pPr>
      <w:spacing w:after="0" w:line="240" w:lineRule="auto"/>
    </w:pPr>
    <w:rPr>
      <w:rFonts w:ascii="Arial" w:hAnsi="Arial"/>
      <w:sz w:val="22"/>
    </w:rPr>
  </w:style>
  <w:style w:type="paragraph" w:customStyle="1" w:styleId="PurpleBoxtext">
    <w:name w:val="Purple Box text"/>
    <w:basedOn w:val="Normal"/>
    <w:qFormat/>
    <w:rsid w:val="001D38FD"/>
    <w:pPr>
      <w:pBdr>
        <w:top w:val="single" w:sz="48" w:space="1" w:color="E9F0E5"/>
        <w:left w:val="single" w:sz="48" w:space="1" w:color="E9F0E5"/>
        <w:bottom w:val="single" w:sz="48" w:space="1" w:color="E9F0E5"/>
        <w:right w:val="single" w:sz="48" w:space="1" w:color="E9F0E5"/>
      </w:pBdr>
      <w:shd w:val="clear" w:color="auto" w:fill="E9F0E5"/>
    </w:pPr>
    <w:rPr>
      <w:color w:val="000000" w:themeColor="text1"/>
      <w:sz w:val="20"/>
    </w:rPr>
  </w:style>
  <w:style w:type="paragraph" w:styleId="Revision">
    <w:name w:val="Revision"/>
    <w:hidden/>
    <w:uiPriority w:val="99"/>
    <w:semiHidden/>
    <w:rsid w:val="00782E57"/>
    <w:pPr>
      <w:spacing w:after="0" w:line="240" w:lineRule="auto"/>
    </w:pPr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349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49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49D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9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9DD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48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F548B"/>
    <w:rPr>
      <w:rFonts w:ascii="Arial" w:eastAsiaTheme="majorEastAsia" w:hAnsi="Arial" w:cstheme="majorBidi"/>
      <w:b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C688C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ListContinue2">
    <w:name w:val="List Continue 2"/>
    <w:basedOn w:val="Normal"/>
    <w:uiPriority w:val="99"/>
    <w:unhideWhenUsed/>
    <w:rsid w:val="009B533E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9B533E"/>
    <w:pPr>
      <w:ind w:left="849"/>
      <w:contextualSpacing/>
    </w:pPr>
  </w:style>
  <w:style w:type="paragraph" w:styleId="ListBullet">
    <w:name w:val="List Bullet"/>
    <w:basedOn w:val="Normal"/>
    <w:uiPriority w:val="99"/>
    <w:unhideWhenUsed/>
    <w:rsid w:val="009B533E"/>
    <w:pPr>
      <w:numPr>
        <w:numId w:val="16"/>
      </w:numPr>
      <w:contextualSpacing/>
    </w:pPr>
  </w:style>
  <w:style w:type="paragraph" w:styleId="NormalWeb">
    <w:name w:val="Normal (Web)"/>
    <w:basedOn w:val="Normal"/>
    <w:uiPriority w:val="99"/>
    <w:unhideWhenUsed/>
    <w:rsid w:val="005436FC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styleId="Strong">
    <w:name w:val="Strong"/>
    <w:basedOn w:val="DefaultParagraphFont"/>
    <w:uiPriority w:val="22"/>
    <w:qFormat/>
    <w:rsid w:val="00150E30"/>
    <w:rPr>
      <w:rFonts w:ascii="Arial" w:hAnsi="Arial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9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ervicesaustralia.gov.au/medicare-online-account-help-get-immunisation-history-statement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digitalhealth.gov.au/initiatives-and-programs/my-health-record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5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healthdirect.gov.au/australian-health-services." TargetMode="External"/><Relationship Id="rId28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our-work/covid-19-vaccines/getting-your-vaccination/covid-19-booster-eligibility-checke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emf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225296-5bc7-404a-82af-55dc9cd4c2a2" xsi:nil="true"/>
    <lcf76f155ced4ddcb4097134ff3c332f xmlns="3e9090f6-0245-48e3-bd19-46cc0b4d31f0">
      <Terms xmlns="http://schemas.microsoft.com/office/infopath/2007/PartnerControls"/>
    </lcf76f155ced4ddcb4097134ff3c332f>
    <Trello xmlns="3e9090f6-0245-48e3-bd19-46cc0b4d31f0">
      <Url xsi:nil="true"/>
      <Description xsi:nil="true"/>
    </Trello>
    <Category xmlns="3e9090f6-0245-48e3-bd19-46cc0b4d31f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B0B12D2F0A044930B7F0ED9CD8462" ma:contentTypeVersion="22" ma:contentTypeDescription="Create a new document." ma:contentTypeScope="" ma:versionID="32d935a27ade2c4a31f8e6168ed1a862">
  <xsd:schema xmlns:xsd="http://www.w3.org/2001/XMLSchema" xmlns:xs="http://www.w3.org/2001/XMLSchema" xmlns:p="http://schemas.microsoft.com/office/2006/metadata/properties" xmlns:ns2="66b98d56-25b7-479b-bf58-c8a0702ccf2c" xmlns:ns3="3e9090f6-0245-48e3-bd19-46cc0b4d31f0" xmlns:ns4="15225296-5bc7-404a-82af-55dc9cd4c2a2" targetNamespace="http://schemas.microsoft.com/office/2006/metadata/properties" ma:root="true" ma:fieldsID="9c1b287041c86bc6f45c12dcc8154bb9" ns2:_="" ns3:_="" ns4:_="">
    <xsd:import namespace="66b98d56-25b7-479b-bf58-c8a0702ccf2c"/>
    <xsd:import namespace="3e9090f6-0245-48e3-bd19-46cc0b4d31f0"/>
    <xsd:import namespace="15225296-5bc7-404a-82af-55dc9cd4c2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Trello" minOccurs="0"/>
                <xsd:element ref="ns3:MediaServiceLocation" minOccurs="0"/>
                <xsd:element ref="ns3:Category" minOccurs="0"/>
                <xsd:element ref="ns4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98d56-25b7-479b-bf58-c8a0702ccf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090f6-0245-48e3-bd19-46cc0b4d3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Trello" ma:index="20" nillable="true" ma:displayName="Trello" ma:description="Link to Trello ticket" ma:format="Hyperlink" ma:internalName="Trell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Category" ma:index="22" nillable="true" ma:displayName="Category" ma:format="Dropdown" ma:internalName="Category">
      <xsd:simpleType>
        <xsd:restriction base="dms:Choice">
          <xsd:enumeration value="Design Files"/>
          <xsd:enumeration value="Image Libraries"/>
          <xsd:enumeration value="Video Team"/>
          <xsd:enumeration value="Design Files - Corporate Comms Wallboards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25296-5bc7-404a-82af-55dc9cd4c2a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453538d-d5ab-4153-beec-42a8f73a9330}" ma:internalName="TaxCatchAll" ma:showField="CatchAllData" ma:web="66b98d56-25b7-479b-bf58-c8a0702cc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08EFB5-FB87-4E39-861D-26C9DE902410}">
  <ds:schemaRefs>
    <ds:schemaRef ds:uri="http://schemas.microsoft.com/office/2006/metadata/properties"/>
    <ds:schemaRef ds:uri="http://schemas.microsoft.com/office/infopath/2007/PartnerControls"/>
    <ds:schemaRef ds:uri="15225296-5bc7-404a-82af-55dc9cd4c2a2"/>
    <ds:schemaRef ds:uri="3e9090f6-0245-48e3-bd19-46cc0b4d31f0"/>
  </ds:schemaRefs>
</ds:datastoreItem>
</file>

<file path=customXml/itemProps2.xml><?xml version="1.0" encoding="utf-8"?>
<ds:datastoreItem xmlns:ds="http://schemas.openxmlformats.org/officeDocument/2006/customXml" ds:itemID="{1E5B26E7-E976-E340-92AD-E22F97F11D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85582A-93DB-4F6F-887C-8AC8EC7DE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98d56-25b7-479b-bf58-c8a0702ccf2c"/>
    <ds:schemaRef ds:uri="3e9090f6-0245-48e3-bd19-46cc0b4d31f0"/>
    <ds:schemaRef ds:uri="15225296-5bc7-404a-82af-55dc9cd4c2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A0AC43-E682-4E29-94CC-F8673C5D1D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388</Words>
  <Characters>2390</Characters>
  <Application>Microsoft Office Word</Application>
  <DocSecurity>0</DocSecurity>
  <Lines>44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Links>
    <vt:vector size="18" baseType="variant">
      <vt:variant>
        <vt:i4>5177382</vt:i4>
      </vt:variant>
      <vt:variant>
        <vt:i4>6</vt:i4>
      </vt:variant>
      <vt:variant>
        <vt:i4>0</vt:i4>
      </vt:variant>
      <vt:variant>
        <vt:i4>5</vt:i4>
      </vt:variant>
      <vt:variant>
        <vt:lpwstr>mailto:DisabilityCovidVaccineDelivery@Health.gov.au</vt:lpwstr>
      </vt:variant>
      <vt:variant>
        <vt:lpwstr/>
      </vt:variant>
      <vt:variant>
        <vt:i4>8192057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https://www.health.gov.au/news/atagi-update-on-the-covid-19-vaccination-program</vt:lpwstr>
      </vt:variant>
      <vt:variant>
        <vt:lpwstr/>
      </vt:variant>
      <vt:variant>
        <vt:i4>720985</vt:i4>
      </vt:variant>
      <vt:variant>
        <vt:i4>0</vt:i4>
      </vt:variant>
      <vt:variant>
        <vt:i4>0</vt:i4>
      </vt:variant>
      <vt:variant>
        <vt:i4>5</vt:i4>
      </vt:variant>
      <vt:variant>
        <vt:lpwstr>https://www.ncirs.org.au/recent-covid-19-vaccination-highly-effective-against-death-caused-sars-cov-2-infection-older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Stay Protected with a COVID-19 vaccine in 2024 </dc:title>
  <dc:subject>COVID-19 vaccine</dc:subject>
  <dc:creator>Australian Government Department of Health and Aged Care</dc:creator>
  <cp:keywords>COVID-19 vaccine</cp:keywords>
  <dc:description/>
  <cp:lastModifiedBy>Australian Government Department of Health and Aged </cp:lastModifiedBy>
  <cp:revision>4</cp:revision>
  <dcterms:created xsi:type="dcterms:W3CDTF">2024-04-26T04:51:00Z</dcterms:created>
  <dcterms:modified xsi:type="dcterms:W3CDTF">2024-04-26T04:53:00Z</dcterms:modified>
</cp:coreProperties>
</file>