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E2DE" w14:textId="77777777" w:rsidR="00280050" w:rsidRDefault="00552663" w:rsidP="00552663">
      <w:pPr>
        <w:pStyle w:val="Heading1"/>
      </w:pPr>
      <w:r w:rsidRPr="00552663">
        <w:t>Home test kit instructions</w:t>
      </w:r>
    </w:p>
    <w:p w14:paraId="623D599E" w14:textId="7F37DE1F" w:rsidR="00DA436D" w:rsidRDefault="00DA436D" w:rsidP="00DA436D">
      <w:r>
        <w:t>Collect 2 tiny samples, put them in the post and you’re done.</w:t>
      </w:r>
    </w:p>
    <w:p w14:paraId="42A0DB7D" w14:textId="48776871" w:rsidR="0094747A" w:rsidRDefault="0094747A" w:rsidP="00AB18F3">
      <w:pPr>
        <w:pStyle w:val="Heading2"/>
      </w:pPr>
      <w:r>
        <w:t>Important</w:t>
      </w:r>
    </w:p>
    <w:p w14:paraId="1AF7B719" w14:textId="1ADEDE98" w:rsidR="0045322A" w:rsidRDefault="0045322A" w:rsidP="004D0818">
      <w:pPr>
        <w:pStyle w:val="ListParagraph"/>
        <w:numPr>
          <w:ilvl w:val="0"/>
          <w:numId w:val="4"/>
        </w:numPr>
      </w:pPr>
      <w:r>
        <w:t>Complete the test within the next 2 weeks.</w:t>
      </w:r>
    </w:p>
    <w:p w14:paraId="0335791A" w14:textId="22973BEC" w:rsidR="0094747A" w:rsidRPr="0094747A" w:rsidRDefault="0045322A" w:rsidP="00423F10">
      <w:pPr>
        <w:pStyle w:val="ListParagraph"/>
        <w:numPr>
          <w:ilvl w:val="0"/>
          <w:numId w:val="4"/>
        </w:numPr>
      </w:pPr>
      <w:r>
        <w:t>Include your form in the envelope when you return your samples.</w:t>
      </w:r>
    </w:p>
    <w:p w14:paraId="298543F4" w14:textId="3B33C4E3" w:rsidR="00552663" w:rsidRPr="00552663" w:rsidRDefault="0045322A" w:rsidP="00552663">
      <w:pPr>
        <w:pStyle w:val="Heading2"/>
      </w:pPr>
      <w:r>
        <w:t>Your</w:t>
      </w:r>
      <w:r w:rsidR="00552663" w:rsidRPr="00552663">
        <w:t xml:space="preserve"> kit contains</w:t>
      </w:r>
      <w:r>
        <w:t xml:space="preserve"> everything needed to do the </w:t>
      </w:r>
      <w:proofErr w:type="gramStart"/>
      <w:r>
        <w:t>test</w:t>
      </w:r>
      <w:proofErr w:type="gramEnd"/>
    </w:p>
    <w:p w14:paraId="7DE8CE6B" w14:textId="1E5A51AC" w:rsidR="0045322A" w:rsidRDefault="00396220" w:rsidP="00552663">
      <w:pPr>
        <w:pStyle w:val="ListParagraph"/>
        <w:numPr>
          <w:ilvl w:val="0"/>
          <w:numId w:val="4"/>
        </w:numPr>
      </w:pPr>
      <w:r>
        <w:t>1 participant details form</w:t>
      </w:r>
    </w:p>
    <w:p w14:paraId="487A794A" w14:textId="0C08019E" w:rsidR="00552663" w:rsidRDefault="00396220" w:rsidP="00552663">
      <w:pPr>
        <w:pStyle w:val="ListParagraph"/>
        <w:numPr>
          <w:ilvl w:val="0"/>
          <w:numId w:val="4"/>
        </w:numPr>
      </w:pPr>
      <w:r>
        <w:t>2</w:t>
      </w:r>
      <w:r w:rsidR="00552663" w:rsidRPr="00552663">
        <w:t xml:space="preserve"> collection tubes</w:t>
      </w:r>
    </w:p>
    <w:p w14:paraId="57A31261" w14:textId="77777777" w:rsidR="00396220" w:rsidRPr="00552663" w:rsidRDefault="00396220" w:rsidP="00396220">
      <w:pPr>
        <w:pStyle w:val="ListParagraph"/>
        <w:numPr>
          <w:ilvl w:val="0"/>
          <w:numId w:val="4"/>
        </w:numPr>
      </w:pPr>
      <w:r>
        <w:t>2</w:t>
      </w:r>
      <w:r w:rsidRPr="00552663">
        <w:t xml:space="preserve"> toilet liners</w:t>
      </w:r>
    </w:p>
    <w:p w14:paraId="1D8BED38" w14:textId="55E5C9A3" w:rsidR="00552663" w:rsidRPr="00552663" w:rsidRDefault="00124F3C" w:rsidP="00552663">
      <w:pPr>
        <w:pStyle w:val="ListParagraph"/>
        <w:numPr>
          <w:ilvl w:val="0"/>
          <w:numId w:val="4"/>
        </w:numPr>
      </w:pPr>
      <w:r>
        <w:t>1</w:t>
      </w:r>
      <w:r w:rsidR="00552663" w:rsidRPr="00552663">
        <w:t xml:space="preserve"> </w:t>
      </w:r>
      <w:proofErr w:type="spellStart"/>
      <w:r w:rsidR="00552663" w:rsidRPr="00552663">
        <w:t>ziplock</w:t>
      </w:r>
      <w:proofErr w:type="spellEnd"/>
      <w:r w:rsidR="00552663" w:rsidRPr="00552663">
        <w:t xml:space="preserve"> bag</w:t>
      </w:r>
    </w:p>
    <w:p w14:paraId="1C182EF3" w14:textId="6456F40E" w:rsidR="00552663" w:rsidRPr="00552663" w:rsidRDefault="00124F3C" w:rsidP="00552663">
      <w:pPr>
        <w:pStyle w:val="ListParagraph"/>
        <w:numPr>
          <w:ilvl w:val="0"/>
          <w:numId w:val="4"/>
        </w:numPr>
      </w:pPr>
      <w:r>
        <w:t>1</w:t>
      </w:r>
      <w:r w:rsidR="00552663" w:rsidRPr="00552663">
        <w:t xml:space="preserve"> </w:t>
      </w:r>
      <w:r>
        <w:t>r</w:t>
      </w:r>
      <w:r w:rsidR="00552663" w:rsidRPr="00552663">
        <w:t xml:space="preserve">eply </w:t>
      </w:r>
      <w:r>
        <w:t>p</w:t>
      </w:r>
      <w:r w:rsidR="00552663" w:rsidRPr="00552663">
        <w:t xml:space="preserve">aid </w:t>
      </w:r>
      <w:proofErr w:type="gramStart"/>
      <w:r w:rsidR="00552663" w:rsidRPr="00552663">
        <w:t>envelope</w:t>
      </w:r>
      <w:proofErr w:type="gramEnd"/>
    </w:p>
    <w:p w14:paraId="66CDDD31" w14:textId="484A6CCF" w:rsidR="00552663" w:rsidRDefault="00552663" w:rsidP="00552663">
      <w:pPr>
        <w:pStyle w:val="Heading2"/>
      </w:pPr>
      <w:r w:rsidRPr="00552663">
        <w:t xml:space="preserve">Before you </w:t>
      </w:r>
      <w:r w:rsidR="00124F3C">
        <w:t>do the test</w:t>
      </w:r>
    </w:p>
    <w:p w14:paraId="4D953801" w14:textId="4F08ECCD" w:rsidR="00A86985" w:rsidRPr="00A86985" w:rsidRDefault="00A86985" w:rsidP="002B6974">
      <w:pPr>
        <w:pStyle w:val="ListParagraph"/>
        <w:numPr>
          <w:ilvl w:val="0"/>
          <w:numId w:val="4"/>
        </w:numPr>
      </w:pPr>
      <w:r w:rsidRPr="00A86985">
        <w:t>Place the test next to the toilet where</w:t>
      </w:r>
      <w:r>
        <w:t xml:space="preserve"> </w:t>
      </w:r>
      <w:r w:rsidRPr="00A86985">
        <w:t>you will remember to do it.</w:t>
      </w:r>
    </w:p>
    <w:p w14:paraId="3CB58D61" w14:textId="16ECE15C" w:rsidR="00A86985" w:rsidRPr="00A86985" w:rsidRDefault="00A86985" w:rsidP="0071691C">
      <w:pPr>
        <w:pStyle w:val="ListParagraph"/>
        <w:numPr>
          <w:ilvl w:val="0"/>
          <w:numId w:val="4"/>
        </w:numPr>
      </w:pPr>
      <w:r w:rsidRPr="00A86985">
        <w:t>Set a reminder for the days you will take</w:t>
      </w:r>
      <w:r w:rsidR="004553FB">
        <w:t xml:space="preserve"> </w:t>
      </w:r>
      <w:r w:rsidRPr="00A86985">
        <w:t>your samples.</w:t>
      </w:r>
    </w:p>
    <w:p w14:paraId="30708FD9" w14:textId="45E51571" w:rsidR="00A86985" w:rsidRPr="00A86985" w:rsidRDefault="00A86985" w:rsidP="00A64422">
      <w:pPr>
        <w:pStyle w:val="ListParagraph"/>
        <w:numPr>
          <w:ilvl w:val="0"/>
          <w:numId w:val="4"/>
        </w:numPr>
      </w:pPr>
      <w:r w:rsidRPr="00A86985">
        <w:t>Check the expiry date on the back</w:t>
      </w:r>
      <w:r w:rsidR="004553FB">
        <w:t xml:space="preserve"> </w:t>
      </w:r>
      <w:r w:rsidRPr="00A86985">
        <w:t>of the kit. If the kit has expired,</w:t>
      </w:r>
      <w:r w:rsidR="004553FB">
        <w:t xml:space="preserve"> </w:t>
      </w:r>
      <w:r w:rsidRPr="00A86985">
        <w:t>call 1800 627 701 for a replacement.</w:t>
      </w:r>
    </w:p>
    <w:p w14:paraId="0DEFCADB" w14:textId="5E9DEBA3" w:rsidR="00A86985" w:rsidRPr="00A86985" w:rsidRDefault="00A86985" w:rsidP="00C54597">
      <w:pPr>
        <w:pStyle w:val="ListParagraph"/>
        <w:numPr>
          <w:ilvl w:val="0"/>
          <w:numId w:val="4"/>
        </w:numPr>
      </w:pPr>
      <w:r w:rsidRPr="00A86985">
        <w:t>Keep taking any medication you are</w:t>
      </w:r>
      <w:r w:rsidR="004553FB">
        <w:t xml:space="preserve"> </w:t>
      </w:r>
      <w:r w:rsidRPr="00A86985">
        <w:t>on and eat what you normally do.</w:t>
      </w:r>
    </w:p>
    <w:p w14:paraId="02AB947E" w14:textId="32E25D6D" w:rsidR="00552663" w:rsidRPr="00552663" w:rsidRDefault="005E6C12" w:rsidP="00552663">
      <w:pPr>
        <w:pStyle w:val="Heading3"/>
      </w:pPr>
      <w:r>
        <w:t>Don’t do the test if you have:</w:t>
      </w:r>
    </w:p>
    <w:p w14:paraId="621C4825" w14:textId="7CA5E09D" w:rsidR="000B3D6C" w:rsidRDefault="000B3D6C" w:rsidP="00131EBD">
      <w:pPr>
        <w:pStyle w:val="ListParagraph"/>
        <w:numPr>
          <w:ilvl w:val="0"/>
          <w:numId w:val="6"/>
        </w:numPr>
      </w:pPr>
      <w:r>
        <w:t xml:space="preserve">piles (haemorrhoids) that are bleeding. If this happens, see your </w:t>
      </w:r>
      <w:proofErr w:type="gramStart"/>
      <w:r>
        <w:t>doctor</w:t>
      </w:r>
      <w:proofErr w:type="gramEnd"/>
    </w:p>
    <w:p w14:paraId="4FB5F715" w14:textId="6E004188" w:rsidR="000B3D6C" w:rsidRDefault="000B3D6C" w:rsidP="00D061F2">
      <w:pPr>
        <w:pStyle w:val="ListParagraph"/>
        <w:numPr>
          <w:ilvl w:val="0"/>
          <w:numId w:val="6"/>
        </w:numPr>
      </w:pPr>
      <w:r>
        <w:t xml:space="preserve">blood in your urine or blood in the toilet bowl. If this happens, see your </w:t>
      </w:r>
      <w:proofErr w:type="gramStart"/>
      <w:r>
        <w:t>doctor</w:t>
      </w:r>
      <w:proofErr w:type="gramEnd"/>
    </w:p>
    <w:p w14:paraId="07A04CA5" w14:textId="6A060EA0" w:rsidR="000B3D6C" w:rsidRDefault="000B3D6C" w:rsidP="00F811BF">
      <w:pPr>
        <w:pStyle w:val="ListParagraph"/>
        <w:numPr>
          <w:ilvl w:val="0"/>
          <w:numId w:val="6"/>
        </w:numPr>
      </w:pPr>
      <w:r>
        <w:t xml:space="preserve">your menstrual period. Do the test 3 days after your period has </w:t>
      </w:r>
      <w:proofErr w:type="gramStart"/>
      <w:r>
        <w:t>finished</w:t>
      </w:r>
      <w:proofErr w:type="gramEnd"/>
    </w:p>
    <w:p w14:paraId="00B6528D" w14:textId="672F6EB9" w:rsidR="000B3D6C" w:rsidRDefault="000B3D6C" w:rsidP="007351CF">
      <w:pPr>
        <w:pStyle w:val="ListParagraph"/>
        <w:numPr>
          <w:ilvl w:val="0"/>
          <w:numId w:val="6"/>
        </w:numPr>
      </w:pPr>
      <w:r>
        <w:t>had a recent colonoscopy.</w:t>
      </w:r>
    </w:p>
    <w:p w14:paraId="161BB879" w14:textId="77777777" w:rsidR="00FD4159" w:rsidRPr="00552663" w:rsidRDefault="00FD4159" w:rsidP="00FD4159">
      <w:pPr>
        <w:pStyle w:val="Heading2"/>
      </w:pPr>
      <w:r w:rsidRPr="00552663">
        <w:t>Your result</w:t>
      </w:r>
    </w:p>
    <w:p w14:paraId="569B226E" w14:textId="77777777" w:rsidR="003F16F6" w:rsidRDefault="003F16F6" w:rsidP="00FD4159">
      <w:r w:rsidRPr="003F16F6">
        <w:t>Your result will be mailed to you and your</w:t>
      </w:r>
      <w:r>
        <w:t xml:space="preserve"> </w:t>
      </w:r>
      <w:r w:rsidR="00FD4159">
        <w:t>doctor within 4 weeks after you post your samples.</w:t>
      </w:r>
      <w:r>
        <w:t xml:space="preserve"> </w:t>
      </w:r>
    </w:p>
    <w:p w14:paraId="5A60B217" w14:textId="775BD9EB" w:rsidR="00FD4159" w:rsidRDefault="00FD4159" w:rsidP="00FD4159">
      <w:r>
        <w:t xml:space="preserve">A </w:t>
      </w:r>
      <w:r w:rsidRPr="003F16F6">
        <w:rPr>
          <w:b/>
          <w:bCs/>
        </w:rPr>
        <w:t>negative</w:t>
      </w:r>
      <w:r>
        <w:t xml:space="preserve"> result means no blood was found.</w:t>
      </w:r>
      <w:r w:rsidR="003F16F6">
        <w:t xml:space="preserve"> </w:t>
      </w:r>
      <w:r>
        <w:t>You should do the test again in 2 years.</w:t>
      </w:r>
    </w:p>
    <w:p w14:paraId="07BBCEB8" w14:textId="77777777" w:rsidR="003F16F6" w:rsidRDefault="00FD4159" w:rsidP="00FD4159">
      <w:r>
        <w:t xml:space="preserve">A </w:t>
      </w:r>
      <w:r w:rsidRPr="003F16F6">
        <w:rPr>
          <w:b/>
          <w:bCs/>
        </w:rPr>
        <w:t>positive</w:t>
      </w:r>
      <w:r>
        <w:t xml:space="preserve"> result means blood was found.</w:t>
      </w:r>
      <w:r w:rsidR="003F16F6">
        <w:t xml:space="preserve"> </w:t>
      </w:r>
      <w:r>
        <w:t>This does not always mean you have bowel</w:t>
      </w:r>
      <w:r w:rsidR="003F16F6">
        <w:t xml:space="preserve"> </w:t>
      </w:r>
      <w:r>
        <w:t>cancer. There are lots of reasons why you</w:t>
      </w:r>
      <w:r w:rsidR="003F16F6">
        <w:t xml:space="preserve"> </w:t>
      </w:r>
      <w:r>
        <w:t>could have blood in your poo, and most are</w:t>
      </w:r>
      <w:r w:rsidR="003F16F6">
        <w:t xml:space="preserve"> </w:t>
      </w:r>
      <w:r>
        <w:t>not related to cancer. Make a time to see your</w:t>
      </w:r>
      <w:r w:rsidR="003F16F6">
        <w:t xml:space="preserve"> </w:t>
      </w:r>
      <w:r>
        <w:t>doctor as soon as possible to find out more.</w:t>
      </w:r>
    </w:p>
    <w:p w14:paraId="1961DF6A" w14:textId="7CD691E9" w:rsidR="00FD4159" w:rsidRDefault="00FD4159" w:rsidP="00FD4159">
      <w:r>
        <w:br w:type="page"/>
      </w:r>
    </w:p>
    <w:p w14:paraId="52062193" w14:textId="1133E7FE" w:rsidR="00C05BF7" w:rsidRDefault="00C05BF7" w:rsidP="009C586F">
      <w:pPr>
        <w:pStyle w:val="Heading1"/>
      </w:pPr>
      <w:r>
        <w:lastRenderedPageBreak/>
        <w:t>Instructions</w:t>
      </w:r>
    </w:p>
    <w:p w14:paraId="3346BC15" w14:textId="57C59586" w:rsidR="00552663" w:rsidRPr="00552663" w:rsidRDefault="00552663" w:rsidP="00552663">
      <w:pPr>
        <w:pStyle w:val="Heading2"/>
      </w:pPr>
      <w:r w:rsidRPr="00552663">
        <w:t>S</w:t>
      </w:r>
      <w:r w:rsidR="009B320A">
        <w:t>tep</w:t>
      </w:r>
      <w:r w:rsidRPr="00552663">
        <w:t xml:space="preserve"> 1 </w:t>
      </w:r>
      <w:r w:rsidR="00794214">
        <w:t>—</w:t>
      </w:r>
      <w:r w:rsidRPr="00552663">
        <w:t xml:space="preserve"> Prepare</w:t>
      </w:r>
    </w:p>
    <w:p w14:paraId="375BB2DC" w14:textId="30C4A631" w:rsidR="00552663" w:rsidRDefault="00A11082" w:rsidP="000D440D">
      <w:pPr>
        <w:pStyle w:val="ListParagraph"/>
        <w:numPr>
          <w:ilvl w:val="0"/>
          <w:numId w:val="18"/>
        </w:numPr>
      </w:pPr>
      <w:r>
        <w:t>Write your name, date of birth and date you do the test on one of the tubes.</w:t>
      </w:r>
    </w:p>
    <w:p w14:paraId="42D27278" w14:textId="060248D1" w:rsidR="00A11082" w:rsidRDefault="00A11082" w:rsidP="000D440D">
      <w:pPr>
        <w:pStyle w:val="ListParagraph"/>
        <w:numPr>
          <w:ilvl w:val="0"/>
          <w:numId w:val="18"/>
        </w:numPr>
      </w:pPr>
      <w:r>
        <w:t>Do a wee and flush the toilet.</w:t>
      </w:r>
    </w:p>
    <w:p w14:paraId="2320AAB4" w14:textId="4A739FBF" w:rsidR="00A11082" w:rsidRPr="00794214" w:rsidRDefault="0065636C" w:rsidP="000D440D">
      <w:pPr>
        <w:pStyle w:val="ListParagraph"/>
        <w:numPr>
          <w:ilvl w:val="0"/>
          <w:numId w:val="18"/>
        </w:numPr>
      </w:pPr>
      <w:r>
        <w:t>Put one toilet liner in the toilet with the writing facing up. It’s okay if it gets wet.</w:t>
      </w:r>
    </w:p>
    <w:p w14:paraId="53E96954" w14:textId="0A5E0FAE" w:rsidR="00552663" w:rsidRPr="00552663" w:rsidRDefault="009B320A" w:rsidP="00552663">
      <w:pPr>
        <w:pStyle w:val="Heading2"/>
      </w:pPr>
      <w:r>
        <w:t>Step</w:t>
      </w:r>
      <w:r w:rsidR="00552663" w:rsidRPr="00552663">
        <w:t xml:space="preserve"> 2 </w:t>
      </w:r>
      <w:r w:rsidR="00794214">
        <w:t>—</w:t>
      </w:r>
      <w:r w:rsidR="00552663" w:rsidRPr="00552663">
        <w:t xml:space="preserve"> Collect</w:t>
      </w:r>
    </w:p>
    <w:p w14:paraId="12AC718D" w14:textId="32BA7497" w:rsidR="00552663" w:rsidRDefault="0065636C" w:rsidP="000D440D">
      <w:pPr>
        <w:pStyle w:val="ListParagraph"/>
        <w:numPr>
          <w:ilvl w:val="0"/>
          <w:numId w:val="19"/>
        </w:numPr>
      </w:pPr>
      <w:r w:rsidRPr="0065636C">
        <w:t>Poo onto the liner</w:t>
      </w:r>
      <w:r w:rsidR="00552663" w:rsidRPr="00794214">
        <w:t>.</w:t>
      </w:r>
    </w:p>
    <w:p w14:paraId="4163F907" w14:textId="01C1272D" w:rsidR="0065636C" w:rsidRDefault="00765E38" w:rsidP="000D440D">
      <w:pPr>
        <w:pStyle w:val="ListParagraph"/>
        <w:numPr>
          <w:ilvl w:val="0"/>
          <w:numId w:val="19"/>
        </w:numPr>
      </w:pPr>
      <w:r>
        <w:t xml:space="preserve">Twist </w:t>
      </w:r>
      <w:proofErr w:type="gramStart"/>
      <w:r>
        <w:t>open</w:t>
      </w:r>
      <w:proofErr w:type="gramEnd"/>
      <w:r>
        <w:t xml:space="preserve"> the tube. Drag the tip of the stick through the poo. Your sample only needs to be tiny.</w:t>
      </w:r>
    </w:p>
    <w:p w14:paraId="663EAA4B" w14:textId="374C9FFE" w:rsidR="00765E38" w:rsidRDefault="00D90DCB" w:rsidP="000D440D">
      <w:pPr>
        <w:pStyle w:val="ListParagraph"/>
        <w:numPr>
          <w:ilvl w:val="0"/>
          <w:numId w:val="19"/>
        </w:numPr>
      </w:pPr>
      <w:r>
        <w:t>Put the stick back into the tube and click it shut. Flush the biodegradable liner down the toilet.</w:t>
      </w:r>
    </w:p>
    <w:p w14:paraId="71B56D1F" w14:textId="5800B02B" w:rsidR="001349AF" w:rsidRDefault="001349AF" w:rsidP="000D440D">
      <w:pPr>
        <w:pStyle w:val="ListParagraph"/>
        <w:numPr>
          <w:ilvl w:val="0"/>
          <w:numId w:val="19"/>
        </w:numPr>
      </w:pPr>
      <w:r>
        <w:t xml:space="preserve">Put the tube into the </w:t>
      </w:r>
      <w:proofErr w:type="spellStart"/>
      <w:r>
        <w:t>ziplock</w:t>
      </w:r>
      <w:proofErr w:type="spellEnd"/>
      <w:r>
        <w:t xml:space="preserve"> bag.</w:t>
      </w:r>
    </w:p>
    <w:p w14:paraId="38BA0FAB" w14:textId="5B50D31D" w:rsidR="001349AF" w:rsidRPr="00794214" w:rsidRDefault="00DD1365" w:rsidP="000D440D">
      <w:pPr>
        <w:pStyle w:val="ListParagraph"/>
        <w:numPr>
          <w:ilvl w:val="0"/>
          <w:numId w:val="19"/>
        </w:numPr>
      </w:pPr>
      <w:r>
        <w:t>Put the bag somewhere cool, such as a fridge. Don’t freeze.</w:t>
      </w:r>
    </w:p>
    <w:p w14:paraId="7C8CE84A" w14:textId="2991878A" w:rsidR="00552663" w:rsidRPr="00552663" w:rsidRDefault="009B320A" w:rsidP="00552663">
      <w:pPr>
        <w:pStyle w:val="Heading2"/>
      </w:pPr>
      <w:r>
        <w:t>Step</w:t>
      </w:r>
      <w:r w:rsidR="00552663" w:rsidRPr="00552663">
        <w:t xml:space="preserve"> 3 </w:t>
      </w:r>
      <w:r w:rsidR="00794214">
        <w:t>—</w:t>
      </w:r>
      <w:r w:rsidR="00552663" w:rsidRPr="00552663">
        <w:t xml:space="preserve"> </w:t>
      </w:r>
      <w:r>
        <w:t>R</w:t>
      </w:r>
      <w:r w:rsidR="00552663" w:rsidRPr="00552663">
        <w:t>epeat</w:t>
      </w:r>
    </w:p>
    <w:p w14:paraId="01707770" w14:textId="05B30DE7" w:rsidR="00DD1365" w:rsidRDefault="00DD1365" w:rsidP="000D440D">
      <w:pPr>
        <w:pStyle w:val="ListParagraph"/>
        <w:numPr>
          <w:ilvl w:val="0"/>
          <w:numId w:val="20"/>
        </w:numPr>
      </w:pPr>
      <w:r>
        <w:t>Repeat steps 1 and 2 using the other tube when you do your next poo. Ideally, try to collect both samples within 3 days of each other.</w:t>
      </w:r>
    </w:p>
    <w:p w14:paraId="620BCDAE" w14:textId="41291CC0" w:rsidR="00552663" w:rsidRPr="00794214" w:rsidRDefault="00DD1365" w:rsidP="000D440D">
      <w:pPr>
        <w:pStyle w:val="ListParagraph"/>
        <w:numPr>
          <w:ilvl w:val="0"/>
          <w:numId w:val="20"/>
        </w:numPr>
      </w:pPr>
      <w:r>
        <w:t>Then go to Step 4.</w:t>
      </w:r>
    </w:p>
    <w:p w14:paraId="79DE733C" w14:textId="5F35BA94" w:rsidR="00552663" w:rsidRPr="00552663" w:rsidRDefault="009B320A" w:rsidP="00552663">
      <w:pPr>
        <w:pStyle w:val="Heading2"/>
      </w:pPr>
      <w:r>
        <w:t>Step</w:t>
      </w:r>
      <w:r w:rsidR="00552663" w:rsidRPr="00552663">
        <w:t xml:space="preserve"> 4 </w:t>
      </w:r>
      <w:r w:rsidR="00794214">
        <w:t>—</w:t>
      </w:r>
      <w:r w:rsidR="00552663" w:rsidRPr="00552663">
        <w:t xml:space="preserve"> Send</w:t>
      </w:r>
    </w:p>
    <w:p w14:paraId="6190CDFE" w14:textId="77777777" w:rsidR="00C917F3" w:rsidRDefault="00C917F3" w:rsidP="00963EA7">
      <w:pPr>
        <w:pStyle w:val="ListParagraph"/>
        <w:numPr>
          <w:ilvl w:val="0"/>
          <w:numId w:val="21"/>
        </w:numPr>
      </w:pPr>
      <w:r>
        <w:t>Mail your samples as soon as possible.</w:t>
      </w:r>
    </w:p>
    <w:p w14:paraId="0535BF30" w14:textId="043DD660" w:rsidR="00552663" w:rsidRDefault="00C917F3" w:rsidP="00963EA7">
      <w:pPr>
        <w:pStyle w:val="ListParagraph"/>
        <w:numPr>
          <w:ilvl w:val="0"/>
          <w:numId w:val="21"/>
        </w:numPr>
      </w:pPr>
      <w:r>
        <w:t>Complete the participant details form. Write the dates your samples were taken and sign the form.</w:t>
      </w:r>
    </w:p>
    <w:p w14:paraId="1EEB706E" w14:textId="0009FCD7" w:rsidR="00C917F3" w:rsidRDefault="00A613BE" w:rsidP="00963EA7">
      <w:pPr>
        <w:pStyle w:val="ListParagraph"/>
        <w:numPr>
          <w:ilvl w:val="0"/>
          <w:numId w:val="21"/>
        </w:numPr>
      </w:pPr>
      <w:r>
        <w:t>On the envelope, sign the front and write your name and address on the back.</w:t>
      </w:r>
    </w:p>
    <w:p w14:paraId="12306A2C" w14:textId="392DC778" w:rsidR="00A613BE" w:rsidRDefault="00A613BE" w:rsidP="00963EA7">
      <w:pPr>
        <w:pStyle w:val="ListParagraph"/>
        <w:numPr>
          <w:ilvl w:val="0"/>
          <w:numId w:val="21"/>
        </w:numPr>
      </w:pPr>
      <w:r>
        <w:t>Put the form and the samples in the envelope.</w:t>
      </w:r>
    </w:p>
    <w:p w14:paraId="57535420" w14:textId="730CDB33" w:rsidR="00963EA7" w:rsidRDefault="00963EA7" w:rsidP="00963EA7">
      <w:pPr>
        <w:pStyle w:val="ListParagraph"/>
        <w:numPr>
          <w:ilvl w:val="0"/>
          <w:numId w:val="21"/>
        </w:numPr>
      </w:pPr>
      <w:r>
        <w:t>Mail the envelope. Samples need to stay cool for as long as possible. Place it in a mailbox in the cooler part of the day or take it to a post office.</w:t>
      </w:r>
    </w:p>
    <w:p w14:paraId="6EE68753" w14:textId="77777777" w:rsidR="00E10E9E" w:rsidRDefault="00E10E9E" w:rsidP="00E10E9E">
      <w:r w:rsidRPr="00A03575">
        <w:t>Watch a video on how to do the test</w:t>
      </w:r>
      <w:r>
        <w:t xml:space="preserve"> </w:t>
      </w:r>
      <w:hyperlink r:id="rId10" w:history="1">
        <w:r w:rsidRPr="000C1F33">
          <w:rPr>
            <w:rStyle w:val="Hyperlink"/>
            <w:b/>
            <w:bCs/>
          </w:rPr>
          <w:t>www.health.gov.au/nbcsp</w:t>
        </w:r>
      </w:hyperlink>
      <w:r w:rsidRPr="000C1F33">
        <w:rPr>
          <w:b/>
          <w:bCs/>
        </w:rPr>
        <w:t>.</w:t>
      </w:r>
    </w:p>
    <w:p w14:paraId="369F0233" w14:textId="77777777" w:rsidR="00552663" w:rsidRPr="00552663" w:rsidRDefault="00552663" w:rsidP="00552663">
      <w:pPr>
        <w:pStyle w:val="Heading2"/>
      </w:pPr>
      <w:r w:rsidRPr="00552663">
        <w:t>Questions</w:t>
      </w:r>
    </w:p>
    <w:p w14:paraId="0D242603" w14:textId="62D6C9E7" w:rsidR="00552663" w:rsidRDefault="00552663" w:rsidP="00552663">
      <w:pPr>
        <w:rPr>
          <w:b/>
          <w:bCs/>
        </w:rPr>
      </w:pPr>
      <w:r w:rsidRPr="00552663">
        <w:t xml:space="preserve">Test </w:t>
      </w:r>
      <w:r w:rsidR="00CF0869">
        <w:t>k</w:t>
      </w:r>
      <w:r w:rsidRPr="00552663">
        <w:t xml:space="preserve">it </w:t>
      </w:r>
      <w:r w:rsidR="00CF0869">
        <w:t>h</w:t>
      </w:r>
      <w:r w:rsidRPr="00552663">
        <w:t>elpline:</w:t>
      </w:r>
      <w:r w:rsidR="00794214">
        <w:t xml:space="preserve"> </w:t>
      </w:r>
      <w:r w:rsidRPr="00552663">
        <w:rPr>
          <w:b/>
          <w:bCs/>
        </w:rPr>
        <w:t>1800 930 998</w:t>
      </w:r>
      <w:r w:rsidR="005234DB">
        <w:rPr>
          <w:b/>
          <w:bCs/>
        </w:rPr>
        <w:t>.</w:t>
      </w:r>
    </w:p>
    <w:p w14:paraId="3ED2FF81" w14:textId="69184332" w:rsidR="00552663" w:rsidRDefault="00CF0869" w:rsidP="00552663">
      <w:pPr>
        <w:rPr>
          <w:b/>
          <w:bCs/>
        </w:rPr>
      </w:pPr>
      <w:r>
        <w:t>National Cancer Screening Register</w:t>
      </w:r>
      <w:r w:rsidR="00552663" w:rsidRPr="00552663">
        <w:t>:</w:t>
      </w:r>
      <w:r w:rsidR="00794214">
        <w:t xml:space="preserve"> </w:t>
      </w:r>
      <w:r w:rsidR="00552663" w:rsidRPr="00552663">
        <w:rPr>
          <w:b/>
          <w:bCs/>
        </w:rPr>
        <w:t xml:space="preserve">1800 </w:t>
      </w:r>
      <w:r w:rsidR="00C3409F">
        <w:rPr>
          <w:b/>
          <w:bCs/>
        </w:rPr>
        <w:t>627 701</w:t>
      </w:r>
      <w:r w:rsidR="005234DB">
        <w:rPr>
          <w:b/>
          <w:bCs/>
        </w:rPr>
        <w:t>.</w:t>
      </w:r>
    </w:p>
    <w:p w14:paraId="5C727E9E" w14:textId="423AE963" w:rsidR="00C3409F" w:rsidRPr="000C1F33" w:rsidRDefault="00C3409F" w:rsidP="00552663">
      <w:pPr>
        <w:rPr>
          <w:b/>
          <w:bCs/>
        </w:rPr>
      </w:pPr>
      <w:r w:rsidRPr="00125E4C">
        <w:t xml:space="preserve">Visit our website: </w:t>
      </w:r>
      <w:hyperlink r:id="rId11" w:history="1">
        <w:r w:rsidR="00125E4C" w:rsidRPr="000C1F33">
          <w:rPr>
            <w:rStyle w:val="Hyperlink"/>
            <w:b/>
            <w:bCs/>
          </w:rPr>
          <w:t>www.health.gov.au/nbcsp</w:t>
        </w:r>
      </w:hyperlink>
      <w:r w:rsidR="005234DB" w:rsidRPr="000C1F33">
        <w:rPr>
          <w:b/>
          <w:bCs/>
        </w:rPr>
        <w:t>.</w:t>
      </w:r>
    </w:p>
    <w:p w14:paraId="195D03C3" w14:textId="77777777" w:rsidR="00552663" w:rsidRPr="00552663" w:rsidRDefault="00552663" w:rsidP="00552663">
      <w:pPr>
        <w:pStyle w:val="Heading2"/>
      </w:pPr>
      <w:r w:rsidRPr="00552663">
        <w:t>Translations</w:t>
      </w:r>
    </w:p>
    <w:p w14:paraId="2066080A" w14:textId="01E8275E" w:rsidR="00552663" w:rsidRPr="000C1F33" w:rsidRDefault="002C7DD3" w:rsidP="00552663">
      <w:pPr>
        <w:rPr>
          <w:b/>
          <w:bCs/>
        </w:rPr>
      </w:pPr>
      <w:r>
        <w:t xml:space="preserve">For information in your </w:t>
      </w:r>
      <w:r w:rsidR="008130E2">
        <w:t xml:space="preserve">language </w:t>
      </w:r>
      <w:hyperlink r:id="rId12" w:history="1">
        <w:r w:rsidR="008130E2" w:rsidRPr="000C1F33">
          <w:rPr>
            <w:rStyle w:val="Hyperlink"/>
            <w:b/>
            <w:bCs/>
          </w:rPr>
          <w:t>www.health.gov.au/nbcsp-translations</w:t>
        </w:r>
      </w:hyperlink>
      <w:r w:rsidR="005234DB" w:rsidRPr="000C1F33">
        <w:rPr>
          <w:b/>
          <w:bCs/>
        </w:rPr>
        <w:t>.</w:t>
      </w:r>
    </w:p>
    <w:p w14:paraId="054F23F4" w14:textId="650C7C9B" w:rsidR="00552663" w:rsidRPr="00955A9B" w:rsidRDefault="00955A9B" w:rsidP="00552663">
      <w:r w:rsidRPr="00955A9B">
        <w:t>Language and t</w:t>
      </w:r>
      <w:r w:rsidR="00552663" w:rsidRPr="00955A9B">
        <w:t>ranslat</w:t>
      </w:r>
      <w:r w:rsidRPr="00955A9B">
        <w:t>ion s</w:t>
      </w:r>
      <w:r w:rsidR="00552663" w:rsidRPr="00955A9B">
        <w:t>ervice</w:t>
      </w:r>
      <w:r w:rsidRPr="00955A9B">
        <w:t>s</w:t>
      </w:r>
      <w:r w:rsidR="005234DB">
        <w:t>:</w:t>
      </w:r>
      <w:r w:rsidRPr="00955A9B">
        <w:t xml:space="preserve"> </w:t>
      </w:r>
      <w:r w:rsidR="00552663" w:rsidRPr="005234DB">
        <w:rPr>
          <w:b/>
          <w:bCs/>
        </w:rPr>
        <w:t>13 14 50</w:t>
      </w:r>
      <w:r w:rsidR="00552663" w:rsidRPr="00955A9B">
        <w:t>.</w:t>
      </w:r>
    </w:p>
    <w:sectPr w:rsidR="00552663" w:rsidRPr="00955A9B" w:rsidSect="009C586F"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D328" w14:textId="77777777" w:rsidR="00B36CE5" w:rsidRDefault="00B36CE5" w:rsidP="00552663">
      <w:pPr>
        <w:spacing w:after="0" w:line="240" w:lineRule="auto"/>
      </w:pPr>
      <w:r>
        <w:separator/>
      </w:r>
    </w:p>
  </w:endnote>
  <w:endnote w:type="continuationSeparator" w:id="0">
    <w:p w14:paraId="4EB24A12" w14:textId="77777777" w:rsidR="00B36CE5" w:rsidRDefault="00B36CE5" w:rsidP="0055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92418"/>
      <w:docPartObj>
        <w:docPartGallery w:val="Page Numbers (Bottom of Page)"/>
        <w:docPartUnique/>
      </w:docPartObj>
    </w:sdtPr>
    <w:sdtEndPr/>
    <w:sdtContent>
      <w:sdt>
        <w:sdt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48B0F0C2" w14:textId="5798A559" w:rsidR="00A76A8A" w:rsidRDefault="00A76A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0D10E" w14:textId="77777777" w:rsidR="00A76A8A" w:rsidRDefault="00A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9515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0EB79C" w14:textId="4ECB4300" w:rsidR="00A76A8A" w:rsidRDefault="00A76A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0F6776" w14:textId="77777777" w:rsidR="00A76A8A" w:rsidRDefault="00A76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BABF" w14:textId="77777777" w:rsidR="00B36CE5" w:rsidRDefault="00B36CE5" w:rsidP="00552663">
      <w:pPr>
        <w:spacing w:after="0" w:line="240" w:lineRule="auto"/>
      </w:pPr>
      <w:r>
        <w:separator/>
      </w:r>
    </w:p>
  </w:footnote>
  <w:footnote w:type="continuationSeparator" w:id="0">
    <w:p w14:paraId="70C1C127" w14:textId="77777777" w:rsidR="00B36CE5" w:rsidRDefault="00B36CE5" w:rsidP="00552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3E99" w14:textId="280C4B58" w:rsidR="00552663" w:rsidRDefault="00BA4E51">
    <w:pPr>
      <w:pStyle w:val="Header"/>
    </w:pPr>
    <w:r>
      <w:rPr>
        <w:noProof/>
      </w:rPr>
      <w:drawing>
        <wp:inline distT="0" distB="0" distL="0" distR="0" wp14:anchorId="7AB32F07" wp14:editId="3E3A17E9">
          <wp:extent cx="3674088" cy="90000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2ACA1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623039">
    <w:abstractNumId w:val="20"/>
  </w:num>
  <w:num w:numId="2" w16cid:durableId="412511337">
    <w:abstractNumId w:val="6"/>
  </w:num>
  <w:num w:numId="3" w16cid:durableId="374735993">
    <w:abstractNumId w:val="0"/>
  </w:num>
  <w:num w:numId="4" w16cid:durableId="1297181304">
    <w:abstractNumId w:val="7"/>
  </w:num>
  <w:num w:numId="5" w16cid:durableId="2132895612">
    <w:abstractNumId w:val="1"/>
  </w:num>
  <w:num w:numId="6" w16cid:durableId="49420924">
    <w:abstractNumId w:val="17"/>
  </w:num>
  <w:num w:numId="7" w16cid:durableId="1515917726">
    <w:abstractNumId w:val="13"/>
  </w:num>
  <w:num w:numId="8" w16cid:durableId="128086977">
    <w:abstractNumId w:val="10"/>
  </w:num>
  <w:num w:numId="9" w16cid:durableId="1018045333">
    <w:abstractNumId w:val="9"/>
  </w:num>
  <w:num w:numId="10" w16cid:durableId="697972480">
    <w:abstractNumId w:val="15"/>
  </w:num>
  <w:num w:numId="11" w16cid:durableId="250505353">
    <w:abstractNumId w:val="12"/>
  </w:num>
  <w:num w:numId="12" w16cid:durableId="327446829">
    <w:abstractNumId w:val="3"/>
  </w:num>
  <w:num w:numId="13" w16cid:durableId="40786982">
    <w:abstractNumId w:val="16"/>
  </w:num>
  <w:num w:numId="14" w16cid:durableId="183055798">
    <w:abstractNumId w:val="11"/>
  </w:num>
  <w:num w:numId="15" w16cid:durableId="1812284249">
    <w:abstractNumId w:val="2"/>
  </w:num>
  <w:num w:numId="16" w16cid:durableId="744301886">
    <w:abstractNumId w:val="8"/>
  </w:num>
  <w:num w:numId="17" w16cid:durableId="1559172791">
    <w:abstractNumId w:val="18"/>
  </w:num>
  <w:num w:numId="18" w16cid:durableId="660697067">
    <w:abstractNumId w:val="19"/>
  </w:num>
  <w:num w:numId="19" w16cid:durableId="193616605">
    <w:abstractNumId w:val="5"/>
  </w:num>
  <w:num w:numId="20" w16cid:durableId="2061050270">
    <w:abstractNumId w:val="4"/>
  </w:num>
  <w:num w:numId="21" w16cid:durableId="5574732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50AD9"/>
    <w:rsid w:val="000B361C"/>
    <w:rsid w:val="000B3D6C"/>
    <w:rsid w:val="000C1F33"/>
    <w:rsid w:val="000D440D"/>
    <w:rsid w:val="00124F3C"/>
    <w:rsid w:val="00125E4C"/>
    <w:rsid w:val="001349AF"/>
    <w:rsid w:val="00186F47"/>
    <w:rsid w:val="00280050"/>
    <w:rsid w:val="002C7DD3"/>
    <w:rsid w:val="00396220"/>
    <w:rsid w:val="003F16F6"/>
    <w:rsid w:val="00402C93"/>
    <w:rsid w:val="0045322A"/>
    <w:rsid w:val="004553FB"/>
    <w:rsid w:val="005234DB"/>
    <w:rsid w:val="00552663"/>
    <w:rsid w:val="00572F67"/>
    <w:rsid w:val="005E6C12"/>
    <w:rsid w:val="0065636C"/>
    <w:rsid w:val="00765E38"/>
    <w:rsid w:val="00794214"/>
    <w:rsid w:val="008130E2"/>
    <w:rsid w:val="0094747A"/>
    <w:rsid w:val="00955A9B"/>
    <w:rsid w:val="00963EA7"/>
    <w:rsid w:val="009B320A"/>
    <w:rsid w:val="009C586F"/>
    <w:rsid w:val="00A03575"/>
    <w:rsid w:val="00A11082"/>
    <w:rsid w:val="00A613BE"/>
    <w:rsid w:val="00A76A8A"/>
    <w:rsid w:val="00A86985"/>
    <w:rsid w:val="00AB18F3"/>
    <w:rsid w:val="00B36CE5"/>
    <w:rsid w:val="00B37844"/>
    <w:rsid w:val="00B9316B"/>
    <w:rsid w:val="00BA4E51"/>
    <w:rsid w:val="00C05BF7"/>
    <w:rsid w:val="00C3409F"/>
    <w:rsid w:val="00C917F3"/>
    <w:rsid w:val="00CF0869"/>
    <w:rsid w:val="00D90DCB"/>
    <w:rsid w:val="00DA436D"/>
    <w:rsid w:val="00DD1365"/>
    <w:rsid w:val="00E10E9E"/>
    <w:rsid w:val="00E57F1B"/>
    <w:rsid w:val="00E756C4"/>
    <w:rsid w:val="00F14D6C"/>
    <w:rsid w:val="00F7584E"/>
    <w:rsid w:val="00F93D3A"/>
    <w:rsid w:val="00FD41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24C4E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nbc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ealth.gov.au/nb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57AED-D78E-4D24-A95B-9FD5F72BE862}">
  <ds:schemaRefs>
    <ds:schemaRef ds:uri="b43c2291-e1b6-47ff-a130-ab60a193957d"/>
    <ds:schemaRef ds:uri="http://purl.org/dc/elements/1.1/"/>
    <ds:schemaRef ds:uri="http://schemas.microsoft.com/office/2006/metadata/properties"/>
    <ds:schemaRef ds:uri="29d96d0e-e133-4b47-83df-43adca3dbbf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2383</Characters>
  <Application>Microsoft Office Word</Application>
  <DocSecurity>4</DocSecurity>
  <Lines>63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</dc:title>
  <dc:subject>Cancer</dc:subject>
  <dc:creator>Australian Government Department of Health and Aged Care</dc:creator>
  <cp:keywords>Cancer; Preventative health</cp:keywords>
  <dc:description/>
  <cp:revision>2</cp:revision>
  <dcterms:created xsi:type="dcterms:W3CDTF">2024-04-03T04:22:00Z</dcterms:created>
  <dcterms:modified xsi:type="dcterms:W3CDTF">2024-04-03T04:22:00Z</dcterms:modified>
</cp:coreProperties>
</file>