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F7C5" w14:textId="761CDE52" w:rsidR="00751A23" w:rsidRPr="00F425D7" w:rsidRDefault="6219A6BC" w:rsidP="00F425D7">
      <w:pPr>
        <w:pStyle w:val="Title"/>
      </w:pPr>
      <w:r w:rsidRPr="00F425D7">
        <w:t>Annual Report of the MAIF Agreement Complaints Committee 202</w:t>
      </w:r>
      <w:r w:rsidR="62AF6EC8" w:rsidRPr="00F425D7">
        <w:t>2</w:t>
      </w:r>
      <w:r w:rsidRPr="00F425D7">
        <w:t>-202</w:t>
      </w:r>
      <w:r w:rsidR="461556E6" w:rsidRPr="00F425D7">
        <w:t>3</w:t>
      </w:r>
    </w:p>
    <w:p w14:paraId="2D15B281" w14:textId="2D4D9632" w:rsidR="00751A23" w:rsidRDefault="004E2265" w:rsidP="00F425D7">
      <w:pPr>
        <w:pStyle w:val="Subtitle"/>
      </w:pPr>
      <w:r w:rsidRPr="0061518F">
        <w:t xml:space="preserve">The Annual Report of the Marketing in Australia of Infant Formulas – Manufacturers and Importers (MAIF) </w:t>
      </w:r>
      <w:r w:rsidRPr="00F425D7">
        <w:t>Agreement</w:t>
      </w:r>
      <w:r w:rsidRPr="0061518F">
        <w:t xml:space="preserve"> Complaints Committee</w:t>
      </w:r>
    </w:p>
    <w:p w14:paraId="02D95536" w14:textId="77777777" w:rsidR="00453A32" w:rsidRDefault="006C79AE" w:rsidP="00064F0A">
      <w:r>
        <w:br w:type="page"/>
      </w:r>
    </w:p>
    <w:sdt>
      <w:sdtPr>
        <w:id w:val="1346225948"/>
        <w:docPartObj>
          <w:docPartGallery w:val="Table of Contents"/>
          <w:docPartUnique/>
        </w:docPartObj>
      </w:sdtPr>
      <w:sdtEndPr/>
      <w:sdtContent>
        <w:p w14:paraId="75DA98E9" w14:textId="19559246" w:rsidR="00CE2909" w:rsidRPr="0061518F" w:rsidRDefault="4A37AE0E" w:rsidP="0061518F">
          <w:r w:rsidRPr="0061518F">
            <w:t>Contents</w:t>
          </w:r>
        </w:p>
        <w:p w14:paraId="08B350B4" w14:textId="006F7918" w:rsidR="00BE3694" w:rsidRDefault="35E14CC2">
          <w:pPr>
            <w:pStyle w:val="TOC1"/>
            <w:rPr>
              <w:rFonts w:asciiTheme="minorHAnsi" w:eastAsiaTheme="minorEastAsia" w:hAnsiTheme="minorHAnsi" w:cstheme="minorBidi"/>
              <w:noProof/>
              <w:kern w:val="2"/>
              <w:szCs w:val="22"/>
              <w:lang w:eastAsia="en-AU"/>
              <w14:ligatures w14:val="standardContextual"/>
            </w:rPr>
          </w:pPr>
          <w:r w:rsidRPr="0061518F">
            <w:fldChar w:fldCharType="begin"/>
          </w:r>
          <w:r w:rsidR="00CE2909" w:rsidRPr="0061518F">
            <w:instrText>TOC \o "1-3" \h \z \u</w:instrText>
          </w:r>
          <w:r w:rsidRPr="0061518F">
            <w:fldChar w:fldCharType="separate"/>
          </w:r>
          <w:hyperlink w:anchor="_Toc165033449" w:history="1">
            <w:r w:rsidR="00BE3694" w:rsidRPr="0057039A">
              <w:rPr>
                <w:rStyle w:val="Hyperlink"/>
                <w:noProof/>
              </w:rPr>
              <w:t>1</w:t>
            </w:r>
            <w:r w:rsidR="00BE3694">
              <w:rPr>
                <w:rFonts w:asciiTheme="minorHAnsi" w:eastAsiaTheme="minorEastAsia" w:hAnsiTheme="minorHAnsi" w:cstheme="minorBidi"/>
                <w:noProof/>
                <w:kern w:val="2"/>
                <w:szCs w:val="22"/>
                <w:lang w:eastAsia="en-AU"/>
                <w14:ligatures w14:val="standardContextual"/>
              </w:rPr>
              <w:tab/>
            </w:r>
            <w:r w:rsidR="00BE3694" w:rsidRPr="0057039A">
              <w:rPr>
                <w:rStyle w:val="Hyperlink"/>
                <w:noProof/>
              </w:rPr>
              <w:t>Introduction</w:t>
            </w:r>
            <w:r w:rsidR="00BE3694">
              <w:rPr>
                <w:noProof/>
                <w:webHidden/>
              </w:rPr>
              <w:tab/>
            </w:r>
            <w:r w:rsidR="00BE3694">
              <w:rPr>
                <w:noProof/>
                <w:webHidden/>
              </w:rPr>
              <w:fldChar w:fldCharType="begin"/>
            </w:r>
            <w:r w:rsidR="00BE3694">
              <w:rPr>
                <w:noProof/>
                <w:webHidden/>
              </w:rPr>
              <w:instrText xml:space="preserve"> PAGEREF _Toc165033449 \h </w:instrText>
            </w:r>
            <w:r w:rsidR="00BE3694">
              <w:rPr>
                <w:noProof/>
                <w:webHidden/>
              </w:rPr>
            </w:r>
            <w:r w:rsidR="00BE3694">
              <w:rPr>
                <w:noProof/>
                <w:webHidden/>
              </w:rPr>
              <w:fldChar w:fldCharType="separate"/>
            </w:r>
            <w:r w:rsidR="00BE3694">
              <w:rPr>
                <w:noProof/>
                <w:webHidden/>
              </w:rPr>
              <w:t>3</w:t>
            </w:r>
            <w:r w:rsidR="00BE3694">
              <w:rPr>
                <w:noProof/>
                <w:webHidden/>
              </w:rPr>
              <w:fldChar w:fldCharType="end"/>
            </w:r>
          </w:hyperlink>
        </w:p>
        <w:p w14:paraId="622BCA0D" w14:textId="38A35105"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0" w:history="1">
            <w:r w:rsidR="00BE3694" w:rsidRPr="0057039A">
              <w:rPr>
                <w:rStyle w:val="Hyperlink"/>
                <w:rFonts w:eastAsia="Arial"/>
                <w:noProof/>
              </w:rPr>
              <w:t>The Marketing in Australia of Infant Formulas: Manufacturers and Importers Agreement</w:t>
            </w:r>
            <w:r w:rsidR="00BE3694">
              <w:rPr>
                <w:noProof/>
                <w:webHidden/>
              </w:rPr>
              <w:tab/>
            </w:r>
            <w:r w:rsidR="00BE3694">
              <w:rPr>
                <w:noProof/>
                <w:webHidden/>
              </w:rPr>
              <w:fldChar w:fldCharType="begin"/>
            </w:r>
            <w:r w:rsidR="00BE3694">
              <w:rPr>
                <w:noProof/>
                <w:webHidden/>
              </w:rPr>
              <w:instrText xml:space="preserve"> PAGEREF _Toc165033450 \h </w:instrText>
            </w:r>
            <w:r w:rsidR="00BE3694">
              <w:rPr>
                <w:noProof/>
                <w:webHidden/>
              </w:rPr>
            </w:r>
            <w:r w:rsidR="00BE3694">
              <w:rPr>
                <w:noProof/>
                <w:webHidden/>
              </w:rPr>
              <w:fldChar w:fldCharType="separate"/>
            </w:r>
            <w:r w:rsidR="00BE3694">
              <w:rPr>
                <w:noProof/>
                <w:webHidden/>
              </w:rPr>
              <w:t>3</w:t>
            </w:r>
            <w:r w:rsidR="00BE3694">
              <w:rPr>
                <w:noProof/>
                <w:webHidden/>
              </w:rPr>
              <w:fldChar w:fldCharType="end"/>
            </w:r>
          </w:hyperlink>
        </w:p>
        <w:p w14:paraId="44F34B8F" w14:textId="7FA4B1BF"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1" w:history="1">
            <w:r w:rsidR="00BE3694" w:rsidRPr="0057039A">
              <w:rPr>
                <w:rStyle w:val="Hyperlink"/>
                <w:noProof/>
              </w:rPr>
              <w:t>Signatories to the MAIF Agreement (as of 30 June 2023)</w:t>
            </w:r>
            <w:r w:rsidR="00BE3694">
              <w:rPr>
                <w:noProof/>
                <w:webHidden/>
              </w:rPr>
              <w:tab/>
            </w:r>
            <w:r w:rsidR="00BE3694">
              <w:rPr>
                <w:noProof/>
                <w:webHidden/>
              </w:rPr>
              <w:fldChar w:fldCharType="begin"/>
            </w:r>
            <w:r w:rsidR="00BE3694">
              <w:rPr>
                <w:noProof/>
                <w:webHidden/>
              </w:rPr>
              <w:instrText xml:space="preserve"> PAGEREF _Toc165033451 \h </w:instrText>
            </w:r>
            <w:r w:rsidR="00BE3694">
              <w:rPr>
                <w:noProof/>
                <w:webHidden/>
              </w:rPr>
            </w:r>
            <w:r w:rsidR="00BE3694">
              <w:rPr>
                <w:noProof/>
                <w:webHidden/>
              </w:rPr>
              <w:fldChar w:fldCharType="separate"/>
            </w:r>
            <w:r w:rsidR="00BE3694">
              <w:rPr>
                <w:noProof/>
                <w:webHidden/>
              </w:rPr>
              <w:t>3</w:t>
            </w:r>
            <w:r w:rsidR="00BE3694">
              <w:rPr>
                <w:noProof/>
                <w:webHidden/>
              </w:rPr>
              <w:fldChar w:fldCharType="end"/>
            </w:r>
          </w:hyperlink>
        </w:p>
        <w:p w14:paraId="44A689EF" w14:textId="204A157F"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2" w:history="1">
            <w:r w:rsidR="00BE3694" w:rsidRPr="0057039A">
              <w:rPr>
                <w:rStyle w:val="Hyperlink"/>
                <w:noProof/>
              </w:rPr>
              <w:t>Guidance documents for interpretation of the MAIF Agreement</w:t>
            </w:r>
            <w:r w:rsidR="00BE3694">
              <w:rPr>
                <w:noProof/>
                <w:webHidden/>
              </w:rPr>
              <w:tab/>
            </w:r>
            <w:r w:rsidR="00BE3694">
              <w:rPr>
                <w:noProof/>
                <w:webHidden/>
              </w:rPr>
              <w:fldChar w:fldCharType="begin"/>
            </w:r>
            <w:r w:rsidR="00BE3694">
              <w:rPr>
                <w:noProof/>
                <w:webHidden/>
              </w:rPr>
              <w:instrText xml:space="preserve"> PAGEREF _Toc165033452 \h </w:instrText>
            </w:r>
            <w:r w:rsidR="00BE3694">
              <w:rPr>
                <w:noProof/>
                <w:webHidden/>
              </w:rPr>
            </w:r>
            <w:r w:rsidR="00BE3694">
              <w:rPr>
                <w:noProof/>
                <w:webHidden/>
              </w:rPr>
              <w:fldChar w:fldCharType="separate"/>
            </w:r>
            <w:r w:rsidR="00BE3694">
              <w:rPr>
                <w:noProof/>
                <w:webHidden/>
              </w:rPr>
              <w:t>4</w:t>
            </w:r>
            <w:r w:rsidR="00BE3694">
              <w:rPr>
                <w:noProof/>
                <w:webHidden/>
              </w:rPr>
              <w:fldChar w:fldCharType="end"/>
            </w:r>
          </w:hyperlink>
        </w:p>
        <w:p w14:paraId="44067F9F" w14:textId="09EDAFDF"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3" w:history="1">
            <w:r w:rsidR="00BE3694" w:rsidRPr="0057039A">
              <w:rPr>
                <w:rStyle w:val="Hyperlink"/>
                <w:noProof/>
              </w:rPr>
              <w:t>Authorisation of the MAIF Agreement</w:t>
            </w:r>
            <w:r w:rsidR="00BE3694">
              <w:rPr>
                <w:noProof/>
                <w:webHidden/>
              </w:rPr>
              <w:tab/>
            </w:r>
            <w:r w:rsidR="00BE3694">
              <w:rPr>
                <w:noProof/>
                <w:webHidden/>
              </w:rPr>
              <w:fldChar w:fldCharType="begin"/>
            </w:r>
            <w:r w:rsidR="00BE3694">
              <w:rPr>
                <w:noProof/>
                <w:webHidden/>
              </w:rPr>
              <w:instrText xml:space="preserve"> PAGEREF _Toc165033453 \h </w:instrText>
            </w:r>
            <w:r w:rsidR="00BE3694">
              <w:rPr>
                <w:noProof/>
                <w:webHidden/>
              </w:rPr>
            </w:r>
            <w:r w:rsidR="00BE3694">
              <w:rPr>
                <w:noProof/>
                <w:webHidden/>
              </w:rPr>
              <w:fldChar w:fldCharType="separate"/>
            </w:r>
            <w:r w:rsidR="00BE3694">
              <w:rPr>
                <w:noProof/>
                <w:webHidden/>
              </w:rPr>
              <w:t>4</w:t>
            </w:r>
            <w:r w:rsidR="00BE3694">
              <w:rPr>
                <w:noProof/>
                <w:webHidden/>
              </w:rPr>
              <w:fldChar w:fldCharType="end"/>
            </w:r>
          </w:hyperlink>
        </w:p>
        <w:p w14:paraId="485AE2E2" w14:textId="7CE90CF5"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4" w:history="1">
            <w:r w:rsidR="00BE3694" w:rsidRPr="0057039A">
              <w:rPr>
                <w:rStyle w:val="Hyperlink"/>
                <w:rFonts w:eastAsia="Arial"/>
                <w:noProof/>
              </w:rPr>
              <w:t>Review of the MAIF Agreement</w:t>
            </w:r>
            <w:r w:rsidR="00BE3694">
              <w:rPr>
                <w:noProof/>
                <w:webHidden/>
              </w:rPr>
              <w:tab/>
            </w:r>
            <w:r w:rsidR="00BE3694">
              <w:rPr>
                <w:noProof/>
                <w:webHidden/>
              </w:rPr>
              <w:fldChar w:fldCharType="begin"/>
            </w:r>
            <w:r w:rsidR="00BE3694">
              <w:rPr>
                <w:noProof/>
                <w:webHidden/>
              </w:rPr>
              <w:instrText xml:space="preserve"> PAGEREF _Toc165033454 \h </w:instrText>
            </w:r>
            <w:r w:rsidR="00BE3694">
              <w:rPr>
                <w:noProof/>
                <w:webHidden/>
              </w:rPr>
            </w:r>
            <w:r w:rsidR="00BE3694">
              <w:rPr>
                <w:noProof/>
                <w:webHidden/>
              </w:rPr>
              <w:fldChar w:fldCharType="separate"/>
            </w:r>
            <w:r w:rsidR="00BE3694">
              <w:rPr>
                <w:noProof/>
                <w:webHidden/>
              </w:rPr>
              <w:t>4</w:t>
            </w:r>
            <w:r w:rsidR="00BE3694">
              <w:rPr>
                <w:noProof/>
                <w:webHidden/>
              </w:rPr>
              <w:fldChar w:fldCharType="end"/>
            </w:r>
          </w:hyperlink>
        </w:p>
        <w:p w14:paraId="61BED60F" w14:textId="7792D891" w:rsidR="00BE3694" w:rsidRDefault="00086DB5">
          <w:pPr>
            <w:pStyle w:val="TOC1"/>
            <w:rPr>
              <w:rFonts w:asciiTheme="minorHAnsi" w:eastAsiaTheme="minorEastAsia" w:hAnsiTheme="minorHAnsi" w:cstheme="minorBidi"/>
              <w:noProof/>
              <w:kern w:val="2"/>
              <w:szCs w:val="22"/>
              <w:lang w:eastAsia="en-AU"/>
              <w14:ligatures w14:val="standardContextual"/>
            </w:rPr>
          </w:pPr>
          <w:hyperlink w:anchor="_Toc165033455" w:history="1">
            <w:r w:rsidR="00BE3694" w:rsidRPr="0057039A">
              <w:rPr>
                <w:rStyle w:val="Hyperlink"/>
                <w:noProof/>
              </w:rPr>
              <w:t>2</w:t>
            </w:r>
            <w:r w:rsidR="00BE3694">
              <w:rPr>
                <w:rFonts w:asciiTheme="minorHAnsi" w:eastAsiaTheme="minorEastAsia" w:hAnsiTheme="minorHAnsi" w:cstheme="minorBidi"/>
                <w:noProof/>
                <w:kern w:val="2"/>
                <w:szCs w:val="22"/>
                <w:lang w:eastAsia="en-AU"/>
                <w14:ligatures w14:val="standardContextual"/>
              </w:rPr>
              <w:tab/>
            </w:r>
            <w:r w:rsidR="00BE3694" w:rsidRPr="0057039A">
              <w:rPr>
                <w:rStyle w:val="Hyperlink"/>
                <w:noProof/>
              </w:rPr>
              <w:t>MAIF Complaints Committee</w:t>
            </w:r>
            <w:r w:rsidR="00BE3694">
              <w:rPr>
                <w:noProof/>
                <w:webHidden/>
              </w:rPr>
              <w:tab/>
            </w:r>
            <w:r w:rsidR="00BE3694">
              <w:rPr>
                <w:noProof/>
                <w:webHidden/>
              </w:rPr>
              <w:fldChar w:fldCharType="begin"/>
            </w:r>
            <w:r w:rsidR="00BE3694">
              <w:rPr>
                <w:noProof/>
                <w:webHidden/>
              </w:rPr>
              <w:instrText xml:space="preserve"> PAGEREF _Toc165033455 \h </w:instrText>
            </w:r>
            <w:r w:rsidR="00BE3694">
              <w:rPr>
                <w:noProof/>
                <w:webHidden/>
              </w:rPr>
            </w:r>
            <w:r w:rsidR="00BE3694">
              <w:rPr>
                <w:noProof/>
                <w:webHidden/>
              </w:rPr>
              <w:fldChar w:fldCharType="separate"/>
            </w:r>
            <w:r w:rsidR="00BE3694">
              <w:rPr>
                <w:noProof/>
                <w:webHidden/>
              </w:rPr>
              <w:t>4</w:t>
            </w:r>
            <w:r w:rsidR="00BE3694">
              <w:rPr>
                <w:noProof/>
                <w:webHidden/>
              </w:rPr>
              <w:fldChar w:fldCharType="end"/>
            </w:r>
          </w:hyperlink>
        </w:p>
        <w:p w14:paraId="7126F51B" w14:textId="008FD987"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6" w:history="1">
            <w:r w:rsidR="00BE3694" w:rsidRPr="0057039A">
              <w:rPr>
                <w:rStyle w:val="Hyperlink"/>
                <w:noProof/>
              </w:rPr>
              <w:t>MAIF Complaints Committee member re-appointment 2023-24:</w:t>
            </w:r>
            <w:r w:rsidR="00BE3694">
              <w:rPr>
                <w:noProof/>
                <w:webHidden/>
              </w:rPr>
              <w:tab/>
            </w:r>
            <w:r w:rsidR="00BE3694">
              <w:rPr>
                <w:noProof/>
                <w:webHidden/>
              </w:rPr>
              <w:fldChar w:fldCharType="begin"/>
            </w:r>
            <w:r w:rsidR="00BE3694">
              <w:rPr>
                <w:noProof/>
                <w:webHidden/>
              </w:rPr>
              <w:instrText xml:space="preserve"> PAGEREF _Toc165033456 \h </w:instrText>
            </w:r>
            <w:r w:rsidR="00BE3694">
              <w:rPr>
                <w:noProof/>
                <w:webHidden/>
              </w:rPr>
            </w:r>
            <w:r w:rsidR="00BE3694">
              <w:rPr>
                <w:noProof/>
                <w:webHidden/>
              </w:rPr>
              <w:fldChar w:fldCharType="separate"/>
            </w:r>
            <w:r w:rsidR="00BE3694">
              <w:rPr>
                <w:noProof/>
                <w:webHidden/>
              </w:rPr>
              <w:t>5</w:t>
            </w:r>
            <w:r w:rsidR="00BE3694">
              <w:rPr>
                <w:noProof/>
                <w:webHidden/>
              </w:rPr>
              <w:fldChar w:fldCharType="end"/>
            </w:r>
          </w:hyperlink>
        </w:p>
        <w:p w14:paraId="7E961014" w14:textId="6F36D167"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7" w:history="1">
            <w:r w:rsidR="00BE3694" w:rsidRPr="0057039A">
              <w:rPr>
                <w:rStyle w:val="Hyperlink"/>
                <w:noProof/>
              </w:rPr>
              <w:t>How complaints are processed</w:t>
            </w:r>
            <w:r w:rsidR="00BE3694">
              <w:rPr>
                <w:noProof/>
                <w:webHidden/>
              </w:rPr>
              <w:tab/>
            </w:r>
            <w:r w:rsidR="00BE3694">
              <w:rPr>
                <w:noProof/>
                <w:webHidden/>
              </w:rPr>
              <w:fldChar w:fldCharType="begin"/>
            </w:r>
            <w:r w:rsidR="00BE3694">
              <w:rPr>
                <w:noProof/>
                <w:webHidden/>
              </w:rPr>
              <w:instrText xml:space="preserve"> PAGEREF _Toc165033457 \h </w:instrText>
            </w:r>
            <w:r w:rsidR="00BE3694">
              <w:rPr>
                <w:noProof/>
                <w:webHidden/>
              </w:rPr>
            </w:r>
            <w:r w:rsidR="00BE3694">
              <w:rPr>
                <w:noProof/>
                <w:webHidden/>
              </w:rPr>
              <w:fldChar w:fldCharType="separate"/>
            </w:r>
            <w:r w:rsidR="00BE3694">
              <w:rPr>
                <w:noProof/>
                <w:webHidden/>
              </w:rPr>
              <w:t>6</w:t>
            </w:r>
            <w:r w:rsidR="00BE3694">
              <w:rPr>
                <w:noProof/>
                <w:webHidden/>
              </w:rPr>
              <w:fldChar w:fldCharType="end"/>
            </w:r>
          </w:hyperlink>
        </w:p>
        <w:p w14:paraId="5DF3D875" w14:textId="2FAB9CED"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8" w:history="1">
            <w:r w:rsidR="00BE3694" w:rsidRPr="0057039A">
              <w:rPr>
                <w:rStyle w:val="Hyperlink"/>
                <w:noProof/>
              </w:rPr>
              <w:t>Complaint outcomes 2022 – 2023</w:t>
            </w:r>
            <w:r w:rsidR="00BE3694">
              <w:rPr>
                <w:noProof/>
                <w:webHidden/>
              </w:rPr>
              <w:tab/>
            </w:r>
            <w:r w:rsidR="00BE3694">
              <w:rPr>
                <w:noProof/>
                <w:webHidden/>
              </w:rPr>
              <w:fldChar w:fldCharType="begin"/>
            </w:r>
            <w:r w:rsidR="00BE3694">
              <w:rPr>
                <w:noProof/>
                <w:webHidden/>
              </w:rPr>
              <w:instrText xml:space="preserve"> PAGEREF _Toc165033458 \h </w:instrText>
            </w:r>
            <w:r w:rsidR="00BE3694">
              <w:rPr>
                <w:noProof/>
                <w:webHidden/>
              </w:rPr>
            </w:r>
            <w:r w:rsidR="00BE3694">
              <w:rPr>
                <w:noProof/>
                <w:webHidden/>
              </w:rPr>
              <w:fldChar w:fldCharType="separate"/>
            </w:r>
            <w:r w:rsidR="00BE3694">
              <w:rPr>
                <w:noProof/>
                <w:webHidden/>
              </w:rPr>
              <w:t>7</w:t>
            </w:r>
            <w:r w:rsidR="00BE3694">
              <w:rPr>
                <w:noProof/>
                <w:webHidden/>
              </w:rPr>
              <w:fldChar w:fldCharType="end"/>
            </w:r>
          </w:hyperlink>
        </w:p>
        <w:p w14:paraId="6EC3F0D2" w14:textId="6C6113B4" w:rsidR="00BE3694" w:rsidRDefault="00086DB5">
          <w:pPr>
            <w:pStyle w:val="TOC2"/>
            <w:rPr>
              <w:rFonts w:asciiTheme="minorHAnsi" w:eastAsiaTheme="minorEastAsia" w:hAnsiTheme="minorHAnsi" w:cstheme="minorBidi"/>
              <w:noProof/>
              <w:kern w:val="2"/>
              <w:szCs w:val="22"/>
              <w:lang w:eastAsia="en-AU"/>
              <w14:ligatures w14:val="standardContextual"/>
            </w:rPr>
          </w:pPr>
          <w:hyperlink w:anchor="_Toc165033459" w:history="1">
            <w:r w:rsidR="00BE3694" w:rsidRPr="0057039A">
              <w:rPr>
                <w:rStyle w:val="Hyperlink"/>
                <w:noProof/>
              </w:rPr>
              <w:t>Outcomes of complaints considered and resolved</w:t>
            </w:r>
            <w:r w:rsidR="00BE3694">
              <w:rPr>
                <w:noProof/>
                <w:webHidden/>
              </w:rPr>
              <w:tab/>
            </w:r>
            <w:r w:rsidR="00BE3694">
              <w:rPr>
                <w:noProof/>
                <w:webHidden/>
              </w:rPr>
              <w:fldChar w:fldCharType="begin"/>
            </w:r>
            <w:r w:rsidR="00BE3694">
              <w:rPr>
                <w:noProof/>
                <w:webHidden/>
              </w:rPr>
              <w:instrText xml:space="preserve"> PAGEREF _Toc165033459 \h </w:instrText>
            </w:r>
            <w:r w:rsidR="00BE3694">
              <w:rPr>
                <w:noProof/>
                <w:webHidden/>
              </w:rPr>
            </w:r>
            <w:r w:rsidR="00BE3694">
              <w:rPr>
                <w:noProof/>
                <w:webHidden/>
              </w:rPr>
              <w:fldChar w:fldCharType="separate"/>
            </w:r>
            <w:r w:rsidR="00BE3694">
              <w:rPr>
                <w:noProof/>
                <w:webHidden/>
              </w:rPr>
              <w:t>7</w:t>
            </w:r>
            <w:r w:rsidR="00BE3694">
              <w:rPr>
                <w:noProof/>
                <w:webHidden/>
              </w:rPr>
              <w:fldChar w:fldCharType="end"/>
            </w:r>
          </w:hyperlink>
        </w:p>
        <w:p w14:paraId="6DFA8CD7" w14:textId="4129C5EE" w:rsidR="00BE3694" w:rsidRDefault="00086DB5" w:rsidP="00BE3694">
          <w:pPr>
            <w:pStyle w:val="TOC3"/>
            <w:rPr>
              <w:rFonts w:asciiTheme="minorHAnsi" w:eastAsiaTheme="minorEastAsia" w:hAnsiTheme="minorHAnsi" w:cstheme="minorBidi"/>
              <w:noProof/>
              <w:kern w:val="2"/>
              <w:szCs w:val="22"/>
              <w:lang w:eastAsia="en-AU"/>
              <w14:ligatures w14:val="standardContextual"/>
            </w:rPr>
          </w:pPr>
          <w:hyperlink w:anchor="_Toc165033460" w:history="1">
            <w:r w:rsidR="00BE3694" w:rsidRPr="0057039A">
              <w:rPr>
                <w:rStyle w:val="Hyperlink"/>
                <w:rFonts w:eastAsia="Arial"/>
                <w:noProof/>
              </w:rPr>
              <w:t>In-scope of the MAIF Agreement</w:t>
            </w:r>
            <w:r w:rsidR="00BE3694">
              <w:rPr>
                <w:noProof/>
                <w:webHidden/>
              </w:rPr>
              <w:tab/>
            </w:r>
            <w:r w:rsidR="00BE3694">
              <w:rPr>
                <w:noProof/>
                <w:webHidden/>
              </w:rPr>
              <w:fldChar w:fldCharType="begin"/>
            </w:r>
            <w:r w:rsidR="00BE3694">
              <w:rPr>
                <w:noProof/>
                <w:webHidden/>
              </w:rPr>
              <w:instrText xml:space="preserve"> PAGEREF _Toc165033460 \h </w:instrText>
            </w:r>
            <w:r w:rsidR="00BE3694">
              <w:rPr>
                <w:noProof/>
                <w:webHidden/>
              </w:rPr>
            </w:r>
            <w:r w:rsidR="00BE3694">
              <w:rPr>
                <w:noProof/>
                <w:webHidden/>
              </w:rPr>
              <w:fldChar w:fldCharType="separate"/>
            </w:r>
            <w:r w:rsidR="00BE3694">
              <w:rPr>
                <w:noProof/>
                <w:webHidden/>
              </w:rPr>
              <w:t>7</w:t>
            </w:r>
            <w:r w:rsidR="00BE3694">
              <w:rPr>
                <w:noProof/>
                <w:webHidden/>
              </w:rPr>
              <w:fldChar w:fldCharType="end"/>
            </w:r>
          </w:hyperlink>
        </w:p>
        <w:p w14:paraId="3FFA0B51" w14:textId="6FBA343D" w:rsidR="00BE3694" w:rsidRDefault="00086DB5" w:rsidP="00BE3694">
          <w:pPr>
            <w:pStyle w:val="TOC3"/>
            <w:rPr>
              <w:rFonts w:asciiTheme="minorHAnsi" w:eastAsiaTheme="minorEastAsia" w:hAnsiTheme="minorHAnsi" w:cstheme="minorBidi"/>
              <w:noProof/>
              <w:kern w:val="2"/>
              <w:szCs w:val="22"/>
              <w:lang w:eastAsia="en-AU"/>
              <w14:ligatures w14:val="standardContextual"/>
            </w:rPr>
          </w:pPr>
          <w:hyperlink w:anchor="_Toc165033461" w:history="1">
            <w:r w:rsidR="00BE3694" w:rsidRPr="0057039A">
              <w:rPr>
                <w:rStyle w:val="Hyperlink"/>
                <w:rFonts w:eastAsia="Arial"/>
                <w:noProof/>
              </w:rPr>
              <w:t>Out-of-scope of the MAIF Agreement</w:t>
            </w:r>
            <w:r w:rsidR="00BE3694">
              <w:rPr>
                <w:noProof/>
                <w:webHidden/>
              </w:rPr>
              <w:tab/>
            </w:r>
            <w:r w:rsidR="00BE3694">
              <w:rPr>
                <w:noProof/>
                <w:webHidden/>
              </w:rPr>
              <w:fldChar w:fldCharType="begin"/>
            </w:r>
            <w:r w:rsidR="00BE3694">
              <w:rPr>
                <w:noProof/>
                <w:webHidden/>
              </w:rPr>
              <w:instrText xml:space="preserve"> PAGEREF _Toc165033461 \h </w:instrText>
            </w:r>
            <w:r w:rsidR="00BE3694">
              <w:rPr>
                <w:noProof/>
                <w:webHidden/>
              </w:rPr>
            </w:r>
            <w:r w:rsidR="00BE3694">
              <w:rPr>
                <w:noProof/>
                <w:webHidden/>
              </w:rPr>
              <w:fldChar w:fldCharType="separate"/>
            </w:r>
            <w:r w:rsidR="00BE3694">
              <w:rPr>
                <w:noProof/>
                <w:webHidden/>
              </w:rPr>
              <w:t>7</w:t>
            </w:r>
            <w:r w:rsidR="00BE3694">
              <w:rPr>
                <w:noProof/>
                <w:webHidden/>
              </w:rPr>
              <w:fldChar w:fldCharType="end"/>
            </w:r>
          </w:hyperlink>
        </w:p>
        <w:p w14:paraId="39687680" w14:textId="7690FBF6" w:rsidR="35E14CC2" w:rsidRPr="0061518F" w:rsidRDefault="35E14CC2" w:rsidP="0061518F">
          <w:r w:rsidRPr="0061518F">
            <w:fldChar w:fldCharType="end"/>
          </w:r>
        </w:p>
      </w:sdtContent>
    </w:sdt>
    <w:p w14:paraId="16EFC376" w14:textId="77777777" w:rsidR="006F4794" w:rsidRDefault="006F4794" w:rsidP="00F425D7">
      <w:pPr>
        <w:pStyle w:val="Normalcommittee"/>
      </w:pPr>
      <w:r>
        <w:t>MAIF Complaints Committee Secretariat</w:t>
      </w:r>
    </w:p>
    <w:p w14:paraId="072A4CE7" w14:textId="77777777" w:rsidR="006F4794" w:rsidRDefault="006F4794" w:rsidP="006F4794">
      <w:r>
        <w:t>Nutrition Policy Section</w:t>
      </w:r>
    </w:p>
    <w:p w14:paraId="7CD4F4E2" w14:textId="77777777" w:rsidR="006F4794" w:rsidRDefault="006F4794" w:rsidP="006F4794">
      <w:r>
        <w:t>Australian Government Department of Health</w:t>
      </w:r>
    </w:p>
    <w:p w14:paraId="10C3806F" w14:textId="3882FC42" w:rsidR="006F4794" w:rsidRDefault="006F4794" w:rsidP="006F4794">
      <w:r>
        <w:t xml:space="preserve">MDP </w:t>
      </w:r>
      <w:r w:rsidR="002D264F">
        <w:t>570</w:t>
      </w:r>
      <w:r>
        <w:t xml:space="preserve">, GPO Box 9848, Canberra ACT 2601 </w:t>
      </w:r>
    </w:p>
    <w:p w14:paraId="3722DF64" w14:textId="77777777" w:rsidR="006F4794" w:rsidRDefault="006F4794" w:rsidP="006F4794">
      <w:r>
        <w:t xml:space="preserve">Phone: (02) 6289 7358 </w:t>
      </w:r>
    </w:p>
    <w:p w14:paraId="20BF0175" w14:textId="03170A02" w:rsidR="00086AF9" w:rsidRPr="00F522D1" w:rsidRDefault="4E4ADC07" w:rsidP="00F522D1">
      <w:pPr>
        <w:sectPr w:rsidR="00086AF9" w:rsidRPr="00F522D1" w:rsidSect="00086DB5">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1" w:footer="709" w:gutter="0"/>
          <w:cols w:space="708"/>
          <w:titlePg/>
          <w:docGrid w:linePitch="360"/>
        </w:sectPr>
      </w:pPr>
      <w:r>
        <w:t xml:space="preserve">Email: </w:t>
      </w:r>
      <w:hyperlink r:id="rId18">
        <w:r w:rsidRPr="35E14CC2">
          <w:rPr>
            <w:color w:val="0563C1"/>
            <w:u w:val="single"/>
          </w:rPr>
          <w:t>MAIF@health.gov.au</w:t>
        </w:r>
      </w:hyperlink>
    </w:p>
    <w:p w14:paraId="095A15B6" w14:textId="56919348" w:rsidR="0047408C" w:rsidRPr="00F425D7" w:rsidRDefault="008835C8" w:rsidP="0061518F">
      <w:pPr>
        <w:pStyle w:val="Heading1"/>
      </w:pPr>
      <w:bookmarkStart w:id="0" w:name="_Toc127369988"/>
      <w:bookmarkStart w:id="1" w:name="_Toc127370016"/>
      <w:bookmarkStart w:id="2" w:name="_Toc127370121"/>
      <w:bookmarkStart w:id="3" w:name="_Toc127369989"/>
      <w:bookmarkStart w:id="4" w:name="_Toc127370017"/>
      <w:bookmarkStart w:id="5" w:name="_Toc127370122"/>
      <w:bookmarkStart w:id="6" w:name="_Toc127369990"/>
      <w:bookmarkStart w:id="7" w:name="_Toc127370018"/>
      <w:bookmarkStart w:id="8" w:name="_Toc127370123"/>
      <w:bookmarkStart w:id="9" w:name="_Toc127369991"/>
      <w:bookmarkStart w:id="10" w:name="_Toc127370019"/>
      <w:bookmarkStart w:id="11" w:name="_Toc127370124"/>
      <w:bookmarkStart w:id="12" w:name="_Toc127369992"/>
      <w:bookmarkStart w:id="13" w:name="_Toc127370020"/>
      <w:bookmarkStart w:id="14" w:name="_Toc127370125"/>
      <w:bookmarkStart w:id="15" w:name="_Toc127369993"/>
      <w:bookmarkStart w:id="16" w:name="_Toc127370021"/>
      <w:bookmarkStart w:id="17" w:name="_Toc127370126"/>
      <w:bookmarkStart w:id="18" w:name="_Toc127369994"/>
      <w:bookmarkStart w:id="19" w:name="_Toc127370022"/>
      <w:bookmarkStart w:id="20" w:name="_Toc127370127"/>
      <w:bookmarkStart w:id="21" w:name="_Toc127369995"/>
      <w:bookmarkStart w:id="22" w:name="_Toc127370023"/>
      <w:bookmarkStart w:id="23" w:name="_Toc127370128"/>
      <w:bookmarkStart w:id="24" w:name="_Toc127369996"/>
      <w:bookmarkStart w:id="25" w:name="_Toc127370024"/>
      <w:bookmarkStart w:id="26" w:name="_Toc127370129"/>
      <w:bookmarkStart w:id="27" w:name="_Toc127369997"/>
      <w:bookmarkStart w:id="28" w:name="_Toc127370025"/>
      <w:bookmarkStart w:id="29" w:name="_Toc127370130"/>
      <w:bookmarkStart w:id="30" w:name="_Toc127369998"/>
      <w:bookmarkStart w:id="31" w:name="_Toc127370026"/>
      <w:bookmarkStart w:id="32" w:name="_Toc127370131"/>
      <w:bookmarkStart w:id="33" w:name="_Toc127369999"/>
      <w:bookmarkStart w:id="34" w:name="_Toc127370027"/>
      <w:bookmarkStart w:id="35" w:name="_Toc127370132"/>
      <w:bookmarkStart w:id="36" w:name="_Toc127370000"/>
      <w:bookmarkStart w:id="37" w:name="_Toc127370028"/>
      <w:bookmarkStart w:id="38" w:name="_Toc127370133"/>
      <w:bookmarkStart w:id="39" w:name="_Toc1650334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lastRenderedPageBreak/>
        <w:t>Introduction</w:t>
      </w:r>
      <w:bookmarkEnd w:id="39"/>
    </w:p>
    <w:p w14:paraId="5FFF8DC7" w14:textId="77777777" w:rsidR="0047408C" w:rsidRPr="006D3C8F" w:rsidRDefault="08E4F8C2" w:rsidP="00F425D7">
      <w:pPr>
        <w:pStyle w:val="Heading2"/>
        <w:rPr>
          <w:rFonts w:eastAsia="Arial"/>
        </w:rPr>
      </w:pPr>
      <w:bookmarkStart w:id="40" w:name="_Toc97281833"/>
      <w:bookmarkStart w:id="41" w:name="_Toc97669632"/>
      <w:bookmarkStart w:id="42" w:name="_Toc165033450"/>
      <w:bookmarkStart w:id="43" w:name="_Toc1134397917"/>
      <w:r w:rsidRPr="006D3C8F">
        <w:rPr>
          <w:rFonts w:eastAsia="Arial"/>
        </w:rPr>
        <w:t xml:space="preserve">The Marketing in Australia of Infant Formulas: Manufacturers and Importers </w:t>
      </w:r>
      <w:r w:rsidRPr="00F425D7">
        <w:rPr>
          <w:rFonts w:eastAsia="Arial"/>
        </w:rPr>
        <w:t>Agreement</w:t>
      </w:r>
      <w:bookmarkEnd w:id="40"/>
      <w:bookmarkEnd w:id="41"/>
      <w:bookmarkEnd w:id="42"/>
      <w:r w:rsidRPr="006D3C8F">
        <w:rPr>
          <w:rFonts w:eastAsia="Arial"/>
        </w:rPr>
        <w:t xml:space="preserve"> </w:t>
      </w:r>
      <w:bookmarkEnd w:id="43"/>
    </w:p>
    <w:p w14:paraId="69EF0101" w14:textId="77777777" w:rsidR="0047408C" w:rsidRDefault="0047408C" w:rsidP="00F425D7">
      <w:pPr>
        <w:rPr>
          <w:rFonts w:eastAsia="Arial"/>
        </w:rPr>
      </w:pPr>
      <w:r>
        <w:rPr>
          <w:rFonts w:eastAsia="Arial"/>
        </w:rPr>
        <w:t>The Marketing in Australia of Infant Formulas: Manufacturers and Importers Agreement (MAIF Agreement)</w:t>
      </w:r>
      <w:r>
        <w:rPr>
          <w:rStyle w:val="FootnoteReference"/>
          <w:rFonts w:eastAsia="Arial" w:cs="Arial"/>
        </w:rPr>
        <w:footnoteReference w:id="2"/>
      </w:r>
      <w:r>
        <w:rPr>
          <w:rFonts w:eastAsia="Arial"/>
        </w:rPr>
        <w:t xml:space="preserve"> has operated since 1992, as a voluntary, self-regulatory, code of conduct between the manufacturers and importers of infant formula products in Australia. It is part of Australia’s response to the World Health Organization’s </w:t>
      </w:r>
      <w:r w:rsidRPr="00B40581">
        <w:rPr>
          <w:rFonts w:eastAsia="Arial"/>
        </w:rPr>
        <w:t>International Code of Marketing of Breast-milk Substitutes 1981</w:t>
      </w:r>
      <w:r>
        <w:rPr>
          <w:rFonts w:eastAsia="Arial"/>
        </w:rPr>
        <w:t xml:space="preserve"> (WHO Code)</w:t>
      </w:r>
      <w:r>
        <w:rPr>
          <w:rStyle w:val="FootnoteReference"/>
          <w:rFonts w:eastAsia="Arial" w:cs="Arial"/>
        </w:rPr>
        <w:footnoteReference w:id="3"/>
      </w:r>
      <w:r>
        <w:rPr>
          <w:rFonts w:eastAsia="Arial"/>
        </w:rPr>
        <w:t xml:space="preserve">. </w:t>
      </w:r>
    </w:p>
    <w:p w14:paraId="11066AEB" w14:textId="5BFF577B" w:rsidR="0047408C" w:rsidRDefault="0047408C" w:rsidP="00F425D7">
      <w:pPr>
        <w:rPr>
          <w:rFonts w:eastAsia="Arial"/>
        </w:rPr>
      </w:pPr>
      <w:r>
        <w:rPr>
          <w:rFonts w:eastAsia="Arial"/>
        </w:rPr>
        <w:t>The MAIF Agreement aims to contribute to the provision of safe and adequate nutrition for infants, by protecting and promoting breastfeeding; and by ensuring the proper use of breast-milk substitutes, when they are necessary, through appropriate marketing and distribution. The</w:t>
      </w:r>
      <w:r w:rsidR="005F66A6">
        <w:rPr>
          <w:rFonts w:eastAsia="Arial"/>
        </w:rPr>
        <w:t> </w:t>
      </w:r>
      <w:r>
        <w:rPr>
          <w:rFonts w:eastAsia="Arial"/>
        </w:rPr>
        <w:t xml:space="preserve">MAIF Agreement applies to infant formula products for infants up to 12 months. </w:t>
      </w:r>
    </w:p>
    <w:p w14:paraId="3E406DE5" w14:textId="77777777" w:rsidR="0047408C" w:rsidRDefault="0047408C" w:rsidP="00F425D7">
      <w:pPr>
        <w:rPr>
          <w:rFonts w:eastAsia="Arial"/>
        </w:rPr>
      </w:pPr>
      <w:r>
        <w:rPr>
          <w:rFonts w:eastAsia="Arial"/>
        </w:rPr>
        <w:t>The MAIF Agreement applies to Australian manufacturers and importers of infant formula who are signatories to the MAIF Agreement. Signatories to the MAIF Agreement must adhere to provisions with respect to marketing and promotion of formulas for infants up to 12 months of age. The marketing activities of retailers including pharmacies and supermarkets are outside the scope of the MAIF Agreement. Products aimed at toddlers over 12 months of age (commonly referred to as toddler milk), and baby food, feeding bottles, teats and dummies are also outside the scope of the MAIF Agreement.</w:t>
      </w:r>
    </w:p>
    <w:p w14:paraId="48C4D0B1" w14:textId="3B87C7BD" w:rsidR="0047408C" w:rsidRPr="00F425D7" w:rsidRDefault="08E4F8C2" w:rsidP="00F425D7">
      <w:pPr>
        <w:pStyle w:val="Heading2"/>
      </w:pPr>
      <w:bookmarkStart w:id="44" w:name="_Toc207014521"/>
      <w:bookmarkStart w:id="45" w:name="_Toc97281834"/>
      <w:bookmarkStart w:id="46" w:name="_Toc97669633"/>
      <w:bookmarkStart w:id="47" w:name="_Toc165033451"/>
      <w:r w:rsidRPr="00F425D7">
        <w:t xml:space="preserve">Signatories to the MAIF Agreement (as </w:t>
      </w:r>
      <w:r w:rsidR="00216EEC" w:rsidRPr="00F425D7">
        <w:t>of</w:t>
      </w:r>
      <w:r w:rsidR="4A68E4BB" w:rsidRPr="00F425D7">
        <w:t xml:space="preserve"> </w:t>
      </w:r>
      <w:r w:rsidRPr="00F425D7">
        <w:t>30 June 202</w:t>
      </w:r>
      <w:r w:rsidR="004306F3" w:rsidRPr="00F425D7">
        <w:t>3</w:t>
      </w:r>
      <w:r w:rsidRPr="00F425D7">
        <w:t>)</w:t>
      </w:r>
      <w:bookmarkEnd w:id="44"/>
      <w:bookmarkEnd w:id="45"/>
      <w:bookmarkEnd w:id="46"/>
      <w:bookmarkEnd w:id="47"/>
    </w:p>
    <w:tbl>
      <w:tblPr>
        <w:tblStyle w:val="ListTable2-Accent1"/>
        <w:tblW w:w="9070" w:type="dxa"/>
        <w:tblLook w:val="0620" w:firstRow="1" w:lastRow="0" w:firstColumn="0" w:lastColumn="0" w:noHBand="1" w:noVBand="1"/>
      </w:tblPr>
      <w:tblGrid>
        <w:gridCol w:w="4065"/>
        <w:gridCol w:w="5005"/>
      </w:tblGrid>
      <w:tr w:rsidR="0061518F" w:rsidRPr="00FB078A" w14:paraId="56033F6F" w14:textId="77777777" w:rsidTr="0061518F">
        <w:trPr>
          <w:cnfStyle w:val="100000000000" w:firstRow="1" w:lastRow="0" w:firstColumn="0" w:lastColumn="0" w:oddVBand="0" w:evenVBand="0" w:oddHBand="0" w:evenHBand="0" w:firstRowFirstColumn="0" w:firstRowLastColumn="0" w:lastRowFirstColumn="0" w:lastRowLastColumn="0"/>
          <w:tblHeader/>
        </w:trPr>
        <w:tc>
          <w:tcPr>
            <w:tcW w:w="9070" w:type="dxa"/>
            <w:gridSpan w:val="2"/>
          </w:tcPr>
          <w:p w14:paraId="388B6089" w14:textId="1FD1CF5F" w:rsidR="0061518F" w:rsidRPr="00F425D7" w:rsidRDefault="0061518F" w:rsidP="00F425D7">
            <w:r w:rsidRPr="0061518F">
              <w:t>Signatories to the MAIF Agreement</w:t>
            </w:r>
          </w:p>
        </w:tc>
      </w:tr>
      <w:tr w:rsidR="0047408C" w:rsidRPr="00FB078A" w14:paraId="5905BEAA" w14:textId="77777777" w:rsidTr="0061518F">
        <w:tc>
          <w:tcPr>
            <w:tcW w:w="4065" w:type="dxa"/>
          </w:tcPr>
          <w:p w14:paraId="738046AD" w14:textId="77777777" w:rsidR="0047408C" w:rsidRPr="0061518F" w:rsidRDefault="0047408C" w:rsidP="0061518F">
            <w:pPr>
              <w:pStyle w:val="Tabletextleft"/>
            </w:pPr>
            <w:r w:rsidRPr="0061518F">
              <w:t xml:space="preserve">Abbott Australasia Pty Ltd </w:t>
            </w:r>
          </w:p>
        </w:tc>
        <w:tc>
          <w:tcPr>
            <w:tcW w:w="5005" w:type="dxa"/>
          </w:tcPr>
          <w:p w14:paraId="1B244207" w14:textId="6ACAE12F" w:rsidR="0047408C" w:rsidRPr="0061518F" w:rsidRDefault="005D3A61" w:rsidP="0061518F">
            <w:pPr>
              <w:pStyle w:val="Tabletextleft"/>
            </w:pPr>
            <w:r w:rsidRPr="0061518F">
              <w:t>Aspen Pharmacare Pty Ltd</w:t>
            </w:r>
          </w:p>
        </w:tc>
      </w:tr>
      <w:tr w:rsidR="005D3A61" w:rsidRPr="00FB078A" w14:paraId="67383244" w14:textId="77777777" w:rsidTr="0061518F">
        <w:tc>
          <w:tcPr>
            <w:tcW w:w="4065" w:type="dxa"/>
          </w:tcPr>
          <w:p w14:paraId="4C705B78" w14:textId="7CA7258F" w:rsidR="005D3A61" w:rsidRPr="00F425D7" w:rsidRDefault="00867F51" w:rsidP="0061518F">
            <w:pPr>
              <w:pStyle w:val="Tabletextleft"/>
            </w:pPr>
            <w:r w:rsidRPr="00F425D7">
              <w:t xml:space="preserve">Australian Dairy </w:t>
            </w:r>
            <w:proofErr w:type="spellStart"/>
            <w:r w:rsidRPr="00F425D7">
              <w:t>Nutritionals</w:t>
            </w:r>
            <w:proofErr w:type="spellEnd"/>
            <w:r w:rsidRPr="00F425D7">
              <w:t xml:space="preserve"> Ltd</w:t>
            </w:r>
          </w:p>
        </w:tc>
        <w:tc>
          <w:tcPr>
            <w:tcW w:w="5005" w:type="dxa"/>
          </w:tcPr>
          <w:p w14:paraId="0D71F106" w14:textId="6F17C651" w:rsidR="005D3A61" w:rsidRPr="00F425D7" w:rsidRDefault="00867F51" w:rsidP="0061518F">
            <w:pPr>
              <w:pStyle w:val="Tabletextleft"/>
            </w:pPr>
            <w:r w:rsidRPr="00F425D7">
              <w:t>Australian Dairy Park Pty Ltd</w:t>
            </w:r>
          </w:p>
        </w:tc>
      </w:tr>
      <w:tr w:rsidR="005D3A61" w:rsidRPr="00FB078A" w14:paraId="5A3EFDD2" w14:textId="77777777" w:rsidTr="0061518F">
        <w:tc>
          <w:tcPr>
            <w:tcW w:w="4065" w:type="dxa"/>
          </w:tcPr>
          <w:p w14:paraId="00F31098" w14:textId="679E808F" w:rsidR="005D3A61" w:rsidRPr="00F425D7" w:rsidRDefault="005D3A61" w:rsidP="0061518F">
            <w:pPr>
              <w:pStyle w:val="Tabletextleft"/>
            </w:pPr>
            <w:r w:rsidRPr="00F425D7">
              <w:t xml:space="preserve">Bega </w:t>
            </w:r>
            <w:proofErr w:type="spellStart"/>
            <w:r w:rsidRPr="00F425D7">
              <w:t>Nutritionals</w:t>
            </w:r>
            <w:proofErr w:type="spellEnd"/>
          </w:p>
        </w:tc>
        <w:tc>
          <w:tcPr>
            <w:tcW w:w="5005" w:type="dxa"/>
          </w:tcPr>
          <w:p w14:paraId="07D0399D" w14:textId="436777D0" w:rsidR="005D3A61" w:rsidRPr="00F425D7" w:rsidRDefault="005D3A61" w:rsidP="0061518F">
            <w:pPr>
              <w:pStyle w:val="Tabletextleft"/>
            </w:pPr>
            <w:r w:rsidRPr="00F425D7">
              <w:t>Bellamy’s Organic</w:t>
            </w:r>
          </w:p>
        </w:tc>
      </w:tr>
      <w:tr w:rsidR="005D3A61" w:rsidRPr="00FB078A" w14:paraId="7425CC4F" w14:textId="77777777" w:rsidTr="0061518F">
        <w:tc>
          <w:tcPr>
            <w:tcW w:w="4065" w:type="dxa"/>
          </w:tcPr>
          <w:p w14:paraId="71ED58A8" w14:textId="77777777" w:rsidR="005D3A61" w:rsidRPr="00F425D7" w:rsidRDefault="005D3A61" w:rsidP="0061518F">
            <w:pPr>
              <w:pStyle w:val="Tabletextleft"/>
            </w:pPr>
            <w:r w:rsidRPr="00F425D7">
              <w:t>H &amp; H Group</w:t>
            </w:r>
          </w:p>
        </w:tc>
        <w:tc>
          <w:tcPr>
            <w:tcW w:w="5005" w:type="dxa"/>
          </w:tcPr>
          <w:p w14:paraId="396F0BD5" w14:textId="2621183A" w:rsidR="005D3A61" w:rsidRPr="00F425D7" w:rsidRDefault="6C3DF189" w:rsidP="0061518F">
            <w:pPr>
              <w:pStyle w:val="Tabletextleft"/>
            </w:pPr>
            <w:r w:rsidRPr="00F425D7">
              <w:t xml:space="preserve">Max </w:t>
            </w:r>
            <w:proofErr w:type="spellStart"/>
            <w:r w:rsidRPr="00F425D7">
              <w:t>Biocare</w:t>
            </w:r>
            <w:proofErr w:type="spellEnd"/>
          </w:p>
        </w:tc>
      </w:tr>
      <w:tr w:rsidR="6C3DF189" w14:paraId="3170DFC5" w14:textId="77777777" w:rsidTr="0061518F">
        <w:tc>
          <w:tcPr>
            <w:tcW w:w="4065" w:type="dxa"/>
          </w:tcPr>
          <w:p w14:paraId="4126035B" w14:textId="5283F2B1" w:rsidR="6C3DF189" w:rsidRPr="00F425D7" w:rsidRDefault="005D3A61" w:rsidP="0061518F">
            <w:pPr>
              <w:pStyle w:val="Tabletextleft"/>
            </w:pPr>
            <w:r w:rsidRPr="00F425D7">
              <w:t>Nature One Dairy Pty Ltd</w:t>
            </w:r>
          </w:p>
        </w:tc>
        <w:tc>
          <w:tcPr>
            <w:tcW w:w="5005" w:type="dxa"/>
          </w:tcPr>
          <w:p w14:paraId="756F0EFF" w14:textId="5077915A" w:rsidR="6C3DF189" w:rsidRPr="00F425D7" w:rsidRDefault="005D3A61" w:rsidP="0061518F">
            <w:pPr>
              <w:pStyle w:val="Tabletextleft"/>
            </w:pPr>
            <w:r w:rsidRPr="00F425D7">
              <w:t>Nestlé Australia Ltd</w:t>
            </w:r>
          </w:p>
        </w:tc>
      </w:tr>
      <w:tr w:rsidR="005D3A61" w:rsidRPr="00FB078A" w14:paraId="5A956655" w14:textId="77777777" w:rsidTr="0061518F">
        <w:trPr>
          <w:trHeight w:val="206"/>
        </w:trPr>
        <w:tc>
          <w:tcPr>
            <w:tcW w:w="4065" w:type="dxa"/>
          </w:tcPr>
          <w:p w14:paraId="691BDC0C" w14:textId="69D405DC" w:rsidR="005D3A61" w:rsidRPr="00F425D7" w:rsidRDefault="005D3A61" w:rsidP="0061518F">
            <w:pPr>
              <w:pStyle w:val="Tabletextleft"/>
            </w:pPr>
            <w:proofErr w:type="spellStart"/>
            <w:r w:rsidRPr="00F425D7">
              <w:t>Nuchev</w:t>
            </w:r>
            <w:proofErr w:type="spellEnd"/>
            <w:r w:rsidRPr="00F425D7">
              <w:t xml:space="preserve"> Pty Ltd</w:t>
            </w:r>
          </w:p>
        </w:tc>
        <w:tc>
          <w:tcPr>
            <w:tcW w:w="5005" w:type="dxa"/>
          </w:tcPr>
          <w:p w14:paraId="6CD5A12F" w14:textId="31081700" w:rsidR="005D3A61" w:rsidRPr="00F425D7" w:rsidRDefault="005D3A61" w:rsidP="0061518F">
            <w:pPr>
              <w:pStyle w:val="Tabletextleft"/>
            </w:pPr>
            <w:proofErr w:type="spellStart"/>
            <w:r w:rsidRPr="00F425D7">
              <w:t>Nutricia</w:t>
            </w:r>
            <w:proofErr w:type="spellEnd"/>
            <w:r w:rsidRPr="00F425D7">
              <w:t xml:space="preserve"> Australia Pty Ltd</w:t>
            </w:r>
          </w:p>
        </w:tc>
      </w:tr>
      <w:tr w:rsidR="005D3A61" w:rsidRPr="00FB078A" w14:paraId="1A9844EB" w14:textId="77777777" w:rsidTr="0061518F">
        <w:tc>
          <w:tcPr>
            <w:tcW w:w="4065" w:type="dxa"/>
          </w:tcPr>
          <w:p w14:paraId="3083B833" w14:textId="2B75DFAC" w:rsidR="005D3A61" w:rsidRPr="00F425D7" w:rsidRDefault="005D3A61" w:rsidP="0061518F">
            <w:pPr>
              <w:pStyle w:val="Tabletextleft"/>
            </w:pPr>
            <w:proofErr w:type="spellStart"/>
            <w:r w:rsidRPr="00F425D7">
              <w:t>Sanulac</w:t>
            </w:r>
            <w:proofErr w:type="spellEnd"/>
            <w:r w:rsidRPr="00F425D7">
              <w:t xml:space="preserve"> </w:t>
            </w:r>
            <w:proofErr w:type="spellStart"/>
            <w:r w:rsidRPr="00F425D7">
              <w:t>Nutritionals</w:t>
            </w:r>
            <w:proofErr w:type="spellEnd"/>
            <w:r w:rsidRPr="00F425D7">
              <w:t xml:space="preserve"> Australia Pty Ltd</w:t>
            </w:r>
          </w:p>
        </w:tc>
        <w:tc>
          <w:tcPr>
            <w:tcW w:w="5005" w:type="dxa"/>
          </w:tcPr>
          <w:p w14:paraId="483E56E4" w14:textId="0F5194B3" w:rsidR="005D3A61" w:rsidRPr="00F425D7" w:rsidRDefault="005D3A61" w:rsidP="0061518F">
            <w:pPr>
              <w:pStyle w:val="Tabletextleft"/>
            </w:pPr>
            <w:r w:rsidRPr="00F425D7">
              <w:t>Spring Sheep Milk Co</w:t>
            </w:r>
          </w:p>
        </w:tc>
      </w:tr>
      <w:tr w:rsidR="005D3A61" w:rsidRPr="00FB078A" w14:paraId="291E8706" w14:textId="77777777" w:rsidTr="0061518F">
        <w:tc>
          <w:tcPr>
            <w:tcW w:w="4065" w:type="dxa"/>
          </w:tcPr>
          <w:p w14:paraId="5E98A7E9" w14:textId="15928B69" w:rsidR="005D3A61" w:rsidRPr="00F425D7" w:rsidRDefault="005D3A61" w:rsidP="0061518F">
            <w:pPr>
              <w:pStyle w:val="Tabletextleft"/>
            </w:pPr>
            <w:r w:rsidRPr="00F425D7">
              <w:t>Sprout Organic</w:t>
            </w:r>
          </w:p>
        </w:tc>
        <w:tc>
          <w:tcPr>
            <w:tcW w:w="5005" w:type="dxa"/>
          </w:tcPr>
          <w:p w14:paraId="216E8CDC" w14:textId="5A3F20D6" w:rsidR="005D3A61" w:rsidRPr="00F425D7" w:rsidRDefault="005D3A61" w:rsidP="0061518F">
            <w:pPr>
              <w:pStyle w:val="Tabletextleft"/>
            </w:pPr>
            <w:r w:rsidRPr="00F425D7">
              <w:t>The a2 Milk Company Ltd</w:t>
            </w:r>
          </w:p>
        </w:tc>
      </w:tr>
      <w:tr w:rsidR="005D3A61" w:rsidRPr="00FB078A" w14:paraId="4E21FF94" w14:textId="77777777" w:rsidTr="0061518F">
        <w:trPr>
          <w:trHeight w:val="295"/>
        </w:trPr>
        <w:tc>
          <w:tcPr>
            <w:tcW w:w="4065" w:type="dxa"/>
          </w:tcPr>
          <w:p w14:paraId="132EC660" w14:textId="45E90586" w:rsidR="005D3A61" w:rsidRPr="00F425D7" w:rsidRDefault="005D3A61" w:rsidP="0061518F">
            <w:pPr>
              <w:pStyle w:val="Tabletextleft"/>
            </w:pPr>
            <w:r w:rsidRPr="00F425D7">
              <w:t>The Infant Food Co. Pty Limited</w:t>
            </w:r>
          </w:p>
        </w:tc>
        <w:tc>
          <w:tcPr>
            <w:tcW w:w="5005" w:type="dxa"/>
          </w:tcPr>
          <w:p w14:paraId="047D1883" w14:textId="6A390F7A" w:rsidR="005D3A61" w:rsidRPr="00F425D7" w:rsidRDefault="005D3A61" w:rsidP="0061518F">
            <w:pPr>
              <w:pStyle w:val="Tabletextleft"/>
            </w:pPr>
            <w:r w:rsidRPr="00F425D7">
              <w:t xml:space="preserve">The </w:t>
            </w:r>
            <w:proofErr w:type="spellStart"/>
            <w:r w:rsidRPr="00F425D7">
              <w:t>LittleOak</w:t>
            </w:r>
            <w:proofErr w:type="spellEnd"/>
            <w:r w:rsidRPr="00F425D7">
              <w:t xml:space="preserve"> Company</w:t>
            </w:r>
          </w:p>
        </w:tc>
      </w:tr>
      <w:tr w:rsidR="005D3A61" w:rsidRPr="00FB078A" w14:paraId="3667606F" w14:textId="77777777" w:rsidTr="0061518F">
        <w:tc>
          <w:tcPr>
            <w:tcW w:w="4065" w:type="dxa"/>
          </w:tcPr>
          <w:p w14:paraId="0956AE21" w14:textId="6B369918" w:rsidR="005D3A61" w:rsidRPr="00332787" w:rsidRDefault="6950ADE0" w:rsidP="0061518F">
            <w:pPr>
              <w:pStyle w:val="Tabletextleft"/>
              <w:rPr>
                <w:b/>
                <w:bCs/>
                <w:sz w:val="20"/>
                <w:szCs w:val="20"/>
              </w:rPr>
            </w:pPr>
            <w:r w:rsidRPr="00F425D7">
              <w:t>Wattle Health Australia Limited</w:t>
            </w:r>
            <w:r w:rsidR="000A1F93" w:rsidRPr="0061518F">
              <w:rPr>
                <w:rStyle w:val="FootnoteReference"/>
              </w:rPr>
              <w:footnoteReference w:id="4"/>
            </w:r>
          </w:p>
        </w:tc>
        <w:tc>
          <w:tcPr>
            <w:tcW w:w="5005" w:type="dxa"/>
          </w:tcPr>
          <w:p w14:paraId="5D62E7E7" w14:textId="1A66D35A" w:rsidR="005D3A61" w:rsidRPr="00092AA6" w:rsidRDefault="005D3A61" w:rsidP="005D3A61">
            <w:pPr>
              <w:rPr>
                <w:sz w:val="20"/>
                <w:szCs w:val="22"/>
              </w:rPr>
            </w:pPr>
          </w:p>
        </w:tc>
      </w:tr>
    </w:tbl>
    <w:p w14:paraId="68337F46" w14:textId="77777777" w:rsidR="0047408C" w:rsidRPr="00F425D7" w:rsidRDefault="08E4F8C2" w:rsidP="00F425D7">
      <w:pPr>
        <w:pStyle w:val="Heading2"/>
      </w:pPr>
      <w:bookmarkStart w:id="48" w:name="_Toc97281836"/>
      <w:bookmarkStart w:id="49" w:name="_Toc97669635"/>
      <w:bookmarkStart w:id="50" w:name="_Toc165033452"/>
      <w:bookmarkStart w:id="51" w:name="_Toc2129410750"/>
      <w:bookmarkStart w:id="52" w:name="_Toc97281835"/>
      <w:bookmarkStart w:id="53" w:name="_Toc97669634"/>
      <w:r w:rsidRPr="00F425D7">
        <w:lastRenderedPageBreak/>
        <w:t>Guidance documents for interpretation of the MAIF Agreement</w:t>
      </w:r>
      <w:bookmarkEnd w:id="48"/>
      <w:bookmarkEnd w:id="49"/>
      <w:bookmarkEnd w:id="50"/>
      <w:r w:rsidRPr="00F425D7">
        <w:t xml:space="preserve"> </w:t>
      </w:r>
      <w:bookmarkEnd w:id="51"/>
    </w:p>
    <w:p w14:paraId="1AA67E64" w14:textId="1B34B6CF" w:rsidR="003E6B25" w:rsidRPr="0061518F" w:rsidRDefault="0047408C" w:rsidP="00F425D7">
      <w:pPr>
        <w:rPr>
          <w:rFonts w:eastAsia="Arial"/>
        </w:rPr>
      </w:pPr>
      <w:r>
        <w:rPr>
          <w:rFonts w:eastAsia="Arial"/>
        </w:rPr>
        <w:t>Guidance documents have been developed to assist MAIF Agreement signatories in understanding: their responsibilities, how to interpret the MAIF Agreement and to improve compliance with the MAIF Agreement. The guidance documents can be accessed on the Department</w:t>
      </w:r>
      <w:r w:rsidR="00186F10">
        <w:rPr>
          <w:rFonts w:eastAsia="Arial"/>
        </w:rPr>
        <w:t>’</w:t>
      </w:r>
      <w:r>
        <w:rPr>
          <w:rFonts w:eastAsia="Arial"/>
        </w:rPr>
        <w:t>s website</w:t>
      </w:r>
      <w:r>
        <w:rPr>
          <w:rFonts w:eastAsia="Arial"/>
          <w:vertAlign w:val="superscript"/>
        </w:rPr>
        <w:footnoteReference w:id="5"/>
      </w:r>
      <w:r w:rsidRPr="0061518F">
        <w:rPr>
          <w:rFonts w:eastAsia="Arial"/>
        </w:rPr>
        <w:t>.</w:t>
      </w:r>
    </w:p>
    <w:p w14:paraId="42DE0203" w14:textId="77777777" w:rsidR="00511DD5" w:rsidRDefault="008835C8" w:rsidP="00F425D7">
      <w:r>
        <w:rPr>
          <w:rFonts w:eastAsia="Arial" w:cs="Arial"/>
        </w:rPr>
        <w:t>These g</w:t>
      </w:r>
      <w:r w:rsidRPr="581F78C5">
        <w:rPr>
          <w:rFonts w:eastAsia="Arial" w:cs="Arial"/>
        </w:rPr>
        <w:t xml:space="preserve">uidance documents are considered ‘living documents’ which may be amended to remain relevant in a changing marketing environment. </w:t>
      </w:r>
      <w:r>
        <w:t xml:space="preserve">In 2022-23, the Committee consulted with signatories in reviewing and re-drafting </w:t>
      </w:r>
      <w:r w:rsidRPr="00F425D7">
        <w:t>Clause</w:t>
      </w:r>
      <w:r>
        <w:t xml:space="preserve"> 7 related to Health Professionals. </w:t>
      </w:r>
    </w:p>
    <w:p w14:paraId="6E6B3E09" w14:textId="22B27DE7" w:rsidR="008835C8" w:rsidRPr="00F425D7" w:rsidRDefault="008835C8" w:rsidP="00F425D7">
      <w:pPr>
        <w:rPr>
          <w:rFonts w:eastAsia="Arial"/>
        </w:rPr>
      </w:pPr>
      <w:r w:rsidRPr="00F425D7">
        <w:t xml:space="preserve">The Committee will continue to review MAIF Agreement guidance materials including </w:t>
      </w:r>
      <w:r w:rsidR="00714483" w:rsidRPr="00F425D7">
        <w:t>finalising</w:t>
      </w:r>
      <w:r w:rsidRPr="00F425D7">
        <w:t xml:space="preserve"> guidance for Clause 7.</w:t>
      </w:r>
    </w:p>
    <w:p w14:paraId="1517014B" w14:textId="256D3B54" w:rsidR="0047408C" w:rsidRPr="00F425D7" w:rsidRDefault="08E4F8C2" w:rsidP="00F425D7">
      <w:pPr>
        <w:pStyle w:val="Heading2"/>
      </w:pPr>
      <w:bookmarkStart w:id="54" w:name="_Toc1518740103"/>
      <w:bookmarkStart w:id="55" w:name="_Toc97281837"/>
      <w:bookmarkStart w:id="56" w:name="_Toc97669636"/>
      <w:bookmarkStart w:id="57" w:name="_Toc165033453"/>
      <w:bookmarkEnd w:id="52"/>
      <w:bookmarkEnd w:id="53"/>
      <w:r w:rsidRPr="00F425D7">
        <w:t>Authorisation of the MAIF Agreement</w:t>
      </w:r>
      <w:bookmarkEnd w:id="54"/>
      <w:bookmarkEnd w:id="55"/>
      <w:bookmarkEnd w:id="56"/>
      <w:bookmarkEnd w:id="57"/>
    </w:p>
    <w:p w14:paraId="2E994AF3" w14:textId="77777777" w:rsidR="0047408C" w:rsidRDefault="0047408C" w:rsidP="00FF3789">
      <w:r>
        <w:t xml:space="preserve">The MAIF Agreement is authorised under the </w:t>
      </w:r>
      <w:r w:rsidRPr="009A2500">
        <w:rPr>
          <w:i/>
        </w:rPr>
        <w:t>Competition and Consumer Act 2010</w:t>
      </w:r>
      <w:r>
        <w:t xml:space="preserve"> (the Act) and can be viewed at the Australian Competition and Consumer Commission (ACCC) website</w:t>
      </w:r>
      <w:r>
        <w:rPr>
          <w:vertAlign w:val="superscript"/>
        </w:rPr>
        <w:footnoteReference w:id="6"/>
      </w:r>
      <w:r>
        <w:t xml:space="preserve">. </w:t>
      </w:r>
      <w:r w:rsidRPr="00EB5F5B">
        <w:t xml:space="preserve">As the </w:t>
      </w:r>
      <w:r w:rsidRPr="008633F9">
        <w:t>MAIF Agreement</w:t>
      </w:r>
      <w:r>
        <w:t xml:space="preserve"> and guidelines</w:t>
      </w:r>
      <w:r w:rsidRPr="00EB5F5B">
        <w:t xml:space="preserve"> restrict </w:t>
      </w:r>
      <w:r>
        <w:t xml:space="preserve">promotion and advertising of infant formula to the public </w:t>
      </w:r>
      <w:r w:rsidRPr="00CD6902">
        <w:t>it has potential to breach the competition provisions of the Act.</w:t>
      </w:r>
    </w:p>
    <w:p w14:paraId="1FBBA66E" w14:textId="65FB24D5" w:rsidR="0047408C" w:rsidRPr="0061518F" w:rsidRDefault="08E4F8C2" w:rsidP="0061518F">
      <w:pPr>
        <w:rPr>
          <w:rFonts w:eastAsia="Arial"/>
        </w:rPr>
      </w:pPr>
      <w:r w:rsidRPr="0061518F">
        <w:rPr>
          <w:rFonts w:eastAsia="Arial"/>
        </w:rPr>
        <w:t xml:space="preserve">The ACCC </w:t>
      </w:r>
      <w:r w:rsidR="71E6511F" w:rsidRPr="0061518F">
        <w:rPr>
          <w:rFonts w:eastAsia="Arial"/>
        </w:rPr>
        <w:t xml:space="preserve">last </w:t>
      </w:r>
      <w:r w:rsidRPr="0061518F">
        <w:rPr>
          <w:rFonts w:eastAsia="Arial"/>
        </w:rPr>
        <w:t xml:space="preserve">reauthorised the MAIF Agreement </w:t>
      </w:r>
      <w:r w:rsidR="71E6511F" w:rsidRPr="0061518F">
        <w:rPr>
          <w:rFonts w:eastAsia="Arial"/>
        </w:rPr>
        <w:t xml:space="preserve">in </w:t>
      </w:r>
      <w:r w:rsidR="482B7251" w:rsidRPr="0061518F">
        <w:rPr>
          <w:rFonts w:eastAsia="Arial"/>
        </w:rPr>
        <w:t xml:space="preserve">2021 </w:t>
      </w:r>
      <w:r w:rsidRPr="0061518F">
        <w:rPr>
          <w:rFonts w:eastAsia="Arial"/>
        </w:rPr>
        <w:t>for a period of 3 years to 31 August 2024</w:t>
      </w:r>
      <w:r w:rsidR="482B7251" w:rsidRPr="0061518F">
        <w:rPr>
          <w:rFonts w:eastAsia="Arial"/>
        </w:rPr>
        <w:t>.</w:t>
      </w:r>
      <w:r w:rsidRPr="0061518F">
        <w:rPr>
          <w:rFonts w:eastAsia="Arial"/>
        </w:rPr>
        <w:t xml:space="preserve"> </w:t>
      </w:r>
    </w:p>
    <w:p w14:paraId="7CEC8740" w14:textId="77777777" w:rsidR="0047408C" w:rsidRPr="00F425D7" w:rsidRDefault="08E4F8C2" w:rsidP="00F425D7">
      <w:pPr>
        <w:pStyle w:val="Heading2"/>
        <w:rPr>
          <w:rFonts w:eastAsia="Arial"/>
        </w:rPr>
      </w:pPr>
      <w:bookmarkStart w:id="58" w:name="_Toc165033454"/>
      <w:r w:rsidRPr="00F425D7">
        <w:rPr>
          <w:rFonts w:eastAsia="Arial"/>
        </w:rPr>
        <w:t>Review of the MAIF Agreement</w:t>
      </w:r>
      <w:bookmarkEnd w:id="58"/>
    </w:p>
    <w:p w14:paraId="51F8B358" w14:textId="2729182A" w:rsidR="6F8B3F8D" w:rsidRPr="0061518F" w:rsidRDefault="190CFD6E" w:rsidP="0061518F">
      <w:pPr>
        <w:rPr>
          <w:rFonts w:eastAsia="Arial"/>
        </w:rPr>
      </w:pPr>
      <w:r w:rsidRPr="0061518F">
        <w:rPr>
          <w:rFonts w:eastAsia="Arial"/>
        </w:rPr>
        <w:t xml:space="preserve">The </w:t>
      </w:r>
      <w:r w:rsidR="533CE6F3" w:rsidRPr="0061518F">
        <w:rPr>
          <w:rFonts w:eastAsia="Arial"/>
        </w:rPr>
        <w:t xml:space="preserve">Department </w:t>
      </w:r>
      <w:r w:rsidRPr="0061518F">
        <w:rPr>
          <w:rFonts w:eastAsia="Arial"/>
        </w:rPr>
        <w:t xml:space="preserve">engaged Allen + Clarke Consulting </w:t>
      </w:r>
      <w:r w:rsidR="7829EA20" w:rsidRPr="0061518F">
        <w:rPr>
          <w:rFonts w:eastAsia="Arial"/>
        </w:rPr>
        <w:t xml:space="preserve">(Allen + Clarke) </w:t>
      </w:r>
      <w:r w:rsidR="40C3CFA7" w:rsidRPr="0061518F">
        <w:rPr>
          <w:rFonts w:eastAsia="Arial"/>
        </w:rPr>
        <w:t>to undertake a</w:t>
      </w:r>
      <w:r w:rsidR="63AFC49E" w:rsidRPr="0061518F">
        <w:rPr>
          <w:rFonts w:eastAsia="Arial"/>
        </w:rPr>
        <w:t xml:space="preserve">n </w:t>
      </w:r>
      <w:r w:rsidR="380B0E9C" w:rsidRPr="0061518F">
        <w:rPr>
          <w:rFonts w:eastAsia="Arial"/>
        </w:rPr>
        <w:t xml:space="preserve">independent review of the MAIF Agreement </w:t>
      </w:r>
      <w:r w:rsidR="68CC8583" w:rsidRPr="0061518F">
        <w:rPr>
          <w:rFonts w:eastAsia="Arial"/>
        </w:rPr>
        <w:t>(the Review)</w:t>
      </w:r>
      <w:r w:rsidR="3DC4A137" w:rsidRPr="0061518F">
        <w:rPr>
          <w:rFonts w:eastAsia="Arial"/>
        </w:rPr>
        <w:t xml:space="preserve">. </w:t>
      </w:r>
      <w:r w:rsidR="6AADDA90" w:rsidRPr="0061518F">
        <w:rPr>
          <w:rFonts w:eastAsia="Arial"/>
        </w:rPr>
        <w:t>A desktop analysis</w:t>
      </w:r>
      <w:r w:rsidR="2139431E" w:rsidRPr="0061518F">
        <w:rPr>
          <w:rFonts w:eastAsia="Arial"/>
        </w:rPr>
        <w:t>,</w:t>
      </w:r>
      <w:r w:rsidR="51A01FC4" w:rsidRPr="0061518F">
        <w:rPr>
          <w:rFonts w:eastAsia="Arial"/>
        </w:rPr>
        <w:t xml:space="preserve"> stakeholder consultation and online survey was completed to inform the Review.</w:t>
      </w:r>
      <w:r w:rsidR="621FBC81" w:rsidRPr="0061518F">
        <w:rPr>
          <w:rFonts w:eastAsia="Arial"/>
        </w:rPr>
        <w:t xml:space="preserve"> </w:t>
      </w:r>
      <w:r w:rsidR="3DC4A137" w:rsidRPr="0061518F">
        <w:rPr>
          <w:rFonts w:eastAsia="Arial"/>
        </w:rPr>
        <w:t>Public consultation occurred in the first part of 202</w:t>
      </w:r>
      <w:r w:rsidR="339C2693" w:rsidRPr="0061518F">
        <w:rPr>
          <w:rFonts w:eastAsia="Arial"/>
        </w:rPr>
        <w:t xml:space="preserve">3 </w:t>
      </w:r>
      <w:r w:rsidR="00222A84" w:rsidRPr="0061518F">
        <w:rPr>
          <w:rFonts w:eastAsia="Arial"/>
        </w:rPr>
        <w:t xml:space="preserve">with </w:t>
      </w:r>
      <w:r w:rsidR="339C2693" w:rsidRPr="0061518F">
        <w:rPr>
          <w:rFonts w:eastAsia="Arial"/>
        </w:rPr>
        <w:t>t</w:t>
      </w:r>
      <w:r w:rsidR="68CC8583" w:rsidRPr="0061518F">
        <w:rPr>
          <w:rFonts w:eastAsia="Arial"/>
        </w:rPr>
        <w:t xml:space="preserve">he </w:t>
      </w:r>
      <w:r w:rsidR="3DC4A137" w:rsidRPr="0061518F">
        <w:rPr>
          <w:rFonts w:eastAsia="Arial"/>
        </w:rPr>
        <w:t>F</w:t>
      </w:r>
      <w:r w:rsidR="68CC8583" w:rsidRPr="0061518F">
        <w:rPr>
          <w:rFonts w:eastAsia="Arial"/>
        </w:rPr>
        <w:t>inal</w:t>
      </w:r>
      <w:r w:rsidR="3DC4A137" w:rsidRPr="0061518F">
        <w:rPr>
          <w:rFonts w:eastAsia="Arial"/>
        </w:rPr>
        <w:t xml:space="preserve"> Report </w:t>
      </w:r>
      <w:r w:rsidR="00222A84" w:rsidRPr="0061518F">
        <w:rPr>
          <w:rFonts w:eastAsia="Arial"/>
        </w:rPr>
        <w:t xml:space="preserve">provided </w:t>
      </w:r>
      <w:r w:rsidR="70E70B36" w:rsidRPr="0061518F">
        <w:rPr>
          <w:rFonts w:eastAsia="Arial"/>
        </w:rPr>
        <w:t>in late 2023.</w:t>
      </w:r>
    </w:p>
    <w:p w14:paraId="0BE2DD34" w14:textId="3494C4E2" w:rsidR="00BA5F87" w:rsidRPr="00F425D7" w:rsidRDefault="08E7AB12" w:rsidP="00F425D7">
      <w:pPr>
        <w:rPr>
          <w:rFonts w:eastAsia="Arial"/>
        </w:rPr>
      </w:pPr>
      <w:r w:rsidRPr="00F425D7">
        <w:rPr>
          <w:rFonts w:eastAsia="Arial"/>
        </w:rPr>
        <w:t>A total of 524 individuals</w:t>
      </w:r>
      <w:r w:rsidR="367D0854" w:rsidRPr="00F425D7">
        <w:rPr>
          <w:rFonts w:eastAsia="Arial"/>
        </w:rPr>
        <w:t xml:space="preserve"> and organisations participated in the stakeholder consultation for the </w:t>
      </w:r>
      <w:r w:rsidR="53F8C3DE" w:rsidRPr="00F425D7">
        <w:rPr>
          <w:rFonts w:eastAsia="Arial"/>
        </w:rPr>
        <w:t>Review by either completing an online survey or participating in an interview or focus group.</w:t>
      </w:r>
    </w:p>
    <w:p w14:paraId="190D926C" w14:textId="364C7CA6" w:rsidR="0047408C" w:rsidRPr="0061518F" w:rsidRDefault="005B0DAC" w:rsidP="0061518F">
      <w:pPr>
        <w:rPr>
          <w:rFonts w:eastAsia="Arial"/>
        </w:rPr>
      </w:pPr>
      <w:r w:rsidRPr="0061518F">
        <w:rPr>
          <w:rFonts w:eastAsia="Arial"/>
        </w:rPr>
        <w:t xml:space="preserve">The </w:t>
      </w:r>
      <w:r w:rsidR="00BA5F87" w:rsidRPr="0061518F">
        <w:rPr>
          <w:rFonts w:eastAsia="Arial"/>
        </w:rPr>
        <w:t xml:space="preserve">Review has five </w:t>
      </w:r>
      <w:r w:rsidRPr="0061518F">
        <w:rPr>
          <w:rFonts w:eastAsia="Arial"/>
        </w:rPr>
        <w:t>key objectives</w:t>
      </w:r>
      <w:r w:rsidR="00BA5F87" w:rsidRPr="0061518F">
        <w:rPr>
          <w:rFonts w:eastAsia="Arial"/>
        </w:rPr>
        <w:t>:</w:t>
      </w:r>
    </w:p>
    <w:p w14:paraId="2F24894E" w14:textId="623E6177" w:rsidR="00BA5F87" w:rsidRPr="00F425D7" w:rsidRDefault="2DA1CC1C" w:rsidP="0061518F">
      <w:pPr>
        <w:pStyle w:val="ListBullet"/>
      </w:pPr>
      <w:r w:rsidRPr="00F425D7">
        <w:rPr>
          <w:rFonts w:eastAsia="Arial"/>
        </w:rPr>
        <w:t xml:space="preserve">Consider </w:t>
      </w:r>
      <w:r w:rsidRPr="0061518F">
        <w:rPr>
          <w:rFonts w:eastAsia="Arial"/>
        </w:rPr>
        <w:t>contemporary</w:t>
      </w:r>
      <w:r w:rsidRPr="00F425D7">
        <w:rPr>
          <w:rFonts w:eastAsia="Arial"/>
        </w:rPr>
        <w:t xml:space="preserve"> policy issues for the marketing of infant formula and toddler milk</w:t>
      </w:r>
    </w:p>
    <w:p w14:paraId="1480EC4C" w14:textId="0028D59F" w:rsidR="00716B58" w:rsidRPr="00F425D7" w:rsidRDefault="2DA1CC1C" w:rsidP="00F425D7">
      <w:pPr>
        <w:pStyle w:val="ListBullet"/>
      </w:pPr>
      <w:r w:rsidRPr="00F425D7">
        <w:rPr>
          <w:rFonts w:eastAsia="Arial"/>
        </w:rPr>
        <w:t>Assess the effectiveness of the MAIF Agreement in achieving its aims</w:t>
      </w:r>
    </w:p>
    <w:p w14:paraId="10AD20C1" w14:textId="0C99617C" w:rsidR="00716B58" w:rsidRPr="00F425D7" w:rsidRDefault="2DA1CC1C" w:rsidP="00F425D7">
      <w:pPr>
        <w:pStyle w:val="ListBullet"/>
      </w:pPr>
      <w:r w:rsidRPr="00F425D7">
        <w:rPr>
          <w:rFonts w:eastAsia="Arial"/>
        </w:rPr>
        <w:t>Determine whether the voluntary, self-regulatory approach remains fit for purpose or if alternative regulatory models should be considered</w:t>
      </w:r>
    </w:p>
    <w:p w14:paraId="1B186D44" w14:textId="2A098517" w:rsidR="00716B58" w:rsidRPr="00F425D7" w:rsidRDefault="2DA1CC1C" w:rsidP="00F425D7">
      <w:pPr>
        <w:pStyle w:val="ListBullet"/>
      </w:pPr>
      <w:r w:rsidRPr="00F425D7">
        <w:rPr>
          <w:rFonts w:eastAsia="Arial"/>
        </w:rPr>
        <w:t>Assess the benefits, costs and any limitation of changes and expansion of the agreement scope, alternative regulatory models and MAIF Agreement processes</w:t>
      </w:r>
    </w:p>
    <w:p w14:paraId="0AD61C53" w14:textId="13F441F7" w:rsidR="00716B58" w:rsidRPr="00F425D7" w:rsidRDefault="6B87DDE0" w:rsidP="00F425D7">
      <w:pPr>
        <w:pStyle w:val="ListBullet"/>
      </w:pPr>
      <w:r w:rsidRPr="00F425D7">
        <w:rPr>
          <w:rFonts w:eastAsia="Arial"/>
        </w:rPr>
        <w:t>Any other matters deemed appropriate</w:t>
      </w:r>
    </w:p>
    <w:p w14:paraId="151E889C" w14:textId="479486FB" w:rsidR="00434B54" w:rsidRPr="00661B10" w:rsidRDefault="5F4A1468" w:rsidP="00661B10">
      <w:pPr>
        <w:pStyle w:val="Heading1"/>
      </w:pPr>
      <w:bookmarkStart w:id="59" w:name="_Toc165033455"/>
      <w:bookmarkStart w:id="60" w:name="_Toc1823709009"/>
      <w:bookmarkStart w:id="61" w:name="_Toc97669637"/>
      <w:r w:rsidRPr="00661B10">
        <w:t>MAIF Complaints Committee</w:t>
      </w:r>
      <w:bookmarkEnd w:id="59"/>
      <w:r w:rsidRPr="00661B10">
        <w:t xml:space="preserve"> </w:t>
      </w:r>
      <w:bookmarkEnd w:id="60"/>
      <w:bookmarkEnd w:id="61"/>
    </w:p>
    <w:p w14:paraId="6B799B66" w14:textId="6E90D05B" w:rsidR="008835C8" w:rsidRDefault="008835C8" w:rsidP="008835C8">
      <w:r w:rsidRPr="00E33C92">
        <w:t xml:space="preserve">The MAIF Agreement Complaints Committee (the Committee) </w:t>
      </w:r>
      <w:r>
        <w:t xml:space="preserve">was established in September 2018 and </w:t>
      </w:r>
      <w:r w:rsidRPr="00E33C92">
        <w:t>is managed by the Australian Government Department of Health</w:t>
      </w:r>
      <w:r>
        <w:t xml:space="preserve"> and Aged Care</w:t>
      </w:r>
      <w:r w:rsidRPr="00E33C92">
        <w:t xml:space="preserve"> (the Department</w:t>
      </w:r>
      <w:r>
        <w:t>).</w:t>
      </w:r>
      <w:r w:rsidRPr="00E33C92">
        <w:t xml:space="preserve"> The Committee consists of </w:t>
      </w:r>
      <w:r>
        <w:t>3</w:t>
      </w:r>
      <w:r w:rsidRPr="00E33C92">
        <w:t xml:space="preserve"> members: an independent representative; a </w:t>
      </w:r>
      <w:r w:rsidRPr="00E33C92">
        <w:lastRenderedPageBreak/>
        <w:t>public health representative; and an industry representative. The Department is responsible for associated secretariat functions.</w:t>
      </w:r>
    </w:p>
    <w:p w14:paraId="6A97A330" w14:textId="06D71B0E" w:rsidR="00434B54" w:rsidRPr="00F425D7" w:rsidRDefault="6E309B05" w:rsidP="00F425D7">
      <w:pPr>
        <w:rPr>
          <w:rStyle w:val="Strong"/>
        </w:rPr>
      </w:pPr>
      <w:r w:rsidRPr="00F425D7">
        <w:rPr>
          <w:rStyle w:val="Strong"/>
        </w:rPr>
        <w:t>Independent representative and Chair:</w:t>
      </w:r>
      <w:r w:rsidR="00ED39C4" w:rsidRPr="00F425D7">
        <w:rPr>
          <w:rStyle w:val="Strong"/>
        </w:rPr>
        <w:t xml:space="preserve"> </w:t>
      </w:r>
      <w:bookmarkStart w:id="62" w:name="_Toc97281839"/>
      <w:bookmarkStart w:id="63" w:name="_Toc97669638"/>
      <w:bookmarkStart w:id="64" w:name="_Toc503609608"/>
      <w:bookmarkStart w:id="65" w:name="_Toc127370142"/>
      <w:r w:rsidR="00434B54" w:rsidRPr="00F425D7">
        <w:rPr>
          <w:rStyle w:val="Strong"/>
        </w:rPr>
        <w:t xml:space="preserve">Adjunct Professor Debra Thoms RN RM BA MNA Grad </w:t>
      </w:r>
      <w:r w:rsidR="009F6067" w:rsidRPr="00F425D7">
        <w:rPr>
          <w:rStyle w:val="Strong"/>
        </w:rPr>
        <w:t xml:space="preserve">Cert </w:t>
      </w:r>
      <w:r w:rsidR="00434B54" w:rsidRPr="00F425D7">
        <w:rPr>
          <w:rStyle w:val="Strong"/>
        </w:rPr>
        <w:t>Bioethics Adv Dip Arts</w:t>
      </w:r>
      <w:bookmarkEnd w:id="62"/>
      <w:bookmarkEnd w:id="63"/>
      <w:r w:rsidR="00434B54" w:rsidRPr="00F425D7">
        <w:rPr>
          <w:rStyle w:val="Strong"/>
        </w:rPr>
        <w:t xml:space="preserve"> </w:t>
      </w:r>
      <w:bookmarkEnd w:id="64"/>
      <w:r w:rsidR="006F1606" w:rsidRPr="00F425D7">
        <w:rPr>
          <w:rStyle w:val="Strong"/>
        </w:rPr>
        <w:t>F</w:t>
      </w:r>
      <w:r w:rsidR="00AD6E24" w:rsidRPr="00F425D7">
        <w:rPr>
          <w:rStyle w:val="Strong"/>
        </w:rPr>
        <w:t xml:space="preserve">CN </w:t>
      </w:r>
      <w:r w:rsidR="004D50FD" w:rsidRPr="00F425D7">
        <w:rPr>
          <w:rStyle w:val="Strong"/>
        </w:rPr>
        <w:t>FRCNA</w:t>
      </w:r>
      <w:r w:rsidR="00893BE1" w:rsidRPr="00F425D7">
        <w:rPr>
          <w:rStyle w:val="Strong"/>
        </w:rPr>
        <w:t xml:space="preserve"> FAC</w:t>
      </w:r>
      <w:r w:rsidR="00CD3E84" w:rsidRPr="00F425D7">
        <w:rPr>
          <w:rStyle w:val="Strong"/>
        </w:rPr>
        <w:t>HSM</w:t>
      </w:r>
      <w:r w:rsidR="00856A3F" w:rsidRPr="00F425D7">
        <w:rPr>
          <w:rStyle w:val="Strong"/>
        </w:rPr>
        <w:t xml:space="preserve"> (Hons)</w:t>
      </w:r>
      <w:bookmarkEnd w:id="65"/>
    </w:p>
    <w:p w14:paraId="2E72E216" w14:textId="50B24917" w:rsidR="007E41F5" w:rsidRPr="00F425D7" w:rsidRDefault="00434B54" w:rsidP="007E41F5">
      <w:pPr>
        <w:rPr>
          <w:rFonts w:eastAsia="Arial" w:cs="Arial"/>
        </w:rPr>
      </w:pPr>
      <w:r w:rsidRPr="7C417379">
        <w:rPr>
          <w:rFonts w:eastAsia="Arial" w:cs="Arial"/>
        </w:rPr>
        <w:t xml:space="preserve">Adjunct </w:t>
      </w:r>
      <w:r>
        <w:rPr>
          <w:rFonts w:eastAsia="Arial" w:cs="Arial"/>
        </w:rPr>
        <w:t xml:space="preserve">Professor Debra Thoms was the Chief Nursing and Midwifery Officer for the Australian Government </w:t>
      </w:r>
      <w:r w:rsidRPr="7C417379">
        <w:rPr>
          <w:rFonts w:eastAsia="Arial" w:cs="Arial"/>
        </w:rPr>
        <w:t xml:space="preserve">from </w:t>
      </w:r>
      <w:r>
        <w:rPr>
          <w:rFonts w:eastAsia="Arial" w:cs="Arial"/>
        </w:rPr>
        <w:t>September 2015 – June 2019 and</w:t>
      </w:r>
      <w:r w:rsidRPr="7C417379">
        <w:rPr>
          <w:rFonts w:eastAsia="Arial" w:cs="Arial"/>
        </w:rPr>
        <w:t xml:space="preserve"> is</w:t>
      </w:r>
      <w:r>
        <w:rPr>
          <w:rFonts w:eastAsia="Arial" w:cs="Arial"/>
        </w:rPr>
        <w:t xml:space="preserve"> responsible for providing high-level advice on nursing and midwifery issues. She also participated in the formulation and implementation of policy and strategic direction in relation to health care in Australia. Professor Thoms was formerly the inaugural Chief Executive Officer of the Australian College of Nursing, a position she took up in mid-2012 following </w:t>
      </w:r>
      <w:r w:rsidRPr="7C417379">
        <w:rPr>
          <w:rFonts w:eastAsia="Arial" w:cs="Arial"/>
        </w:rPr>
        <w:t>6</w:t>
      </w:r>
      <w:r>
        <w:rPr>
          <w:rFonts w:eastAsia="Arial" w:cs="Arial"/>
        </w:rPr>
        <w:t xml:space="preserve"> years as the Chief Nursing and Midwifery Officer with NSW Health.</w:t>
      </w:r>
      <w:bookmarkStart w:id="66" w:name="_Toc90549028"/>
    </w:p>
    <w:p w14:paraId="36A256A1" w14:textId="7124DE59" w:rsidR="00434B54" w:rsidRPr="00F425D7" w:rsidRDefault="6E309B05" w:rsidP="00F425D7">
      <w:pPr>
        <w:rPr>
          <w:rStyle w:val="Strong"/>
        </w:rPr>
      </w:pPr>
      <w:r w:rsidRPr="00F425D7">
        <w:rPr>
          <w:rStyle w:val="Strong"/>
        </w:rPr>
        <w:t xml:space="preserve">Public health representative: </w:t>
      </w:r>
      <w:bookmarkStart w:id="67" w:name="_Toc90549030"/>
      <w:bookmarkStart w:id="68" w:name="_Toc645217096"/>
      <w:bookmarkStart w:id="69" w:name="_Toc127370143"/>
      <w:bookmarkEnd w:id="66"/>
      <w:r w:rsidRPr="00F425D7">
        <w:rPr>
          <w:rStyle w:val="Strong"/>
        </w:rPr>
        <w:t>Emeritus Professor Jane Scott</w:t>
      </w:r>
      <w:bookmarkEnd w:id="67"/>
      <w:r w:rsidRPr="00F425D7">
        <w:rPr>
          <w:rStyle w:val="Strong"/>
        </w:rPr>
        <w:t xml:space="preserve"> </w:t>
      </w:r>
      <w:bookmarkStart w:id="70" w:name="_Toc90549031"/>
      <w:r w:rsidRPr="00F425D7">
        <w:rPr>
          <w:rStyle w:val="Strong"/>
        </w:rPr>
        <w:t xml:space="preserve">PhD, MPH, Grad Dip Dietetics (with Distinction), </w:t>
      </w:r>
      <w:proofErr w:type="spellStart"/>
      <w:r w:rsidRPr="00F425D7">
        <w:rPr>
          <w:rStyle w:val="Strong"/>
        </w:rPr>
        <w:t>BApp</w:t>
      </w:r>
      <w:proofErr w:type="spellEnd"/>
      <w:r w:rsidRPr="00F425D7">
        <w:rPr>
          <w:rStyle w:val="Strong"/>
        </w:rPr>
        <w:t xml:space="preserve"> Sci (Nutrition and Food Science), Fellow Dietitians Australia</w:t>
      </w:r>
      <w:bookmarkEnd w:id="68"/>
      <w:bookmarkEnd w:id="70"/>
      <w:r w:rsidRPr="00F425D7">
        <w:rPr>
          <w:rStyle w:val="Strong"/>
        </w:rPr>
        <w:t xml:space="preserve"> (appointed May 2021)</w:t>
      </w:r>
      <w:bookmarkEnd w:id="69"/>
    </w:p>
    <w:p w14:paraId="0CE24239" w14:textId="77777777" w:rsidR="00434B54" w:rsidRPr="0061518F" w:rsidRDefault="00434B54" w:rsidP="00434B54">
      <w:pPr>
        <w:rPr>
          <w:rFonts w:eastAsia="Arial"/>
          <w:highlight w:val="white"/>
        </w:rPr>
      </w:pPr>
      <w:r w:rsidRPr="0061518F">
        <w:rPr>
          <w:rFonts w:eastAsia="Arial"/>
          <w:highlight w:val="white"/>
        </w:rPr>
        <w:t>Emeritus Professor Jane Scott is a public health dietitian whose early childhood nutrition research has underpinned and influenced national and international policy and practice. She has contributed to the surveillance of infant feeding practices in Australia and advised on the 2010 National Infant Feeding Survey and National Breastfeeding Indicators. Professor Scott was a member of the Breastfeeding Expert Reference Group, which contributed to the development of the </w:t>
      </w:r>
      <w:r w:rsidRPr="00F425D7">
        <w:rPr>
          <w:rFonts w:eastAsia="Arial"/>
          <w:i/>
          <w:iCs/>
          <w:highlight w:val="white"/>
        </w:rPr>
        <w:t>Australian National Breastfeeding Strategy: 2019 and Beyond</w:t>
      </w:r>
      <w:r w:rsidRPr="0061518F">
        <w:rPr>
          <w:rFonts w:eastAsia="Arial"/>
          <w:highlight w:val="white"/>
        </w:rPr>
        <w:t>. She is a Fellow of Dietitians Australia and, prior to her retirement at the end of 2020, was Deputy Head of the School of Public Health at Curtin University.</w:t>
      </w:r>
    </w:p>
    <w:p w14:paraId="7E036464" w14:textId="63041279" w:rsidR="00434B54" w:rsidRPr="00F425D7" w:rsidRDefault="6E309B05" w:rsidP="00F425D7">
      <w:pPr>
        <w:rPr>
          <w:rStyle w:val="Strong"/>
        </w:rPr>
      </w:pPr>
      <w:bookmarkStart w:id="71" w:name="_Toc90549033"/>
      <w:r w:rsidRPr="00F425D7">
        <w:rPr>
          <w:rStyle w:val="Strong"/>
        </w:rPr>
        <w:t xml:space="preserve">Industry representative: </w:t>
      </w:r>
      <w:bookmarkStart w:id="72" w:name="_Toc127370144"/>
      <w:bookmarkStart w:id="73" w:name="_Toc129316955"/>
      <w:r w:rsidRPr="00F425D7">
        <w:rPr>
          <w:rStyle w:val="Strong"/>
        </w:rPr>
        <w:t>Ms Jan Carey, Chief Executive Officer, Infant Nutrition Council</w:t>
      </w:r>
      <w:bookmarkEnd w:id="71"/>
      <w:bookmarkEnd w:id="72"/>
      <w:r w:rsidRPr="00F425D7">
        <w:rPr>
          <w:rStyle w:val="Strong"/>
        </w:rPr>
        <w:t xml:space="preserve"> </w:t>
      </w:r>
      <w:bookmarkEnd w:id="73"/>
    </w:p>
    <w:p w14:paraId="632F5001" w14:textId="77777777" w:rsidR="00434B54" w:rsidRDefault="00434B54" w:rsidP="00434B54">
      <w:pPr>
        <w:rPr>
          <w:rFonts w:eastAsia="Arial" w:cs="Arial"/>
        </w:rPr>
      </w:pPr>
      <w:r>
        <w:rPr>
          <w:rFonts w:eastAsia="Arial" w:cs="Arial"/>
        </w:rPr>
        <w:t>Ms Jan Carey is the CEO of the Infant Nutrition Council (INC), and was previously the Executive Director of Infant Formula Manufacturers' Association of Australia and the New Zealand Infant Formula Marketers' Association, prior to their amalgamation to form INC. She is also the industry representative on the Ministry of Health’s Compliance Panel in New Zealand. In 2013, Ms Carey was appointed to the Executive of the Governing Board for the International Special Dietary Food Industries Association (ISDI). ISDI is based in Brussels, represents the industry globally at Codex, World Health Assembly meetings and WHO Executive Board meetings.</w:t>
      </w:r>
    </w:p>
    <w:p w14:paraId="342A154F" w14:textId="4E5EDA61" w:rsidR="006B6900" w:rsidRDefault="00C06CEA" w:rsidP="00661B10">
      <w:pPr>
        <w:pStyle w:val="Heading2"/>
      </w:pPr>
      <w:bookmarkStart w:id="74" w:name="_Toc165033456"/>
      <w:r>
        <w:t xml:space="preserve">MAIF Complaints </w:t>
      </w:r>
      <w:r w:rsidR="006B6900">
        <w:t>Committee member re-appointment 2023-24:</w:t>
      </w:r>
      <w:bookmarkEnd w:id="74"/>
    </w:p>
    <w:p w14:paraId="50470F55" w14:textId="690FF53F" w:rsidR="0061518F" w:rsidRDefault="0C700C93" w:rsidP="00434B54">
      <w:r>
        <w:t xml:space="preserve">The </w:t>
      </w:r>
      <w:r w:rsidR="007E41F5">
        <w:t xml:space="preserve">term of the </w:t>
      </w:r>
      <w:r w:rsidR="00E361AE">
        <w:t xml:space="preserve">Committee was due to end on 30 June 2023. </w:t>
      </w:r>
      <w:r w:rsidR="0099425D">
        <w:t xml:space="preserve">Noting that the MAIF </w:t>
      </w:r>
      <w:r w:rsidR="00D24ACE">
        <w:t xml:space="preserve">Review </w:t>
      </w:r>
      <w:r w:rsidR="00D53F6D">
        <w:t xml:space="preserve">was in </w:t>
      </w:r>
      <w:r w:rsidR="00D24ACE">
        <w:t>progress, t</w:t>
      </w:r>
      <w:r w:rsidR="0099425D">
        <w:t xml:space="preserve">he </w:t>
      </w:r>
      <w:r>
        <w:t xml:space="preserve">Department </w:t>
      </w:r>
      <w:r w:rsidR="00D24ACE">
        <w:t>asked</w:t>
      </w:r>
      <w:r w:rsidR="3CB04609">
        <w:t xml:space="preserve"> the </w:t>
      </w:r>
      <w:r w:rsidR="2872718B">
        <w:t xml:space="preserve">current </w:t>
      </w:r>
      <w:r w:rsidR="00D53F6D">
        <w:t>c</w:t>
      </w:r>
      <w:r w:rsidR="3CB04609">
        <w:t>ommittee members</w:t>
      </w:r>
      <w:r w:rsidR="007F5240">
        <w:t xml:space="preserve"> </w:t>
      </w:r>
      <w:r w:rsidR="00D53F6D">
        <w:t xml:space="preserve">to consider an extended term of </w:t>
      </w:r>
      <w:r w:rsidR="00D04B93">
        <w:t xml:space="preserve">an additional </w:t>
      </w:r>
      <w:r w:rsidR="00D53F6D">
        <w:t xml:space="preserve">year </w:t>
      </w:r>
      <w:r w:rsidR="00D04B93">
        <w:t xml:space="preserve">to enable the Review to be completed. Letters </w:t>
      </w:r>
      <w:r w:rsidR="00CD37CC">
        <w:t xml:space="preserve">seeking acceptance of </w:t>
      </w:r>
      <w:r w:rsidR="007F5240">
        <w:t>appointment</w:t>
      </w:r>
      <w:r w:rsidR="00CD37CC">
        <w:t xml:space="preserve"> for the </w:t>
      </w:r>
      <w:r w:rsidR="00782889">
        <w:t>financial year 2023-24</w:t>
      </w:r>
      <w:r w:rsidR="52CD6828">
        <w:t xml:space="preserve"> were </w:t>
      </w:r>
      <w:r w:rsidR="4AC79707">
        <w:t xml:space="preserve">sent </w:t>
      </w:r>
      <w:r w:rsidR="624EFD74">
        <w:t>in June</w:t>
      </w:r>
      <w:r w:rsidR="4CC50632">
        <w:t xml:space="preserve"> 2023</w:t>
      </w:r>
      <w:r w:rsidR="624EFD74">
        <w:t xml:space="preserve">. </w:t>
      </w:r>
      <w:r w:rsidR="00782889">
        <w:t xml:space="preserve">All members accepted and have been </w:t>
      </w:r>
      <w:r w:rsidR="624EFD74">
        <w:t>appoint</w:t>
      </w:r>
      <w:r w:rsidR="00782889">
        <w:t>ed until 30</w:t>
      </w:r>
      <w:r w:rsidR="00782889" w:rsidRPr="1233C66C">
        <w:rPr>
          <w:vertAlign w:val="superscript"/>
        </w:rPr>
        <w:t>th</w:t>
      </w:r>
      <w:r w:rsidR="00782889">
        <w:t xml:space="preserve"> June 202</w:t>
      </w:r>
      <w:r w:rsidR="004D61A1">
        <w:t>4.</w:t>
      </w:r>
    </w:p>
    <w:p w14:paraId="244057B7" w14:textId="77777777" w:rsidR="0061518F" w:rsidRDefault="0061518F">
      <w:pPr>
        <w:spacing w:before="0" w:after="0"/>
      </w:pPr>
      <w:r>
        <w:br w:type="page"/>
      </w:r>
    </w:p>
    <w:p w14:paraId="291D23FC" w14:textId="0E8ECBDD" w:rsidR="00434B54" w:rsidRPr="00F425D7" w:rsidRDefault="5F4A1468" w:rsidP="00F425D7">
      <w:pPr>
        <w:pStyle w:val="Heading2"/>
      </w:pPr>
      <w:bookmarkStart w:id="75" w:name="_Toc814247008"/>
      <w:bookmarkStart w:id="76" w:name="_Toc97669640"/>
      <w:bookmarkStart w:id="77" w:name="_Toc165033457"/>
      <w:r w:rsidRPr="00F425D7">
        <w:lastRenderedPageBreak/>
        <w:t>How complaints are processed</w:t>
      </w:r>
      <w:bookmarkEnd w:id="75"/>
      <w:bookmarkEnd w:id="76"/>
      <w:bookmarkEnd w:id="77"/>
    </w:p>
    <w:p w14:paraId="6605DCD6" w14:textId="521BD4B1" w:rsidR="00434B54" w:rsidRPr="00F425D7" w:rsidRDefault="6E309B05" w:rsidP="00F425D7">
      <w:pPr>
        <w:rPr>
          <w:rFonts w:eastAsia="Arial"/>
        </w:rPr>
      </w:pPr>
      <w:r w:rsidRPr="00F425D7">
        <w:rPr>
          <w:rFonts w:eastAsia="Arial"/>
        </w:rPr>
        <w:t xml:space="preserve">Formal complaints can be lodged with the MAIF Complaints Committee Secretariat from any interested party, such as members of the public, breastfeeding advocacy groups, and health professionals. The </w:t>
      </w:r>
      <w:hyperlink r:id="rId19">
        <w:r w:rsidRPr="00F425D7">
          <w:rPr>
            <w:rStyle w:val="Hyperlink"/>
            <w:rFonts w:eastAsia="Arial"/>
          </w:rPr>
          <w:t>flowchart</w:t>
        </w:r>
      </w:hyperlink>
      <w:r w:rsidRPr="00F425D7">
        <w:rPr>
          <w:rFonts w:eastAsia="Arial"/>
        </w:rPr>
        <w:t xml:space="preserve"> below demonstrates the complaints handling process.</w:t>
      </w:r>
    </w:p>
    <w:p w14:paraId="084ED02D" w14:textId="0AD98B99" w:rsidR="0061518F" w:rsidRDefault="41958DA8" w:rsidP="35E14CC2">
      <w:r>
        <w:rPr>
          <w:noProof/>
        </w:rPr>
        <w:drawing>
          <wp:inline distT="0" distB="0" distL="0" distR="0" wp14:anchorId="0F8FC5D5" wp14:editId="64BF087C">
            <wp:extent cx="5800725" cy="6858000"/>
            <wp:effectExtent l="0" t="0" r="9525" b="0"/>
            <wp:doc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6577" name="Picture 1801676577" descr="A flowchart outlining the steps undertaken to process and assess complaints. All complaints are checked by the secretariat for information and initial screening if they are in or out of scope. All complaints are referred to the committee to agree on scope.  &#10;For in-scope complaints the company is notified of the complaint and given 4 weeks to submit a response. Committee will consider the information provided by company and complainant to make a determination. All parties are notified of the decision. &#10;For out of scope complaints - the complainant is advised in writing.  "/>
                    <pic:cNvPicPr/>
                  </pic:nvPicPr>
                  <pic:blipFill>
                    <a:blip r:embed="rId20">
                      <a:extLst>
                        <a:ext uri="{28A0092B-C50C-407E-A947-70E740481C1C}">
                          <a14:useLocalDpi xmlns:a14="http://schemas.microsoft.com/office/drawing/2010/main" val="0"/>
                        </a:ext>
                      </a:extLst>
                    </a:blip>
                    <a:stretch>
                      <a:fillRect/>
                    </a:stretch>
                  </pic:blipFill>
                  <pic:spPr>
                    <a:xfrm>
                      <a:off x="0" y="0"/>
                      <a:ext cx="5801754" cy="6859217"/>
                    </a:xfrm>
                    <a:prstGeom prst="rect">
                      <a:avLst/>
                    </a:prstGeom>
                  </pic:spPr>
                </pic:pic>
              </a:graphicData>
            </a:graphic>
          </wp:inline>
        </w:drawing>
      </w:r>
    </w:p>
    <w:p w14:paraId="56CD16FE" w14:textId="77777777" w:rsidR="0061518F" w:rsidRPr="0061518F" w:rsidRDefault="0061518F" w:rsidP="0061518F">
      <w:r w:rsidRPr="0061518F">
        <w:br w:type="page"/>
      </w:r>
    </w:p>
    <w:p w14:paraId="3E7914D3" w14:textId="58329259" w:rsidR="00434B54" w:rsidRPr="00F425D7" w:rsidRDefault="5F4A1468" w:rsidP="00F425D7">
      <w:pPr>
        <w:pStyle w:val="Heading2"/>
      </w:pPr>
      <w:bookmarkStart w:id="78" w:name="_Toc1673345686"/>
      <w:bookmarkStart w:id="79" w:name="_Toc97669641"/>
      <w:bookmarkStart w:id="80" w:name="_Toc165033458"/>
      <w:r w:rsidRPr="00F425D7">
        <w:lastRenderedPageBreak/>
        <w:t>Complaint outcomes 202</w:t>
      </w:r>
      <w:r w:rsidR="4D66B1B3" w:rsidRPr="00F425D7">
        <w:t>2</w:t>
      </w:r>
      <w:r w:rsidRPr="00F425D7">
        <w:t xml:space="preserve"> – 202</w:t>
      </w:r>
      <w:bookmarkEnd w:id="78"/>
      <w:bookmarkEnd w:id="79"/>
      <w:r w:rsidR="4D66B1B3" w:rsidRPr="00F425D7">
        <w:t>3</w:t>
      </w:r>
      <w:bookmarkEnd w:id="80"/>
    </w:p>
    <w:p w14:paraId="4620B4D9" w14:textId="6682021D" w:rsidR="00434B54" w:rsidRPr="00F425D7" w:rsidRDefault="00434B54" w:rsidP="00F425D7">
      <w:pPr>
        <w:rPr>
          <w:rFonts w:eastAsia="Arial"/>
        </w:rPr>
      </w:pPr>
      <w:r w:rsidRPr="00F425D7">
        <w:rPr>
          <w:rFonts w:eastAsia="Arial"/>
        </w:rPr>
        <w:t>In the 202</w:t>
      </w:r>
      <w:r w:rsidR="00E109C9" w:rsidRPr="00F425D7">
        <w:rPr>
          <w:rFonts w:eastAsia="Arial"/>
        </w:rPr>
        <w:t>2</w:t>
      </w:r>
      <w:r w:rsidRPr="00F425D7">
        <w:rPr>
          <w:rFonts w:eastAsia="Arial"/>
        </w:rPr>
        <w:t>-2</w:t>
      </w:r>
      <w:r w:rsidR="00E109C9" w:rsidRPr="00F425D7">
        <w:rPr>
          <w:rFonts w:eastAsia="Arial"/>
        </w:rPr>
        <w:t>3</w:t>
      </w:r>
      <w:r w:rsidRPr="00F425D7">
        <w:rPr>
          <w:rFonts w:eastAsia="Arial"/>
        </w:rPr>
        <w:t xml:space="preserve"> the MAIF Complaints Committee:</w:t>
      </w:r>
    </w:p>
    <w:p w14:paraId="6FC6CCA2" w14:textId="57412B9F" w:rsidR="00434B54" w:rsidRPr="00F425D7" w:rsidRDefault="00434B54" w:rsidP="00F425D7">
      <w:pPr>
        <w:pStyle w:val="ListBullet"/>
        <w:rPr>
          <w:rFonts w:eastAsia="Arial"/>
        </w:rPr>
      </w:pPr>
      <w:r w:rsidRPr="00F425D7">
        <w:rPr>
          <w:rStyle w:val="Strong"/>
          <w:rFonts w:eastAsia="Arial"/>
        </w:rPr>
        <w:t>Considered</w:t>
      </w:r>
      <w:r w:rsidRPr="00F425D7">
        <w:rPr>
          <w:rFonts w:eastAsia="Arial"/>
        </w:rPr>
        <w:t xml:space="preserve"> a total of </w:t>
      </w:r>
      <w:r w:rsidR="354737D3" w:rsidRPr="00F425D7">
        <w:rPr>
          <w:rFonts w:eastAsia="Arial"/>
        </w:rPr>
        <w:t>8</w:t>
      </w:r>
      <w:r w:rsidR="15D43E65" w:rsidRPr="00F425D7">
        <w:rPr>
          <w:rFonts w:eastAsia="Arial"/>
        </w:rPr>
        <w:t>5</w:t>
      </w:r>
      <w:r w:rsidRPr="00F425D7">
        <w:rPr>
          <w:rFonts w:eastAsia="Arial"/>
        </w:rPr>
        <w:t xml:space="preserve"> complaints. </w:t>
      </w:r>
      <w:r w:rsidR="67A2B925" w:rsidRPr="00F425D7">
        <w:rPr>
          <w:rFonts w:eastAsia="Arial"/>
        </w:rPr>
        <w:t>8</w:t>
      </w:r>
      <w:r w:rsidR="61E96BC8" w:rsidRPr="00F425D7">
        <w:rPr>
          <w:rFonts w:eastAsia="Arial"/>
        </w:rPr>
        <w:t>2</w:t>
      </w:r>
      <w:r w:rsidRPr="00F425D7">
        <w:rPr>
          <w:rFonts w:eastAsia="Arial"/>
        </w:rPr>
        <w:t xml:space="preserve"> were new complaints received in 202</w:t>
      </w:r>
      <w:r w:rsidR="008616C2" w:rsidRPr="00F425D7">
        <w:rPr>
          <w:rFonts w:eastAsia="Arial"/>
        </w:rPr>
        <w:t>2</w:t>
      </w:r>
      <w:r w:rsidRPr="00F425D7">
        <w:rPr>
          <w:rFonts w:eastAsia="Arial"/>
        </w:rPr>
        <w:t>-2</w:t>
      </w:r>
      <w:r w:rsidR="008616C2" w:rsidRPr="00F425D7">
        <w:rPr>
          <w:rFonts w:eastAsia="Arial"/>
        </w:rPr>
        <w:t>3</w:t>
      </w:r>
      <w:r w:rsidRPr="00F425D7">
        <w:rPr>
          <w:rFonts w:eastAsia="Arial"/>
        </w:rPr>
        <w:t xml:space="preserve">, and </w:t>
      </w:r>
      <w:r w:rsidR="001C3C7C" w:rsidRPr="00F425D7">
        <w:rPr>
          <w:rFonts w:eastAsia="Arial"/>
        </w:rPr>
        <w:t>3</w:t>
      </w:r>
      <w:r w:rsidR="00DB36F2" w:rsidRPr="00F425D7">
        <w:rPr>
          <w:rFonts w:eastAsia="Arial"/>
        </w:rPr>
        <w:t xml:space="preserve"> </w:t>
      </w:r>
      <w:r w:rsidRPr="00F425D7">
        <w:rPr>
          <w:rFonts w:eastAsia="Arial"/>
        </w:rPr>
        <w:t xml:space="preserve">complaints </w:t>
      </w:r>
      <w:r w:rsidR="00782889" w:rsidRPr="00F425D7">
        <w:rPr>
          <w:rFonts w:eastAsia="Arial"/>
        </w:rPr>
        <w:t xml:space="preserve">were </w:t>
      </w:r>
      <w:r w:rsidRPr="00F425D7">
        <w:rPr>
          <w:rFonts w:eastAsia="Arial"/>
        </w:rPr>
        <w:t xml:space="preserve">carried over from </w:t>
      </w:r>
      <w:r w:rsidR="12C99544" w:rsidRPr="00F425D7">
        <w:rPr>
          <w:rFonts w:eastAsia="Arial"/>
        </w:rPr>
        <w:t xml:space="preserve">the </w:t>
      </w:r>
      <w:r w:rsidR="0090600E" w:rsidRPr="00F425D7">
        <w:rPr>
          <w:rFonts w:eastAsia="Arial"/>
        </w:rPr>
        <w:t>previous financial year</w:t>
      </w:r>
      <w:r w:rsidRPr="00F425D7">
        <w:rPr>
          <w:rFonts w:eastAsia="Arial"/>
        </w:rPr>
        <w:t>.</w:t>
      </w:r>
    </w:p>
    <w:p w14:paraId="38A560F5" w14:textId="5CE1059B" w:rsidR="00434B54" w:rsidRPr="00F425D7" w:rsidRDefault="00434B54" w:rsidP="00F425D7">
      <w:pPr>
        <w:pStyle w:val="ListBullet"/>
        <w:rPr>
          <w:rFonts w:eastAsia="Arial"/>
        </w:rPr>
      </w:pPr>
      <w:r w:rsidRPr="00F425D7">
        <w:rPr>
          <w:rStyle w:val="Strong"/>
          <w:rFonts w:eastAsia="Arial"/>
        </w:rPr>
        <w:t xml:space="preserve">Resolved </w:t>
      </w:r>
      <w:r w:rsidRPr="00F425D7">
        <w:rPr>
          <w:rFonts w:eastAsia="Arial"/>
        </w:rPr>
        <w:t>a total of</w:t>
      </w:r>
      <w:r w:rsidR="00171938" w:rsidRPr="00F425D7">
        <w:rPr>
          <w:rFonts w:eastAsia="Arial"/>
        </w:rPr>
        <w:t xml:space="preserve"> </w:t>
      </w:r>
      <w:r w:rsidR="474DCC03" w:rsidRPr="00F425D7">
        <w:rPr>
          <w:rFonts w:eastAsia="Arial"/>
        </w:rPr>
        <w:t>8</w:t>
      </w:r>
      <w:r w:rsidR="4EF1745B" w:rsidRPr="00F425D7">
        <w:rPr>
          <w:rFonts w:eastAsia="Arial"/>
        </w:rPr>
        <w:t>0</w:t>
      </w:r>
      <w:r w:rsidRPr="00F425D7">
        <w:rPr>
          <w:rFonts w:eastAsia="Arial"/>
        </w:rPr>
        <w:t xml:space="preserve"> complaints. </w:t>
      </w:r>
      <w:r w:rsidR="00782889" w:rsidRPr="00F425D7">
        <w:rPr>
          <w:rFonts w:eastAsia="Arial"/>
        </w:rPr>
        <w:t xml:space="preserve">This included </w:t>
      </w:r>
      <w:r w:rsidR="38E7D655" w:rsidRPr="00F425D7">
        <w:rPr>
          <w:rFonts w:eastAsia="Arial"/>
        </w:rPr>
        <w:t>7</w:t>
      </w:r>
      <w:r w:rsidR="5F70D5C2" w:rsidRPr="00F425D7">
        <w:rPr>
          <w:rFonts w:eastAsia="Arial"/>
        </w:rPr>
        <w:t>7</w:t>
      </w:r>
      <w:r w:rsidRPr="00F425D7">
        <w:rPr>
          <w:rFonts w:eastAsia="Arial"/>
        </w:rPr>
        <w:t xml:space="preserve"> </w:t>
      </w:r>
      <w:r w:rsidR="00782889" w:rsidRPr="00F425D7">
        <w:rPr>
          <w:rFonts w:eastAsia="Arial"/>
        </w:rPr>
        <w:t>of</w:t>
      </w:r>
      <w:r w:rsidRPr="00F425D7">
        <w:rPr>
          <w:rFonts w:eastAsia="Arial"/>
        </w:rPr>
        <w:t xml:space="preserve"> the new complaints received in 202</w:t>
      </w:r>
      <w:r w:rsidR="008616C2" w:rsidRPr="00F425D7">
        <w:rPr>
          <w:rFonts w:eastAsia="Arial"/>
        </w:rPr>
        <w:t>2</w:t>
      </w:r>
      <w:r w:rsidRPr="00F425D7">
        <w:rPr>
          <w:rFonts w:eastAsia="Arial"/>
        </w:rPr>
        <w:t>-2</w:t>
      </w:r>
      <w:r w:rsidR="008616C2" w:rsidRPr="00F425D7">
        <w:rPr>
          <w:rFonts w:eastAsia="Arial"/>
        </w:rPr>
        <w:t>3</w:t>
      </w:r>
      <w:r w:rsidRPr="00F425D7">
        <w:rPr>
          <w:rFonts w:eastAsia="Arial"/>
        </w:rPr>
        <w:t>, and</w:t>
      </w:r>
      <w:r w:rsidR="00DA0E12" w:rsidRPr="00F425D7">
        <w:rPr>
          <w:rFonts w:eastAsia="Arial"/>
        </w:rPr>
        <w:t xml:space="preserve"> </w:t>
      </w:r>
      <w:r w:rsidR="3C30F2AD" w:rsidRPr="00F425D7">
        <w:rPr>
          <w:rFonts w:eastAsia="Arial"/>
        </w:rPr>
        <w:t>3</w:t>
      </w:r>
      <w:r w:rsidRPr="00F425D7">
        <w:rPr>
          <w:rFonts w:eastAsia="Arial"/>
        </w:rPr>
        <w:t xml:space="preserve"> complaints carried over from 20</w:t>
      </w:r>
      <w:r w:rsidR="00DB36F2" w:rsidRPr="00F425D7">
        <w:rPr>
          <w:rFonts w:eastAsia="Arial"/>
        </w:rPr>
        <w:t>2</w:t>
      </w:r>
      <w:r w:rsidR="008616C2" w:rsidRPr="00F425D7">
        <w:rPr>
          <w:rFonts w:eastAsia="Arial"/>
        </w:rPr>
        <w:t>1</w:t>
      </w:r>
      <w:r w:rsidRPr="00F425D7">
        <w:rPr>
          <w:rFonts w:eastAsia="Arial"/>
        </w:rPr>
        <w:t>-2</w:t>
      </w:r>
      <w:r w:rsidR="008616C2" w:rsidRPr="00F425D7">
        <w:rPr>
          <w:rFonts w:eastAsia="Arial"/>
        </w:rPr>
        <w:t>2</w:t>
      </w:r>
      <w:r w:rsidRPr="00F425D7">
        <w:rPr>
          <w:rFonts w:eastAsia="Arial"/>
        </w:rPr>
        <w:t xml:space="preserve">. </w:t>
      </w:r>
    </w:p>
    <w:p w14:paraId="3B856574" w14:textId="60309852" w:rsidR="00434B54" w:rsidRPr="0061518F" w:rsidRDefault="2F4B57E2" w:rsidP="0061518F">
      <w:pPr>
        <w:rPr>
          <w:rFonts w:eastAsia="Arial"/>
        </w:rPr>
      </w:pPr>
      <w:r w:rsidRPr="0061518F">
        <w:rPr>
          <w:rFonts w:eastAsia="Arial"/>
        </w:rPr>
        <w:t>2</w:t>
      </w:r>
      <w:r w:rsidR="63C48E84" w:rsidRPr="0061518F">
        <w:rPr>
          <w:rFonts w:eastAsia="Arial"/>
        </w:rPr>
        <w:t>3</w:t>
      </w:r>
      <w:r w:rsidR="00F23638" w:rsidRPr="0061518F">
        <w:rPr>
          <w:rFonts w:eastAsia="Arial"/>
        </w:rPr>
        <w:t xml:space="preserve"> </w:t>
      </w:r>
      <w:r w:rsidR="00434B54" w:rsidRPr="0061518F">
        <w:rPr>
          <w:rFonts w:eastAsia="Arial"/>
        </w:rPr>
        <w:t>complaints from 202</w:t>
      </w:r>
      <w:r w:rsidR="008616C2" w:rsidRPr="0061518F">
        <w:rPr>
          <w:rFonts w:eastAsia="Arial"/>
        </w:rPr>
        <w:t>2</w:t>
      </w:r>
      <w:r w:rsidR="00434B54" w:rsidRPr="0061518F">
        <w:rPr>
          <w:rFonts w:eastAsia="Arial"/>
        </w:rPr>
        <w:t>-2</w:t>
      </w:r>
      <w:r w:rsidR="008616C2" w:rsidRPr="0061518F">
        <w:rPr>
          <w:rFonts w:eastAsia="Arial"/>
        </w:rPr>
        <w:t>3</w:t>
      </w:r>
      <w:r w:rsidR="00FE1319" w:rsidRPr="0061518F">
        <w:rPr>
          <w:rFonts w:eastAsia="Arial"/>
        </w:rPr>
        <w:t xml:space="preserve"> </w:t>
      </w:r>
      <w:r w:rsidR="00434B54" w:rsidRPr="0061518F">
        <w:rPr>
          <w:rFonts w:eastAsia="Arial"/>
        </w:rPr>
        <w:t>have been carried over to the 202</w:t>
      </w:r>
      <w:r w:rsidR="008616C2" w:rsidRPr="0061518F">
        <w:rPr>
          <w:rFonts w:eastAsia="Arial"/>
        </w:rPr>
        <w:t>3</w:t>
      </w:r>
      <w:r w:rsidR="00434B54" w:rsidRPr="0061518F">
        <w:rPr>
          <w:rFonts w:eastAsia="Arial"/>
        </w:rPr>
        <w:t>-2</w:t>
      </w:r>
      <w:r w:rsidR="008616C2" w:rsidRPr="0061518F">
        <w:rPr>
          <w:rFonts w:eastAsia="Arial"/>
        </w:rPr>
        <w:t>4</w:t>
      </w:r>
      <w:r w:rsidR="00434B54" w:rsidRPr="0061518F">
        <w:rPr>
          <w:rFonts w:eastAsia="Arial"/>
        </w:rPr>
        <w:t xml:space="preserve"> reporting period. </w:t>
      </w:r>
    </w:p>
    <w:p w14:paraId="0791F3CD" w14:textId="77777777" w:rsidR="00434B54" w:rsidRPr="0061518F" w:rsidRDefault="6E309B05" w:rsidP="0061518F">
      <w:pPr>
        <w:pStyle w:val="Heading2"/>
      </w:pPr>
      <w:bookmarkStart w:id="81" w:name="_Toc90549037"/>
      <w:bookmarkStart w:id="82" w:name="_Toc446020901"/>
      <w:bookmarkStart w:id="83" w:name="_Toc97281843"/>
      <w:bookmarkStart w:id="84" w:name="_Toc97669642"/>
      <w:bookmarkStart w:id="85" w:name="_Toc165033459"/>
      <w:r w:rsidRPr="0061518F">
        <w:t>Outcomes of complaints considered</w:t>
      </w:r>
      <w:bookmarkEnd w:id="81"/>
      <w:bookmarkEnd w:id="82"/>
      <w:r w:rsidRPr="0061518F">
        <w:t xml:space="preserve"> and resolved</w:t>
      </w:r>
      <w:bookmarkEnd w:id="83"/>
      <w:bookmarkEnd w:id="84"/>
      <w:bookmarkEnd w:id="85"/>
      <w:r w:rsidRPr="0061518F">
        <w:t xml:space="preserve"> </w:t>
      </w:r>
    </w:p>
    <w:p w14:paraId="0542BF17" w14:textId="77777777" w:rsidR="00434B54" w:rsidRPr="00F425D7" w:rsidRDefault="00434B54" w:rsidP="00BE3694">
      <w:pPr>
        <w:pStyle w:val="Heading3"/>
        <w:rPr>
          <w:rFonts w:eastAsia="Arial"/>
        </w:rPr>
      </w:pPr>
      <w:bookmarkStart w:id="86" w:name="_Toc165033460"/>
      <w:r w:rsidRPr="00F425D7">
        <w:rPr>
          <w:rFonts w:eastAsia="Arial"/>
        </w:rPr>
        <w:t>In-scope of the MAIF Agreement</w:t>
      </w:r>
      <w:bookmarkEnd w:id="86"/>
    </w:p>
    <w:p w14:paraId="6CA990FF" w14:textId="0D2FEB34" w:rsidR="00434B54" w:rsidRPr="0061518F" w:rsidRDefault="00434B54" w:rsidP="0061518F">
      <w:pPr>
        <w:rPr>
          <w:rFonts w:eastAsia="Arial"/>
        </w:rPr>
      </w:pPr>
      <w:r w:rsidRPr="0061518F">
        <w:rPr>
          <w:rFonts w:eastAsia="Arial"/>
        </w:rPr>
        <w:t>Of the</w:t>
      </w:r>
      <w:r w:rsidR="0093252B" w:rsidRPr="0061518F">
        <w:rPr>
          <w:rFonts w:eastAsia="Arial"/>
        </w:rPr>
        <w:t xml:space="preserve"> </w:t>
      </w:r>
      <w:r w:rsidR="4CD23D48" w:rsidRPr="0061518F">
        <w:rPr>
          <w:rFonts w:eastAsia="Arial"/>
        </w:rPr>
        <w:t>8</w:t>
      </w:r>
      <w:r w:rsidR="73752107" w:rsidRPr="0061518F">
        <w:rPr>
          <w:rFonts w:eastAsia="Arial"/>
        </w:rPr>
        <w:t>0</w:t>
      </w:r>
      <w:r w:rsidR="00DB36F2" w:rsidRPr="0061518F">
        <w:rPr>
          <w:rFonts w:eastAsia="Arial"/>
        </w:rPr>
        <w:t xml:space="preserve"> </w:t>
      </w:r>
      <w:r w:rsidRPr="0061518F">
        <w:rPr>
          <w:rFonts w:eastAsia="Arial"/>
        </w:rPr>
        <w:t>complaints resolved in 202</w:t>
      </w:r>
      <w:r w:rsidR="77FB2BDF" w:rsidRPr="0061518F">
        <w:rPr>
          <w:rFonts w:eastAsia="Arial"/>
        </w:rPr>
        <w:t>2</w:t>
      </w:r>
      <w:r w:rsidRPr="0061518F">
        <w:rPr>
          <w:rFonts w:eastAsia="Arial"/>
        </w:rPr>
        <w:t>-2</w:t>
      </w:r>
      <w:r w:rsidR="0E4FAF9F" w:rsidRPr="0061518F">
        <w:rPr>
          <w:rFonts w:eastAsia="Arial"/>
        </w:rPr>
        <w:t>3</w:t>
      </w:r>
      <w:r w:rsidRPr="0061518F">
        <w:rPr>
          <w:rFonts w:eastAsia="Arial"/>
        </w:rPr>
        <w:t>,</w:t>
      </w:r>
      <w:r w:rsidR="008536E4" w:rsidRPr="0061518F">
        <w:rPr>
          <w:rFonts w:eastAsia="Arial"/>
        </w:rPr>
        <w:t xml:space="preserve"> </w:t>
      </w:r>
      <w:r w:rsidR="5DF37C51" w:rsidRPr="0061518F">
        <w:rPr>
          <w:rFonts w:eastAsia="Arial"/>
        </w:rPr>
        <w:t>4</w:t>
      </w:r>
      <w:r w:rsidR="754BF849" w:rsidRPr="0061518F">
        <w:rPr>
          <w:rFonts w:eastAsia="Arial"/>
        </w:rPr>
        <w:t>7</w:t>
      </w:r>
      <w:r w:rsidR="5DF37C51" w:rsidRPr="0061518F">
        <w:rPr>
          <w:rFonts w:eastAsia="Arial"/>
        </w:rPr>
        <w:t xml:space="preserve"> </w:t>
      </w:r>
      <w:r w:rsidRPr="0061518F">
        <w:rPr>
          <w:rFonts w:eastAsia="Arial"/>
        </w:rPr>
        <w:t>complaints were determined to be in scope of the MAIF Agreement</w:t>
      </w:r>
      <w:r w:rsidR="00F8143D" w:rsidRPr="0061518F">
        <w:rPr>
          <w:rFonts w:eastAsia="Arial"/>
        </w:rPr>
        <w:t xml:space="preserve">, </w:t>
      </w:r>
      <w:r w:rsidR="6271A82C" w:rsidRPr="0061518F">
        <w:rPr>
          <w:rFonts w:eastAsia="Arial"/>
        </w:rPr>
        <w:t>3</w:t>
      </w:r>
      <w:r w:rsidR="00F8143D" w:rsidRPr="0061518F">
        <w:rPr>
          <w:rFonts w:eastAsia="Arial"/>
        </w:rPr>
        <w:t xml:space="preserve"> of these were carried over from</w:t>
      </w:r>
      <w:r w:rsidR="008C4752" w:rsidRPr="0061518F">
        <w:rPr>
          <w:rFonts w:eastAsia="Arial"/>
        </w:rPr>
        <w:t xml:space="preserve"> previous financial years</w:t>
      </w:r>
      <w:r w:rsidRPr="0061518F">
        <w:rPr>
          <w:rFonts w:eastAsia="Arial"/>
        </w:rPr>
        <w:t>:</w:t>
      </w:r>
    </w:p>
    <w:p w14:paraId="402C76F4" w14:textId="290ABCE8" w:rsidR="00434B54" w:rsidRPr="00F425D7" w:rsidRDefault="37ACCD83" w:rsidP="00F425D7">
      <w:pPr>
        <w:pStyle w:val="ListBullet"/>
        <w:rPr>
          <w:rFonts w:eastAsia="Arial"/>
        </w:rPr>
      </w:pPr>
      <w:r w:rsidRPr="00F425D7">
        <w:rPr>
          <w:rFonts w:eastAsia="Arial"/>
        </w:rPr>
        <w:t>2</w:t>
      </w:r>
      <w:r w:rsidR="7A82D373" w:rsidRPr="00F425D7">
        <w:rPr>
          <w:rFonts w:eastAsia="Arial"/>
        </w:rPr>
        <w:t>5</w:t>
      </w:r>
      <w:r w:rsidR="00434B54" w:rsidRPr="00F425D7">
        <w:rPr>
          <w:rFonts w:eastAsia="Arial"/>
        </w:rPr>
        <w:t xml:space="preserve"> complaints were determined to be in breach </w:t>
      </w:r>
      <w:r w:rsidR="0714C312" w:rsidRPr="00F425D7">
        <w:rPr>
          <w:rFonts w:eastAsia="Arial"/>
        </w:rPr>
        <w:t>-</w:t>
      </w:r>
      <w:r w:rsidR="00880C51" w:rsidRPr="00F425D7">
        <w:rPr>
          <w:rFonts w:eastAsia="Arial"/>
        </w:rPr>
        <w:t xml:space="preserve"> outlined in table </w:t>
      </w:r>
      <w:r w:rsidR="00E569FB" w:rsidRPr="00F425D7">
        <w:rPr>
          <w:rFonts w:eastAsia="Arial"/>
        </w:rPr>
        <w:t>1</w:t>
      </w:r>
      <w:r w:rsidR="00880C51" w:rsidRPr="00F425D7">
        <w:rPr>
          <w:rFonts w:eastAsia="Arial"/>
        </w:rPr>
        <w:t xml:space="preserve">. </w:t>
      </w:r>
    </w:p>
    <w:p w14:paraId="04DC5346" w14:textId="7EEDEBDA" w:rsidR="00434B54" w:rsidRPr="00077094" w:rsidRDefault="5C2A208F" w:rsidP="00F425D7">
      <w:pPr>
        <w:pStyle w:val="ListBullet"/>
        <w:rPr>
          <w:rFonts w:eastAsia="Arial" w:cs="Arial"/>
        </w:rPr>
      </w:pPr>
      <w:r w:rsidRPr="00F425D7">
        <w:rPr>
          <w:rFonts w:eastAsia="Arial"/>
        </w:rPr>
        <w:t>2</w:t>
      </w:r>
      <w:r w:rsidR="18757B55" w:rsidRPr="00F425D7">
        <w:rPr>
          <w:rFonts w:eastAsia="Arial"/>
        </w:rPr>
        <w:t>2</w:t>
      </w:r>
      <w:r w:rsidR="00434B54" w:rsidRPr="00F425D7">
        <w:rPr>
          <w:rFonts w:eastAsia="Arial"/>
        </w:rPr>
        <w:t xml:space="preserve"> complaints were determined</w:t>
      </w:r>
      <w:r w:rsidR="00434B54" w:rsidRPr="1CAC9C24">
        <w:rPr>
          <w:rFonts w:eastAsia="Arial" w:cs="Arial"/>
        </w:rPr>
        <w:t xml:space="preserve"> not to have breached</w:t>
      </w:r>
      <w:r w:rsidR="00C304C9">
        <w:rPr>
          <w:rFonts w:eastAsia="Arial" w:cs="Arial"/>
        </w:rPr>
        <w:t xml:space="preserve"> </w:t>
      </w:r>
      <w:r w:rsidR="6654FA79" w:rsidRPr="58FB6FDA">
        <w:rPr>
          <w:rFonts w:eastAsia="Arial" w:cs="Arial"/>
        </w:rPr>
        <w:t>-</w:t>
      </w:r>
      <w:r w:rsidR="6292086A" w:rsidRPr="7951F269">
        <w:rPr>
          <w:rFonts w:eastAsia="Arial" w:cs="Arial"/>
        </w:rPr>
        <w:t xml:space="preserve"> </w:t>
      </w:r>
      <w:r w:rsidR="00C304C9" w:rsidRPr="7951F269">
        <w:rPr>
          <w:rFonts w:eastAsia="Arial" w:cs="Arial"/>
        </w:rPr>
        <w:t>outlined</w:t>
      </w:r>
      <w:r w:rsidR="00C304C9">
        <w:rPr>
          <w:rFonts w:eastAsia="Arial" w:cs="Arial"/>
        </w:rPr>
        <w:t xml:space="preserve"> in table 2</w:t>
      </w:r>
      <w:r w:rsidR="00023050" w:rsidRPr="1CAC9C24">
        <w:rPr>
          <w:rFonts w:eastAsia="Arial" w:cs="Arial"/>
        </w:rPr>
        <w:t xml:space="preserve">. </w:t>
      </w:r>
    </w:p>
    <w:p w14:paraId="137355BC" w14:textId="77777777" w:rsidR="00434B54" w:rsidRPr="00F425D7" w:rsidRDefault="00434B54" w:rsidP="00BE3694">
      <w:pPr>
        <w:pStyle w:val="Heading3"/>
        <w:rPr>
          <w:rFonts w:eastAsia="Arial"/>
        </w:rPr>
      </w:pPr>
      <w:bookmarkStart w:id="87" w:name="_Toc165033461"/>
      <w:r w:rsidRPr="00F425D7">
        <w:rPr>
          <w:rFonts w:eastAsia="Arial"/>
        </w:rPr>
        <w:t>Out-of-scope of the MAIF Agreement</w:t>
      </w:r>
      <w:bookmarkEnd w:id="87"/>
      <w:r w:rsidRPr="00F425D7">
        <w:rPr>
          <w:rFonts w:eastAsia="Arial"/>
        </w:rPr>
        <w:t xml:space="preserve"> </w:t>
      </w:r>
    </w:p>
    <w:p w14:paraId="6B2651E3" w14:textId="79A5C75F" w:rsidR="005F1DA0" w:rsidRPr="00F425D7" w:rsidRDefault="0D0CC279" w:rsidP="00F425D7">
      <w:pPr>
        <w:pStyle w:val="ListBullet"/>
        <w:rPr>
          <w:rFonts w:eastAsia="Arial"/>
        </w:rPr>
      </w:pPr>
      <w:r w:rsidRPr="00F425D7">
        <w:rPr>
          <w:rFonts w:eastAsia="Arial"/>
        </w:rPr>
        <w:t>3</w:t>
      </w:r>
      <w:r w:rsidR="10D9913C" w:rsidRPr="00F425D7">
        <w:rPr>
          <w:rFonts w:eastAsia="Arial"/>
        </w:rPr>
        <w:t>3</w:t>
      </w:r>
      <w:r w:rsidR="6D20BDB6" w:rsidRPr="00F425D7">
        <w:rPr>
          <w:rFonts w:eastAsia="Arial"/>
        </w:rPr>
        <w:t xml:space="preserve"> </w:t>
      </w:r>
      <w:r w:rsidR="3773F9E4" w:rsidRPr="00F425D7">
        <w:rPr>
          <w:rFonts w:eastAsia="Arial"/>
        </w:rPr>
        <w:t xml:space="preserve">complaints were determined to be out of scope of the MAIF Agreement </w:t>
      </w:r>
      <w:r w:rsidR="00C304C9" w:rsidRPr="00F425D7">
        <w:rPr>
          <w:rFonts w:eastAsia="Arial"/>
        </w:rPr>
        <w:t xml:space="preserve">(refer to </w:t>
      </w:r>
      <w:r w:rsidR="00407356" w:rsidRPr="00F425D7">
        <w:rPr>
          <w:rFonts w:eastAsia="Arial"/>
        </w:rPr>
        <w:t xml:space="preserve">table 3) </w:t>
      </w:r>
    </w:p>
    <w:p w14:paraId="6368DB33" w14:textId="63F3FFEC" w:rsidR="00434B54" w:rsidRPr="00F425D7" w:rsidRDefault="0B253D36" w:rsidP="00F425D7">
      <w:pPr>
        <w:pStyle w:val="ListBullet2"/>
        <w:rPr>
          <w:rFonts w:eastAsia="Arial"/>
        </w:rPr>
      </w:pPr>
      <w:r w:rsidRPr="00F425D7">
        <w:rPr>
          <w:rFonts w:eastAsia="Arial"/>
        </w:rPr>
        <w:t>15</w:t>
      </w:r>
      <w:r w:rsidR="3E567375" w:rsidRPr="00F425D7">
        <w:rPr>
          <w:rFonts w:eastAsia="Arial"/>
        </w:rPr>
        <w:t xml:space="preserve"> </w:t>
      </w:r>
      <w:r w:rsidR="3773F9E4" w:rsidRPr="00F425D7">
        <w:rPr>
          <w:rFonts w:eastAsia="Arial"/>
        </w:rPr>
        <w:t>related to non-signatory activity.</w:t>
      </w:r>
    </w:p>
    <w:p w14:paraId="48AE1D40" w14:textId="7BCB9EB2" w:rsidR="00434B54" w:rsidRPr="00F425D7" w:rsidRDefault="228974DA" w:rsidP="00F425D7">
      <w:pPr>
        <w:pStyle w:val="ListBullet2"/>
        <w:rPr>
          <w:rFonts w:eastAsia="Arial"/>
        </w:rPr>
      </w:pPr>
      <w:r w:rsidRPr="00F425D7">
        <w:rPr>
          <w:rFonts w:eastAsia="Arial"/>
        </w:rPr>
        <w:t>7</w:t>
      </w:r>
      <w:r w:rsidR="367CDDE0" w:rsidRPr="00F425D7">
        <w:rPr>
          <w:rFonts w:eastAsia="Arial"/>
        </w:rPr>
        <w:t xml:space="preserve"> </w:t>
      </w:r>
      <w:r w:rsidR="3773F9E4" w:rsidRPr="00F425D7">
        <w:rPr>
          <w:rFonts w:eastAsia="Arial"/>
        </w:rPr>
        <w:t>related to retailer activity.</w:t>
      </w:r>
    </w:p>
    <w:p w14:paraId="0C662759" w14:textId="784BC9EC" w:rsidR="6716CB9F" w:rsidRPr="00F425D7" w:rsidRDefault="3BEC91F6" w:rsidP="00F425D7">
      <w:pPr>
        <w:pStyle w:val="ListBullet2"/>
        <w:rPr>
          <w:rFonts w:eastAsia="Arial"/>
        </w:rPr>
      </w:pPr>
      <w:r w:rsidRPr="00F425D7">
        <w:rPr>
          <w:rFonts w:eastAsia="Arial"/>
        </w:rPr>
        <w:t>5</w:t>
      </w:r>
      <w:r w:rsidR="6716CB9F" w:rsidRPr="00F425D7">
        <w:rPr>
          <w:rFonts w:eastAsia="Arial"/>
        </w:rPr>
        <w:t xml:space="preserve"> related to toddler milk.</w:t>
      </w:r>
    </w:p>
    <w:p w14:paraId="27BD1D91" w14:textId="0B2E5671" w:rsidR="6716CB9F" w:rsidRPr="00F425D7" w:rsidRDefault="6716CB9F" w:rsidP="00F425D7">
      <w:pPr>
        <w:pStyle w:val="ListBullet2"/>
        <w:rPr>
          <w:rFonts w:eastAsia="Arial"/>
        </w:rPr>
      </w:pPr>
      <w:r w:rsidRPr="00F425D7">
        <w:rPr>
          <w:rFonts w:eastAsia="Arial"/>
        </w:rPr>
        <w:t xml:space="preserve">6 related to ‘other’ activity. </w:t>
      </w:r>
    </w:p>
    <w:p w14:paraId="52A3E905" w14:textId="04AFDC30" w:rsidR="6716CB9F" w:rsidRPr="00F425D7" w:rsidRDefault="6716CB9F" w:rsidP="00F425D7">
      <w:pPr>
        <w:pStyle w:val="ListBullet"/>
        <w:rPr>
          <w:rFonts w:eastAsia="Arial"/>
        </w:rPr>
      </w:pPr>
      <w:r w:rsidRPr="00F425D7">
        <w:rPr>
          <w:rFonts w:eastAsia="Arial"/>
        </w:rPr>
        <w:t xml:space="preserve">Other: Infant food, bottles and teats, </w:t>
      </w:r>
      <w:proofErr w:type="gramStart"/>
      <w:r w:rsidRPr="00F425D7">
        <w:rPr>
          <w:rFonts w:eastAsia="Arial"/>
        </w:rPr>
        <w:t>wording</w:t>
      </w:r>
      <w:proofErr w:type="gramEnd"/>
      <w:r w:rsidRPr="00F425D7">
        <w:rPr>
          <w:rFonts w:eastAsia="Arial"/>
        </w:rPr>
        <w:t xml:space="preserve"> and imagery selection.</w:t>
      </w:r>
    </w:p>
    <w:p w14:paraId="3C5B884F" w14:textId="77777777" w:rsidR="65EE587E" w:rsidRPr="0061518F" w:rsidRDefault="65EE587E" w:rsidP="0061518F"/>
    <w:p w14:paraId="62E56761" w14:textId="0526CB8D" w:rsidR="00DB36F2" w:rsidRDefault="00DB36F2" w:rsidP="00E569FB">
      <w:pPr>
        <w:sectPr w:rsidR="00DB36F2" w:rsidSect="00DB36F2">
          <w:headerReference w:type="default" r:id="rId21"/>
          <w:footerReference w:type="default" r:id="rId22"/>
          <w:pgSz w:w="11906" w:h="16838"/>
          <w:pgMar w:top="1701" w:right="1418" w:bottom="1418" w:left="1418" w:header="709" w:footer="709" w:gutter="0"/>
          <w:cols w:space="708"/>
          <w:docGrid w:linePitch="360"/>
        </w:sectPr>
      </w:pPr>
      <w:bookmarkStart w:id="88" w:name="_Toc97281844"/>
      <w:bookmarkStart w:id="89" w:name="_Toc97669643"/>
    </w:p>
    <w:p w14:paraId="25CFC99F" w14:textId="7C3DC6C9" w:rsidR="00E549BB" w:rsidRDefault="0061518F" w:rsidP="0061518F">
      <w:pPr>
        <w:pStyle w:val="Caption"/>
      </w:pPr>
      <w:bookmarkStart w:id="90" w:name="_Toc90549045"/>
      <w:bookmarkStart w:id="91" w:name="_Toc626389919"/>
      <w:bookmarkEnd w:id="88"/>
      <w:bookmarkEnd w:id="89"/>
      <w:r>
        <w:lastRenderedPageBreak/>
        <w:t xml:space="preserve">Table </w:t>
      </w:r>
      <w:fldSimple w:instr=" SEQ Table \* ARABIC ">
        <w:r>
          <w:rPr>
            <w:noProof/>
          </w:rPr>
          <w:t>1</w:t>
        </w:r>
      </w:fldSimple>
      <w:r w:rsidR="00E549BB">
        <w:t xml:space="preserve">: </w:t>
      </w:r>
      <w:bookmarkStart w:id="92" w:name="_Hlk94519759"/>
      <w:r w:rsidR="00E549BB">
        <w:t>Summary of complaints determined to be in breach of the MAIF Agreement.</w:t>
      </w:r>
      <w:bookmarkEnd w:id="92"/>
    </w:p>
    <w:tbl>
      <w:tblPr>
        <w:tblStyle w:val="GridTable4-Accent1"/>
        <w:tblW w:w="13988" w:type="dxa"/>
        <w:tblLook w:val="04A0" w:firstRow="1" w:lastRow="0" w:firstColumn="1" w:lastColumn="0" w:noHBand="0" w:noVBand="1"/>
      </w:tblPr>
      <w:tblGrid>
        <w:gridCol w:w="562"/>
        <w:gridCol w:w="1665"/>
        <w:gridCol w:w="1545"/>
        <w:gridCol w:w="2642"/>
        <w:gridCol w:w="3929"/>
        <w:gridCol w:w="3645"/>
      </w:tblGrid>
      <w:tr w:rsidR="00C61A3C" w14:paraId="489696FB" w14:textId="77777777" w:rsidTr="14852167">
        <w:trPr>
          <w:cnfStyle w:val="100000000000" w:firstRow="1" w:lastRow="0" w:firstColumn="0" w:lastColumn="0" w:oddVBand="0" w:evenVBand="0" w:oddHBand="0" w:evenHBand="0" w:firstRowFirstColumn="0" w:firstRowLastColumn="0" w:lastRowFirstColumn="0" w:lastRowLastColumn="0"/>
          <w:cantSplit/>
          <w:trHeight w:val="346"/>
          <w:tblHeader/>
        </w:trPr>
        <w:tc>
          <w:tcPr>
            <w:cnfStyle w:val="001000000000" w:firstRow="0" w:lastRow="0" w:firstColumn="1" w:lastColumn="0" w:oddVBand="0" w:evenVBand="0" w:oddHBand="0" w:evenHBand="0" w:firstRowFirstColumn="0" w:firstRowLastColumn="0" w:lastRowFirstColumn="0" w:lastRowLastColumn="0"/>
            <w:tcW w:w="562" w:type="dxa"/>
          </w:tcPr>
          <w:p w14:paraId="2EE59E00" w14:textId="77777777" w:rsidR="00C61A3C" w:rsidRPr="004C3608" w:rsidRDefault="00C61A3C" w:rsidP="00EC3D71">
            <w:pPr>
              <w:rPr>
                <w:rFonts w:cs="Arial"/>
              </w:rPr>
            </w:pPr>
          </w:p>
        </w:tc>
        <w:tc>
          <w:tcPr>
            <w:tcW w:w="1665" w:type="dxa"/>
          </w:tcPr>
          <w:p w14:paraId="02BD38EB" w14:textId="7C0AD422"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Complaint </w:t>
            </w:r>
            <w:r>
              <w:rPr>
                <w:rFonts w:cs="Arial"/>
              </w:rPr>
              <w:t xml:space="preserve">reference </w:t>
            </w:r>
            <w:r w:rsidRPr="004C3608">
              <w:rPr>
                <w:rFonts w:cs="Arial"/>
              </w:rPr>
              <w:t xml:space="preserve">number </w:t>
            </w:r>
          </w:p>
        </w:tc>
        <w:tc>
          <w:tcPr>
            <w:tcW w:w="1545" w:type="dxa"/>
          </w:tcPr>
          <w:p w14:paraId="303D4399"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Date received </w:t>
            </w:r>
          </w:p>
        </w:tc>
        <w:tc>
          <w:tcPr>
            <w:tcW w:w="2642" w:type="dxa"/>
          </w:tcPr>
          <w:p w14:paraId="39570F37"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Company</w:t>
            </w:r>
          </w:p>
        </w:tc>
        <w:tc>
          <w:tcPr>
            <w:tcW w:w="3929" w:type="dxa"/>
          </w:tcPr>
          <w:p w14:paraId="5BEF7829"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Proposed breach </w:t>
            </w:r>
          </w:p>
        </w:tc>
        <w:tc>
          <w:tcPr>
            <w:tcW w:w="3645" w:type="dxa"/>
          </w:tcPr>
          <w:p w14:paraId="0CE1AC2B"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Determination </w:t>
            </w:r>
          </w:p>
        </w:tc>
      </w:tr>
      <w:tr w:rsidR="00C61A3C" w14:paraId="5C66FE70" w14:textId="77777777" w:rsidTr="002031F6">
        <w:trPr>
          <w:cnfStyle w:val="000000100000" w:firstRow="0" w:lastRow="0" w:firstColumn="0" w:lastColumn="0" w:oddVBand="0" w:evenVBand="0" w:oddHBand="1" w:evenHBand="0" w:firstRowFirstColumn="0" w:firstRowLastColumn="0" w:lastRowFirstColumn="0" w:lastRowLastColumn="0"/>
          <w:cantSplit/>
          <w:trHeight w:val="494"/>
        </w:trPr>
        <w:tc>
          <w:tcPr>
            <w:cnfStyle w:val="001000000000" w:firstRow="0" w:lastRow="0" w:firstColumn="1" w:lastColumn="0" w:oddVBand="0" w:evenVBand="0" w:oddHBand="0" w:evenHBand="0" w:firstRowFirstColumn="0" w:firstRowLastColumn="0" w:lastRowFirstColumn="0" w:lastRowLastColumn="0"/>
            <w:tcW w:w="562" w:type="dxa"/>
          </w:tcPr>
          <w:p w14:paraId="6E0401BC" w14:textId="77777777" w:rsidR="00C61A3C" w:rsidRPr="00C61A3C" w:rsidRDefault="00C61A3C" w:rsidP="0061518F">
            <w:pPr>
              <w:pStyle w:val="ListNumber"/>
            </w:pPr>
          </w:p>
        </w:tc>
        <w:tc>
          <w:tcPr>
            <w:tcW w:w="1665" w:type="dxa"/>
          </w:tcPr>
          <w:p w14:paraId="542AFF36" w14:textId="07119F1A"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2223-03</w:t>
            </w:r>
          </w:p>
        </w:tc>
        <w:tc>
          <w:tcPr>
            <w:tcW w:w="1545" w:type="dxa"/>
          </w:tcPr>
          <w:p w14:paraId="108DA744" w14:textId="2FF08C56"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09/09/2022</w:t>
            </w:r>
          </w:p>
        </w:tc>
        <w:tc>
          <w:tcPr>
            <w:tcW w:w="2642" w:type="dxa"/>
          </w:tcPr>
          <w:p w14:paraId="25569DB8" w14:textId="197A2177"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7A760731" w14:textId="3107BDDB"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 5(a)</w:t>
            </w:r>
          </w:p>
          <w:p w14:paraId="5B78BED5" w14:textId="4A544BCF" w:rsidR="00C61A3C" w:rsidRPr="00F425D7" w:rsidRDefault="0B89C7C4" w:rsidP="00F425D7">
            <w:pPr>
              <w:cnfStyle w:val="000000100000" w:firstRow="0" w:lastRow="0" w:firstColumn="0" w:lastColumn="0" w:oddVBand="0" w:evenVBand="0" w:oddHBand="1" w:evenHBand="0" w:firstRowFirstColumn="0" w:firstRowLastColumn="0" w:lastRowFirstColumn="0" w:lastRowLastColumn="0"/>
            </w:pPr>
            <w:r w:rsidRPr="00F425D7">
              <w:t xml:space="preserve">Alleged </w:t>
            </w:r>
            <w:r w:rsidR="6D02DCED" w:rsidRPr="00F425D7">
              <w:t>breach of clause 5(a) in relation to an Instagram post of a toddler holding a tin of infant formula.</w:t>
            </w:r>
          </w:p>
        </w:tc>
        <w:tc>
          <w:tcPr>
            <w:tcW w:w="3645" w:type="dxa"/>
          </w:tcPr>
          <w:p w14:paraId="423DEAD6" w14:textId="110B5992" w:rsidR="00C61A3C" w:rsidRPr="00F425D7" w:rsidRDefault="2D1153FD"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081C3CD4" w14:textId="77777777" w:rsidTr="002031F6">
        <w:trPr>
          <w:cantSplit/>
          <w:trHeight w:val="346"/>
        </w:trPr>
        <w:tc>
          <w:tcPr>
            <w:cnfStyle w:val="001000000000" w:firstRow="0" w:lastRow="0" w:firstColumn="1" w:lastColumn="0" w:oddVBand="0" w:evenVBand="0" w:oddHBand="0" w:evenHBand="0" w:firstRowFirstColumn="0" w:firstRowLastColumn="0" w:lastRowFirstColumn="0" w:lastRowLastColumn="0"/>
            <w:tcW w:w="562" w:type="dxa"/>
          </w:tcPr>
          <w:p w14:paraId="081CB2EE" w14:textId="77777777" w:rsidR="00C61A3C" w:rsidRPr="00C61A3C" w:rsidRDefault="00C61A3C" w:rsidP="0061518F">
            <w:pPr>
              <w:pStyle w:val="ListNumber"/>
            </w:pPr>
          </w:p>
        </w:tc>
        <w:tc>
          <w:tcPr>
            <w:tcW w:w="1665" w:type="dxa"/>
          </w:tcPr>
          <w:p w14:paraId="763C01B3" w14:textId="4CC222CF" w:rsidR="00C61A3C" w:rsidRPr="00F425D7" w:rsidRDefault="45DC564F" w:rsidP="00F425D7">
            <w:pPr>
              <w:cnfStyle w:val="000000000000" w:firstRow="0" w:lastRow="0" w:firstColumn="0" w:lastColumn="0" w:oddVBand="0" w:evenVBand="0" w:oddHBand="0" w:evenHBand="0" w:firstRowFirstColumn="0" w:firstRowLastColumn="0" w:lastRowFirstColumn="0" w:lastRowLastColumn="0"/>
            </w:pPr>
            <w:r w:rsidRPr="00F425D7">
              <w:t>2223-04</w:t>
            </w:r>
          </w:p>
        </w:tc>
        <w:tc>
          <w:tcPr>
            <w:tcW w:w="1545" w:type="dxa"/>
          </w:tcPr>
          <w:p w14:paraId="771A2942" w14:textId="72282F98" w:rsidR="00C61A3C" w:rsidRPr="00F425D7" w:rsidRDefault="244C7554" w:rsidP="00F425D7">
            <w:pPr>
              <w:cnfStyle w:val="000000000000" w:firstRow="0" w:lastRow="0" w:firstColumn="0" w:lastColumn="0" w:oddVBand="0" w:evenVBand="0" w:oddHBand="0" w:evenHBand="0" w:firstRowFirstColumn="0" w:firstRowLastColumn="0" w:lastRowFirstColumn="0" w:lastRowLastColumn="0"/>
            </w:pPr>
            <w:r w:rsidRPr="00F425D7">
              <w:t>10/09/2022</w:t>
            </w:r>
          </w:p>
        </w:tc>
        <w:tc>
          <w:tcPr>
            <w:tcW w:w="2642" w:type="dxa"/>
          </w:tcPr>
          <w:p w14:paraId="41ADC548" w14:textId="2755D5AB" w:rsidR="00C61A3C" w:rsidRPr="00F425D7" w:rsidRDefault="244C7554" w:rsidP="00F425D7">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753870D8" w14:textId="46A131FE" w:rsidR="00C61A3C" w:rsidRPr="00F425D7" w:rsidRDefault="244C7554"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clauses 5(a) &amp; 7(a)</w:t>
            </w:r>
          </w:p>
          <w:p w14:paraId="1F6E38D9" w14:textId="79229C7B" w:rsidR="00C61A3C" w:rsidRPr="00F425D7" w:rsidRDefault="244C7554" w:rsidP="00F425D7">
            <w:pPr>
              <w:cnfStyle w:val="000000000000" w:firstRow="0" w:lastRow="0" w:firstColumn="0" w:lastColumn="0" w:oddVBand="0" w:evenVBand="0" w:oddHBand="0" w:evenHBand="0" w:firstRowFirstColumn="0" w:firstRowLastColumn="0" w:lastRowFirstColumn="0" w:lastRowLastColumn="0"/>
            </w:pPr>
            <w:r w:rsidRPr="00F425D7">
              <w:t>Alleged breach of clause 5(a) &amp;</w:t>
            </w:r>
            <w:r w:rsidR="40BD3D2F" w:rsidRPr="00F425D7">
              <w:t xml:space="preserve"> 7(a) in relation to promotion of a</w:t>
            </w:r>
            <w:r w:rsidR="304689E7" w:rsidRPr="00F425D7">
              <w:t xml:space="preserve"> ‘30% off store-wide'</w:t>
            </w:r>
            <w:r w:rsidR="40BD3D2F" w:rsidRPr="00F425D7">
              <w:t xml:space="preserve"> dis</w:t>
            </w:r>
            <w:r w:rsidR="09C1A311" w:rsidRPr="00F425D7">
              <w:t xml:space="preserve">count for </w:t>
            </w:r>
            <w:r w:rsidR="40BD3D2F" w:rsidRPr="00F425D7">
              <w:t>infant formula</w:t>
            </w:r>
            <w:r w:rsidR="5FB911A0" w:rsidRPr="00F425D7">
              <w:t xml:space="preserve"> through post on manufacturers Instagram page</w:t>
            </w:r>
            <w:r w:rsidR="4527C855" w:rsidRPr="00F425D7">
              <w:t xml:space="preserve"> and f</w:t>
            </w:r>
            <w:r w:rsidR="5FB911A0" w:rsidRPr="00F425D7">
              <w:t>alse health claims.</w:t>
            </w:r>
          </w:p>
        </w:tc>
        <w:tc>
          <w:tcPr>
            <w:tcW w:w="3645" w:type="dxa"/>
          </w:tcPr>
          <w:p w14:paraId="6287A044" w14:textId="7B77F5CD" w:rsidR="00C61A3C" w:rsidRPr="00F425D7" w:rsidRDefault="083CC099"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2384D484" w14:textId="77777777" w:rsidTr="002031F6">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562" w:type="dxa"/>
          </w:tcPr>
          <w:p w14:paraId="2F808A2F" w14:textId="77777777" w:rsidR="00C61A3C" w:rsidRPr="00C61A3C" w:rsidRDefault="00C61A3C" w:rsidP="0061518F">
            <w:pPr>
              <w:pStyle w:val="ListNumber"/>
            </w:pPr>
          </w:p>
        </w:tc>
        <w:tc>
          <w:tcPr>
            <w:tcW w:w="1665" w:type="dxa"/>
          </w:tcPr>
          <w:p w14:paraId="3E56489D" w14:textId="18D2169B"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2223-06</w:t>
            </w:r>
          </w:p>
        </w:tc>
        <w:tc>
          <w:tcPr>
            <w:tcW w:w="1545" w:type="dxa"/>
          </w:tcPr>
          <w:p w14:paraId="0F2C8056" w14:textId="0E54E547" w:rsidR="00C61A3C" w:rsidRPr="00F425D7" w:rsidRDefault="52F53410" w:rsidP="00F425D7">
            <w:pPr>
              <w:cnfStyle w:val="000000100000" w:firstRow="0" w:lastRow="0" w:firstColumn="0" w:lastColumn="0" w:oddVBand="0" w:evenVBand="0" w:oddHBand="1" w:evenHBand="0" w:firstRowFirstColumn="0" w:firstRowLastColumn="0" w:lastRowFirstColumn="0" w:lastRowLastColumn="0"/>
            </w:pPr>
            <w:r w:rsidRPr="00F425D7">
              <w:t>11/09/202</w:t>
            </w:r>
            <w:r w:rsidR="0022179A" w:rsidRPr="00F425D7">
              <w:t>2</w:t>
            </w:r>
          </w:p>
        </w:tc>
        <w:tc>
          <w:tcPr>
            <w:tcW w:w="2642" w:type="dxa"/>
          </w:tcPr>
          <w:p w14:paraId="394419CA" w14:textId="2DC2993F" w:rsidR="00C61A3C" w:rsidRPr="00F425D7" w:rsidRDefault="52F53410" w:rsidP="00F425D7">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7B14FF18" w14:textId="39F35218" w:rsidR="00C61A3C" w:rsidRPr="00F425D7" w:rsidRDefault="52F53410"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 5(a)</w:t>
            </w:r>
          </w:p>
          <w:p w14:paraId="07224583" w14:textId="67441555" w:rsidR="00C61A3C" w:rsidRPr="00F425D7" w:rsidRDefault="52F53410" w:rsidP="3DAD7419">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5(a) in relation to </w:t>
            </w:r>
            <w:r w:rsidR="338E990C" w:rsidRPr="00F425D7">
              <w:t xml:space="preserve">the </w:t>
            </w:r>
            <w:r w:rsidRPr="00F425D7">
              <w:t xml:space="preserve">promotion of infant formula </w:t>
            </w:r>
            <w:r w:rsidR="309B3AD4" w:rsidRPr="00F425D7">
              <w:t xml:space="preserve">directly to the public </w:t>
            </w:r>
            <w:r w:rsidRPr="00F425D7">
              <w:t>through the manufacturers Facebook page.</w:t>
            </w:r>
          </w:p>
        </w:tc>
        <w:tc>
          <w:tcPr>
            <w:tcW w:w="3645" w:type="dxa"/>
          </w:tcPr>
          <w:p w14:paraId="48D1610C" w14:textId="14758B92" w:rsidR="00C61A3C" w:rsidRPr="00F425D7" w:rsidRDefault="00C4D9F8"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6A380F53" w14:textId="77777777" w:rsidTr="002031F6">
        <w:trPr>
          <w:cantSplit/>
          <w:trHeight w:val="346"/>
        </w:trPr>
        <w:tc>
          <w:tcPr>
            <w:cnfStyle w:val="001000000000" w:firstRow="0" w:lastRow="0" w:firstColumn="1" w:lastColumn="0" w:oddVBand="0" w:evenVBand="0" w:oddHBand="0" w:evenHBand="0" w:firstRowFirstColumn="0" w:firstRowLastColumn="0" w:lastRowFirstColumn="0" w:lastRowLastColumn="0"/>
            <w:tcW w:w="562" w:type="dxa"/>
          </w:tcPr>
          <w:p w14:paraId="1435DB7B" w14:textId="77777777" w:rsidR="00C61A3C" w:rsidRPr="00C61A3C" w:rsidRDefault="00C61A3C" w:rsidP="0061518F">
            <w:pPr>
              <w:pStyle w:val="ListNumber"/>
            </w:pPr>
          </w:p>
        </w:tc>
        <w:tc>
          <w:tcPr>
            <w:tcW w:w="1665" w:type="dxa"/>
          </w:tcPr>
          <w:p w14:paraId="39D9868C" w14:textId="685715E8" w:rsidR="00C61A3C" w:rsidRPr="00F425D7" w:rsidRDefault="45DC564F" w:rsidP="00F425D7">
            <w:pPr>
              <w:cnfStyle w:val="000000000000" w:firstRow="0" w:lastRow="0" w:firstColumn="0" w:lastColumn="0" w:oddVBand="0" w:evenVBand="0" w:oddHBand="0" w:evenHBand="0" w:firstRowFirstColumn="0" w:firstRowLastColumn="0" w:lastRowFirstColumn="0" w:lastRowLastColumn="0"/>
            </w:pPr>
            <w:r w:rsidRPr="00F425D7">
              <w:t>2223-07</w:t>
            </w:r>
          </w:p>
        </w:tc>
        <w:tc>
          <w:tcPr>
            <w:tcW w:w="1545" w:type="dxa"/>
          </w:tcPr>
          <w:p w14:paraId="690B8458" w14:textId="3A94803E" w:rsidR="00C61A3C" w:rsidRPr="00F425D7" w:rsidRDefault="0FBD1CCB" w:rsidP="00F425D7">
            <w:pPr>
              <w:cnfStyle w:val="000000000000" w:firstRow="0" w:lastRow="0" w:firstColumn="0" w:lastColumn="0" w:oddVBand="0" w:evenVBand="0" w:oddHBand="0" w:evenHBand="0" w:firstRowFirstColumn="0" w:firstRowLastColumn="0" w:lastRowFirstColumn="0" w:lastRowLastColumn="0"/>
            </w:pPr>
            <w:r w:rsidRPr="00F425D7">
              <w:t>11/09/2022</w:t>
            </w:r>
          </w:p>
        </w:tc>
        <w:tc>
          <w:tcPr>
            <w:tcW w:w="2642" w:type="dxa"/>
          </w:tcPr>
          <w:p w14:paraId="79E11BDA" w14:textId="1C980A30" w:rsidR="00C61A3C" w:rsidRPr="00F425D7" w:rsidRDefault="14F46398" w:rsidP="00F425D7">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1BF9A591" w14:textId="4AC8C499" w:rsidR="00C61A3C" w:rsidRPr="00F425D7" w:rsidRDefault="1E3CD659"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 5(a)</w:t>
            </w:r>
          </w:p>
          <w:p w14:paraId="0E0569D4" w14:textId="572D8248" w:rsidR="00C61A3C" w:rsidRPr="00F425D7" w:rsidRDefault="1E3CD659" w:rsidP="3DAD7419">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in relation to the promotion of </w:t>
            </w:r>
            <w:r w:rsidR="73D5427E" w:rsidRPr="00F425D7">
              <w:t xml:space="preserve">“back in stock” </w:t>
            </w:r>
            <w:r w:rsidRPr="00F425D7">
              <w:t xml:space="preserve">infant </w:t>
            </w:r>
            <w:r w:rsidR="51000319" w:rsidRPr="00F425D7">
              <w:t>formula products</w:t>
            </w:r>
            <w:r w:rsidR="737586BE" w:rsidRPr="00F425D7">
              <w:t>, directly to the public</w:t>
            </w:r>
            <w:r w:rsidR="51000319" w:rsidRPr="00F425D7">
              <w:t xml:space="preserve"> on manufacturers Fac</w:t>
            </w:r>
            <w:r w:rsidR="1590F1DC" w:rsidRPr="00F425D7">
              <w:t xml:space="preserve">ebook page. </w:t>
            </w:r>
          </w:p>
        </w:tc>
        <w:tc>
          <w:tcPr>
            <w:tcW w:w="3645" w:type="dxa"/>
          </w:tcPr>
          <w:p w14:paraId="00B9928E" w14:textId="132AF701" w:rsidR="00C61A3C" w:rsidRPr="00F425D7" w:rsidRDefault="09537871"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4D6074A4" w14:textId="77777777" w:rsidTr="002031F6">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562" w:type="dxa"/>
          </w:tcPr>
          <w:p w14:paraId="262E15D4" w14:textId="77777777" w:rsidR="00C61A3C" w:rsidRPr="00C61A3C" w:rsidRDefault="00C61A3C" w:rsidP="0061518F">
            <w:pPr>
              <w:pStyle w:val="ListNumber"/>
            </w:pPr>
          </w:p>
        </w:tc>
        <w:tc>
          <w:tcPr>
            <w:tcW w:w="1665" w:type="dxa"/>
          </w:tcPr>
          <w:p w14:paraId="03B0D6C6" w14:textId="2B31C85B"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2223-08</w:t>
            </w:r>
          </w:p>
        </w:tc>
        <w:tc>
          <w:tcPr>
            <w:tcW w:w="1545" w:type="dxa"/>
          </w:tcPr>
          <w:p w14:paraId="322C0CEC" w14:textId="01343458" w:rsidR="00C61A3C" w:rsidRPr="00F425D7" w:rsidRDefault="33E12B1F" w:rsidP="3DAD7419">
            <w:pPr>
              <w:cnfStyle w:val="000000100000" w:firstRow="0" w:lastRow="0" w:firstColumn="0" w:lastColumn="0" w:oddVBand="0" w:evenVBand="0" w:oddHBand="1" w:evenHBand="0" w:firstRowFirstColumn="0" w:firstRowLastColumn="0" w:lastRowFirstColumn="0" w:lastRowLastColumn="0"/>
            </w:pPr>
            <w:r w:rsidRPr="00F425D7">
              <w:t>11/09/2022</w:t>
            </w:r>
          </w:p>
        </w:tc>
        <w:tc>
          <w:tcPr>
            <w:tcW w:w="2642" w:type="dxa"/>
          </w:tcPr>
          <w:p w14:paraId="5EF88CE7" w14:textId="07EBEEC8" w:rsidR="00C61A3C" w:rsidRPr="00F425D7" w:rsidRDefault="57F51D1C"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7F312B4B" w14:textId="288A2801" w:rsidR="00C61A3C" w:rsidRPr="00F425D7" w:rsidRDefault="3267EC7F"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 5(a)</w:t>
            </w:r>
          </w:p>
          <w:p w14:paraId="44F4136D" w14:textId="7FDD0237" w:rsidR="00C61A3C" w:rsidRPr="0007603D" w:rsidRDefault="3267EC7F"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425D7">
              <w:t>Alleged breach of clause 5(a) in relation to the promotion of “back in stock” infant formula products, directly to the public on manufacturers Facebook page.</w:t>
            </w:r>
          </w:p>
        </w:tc>
        <w:tc>
          <w:tcPr>
            <w:tcW w:w="3645" w:type="dxa"/>
          </w:tcPr>
          <w:p w14:paraId="629A1D3C" w14:textId="7252A2FF" w:rsidR="00C61A3C" w:rsidRPr="00F425D7" w:rsidRDefault="4E262399"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27BFBEF6"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7E6EA7DA" w14:textId="77777777" w:rsidR="00C61A3C" w:rsidRPr="0007603D" w:rsidRDefault="00C61A3C" w:rsidP="0061518F">
            <w:pPr>
              <w:pStyle w:val="ListNumber"/>
            </w:pPr>
          </w:p>
        </w:tc>
        <w:tc>
          <w:tcPr>
            <w:tcW w:w="1665" w:type="dxa"/>
          </w:tcPr>
          <w:p w14:paraId="08679C5C" w14:textId="17FAFEA8" w:rsidR="00C61A3C" w:rsidRPr="00F425D7" w:rsidRDefault="45DC564F" w:rsidP="00F425D7">
            <w:pPr>
              <w:cnfStyle w:val="000000000000" w:firstRow="0" w:lastRow="0" w:firstColumn="0" w:lastColumn="0" w:oddVBand="0" w:evenVBand="0" w:oddHBand="0" w:evenHBand="0" w:firstRowFirstColumn="0" w:firstRowLastColumn="0" w:lastRowFirstColumn="0" w:lastRowLastColumn="0"/>
            </w:pPr>
            <w:r w:rsidRPr="00F425D7">
              <w:t>2223-09</w:t>
            </w:r>
          </w:p>
        </w:tc>
        <w:tc>
          <w:tcPr>
            <w:tcW w:w="1545" w:type="dxa"/>
          </w:tcPr>
          <w:p w14:paraId="09E634AA" w14:textId="56E097DD" w:rsidR="00C61A3C" w:rsidRPr="00F425D7" w:rsidRDefault="54A0F3B7" w:rsidP="00F425D7">
            <w:pPr>
              <w:cnfStyle w:val="000000000000" w:firstRow="0" w:lastRow="0" w:firstColumn="0" w:lastColumn="0" w:oddVBand="0" w:evenVBand="0" w:oddHBand="0" w:evenHBand="0" w:firstRowFirstColumn="0" w:firstRowLastColumn="0" w:lastRowFirstColumn="0" w:lastRowLastColumn="0"/>
            </w:pPr>
            <w:r w:rsidRPr="00F425D7">
              <w:t>14/09/2022</w:t>
            </w:r>
          </w:p>
        </w:tc>
        <w:tc>
          <w:tcPr>
            <w:tcW w:w="2642" w:type="dxa"/>
          </w:tcPr>
          <w:p w14:paraId="5F7F1CEC" w14:textId="020E7D69" w:rsidR="00C61A3C" w:rsidRPr="00F425D7" w:rsidRDefault="1FC90980"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697E2D5C" w14:textId="00EDCCDC" w:rsidR="00C61A3C" w:rsidRPr="00F425D7" w:rsidRDefault="0CB36D50"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 5(a)</w:t>
            </w:r>
          </w:p>
          <w:p w14:paraId="00145168" w14:textId="3DD8D1BE" w:rsidR="00C61A3C" w:rsidRPr="00F425D7" w:rsidRDefault="0CB36D50" w:rsidP="3DAD7419">
            <w:pPr>
              <w:cnfStyle w:val="000000000000" w:firstRow="0" w:lastRow="0" w:firstColumn="0" w:lastColumn="0" w:oddVBand="0" w:evenVBand="0" w:oddHBand="0" w:evenHBand="0" w:firstRowFirstColumn="0" w:firstRowLastColumn="0" w:lastRowFirstColumn="0" w:lastRowLastColumn="0"/>
            </w:pPr>
            <w:r w:rsidRPr="00F425D7">
              <w:t>Alleged breach of clause 5(a) in relation to the announcement of ‘award-winning infant formula’ considered</w:t>
            </w:r>
            <w:r w:rsidR="1A98615D" w:rsidRPr="00F425D7">
              <w:t xml:space="preserve"> promotion of infant formula. </w:t>
            </w:r>
          </w:p>
        </w:tc>
        <w:tc>
          <w:tcPr>
            <w:tcW w:w="3645" w:type="dxa"/>
          </w:tcPr>
          <w:p w14:paraId="2683C23F" w14:textId="41F32AE0" w:rsidR="00C61A3C" w:rsidRPr="00F425D7" w:rsidRDefault="18EF8D0F"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7EEF592F"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7D735B95" w14:textId="77777777" w:rsidR="00C61A3C" w:rsidRPr="0007603D" w:rsidRDefault="00C61A3C" w:rsidP="0061518F">
            <w:pPr>
              <w:pStyle w:val="ListNumber"/>
            </w:pPr>
          </w:p>
        </w:tc>
        <w:tc>
          <w:tcPr>
            <w:tcW w:w="1665" w:type="dxa"/>
          </w:tcPr>
          <w:p w14:paraId="020D9CD7" w14:textId="2CF79325"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2223-11</w:t>
            </w:r>
          </w:p>
        </w:tc>
        <w:tc>
          <w:tcPr>
            <w:tcW w:w="1545" w:type="dxa"/>
          </w:tcPr>
          <w:p w14:paraId="5F46A3CB" w14:textId="3B62AA66" w:rsidR="00C61A3C" w:rsidRPr="00F425D7" w:rsidRDefault="3B580253" w:rsidP="00F425D7">
            <w:pPr>
              <w:cnfStyle w:val="000000100000" w:firstRow="0" w:lastRow="0" w:firstColumn="0" w:lastColumn="0" w:oddVBand="0" w:evenVBand="0" w:oddHBand="1" w:evenHBand="0" w:firstRowFirstColumn="0" w:firstRowLastColumn="0" w:lastRowFirstColumn="0" w:lastRowLastColumn="0"/>
            </w:pPr>
            <w:r w:rsidRPr="00F425D7">
              <w:t>14/09/2022</w:t>
            </w:r>
          </w:p>
        </w:tc>
        <w:tc>
          <w:tcPr>
            <w:tcW w:w="2642" w:type="dxa"/>
          </w:tcPr>
          <w:p w14:paraId="34068BB9" w14:textId="2C5989F6" w:rsidR="00C61A3C" w:rsidRPr="00F425D7" w:rsidRDefault="5DE8AD22"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21747D1D" w14:textId="156F33BB" w:rsidR="00C61A3C" w:rsidRPr="00F425D7" w:rsidRDefault="75D111A1"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Breach of clause </w:t>
            </w:r>
            <w:r w:rsidR="405D16DF" w:rsidRPr="00F425D7">
              <w:rPr>
                <w:i/>
                <w:iCs/>
              </w:rPr>
              <w:t>5(a)</w:t>
            </w:r>
          </w:p>
          <w:p w14:paraId="7BED2012" w14:textId="66204A73" w:rsidR="00C61A3C" w:rsidRPr="00F425D7" w:rsidRDefault="405D16DF" w:rsidP="3DAD7419">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5(a) in relation to the </w:t>
            </w:r>
            <w:r w:rsidR="51D68B33" w:rsidRPr="00F425D7">
              <w:t>promotio</w:t>
            </w:r>
            <w:r w:rsidR="33D0FA4F" w:rsidRPr="00F425D7">
              <w:t>n</w:t>
            </w:r>
            <w:r w:rsidR="51D68B33" w:rsidRPr="00F425D7">
              <w:t xml:space="preserve"> of infant formula products </w:t>
            </w:r>
            <w:r w:rsidR="7560D5CD" w:rsidRPr="00F425D7">
              <w:t>directly to the public through</w:t>
            </w:r>
            <w:r w:rsidR="696FE27B" w:rsidRPr="00F425D7">
              <w:t xml:space="preserve"> the manufacturers Facebook stories.</w:t>
            </w:r>
          </w:p>
        </w:tc>
        <w:tc>
          <w:tcPr>
            <w:tcW w:w="3645" w:type="dxa"/>
          </w:tcPr>
          <w:p w14:paraId="52F43DB0" w14:textId="020BB018" w:rsidR="00C61A3C" w:rsidRPr="00F425D7" w:rsidRDefault="4D06D5DF"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7C942E69"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70370490" w14:textId="77777777" w:rsidR="00C61A3C" w:rsidRPr="0007603D" w:rsidRDefault="00C61A3C" w:rsidP="0061518F">
            <w:pPr>
              <w:pStyle w:val="ListNumber"/>
            </w:pPr>
          </w:p>
        </w:tc>
        <w:tc>
          <w:tcPr>
            <w:tcW w:w="1665" w:type="dxa"/>
          </w:tcPr>
          <w:p w14:paraId="3F3D4E85" w14:textId="3B4B6F27" w:rsidR="00C61A3C" w:rsidRPr="00F425D7" w:rsidRDefault="45DC564F" w:rsidP="00F425D7">
            <w:pPr>
              <w:cnfStyle w:val="000000000000" w:firstRow="0" w:lastRow="0" w:firstColumn="0" w:lastColumn="0" w:oddVBand="0" w:evenVBand="0" w:oddHBand="0" w:evenHBand="0" w:firstRowFirstColumn="0" w:firstRowLastColumn="0" w:lastRowFirstColumn="0" w:lastRowLastColumn="0"/>
            </w:pPr>
            <w:r w:rsidRPr="00F425D7">
              <w:t>2223-12</w:t>
            </w:r>
          </w:p>
        </w:tc>
        <w:tc>
          <w:tcPr>
            <w:tcW w:w="1545" w:type="dxa"/>
          </w:tcPr>
          <w:p w14:paraId="2DFA1444" w14:textId="180EE65A" w:rsidR="00C61A3C" w:rsidRPr="00F425D7" w:rsidRDefault="532C9EF9" w:rsidP="00F425D7">
            <w:pPr>
              <w:cnfStyle w:val="000000000000" w:firstRow="0" w:lastRow="0" w:firstColumn="0" w:lastColumn="0" w:oddVBand="0" w:evenVBand="0" w:oddHBand="0" w:evenHBand="0" w:firstRowFirstColumn="0" w:firstRowLastColumn="0" w:lastRowFirstColumn="0" w:lastRowLastColumn="0"/>
            </w:pPr>
            <w:r w:rsidRPr="00F425D7">
              <w:t>15/09/2022</w:t>
            </w:r>
          </w:p>
        </w:tc>
        <w:tc>
          <w:tcPr>
            <w:tcW w:w="2642" w:type="dxa"/>
          </w:tcPr>
          <w:p w14:paraId="6DE84746" w14:textId="7FD5137C" w:rsidR="00C61A3C" w:rsidRPr="00F425D7" w:rsidRDefault="532C9EF9"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185A42E0" w14:textId="28C0BDB3" w:rsidR="00C61A3C" w:rsidRPr="00F425D7" w:rsidRDefault="1FCA96A6"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 5(a)</w:t>
            </w:r>
          </w:p>
          <w:p w14:paraId="79BCD884" w14:textId="1E7D2F23" w:rsidR="00C61A3C" w:rsidRPr="0007603D" w:rsidRDefault="1FCA96A6" w:rsidP="00F425D7">
            <w:pPr>
              <w:cnfStyle w:val="000000000000" w:firstRow="0" w:lastRow="0" w:firstColumn="0" w:lastColumn="0" w:oddVBand="0" w:evenVBand="0" w:oddHBand="0" w:evenHBand="0" w:firstRowFirstColumn="0" w:firstRowLastColumn="0" w:lastRowFirstColumn="0" w:lastRowLastColumn="0"/>
              <w:rPr>
                <w:rFonts w:eastAsia="Arial" w:cs="Arial"/>
                <w:sz w:val="20"/>
                <w:szCs w:val="22"/>
              </w:rPr>
            </w:pPr>
            <w:r w:rsidRPr="00F425D7">
              <w:t>Alleged breach of clause 5(a) in relation to the promotion of “back in stock” infant formula products, directly to the public on manufacturers Facebook page.</w:t>
            </w:r>
          </w:p>
        </w:tc>
        <w:tc>
          <w:tcPr>
            <w:tcW w:w="3645" w:type="dxa"/>
          </w:tcPr>
          <w:p w14:paraId="5CCB4147" w14:textId="12708785" w:rsidR="00C61A3C" w:rsidRPr="00F425D7" w:rsidRDefault="3EE24446"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25836957"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5561785F" w14:textId="77777777" w:rsidR="00C61A3C" w:rsidRPr="0007603D" w:rsidRDefault="00C61A3C" w:rsidP="0061518F">
            <w:pPr>
              <w:pStyle w:val="ListNumber"/>
            </w:pPr>
          </w:p>
        </w:tc>
        <w:tc>
          <w:tcPr>
            <w:tcW w:w="1665" w:type="dxa"/>
          </w:tcPr>
          <w:p w14:paraId="5BC56861" w14:textId="7AFE1D5A" w:rsidR="00C61A3C" w:rsidRPr="00F425D7" w:rsidRDefault="45DC564F" w:rsidP="00F425D7">
            <w:pPr>
              <w:cnfStyle w:val="000000100000" w:firstRow="0" w:lastRow="0" w:firstColumn="0" w:lastColumn="0" w:oddVBand="0" w:evenVBand="0" w:oddHBand="1" w:evenHBand="0" w:firstRowFirstColumn="0" w:firstRowLastColumn="0" w:lastRowFirstColumn="0" w:lastRowLastColumn="0"/>
            </w:pPr>
            <w:r w:rsidRPr="00F425D7">
              <w:t>2223-14</w:t>
            </w:r>
          </w:p>
        </w:tc>
        <w:tc>
          <w:tcPr>
            <w:tcW w:w="1545" w:type="dxa"/>
          </w:tcPr>
          <w:p w14:paraId="3F42435B" w14:textId="7702E0C8" w:rsidR="00C61A3C" w:rsidRPr="00F425D7" w:rsidRDefault="28C65C2A" w:rsidP="00F425D7">
            <w:pPr>
              <w:cnfStyle w:val="000000100000" w:firstRow="0" w:lastRow="0" w:firstColumn="0" w:lastColumn="0" w:oddVBand="0" w:evenVBand="0" w:oddHBand="1" w:evenHBand="0" w:firstRowFirstColumn="0" w:firstRowLastColumn="0" w:lastRowFirstColumn="0" w:lastRowLastColumn="0"/>
            </w:pPr>
            <w:r w:rsidRPr="00F425D7">
              <w:t>25/09/2022</w:t>
            </w:r>
          </w:p>
        </w:tc>
        <w:tc>
          <w:tcPr>
            <w:tcW w:w="2642" w:type="dxa"/>
          </w:tcPr>
          <w:p w14:paraId="6C1EC609" w14:textId="61740DA5" w:rsidR="00C61A3C" w:rsidRPr="00F425D7" w:rsidRDefault="28C65C2A" w:rsidP="00F425D7">
            <w:pPr>
              <w:cnfStyle w:val="000000100000" w:firstRow="0" w:lastRow="0" w:firstColumn="0" w:lastColumn="0" w:oddVBand="0" w:evenVBand="0" w:oddHBand="1" w:evenHBand="0" w:firstRowFirstColumn="0" w:firstRowLastColumn="0" w:lastRowFirstColumn="0" w:lastRowLastColumn="0"/>
            </w:pPr>
            <w:proofErr w:type="spellStart"/>
            <w:r w:rsidRPr="00F425D7">
              <w:t>LittleOak</w:t>
            </w:r>
            <w:proofErr w:type="spellEnd"/>
            <w:r w:rsidRPr="00F425D7">
              <w:t xml:space="preserve"> Company</w:t>
            </w:r>
          </w:p>
        </w:tc>
        <w:tc>
          <w:tcPr>
            <w:tcW w:w="3929" w:type="dxa"/>
          </w:tcPr>
          <w:p w14:paraId="611FA0F8" w14:textId="053A4C34" w:rsidR="00C61A3C" w:rsidRPr="00F425D7" w:rsidRDefault="0F388019"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 5(a)</w:t>
            </w:r>
          </w:p>
          <w:p w14:paraId="14C1F987" w14:textId="38E0D4E6" w:rsidR="00C61A3C" w:rsidRPr="0007603D" w:rsidRDefault="0F388019"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 xml:space="preserve">Alleged breach of clause 5(a) in relation to the </w:t>
            </w:r>
            <w:r w:rsidR="3DA525A7" w:rsidRPr="00F425D7">
              <w:t xml:space="preserve">promotion of infant formula product </w:t>
            </w:r>
            <w:r w:rsidR="3D2A0D75" w:rsidRPr="00F425D7">
              <w:t>directly to the public through</w:t>
            </w:r>
            <w:r w:rsidR="3DA525A7" w:rsidRPr="00F425D7">
              <w:t xml:space="preserve"> the manufacturers Facebook page. </w:t>
            </w:r>
          </w:p>
        </w:tc>
        <w:tc>
          <w:tcPr>
            <w:tcW w:w="3645" w:type="dxa"/>
          </w:tcPr>
          <w:p w14:paraId="708E7DF7" w14:textId="6C3BD56F" w:rsidR="00C61A3C" w:rsidRPr="00F425D7" w:rsidRDefault="4887C90C"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the complaint on the 10 November 2022 and determined that it is a breach of clause 5(a) of the MAIF Agreem</w:t>
            </w:r>
            <w:r w:rsidR="59612ABE" w:rsidRPr="00F425D7">
              <w:t>ent.</w:t>
            </w:r>
          </w:p>
        </w:tc>
      </w:tr>
      <w:tr w:rsidR="00C61A3C" w14:paraId="7357855B"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6D945089" w14:textId="77777777" w:rsidR="00C61A3C" w:rsidRPr="00C61A3C" w:rsidRDefault="00C61A3C" w:rsidP="0061518F">
            <w:pPr>
              <w:pStyle w:val="ListNumber"/>
            </w:pPr>
          </w:p>
        </w:tc>
        <w:tc>
          <w:tcPr>
            <w:tcW w:w="1665" w:type="dxa"/>
          </w:tcPr>
          <w:p w14:paraId="3D6CE4C7" w14:textId="7199EBA1" w:rsidR="00C61A3C" w:rsidRPr="00F425D7" w:rsidRDefault="45DC564F" w:rsidP="00F425D7">
            <w:pPr>
              <w:cnfStyle w:val="000000000000" w:firstRow="0" w:lastRow="0" w:firstColumn="0" w:lastColumn="0" w:oddVBand="0" w:evenVBand="0" w:oddHBand="0" w:evenHBand="0" w:firstRowFirstColumn="0" w:firstRowLastColumn="0" w:lastRowFirstColumn="0" w:lastRowLastColumn="0"/>
            </w:pPr>
            <w:r w:rsidRPr="00F425D7">
              <w:t>2223-15</w:t>
            </w:r>
          </w:p>
        </w:tc>
        <w:tc>
          <w:tcPr>
            <w:tcW w:w="1545" w:type="dxa"/>
          </w:tcPr>
          <w:p w14:paraId="15918CA6" w14:textId="3FA53DB4" w:rsidR="00C61A3C" w:rsidRPr="00F425D7" w:rsidRDefault="4CC547EE" w:rsidP="00F425D7">
            <w:pPr>
              <w:cnfStyle w:val="000000000000" w:firstRow="0" w:lastRow="0" w:firstColumn="0" w:lastColumn="0" w:oddVBand="0" w:evenVBand="0" w:oddHBand="0" w:evenHBand="0" w:firstRowFirstColumn="0" w:firstRowLastColumn="0" w:lastRowFirstColumn="0" w:lastRowLastColumn="0"/>
            </w:pPr>
            <w:r w:rsidRPr="00F425D7">
              <w:t>26/09/2022</w:t>
            </w:r>
          </w:p>
        </w:tc>
        <w:tc>
          <w:tcPr>
            <w:tcW w:w="2642" w:type="dxa"/>
          </w:tcPr>
          <w:p w14:paraId="0BCD746E" w14:textId="40FC0FCE" w:rsidR="00C61A3C" w:rsidRPr="005505EC" w:rsidRDefault="3B609835"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6FBAD085" w14:textId="676B3963" w:rsidR="00C61A3C" w:rsidRPr="00F425D7" w:rsidRDefault="5F00EACF" w:rsidP="00F425D7">
            <w:pPr>
              <w:cnfStyle w:val="000000000000" w:firstRow="0" w:lastRow="0" w:firstColumn="0" w:lastColumn="0" w:oddVBand="0" w:evenVBand="0" w:oddHBand="0" w:evenHBand="0" w:firstRowFirstColumn="0" w:firstRowLastColumn="0" w:lastRowFirstColumn="0" w:lastRowLastColumn="0"/>
            </w:pPr>
            <w:r w:rsidRPr="00F425D7">
              <w:t>Breach of clause 5(a)</w:t>
            </w:r>
          </w:p>
          <w:p w14:paraId="5ED81714" w14:textId="60A5B420" w:rsidR="00C61A3C" w:rsidRPr="0007603D" w:rsidRDefault="5F00EACF" w:rsidP="00F425D7">
            <w:pPr>
              <w:cnfStyle w:val="000000000000" w:firstRow="0" w:lastRow="0" w:firstColumn="0" w:lastColumn="0" w:oddVBand="0" w:evenVBand="0" w:oddHBand="0" w:evenHBand="0" w:firstRowFirstColumn="0" w:firstRowLastColumn="0" w:lastRowFirstColumn="0" w:lastRowLastColumn="0"/>
              <w:rPr>
                <w:rFonts w:eastAsia="Arial" w:cs="Arial"/>
                <w:sz w:val="20"/>
                <w:szCs w:val="22"/>
              </w:rPr>
            </w:pPr>
            <w:r w:rsidRPr="00F425D7">
              <w:t xml:space="preserve">Alleged breach of clause 5(a) in relation to </w:t>
            </w:r>
            <w:r w:rsidR="633E69B1" w:rsidRPr="00F425D7">
              <w:t xml:space="preserve">the promotion of infant formula products </w:t>
            </w:r>
            <w:r w:rsidR="06CFEB7D" w:rsidRPr="00F425D7">
              <w:t>directly to the public through</w:t>
            </w:r>
            <w:r w:rsidR="633E69B1" w:rsidRPr="00F425D7">
              <w:t xml:space="preserve"> the manufacturers Facebook stories.</w:t>
            </w:r>
          </w:p>
        </w:tc>
        <w:tc>
          <w:tcPr>
            <w:tcW w:w="3645" w:type="dxa"/>
          </w:tcPr>
          <w:p w14:paraId="22FA31DC" w14:textId="178583C1" w:rsidR="00C61A3C" w:rsidRPr="00F425D7" w:rsidRDefault="633E69B1"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2022 and determined that it is a breach of clause 5(a) of the MAIF Agreement.</w:t>
            </w:r>
          </w:p>
        </w:tc>
      </w:tr>
      <w:tr w:rsidR="00C61A3C" w14:paraId="355BDAA9"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237B6194" w14:textId="77777777" w:rsidR="00C61A3C" w:rsidRPr="0007603D" w:rsidRDefault="00C61A3C" w:rsidP="0061518F">
            <w:pPr>
              <w:pStyle w:val="ListNumber"/>
            </w:pPr>
          </w:p>
        </w:tc>
        <w:tc>
          <w:tcPr>
            <w:tcW w:w="1665" w:type="dxa"/>
          </w:tcPr>
          <w:p w14:paraId="7FA3FC59" w14:textId="7C59FC10" w:rsidR="00C61A3C" w:rsidRPr="00F425D7" w:rsidRDefault="2DB0A9A5" w:rsidP="00F425D7">
            <w:pPr>
              <w:cnfStyle w:val="000000100000" w:firstRow="0" w:lastRow="0" w:firstColumn="0" w:lastColumn="0" w:oddVBand="0" w:evenVBand="0" w:oddHBand="1" w:evenHBand="0" w:firstRowFirstColumn="0" w:firstRowLastColumn="0" w:lastRowFirstColumn="0" w:lastRowLastColumn="0"/>
            </w:pPr>
            <w:r w:rsidRPr="00F425D7">
              <w:t>2223-19</w:t>
            </w:r>
          </w:p>
        </w:tc>
        <w:tc>
          <w:tcPr>
            <w:tcW w:w="1545" w:type="dxa"/>
          </w:tcPr>
          <w:p w14:paraId="5114F21E" w14:textId="4EFD9946" w:rsidR="00C61A3C" w:rsidRPr="00F425D7" w:rsidRDefault="254AC2E6" w:rsidP="00F425D7">
            <w:pPr>
              <w:cnfStyle w:val="000000100000" w:firstRow="0" w:lastRow="0" w:firstColumn="0" w:lastColumn="0" w:oddVBand="0" w:evenVBand="0" w:oddHBand="1" w:evenHBand="0" w:firstRowFirstColumn="0" w:firstRowLastColumn="0" w:lastRowFirstColumn="0" w:lastRowLastColumn="0"/>
            </w:pPr>
            <w:r w:rsidRPr="00F425D7">
              <w:t>30/10/2022</w:t>
            </w:r>
          </w:p>
        </w:tc>
        <w:tc>
          <w:tcPr>
            <w:tcW w:w="2642" w:type="dxa"/>
          </w:tcPr>
          <w:p w14:paraId="2B99589E" w14:textId="4E08143F" w:rsidR="00C61A3C" w:rsidRPr="005505EC" w:rsidRDefault="5C2060CD"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45B1B86E" w14:textId="205E9447" w:rsidR="00C61A3C" w:rsidRPr="00F425D7" w:rsidRDefault="27FD7425"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Breach of clauses, </w:t>
            </w:r>
            <w:r w:rsidR="64B48732" w:rsidRPr="00F425D7">
              <w:rPr>
                <w:i/>
                <w:iCs/>
              </w:rPr>
              <w:t xml:space="preserve">4(a), 4(b), </w:t>
            </w:r>
            <w:r w:rsidRPr="00F425D7">
              <w:rPr>
                <w:i/>
                <w:iCs/>
              </w:rPr>
              <w:t>5(a), 5(</w:t>
            </w:r>
            <w:r w:rsidR="08C769C3" w:rsidRPr="00F425D7">
              <w:rPr>
                <w:i/>
                <w:iCs/>
              </w:rPr>
              <w:t>d)</w:t>
            </w:r>
            <w:r w:rsidR="539859AD" w:rsidRPr="00F425D7">
              <w:rPr>
                <w:i/>
                <w:iCs/>
              </w:rPr>
              <w:t>, 7(c) &amp; 7(e)</w:t>
            </w:r>
          </w:p>
          <w:p w14:paraId="0D21AC81" w14:textId="56A1C7FC" w:rsidR="00C61A3C" w:rsidRPr="0007603D" w:rsidRDefault="539859AD"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Alleged breach of</w:t>
            </w:r>
            <w:r w:rsidR="5F4CD765" w:rsidRPr="00F425D7">
              <w:t xml:space="preserve"> clauses 4(a), 4(b), 5(a), 5(d), 7(c) &amp; 7(e) in relation to </w:t>
            </w:r>
            <w:r w:rsidR="3F035DEC" w:rsidRPr="00F425D7">
              <w:t>promotion of infant formula products</w:t>
            </w:r>
            <w:r w:rsidR="590F72D0" w:rsidRPr="00F425D7">
              <w:t xml:space="preserve"> through the manufacturers </w:t>
            </w:r>
            <w:r w:rsidR="665A752C" w:rsidRPr="00F425D7">
              <w:t>Instagram</w:t>
            </w:r>
            <w:r w:rsidR="590F72D0" w:rsidRPr="00F425D7">
              <w:t xml:space="preserve"> page</w:t>
            </w:r>
            <w:r w:rsidR="3F035DEC" w:rsidRPr="00F425D7">
              <w:t xml:space="preserve">, the use of health claims, </w:t>
            </w:r>
            <w:r w:rsidR="67C5B64F" w:rsidRPr="00F425D7">
              <w:t xml:space="preserve">health professional claims, conflict of interest, </w:t>
            </w:r>
            <w:r w:rsidR="4BD37D5E" w:rsidRPr="00F425D7">
              <w:t>negated to disclose the superiority of breastfeeding and additional costs of choosing not to breastfeed.</w:t>
            </w:r>
          </w:p>
        </w:tc>
        <w:tc>
          <w:tcPr>
            <w:tcW w:w="3645" w:type="dxa"/>
          </w:tcPr>
          <w:p w14:paraId="5FE37DBE" w14:textId="2E702C41" w:rsidR="00C61A3C" w:rsidRPr="00F425D7" w:rsidRDefault="5F6AD90B" w:rsidP="1CAC9C24">
            <w:pPr>
              <w:cnfStyle w:val="000000100000" w:firstRow="0" w:lastRow="0" w:firstColumn="0" w:lastColumn="0" w:oddVBand="0" w:evenVBand="0" w:oddHBand="1" w:evenHBand="0" w:firstRowFirstColumn="0" w:firstRowLastColumn="0" w:lastRowFirstColumn="0" w:lastRowLastColumn="0"/>
              <w:rPr>
                <w:i/>
                <w:iCs/>
              </w:rPr>
            </w:pPr>
            <w:r w:rsidRPr="00F425D7">
              <w:t>The Committee considered the complaint</w:t>
            </w:r>
            <w:r w:rsidR="56E82674" w:rsidRPr="00F425D7">
              <w:t xml:space="preserve"> on 10 November 2022 and </w:t>
            </w:r>
            <w:r w:rsidR="69892564" w:rsidRPr="00F425D7">
              <w:t xml:space="preserve">re-considered new information </w:t>
            </w:r>
            <w:r w:rsidRPr="00F425D7">
              <w:t>on the 1</w:t>
            </w:r>
            <w:r w:rsidR="3F33F149" w:rsidRPr="00F425D7">
              <w:t>9</w:t>
            </w:r>
            <w:r w:rsidRPr="00F425D7">
              <w:t xml:space="preserve"> April 2023 and determined that it is a breach of clause </w:t>
            </w:r>
            <w:r w:rsidR="310A4649" w:rsidRPr="00F425D7">
              <w:rPr>
                <w:i/>
                <w:iCs/>
              </w:rPr>
              <w:t xml:space="preserve">4(a), 4(b), 5(a), 5(d), 7(c) &amp; 7(e) </w:t>
            </w:r>
            <w:r w:rsidR="310A4649" w:rsidRPr="00F425D7">
              <w:t>of the MAIF Agreement</w:t>
            </w:r>
            <w:r w:rsidR="10B21791" w:rsidRPr="00F425D7">
              <w:t>.</w:t>
            </w:r>
          </w:p>
        </w:tc>
      </w:tr>
      <w:tr w:rsidR="00C61A3C" w14:paraId="19D928B1"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244D565B" w14:textId="77777777" w:rsidR="00C61A3C" w:rsidRPr="0007603D" w:rsidRDefault="00C61A3C" w:rsidP="0061518F">
            <w:pPr>
              <w:pStyle w:val="ListNumber"/>
            </w:pPr>
          </w:p>
        </w:tc>
        <w:tc>
          <w:tcPr>
            <w:tcW w:w="1665" w:type="dxa"/>
          </w:tcPr>
          <w:p w14:paraId="1FE049CE" w14:textId="40CA4F85" w:rsidR="00C61A3C" w:rsidRPr="00F425D7" w:rsidRDefault="2DB0A9A5" w:rsidP="00F425D7">
            <w:pPr>
              <w:cnfStyle w:val="000000000000" w:firstRow="0" w:lastRow="0" w:firstColumn="0" w:lastColumn="0" w:oddVBand="0" w:evenVBand="0" w:oddHBand="0" w:evenHBand="0" w:firstRowFirstColumn="0" w:firstRowLastColumn="0" w:lastRowFirstColumn="0" w:lastRowLastColumn="0"/>
            </w:pPr>
            <w:r w:rsidRPr="00F425D7">
              <w:t>2223-20</w:t>
            </w:r>
          </w:p>
        </w:tc>
        <w:tc>
          <w:tcPr>
            <w:tcW w:w="1545" w:type="dxa"/>
          </w:tcPr>
          <w:p w14:paraId="7A7C3774" w14:textId="6AF30C23" w:rsidR="00C61A3C" w:rsidRPr="00F425D7" w:rsidRDefault="16B6A87A" w:rsidP="00F425D7">
            <w:pPr>
              <w:cnfStyle w:val="000000000000" w:firstRow="0" w:lastRow="0" w:firstColumn="0" w:lastColumn="0" w:oddVBand="0" w:evenVBand="0" w:oddHBand="0" w:evenHBand="0" w:firstRowFirstColumn="0" w:firstRowLastColumn="0" w:lastRowFirstColumn="0" w:lastRowLastColumn="0"/>
            </w:pPr>
            <w:r w:rsidRPr="00F425D7">
              <w:t>31/10/2022</w:t>
            </w:r>
          </w:p>
        </w:tc>
        <w:tc>
          <w:tcPr>
            <w:tcW w:w="2642" w:type="dxa"/>
          </w:tcPr>
          <w:p w14:paraId="0A685242" w14:textId="1BE5F6A2" w:rsidR="00C61A3C" w:rsidRPr="00F425D7" w:rsidRDefault="16B6A87A" w:rsidP="00F425D7">
            <w:pPr>
              <w:cnfStyle w:val="000000000000" w:firstRow="0" w:lastRow="0" w:firstColumn="0" w:lastColumn="0" w:oddVBand="0" w:evenVBand="0" w:oddHBand="0" w:evenHBand="0" w:firstRowFirstColumn="0" w:firstRowLastColumn="0" w:lastRowFirstColumn="0" w:lastRowLastColumn="0"/>
            </w:pPr>
            <w:r w:rsidRPr="00F425D7">
              <w:t>Bellamy’s Organic</w:t>
            </w:r>
          </w:p>
        </w:tc>
        <w:tc>
          <w:tcPr>
            <w:tcW w:w="3929" w:type="dxa"/>
          </w:tcPr>
          <w:p w14:paraId="767C5017" w14:textId="781C2F18" w:rsidR="00C61A3C" w:rsidRPr="00F425D7" w:rsidRDefault="16B6A87A"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w:t>
            </w:r>
            <w:r w:rsidR="27F74C61" w:rsidRPr="00F425D7">
              <w:rPr>
                <w:i/>
                <w:iCs/>
              </w:rPr>
              <w:t>s</w:t>
            </w:r>
            <w:r w:rsidRPr="00F425D7">
              <w:rPr>
                <w:i/>
                <w:iCs/>
              </w:rPr>
              <w:t xml:space="preserve"> 5(a) &amp; 8</w:t>
            </w:r>
          </w:p>
          <w:p w14:paraId="28D3DA34" w14:textId="43C24552" w:rsidR="00C61A3C" w:rsidRPr="00F425D7" w:rsidRDefault="60268E44" w:rsidP="00F425D7">
            <w:pPr>
              <w:cnfStyle w:val="000000000000" w:firstRow="0" w:lastRow="0" w:firstColumn="0" w:lastColumn="0" w:oddVBand="0" w:evenVBand="0" w:oddHBand="0" w:evenHBand="0" w:firstRowFirstColumn="0" w:firstRowLastColumn="0" w:lastRowFirstColumn="0" w:lastRowLastColumn="0"/>
            </w:pPr>
            <w:r w:rsidRPr="00F425D7">
              <w:t>Alleged breach of clauses</w:t>
            </w:r>
            <w:r w:rsidR="4F0A60BF" w:rsidRPr="00F425D7">
              <w:t xml:space="preserve"> 5(a) &amp; 8 in relation to </w:t>
            </w:r>
            <w:r w:rsidR="63B9FF1E" w:rsidRPr="00F425D7">
              <w:t xml:space="preserve">the promotion of infant formula directly to the public </w:t>
            </w:r>
            <w:r w:rsidR="7C5D202E" w:rsidRPr="00F425D7">
              <w:t>through the manufacturers Instagram and Facebook pages.</w:t>
            </w:r>
          </w:p>
        </w:tc>
        <w:tc>
          <w:tcPr>
            <w:tcW w:w="3645" w:type="dxa"/>
          </w:tcPr>
          <w:p w14:paraId="1EB20779" w14:textId="46474CD8" w:rsidR="00C61A3C" w:rsidRPr="00F425D7" w:rsidRDefault="38BCE808" w:rsidP="6F8B3F8D">
            <w:pPr>
              <w:cnfStyle w:val="000000000000" w:firstRow="0" w:lastRow="0" w:firstColumn="0" w:lastColumn="0" w:oddVBand="0" w:evenVBand="0" w:oddHBand="0" w:evenHBand="0" w:firstRowFirstColumn="0" w:firstRowLastColumn="0" w:lastRowFirstColumn="0" w:lastRowLastColumn="0"/>
            </w:pPr>
            <w:r w:rsidRPr="00F425D7">
              <w:t>The Committee considered the complaint on the 10 November 2023 and 1</w:t>
            </w:r>
            <w:r w:rsidR="6FAF1411" w:rsidRPr="00F425D7">
              <w:t>9</w:t>
            </w:r>
            <w:r w:rsidRPr="00F425D7">
              <w:t xml:space="preserve"> April 2023 and determined that it is a breach of clause </w:t>
            </w:r>
            <w:r w:rsidR="7656A672" w:rsidRPr="00F425D7">
              <w:rPr>
                <w:i/>
                <w:iCs/>
              </w:rPr>
              <w:t>5(a) &amp; 8</w:t>
            </w:r>
          </w:p>
          <w:p w14:paraId="6266B922" w14:textId="6C479D75" w:rsidR="00C61A3C" w:rsidRPr="00F425D7" w:rsidRDefault="67678AE4" w:rsidP="3DAD7419">
            <w:pPr>
              <w:cnfStyle w:val="000000000000" w:firstRow="0" w:lastRow="0" w:firstColumn="0" w:lastColumn="0" w:oddVBand="0" w:evenVBand="0" w:oddHBand="0" w:evenHBand="0" w:firstRowFirstColumn="0" w:firstRowLastColumn="0" w:lastRowFirstColumn="0" w:lastRowLastColumn="0"/>
            </w:pPr>
            <w:r w:rsidRPr="00F425D7">
              <w:t>o</w:t>
            </w:r>
            <w:r w:rsidR="77436DE5" w:rsidRPr="00F425D7">
              <w:t>f the MAIF Agreement.</w:t>
            </w:r>
          </w:p>
        </w:tc>
      </w:tr>
      <w:tr w:rsidR="00C61A3C" w14:paraId="5EF8C1B2"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34407A7B" w14:textId="77777777" w:rsidR="00C61A3C" w:rsidRPr="0007603D" w:rsidRDefault="00C61A3C" w:rsidP="0061518F">
            <w:pPr>
              <w:pStyle w:val="ListNumber"/>
            </w:pPr>
          </w:p>
        </w:tc>
        <w:tc>
          <w:tcPr>
            <w:tcW w:w="1665" w:type="dxa"/>
          </w:tcPr>
          <w:p w14:paraId="3AFAD1E3" w14:textId="0D8A6180" w:rsidR="00C61A3C" w:rsidRPr="00F425D7" w:rsidRDefault="2DB0A9A5" w:rsidP="00F425D7">
            <w:pPr>
              <w:cnfStyle w:val="000000100000" w:firstRow="0" w:lastRow="0" w:firstColumn="0" w:lastColumn="0" w:oddVBand="0" w:evenVBand="0" w:oddHBand="1" w:evenHBand="0" w:firstRowFirstColumn="0" w:firstRowLastColumn="0" w:lastRowFirstColumn="0" w:lastRowLastColumn="0"/>
            </w:pPr>
            <w:r w:rsidRPr="00F425D7">
              <w:t>2223-28</w:t>
            </w:r>
          </w:p>
        </w:tc>
        <w:tc>
          <w:tcPr>
            <w:tcW w:w="1545" w:type="dxa"/>
          </w:tcPr>
          <w:p w14:paraId="4352C529" w14:textId="1223B01A" w:rsidR="00C61A3C" w:rsidRPr="00F425D7" w:rsidRDefault="5A57F259" w:rsidP="00F425D7">
            <w:pPr>
              <w:cnfStyle w:val="000000100000" w:firstRow="0" w:lastRow="0" w:firstColumn="0" w:lastColumn="0" w:oddVBand="0" w:evenVBand="0" w:oddHBand="1" w:evenHBand="0" w:firstRowFirstColumn="0" w:firstRowLastColumn="0" w:lastRowFirstColumn="0" w:lastRowLastColumn="0"/>
            </w:pPr>
            <w:r w:rsidRPr="00F425D7">
              <w:t>16/11/2022</w:t>
            </w:r>
          </w:p>
        </w:tc>
        <w:tc>
          <w:tcPr>
            <w:tcW w:w="2642" w:type="dxa"/>
          </w:tcPr>
          <w:p w14:paraId="59628B9C" w14:textId="4C26F398" w:rsidR="00C61A3C" w:rsidRPr="005505EC" w:rsidRDefault="1FDA3544"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71FE37DD" w14:textId="15065178" w:rsidR="00C61A3C" w:rsidRPr="00F425D7" w:rsidRDefault="5F9376DA"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clauses 5</w:t>
            </w:r>
            <w:r w:rsidR="6D5A1576" w:rsidRPr="00F425D7">
              <w:rPr>
                <w:i/>
                <w:iCs/>
              </w:rPr>
              <w:t>(a), 5(c)</w:t>
            </w:r>
            <w:r w:rsidRPr="00F425D7">
              <w:rPr>
                <w:i/>
                <w:iCs/>
              </w:rPr>
              <w:t xml:space="preserve"> &amp; 10</w:t>
            </w:r>
            <w:r w:rsidR="1DBE888F" w:rsidRPr="00F425D7">
              <w:rPr>
                <w:i/>
                <w:iCs/>
              </w:rPr>
              <w:t>(a)</w:t>
            </w:r>
          </w:p>
          <w:p w14:paraId="27F3AF1F" w14:textId="228BDE6F" w:rsidR="00C61A3C" w:rsidRPr="0061518F" w:rsidRDefault="5F9376DA" w:rsidP="0061518F">
            <w:pPr>
              <w:cnfStyle w:val="000000100000" w:firstRow="0" w:lastRow="0" w:firstColumn="0" w:lastColumn="0" w:oddVBand="0" w:evenVBand="0" w:oddHBand="1" w:evenHBand="0" w:firstRowFirstColumn="0" w:firstRowLastColumn="0" w:lastRowFirstColumn="0" w:lastRowLastColumn="0"/>
            </w:pPr>
            <w:r w:rsidRPr="0061518F">
              <w:t>Alleged breach of clauses 5</w:t>
            </w:r>
            <w:r w:rsidR="635612D2" w:rsidRPr="0061518F">
              <w:t>(a), 5(c)</w:t>
            </w:r>
            <w:r w:rsidRPr="0061518F">
              <w:t xml:space="preserve"> &amp; 10</w:t>
            </w:r>
            <w:r w:rsidR="5A69D773" w:rsidRPr="0061518F">
              <w:t>(a)</w:t>
            </w:r>
            <w:r w:rsidRPr="0061518F">
              <w:t xml:space="preserve"> in relation to</w:t>
            </w:r>
            <w:r w:rsidR="36BE3718" w:rsidRPr="0061518F">
              <w:t xml:space="preserve"> offering discounts and gifts to promote</w:t>
            </w:r>
            <w:r w:rsidR="273F687E" w:rsidRPr="0061518F">
              <w:t xml:space="preserve"> infant formula products, directly to the public, through the manufacturers social media pages.</w:t>
            </w:r>
          </w:p>
        </w:tc>
        <w:tc>
          <w:tcPr>
            <w:tcW w:w="3645" w:type="dxa"/>
          </w:tcPr>
          <w:p w14:paraId="4A9205E3" w14:textId="34C56217" w:rsidR="00C61A3C" w:rsidRPr="0007603D" w:rsidRDefault="7744DD4C" w:rsidP="00EC3D71">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2"/>
              </w:rPr>
            </w:pPr>
            <w:r w:rsidRPr="00F425D7">
              <w:t xml:space="preserve">The Committee considered the complaint on the </w:t>
            </w:r>
            <w:r w:rsidR="1CE2ED2A" w:rsidRPr="00F425D7">
              <w:t>19</w:t>
            </w:r>
            <w:r w:rsidR="465F99EC" w:rsidRPr="00F425D7">
              <w:t xml:space="preserve"> April 2023 and determined that it i</w:t>
            </w:r>
            <w:r w:rsidR="0448D67B" w:rsidRPr="00F425D7">
              <w:t>s a</w:t>
            </w:r>
            <w:r w:rsidR="465F99EC" w:rsidRPr="00F425D7">
              <w:t xml:space="preserve"> breach of clause</w:t>
            </w:r>
            <w:r w:rsidR="28CC6B04" w:rsidRPr="00F425D7">
              <w:t xml:space="preserve">s 5(a), 5(c) &amp; 10(a) of the MAIF Agreement. </w:t>
            </w:r>
          </w:p>
        </w:tc>
      </w:tr>
      <w:tr w:rsidR="00C61A3C" w14:paraId="23170A4F"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2F905092" w14:textId="77777777" w:rsidR="00C61A3C" w:rsidRPr="0007603D" w:rsidRDefault="00C61A3C" w:rsidP="0061518F">
            <w:pPr>
              <w:pStyle w:val="ListNumber"/>
            </w:pPr>
          </w:p>
        </w:tc>
        <w:tc>
          <w:tcPr>
            <w:tcW w:w="1665" w:type="dxa"/>
          </w:tcPr>
          <w:p w14:paraId="082BC54D" w14:textId="6F50F32D" w:rsidR="00C61A3C" w:rsidRPr="00F425D7" w:rsidRDefault="2DB0A9A5" w:rsidP="00F425D7">
            <w:pPr>
              <w:cnfStyle w:val="000000000000" w:firstRow="0" w:lastRow="0" w:firstColumn="0" w:lastColumn="0" w:oddVBand="0" w:evenVBand="0" w:oddHBand="0" w:evenHBand="0" w:firstRowFirstColumn="0" w:firstRowLastColumn="0" w:lastRowFirstColumn="0" w:lastRowLastColumn="0"/>
            </w:pPr>
            <w:r w:rsidRPr="00F425D7">
              <w:t>2223-33</w:t>
            </w:r>
          </w:p>
        </w:tc>
        <w:tc>
          <w:tcPr>
            <w:tcW w:w="1545" w:type="dxa"/>
          </w:tcPr>
          <w:p w14:paraId="123CC336" w14:textId="6936E195" w:rsidR="00C61A3C" w:rsidRPr="00F425D7" w:rsidRDefault="63C47E92" w:rsidP="00F425D7">
            <w:pPr>
              <w:cnfStyle w:val="000000000000" w:firstRow="0" w:lastRow="0" w:firstColumn="0" w:lastColumn="0" w:oddVBand="0" w:evenVBand="0" w:oddHBand="0" w:evenHBand="0" w:firstRowFirstColumn="0" w:firstRowLastColumn="0" w:lastRowFirstColumn="0" w:lastRowLastColumn="0"/>
            </w:pPr>
            <w:r w:rsidRPr="00F425D7">
              <w:t>18/11/2022</w:t>
            </w:r>
          </w:p>
        </w:tc>
        <w:tc>
          <w:tcPr>
            <w:tcW w:w="2642" w:type="dxa"/>
          </w:tcPr>
          <w:p w14:paraId="4019B6D9" w14:textId="18FF5E0E" w:rsidR="00C61A3C" w:rsidRPr="005505EC" w:rsidRDefault="1FDA3544"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3B7D91EB" w14:textId="798F99A5" w:rsidR="00C61A3C" w:rsidRPr="0061518F" w:rsidRDefault="16BFC26A" w:rsidP="0061518F">
            <w:pPr>
              <w:cnfStyle w:val="000000000000" w:firstRow="0" w:lastRow="0" w:firstColumn="0" w:lastColumn="0" w:oddVBand="0" w:evenVBand="0" w:oddHBand="0" w:evenHBand="0" w:firstRowFirstColumn="0" w:firstRowLastColumn="0" w:lastRowFirstColumn="0" w:lastRowLastColumn="0"/>
              <w:rPr>
                <w:i/>
                <w:iCs/>
              </w:rPr>
            </w:pPr>
            <w:r w:rsidRPr="0061518F">
              <w:rPr>
                <w:i/>
                <w:iCs/>
              </w:rPr>
              <w:t>Breach of clauses 3(a), 3(e), 3(g), 5(a), 10(a) &amp; 10(b)</w:t>
            </w:r>
          </w:p>
          <w:p w14:paraId="68AAEE3C" w14:textId="3F9606CC" w:rsidR="00C61A3C" w:rsidRPr="0061518F" w:rsidRDefault="4EE230B7" w:rsidP="0061518F">
            <w:pPr>
              <w:cnfStyle w:val="000000000000" w:firstRow="0" w:lastRow="0" w:firstColumn="0" w:lastColumn="0" w:oddVBand="0" w:evenVBand="0" w:oddHBand="0" w:evenHBand="0" w:firstRowFirstColumn="0" w:firstRowLastColumn="0" w:lastRowFirstColumn="0" w:lastRowLastColumn="0"/>
            </w:pPr>
            <w:r w:rsidRPr="0061518F">
              <w:t>Alleges breach of clauses 3(a), 3(e), 3(g), 5(a), 10(a), 10(b) in relation to a post by online retailer (the nutrition corner) that advertises infant formula</w:t>
            </w:r>
            <w:r w:rsidR="71D212BA" w:rsidRPr="0061518F">
              <w:t>.</w:t>
            </w:r>
          </w:p>
        </w:tc>
        <w:tc>
          <w:tcPr>
            <w:tcW w:w="3645" w:type="dxa"/>
          </w:tcPr>
          <w:p w14:paraId="00825582" w14:textId="683E5FE1" w:rsidR="00C61A3C" w:rsidRPr="0007603D" w:rsidRDefault="34869984" w:rsidP="6F8B3F8D">
            <w:pPr>
              <w:cnfStyle w:val="000000000000" w:firstRow="0" w:lastRow="0" w:firstColumn="0" w:lastColumn="0" w:oddVBand="0" w:evenVBand="0" w:oddHBand="0" w:evenHBand="0" w:firstRowFirstColumn="0" w:firstRowLastColumn="0" w:lastRowFirstColumn="0" w:lastRowLastColumn="0"/>
              <w:rPr>
                <w:rFonts w:eastAsia="Arial" w:cs="Arial"/>
                <w:i/>
                <w:color w:val="000000" w:themeColor="text1"/>
                <w:sz w:val="20"/>
                <w:szCs w:val="22"/>
              </w:rPr>
            </w:pPr>
            <w:r w:rsidRPr="00F425D7">
              <w:t xml:space="preserve">The Committee considered the complaint on the </w:t>
            </w:r>
            <w:r w:rsidR="2F4B9B1F" w:rsidRPr="00F425D7">
              <w:t>19</w:t>
            </w:r>
            <w:r w:rsidRPr="00F425D7">
              <w:t xml:space="preserve"> April 2023 and determined that it is a breach of clauses</w:t>
            </w:r>
            <w:r w:rsidR="71CE7096" w:rsidRPr="00F425D7">
              <w:t xml:space="preserve"> </w:t>
            </w:r>
            <w:r w:rsidR="71CE7096" w:rsidRPr="0061518F">
              <w:rPr>
                <w:i/>
                <w:iCs/>
              </w:rPr>
              <w:t>3(a), 3(e), 3(g), 5(a), 10(a) &amp; 10(b)</w:t>
            </w:r>
            <w:r w:rsidR="71CE7096" w:rsidRPr="0061518F">
              <w:t xml:space="preserve"> of the MAIF Agreement.</w:t>
            </w:r>
          </w:p>
        </w:tc>
      </w:tr>
      <w:tr w:rsidR="00C61A3C" w14:paraId="3EF5F671"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39FB7778" w14:textId="77777777" w:rsidR="00C61A3C" w:rsidRPr="0007603D" w:rsidRDefault="00C61A3C" w:rsidP="0061518F">
            <w:pPr>
              <w:pStyle w:val="ListNumber"/>
            </w:pPr>
          </w:p>
        </w:tc>
        <w:tc>
          <w:tcPr>
            <w:tcW w:w="1665" w:type="dxa"/>
          </w:tcPr>
          <w:p w14:paraId="45F34760" w14:textId="4FD80BCC" w:rsidR="00C61A3C" w:rsidRPr="00F425D7" w:rsidRDefault="2DB0A9A5" w:rsidP="00F425D7">
            <w:pPr>
              <w:cnfStyle w:val="000000100000" w:firstRow="0" w:lastRow="0" w:firstColumn="0" w:lastColumn="0" w:oddVBand="0" w:evenVBand="0" w:oddHBand="1" w:evenHBand="0" w:firstRowFirstColumn="0" w:firstRowLastColumn="0" w:lastRowFirstColumn="0" w:lastRowLastColumn="0"/>
            </w:pPr>
            <w:r w:rsidRPr="00F425D7">
              <w:t>2223-42</w:t>
            </w:r>
          </w:p>
        </w:tc>
        <w:tc>
          <w:tcPr>
            <w:tcW w:w="1545" w:type="dxa"/>
          </w:tcPr>
          <w:p w14:paraId="21060894" w14:textId="56FE85E9" w:rsidR="00C61A3C" w:rsidRPr="00F425D7" w:rsidRDefault="4F6143AF" w:rsidP="00F425D7">
            <w:pPr>
              <w:cnfStyle w:val="000000100000" w:firstRow="0" w:lastRow="0" w:firstColumn="0" w:lastColumn="0" w:oddVBand="0" w:evenVBand="0" w:oddHBand="1" w:evenHBand="0" w:firstRowFirstColumn="0" w:firstRowLastColumn="0" w:lastRowFirstColumn="0" w:lastRowLastColumn="0"/>
            </w:pPr>
            <w:r w:rsidRPr="00F425D7">
              <w:t>16/01/2023</w:t>
            </w:r>
          </w:p>
        </w:tc>
        <w:tc>
          <w:tcPr>
            <w:tcW w:w="2642" w:type="dxa"/>
          </w:tcPr>
          <w:p w14:paraId="7F83D7B3" w14:textId="7A9EC1F1" w:rsidR="00C61A3C" w:rsidRPr="00F425D7" w:rsidRDefault="4F6143AF" w:rsidP="00F425D7">
            <w:pPr>
              <w:cnfStyle w:val="000000100000" w:firstRow="0" w:lastRow="0" w:firstColumn="0" w:lastColumn="0" w:oddVBand="0" w:evenVBand="0" w:oddHBand="1" w:evenHBand="0" w:firstRowFirstColumn="0" w:firstRowLastColumn="0" w:lastRowFirstColumn="0" w:lastRowLastColumn="0"/>
            </w:pPr>
            <w:proofErr w:type="spellStart"/>
            <w:r w:rsidRPr="00F425D7">
              <w:t>Nuchev</w:t>
            </w:r>
            <w:proofErr w:type="spellEnd"/>
          </w:p>
        </w:tc>
        <w:tc>
          <w:tcPr>
            <w:tcW w:w="3929" w:type="dxa"/>
          </w:tcPr>
          <w:p w14:paraId="49CBBE59" w14:textId="75267E20" w:rsidR="00C61A3C" w:rsidRPr="00F425D7" w:rsidRDefault="2042B38D"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Breach of clauses 5(a), </w:t>
            </w:r>
            <w:r w:rsidR="7294E363" w:rsidRPr="00F425D7">
              <w:rPr>
                <w:i/>
                <w:iCs/>
              </w:rPr>
              <w:t>5</w:t>
            </w:r>
            <w:r w:rsidRPr="00F425D7">
              <w:rPr>
                <w:i/>
                <w:iCs/>
              </w:rPr>
              <w:t>(b)</w:t>
            </w:r>
            <w:r w:rsidR="37ECC106" w:rsidRPr="00F425D7">
              <w:rPr>
                <w:i/>
                <w:iCs/>
              </w:rPr>
              <w:t xml:space="preserve"> &amp; 5(d)</w:t>
            </w:r>
          </w:p>
          <w:p w14:paraId="0B9DF0E5" w14:textId="60C1865D" w:rsidR="00C61A3C" w:rsidRPr="00F425D7" w:rsidRDefault="2042B38D" w:rsidP="3DAD7419">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2"/>
                <w:lang w:val="en-GB"/>
              </w:rPr>
            </w:pPr>
            <w:r w:rsidRPr="00F425D7">
              <w:t xml:space="preserve">Alleged breach of clauses </w:t>
            </w:r>
            <w:r w:rsidR="634D0262" w:rsidRPr="00F425D7">
              <w:rPr>
                <w:i/>
                <w:iCs/>
              </w:rPr>
              <w:t>5(a), 5(b) &amp; 5(d)</w:t>
            </w:r>
            <w:r w:rsidR="634D0262" w:rsidRPr="00F425D7">
              <w:t xml:space="preserve"> </w:t>
            </w:r>
            <w:r w:rsidR="71FB3DB6" w:rsidRPr="00F425D7">
              <w:t>i</w:t>
            </w:r>
            <w:r w:rsidR="71FB3DB6" w:rsidRPr="0061518F">
              <w:t xml:space="preserve">n relation to pop-up advertisements </w:t>
            </w:r>
            <w:r w:rsidR="27AD7081" w:rsidRPr="0061518F">
              <w:t xml:space="preserve">through a </w:t>
            </w:r>
            <w:proofErr w:type="gramStart"/>
            <w:r w:rsidR="27AD7081" w:rsidRPr="0061518F">
              <w:t>third party</w:t>
            </w:r>
            <w:proofErr w:type="gramEnd"/>
            <w:r w:rsidR="27AD7081" w:rsidRPr="0061518F">
              <w:t xml:space="preserve"> retailers Instagram page. </w:t>
            </w:r>
            <w:r w:rsidR="71FB3DB6" w:rsidRPr="0061518F">
              <w:t xml:space="preserve"> </w:t>
            </w:r>
          </w:p>
        </w:tc>
        <w:tc>
          <w:tcPr>
            <w:tcW w:w="3645" w:type="dxa"/>
          </w:tcPr>
          <w:p w14:paraId="452F344B" w14:textId="21F2B14E" w:rsidR="00C61A3C" w:rsidRPr="0007603D" w:rsidRDefault="096421F5" w:rsidP="5E6386C6">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2"/>
              </w:rPr>
            </w:pPr>
            <w:r w:rsidRPr="00F425D7">
              <w:t xml:space="preserve">The Committee considered the complaint on the </w:t>
            </w:r>
            <w:r w:rsidR="2A017F62" w:rsidRPr="00F425D7">
              <w:t>19</w:t>
            </w:r>
            <w:r w:rsidRPr="00F425D7">
              <w:t xml:space="preserve"> </w:t>
            </w:r>
            <w:r w:rsidR="44339C38" w:rsidRPr="00F425D7">
              <w:t>April</w:t>
            </w:r>
            <w:r w:rsidRPr="00F425D7">
              <w:t xml:space="preserve"> 2023 and determined that it i</w:t>
            </w:r>
            <w:r w:rsidR="63E2B2B1" w:rsidRPr="00F425D7">
              <w:t>s</w:t>
            </w:r>
            <w:r w:rsidRPr="00F425D7">
              <w:t xml:space="preserve"> a breach of clauses </w:t>
            </w:r>
            <w:r w:rsidR="160A7590" w:rsidRPr="00F425D7">
              <w:rPr>
                <w:i/>
                <w:iCs/>
              </w:rPr>
              <w:t>5(a), 5(b) &amp; 5(d)</w:t>
            </w:r>
            <w:r w:rsidRPr="00F425D7">
              <w:t xml:space="preserve"> of the MAIF Agreement.</w:t>
            </w:r>
          </w:p>
        </w:tc>
      </w:tr>
      <w:tr w:rsidR="00C61A3C" w14:paraId="50A3DCD1"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62C7AECC" w14:textId="77777777" w:rsidR="00C61A3C" w:rsidRPr="0007603D" w:rsidRDefault="00C61A3C" w:rsidP="0061518F">
            <w:pPr>
              <w:pStyle w:val="ListNumber"/>
            </w:pPr>
          </w:p>
        </w:tc>
        <w:tc>
          <w:tcPr>
            <w:tcW w:w="1665" w:type="dxa"/>
          </w:tcPr>
          <w:p w14:paraId="712E2727" w14:textId="295855D8" w:rsidR="00C61A3C" w:rsidRPr="00F425D7" w:rsidRDefault="2DB0A9A5" w:rsidP="00F425D7">
            <w:pPr>
              <w:cnfStyle w:val="000000000000" w:firstRow="0" w:lastRow="0" w:firstColumn="0" w:lastColumn="0" w:oddVBand="0" w:evenVBand="0" w:oddHBand="0" w:evenHBand="0" w:firstRowFirstColumn="0" w:firstRowLastColumn="0" w:lastRowFirstColumn="0" w:lastRowLastColumn="0"/>
            </w:pPr>
            <w:r w:rsidRPr="00F425D7">
              <w:t>2223-46</w:t>
            </w:r>
          </w:p>
        </w:tc>
        <w:tc>
          <w:tcPr>
            <w:tcW w:w="1545" w:type="dxa"/>
          </w:tcPr>
          <w:p w14:paraId="12A0EAF2" w14:textId="26B14B7C" w:rsidR="00C61A3C" w:rsidRPr="00F425D7" w:rsidRDefault="4212E497" w:rsidP="00F425D7">
            <w:pPr>
              <w:cnfStyle w:val="000000000000" w:firstRow="0" w:lastRow="0" w:firstColumn="0" w:lastColumn="0" w:oddVBand="0" w:evenVBand="0" w:oddHBand="0" w:evenHBand="0" w:firstRowFirstColumn="0" w:firstRowLastColumn="0" w:lastRowFirstColumn="0" w:lastRowLastColumn="0"/>
            </w:pPr>
            <w:r w:rsidRPr="00F425D7">
              <w:t>22/02/2023</w:t>
            </w:r>
          </w:p>
        </w:tc>
        <w:tc>
          <w:tcPr>
            <w:tcW w:w="2642" w:type="dxa"/>
          </w:tcPr>
          <w:p w14:paraId="42620F6B" w14:textId="7E8056D9" w:rsidR="00C61A3C" w:rsidRPr="005505EC" w:rsidRDefault="37ADC27D"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18174A60" w14:textId="3532B3BF" w:rsidR="00C61A3C" w:rsidRPr="00F425D7" w:rsidRDefault="6C5145B8"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clauses 5(a) &amp; 5(</w:t>
            </w:r>
            <w:r w:rsidR="1BED8429" w:rsidRPr="00F425D7">
              <w:rPr>
                <w:i/>
                <w:iCs/>
              </w:rPr>
              <w:t>c</w:t>
            </w:r>
            <w:r w:rsidRPr="00F425D7">
              <w:rPr>
                <w:i/>
                <w:iCs/>
              </w:rPr>
              <w:t>)</w:t>
            </w:r>
          </w:p>
          <w:p w14:paraId="33FD562B" w14:textId="10840EA6" w:rsidR="00C61A3C" w:rsidRPr="00F425D7" w:rsidRDefault="6C5145B8" w:rsidP="3DAD7419">
            <w:pPr>
              <w:cnfStyle w:val="000000000000" w:firstRow="0" w:lastRow="0" w:firstColumn="0" w:lastColumn="0" w:oddVBand="0" w:evenVBand="0" w:oddHBand="0" w:evenHBand="0" w:firstRowFirstColumn="0" w:firstRowLastColumn="0" w:lastRowFirstColumn="0" w:lastRowLastColumn="0"/>
            </w:pPr>
            <w:r w:rsidRPr="00F425D7">
              <w:t>Alleged breach of clauses 5(a) &amp; 5(</w:t>
            </w:r>
            <w:r w:rsidR="6F3359BE" w:rsidRPr="00F425D7">
              <w:t>c</w:t>
            </w:r>
            <w:r w:rsidRPr="00F425D7">
              <w:t>) in relation to the promotion of toddler</w:t>
            </w:r>
            <w:r w:rsidR="29634990" w:rsidRPr="00F425D7">
              <w:t xml:space="preserve"> and bottles</w:t>
            </w:r>
            <w:r w:rsidRPr="00F425D7">
              <w:t xml:space="preserve"> </w:t>
            </w:r>
            <w:r w:rsidR="091B0351" w:rsidRPr="00F425D7">
              <w:t>and the mention of specific wording around formula.</w:t>
            </w:r>
          </w:p>
        </w:tc>
        <w:tc>
          <w:tcPr>
            <w:tcW w:w="3645" w:type="dxa"/>
          </w:tcPr>
          <w:p w14:paraId="18DF7BFA" w14:textId="7B4C779F" w:rsidR="00C61A3C" w:rsidRPr="00F425D7" w:rsidRDefault="4BA9A1AD" w:rsidP="3DAD7419">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the complaint on the </w:t>
            </w:r>
            <w:r w:rsidR="269DC957" w:rsidRPr="00F425D7">
              <w:t>19</w:t>
            </w:r>
            <w:r w:rsidRPr="00F425D7">
              <w:t xml:space="preserve"> </w:t>
            </w:r>
            <w:r w:rsidR="62AB6058" w:rsidRPr="00F425D7">
              <w:t>April</w:t>
            </w:r>
            <w:r w:rsidRPr="00F425D7">
              <w:t xml:space="preserve"> 2023 and determined that it i</w:t>
            </w:r>
            <w:r w:rsidR="5E28B438" w:rsidRPr="00F425D7">
              <w:t xml:space="preserve">s </w:t>
            </w:r>
            <w:r w:rsidRPr="00F425D7">
              <w:t>a breach of clauses 5(a)</w:t>
            </w:r>
            <w:r w:rsidR="4B35ABBE" w:rsidRPr="00F425D7">
              <w:t xml:space="preserve"> &amp;</w:t>
            </w:r>
            <w:r w:rsidRPr="00F425D7">
              <w:t xml:space="preserve"> 5(</w:t>
            </w:r>
            <w:r w:rsidR="2BD5B7B3" w:rsidRPr="00F425D7">
              <w:t>c</w:t>
            </w:r>
            <w:r w:rsidRPr="00F425D7">
              <w:t>) of the MAIF Agreement.</w:t>
            </w:r>
          </w:p>
        </w:tc>
      </w:tr>
      <w:tr w:rsidR="00C61A3C" w14:paraId="23899517"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0BB4FF07" w14:textId="77777777" w:rsidR="00C61A3C" w:rsidRPr="0007603D" w:rsidRDefault="00C61A3C" w:rsidP="0061518F">
            <w:pPr>
              <w:pStyle w:val="ListNumber"/>
            </w:pPr>
          </w:p>
        </w:tc>
        <w:tc>
          <w:tcPr>
            <w:tcW w:w="1665" w:type="dxa"/>
          </w:tcPr>
          <w:p w14:paraId="395B2434" w14:textId="522326EB" w:rsidR="00C61A3C" w:rsidRPr="00F425D7" w:rsidRDefault="2DB0A9A5" w:rsidP="00F425D7">
            <w:pPr>
              <w:cnfStyle w:val="000000100000" w:firstRow="0" w:lastRow="0" w:firstColumn="0" w:lastColumn="0" w:oddVBand="0" w:evenVBand="0" w:oddHBand="1" w:evenHBand="0" w:firstRowFirstColumn="0" w:firstRowLastColumn="0" w:lastRowFirstColumn="0" w:lastRowLastColumn="0"/>
            </w:pPr>
            <w:r w:rsidRPr="00F425D7">
              <w:t>2223-47</w:t>
            </w:r>
          </w:p>
        </w:tc>
        <w:tc>
          <w:tcPr>
            <w:tcW w:w="1545" w:type="dxa"/>
          </w:tcPr>
          <w:p w14:paraId="7888B667" w14:textId="0F62B9E4" w:rsidR="00C61A3C" w:rsidRPr="00F425D7" w:rsidRDefault="7F2D8033" w:rsidP="00F425D7">
            <w:pPr>
              <w:cnfStyle w:val="000000100000" w:firstRow="0" w:lastRow="0" w:firstColumn="0" w:lastColumn="0" w:oddVBand="0" w:evenVBand="0" w:oddHBand="1" w:evenHBand="0" w:firstRowFirstColumn="0" w:firstRowLastColumn="0" w:lastRowFirstColumn="0" w:lastRowLastColumn="0"/>
            </w:pPr>
            <w:r w:rsidRPr="00F425D7">
              <w:t>07/03/2023</w:t>
            </w:r>
          </w:p>
        </w:tc>
        <w:tc>
          <w:tcPr>
            <w:tcW w:w="2642" w:type="dxa"/>
          </w:tcPr>
          <w:p w14:paraId="2FCA939E" w14:textId="1BB221A1" w:rsidR="00C61A3C" w:rsidRPr="00F425D7" w:rsidRDefault="7F2D8033" w:rsidP="00F425D7">
            <w:pPr>
              <w:cnfStyle w:val="000000100000" w:firstRow="0" w:lastRow="0" w:firstColumn="0" w:lastColumn="0" w:oddVBand="0" w:evenVBand="0" w:oddHBand="1" w:evenHBand="0" w:firstRowFirstColumn="0" w:firstRowLastColumn="0" w:lastRowFirstColumn="0" w:lastRowLastColumn="0"/>
            </w:pPr>
            <w:r w:rsidRPr="00F425D7">
              <w:t xml:space="preserve">The </w:t>
            </w:r>
            <w:proofErr w:type="spellStart"/>
            <w:r w:rsidRPr="00F425D7">
              <w:t>LittleOak</w:t>
            </w:r>
            <w:proofErr w:type="spellEnd"/>
            <w:r w:rsidRPr="00F425D7">
              <w:t xml:space="preserve"> Company</w:t>
            </w:r>
          </w:p>
        </w:tc>
        <w:tc>
          <w:tcPr>
            <w:tcW w:w="3929" w:type="dxa"/>
          </w:tcPr>
          <w:p w14:paraId="28246107" w14:textId="445F210F" w:rsidR="00C61A3C" w:rsidRPr="00F425D7" w:rsidRDefault="7F2D8033"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 5(a)</w:t>
            </w:r>
          </w:p>
          <w:p w14:paraId="27F2B1D2" w14:textId="7A638978" w:rsidR="00C61A3C" w:rsidRPr="0007603D" w:rsidRDefault="7F2D8033"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Alleged breach of clause 5(a) in relation to promotion of infant formula products directly to the general population, through the manufacturers</w:t>
            </w:r>
            <w:r w:rsidR="15206CB4" w:rsidRPr="00F425D7">
              <w:t xml:space="preserve"> Instagram page.</w:t>
            </w:r>
          </w:p>
        </w:tc>
        <w:tc>
          <w:tcPr>
            <w:tcW w:w="3645" w:type="dxa"/>
          </w:tcPr>
          <w:p w14:paraId="249C843B" w14:textId="022D1C9F" w:rsidR="00C61A3C" w:rsidRPr="0007603D" w:rsidRDefault="15206CB4" w:rsidP="3DAD7419">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 xml:space="preserve">The Committee considered the complaint on the </w:t>
            </w:r>
            <w:r w:rsidR="7B7EBC10" w:rsidRPr="00F425D7">
              <w:t>19</w:t>
            </w:r>
            <w:r w:rsidRPr="00F425D7">
              <w:t xml:space="preserve"> April 2023 and determined that it is a breach of clause </w:t>
            </w:r>
            <w:r w:rsidRPr="00F425D7">
              <w:rPr>
                <w:i/>
                <w:iCs/>
              </w:rPr>
              <w:t>5(a)</w:t>
            </w:r>
            <w:r w:rsidRPr="00F425D7">
              <w:t xml:space="preserve"> of the MAIF Agreement.</w:t>
            </w:r>
          </w:p>
        </w:tc>
      </w:tr>
      <w:tr w:rsidR="00C61A3C" w14:paraId="1B09FB65"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4DB4F180" w14:textId="77777777" w:rsidR="00C61A3C" w:rsidRPr="0007603D" w:rsidRDefault="00C61A3C" w:rsidP="0061518F">
            <w:pPr>
              <w:pStyle w:val="ListNumber"/>
            </w:pPr>
          </w:p>
        </w:tc>
        <w:tc>
          <w:tcPr>
            <w:tcW w:w="1665" w:type="dxa"/>
          </w:tcPr>
          <w:p w14:paraId="70295C09" w14:textId="5950161E" w:rsidR="00C61A3C" w:rsidRPr="00F425D7" w:rsidRDefault="2DB0A9A5" w:rsidP="00F425D7">
            <w:pPr>
              <w:cnfStyle w:val="000000000000" w:firstRow="0" w:lastRow="0" w:firstColumn="0" w:lastColumn="0" w:oddVBand="0" w:evenVBand="0" w:oddHBand="0" w:evenHBand="0" w:firstRowFirstColumn="0" w:firstRowLastColumn="0" w:lastRowFirstColumn="0" w:lastRowLastColumn="0"/>
            </w:pPr>
            <w:r w:rsidRPr="00F425D7">
              <w:t>2223-48</w:t>
            </w:r>
          </w:p>
        </w:tc>
        <w:tc>
          <w:tcPr>
            <w:tcW w:w="1545" w:type="dxa"/>
          </w:tcPr>
          <w:p w14:paraId="7DBCA673" w14:textId="1E621957" w:rsidR="00C61A3C" w:rsidRPr="00F425D7" w:rsidRDefault="4F7541BB" w:rsidP="00F425D7">
            <w:pPr>
              <w:cnfStyle w:val="000000000000" w:firstRow="0" w:lastRow="0" w:firstColumn="0" w:lastColumn="0" w:oddVBand="0" w:evenVBand="0" w:oddHBand="0" w:evenHBand="0" w:firstRowFirstColumn="0" w:firstRowLastColumn="0" w:lastRowFirstColumn="0" w:lastRowLastColumn="0"/>
            </w:pPr>
            <w:r w:rsidRPr="00F425D7">
              <w:t>05/03/2023</w:t>
            </w:r>
          </w:p>
        </w:tc>
        <w:tc>
          <w:tcPr>
            <w:tcW w:w="2642" w:type="dxa"/>
          </w:tcPr>
          <w:p w14:paraId="494A7A3F" w14:textId="49971721" w:rsidR="00C61A3C" w:rsidRPr="00F425D7" w:rsidRDefault="3F7F0850"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4B3BD7DC" w14:textId="227DA7B2" w:rsidR="00C61A3C" w:rsidRPr="00F425D7" w:rsidRDefault="48C5687C"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w:t>
            </w:r>
            <w:r w:rsidR="29ACF362" w:rsidRPr="00F425D7">
              <w:rPr>
                <w:i/>
                <w:iCs/>
              </w:rPr>
              <w:t>s</w:t>
            </w:r>
            <w:r w:rsidRPr="00F425D7">
              <w:rPr>
                <w:i/>
                <w:iCs/>
              </w:rPr>
              <w:t xml:space="preserve"> 4 &amp; 5(a)</w:t>
            </w:r>
          </w:p>
          <w:p w14:paraId="37FBA4D0" w14:textId="6B2C6DD0" w:rsidR="00C61A3C" w:rsidRPr="0007603D" w:rsidRDefault="48C5687C" w:rsidP="3DAD7419">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2"/>
              </w:rPr>
            </w:pPr>
            <w:r w:rsidRPr="00F425D7">
              <w:t xml:space="preserve">Alleged breach of clause 4 &amp; 5(a) in relation to </w:t>
            </w:r>
            <w:r w:rsidRPr="0061518F">
              <w:t>detailing tips for formula bottle feeding and does not include breastfeeding information</w:t>
            </w:r>
            <w:r w:rsidR="460D1405" w:rsidRPr="0061518F">
              <w:t>, directly to the public, on a manufacturers Instagram page.</w:t>
            </w:r>
          </w:p>
        </w:tc>
        <w:tc>
          <w:tcPr>
            <w:tcW w:w="3645" w:type="dxa"/>
          </w:tcPr>
          <w:p w14:paraId="4BEE9654" w14:textId="3AFBDBCF" w:rsidR="00C61A3C" w:rsidRPr="00F425D7" w:rsidRDefault="58773FDB" w:rsidP="3DAD7419">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the complaint on the </w:t>
            </w:r>
            <w:r w:rsidR="54C94498" w:rsidRPr="00F425D7">
              <w:t>19</w:t>
            </w:r>
            <w:r w:rsidRPr="00F425D7">
              <w:t xml:space="preserve"> April 2023 and determined that it is a breach of clauses </w:t>
            </w:r>
            <w:r w:rsidRPr="00F425D7">
              <w:rPr>
                <w:i/>
                <w:iCs/>
              </w:rPr>
              <w:t>4 &amp; 5(</w:t>
            </w:r>
            <w:r w:rsidR="007F5240" w:rsidRPr="00F425D7">
              <w:rPr>
                <w:i/>
                <w:iCs/>
              </w:rPr>
              <w:t>a</w:t>
            </w:r>
            <w:r w:rsidRPr="00F425D7">
              <w:rPr>
                <w:i/>
                <w:iCs/>
              </w:rPr>
              <w:t>)</w:t>
            </w:r>
            <w:r w:rsidRPr="00F425D7">
              <w:t xml:space="preserve"> of the MAIF Agreement.</w:t>
            </w:r>
          </w:p>
        </w:tc>
      </w:tr>
      <w:tr w:rsidR="00C61A3C" w14:paraId="4F6F6A38"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42472734" w14:textId="77777777" w:rsidR="00C61A3C" w:rsidRPr="0007603D" w:rsidRDefault="00C61A3C" w:rsidP="0061518F">
            <w:pPr>
              <w:pStyle w:val="ListNumber"/>
            </w:pPr>
          </w:p>
        </w:tc>
        <w:tc>
          <w:tcPr>
            <w:tcW w:w="1665" w:type="dxa"/>
          </w:tcPr>
          <w:p w14:paraId="68FE143A" w14:textId="31BE902C" w:rsidR="00C61A3C" w:rsidRPr="00F425D7" w:rsidRDefault="2DB0A9A5" w:rsidP="00F425D7">
            <w:pPr>
              <w:cnfStyle w:val="000000100000" w:firstRow="0" w:lastRow="0" w:firstColumn="0" w:lastColumn="0" w:oddVBand="0" w:evenVBand="0" w:oddHBand="1" w:evenHBand="0" w:firstRowFirstColumn="0" w:firstRowLastColumn="0" w:lastRowFirstColumn="0" w:lastRowLastColumn="0"/>
            </w:pPr>
            <w:r w:rsidRPr="00F425D7">
              <w:t>2223-49</w:t>
            </w:r>
          </w:p>
        </w:tc>
        <w:tc>
          <w:tcPr>
            <w:tcW w:w="1545" w:type="dxa"/>
          </w:tcPr>
          <w:p w14:paraId="765ADA4C" w14:textId="0945DD7E" w:rsidR="00C61A3C" w:rsidRPr="00F425D7" w:rsidRDefault="30656283" w:rsidP="00F425D7">
            <w:pPr>
              <w:cnfStyle w:val="000000100000" w:firstRow="0" w:lastRow="0" w:firstColumn="0" w:lastColumn="0" w:oddVBand="0" w:evenVBand="0" w:oddHBand="1" w:evenHBand="0" w:firstRowFirstColumn="0" w:firstRowLastColumn="0" w:lastRowFirstColumn="0" w:lastRowLastColumn="0"/>
            </w:pPr>
            <w:r w:rsidRPr="00F425D7">
              <w:t>05/03/2023</w:t>
            </w:r>
          </w:p>
        </w:tc>
        <w:tc>
          <w:tcPr>
            <w:tcW w:w="2642" w:type="dxa"/>
          </w:tcPr>
          <w:p w14:paraId="16757EA9" w14:textId="16C5BD4C" w:rsidR="00C61A3C" w:rsidRPr="00F425D7" w:rsidRDefault="15D52333"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18361DA8" w14:textId="56181C2F" w:rsidR="00C61A3C" w:rsidRPr="00F425D7" w:rsidRDefault="54E2B58F"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clauses 4 &amp; 5(a)</w:t>
            </w:r>
          </w:p>
          <w:p w14:paraId="3F63ADCA" w14:textId="0FF21B90" w:rsidR="00C61A3C" w:rsidRPr="0007603D" w:rsidRDefault="7B5232ED" w:rsidP="3DAD7419">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2"/>
              </w:rPr>
            </w:pPr>
            <w:r w:rsidRPr="00F425D7">
              <w:t xml:space="preserve">Alleges breach of clauses 4 &amp; 5(a) </w:t>
            </w:r>
            <w:r w:rsidRPr="0061518F">
              <w:t>in relation to an endorsement of the company’s infant formula products by a midwife</w:t>
            </w:r>
            <w:r w:rsidR="40AB2F12" w:rsidRPr="0061518F">
              <w:t>, directly to the public on the manufacturers Instagram page.</w:t>
            </w:r>
          </w:p>
        </w:tc>
        <w:tc>
          <w:tcPr>
            <w:tcW w:w="3645" w:type="dxa"/>
          </w:tcPr>
          <w:p w14:paraId="6E0EF8E5" w14:textId="75FE0BBD" w:rsidR="00C61A3C" w:rsidRPr="00F425D7" w:rsidRDefault="40AB2F12" w:rsidP="3DAD7419">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the complaint on the </w:t>
            </w:r>
            <w:r w:rsidR="699FCE4A" w:rsidRPr="00F425D7">
              <w:t>19</w:t>
            </w:r>
            <w:r w:rsidRPr="00F425D7">
              <w:t xml:space="preserve"> April 2023 and determined that it is a breach of clause </w:t>
            </w:r>
            <w:r w:rsidRPr="00F425D7">
              <w:rPr>
                <w:i/>
                <w:iCs/>
              </w:rPr>
              <w:t>5(a)</w:t>
            </w:r>
            <w:r w:rsidRPr="00F425D7">
              <w:t xml:space="preserve"> of the MAIF Agreement.</w:t>
            </w:r>
          </w:p>
        </w:tc>
      </w:tr>
      <w:tr w:rsidR="00C61A3C" w14:paraId="3959D60F"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20A2A23C" w14:textId="77777777" w:rsidR="00C61A3C" w:rsidRPr="0007603D" w:rsidRDefault="00C61A3C" w:rsidP="0061518F">
            <w:pPr>
              <w:pStyle w:val="ListNumber"/>
            </w:pPr>
          </w:p>
        </w:tc>
        <w:tc>
          <w:tcPr>
            <w:tcW w:w="1665" w:type="dxa"/>
          </w:tcPr>
          <w:p w14:paraId="004AB818" w14:textId="5C52DF14" w:rsidR="00C61A3C" w:rsidRPr="00F425D7" w:rsidRDefault="2DB0A9A5" w:rsidP="00F425D7">
            <w:pPr>
              <w:cnfStyle w:val="000000000000" w:firstRow="0" w:lastRow="0" w:firstColumn="0" w:lastColumn="0" w:oddVBand="0" w:evenVBand="0" w:oddHBand="0" w:evenHBand="0" w:firstRowFirstColumn="0" w:firstRowLastColumn="0" w:lastRowFirstColumn="0" w:lastRowLastColumn="0"/>
            </w:pPr>
            <w:r w:rsidRPr="00F425D7">
              <w:t>2223-51</w:t>
            </w:r>
          </w:p>
        </w:tc>
        <w:tc>
          <w:tcPr>
            <w:tcW w:w="1545" w:type="dxa"/>
          </w:tcPr>
          <w:p w14:paraId="4D852AB6" w14:textId="348079DA" w:rsidR="00C61A3C" w:rsidRPr="00F425D7" w:rsidRDefault="4E35CEFA" w:rsidP="00F425D7">
            <w:pPr>
              <w:cnfStyle w:val="000000000000" w:firstRow="0" w:lastRow="0" w:firstColumn="0" w:lastColumn="0" w:oddVBand="0" w:evenVBand="0" w:oddHBand="0" w:evenHBand="0" w:firstRowFirstColumn="0" w:firstRowLastColumn="0" w:lastRowFirstColumn="0" w:lastRowLastColumn="0"/>
            </w:pPr>
            <w:r w:rsidRPr="00F425D7">
              <w:t>06/03/2023</w:t>
            </w:r>
          </w:p>
        </w:tc>
        <w:tc>
          <w:tcPr>
            <w:tcW w:w="2642" w:type="dxa"/>
          </w:tcPr>
          <w:p w14:paraId="08C47897" w14:textId="045EF6DC" w:rsidR="00C61A3C" w:rsidRPr="00F425D7" w:rsidRDefault="4E35CEFA" w:rsidP="00F425D7">
            <w:pPr>
              <w:cnfStyle w:val="000000000000" w:firstRow="0" w:lastRow="0" w:firstColumn="0" w:lastColumn="0" w:oddVBand="0" w:evenVBand="0" w:oddHBand="0" w:evenHBand="0" w:firstRowFirstColumn="0" w:firstRowLastColumn="0" w:lastRowFirstColumn="0" w:lastRowLastColumn="0"/>
            </w:pPr>
            <w:r w:rsidRPr="00F425D7">
              <w:t xml:space="preserve">The </w:t>
            </w:r>
            <w:proofErr w:type="spellStart"/>
            <w:r w:rsidRPr="00F425D7">
              <w:t>LittleOak</w:t>
            </w:r>
            <w:proofErr w:type="spellEnd"/>
            <w:r w:rsidRPr="00F425D7">
              <w:t xml:space="preserve"> Company</w:t>
            </w:r>
          </w:p>
        </w:tc>
        <w:tc>
          <w:tcPr>
            <w:tcW w:w="3929" w:type="dxa"/>
          </w:tcPr>
          <w:p w14:paraId="7962065A" w14:textId="6D592520" w:rsidR="00C61A3C" w:rsidRPr="00F425D7" w:rsidRDefault="4E35CEFA"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w:t>
            </w:r>
            <w:r w:rsidR="755BD7DF" w:rsidRPr="00F425D7">
              <w:rPr>
                <w:i/>
                <w:iCs/>
              </w:rPr>
              <w:t>s</w:t>
            </w:r>
            <w:r w:rsidRPr="00F425D7">
              <w:rPr>
                <w:i/>
                <w:iCs/>
              </w:rPr>
              <w:t xml:space="preserve"> </w:t>
            </w:r>
            <w:r w:rsidR="09E86561" w:rsidRPr="00F425D7">
              <w:rPr>
                <w:i/>
                <w:iCs/>
              </w:rPr>
              <w:t>4</w:t>
            </w:r>
            <w:r w:rsidR="24C25C27" w:rsidRPr="00F425D7">
              <w:rPr>
                <w:i/>
                <w:iCs/>
              </w:rPr>
              <w:t>(a), 4(b)</w:t>
            </w:r>
            <w:r w:rsidR="09E86561" w:rsidRPr="00F425D7">
              <w:rPr>
                <w:i/>
                <w:iCs/>
              </w:rPr>
              <w:t xml:space="preserve"> &amp; 5(a)</w:t>
            </w:r>
          </w:p>
          <w:p w14:paraId="482EF2F5" w14:textId="0BD9D925" w:rsidR="00C61A3C" w:rsidRPr="0007603D" w:rsidRDefault="646B64BA" w:rsidP="5E6386C6">
            <w:pPr>
              <w:cnfStyle w:val="000000000000" w:firstRow="0" w:lastRow="0" w:firstColumn="0" w:lastColumn="0" w:oddVBand="0" w:evenVBand="0" w:oddHBand="0" w:evenHBand="0" w:firstRowFirstColumn="0" w:firstRowLastColumn="0" w:lastRowFirstColumn="0" w:lastRowLastColumn="0"/>
              <w:rPr>
                <w:rFonts w:eastAsia="Arial" w:cs="Arial"/>
                <w:sz w:val="20"/>
                <w:szCs w:val="22"/>
              </w:rPr>
            </w:pPr>
            <w:r w:rsidRPr="00F425D7">
              <w:t xml:space="preserve">Alleged breach of clauses </w:t>
            </w:r>
            <w:r w:rsidR="472033B7" w:rsidRPr="00F425D7">
              <w:rPr>
                <w:i/>
                <w:iCs/>
              </w:rPr>
              <w:t>4(a), 4(b) &amp; 5(a)</w:t>
            </w:r>
            <w:r w:rsidR="294D1179" w:rsidRPr="00F425D7">
              <w:t xml:space="preserve"> </w:t>
            </w:r>
            <w:r w:rsidRPr="00F425D7">
              <w:t>in relation to a</w:t>
            </w:r>
            <w:r w:rsidR="042F5FCE" w:rsidRPr="00F425D7">
              <w:t xml:space="preserve"> </w:t>
            </w:r>
            <w:r w:rsidR="00714483" w:rsidRPr="00F425D7">
              <w:t>mother’s</w:t>
            </w:r>
            <w:r w:rsidR="042F5FCE" w:rsidRPr="00F425D7">
              <w:t xml:space="preserve"> testimonial to infant formula products, direct to the public, on the manufacturers Instagram page. </w:t>
            </w:r>
          </w:p>
        </w:tc>
        <w:tc>
          <w:tcPr>
            <w:tcW w:w="3645" w:type="dxa"/>
          </w:tcPr>
          <w:p w14:paraId="4C2B6F4E" w14:textId="2E155B9B" w:rsidR="00C61A3C" w:rsidRPr="00F425D7" w:rsidRDefault="4AF5EE56" w:rsidP="3DAD7419">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the complaint on the </w:t>
            </w:r>
            <w:r w:rsidR="5EAE9FC4" w:rsidRPr="00F425D7">
              <w:t>19</w:t>
            </w:r>
            <w:r w:rsidRPr="00F425D7">
              <w:t xml:space="preserve"> April 2023 and determined that it is a breach of clauses </w:t>
            </w:r>
            <w:r w:rsidR="1E4321CB" w:rsidRPr="00F425D7">
              <w:rPr>
                <w:i/>
                <w:iCs/>
              </w:rPr>
              <w:t>4(a), 4(b) &amp; 5(a)</w:t>
            </w:r>
            <w:r w:rsidRPr="00F425D7">
              <w:t xml:space="preserve"> of the MAIF Agreement.</w:t>
            </w:r>
          </w:p>
        </w:tc>
      </w:tr>
      <w:tr w:rsidR="3DAD7419" w14:paraId="4F136C39"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15838891" w14:textId="3B209EC3" w:rsidR="3DAD7419" w:rsidRPr="0007603D" w:rsidRDefault="3DAD7419" w:rsidP="0061518F">
            <w:pPr>
              <w:pStyle w:val="ListNumber"/>
            </w:pPr>
          </w:p>
        </w:tc>
        <w:tc>
          <w:tcPr>
            <w:tcW w:w="1665" w:type="dxa"/>
          </w:tcPr>
          <w:p w14:paraId="24D121A2" w14:textId="03DFD03D" w:rsidR="45DC564F" w:rsidRPr="00F425D7" w:rsidRDefault="4F5AD727" w:rsidP="00F425D7">
            <w:pPr>
              <w:cnfStyle w:val="000000100000" w:firstRow="0" w:lastRow="0" w:firstColumn="0" w:lastColumn="0" w:oddVBand="0" w:evenVBand="0" w:oddHBand="1" w:evenHBand="0" w:firstRowFirstColumn="0" w:firstRowLastColumn="0" w:lastRowFirstColumn="0" w:lastRowLastColumn="0"/>
            </w:pPr>
            <w:r w:rsidRPr="00F425D7">
              <w:t>2223-56</w:t>
            </w:r>
          </w:p>
        </w:tc>
        <w:tc>
          <w:tcPr>
            <w:tcW w:w="1545" w:type="dxa"/>
          </w:tcPr>
          <w:p w14:paraId="54952228" w14:textId="16FF957D" w:rsidR="0D813DD6" w:rsidRPr="00F425D7" w:rsidRDefault="0D813DD6" w:rsidP="00F425D7">
            <w:pPr>
              <w:cnfStyle w:val="000000100000" w:firstRow="0" w:lastRow="0" w:firstColumn="0" w:lastColumn="0" w:oddVBand="0" w:evenVBand="0" w:oddHBand="1" w:evenHBand="0" w:firstRowFirstColumn="0" w:firstRowLastColumn="0" w:lastRowFirstColumn="0" w:lastRowLastColumn="0"/>
            </w:pPr>
            <w:r w:rsidRPr="00F425D7">
              <w:t>15/03/2023</w:t>
            </w:r>
          </w:p>
        </w:tc>
        <w:tc>
          <w:tcPr>
            <w:tcW w:w="2642" w:type="dxa"/>
          </w:tcPr>
          <w:p w14:paraId="165AF1CB" w14:textId="7FD6C539" w:rsidR="3DAD7419" w:rsidRPr="00F425D7" w:rsidRDefault="4698429E"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3B3FB79D" w14:textId="04680C39" w:rsidR="384FBDCE" w:rsidRPr="00F425D7" w:rsidRDefault="482D4F89"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w:t>
            </w:r>
            <w:r w:rsidR="6CB7A9E2" w:rsidRPr="00F425D7">
              <w:rPr>
                <w:i/>
                <w:iCs/>
              </w:rPr>
              <w:t>s</w:t>
            </w:r>
            <w:r w:rsidRPr="00F425D7">
              <w:rPr>
                <w:i/>
                <w:iCs/>
              </w:rPr>
              <w:t xml:space="preserve"> </w:t>
            </w:r>
            <w:r w:rsidR="45C57043" w:rsidRPr="00F425D7">
              <w:rPr>
                <w:i/>
                <w:iCs/>
              </w:rPr>
              <w:t>5(a)</w:t>
            </w:r>
            <w:r w:rsidR="0493C829" w:rsidRPr="00F425D7">
              <w:rPr>
                <w:i/>
                <w:iCs/>
              </w:rPr>
              <w:t xml:space="preserve"> </w:t>
            </w:r>
          </w:p>
          <w:p w14:paraId="441E6B63" w14:textId="6E4BDFC9" w:rsidR="384FBDCE" w:rsidRPr="0007603D" w:rsidRDefault="4AF85525" w:rsidP="5E6386C6">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Alleged breach of clause</w:t>
            </w:r>
            <w:r w:rsidR="7C586D48" w:rsidRPr="00F425D7">
              <w:t>s</w:t>
            </w:r>
            <w:r w:rsidRPr="00F425D7">
              <w:t xml:space="preserve"> 5(a)</w:t>
            </w:r>
            <w:r w:rsidR="3E589488" w:rsidRPr="00F425D7">
              <w:t xml:space="preserve"> </w:t>
            </w:r>
            <w:r w:rsidRPr="00F425D7">
              <w:t xml:space="preserve">in relation to </w:t>
            </w:r>
            <w:r w:rsidR="724AFE15" w:rsidRPr="00F425D7">
              <w:t>the promotion of infant formula, directly to the public, via</w:t>
            </w:r>
            <w:r w:rsidR="34D96E48" w:rsidRPr="00F425D7">
              <w:t xml:space="preserve"> the</w:t>
            </w:r>
            <w:r w:rsidR="724AFE15" w:rsidRPr="00F425D7">
              <w:t xml:space="preserve"> manufacturers Instagram page </w:t>
            </w:r>
            <w:r w:rsidR="7FB96DD6" w:rsidRPr="00F425D7">
              <w:t>of</w:t>
            </w:r>
            <w:r w:rsidR="724AFE15" w:rsidRPr="00F425D7">
              <w:t xml:space="preserve"> a </w:t>
            </w:r>
            <w:r w:rsidR="543E0D4E" w:rsidRPr="00F425D7">
              <w:t>mother</w:t>
            </w:r>
            <w:r w:rsidR="724AFE15" w:rsidRPr="0061518F">
              <w:t xml:space="preserve"> talking about parenthood, breastfeeding and formula feeding with Sprout Organic formula</w:t>
            </w:r>
            <w:r w:rsidR="383F3A1A" w:rsidRPr="0061518F">
              <w:t>.</w:t>
            </w:r>
          </w:p>
        </w:tc>
        <w:tc>
          <w:tcPr>
            <w:tcW w:w="3645" w:type="dxa"/>
          </w:tcPr>
          <w:p w14:paraId="4723FBE8" w14:textId="180BA82B" w:rsidR="3DAD7419" w:rsidRPr="00F425D7" w:rsidRDefault="383F3A1A" w:rsidP="7FD3E112">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the complaint on the </w:t>
            </w:r>
            <w:r w:rsidR="4B1C67D2" w:rsidRPr="00F425D7">
              <w:t>19</w:t>
            </w:r>
            <w:r w:rsidRPr="00F425D7">
              <w:t xml:space="preserve"> April 2023 and determined that it is a breach of clauses </w:t>
            </w:r>
            <w:r w:rsidRPr="00F425D7">
              <w:rPr>
                <w:i/>
                <w:iCs/>
              </w:rPr>
              <w:t>5(a)</w:t>
            </w:r>
            <w:r w:rsidR="772FFEBF" w:rsidRPr="00F425D7">
              <w:t xml:space="preserve"> </w:t>
            </w:r>
            <w:r w:rsidRPr="00F425D7">
              <w:t>of the MAIF Agreement.</w:t>
            </w:r>
          </w:p>
        </w:tc>
      </w:tr>
      <w:tr w:rsidR="3DAD7419" w14:paraId="199C5F60"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5B0134E7" w14:textId="3F5EF5FC" w:rsidR="3DAD7419" w:rsidRPr="0007603D" w:rsidRDefault="3DAD7419" w:rsidP="0061518F">
            <w:pPr>
              <w:pStyle w:val="ListNumber"/>
            </w:pPr>
          </w:p>
        </w:tc>
        <w:tc>
          <w:tcPr>
            <w:tcW w:w="1665" w:type="dxa"/>
          </w:tcPr>
          <w:p w14:paraId="63771F35" w14:textId="379F3FBD" w:rsidR="45DC564F" w:rsidRPr="00F425D7" w:rsidRDefault="4F5AD727" w:rsidP="00F425D7">
            <w:pPr>
              <w:cnfStyle w:val="000000000000" w:firstRow="0" w:lastRow="0" w:firstColumn="0" w:lastColumn="0" w:oddVBand="0" w:evenVBand="0" w:oddHBand="0" w:evenHBand="0" w:firstRowFirstColumn="0" w:firstRowLastColumn="0" w:lastRowFirstColumn="0" w:lastRowLastColumn="0"/>
            </w:pPr>
            <w:r w:rsidRPr="00F425D7">
              <w:t>2223-58</w:t>
            </w:r>
          </w:p>
        </w:tc>
        <w:tc>
          <w:tcPr>
            <w:tcW w:w="1545" w:type="dxa"/>
          </w:tcPr>
          <w:p w14:paraId="4653F313" w14:textId="454754D4" w:rsidR="3DAD7419" w:rsidRPr="00F425D7" w:rsidRDefault="724D594A" w:rsidP="00F425D7">
            <w:pPr>
              <w:cnfStyle w:val="000000000000" w:firstRow="0" w:lastRow="0" w:firstColumn="0" w:lastColumn="0" w:oddVBand="0" w:evenVBand="0" w:oddHBand="0" w:evenHBand="0" w:firstRowFirstColumn="0" w:firstRowLastColumn="0" w:lastRowFirstColumn="0" w:lastRowLastColumn="0"/>
            </w:pPr>
            <w:r w:rsidRPr="00F425D7">
              <w:t>17/03/2023</w:t>
            </w:r>
          </w:p>
        </w:tc>
        <w:tc>
          <w:tcPr>
            <w:tcW w:w="2642" w:type="dxa"/>
          </w:tcPr>
          <w:p w14:paraId="4B11B7D6" w14:textId="1E781553" w:rsidR="3DAD7419" w:rsidRPr="00F425D7" w:rsidRDefault="4698429E" w:rsidP="3DAD7419">
            <w:pPr>
              <w:cnfStyle w:val="000000000000" w:firstRow="0" w:lastRow="0" w:firstColumn="0" w:lastColumn="0" w:oddVBand="0" w:evenVBand="0" w:oddHBand="0" w:evenHBand="0" w:firstRowFirstColumn="0" w:firstRowLastColumn="0" w:lastRowFirstColumn="0" w:lastRowLastColumn="0"/>
            </w:pPr>
            <w:r w:rsidRPr="00F425D7">
              <w:t>Sprout Organic</w:t>
            </w:r>
          </w:p>
        </w:tc>
        <w:tc>
          <w:tcPr>
            <w:tcW w:w="3929" w:type="dxa"/>
          </w:tcPr>
          <w:p w14:paraId="31B8D324" w14:textId="26A9A20D" w:rsidR="3DAD7419" w:rsidRPr="00F425D7" w:rsidRDefault="51413F11"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w:t>
            </w:r>
            <w:r w:rsidR="110FB66A" w:rsidRPr="00F425D7">
              <w:rPr>
                <w:i/>
                <w:iCs/>
              </w:rPr>
              <w:t>s 5(a) &amp; 5(c)</w:t>
            </w:r>
          </w:p>
          <w:p w14:paraId="5D774D51" w14:textId="369CBAB6" w:rsidR="3DAD7419" w:rsidRPr="00F425D7" w:rsidRDefault="110FB66A" w:rsidP="00F425D7">
            <w:pPr>
              <w:cnfStyle w:val="000000000000" w:firstRow="0" w:lastRow="0" w:firstColumn="0" w:lastColumn="0" w:oddVBand="0" w:evenVBand="0" w:oddHBand="0" w:evenHBand="0" w:firstRowFirstColumn="0" w:firstRowLastColumn="0" w:lastRowFirstColumn="0" w:lastRowLastColumn="0"/>
            </w:pPr>
            <w:r w:rsidRPr="00F425D7">
              <w:t>Alleged breach of clauses 5(a) &amp; 5(c)</w:t>
            </w:r>
            <w:r w:rsidR="55257FAC" w:rsidRPr="00F425D7">
              <w:t xml:space="preserve"> in relation to promotion of infant formula</w:t>
            </w:r>
            <w:r w:rsidR="39650962" w:rsidRPr="00F425D7">
              <w:t xml:space="preserve"> with tips on formula feeding</w:t>
            </w:r>
            <w:r w:rsidR="55257FAC" w:rsidRPr="00F425D7">
              <w:t>, direct</w:t>
            </w:r>
            <w:r w:rsidR="447ED6D5" w:rsidRPr="00F425D7">
              <w:t>ly</w:t>
            </w:r>
            <w:r w:rsidR="55257FAC" w:rsidRPr="00F425D7">
              <w:t xml:space="preserve"> to the public, through the manufacturers Instagram page</w:t>
            </w:r>
            <w:r w:rsidR="7CA4E7AF" w:rsidRPr="00F425D7">
              <w:t>.</w:t>
            </w:r>
          </w:p>
        </w:tc>
        <w:tc>
          <w:tcPr>
            <w:tcW w:w="3645" w:type="dxa"/>
          </w:tcPr>
          <w:p w14:paraId="20B18660" w14:textId="04AA65AF" w:rsidR="3DAD7419" w:rsidRPr="00F425D7" w:rsidRDefault="4AAB9C0E" w:rsidP="7FD3E112">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the complaint on the </w:t>
            </w:r>
            <w:r w:rsidR="0DF04F30" w:rsidRPr="00F425D7">
              <w:t>19</w:t>
            </w:r>
            <w:r w:rsidRPr="00F425D7">
              <w:t xml:space="preserve"> April 2023 and determined that it is a breach of clauses </w:t>
            </w:r>
            <w:r w:rsidRPr="00F425D7">
              <w:rPr>
                <w:i/>
                <w:iCs/>
              </w:rPr>
              <w:t>5(a) &amp; 5(c)</w:t>
            </w:r>
            <w:r w:rsidRPr="00F425D7">
              <w:t xml:space="preserve"> of the MAIF Agreement.</w:t>
            </w:r>
          </w:p>
        </w:tc>
      </w:tr>
      <w:tr w:rsidR="3DAD7419" w14:paraId="3DB6EE74"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207EE216" w14:textId="391FAA85" w:rsidR="3DAD7419" w:rsidRPr="0007603D" w:rsidRDefault="3DAD7419" w:rsidP="0061518F">
            <w:pPr>
              <w:pStyle w:val="ListNumber"/>
            </w:pPr>
          </w:p>
        </w:tc>
        <w:tc>
          <w:tcPr>
            <w:tcW w:w="1665" w:type="dxa"/>
          </w:tcPr>
          <w:p w14:paraId="59BE02E3" w14:textId="2F62395A" w:rsidR="45DC564F" w:rsidRPr="00F425D7" w:rsidRDefault="4F5AD727" w:rsidP="00F425D7">
            <w:pPr>
              <w:cnfStyle w:val="000000100000" w:firstRow="0" w:lastRow="0" w:firstColumn="0" w:lastColumn="0" w:oddVBand="0" w:evenVBand="0" w:oddHBand="1" w:evenHBand="0" w:firstRowFirstColumn="0" w:firstRowLastColumn="0" w:lastRowFirstColumn="0" w:lastRowLastColumn="0"/>
            </w:pPr>
            <w:r w:rsidRPr="00F425D7">
              <w:t>2223-61</w:t>
            </w:r>
          </w:p>
        </w:tc>
        <w:tc>
          <w:tcPr>
            <w:tcW w:w="1545" w:type="dxa"/>
          </w:tcPr>
          <w:p w14:paraId="25EBB8BF" w14:textId="693EE9D3" w:rsidR="3DAD7419" w:rsidRPr="00F425D7" w:rsidRDefault="73097C0B" w:rsidP="00F425D7">
            <w:pPr>
              <w:cnfStyle w:val="000000100000" w:firstRow="0" w:lastRow="0" w:firstColumn="0" w:lastColumn="0" w:oddVBand="0" w:evenVBand="0" w:oddHBand="1" w:evenHBand="0" w:firstRowFirstColumn="0" w:firstRowLastColumn="0" w:lastRowFirstColumn="0" w:lastRowLastColumn="0"/>
            </w:pPr>
            <w:r w:rsidRPr="00F425D7">
              <w:t>20/03/2023</w:t>
            </w:r>
          </w:p>
        </w:tc>
        <w:tc>
          <w:tcPr>
            <w:tcW w:w="2642" w:type="dxa"/>
          </w:tcPr>
          <w:p w14:paraId="0C793616" w14:textId="123F38F0" w:rsidR="3DAD7419" w:rsidRPr="00F425D7" w:rsidRDefault="79F013EE"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03A3CE2E" w14:textId="54BAA12A" w:rsidR="3DAD7419" w:rsidRPr="00F425D7" w:rsidRDefault="1BB33474"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Breach of clauses 5(a) &amp; 5(c)</w:t>
            </w:r>
          </w:p>
          <w:p w14:paraId="4D7C4FFF" w14:textId="17E6E2D7" w:rsidR="3DAD7419" w:rsidRPr="0007603D" w:rsidRDefault="1BB33474" w:rsidP="00F425D7">
            <w:pPr>
              <w:cnfStyle w:val="000000100000" w:firstRow="0" w:lastRow="0" w:firstColumn="0" w:lastColumn="0" w:oddVBand="0" w:evenVBand="0" w:oddHBand="1" w:evenHBand="0" w:firstRowFirstColumn="0" w:firstRowLastColumn="0" w:lastRowFirstColumn="0" w:lastRowLastColumn="0"/>
              <w:rPr>
                <w:rFonts w:eastAsia="Arial" w:cs="Arial"/>
                <w:i/>
                <w:sz w:val="20"/>
                <w:szCs w:val="22"/>
              </w:rPr>
            </w:pPr>
            <w:r w:rsidRPr="00F425D7">
              <w:rPr>
                <w:i/>
                <w:iCs/>
              </w:rPr>
              <w:t>Alleged breach of clauses 5(a) &amp; 5(c)</w:t>
            </w:r>
            <w:r w:rsidR="0017E84E" w:rsidRPr="00F425D7">
              <w:rPr>
                <w:i/>
                <w:iCs/>
              </w:rPr>
              <w:t xml:space="preserve"> in relation to promotion of infant formula, directly to the public, through the manufacturers F</w:t>
            </w:r>
            <w:r w:rsidR="781770D4" w:rsidRPr="00F425D7">
              <w:rPr>
                <w:i/>
                <w:iCs/>
              </w:rPr>
              <w:t>acebook page.</w:t>
            </w:r>
          </w:p>
        </w:tc>
        <w:tc>
          <w:tcPr>
            <w:tcW w:w="3645" w:type="dxa"/>
          </w:tcPr>
          <w:p w14:paraId="170F38FC" w14:textId="3670138A" w:rsidR="3DAD7419" w:rsidRPr="00F425D7" w:rsidRDefault="11C55E13" w:rsidP="7FD3E112">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the complaint on the </w:t>
            </w:r>
            <w:r w:rsidR="2D332DDA" w:rsidRPr="00F425D7">
              <w:t>19</w:t>
            </w:r>
            <w:r w:rsidRPr="00F425D7">
              <w:t xml:space="preserve"> April 2023 and determined that it is a breach of clauses </w:t>
            </w:r>
            <w:r w:rsidRPr="00F425D7">
              <w:rPr>
                <w:i/>
                <w:iCs/>
              </w:rPr>
              <w:t>5(a) &amp; 5(c)</w:t>
            </w:r>
            <w:r w:rsidRPr="00F425D7">
              <w:t xml:space="preserve"> of the MAIF Agreement.</w:t>
            </w:r>
          </w:p>
        </w:tc>
      </w:tr>
      <w:tr w:rsidR="3DAD7419" w14:paraId="7B8EF5E5" w14:textId="77777777" w:rsidTr="002031F6">
        <w:trPr>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3EA68D36" w14:textId="5E4E7A37" w:rsidR="3DAD7419" w:rsidRPr="0007603D" w:rsidRDefault="3DAD7419" w:rsidP="0061518F">
            <w:pPr>
              <w:pStyle w:val="ListNumber"/>
            </w:pPr>
          </w:p>
        </w:tc>
        <w:tc>
          <w:tcPr>
            <w:tcW w:w="1665" w:type="dxa"/>
          </w:tcPr>
          <w:p w14:paraId="293CFF66" w14:textId="5EA2A8E9" w:rsidR="45DC564F" w:rsidRPr="00F425D7" w:rsidRDefault="4F5AD727" w:rsidP="00F425D7">
            <w:pPr>
              <w:cnfStyle w:val="000000000000" w:firstRow="0" w:lastRow="0" w:firstColumn="0" w:lastColumn="0" w:oddVBand="0" w:evenVBand="0" w:oddHBand="0" w:evenHBand="0" w:firstRowFirstColumn="0" w:firstRowLastColumn="0" w:lastRowFirstColumn="0" w:lastRowLastColumn="0"/>
            </w:pPr>
            <w:r w:rsidRPr="00F425D7">
              <w:t>2223-70</w:t>
            </w:r>
          </w:p>
        </w:tc>
        <w:tc>
          <w:tcPr>
            <w:tcW w:w="1545" w:type="dxa"/>
          </w:tcPr>
          <w:p w14:paraId="0B394BC9" w14:textId="2DDCE38D" w:rsidR="3DAD7419" w:rsidRPr="00F425D7" w:rsidRDefault="55B10CF5" w:rsidP="00F425D7">
            <w:pPr>
              <w:cnfStyle w:val="000000000000" w:firstRow="0" w:lastRow="0" w:firstColumn="0" w:lastColumn="0" w:oddVBand="0" w:evenVBand="0" w:oddHBand="0" w:evenHBand="0" w:firstRowFirstColumn="0" w:firstRowLastColumn="0" w:lastRowFirstColumn="0" w:lastRowLastColumn="0"/>
            </w:pPr>
            <w:r w:rsidRPr="00F425D7">
              <w:t>21/03/2023</w:t>
            </w:r>
          </w:p>
        </w:tc>
        <w:tc>
          <w:tcPr>
            <w:tcW w:w="2642" w:type="dxa"/>
          </w:tcPr>
          <w:p w14:paraId="3013D32B" w14:textId="6E446607" w:rsidR="3DAD7419" w:rsidRPr="00F425D7" w:rsidRDefault="55B10CF5" w:rsidP="00F425D7">
            <w:pPr>
              <w:cnfStyle w:val="000000000000" w:firstRow="0" w:lastRow="0" w:firstColumn="0" w:lastColumn="0" w:oddVBand="0" w:evenVBand="0" w:oddHBand="0" w:evenHBand="0" w:firstRowFirstColumn="0" w:firstRowLastColumn="0" w:lastRowFirstColumn="0" w:lastRowLastColumn="0"/>
            </w:pPr>
            <w:r w:rsidRPr="00F425D7">
              <w:t xml:space="preserve">The </w:t>
            </w:r>
            <w:proofErr w:type="spellStart"/>
            <w:r w:rsidRPr="00F425D7">
              <w:t>LittleOak</w:t>
            </w:r>
            <w:proofErr w:type="spellEnd"/>
            <w:r w:rsidRPr="00F425D7">
              <w:t xml:space="preserve"> Company</w:t>
            </w:r>
          </w:p>
        </w:tc>
        <w:tc>
          <w:tcPr>
            <w:tcW w:w="3929" w:type="dxa"/>
          </w:tcPr>
          <w:p w14:paraId="5F02E9F3" w14:textId="04BC9954" w:rsidR="3DAD7419" w:rsidRPr="00F425D7" w:rsidRDefault="55B10CF5"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Breach of clauses 5(a) &amp; 5(d)</w:t>
            </w:r>
          </w:p>
          <w:p w14:paraId="3A9967F2" w14:textId="56027208" w:rsidR="3DAD7419" w:rsidRPr="00F425D7" w:rsidRDefault="6C2D9023" w:rsidP="00F425D7">
            <w:pPr>
              <w:cnfStyle w:val="000000000000" w:firstRow="0" w:lastRow="0" w:firstColumn="0" w:lastColumn="0" w:oddVBand="0" w:evenVBand="0" w:oddHBand="0" w:evenHBand="0" w:firstRowFirstColumn="0" w:firstRowLastColumn="0" w:lastRowFirstColumn="0" w:lastRowLastColumn="0"/>
            </w:pPr>
            <w:r w:rsidRPr="00F425D7">
              <w:t>Alleged breach of clauses 5(a) &amp; 5(d) in relation to promotion of infant formula through third party Instagram post, followed by sharing of the post on manufacturers Instagram</w:t>
            </w:r>
            <w:r w:rsidR="0AD3734C" w:rsidRPr="00F425D7">
              <w:t>.</w:t>
            </w:r>
          </w:p>
        </w:tc>
        <w:tc>
          <w:tcPr>
            <w:tcW w:w="3645" w:type="dxa"/>
          </w:tcPr>
          <w:p w14:paraId="464384D5" w14:textId="50F97FAB" w:rsidR="3DAD7419" w:rsidRPr="00F425D7" w:rsidRDefault="0404E068" w:rsidP="7FD3E112">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the complaint on the </w:t>
            </w:r>
            <w:r w:rsidR="58799720" w:rsidRPr="00F425D7">
              <w:t>19</w:t>
            </w:r>
            <w:r w:rsidRPr="00F425D7">
              <w:t xml:space="preserve"> April 2023 and determined that it is a breach of clauses </w:t>
            </w:r>
            <w:r w:rsidRPr="00F425D7">
              <w:rPr>
                <w:i/>
                <w:iCs/>
              </w:rPr>
              <w:t>5(a) &amp; 5(d)</w:t>
            </w:r>
            <w:r w:rsidRPr="00F425D7">
              <w:t xml:space="preserve"> of the MAIF Agreement.</w:t>
            </w:r>
          </w:p>
        </w:tc>
      </w:tr>
      <w:tr w:rsidR="3DAD7419" w:rsidRPr="00F425D7" w14:paraId="48DA5B76" w14:textId="77777777" w:rsidTr="002031F6">
        <w:trPr>
          <w:cnfStyle w:val="000000100000" w:firstRow="0" w:lastRow="0" w:firstColumn="0" w:lastColumn="0" w:oddVBand="0" w:evenVBand="0" w:oddHBand="1" w:evenHBand="0" w:firstRowFirstColumn="0" w:firstRowLastColumn="0" w:lastRowFirstColumn="0" w:lastRowLastColumn="0"/>
          <w:cantSplit/>
          <w:trHeight w:val="479"/>
        </w:trPr>
        <w:tc>
          <w:tcPr>
            <w:cnfStyle w:val="001000000000" w:firstRow="0" w:lastRow="0" w:firstColumn="1" w:lastColumn="0" w:oddVBand="0" w:evenVBand="0" w:oddHBand="0" w:evenHBand="0" w:firstRowFirstColumn="0" w:firstRowLastColumn="0" w:lastRowFirstColumn="0" w:lastRowLastColumn="0"/>
            <w:tcW w:w="562" w:type="dxa"/>
          </w:tcPr>
          <w:p w14:paraId="5E8B75D6" w14:textId="0419F325" w:rsidR="3DAD7419" w:rsidRPr="0007603D" w:rsidRDefault="3DAD7419" w:rsidP="0061518F">
            <w:pPr>
              <w:pStyle w:val="ListNumber"/>
            </w:pPr>
          </w:p>
        </w:tc>
        <w:tc>
          <w:tcPr>
            <w:tcW w:w="1665" w:type="dxa"/>
          </w:tcPr>
          <w:p w14:paraId="3AC6A8CE" w14:textId="36A08D3F" w:rsidR="45DC564F" w:rsidRPr="00F425D7" w:rsidRDefault="4F5AD727" w:rsidP="00F425D7">
            <w:pPr>
              <w:cnfStyle w:val="000000100000" w:firstRow="0" w:lastRow="0" w:firstColumn="0" w:lastColumn="0" w:oddVBand="0" w:evenVBand="0" w:oddHBand="1" w:evenHBand="0" w:firstRowFirstColumn="0" w:firstRowLastColumn="0" w:lastRowFirstColumn="0" w:lastRowLastColumn="0"/>
            </w:pPr>
            <w:r w:rsidRPr="00F425D7">
              <w:t>2223-75</w:t>
            </w:r>
          </w:p>
        </w:tc>
        <w:tc>
          <w:tcPr>
            <w:tcW w:w="1545" w:type="dxa"/>
          </w:tcPr>
          <w:p w14:paraId="2A779815" w14:textId="38040794" w:rsidR="3DAD7419" w:rsidRPr="00F425D7" w:rsidRDefault="467DF9CB" w:rsidP="00F425D7">
            <w:pPr>
              <w:cnfStyle w:val="000000100000" w:firstRow="0" w:lastRow="0" w:firstColumn="0" w:lastColumn="0" w:oddVBand="0" w:evenVBand="0" w:oddHBand="1" w:evenHBand="0" w:firstRowFirstColumn="0" w:firstRowLastColumn="0" w:lastRowFirstColumn="0" w:lastRowLastColumn="0"/>
            </w:pPr>
            <w:r w:rsidRPr="00F425D7">
              <w:t>22/03/2023</w:t>
            </w:r>
          </w:p>
        </w:tc>
        <w:tc>
          <w:tcPr>
            <w:tcW w:w="2642" w:type="dxa"/>
          </w:tcPr>
          <w:p w14:paraId="1B1916E1" w14:textId="0EA3A14F" w:rsidR="3DAD7419" w:rsidRPr="00F425D7" w:rsidRDefault="41C40052" w:rsidP="3DAD7419">
            <w:pPr>
              <w:cnfStyle w:val="000000100000" w:firstRow="0" w:lastRow="0" w:firstColumn="0" w:lastColumn="0" w:oddVBand="0" w:evenVBand="0" w:oddHBand="1" w:evenHBand="0" w:firstRowFirstColumn="0" w:firstRowLastColumn="0" w:lastRowFirstColumn="0" w:lastRowLastColumn="0"/>
            </w:pPr>
            <w:r w:rsidRPr="00F425D7">
              <w:t>Sprout Organic</w:t>
            </w:r>
          </w:p>
        </w:tc>
        <w:tc>
          <w:tcPr>
            <w:tcW w:w="3929" w:type="dxa"/>
          </w:tcPr>
          <w:p w14:paraId="27B456F9" w14:textId="20D41F2C" w:rsidR="3DAD7419" w:rsidRPr="00F425D7" w:rsidRDefault="07243430"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Breach of clause </w:t>
            </w:r>
            <w:r w:rsidR="04682DA2" w:rsidRPr="00F425D7">
              <w:rPr>
                <w:i/>
                <w:iCs/>
              </w:rPr>
              <w:t>5</w:t>
            </w:r>
          </w:p>
          <w:p w14:paraId="75BBD1ED" w14:textId="2FB53683" w:rsidR="3DAD7419" w:rsidRPr="00F425D7" w:rsidRDefault="2C5005B7" w:rsidP="00F425D7">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w:t>
            </w:r>
            <w:r w:rsidR="0FA3F8E6" w:rsidRPr="00F425D7">
              <w:t>5</w:t>
            </w:r>
            <w:r w:rsidRPr="00F425D7">
              <w:t xml:space="preserve"> in relation to use of an image of a child less </w:t>
            </w:r>
            <w:r w:rsidR="00714483" w:rsidRPr="00F425D7">
              <w:t>than</w:t>
            </w:r>
            <w:r w:rsidRPr="00F425D7">
              <w:t xml:space="preserve"> 12 months old w</w:t>
            </w:r>
            <w:r w:rsidR="59C63A8A" w:rsidRPr="00F425D7">
              <w:t xml:space="preserve">hile advertising toddler milk, directly to the public, through the manufacturers Facebook page. </w:t>
            </w:r>
          </w:p>
        </w:tc>
        <w:tc>
          <w:tcPr>
            <w:tcW w:w="3645" w:type="dxa"/>
          </w:tcPr>
          <w:p w14:paraId="22D1B2BA" w14:textId="5252E3C9" w:rsidR="3DAD7419" w:rsidRPr="00F425D7" w:rsidRDefault="63CA048C" w:rsidP="7FD3E112">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the complaint on the </w:t>
            </w:r>
            <w:r w:rsidR="73A1DF2F" w:rsidRPr="00F425D7">
              <w:t>19</w:t>
            </w:r>
            <w:r w:rsidRPr="00F425D7">
              <w:t xml:space="preserve"> April 2023 and determined that it is a breach of clause </w:t>
            </w:r>
            <w:r w:rsidRPr="00F425D7">
              <w:rPr>
                <w:i/>
                <w:iCs/>
              </w:rPr>
              <w:t>5</w:t>
            </w:r>
            <w:r w:rsidR="6A2DA331" w:rsidRPr="00F425D7">
              <w:rPr>
                <w:i/>
                <w:iCs/>
              </w:rPr>
              <w:t>(a)</w:t>
            </w:r>
            <w:r w:rsidRPr="00F425D7">
              <w:t xml:space="preserve"> of the MAIF Agreement.</w:t>
            </w:r>
          </w:p>
        </w:tc>
      </w:tr>
    </w:tbl>
    <w:p w14:paraId="5F186F08" w14:textId="3D8B3745" w:rsidR="00511DD5" w:rsidRPr="0061518F" w:rsidRDefault="00511DD5" w:rsidP="0061518F">
      <w:r>
        <w:br w:type="page"/>
      </w:r>
    </w:p>
    <w:p w14:paraId="787011D4" w14:textId="55E1CD9D" w:rsidR="00E549BB" w:rsidDel="00880C51" w:rsidRDefault="0061518F" w:rsidP="0061518F">
      <w:pPr>
        <w:pStyle w:val="Caption"/>
      </w:pPr>
      <w:r>
        <w:lastRenderedPageBreak/>
        <w:t xml:space="preserve">Table </w:t>
      </w:r>
      <w:fldSimple w:instr=" SEQ Table \* ARABIC ">
        <w:r>
          <w:rPr>
            <w:noProof/>
          </w:rPr>
          <w:t>2</w:t>
        </w:r>
      </w:fldSimple>
      <w:r w:rsidR="6FA0D694">
        <w:t>: Summary of complaints determined not in breach of the MAIF Agreement.</w:t>
      </w:r>
    </w:p>
    <w:tbl>
      <w:tblPr>
        <w:tblStyle w:val="GridTable4-Accent1"/>
        <w:tblW w:w="13919" w:type="dxa"/>
        <w:tblLook w:val="04A0" w:firstRow="1" w:lastRow="0" w:firstColumn="1" w:lastColumn="0" w:noHBand="0" w:noVBand="1"/>
      </w:tblPr>
      <w:tblGrid>
        <w:gridCol w:w="704"/>
        <w:gridCol w:w="1559"/>
        <w:gridCol w:w="1560"/>
        <w:gridCol w:w="4394"/>
        <w:gridCol w:w="5702"/>
      </w:tblGrid>
      <w:tr w:rsidR="007B7E67" w:rsidRPr="000A6EB4" w:rsidDel="00880C51" w14:paraId="766110D2" w14:textId="325F5956" w:rsidTr="00DE1ED2">
        <w:trPr>
          <w:cnfStyle w:val="100000000000" w:firstRow="1" w:lastRow="0" w:firstColumn="0" w:lastColumn="0" w:oddVBand="0" w:evenVBand="0" w:oddHBand="0" w:evenHBand="0" w:firstRowFirstColumn="0" w:firstRowLastColumn="0" w:lastRowFirstColumn="0" w:lastRowLastColumn="0"/>
          <w:cantSplit/>
          <w:trHeight w:val="342"/>
          <w:tblHeader/>
        </w:trPr>
        <w:tc>
          <w:tcPr>
            <w:cnfStyle w:val="001000000000" w:firstRow="0" w:lastRow="0" w:firstColumn="1" w:lastColumn="0" w:oddVBand="0" w:evenVBand="0" w:oddHBand="0" w:evenHBand="0" w:firstRowFirstColumn="0" w:firstRowLastColumn="0" w:lastRowFirstColumn="0" w:lastRowLastColumn="0"/>
            <w:tcW w:w="704" w:type="dxa"/>
          </w:tcPr>
          <w:p w14:paraId="7141CBE9" w14:textId="77777777" w:rsidR="00407356" w:rsidRPr="35E14CC2" w:rsidRDefault="00407356" w:rsidP="00EC3D71">
            <w:pPr>
              <w:rPr>
                <w:rFonts w:cs="Arial"/>
              </w:rPr>
            </w:pPr>
          </w:p>
        </w:tc>
        <w:tc>
          <w:tcPr>
            <w:tcW w:w="1559" w:type="dxa"/>
          </w:tcPr>
          <w:p w14:paraId="6DCC1BD7" w14:textId="284EC755"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Complaint number </w:t>
            </w:r>
          </w:p>
        </w:tc>
        <w:tc>
          <w:tcPr>
            <w:tcW w:w="1560" w:type="dxa"/>
          </w:tcPr>
          <w:p w14:paraId="4A54FEB1" w14:textId="6BA66A07"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Date received </w:t>
            </w:r>
          </w:p>
        </w:tc>
        <w:tc>
          <w:tcPr>
            <w:tcW w:w="4394" w:type="dxa"/>
          </w:tcPr>
          <w:p w14:paraId="39BBA23F" w14:textId="786ADB95"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Proposed breach </w:t>
            </w:r>
          </w:p>
        </w:tc>
        <w:tc>
          <w:tcPr>
            <w:tcW w:w="5702" w:type="dxa"/>
          </w:tcPr>
          <w:p w14:paraId="6E4C0B79" w14:textId="092A2F25"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Determination </w:t>
            </w:r>
          </w:p>
        </w:tc>
      </w:tr>
      <w:tr w:rsidR="1CAC9C24" w14:paraId="79D506FA" w14:textId="77777777" w:rsidTr="002031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14:paraId="5160376E" w14:textId="3DF1C7E0" w:rsidR="00407356" w:rsidRPr="0061518F" w:rsidRDefault="00407356" w:rsidP="0061518F">
            <w:pPr>
              <w:pStyle w:val="ListNumber"/>
              <w:numPr>
                <w:ilvl w:val="0"/>
                <w:numId w:val="38"/>
              </w:numPr>
            </w:pPr>
          </w:p>
        </w:tc>
        <w:tc>
          <w:tcPr>
            <w:tcW w:w="1559" w:type="dxa"/>
          </w:tcPr>
          <w:p w14:paraId="10DBF80B" w14:textId="6FBA190F" w:rsidR="0FB14007" w:rsidRPr="0061518F" w:rsidRDefault="0FB14007" w:rsidP="0061518F">
            <w:pPr>
              <w:cnfStyle w:val="000000100000" w:firstRow="0" w:lastRow="0" w:firstColumn="0" w:lastColumn="0" w:oddVBand="0" w:evenVBand="0" w:oddHBand="1" w:evenHBand="0" w:firstRowFirstColumn="0" w:firstRowLastColumn="0" w:lastRowFirstColumn="0" w:lastRowLastColumn="0"/>
            </w:pPr>
            <w:r w:rsidRPr="0061518F">
              <w:t>2122-35</w:t>
            </w:r>
          </w:p>
        </w:tc>
        <w:tc>
          <w:tcPr>
            <w:tcW w:w="1560" w:type="dxa"/>
          </w:tcPr>
          <w:p w14:paraId="73720A53" w14:textId="0880C810" w:rsidR="0FB14007" w:rsidRPr="00F425D7" w:rsidRDefault="0FB14007" w:rsidP="00F425D7">
            <w:pPr>
              <w:cnfStyle w:val="000000100000" w:firstRow="0" w:lastRow="0" w:firstColumn="0" w:lastColumn="0" w:oddVBand="0" w:evenVBand="0" w:oddHBand="1" w:evenHBand="0" w:firstRowFirstColumn="0" w:firstRowLastColumn="0" w:lastRowFirstColumn="0" w:lastRowLastColumn="0"/>
            </w:pPr>
            <w:r w:rsidRPr="00F425D7">
              <w:t>07/04/2022</w:t>
            </w:r>
          </w:p>
        </w:tc>
        <w:tc>
          <w:tcPr>
            <w:tcW w:w="4394" w:type="dxa"/>
          </w:tcPr>
          <w:p w14:paraId="71E98646" w14:textId="3B4D2A70" w:rsidR="1CAC9C24" w:rsidRPr="00F425D7" w:rsidRDefault="0FB1400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No breach of clause </w:t>
            </w:r>
            <w:r w:rsidR="7CA4CB6C" w:rsidRPr="00F425D7">
              <w:rPr>
                <w:i/>
                <w:iCs/>
              </w:rPr>
              <w:t>5(a)</w:t>
            </w:r>
          </w:p>
          <w:p w14:paraId="079A7476" w14:textId="1A61ED72" w:rsidR="1CAC9C24" w:rsidRPr="00F425D7" w:rsidRDefault="0FB14007" w:rsidP="1CAC9C24">
            <w:pPr>
              <w:cnfStyle w:val="000000100000" w:firstRow="0" w:lastRow="0" w:firstColumn="0" w:lastColumn="0" w:oddVBand="0" w:evenVBand="0" w:oddHBand="1" w:evenHBand="0" w:firstRowFirstColumn="0" w:firstRowLastColumn="0" w:lastRowFirstColumn="0" w:lastRowLastColumn="0"/>
            </w:pPr>
            <w:r w:rsidRPr="00F425D7">
              <w:t>Alleged breach of clause 5(a) in relation to promotion and gifting of infant formula through a third-party retailer.</w:t>
            </w:r>
          </w:p>
        </w:tc>
        <w:tc>
          <w:tcPr>
            <w:tcW w:w="5702" w:type="dxa"/>
          </w:tcPr>
          <w:p w14:paraId="757F0C39" w14:textId="39DEF153" w:rsidR="1CAC9C24" w:rsidRPr="00F425D7" w:rsidRDefault="76F96ED4" w:rsidP="1CAC9C24">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this complaint on the 13 July 2022 and 10 November 2022 re-considered new information and determined no breach of clause </w:t>
            </w:r>
            <w:r w:rsidRPr="00F425D7">
              <w:rPr>
                <w:i/>
                <w:iCs/>
              </w:rPr>
              <w:t xml:space="preserve">5(a) </w:t>
            </w:r>
            <w:r w:rsidRPr="00F425D7">
              <w:t>of the MAIF Agreement.</w:t>
            </w:r>
          </w:p>
        </w:tc>
      </w:tr>
      <w:tr w:rsidR="007B7E67" w:rsidRPr="00BD46E0" w:rsidDel="00880C51" w14:paraId="79DE0D3D" w14:textId="3D0FA61B" w:rsidTr="002031F6">
        <w:trPr>
          <w:cantSplit/>
        </w:trPr>
        <w:tc>
          <w:tcPr>
            <w:cnfStyle w:val="001000000000" w:firstRow="0" w:lastRow="0" w:firstColumn="1" w:lastColumn="0" w:oddVBand="0" w:evenVBand="0" w:oddHBand="0" w:evenHBand="0" w:firstRowFirstColumn="0" w:firstRowLastColumn="0" w:lastRowFirstColumn="0" w:lastRowLastColumn="0"/>
            <w:tcW w:w="704" w:type="dxa"/>
          </w:tcPr>
          <w:p w14:paraId="4CACD255" w14:textId="7F8DA799" w:rsidR="00407356" w:rsidRPr="00F425D7" w:rsidRDefault="00407356" w:rsidP="0061518F">
            <w:pPr>
              <w:pStyle w:val="ListNumber"/>
            </w:pPr>
          </w:p>
        </w:tc>
        <w:tc>
          <w:tcPr>
            <w:tcW w:w="1559" w:type="dxa"/>
          </w:tcPr>
          <w:p w14:paraId="3320BBED" w14:textId="30DA95AD" w:rsidR="7FD3E112" w:rsidRPr="0061518F" w:rsidRDefault="7FD3E112" w:rsidP="0061518F">
            <w:pPr>
              <w:cnfStyle w:val="000000000000" w:firstRow="0" w:lastRow="0" w:firstColumn="0" w:lastColumn="0" w:oddVBand="0" w:evenVBand="0" w:oddHBand="0" w:evenHBand="0" w:firstRowFirstColumn="0" w:firstRowLastColumn="0" w:lastRowFirstColumn="0" w:lastRowLastColumn="0"/>
            </w:pPr>
            <w:r w:rsidRPr="0061518F">
              <w:t>2122-37</w:t>
            </w:r>
          </w:p>
        </w:tc>
        <w:tc>
          <w:tcPr>
            <w:tcW w:w="1560" w:type="dxa"/>
          </w:tcPr>
          <w:p w14:paraId="6DFF50C6" w14:textId="058DAA49" w:rsidR="007B7E67" w:rsidRPr="00F425D7" w:rsidDel="00880C51" w:rsidRDefault="74775AD2" w:rsidP="00F425D7">
            <w:pPr>
              <w:cnfStyle w:val="000000000000" w:firstRow="0" w:lastRow="0" w:firstColumn="0" w:lastColumn="0" w:oddVBand="0" w:evenVBand="0" w:oddHBand="0" w:evenHBand="0" w:firstRowFirstColumn="0" w:firstRowLastColumn="0" w:lastRowFirstColumn="0" w:lastRowLastColumn="0"/>
            </w:pPr>
            <w:r w:rsidRPr="00F425D7">
              <w:t>26/04/2022</w:t>
            </w:r>
          </w:p>
        </w:tc>
        <w:tc>
          <w:tcPr>
            <w:tcW w:w="4394" w:type="dxa"/>
          </w:tcPr>
          <w:p w14:paraId="14A82A12" w14:textId="1E564ED3" w:rsidR="007B7E67" w:rsidRPr="00F425D7" w:rsidDel="00880C51" w:rsidRDefault="2554C024" w:rsidP="00F425D7">
            <w:pPr>
              <w:cnfStyle w:val="000000000000" w:firstRow="0" w:lastRow="0" w:firstColumn="0" w:lastColumn="0" w:oddVBand="0" w:evenVBand="0" w:oddHBand="0" w:evenHBand="0" w:firstRowFirstColumn="0" w:firstRowLastColumn="0" w:lastRowFirstColumn="0" w:lastRowLastColumn="0"/>
              <w:rPr>
                <w:i/>
                <w:iCs/>
                <w:highlight w:val="yellow"/>
              </w:rPr>
            </w:pPr>
            <w:r w:rsidRPr="00F425D7">
              <w:rPr>
                <w:i/>
                <w:iCs/>
              </w:rPr>
              <w:t xml:space="preserve">No breach of clause </w:t>
            </w:r>
            <w:r w:rsidR="5F5972AF" w:rsidRPr="00F425D7">
              <w:rPr>
                <w:i/>
                <w:iCs/>
              </w:rPr>
              <w:t>5(c)</w:t>
            </w:r>
          </w:p>
          <w:p w14:paraId="6EEDA19A" w14:textId="0C5E725F" w:rsidR="007B7E67" w:rsidRPr="00F425D7" w:rsidDel="00880C51" w:rsidRDefault="20981B8C" w:rsidP="7FD3E112">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w:t>
            </w:r>
            <w:r w:rsidR="7AE9BA33" w:rsidRPr="00F425D7">
              <w:t>5(c)</w:t>
            </w:r>
            <w:r w:rsidRPr="00F425D7">
              <w:t xml:space="preserve"> in relation to promotion </w:t>
            </w:r>
            <w:r w:rsidR="4EAB2AE7" w:rsidRPr="00F425D7">
              <w:t xml:space="preserve">and gifting </w:t>
            </w:r>
            <w:r w:rsidRPr="00F425D7">
              <w:t>of infant formula through a third</w:t>
            </w:r>
            <w:r w:rsidR="37C02003" w:rsidRPr="00F425D7">
              <w:t>-party retailer</w:t>
            </w:r>
            <w:r w:rsidR="7B0BDCB9" w:rsidRPr="00F425D7">
              <w:t>.</w:t>
            </w:r>
          </w:p>
        </w:tc>
        <w:tc>
          <w:tcPr>
            <w:tcW w:w="5702" w:type="dxa"/>
          </w:tcPr>
          <w:p w14:paraId="2D5D9306" w14:textId="38DCDEDC" w:rsidR="007B7E67" w:rsidRPr="00F425D7" w:rsidDel="00880C51" w:rsidRDefault="13C3D0A6" w:rsidP="7FD3E112">
            <w:pPr>
              <w:cnfStyle w:val="000000000000" w:firstRow="0" w:lastRow="0" w:firstColumn="0" w:lastColumn="0" w:oddVBand="0" w:evenVBand="0" w:oddHBand="0" w:evenHBand="0" w:firstRowFirstColumn="0" w:firstRowLastColumn="0" w:lastRowFirstColumn="0" w:lastRowLastColumn="0"/>
            </w:pPr>
            <w:r w:rsidRPr="00F425D7">
              <w:t>The Committe</w:t>
            </w:r>
            <w:r w:rsidR="19A77996" w:rsidRPr="00F425D7">
              <w:t>e</w:t>
            </w:r>
            <w:r w:rsidRPr="00F425D7">
              <w:t xml:space="preserve"> considered this complaint on the 13 July 2022 and 10 November 2022 re-considered new information and determined no breach of clause </w:t>
            </w:r>
            <w:r w:rsidR="2D89B01C" w:rsidRPr="00F425D7">
              <w:rPr>
                <w:i/>
                <w:iCs/>
              </w:rPr>
              <w:t xml:space="preserve">5(a) </w:t>
            </w:r>
            <w:r w:rsidRPr="00F425D7">
              <w:t>of the MAIF Agreement.</w:t>
            </w:r>
          </w:p>
        </w:tc>
      </w:tr>
      <w:tr w:rsidR="007B7E67" w:rsidRPr="00BD46E0" w:rsidDel="00880C51" w14:paraId="6A701414" w14:textId="7B6C5BF3" w:rsidTr="002031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14:paraId="37A58139" w14:textId="7863A6DE" w:rsidR="00407356" w:rsidRPr="00F425D7" w:rsidRDefault="00407356" w:rsidP="0061518F">
            <w:pPr>
              <w:pStyle w:val="ListNumber"/>
            </w:pPr>
          </w:p>
        </w:tc>
        <w:tc>
          <w:tcPr>
            <w:tcW w:w="1559" w:type="dxa"/>
          </w:tcPr>
          <w:p w14:paraId="0C3D836D" w14:textId="74A9F83F" w:rsidR="7FD3E112" w:rsidRPr="0061518F" w:rsidRDefault="7FD3E112" w:rsidP="0061518F">
            <w:pPr>
              <w:cnfStyle w:val="000000100000" w:firstRow="0" w:lastRow="0" w:firstColumn="0" w:lastColumn="0" w:oddVBand="0" w:evenVBand="0" w:oddHBand="1" w:evenHBand="0" w:firstRowFirstColumn="0" w:firstRowLastColumn="0" w:lastRowFirstColumn="0" w:lastRowLastColumn="0"/>
            </w:pPr>
            <w:r w:rsidRPr="0061518F">
              <w:t>2122-41</w:t>
            </w:r>
          </w:p>
        </w:tc>
        <w:tc>
          <w:tcPr>
            <w:tcW w:w="1560" w:type="dxa"/>
          </w:tcPr>
          <w:p w14:paraId="0F2C9691" w14:textId="4835B3F7" w:rsidR="007B7E67" w:rsidRPr="00F425D7" w:rsidDel="00880C51" w:rsidRDefault="7A9348F4" w:rsidP="00F425D7">
            <w:pPr>
              <w:cnfStyle w:val="000000100000" w:firstRow="0" w:lastRow="0" w:firstColumn="0" w:lastColumn="0" w:oddVBand="0" w:evenVBand="0" w:oddHBand="1" w:evenHBand="0" w:firstRowFirstColumn="0" w:firstRowLastColumn="0" w:lastRowFirstColumn="0" w:lastRowLastColumn="0"/>
            </w:pPr>
            <w:r w:rsidRPr="00F425D7">
              <w:t>28/06/2022</w:t>
            </w:r>
          </w:p>
        </w:tc>
        <w:tc>
          <w:tcPr>
            <w:tcW w:w="4394" w:type="dxa"/>
          </w:tcPr>
          <w:p w14:paraId="27B36DCD" w14:textId="4DD85BCF" w:rsidR="007B7E67" w:rsidRPr="00F425D7" w:rsidDel="00880C51" w:rsidRDefault="1CDE7851"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 5(a) &amp; 9(b)</w:t>
            </w:r>
          </w:p>
          <w:p w14:paraId="5C427939" w14:textId="701AC3D9" w:rsidR="007B7E67" w:rsidRPr="00F425D7" w:rsidDel="00880C51" w:rsidRDefault="5003C103" w:rsidP="7FD3E112">
            <w:pPr>
              <w:cnfStyle w:val="000000100000" w:firstRow="0" w:lastRow="0" w:firstColumn="0" w:lastColumn="0" w:oddVBand="0" w:evenVBand="0" w:oddHBand="1" w:evenHBand="0" w:firstRowFirstColumn="0" w:firstRowLastColumn="0" w:lastRowFirstColumn="0" w:lastRowLastColumn="0"/>
            </w:pPr>
            <w:r w:rsidRPr="00F425D7">
              <w:t xml:space="preserve">Alleged breach of clauses 5(a) &amp; 9(b) in relation to </w:t>
            </w:r>
            <w:r w:rsidR="1A899398" w:rsidRPr="00F425D7">
              <w:t xml:space="preserve">promotion of infant formula products, directly to the public, through the manufacturers Instagram and Facebook pages. </w:t>
            </w:r>
          </w:p>
        </w:tc>
        <w:tc>
          <w:tcPr>
            <w:tcW w:w="5702" w:type="dxa"/>
          </w:tcPr>
          <w:p w14:paraId="7D316156" w14:textId="0046F755" w:rsidR="007B7E67" w:rsidRPr="00F425D7" w:rsidDel="00880C51" w:rsidRDefault="511C837B" w:rsidP="7FD3E112">
            <w:pPr>
              <w:cnfStyle w:val="000000100000" w:firstRow="0" w:lastRow="0" w:firstColumn="0" w:lastColumn="0" w:oddVBand="0" w:evenVBand="0" w:oddHBand="1" w:evenHBand="0" w:firstRowFirstColumn="0" w:firstRowLastColumn="0" w:lastRowFirstColumn="0" w:lastRowLastColumn="0"/>
            </w:pPr>
            <w:r w:rsidRPr="00F425D7">
              <w:t>The Committe</w:t>
            </w:r>
            <w:r w:rsidR="5BA6DB5A" w:rsidRPr="00F425D7">
              <w:t>e</w:t>
            </w:r>
            <w:r w:rsidRPr="00F425D7">
              <w:t xml:space="preserve"> considered this complaint on the 13 July 2022 and 10 November 2022 and determined no breach of clause 5(a) </w:t>
            </w:r>
            <w:r w:rsidR="53AC0BD8" w:rsidRPr="00F425D7">
              <w:t>&amp; 9(</w:t>
            </w:r>
            <w:r w:rsidR="6593516D" w:rsidRPr="00F425D7">
              <w:t>a</w:t>
            </w:r>
            <w:r w:rsidR="53AC0BD8" w:rsidRPr="00F425D7">
              <w:t xml:space="preserve">) </w:t>
            </w:r>
            <w:r w:rsidRPr="00F425D7">
              <w:t>of the MAIF Agreement.</w:t>
            </w:r>
          </w:p>
        </w:tc>
      </w:tr>
      <w:tr w:rsidR="007B7E67" w:rsidRPr="00BD46E0" w:rsidDel="00880C51" w14:paraId="3F3510C1" w14:textId="6655934F" w:rsidTr="002031F6">
        <w:trPr>
          <w:cantSplit/>
        </w:trPr>
        <w:tc>
          <w:tcPr>
            <w:cnfStyle w:val="001000000000" w:firstRow="0" w:lastRow="0" w:firstColumn="1" w:lastColumn="0" w:oddVBand="0" w:evenVBand="0" w:oddHBand="0" w:evenHBand="0" w:firstRowFirstColumn="0" w:firstRowLastColumn="0" w:lastRowFirstColumn="0" w:lastRowLastColumn="0"/>
            <w:tcW w:w="704" w:type="dxa"/>
          </w:tcPr>
          <w:p w14:paraId="4DA1C623" w14:textId="22059075" w:rsidR="00407356" w:rsidRPr="00F425D7" w:rsidRDefault="00407356" w:rsidP="0061518F">
            <w:pPr>
              <w:pStyle w:val="ListNumber"/>
            </w:pPr>
          </w:p>
        </w:tc>
        <w:tc>
          <w:tcPr>
            <w:tcW w:w="1559" w:type="dxa"/>
          </w:tcPr>
          <w:p w14:paraId="41AFCBF6" w14:textId="53B7CF8A" w:rsidR="7FD3E112" w:rsidRPr="0061518F" w:rsidRDefault="7FD3E112" w:rsidP="0061518F">
            <w:pPr>
              <w:cnfStyle w:val="000000000000" w:firstRow="0" w:lastRow="0" w:firstColumn="0" w:lastColumn="0" w:oddVBand="0" w:evenVBand="0" w:oddHBand="0" w:evenHBand="0" w:firstRowFirstColumn="0" w:firstRowLastColumn="0" w:lastRowFirstColumn="0" w:lastRowLastColumn="0"/>
            </w:pPr>
            <w:r w:rsidRPr="0061518F">
              <w:t>2223-02</w:t>
            </w:r>
          </w:p>
        </w:tc>
        <w:tc>
          <w:tcPr>
            <w:tcW w:w="1560" w:type="dxa"/>
          </w:tcPr>
          <w:p w14:paraId="0B83B02B" w14:textId="5C703E2D" w:rsidR="007B7E67" w:rsidRPr="00F425D7" w:rsidDel="00880C51" w:rsidRDefault="34AE576B" w:rsidP="00F425D7">
            <w:pPr>
              <w:cnfStyle w:val="000000000000" w:firstRow="0" w:lastRow="0" w:firstColumn="0" w:lastColumn="0" w:oddVBand="0" w:evenVBand="0" w:oddHBand="0" w:evenHBand="0" w:firstRowFirstColumn="0" w:firstRowLastColumn="0" w:lastRowFirstColumn="0" w:lastRowLastColumn="0"/>
            </w:pPr>
            <w:r w:rsidRPr="00F425D7">
              <w:t>18/07/2022</w:t>
            </w:r>
          </w:p>
        </w:tc>
        <w:tc>
          <w:tcPr>
            <w:tcW w:w="4394" w:type="dxa"/>
          </w:tcPr>
          <w:p w14:paraId="38582D64" w14:textId="25F4CC45" w:rsidR="007B7E67" w:rsidRPr="00F425D7" w:rsidDel="00880C51" w:rsidRDefault="162C573F"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clauses 3(a)</w:t>
            </w:r>
            <w:r w:rsidR="0514676E" w:rsidRPr="00F425D7">
              <w:rPr>
                <w:i/>
                <w:iCs/>
              </w:rPr>
              <w:t xml:space="preserve"> &amp; </w:t>
            </w:r>
            <w:r w:rsidRPr="00F425D7">
              <w:rPr>
                <w:i/>
                <w:iCs/>
              </w:rPr>
              <w:t>3(g)</w:t>
            </w:r>
          </w:p>
          <w:p w14:paraId="21D245B9" w14:textId="6C1CBFBE" w:rsidR="007B7E67" w:rsidRPr="00F425D7" w:rsidDel="00880C51" w:rsidRDefault="162C573F" w:rsidP="1CAC9C24">
            <w:pPr>
              <w:cnfStyle w:val="000000000000" w:firstRow="0" w:lastRow="0" w:firstColumn="0" w:lastColumn="0" w:oddVBand="0" w:evenVBand="0" w:oddHBand="0" w:evenHBand="0" w:firstRowFirstColumn="0" w:firstRowLastColumn="0" w:lastRowFirstColumn="0" w:lastRowLastColumn="0"/>
            </w:pPr>
            <w:r w:rsidRPr="00F425D7">
              <w:t xml:space="preserve">Alleged breach of clauses </w:t>
            </w:r>
            <w:r w:rsidR="533761E3" w:rsidRPr="00F425D7">
              <w:t>3(a)</w:t>
            </w:r>
            <w:r w:rsidR="0E64B6BB" w:rsidRPr="00F425D7">
              <w:t xml:space="preserve"> &amp; </w:t>
            </w:r>
            <w:r w:rsidR="533761E3" w:rsidRPr="00F425D7">
              <w:t>3(g)</w:t>
            </w:r>
            <w:r w:rsidRPr="00F425D7">
              <w:rPr>
                <w:i/>
                <w:iCs/>
              </w:rPr>
              <w:t xml:space="preserve"> </w:t>
            </w:r>
            <w:r w:rsidRPr="00F425D7">
              <w:t>in relation to promotion of infant formula through a third-party, directly to the public</w:t>
            </w:r>
            <w:r w:rsidR="12680492" w:rsidRPr="00F425D7">
              <w:t>,</w:t>
            </w:r>
            <w:r w:rsidRPr="00F425D7">
              <w:t xml:space="preserve"> in a newspaper.</w:t>
            </w:r>
          </w:p>
        </w:tc>
        <w:tc>
          <w:tcPr>
            <w:tcW w:w="5702" w:type="dxa"/>
          </w:tcPr>
          <w:p w14:paraId="1AC97FB5" w14:textId="67C8CBB2" w:rsidR="007B7E67" w:rsidRPr="007C09C9" w:rsidDel="00880C51" w:rsidRDefault="66C374D4" w:rsidP="1CAC9C24">
            <w:pPr>
              <w:cnfStyle w:val="000000000000" w:firstRow="0" w:lastRow="0" w:firstColumn="0" w:lastColumn="0" w:oddVBand="0" w:evenVBand="0" w:oddHBand="0" w:evenHBand="0" w:firstRowFirstColumn="0" w:firstRowLastColumn="0" w:lastRowFirstColumn="0" w:lastRowLastColumn="0"/>
              <w:rPr>
                <w:rFonts w:eastAsia="Arial" w:cs="Arial"/>
                <w:color w:val="222222"/>
                <w:sz w:val="20"/>
                <w:szCs w:val="20"/>
              </w:rPr>
            </w:pPr>
            <w:r w:rsidRPr="00F425D7">
              <w:t>The Committe</w:t>
            </w:r>
            <w:r w:rsidR="5BA6DB5A" w:rsidRPr="00F425D7">
              <w:t>e</w:t>
            </w:r>
            <w:r w:rsidRPr="00F425D7">
              <w:t xml:space="preserve"> considered this complaint on 10 November 2022 and determined no breach of clause </w:t>
            </w:r>
            <w:r w:rsidR="04BEF867" w:rsidRPr="00F425D7">
              <w:rPr>
                <w:i/>
                <w:iCs/>
              </w:rPr>
              <w:t>5(a)</w:t>
            </w:r>
            <w:r w:rsidRPr="00F425D7">
              <w:t xml:space="preserve"> of the MAIF Agreement</w:t>
            </w:r>
            <w:r w:rsidR="5EF9595B" w:rsidRPr="00F425D7">
              <w:t xml:space="preserve"> as the advertisement was through a third-party.</w:t>
            </w:r>
          </w:p>
        </w:tc>
      </w:tr>
      <w:tr w:rsidR="007B7E67" w:rsidRPr="00BD46E0" w:rsidDel="00880C51" w14:paraId="44128B65" w14:textId="4F3C8391" w:rsidTr="002031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14:paraId="22D57CF7" w14:textId="4A838B15" w:rsidR="00407356" w:rsidRPr="00F425D7" w:rsidRDefault="00407356" w:rsidP="0061518F">
            <w:pPr>
              <w:pStyle w:val="ListNumber"/>
            </w:pPr>
          </w:p>
        </w:tc>
        <w:tc>
          <w:tcPr>
            <w:tcW w:w="1559" w:type="dxa"/>
          </w:tcPr>
          <w:p w14:paraId="7A3C1DD8" w14:textId="670E18AC" w:rsidR="7FD3E112" w:rsidRPr="0061518F" w:rsidRDefault="7FD3E112" w:rsidP="0061518F">
            <w:pPr>
              <w:cnfStyle w:val="000000100000" w:firstRow="0" w:lastRow="0" w:firstColumn="0" w:lastColumn="0" w:oddVBand="0" w:evenVBand="0" w:oddHBand="1" w:evenHBand="0" w:firstRowFirstColumn="0" w:firstRowLastColumn="0" w:lastRowFirstColumn="0" w:lastRowLastColumn="0"/>
            </w:pPr>
            <w:r w:rsidRPr="0061518F">
              <w:t>2223-05</w:t>
            </w:r>
          </w:p>
        </w:tc>
        <w:tc>
          <w:tcPr>
            <w:tcW w:w="1560" w:type="dxa"/>
          </w:tcPr>
          <w:p w14:paraId="6A96DD7E" w14:textId="26CDF9DD" w:rsidR="007B7E67" w:rsidRPr="00F425D7" w:rsidDel="00880C51" w:rsidRDefault="5BCBB545" w:rsidP="00F425D7">
            <w:pPr>
              <w:cnfStyle w:val="000000100000" w:firstRow="0" w:lastRow="0" w:firstColumn="0" w:lastColumn="0" w:oddVBand="0" w:evenVBand="0" w:oddHBand="1" w:evenHBand="0" w:firstRowFirstColumn="0" w:firstRowLastColumn="0" w:lastRowFirstColumn="0" w:lastRowLastColumn="0"/>
            </w:pPr>
            <w:r w:rsidRPr="00F425D7">
              <w:t>11/09/2022</w:t>
            </w:r>
          </w:p>
        </w:tc>
        <w:tc>
          <w:tcPr>
            <w:tcW w:w="4394" w:type="dxa"/>
          </w:tcPr>
          <w:p w14:paraId="018A2CAF" w14:textId="497D6F1E" w:rsidR="007B7E67" w:rsidRPr="00F425D7" w:rsidDel="00880C51" w:rsidRDefault="67C67D0A"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 5(a)</w:t>
            </w:r>
          </w:p>
          <w:p w14:paraId="29002C66" w14:textId="156AC319" w:rsidR="007B7E67" w:rsidRPr="00F425D7" w:rsidDel="00880C51" w:rsidRDefault="67C67D0A" w:rsidP="00F425D7">
            <w:pPr>
              <w:cnfStyle w:val="000000100000" w:firstRow="0" w:lastRow="0" w:firstColumn="0" w:lastColumn="0" w:oddVBand="0" w:evenVBand="0" w:oddHBand="1" w:evenHBand="0" w:firstRowFirstColumn="0" w:firstRowLastColumn="0" w:lastRowFirstColumn="0" w:lastRowLastColumn="0"/>
            </w:pPr>
            <w:r w:rsidRPr="00F425D7">
              <w:t>Alleged breach of clause 5(a) in relation to</w:t>
            </w:r>
            <w:r w:rsidR="3643956D" w:rsidRPr="00F425D7">
              <w:t xml:space="preserve"> promotion of infant feeding practices on a manufacturers Instagram page. </w:t>
            </w:r>
            <w:r w:rsidRPr="00F425D7">
              <w:t xml:space="preserve"> </w:t>
            </w:r>
          </w:p>
        </w:tc>
        <w:tc>
          <w:tcPr>
            <w:tcW w:w="5702" w:type="dxa"/>
          </w:tcPr>
          <w:p w14:paraId="06B40AE4" w14:textId="3BCB4836" w:rsidR="007B7E67" w:rsidRPr="00F425D7" w:rsidDel="00880C51" w:rsidRDefault="3F086D26" w:rsidP="7FD3E112">
            <w:pPr>
              <w:cnfStyle w:val="000000100000" w:firstRow="0" w:lastRow="0" w:firstColumn="0" w:lastColumn="0" w:oddVBand="0" w:evenVBand="0" w:oddHBand="1" w:evenHBand="0" w:firstRowFirstColumn="0" w:firstRowLastColumn="0" w:lastRowFirstColumn="0" w:lastRowLastColumn="0"/>
            </w:pPr>
            <w:r w:rsidRPr="00F425D7">
              <w:t>The Committe</w:t>
            </w:r>
            <w:r w:rsidR="0E406816" w:rsidRPr="00F425D7">
              <w:t>e</w:t>
            </w:r>
            <w:r w:rsidRPr="00F425D7">
              <w:t xml:space="preserve"> considered this complaint on 10 November 2022 and determined no breach of clause 5(a) of the MAIF Agreement</w:t>
            </w:r>
            <w:r w:rsidR="64D1771A" w:rsidRPr="00F425D7">
              <w:t xml:space="preserve"> as the post does not make mention of infant formula. </w:t>
            </w:r>
          </w:p>
        </w:tc>
      </w:tr>
      <w:tr w:rsidR="007B7E67" w:rsidRPr="00BD46E0" w:rsidDel="00880C51" w14:paraId="1D660830" w14:textId="290EA9A2" w:rsidTr="002031F6">
        <w:trPr>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0C2BF2A5" w14:textId="337B6F69" w:rsidR="00407356" w:rsidRPr="00F425D7" w:rsidRDefault="00407356" w:rsidP="0061518F">
            <w:pPr>
              <w:pStyle w:val="ListNumber"/>
            </w:pPr>
          </w:p>
        </w:tc>
        <w:tc>
          <w:tcPr>
            <w:tcW w:w="1559" w:type="dxa"/>
          </w:tcPr>
          <w:p w14:paraId="5474D23B" w14:textId="2E870086" w:rsidR="7FD3E112" w:rsidRPr="0061518F" w:rsidRDefault="7FD3E112" w:rsidP="0061518F">
            <w:pPr>
              <w:cnfStyle w:val="000000000000" w:firstRow="0" w:lastRow="0" w:firstColumn="0" w:lastColumn="0" w:oddVBand="0" w:evenVBand="0" w:oddHBand="0" w:evenHBand="0" w:firstRowFirstColumn="0" w:firstRowLastColumn="0" w:lastRowFirstColumn="0" w:lastRowLastColumn="0"/>
            </w:pPr>
            <w:r w:rsidRPr="0061518F">
              <w:t>2223-13</w:t>
            </w:r>
          </w:p>
        </w:tc>
        <w:tc>
          <w:tcPr>
            <w:tcW w:w="1560" w:type="dxa"/>
          </w:tcPr>
          <w:p w14:paraId="71FC17EE" w14:textId="56291889" w:rsidR="007B7E67" w:rsidRPr="00F425D7" w:rsidDel="00880C51" w:rsidRDefault="4EC70872" w:rsidP="00F425D7">
            <w:pPr>
              <w:cnfStyle w:val="000000000000" w:firstRow="0" w:lastRow="0" w:firstColumn="0" w:lastColumn="0" w:oddVBand="0" w:evenVBand="0" w:oddHBand="0" w:evenHBand="0" w:firstRowFirstColumn="0" w:firstRowLastColumn="0" w:lastRowFirstColumn="0" w:lastRowLastColumn="0"/>
            </w:pPr>
            <w:r w:rsidRPr="00F425D7">
              <w:t>17/09/2022</w:t>
            </w:r>
          </w:p>
        </w:tc>
        <w:tc>
          <w:tcPr>
            <w:tcW w:w="4394" w:type="dxa"/>
          </w:tcPr>
          <w:p w14:paraId="30700508" w14:textId="1EF1F4BF" w:rsidR="007B7E67" w:rsidRPr="00F425D7" w:rsidDel="00880C51" w:rsidRDefault="12C75348"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5(a)</w:t>
            </w:r>
          </w:p>
          <w:p w14:paraId="56D8B371" w14:textId="3A638A86" w:rsidR="007B7E67" w:rsidRPr="007C09C9" w:rsidDel="00880C51" w:rsidRDefault="12C75348" w:rsidP="00F425D7">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F425D7">
              <w:t>Alleged breach of clause 5(a) in relation to</w:t>
            </w:r>
            <w:r w:rsidR="5ECAC501" w:rsidRPr="00F425D7">
              <w:t xml:space="preserve"> promotion of infant formula product, directly to the public, through the manufacturers Facebook page.</w:t>
            </w:r>
            <w:r w:rsidRPr="00F425D7">
              <w:t xml:space="preserve"> </w:t>
            </w:r>
          </w:p>
        </w:tc>
        <w:tc>
          <w:tcPr>
            <w:tcW w:w="5702" w:type="dxa"/>
          </w:tcPr>
          <w:p w14:paraId="5268E6AB" w14:textId="009E06F4" w:rsidR="007B7E67" w:rsidRPr="00F425D7" w:rsidDel="00880C51" w:rsidRDefault="33A3669D" w:rsidP="7FD3E112">
            <w:pPr>
              <w:cnfStyle w:val="000000000000" w:firstRow="0" w:lastRow="0" w:firstColumn="0" w:lastColumn="0" w:oddVBand="0" w:evenVBand="0" w:oddHBand="0" w:evenHBand="0" w:firstRowFirstColumn="0" w:firstRowLastColumn="0" w:lastRowFirstColumn="0" w:lastRowLastColumn="0"/>
            </w:pPr>
            <w:r w:rsidRPr="00F425D7">
              <w:t>The Committe</w:t>
            </w:r>
            <w:r w:rsidR="0E406816" w:rsidRPr="00F425D7">
              <w:t>e</w:t>
            </w:r>
            <w:r w:rsidRPr="00F425D7">
              <w:t xml:space="preserve"> considered this complaint on 10 November 2022 and determined no breach of clause 5(a) of the MAIF Agreement</w:t>
            </w:r>
            <w:r w:rsidR="6D71FFE6" w:rsidRPr="00F425D7">
              <w:t xml:space="preserve"> as the product in question is not infant formula and the post does contain the terminology ‘infant formula’. The product in </w:t>
            </w:r>
            <w:r w:rsidR="5E304D46" w:rsidRPr="00F425D7">
              <w:t xml:space="preserve">the post </w:t>
            </w:r>
            <w:r w:rsidR="6D71FFE6" w:rsidRPr="00F425D7">
              <w:t>is po</w:t>
            </w:r>
            <w:r w:rsidR="1D0C4378" w:rsidRPr="00F425D7">
              <w:t>tential</w:t>
            </w:r>
            <w:r w:rsidR="3D5677BE" w:rsidRPr="00F425D7">
              <w:t xml:space="preserve">ly an international product and recommendations around marketing of international products has been provided to the manufacturer. </w:t>
            </w:r>
          </w:p>
        </w:tc>
      </w:tr>
      <w:tr w:rsidR="007B7E67" w:rsidRPr="00BD46E0" w:rsidDel="00880C51" w14:paraId="01F2C55C" w14:textId="644F0C54" w:rsidTr="002031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4" w:type="dxa"/>
          </w:tcPr>
          <w:p w14:paraId="34D7D193" w14:textId="216DCD43" w:rsidR="00407356" w:rsidRPr="00F425D7" w:rsidRDefault="00407356" w:rsidP="0061518F">
            <w:pPr>
              <w:pStyle w:val="ListNumber"/>
            </w:pPr>
          </w:p>
        </w:tc>
        <w:tc>
          <w:tcPr>
            <w:tcW w:w="1559" w:type="dxa"/>
          </w:tcPr>
          <w:p w14:paraId="6FBD4720" w14:textId="6E650759" w:rsidR="7FD3E112" w:rsidRPr="0061518F" w:rsidRDefault="7FD3E112" w:rsidP="0061518F">
            <w:pPr>
              <w:cnfStyle w:val="000000100000" w:firstRow="0" w:lastRow="0" w:firstColumn="0" w:lastColumn="0" w:oddVBand="0" w:evenVBand="0" w:oddHBand="1" w:evenHBand="0" w:firstRowFirstColumn="0" w:firstRowLastColumn="0" w:lastRowFirstColumn="0" w:lastRowLastColumn="0"/>
            </w:pPr>
            <w:r w:rsidRPr="0061518F">
              <w:t>2223-1</w:t>
            </w:r>
            <w:r w:rsidR="2582DA7A" w:rsidRPr="0061518F">
              <w:t>6</w:t>
            </w:r>
          </w:p>
        </w:tc>
        <w:tc>
          <w:tcPr>
            <w:tcW w:w="1560" w:type="dxa"/>
          </w:tcPr>
          <w:p w14:paraId="482EA8B2" w14:textId="7B10F9EF" w:rsidR="007B7E67" w:rsidRPr="00F425D7" w:rsidDel="00880C51" w:rsidRDefault="0AD3418D" w:rsidP="00F425D7">
            <w:pPr>
              <w:cnfStyle w:val="000000100000" w:firstRow="0" w:lastRow="0" w:firstColumn="0" w:lastColumn="0" w:oddVBand="0" w:evenVBand="0" w:oddHBand="1" w:evenHBand="0" w:firstRowFirstColumn="0" w:firstRowLastColumn="0" w:lastRowFirstColumn="0" w:lastRowLastColumn="0"/>
            </w:pPr>
            <w:r w:rsidRPr="00F425D7">
              <w:t>26/09/2022</w:t>
            </w:r>
          </w:p>
        </w:tc>
        <w:tc>
          <w:tcPr>
            <w:tcW w:w="4394" w:type="dxa"/>
          </w:tcPr>
          <w:p w14:paraId="21D8AB77" w14:textId="51EA4C5E" w:rsidR="007B7E67" w:rsidRPr="00F425D7" w:rsidDel="00880C51" w:rsidRDefault="53528C45"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 5(a)</w:t>
            </w:r>
          </w:p>
          <w:p w14:paraId="3B10C477" w14:textId="130A0E1B" w:rsidR="007B7E67" w:rsidRPr="007C09C9" w:rsidDel="00880C51" w:rsidRDefault="53528C45"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425D7">
              <w:t xml:space="preserve">Alleged breach of clause 5(a) in relation to promotion of </w:t>
            </w:r>
            <w:r w:rsidR="135448FB" w:rsidRPr="00F425D7">
              <w:t xml:space="preserve">infant formula use and a </w:t>
            </w:r>
            <w:r w:rsidR="00407356" w:rsidRPr="00F425D7">
              <w:t>mother’s</w:t>
            </w:r>
            <w:r w:rsidR="135448FB" w:rsidRPr="00F425D7">
              <w:t xml:space="preserve"> feeding journey, </w:t>
            </w:r>
            <w:r w:rsidR="5CC9E43E" w:rsidRPr="00F425D7">
              <w:t xml:space="preserve">posted directly to the public, through the manufacturers Instagram page. </w:t>
            </w:r>
          </w:p>
        </w:tc>
        <w:tc>
          <w:tcPr>
            <w:tcW w:w="5702" w:type="dxa"/>
          </w:tcPr>
          <w:p w14:paraId="0D4DEFBC" w14:textId="2480A17F" w:rsidR="007B7E67" w:rsidRPr="00F425D7" w:rsidDel="00880C51" w:rsidRDefault="04A1FD48" w:rsidP="7FD3E112">
            <w:pPr>
              <w:cnfStyle w:val="000000100000" w:firstRow="0" w:lastRow="0" w:firstColumn="0" w:lastColumn="0" w:oddVBand="0" w:evenVBand="0" w:oddHBand="1" w:evenHBand="0" w:firstRowFirstColumn="0" w:firstRowLastColumn="0" w:lastRowFirstColumn="0" w:lastRowLastColumn="0"/>
            </w:pPr>
            <w:r w:rsidRPr="00F425D7">
              <w:t>The Committe</w:t>
            </w:r>
            <w:r w:rsidR="0E406816" w:rsidRPr="00F425D7">
              <w:t>e</w:t>
            </w:r>
            <w:r w:rsidRPr="00F425D7">
              <w:t xml:space="preserve"> considered this complaint on 10 November 2022 and determined no breach of clause 5(a) of the MAIF Agreemen</w:t>
            </w:r>
            <w:r w:rsidR="7EAE3003" w:rsidRPr="00F425D7">
              <w:t>t as the post does not make mention of infant formula.</w:t>
            </w:r>
          </w:p>
        </w:tc>
      </w:tr>
      <w:tr w:rsidR="007B7E67" w:rsidRPr="00BD46E0" w:rsidDel="00880C51" w14:paraId="2B15BCDC" w14:textId="657A0AA4" w:rsidTr="002031F6">
        <w:trPr>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70B6FD5A" w14:textId="0C684D13" w:rsidR="00407356" w:rsidRPr="00F425D7" w:rsidRDefault="00407356" w:rsidP="0061518F">
            <w:pPr>
              <w:pStyle w:val="ListNumber"/>
            </w:pPr>
          </w:p>
        </w:tc>
        <w:tc>
          <w:tcPr>
            <w:tcW w:w="1559" w:type="dxa"/>
          </w:tcPr>
          <w:p w14:paraId="6832DCE7" w14:textId="337DE8B3" w:rsidR="7FD3E112" w:rsidRPr="0061518F" w:rsidRDefault="03BB0CBC" w:rsidP="0061518F">
            <w:pPr>
              <w:cnfStyle w:val="000000000000" w:firstRow="0" w:lastRow="0" w:firstColumn="0" w:lastColumn="0" w:oddVBand="0" w:evenVBand="0" w:oddHBand="0" w:evenHBand="0" w:firstRowFirstColumn="0" w:firstRowLastColumn="0" w:lastRowFirstColumn="0" w:lastRowLastColumn="0"/>
            </w:pPr>
            <w:r w:rsidRPr="0061518F">
              <w:t>2223-17</w:t>
            </w:r>
          </w:p>
        </w:tc>
        <w:tc>
          <w:tcPr>
            <w:tcW w:w="1560" w:type="dxa"/>
          </w:tcPr>
          <w:p w14:paraId="1F4FAD39" w14:textId="665F2E9B" w:rsidR="007B7E67" w:rsidRPr="00F425D7" w:rsidDel="00880C51" w:rsidRDefault="7121AADB" w:rsidP="00F425D7">
            <w:pPr>
              <w:cnfStyle w:val="000000000000" w:firstRow="0" w:lastRow="0" w:firstColumn="0" w:lastColumn="0" w:oddVBand="0" w:evenVBand="0" w:oddHBand="0" w:evenHBand="0" w:firstRowFirstColumn="0" w:firstRowLastColumn="0" w:lastRowFirstColumn="0" w:lastRowLastColumn="0"/>
            </w:pPr>
            <w:r w:rsidRPr="00F425D7">
              <w:t>26/09/2022</w:t>
            </w:r>
          </w:p>
        </w:tc>
        <w:tc>
          <w:tcPr>
            <w:tcW w:w="4394" w:type="dxa"/>
          </w:tcPr>
          <w:p w14:paraId="2DEDBE86" w14:textId="0054D7E0" w:rsidR="007B7E67" w:rsidRPr="00F425D7" w:rsidDel="00880C51" w:rsidRDefault="396B1ED5"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5(a)</w:t>
            </w:r>
          </w:p>
          <w:p w14:paraId="106AAB8B" w14:textId="30B2DBD4" w:rsidR="007B7E67" w:rsidRPr="00F425D7" w:rsidDel="00880C51" w:rsidRDefault="53E89851"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in relation to the promotion of infant formula, directly to the public, on the manufacturers Instagram stories. </w:t>
            </w:r>
          </w:p>
        </w:tc>
        <w:tc>
          <w:tcPr>
            <w:tcW w:w="5702" w:type="dxa"/>
          </w:tcPr>
          <w:p w14:paraId="6743B222" w14:textId="75C043D9" w:rsidR="007B7E67" w:rsidRPr="00F425D7" w:rsidDel="00880C51" w:rsidRDefault="15CE337F" w:rsidP="7FD3E112">
            <w:pPr>
              <w:cnfStyle w:val="000000000000" w:firstRow="0" w:lastRow="0" w:firstColumn="0" w:lastColumn="0" w:oddVBand="0" w:evenVBand="0" w:oddHBand="0" w:evenHBand="0" w:firstRowFirstColumn="0" w:firstRowLastColumn="0" w:lastRowFirstColumn="0" w:lastRowLastColumn="0"/>
            </w:pPr>
            <w:r w:rsidRPr="00F425D7">
              <w:t>The Committe</w:t>
            </w:r>
            <w:r w:rsidR="0E406816" w:rsidRPr="00F425D7">
              <w:t>e</w:t>
            </w:r>
            <w:r w:rsidRPr="00F425D7">
              <w:t xml:space="preserve"> considered this complaint on 10 November 2022 and determined no breach of clause 5(a) of the MAIF Agreement</w:t>
            </w:r>
            <w:r w:rsidR="657D16BF" w:rsidRPr="00F425D7">
              <w:t xml:space="preserve"> as the terminology ‘infant formula and age range on the tin are not visible in the post. </w:t>
            </w:r>
          </w:p>
        </w:tc>
      </w:tr>
      <w:tr w:rsidR="7FD3E112" w14:paraId="7858F73B" w14:textId="77777777" w:rsidTr="002031F6">
        <w:trPr>
          <w:cnfStyle w:val="000000100000" w:firstRow="0" w:lastRow="0" w:firstColumn="0" w:lastColumn="0" w:oddVBand="0" w:evenVBand="0" w:oddHBand="1" w:evenHBand="0" w:firstRowFirstColumn="0" w:firstRowLastColumn="0" w:lastRowFirstColumn="0" w:lastRowLastColumn="0"/>
          <w:cantSplit/>
          <w:trHeight w:val="535"/>
        </w:trPr>
        <w:tc>
          <w:tcPr>
            <w:cnfStyle w:val="001000000000" w:firstRow="0" w:lastRow="0" w:firstColumn="1" w:lastColumn="0" w:oddVBand="0" w:evenVBand="0" w:oddHBand="0" w:evenHBand="0" w:firstRowFirstColumn="0" w:firstRowLastColumn="0" w:lastRowFirstColumn="0" w:lastRowLastColumn="0"/>
            <w:tcW w:w="704" w:type="dxa"/>
          </w:tcPr>
          <w:p w14:paraId="0ED6C463" w14:textId="18617B31" w:rsidR="00407356" w:rsidRPr="00F425D7" w:rsidRDefault="00407356" w:rsidP="0061518F">
            <w:pPr>
              <w:pStyle w:val="ListNumber"/>
            </w:pPr>
          </w:p>
        </w:tc>
        <w:tc>
          <w:tcPr>
            <w:tcW w:w="1559" w:type="dxa"/>
          </w:tcPr>
          <w:p w14:paraId="3C90A6BD" w14:textId="05E07435" w:rsidR="7FD3E112" w:rsidRPr="0061518F" w:rsidRDefault="2CEF670F" w:rsidP="0061518F">
            <w:pPr>
              <w:cnfStyle w:val="000000100000" w:firstRow="0" w:lastRow="0" w:firstColumn="0" w:lastColumn="0" w:oddVBand="0" w:evenVBand="0" w:oddHBand="1" w:evenHBand="0" w:firstRowFirstColumn="0" w:firstRowLastColumn="0" w:lastRowFirstColumn="0" w:lastRowLastColumn="0"/>
            </w:pPr>
            <w:r w:rsidRPr="0061518F">
              <w:t>2223-18</w:t>
            </w:r>
          </w:p>
        </w:tc>
        <w:tc>
          <w:tcPr>
            <w:tcW w:w="1560" w:type="dxa"/>
          </w:tcPr>
          <w:p w14:paraId="071435F6" w14:textId="30A2ACBF" w:rsidR="36981761" w:rsidRPr="00F425D7" w:rsidRDefault="36981761" w:rsidP="00F425D7">
            <w:pPr>
              <w:cnfStyle w:val="000000100000" w:firstRow="0" w:lastRow="0" w:firstColumn="0" w:lastColumn="0" w:oddVBand="0" w:evenVBand="0" w:oddHBand="1" w:evenHBand="0" w:firstRowFirstColumn="0" w:firstRowLastColumn="0" w:lastRowFirstColumn="0" w:lastRowLastColumn="0"/>
            </w:pPr>
            <w:r w:rsidRPr="00F425D7">
              <w:t>25/10/2022</w:t>
            </w:r>
          </w:p>
        </w:tc>
        <w:tc>
          <w:tcPr>
            <w:tcW w:w="4394" w:type="dxa"/>
            <w:vMerge w:val="restart"/>
          </w:tcPr>
          <w:p w14:paraId="5F28D5E4" w14:textId="31D78108" w:rsidR="7FD3E112" w:rsidRPr="00F425D7" w:rsidRDefault="211FEB7F"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 5(a)</w:t>
            </w:r>
          </w:p>
          <w:p w14:paraId="426C008B" w14:textId="5E126785" w:rsidR="211FEB7F" w:rsidRPr="007C09C9" w:rsidRDefault="211FEB7F"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425D7">
              <w:t>Alleged breach of clause 5(a) in relation to the promotion of infant formula</w:t>
            </w:r>
            <w:r w:rsidR="4DDD02DD" w:rsidRPr="00F425D7">
              <w:t xml:space="preserve"> ‘now available’</w:t>
            </w:r>
            <w:r w:rsidRPr="00F425D7">
              <w:t>, directly to the public, through a sponsored add on the man</w:t>
            </w:r>
            <w:r w:rsidR="42E9C83A" w:rsidRPr="00F425D7">
              <w:t>ufacturers Facebook page.</w:t>
            </w:r>
          </w:p>
        </w:tc>
        <w:tc>
          <w:tcPr>
            <w:tcW w:w="5702" w:type="dxa"/>
            <w:vMerge w:val="restart"/>
          </w:tcPr>
          <w:p w14:paraId="4F98FFA6" w14:textId="6BF7DD4E" w:rsidR="7FD3E112" w:rsidRPr="00F425D7" w:rsidRDefault="59E7D92C" w:rsidP="7FD3E112">
            <w:pPr>
              <w:cnfStyle w:val="000000100000" w:firstRow="0" w:lastRow="0" w:firstColumn="0" w:lastColumn="0" w:oddVBand="0" w:evenVBand="0" w:oddHBand="1" w:evenHBand="0" w:firstRowFirstColumn="0" w:firstRowLastColumn="0" w:lastRowFirstColumn="0" w:lastRowLastColumn="0"/>
            </w:pPr>
            <w:r w:rsidRPr="00F425D7">
              <w:t>The Committe</w:t>
            </w:r>
            <w:r w:rsidR="5BA6DB5A" w:rsidRPr="00F425D7">
              <w:t>e</w:t>
            </w:r>
            <w:r w:rsidRPr="00F425D7">
              <w:t xml:space="preserve"> considered this complaint on 10 November 2022 and </w:t>
            </w:r>
            <w:r w:rsidR="721C3192" w:rsidRPr="00F425D7">
              <w:t>19</w:t>
            </w:r>
            <w:r w:rsidRPr="00F425D7">
              <w:t xml:space="preserve"> April 2023 and determined no breach of clause 5(a) of the MAIF Agreement as</w:t>
            </w:r>
            <w:r w:rsidR="00945299" w:rsidRPr="00F425D7">
              <w:t xml:space="preserve"> the contextual guidance regarding communications on</w:t>
            </w:r>
            <w:r w:rsidRPr="00F425D7">
              <w:t xml:space="preserve"> </w:t>
            </w:r>
            <w:r w:rsidR="29CCC4A6" w:rsidRPr="00F425D7">
              <w:t>‘change</w:t>
            </w:r>
            <w:r w:rsidR="4AC56A8D" w:rsidRPr="00F425D7">
              <w:t xml:space="preserve"> of availability’ </w:t>
            </w:r>
            <w:r w:rsidR="00F521A1" w:rsidRPr="00F425D7">
              <w:t>requires clarification</w:t>
            </w:r>
            <w:r w:rsidR="4AC56A8D" w:rsidRPr="00F425D7">
              <w:t xml:space="preserve">. </w:t>
            </w:r>
            <w:r w:rsidR="1BCDB055" w:rsidRPr="00F425D7">
              <w:t xml:space="preserve">The </w:t>
            </w:r>
            <w:r w:rsidR="4AC56A8D" w:rsidRPr="00F425D7">
              <w:t>manufacturer ha</w:t>
            </w:r>
            <w:r w:rsidR="09C95213" w:rsidRPr="00F425D7">
              <w:t xml:space="preserve">d also taken measures to remove the advertising. </w:t>
            </w:r>
          </w:p>
        </w:tc>
      </w:tr>
      <w:tr w:rsidR="7FD3E112" w14:paraId="4F2AC360" w14:textId="77777777" w:rsidTr="002031F6">
        <w:trPr>
          <w:cantSplit/>
          <w:trHeight w:val="375"/>
        </w:trPr>
        <w:tc>
          <w:tcPr>
            <w:cnfStyle w:val="001000000000" w:firstRow="0" w:lastRow="0" w:firstColumn="1" w:lastColumn="0" w:oddVBand="0" w:evenVBand="0" w:oddHBand="0" w:evenHBand="0" w:firstRowFirstColumn="0" w:firstRowLastColumn="0" w:lastRowFirstColumn="0" w:lastRowLastColumn="0"/>
            <w:tcW w:w="704" w:type="dxa"/>
            <w:shd w:val="clear" w:color="auto" w:fill="D4D8E8" w:themeFill="accent1" w:themeFillTint="33"/>
          </w:tcPr>
          <w:p w14:paraId="24E0A11E" w14:textId="6EBFBD7F" w:rsidR="00407356" w:rsidRPr="00F425D7" w:rsidRDefault="00407356" w:rsidP="0061518F">
            <w:pPr>
              <w:pStyle w:val="ListNumber"/>
            </w:pPr>
          </w:p>
        </w:tc>
        <w:tc>
          <w:tcPr>
            <w:tcW w:w="1559" w:type="dxa"/>
            <w:shd w:val="clear" w:color="auto" w:fill="D4D8E8" w:themeFill="accent1" w:themeFillTint="33"/>
          </w:tcPr>
          <w:p w14:paraId="27DE42FF" w14:textId="6408137D" w:rsidR="2AEC1606" w:rsidRPr="0061518F" w:rsidRDefault="7C859B37" w:rsidP="0061518F">
            <w:pPr>
              <w:cnfStyle w:val="000000000000" w:firstRow="0" w:lastRow="0" w:firstColumn="0" w:lastColumn="0" w:oddVBand="0" w:evenVBand="0" w:oddHBand="0" w:evenHBand="0" w:firstRowFirstColumn="0" w:firstRowLastColumn="0" w:lastRowFirstColumn="0" w:lastRowLastColumn="0"/>
            </w:pPr>
            <w:r w:rsidRPr="0061518F">
              <w:t>2223-22</w:t>
            </w:r>
          </w:p>
        </w:tc>
        <w:tc>
          <w:tcPr>
            <w:tcW w:w="1560" w:type="dxa"/>
            <w:shd w:val="clear" w:color="auto" w:fill="D4D8E8" w:themeFill="accent1" w:themeFillTint="33"/>
          </w:tcPr>
          <w:p w14:paraId="7CCBAD2D" w14:textId="69CAEE24" w:rsidR="2AEC1606" w:rsidRPr="00F425D7" w:rsidRDefault="2AEC1606" w:rsidP="00F425D7">
            <w:pPr>
              <w:cnfStyle w:val="000000000000" w:firstRow="0" w:lastRow="0" w:firstColumn="0" w:lastColumn="0" w:oddVBand="0" w:evenVBand="0" w:oddHBand="0" w:evenHBand="0" w:firstRowFirstColumn="0" w:firstRowLastColumn="0" w:lastRowFirstColumn="0" w:lastRowLastColumn="0"/>
            </w:pPr>
            <w:r w:rsidRPr="00F425D7">
              <w:t>31/10/2022</w:t>
            </w:r>
          </w:p>
        </w:tc>
        <w:tc>
          <w:tcPr>
            <w:tcW w:w="4394" w:type="dxa"/>
            <w:vMerge/>
          </w:tcPr>
          <w:p w14:paraId="22A4582A"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c>
          <w:tcPr>
            <w:tcW w:w="5702" w:type="dxa"/>
            <w:vMerge/>
          </w:tcPr>
          <w:p w14:paraId="69FD356B"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r>
      <w:tr w:rsidR="7FD3E112" w14:paraId="5AF9A4F9" w14:textId="77777777" w:rsidTr="002031F6">
        <w:trPr>
          <w:cnfStyle w:val="000000100000" w:firstRow="0" w:lastRow="0" w:firstColumn="0" w:lastColumn="0" w:oddVBand="0" w:evenVBand="0" w:oddHBand="1" w:evenHBand="0" w:firstRowFirstColumn="0" w:firstRowLastColumn="0" w:lastRowFirstColumn="0" w:lastRowLastColumn="0"/>
          <w:cantSplit/>
          <w:trHeight w:val="375"/>
        </w:trPr>
        <w:tc>
          <w:tcPr>
            <w:cnfStyle w:val="001000000000" w:firstRow="0" w:lastRow="0" w:firstColumn="1" w:lastColumn="0" w:oddVBand="0" w:evenVBand="0" w:oddHBand="0" w:evenHBand="0" w:firstRowFirstColumn="0" w:firstRowLastColumn="0" w:lastRowFirstColumn="0" w:lastRowLastColumn="0"/>
            <w:tcW w:w="704" w:type="dxa"/>
          </w:tcPr>
          <w:p w14:paraId="72B5687E" w14:textId="4CD5A1E7" w:rsidR="00407356" w:rsidRPr="00F425D7" w:rsidRDefault="00407356" w:rsidP="0061518F">
            <w:pPr>
              <w:pStyle w:val="ListNumber"/>
            </w:pPr>
          </w:p>
        </w:tc>
        <w:tc>
          <w:tcPr>
            <w:tcW w:w="1559" w:type="dxa"/>
          </w:tcPr>
          <w:p w14:paraId="1F6CE5DA" w14:textId="2F0BCC9D" w:rsidR="7FD3E112" w:rsidRPr="0061518F" w:rsidRDefault="2CEF670F" w:rsidP="0061518F">
            <w:pPr>
              <w:cnfStyle w:val="000000100000" w:firstRow="0" w:lastRow="0" w:firstColumn="0" w:lastColumn="0" w:oddVBand="0" w:evenVBand="0" w:oddHBand="1" w:evenHBand="0" w:firstRowFirstColumn="0" w:firstRowLastColumn="0" w:lastRowFirstColumn="0" w:lastRowLastColumn="0"/>
            </w:pPr>
            <w:r w:rsidRPr="0061518F">
              <w:t>2223-53</w:t>
            </w:r>
          </w:p>
        </w:tc>
        <w:tc>
          <w:tcPr>
            <w:tcW w:w="1560" w:type="dxa"/>
          </w:tcPr>
          <w:p w14:paraId="1904E513" w14:textId="082DEF50" w:rsidR="7FD3E112" w:rsidRPr="00F425D7" w:rsidRDefault="7FD3E112" w:rsidP="00F425D7">
            <w:pPr>
              <w:cnfStyle w:val="000000100000" w:firstRow="0" w:lastRow="0" w:firstColumn="0" w:lastColumn="0" w:oddVBand="0" w:evenVBand="0" w:oddHBand="1" w:evenHBand="0" w:firstRowFirstColumn="0" w:firstRowLastColumn="0" w:lastRowFirstColumn="0" w:lastRowLastColumn="0"/>
            </w:pPr>
            <w:r w:rsidRPr="00F425D7">
              <w:t>06/03/2023</w:t>
            </w:r>
          </w:p>
        </w:tc>
        <w:tc>
          <w:tcPr>
            <w:tcW w:w="4394" w:type="dxa"/>
            <w:vMerge/>
          </w:tcPr>
          <w:p w14:paraId="34FF4916"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c>
          <w:tcPr>
            <w:tcW w:w="5702" w:type="dxa"/>
            <w:vMerge/>
          </w:tcPr>
          <w:p w14:paraId="3C484206"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r>
      <w:tr w:rsidR="7FD3E112" w14:paraId="172863AD"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4" w:type="dxa"/>
            <w:shd w:val="clear" w:color="auto" w:fill="D4D8E8" w:themeFill="accent1" w:themeFillTint="33"/>
          </w:tcPr>
          <w:p w14:paraId="296560FD" w14:textId="3AB102FE" w:rsidR="00407356" w:rsidRPr="00F425D7" w:rsidRDefault="00407356" w:rsidP="0061518F">
            <w:pPr>
              <w:pStyle w:val="ListNumber"/>
            </w:pPr>
          </w:p>
        </w:tc>
        <w:tc>
          <w:tcPr>
            <w:tcW w:w="1559" w:type="dxa"/>
            <w:shd w:val="clear" w:color="auto" w:fill="D4D8E8" w:themeFill="accent1" w:themeFillTint="33"/>
          </w:tcPr>
          <w:p w14:paraId="5598AB6A" w14:textId="48D83490" w:rsidR="7FD3E112" w:rsidRPr="0061518F" w:rsidRDefault="2CEF670F" w:rsidP="0061518F">
            <w:pPr>
              <w:cnfStyle w:val="000000000000" w:firstRow="0" w:lastRow="0" w:firstColumn="0" w:lastColumn="0" w:oddVBand="0" w:evenVBand="0" w:oddHBand="0" w:evenHBand="0" w:firstRowFirstColumn="0" w:firstRowLastColumn="0" w:lastRowFirstColumn="0" w:lastRowLastColumn="0"/>
            </w:pPr>
            <w:r w:rsidRPr="0061518F">
              <w:t>2223-66</w:t>
            </w:r>
          </w:p>
        </w:tc>
        <w:tc>
          <w:tcPr>
            <w:tcW w:w="1560" w:type="dxa"/>
            <w:shd w:val="clear" w:color="auto" w:fill="D4D8E8" w:themeFill="accent1" w:themeFillTint="33"/>
          </w:tcPr>
          <w:p w14:paraId="6FC62951" w14:textId="1E706016" w:rsidR="7FD3E112" w:rsidRPr="00F425D7" w:rsidRDefault="7FD3E112" w:rsidP="00F425D7">
            <w:pPr>
              <w:cnfStyle w:val="000000000000" w:firstRow="0" w:lastRow="0" w:firstColumn="0" w:lastColumn="0" w:oddVBand="0" w:evenVBand="0" w:oddHBand="0" w:evenHBand="0" w:firstRowFirstColumn="0" w:firstRowLastColumn="0" w:lastRowFirstColumn="0" w:lastRowLastColumn="0"/>
            </w:pPr>
            <w:r w:rsidRPr="00F425D7">
              <w:t>21/03/2023</w:t>
            </w:r>
          </w:p>
        </w:tc>
        <w:tc>
          <w:tcPr>
            <w:tcW w:w="4394" w:type="dxa"/>
            <w:vMerge/>
          </w:tcPr>
          <w:p w14:paraId="36300A42"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c>
          <w:tcPr>
            <w:tcW w:w="5702" w:type="dxa"/>
            <w:vMerge/>
          </w:tcPr>
          <w:p w14:paraId="3EA3BEDD"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r>
      <w:tr w:rsidR="7FD3E112" w14:paraId="0EFAFDFD" w14:textId="77777777" w:rsidTr="002031F6">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704" w:type="dxa"/>
          </w:tcPr>
          <w:p w14:paraId="50E0A4BF" w14:textId="33CCAF94" w:rsidR="00407356" w:rsidRPr="00F425D7" w:rsidRDefault="00407356" w:rsidP="0061518F">
            <w:pPr>
              <w:pStyle w:val="ListNumber"/>
            </w:pPr>
          </w:p>
        </w:tc>
        <w:tc>
          <w:tcPr>
            <w:tcW w:w="1559" w:type="dxa"/>
          </w:tcPr>
          <w:p w14:paraId="65D937D9" w14:textId="64815682" w:rsidR="7FD3E112" w:rsidRPr="0061518F" w:rsidRDefault="2CEF670F" w:rsidP="0061518F">
            <w:pPr>
              <w:cnfStyle w:val="000000100000" w:firstRow="0" w:lastRow="0" w:firstColumn="0" w:lastColumn="0" w:oddVBand="0" w:evenVBand="0" w:oddHBand="1" w:evenHBand="0" w:firstRowFirstColumn="0" w:firstRowLastColumn="0" w:lastRowFirstColumn="0" w:lastRowLastColumn="0"/>
            </w:pPr>
            <w:r w:rsidRPr="0061518F">
              <w:t>2223-69</w:t>
            </w:r>
          </w:p>
        </w:tc>
        <w:tc>
          <w:tcPr>
            <w:tcW w:w="1560" w:type="dxa"/>
          </w:tcPr>
          <w:p w14:paraId="6434ABCD" w14:textId="61E7FDB1" w:rsidR="7FD3E112" w:rsidRPr="00F425D7" w:rsidRDefault="7FD3E112" w:rsidP="00F425D7">
            <w:pPr>
              <w:cnfStyle w:val="000000100000" w:firstRow="0" w:lastRow="0" w:firstColumn="0" w:lastColumn="0" w:oddVBand="0" w:evenVBand="0" w:oddHBand="1" w:evenHBand="0" w:firstRowFirstColumn="0" w:firstRowLastColumn="0" w:lastRowFirstColumn="0" w:lastRowLastColumn="0"/>
            </w:pPr>
            <w:r w:rsidRPr="00F425D7">
              <w:t>21/03/2023</w:t>
            </w:r>
          </w:p>
        </w:tc>
        <w:tc>
          <w:tcPr>
            <w:tcW w:w="4394" w:type="dxa"/>
            <w:vMerge/>
          </w:tcPr>
          <w:p w14:paraId="7E7CFC1B"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c>
          <w:tcPr>
            <w:tcW w:w="5702" w:type="dxa"/>
            <w:vMerge/>
          </w:tcPr>
          <w:p w14:paraId="4EF3C295"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r>
      <w:tr w:rsidR="7FD3E112" w14:paraId="477FA002" w14:textId="77777777" w:rsidTr="002031F6">
        <w:trPr>
          <w:cantSplit/>
          <w:trHeight w:val="330"/>
        </w:trPr>
        <w:tc>
          <w:tcPr>
            <w:cnfStyle w:val="001000000000" w:firstRow="0" w:lastRow="0" w:firstColumn="1" w:lastColumn="0" w:oddVBand="0" w:evenVBand="0" w:oddHBand="0" w:evenHBand="0" w:firstRowFirstColumn="0" w:firstRowLastColumn="0" w:lastRowFirstColumn="0" w:lastRowLastColumn="0"/>
            <w:tcW w:w="704" w:type="dxa"/>
            <w:shd w:val="clear" w:color="auto" w:fill="D4D8E8" w:themeFill="accent1" w:themeFillTint="33"/>
          </w:tcPr>
          <w:p w14:paraId="21BEC1A9" w14:textId="4E788A6B" w:rsidR="00407356" w:rsidRPr="00F425D7" w:rsidRDefault="00407356" w:rsidP="0061518F">
            <w:pPr>
              <w:pStyle w:val="ListNumber"/>
            </w:pPr>
          </w:p>
        </w:tc>
        <w:tc>
          <w:tcPr>
            <w:tcW w:w="1559" w:type="dxa"/>
            <w:shd w:val="clear" w:color="auto" w:fill="D4D8E8" w:themeFill="accent1" w:themeFillTint="33"/>
          </w:tcPr>
          <w:p w14:paraId="3242C253" w14:textId="6AD252C8" w:rsidR="7FD3E112" w:rsidRPr="0061518F" w:rsidRDefault="2CEF670F" w:rsidP="0061518F">
            <w:pPr>
              <w:cnfStyle w:val="000000000000" w:firstRow="0" w:lastRow="0" w:firstColumn="0" w:lastColumn="0" w:oddVBand="0" w:evenVBand="0" w:oddHBand="0" w:evenHBand="0" w:firstRowFirstColumn="0" w:firstRowLastColumn="0" w:lastRowFirstColumn="0" w:lastRowLastColumn="0"/>
            </w:pPr>
            <w:r w:rsidRPr="0061518F">
              <w:t>2223-85</w:t>
            </w:r>
          </w:p>
        </w:tc>
        <w:tc>
          <w:tcPr>
            <w:tcW w:w="1560" w:type="dxa"/>
            <w:shd w:val="clear" w:color="auto" w:fill="D4D8E8" w:themeFill="accent1" w:themeFillTint="33"/>
          </w:tcPr>
          <w:p w14:paraId="738F6ACF" w14:textId="34AE3D7A" w:rsidR="7FD3E112" w:rsidRPr="00F425D7" w:rsidRDefault="7FD3E112" w:rsidP="00F425D7">
            <w:pPr>
              <w:cnfStyle w:val="000000000000" w:firstRow="0" w:lastRow="0" w:firstColumn="0" w:lastColumn="0" w:oddVBand="0" w:evenVBand="0" w:oddHBand="0" w:evenHBand="0" w:firstRowFirstColumn="0" w:firstRowLastColumn="0" w:lastRowFirstColumn="0" w:lastRowLastColumn="0"/>
            </w:pPr>
            <w:r w:rsidRPr="00F425D7">
              <w:t>26/03/2023</w:t>
            </w:r>
          </w:p>
        </w:tc>
        <w:tc>
          <w:tcPr>
            <w:tcW w:w="4394" w:type="dxa"/>
            <w:vMerge/>
          </w:tcPr>
          <w:p w14:paraId="22C0C944"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c>
          <w:tcPr>
            <w:tcW w:w="5702" w:type="dxa"/>
            <w:vMerge/>
          </w:tcPr>
          <w:p w14:paraId="5AEB476C" w14:textId="77777777" w:rsidR="00541F43" w:rsidRPr="007C09C9" w:rsidRDefault="00541F43">
            <w:pPr>
              <w:cnfStyle w:val="000000000000" w:firstRow="0" w:lastRow="0" w:firstColumn="0" w:lastColumn="0" w:oddVBand="0" w:evenVBand="0" w:oddHBand="0" w:evenHBand="0" w:firstRowFirstColumn="0" w:firstRowLastColumn="0" w:lastRowFirstColumn="0" w:lastRowLastColumn="0"/>
              <w:rPr>
                <w:sz w:val="20"/>
                <w:szCs w:val="20"/>
              </w:rPr>
            </w:pPr>
          </w:p>
        </w:tc>
      </w:tr>
      <w:tr w:rsidR="7FD3E112" w14:paraId="4525C1B3" w14:textId="77777777" w:rsidTr="002031F6">
        <w:trPr>
          <w:cnfStyle w:val="000000100000" w:firstRow="0" w:lastRow="0" w:firstColumn="0" w:lastColumn="0" w:oddVBand="0" w:evenVBand="0" w:oddHBand="1" w:evenHBand="0" w:firstRowFirstColumn="0" w:firstRowLastColumn="0" w:lastRowFirstColumn="0" w:lastRowLastColumn="0"/>
          <w:cantSplit/>
          <w:trHeight w:val="345"/>
        </w:trPr>
        <w:tc>
          <w:tcPr>
            <w:cnfStyle w:val="001000000000" w:firstRow="0" w:lastRow="0" w:firstColumn="1" w:lastColumn="0" w:oddVBand="0" w:evenVBand="0" w:oddHBand="0" w:evenHBand="0" w:firstRowFirstColumn="0" w:firstRowLastColumn="0" w:lastRowFirstColumn="0" w:lastRowLastColumn="0"/>
            <w:tcW w:w="704" w:type="dxa"/>
          </w:tcPr>
          <w:p w14:paraId="7036C2AE" w14:textId="016319EB" w:rsidR="00407356" w:rsidRPr="00F425D7" w:rsidRDefault="00407356" w:rsidP="0061518F">
            <w:pPr>
              <w:pStyle w:val="ListNumber"/>
            </w:pPr>
          </w:p>
        </w:tc>
        <w:tc>
          <w:tcPr>
            <w:tcW w:w="1559" w:type="dxa"/>
          </w:tcPr>
          <w:p w14:paraId="3538C5A8" w14:textId="2BF8508C" w:rsidR="7FD3E112" w:rsidRPr="0061518F" w:rsidRDefault="2CEF670F" w:rsidP="0061518F">
            <w:pPr>
              <w:cnfStyle w:val="000000100000" w:firstRow="0" w:lastRow="0" w:firstColumn="0" w:lastColumn="0" w:oddVBand="0" w:evenVBand="0" w:oddHBand="1" w:evenHBand="0" w:firstRowFirstColumn="0" w:firstRowLastColumn="0" w:lastRowFirstColumn="0" w:lastRowLastColumn="0"/>
            </w:pPr>
            <w:r w:rsidRPr="0061518F">
              <w:t>2223-88</w:t>
            </w:r>
          </w:p>
        </w:tc>
        <w:tc>
          <w:tcPr>
            <w:tcW w:w="1560" w:type="dxa"/>
          </w:tcPr>
          <w:p w14:paraId="42648202" w14:textId="01106CAB" w:rsidR="7FD3E112" w:rsidRPr="00F425D7" w:rsidRDefault="7FD3E112" w:rsidP="00F425D7">
            <w:pPr>
              <w:cnfStyle w:val="000000100000" w:firstRow="0" w:lastRow="0" w:firstColumn="0" w:lastColumn="0" w:oddVBand="0" w:evenVBand="0" w:oddHBand="1" w:evenHBand="0" w:firstRowFirstColumn="0" w:firstRowLastColumn="0" w:lastRowFirstColumn="0" w:lastRowLastColumn="0"/>
            </w:pPr>
            <w:r w:rsidRPr="00F425D7">
              <w:t>27/03/2023</w:t>
            </w:r>
          </w:p>
        </w:tc>
        <w:tc>
          <w:tcPr>
            <w:tcW w:w="4394" w:type="dxa"/>
            <w:vMerge/>
          </w:tcPr>
          <w:p w14:paraId="465582A5"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c>
          <w:tcPr>
            <w:tcW w:w="5702" w:type="dxa"/>
            <w:vMerge/>
          </w:tcPr>
          <w:p w14:paraId="53F30839" w14:textId="77777777" w:rsidR="00541F43" w:rsidRPr="007C09C9" w:rsidRDefault="00541F43">
            <w:pPr>
              <w:cnfStyle w:val="000000100000" w:firstRow="0" w:lastRow="0" w:firstColumn="0" w:lastColumn="0" w:oddVBand="0" w:evenVBand="0" w:oddHBand="1" w:evenHBand="0" w:firstRowFirstColumn="0" w:firstRowLastColumn="0" w:lastRowFirstColumn="0" w:lastRowLastColumn="0"/>
              <w:rPr>
                <w:sz w:val="20"/>
                <w:szCs w:val="20"/>
              </w:rPr>
            </w:pPr>
          </w:p>
        </w:tc>
      </w:tr>
      <w:tr w:rsidR="7FD3E112" w14:paraId="07F71EA4" w14:textId="77777777" w:rsidTr="002031F6">
        <w:trPr>
          <w:cantSplit/>
          <w:trHeight w:val="1395"/>
        </w:trPr>
        <w:tc>
          <w:tcPr>
            <w:cnfStyle w:val="001000000000" w:firstRow="0" w:lastRow="0" w:firstColumn="1" w:lastColumn="0" w:oddVBand="0" w:evenVBand="0" w:oddHBand="0" w:evenHBand="0" w:firstRowFirstColumn="0" w:firstRowLastColumn="0" w:lastRowFirstColumn="0" w:lastRowLastColumn="0"/>
            <w:tcW w:w="704" w:type="dxa"/>
          </w:tcPr>
          <w:p w14:paraId="49CDF82E" w14:textId="51E60730" w:rsidR="00407356" w:rsidRPr="00F425D7" w:rsidRDefault="00407356" w:rsidP="0061518F">
            <w:pPr>
              <w:pStyle w:val="ListNumber"/>
            </w:pPr>
          </w:p>
        </w:tc>
        <w:tc>
          <w:tcPr>
            <w:tcW w:w="1559" w:type="dxa"/>
          </w:tcPr>
          <w:p w14:paraId="64AA3D1F" w14:textId="1001971A" w:rsidR="7FD3E112" w:rsidRPr="0061518F" w:rsidRDefault="2CEF670F" w:rsidP="0061518F">
            <w:pPr>
              <w:cnfStyle w:val="000000000000" w:firstRow="0" w:lastRow="0" w:firstColumn="0" w:lastColumn="0" w:oddVBand="0" w:evenVBand="0" w:oddHBand="0" w:evenHBand="0" w:firstRowFirstColumn="0" w:firstRowLastColumn="0" w:lastRowFirstColumn="0" w:lastRowLastColumn="0"/>
            </w:pPr>
            <w:r w:rsidRPr="0061518F">
              <w:t>2223-21</w:t>
            </w:r>
          </w:p>
        </w:tc>
        <w:tc>
          <w:tcPr>
            <w:tcW w:w="1560" w:type="dxa"/>
          </w:tcPr>
          <w:p w14:paraId="75A7A1FB" w14:textId="2C434590" w:rsidR="1E14F8D0" w:rsidRPr="00F425D7" w:rsidRDefault="1E14F8D0" w:rsidP="00F425D7">
            <w:pPr>
              <w:cnfStyle w:val="000000000000" w:firstRow="0" w:lastRow="0" w:firstColumn="0" w:lastColumn="0" w:oddVBand="0" w:evenVBand="0" w:oddHBand="0" w:evenHBand="0" w:firstRowFirstColumn="0" w:firstRowLastColumn="0" w:lastRowFirstColumn="0" w:lastRowLastColumn="0"/>
            </w:pPr>
            <w:r w:rsidRPr="00F425D7">
              <w:t>31/10/2022</w:t>
            </w:r>
          </w:p>
        </w:tc>
        <w:tc>
          <w:tcPr>
            <w:tcW w:w="4394" w:type="dxa"/>
          </w:tcPr>
          <w:p w14:paraId="0B22ECD0" w14:textId="535571F5" w:rsidR="7FD3E112" w:rsidRPr="00F425D7" w:rsidRDefault="2E16DA8F"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5(a) &amp; 9(b)</w:t>
            </w:r>
          </w:p>
          <w:p w14:paraId="61DDEA90" w14:textId="40996279" w:rsidR="3B8CD5C0" w:rsidRPr="007C09C9" w:rsidRDefault="3B8CD5C0" w:rsidP="00F425D7">
            <w:pP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F425D7">
              <w:t>Alleged breach of clauses 5(a) &amp; 9(b) in relation to</w:t>
            </w:r>
            <w:r w:rsidR="2CB6D74C" w:rsidRPr="00F425D7">
              <w:t xml:space="preserve"> the </w:t>
            </w:r>
            <w:r w:rsidR="00407356" w:rsidRPr="00F425D7">
              <w:t>company’s</w:t>
            </w:r>
            <w:r w:rsidR="2CB6D74C" w:rsidRPr="00F425D7">
              <w:t xml:space="preserve"> website and</w:t>
            </w:r>
            <w:r w:rsidRPr="00F425D7">
              <w:t xml:space="preserve"> </w:t>
            </w:r>
            <w:r w:rsidR="4799B376" w:rsidRPr="00F425D7">
              <w:t>product labelling claims</w:t>
            </w:r>
            <w:r w:rsidR="419F9C2F" w:rsidRPr="00F425D7">
              <w:t xml:space="preserve"> may be a health claim</w:t>
            </w:r>
            <w:r w:rsidR="6B5BBC7D" w:rsidRPr="00F425D7">
              <w:t xml:space="preserve"> and may cause confusion among consumers. </w:t>
            </w:r>
          </w:p>
        </w:tc>
        <w:tc>
          <w:tcPr>
            <w:tcW w:w="5702" w:type="dxa"/>
          </w:tcPr>
          <w:p w14:paraId="3D924583" w14:textId="1CFE615A" w:rsidR="7D340B99" w:rsidRPr="007C09C9" w:rsidRDefault="0DA14AC0" w:rsidP="7FD3E112">
            <w:pPr>
              <w:cnfStyle w:val="000000000000" w:firstRow="0" w:lastRow="0" w:firstColumn="0" w:lastColumn="0" w:oddVBand="0" w:evenVBand="0" w:oddHBand="0" w:evenHBand="0" w:firstRowFirstColumn="0" w:firstRowLastColumn="0" w:lastRowFirstColumn="0" w:lastRowLastColumn="0"/>
              <w:rPr>
                <w:rFonts w:eastAsia="Arial" w:cs="Arial"/>
                <w:color w:val="222222"/>
                <w:sz w:val="20"/>
                <w:szCs w:val="20"/>
              </w:rPr>
            </w:pPr>
            <w:r w:rsidRPr="00F425D7">
              <w:t>The Committe</w:t>
            </w:r>
            <w:r w:rsidR="2AB60052" w:rsidRPr="00F425D7">
              <w:t>e</w:t>
            </w:r>
            <w:r w:rsidRPr="00F425D7">
              <w:t xml:space="preserve"> considered this complaint on 10 November 2022 and </w:t>
            </w:r>
            <w:r w:rsidR="3BDD33AD" w:rsidRPr="00F425D7">
              <w:t>19</w:t>
            </w:r>
            <w:r w:rsidRPr="00F425D7">
              <w:t xml:space="preserve"> April 2023 and determined no breach of clause</w:t>
            </w:r>
            <w:r w:rsidR="035B37F0" w:rsidRPr="00F425D7">
              <w:t>s</w:t>
            </w:r>
            <w:r w:rsidRPr="00F425D7">
              <w:t xml:space="preserve"> 5(a) </w:t>
            </w:r>
            <w:r w:rsidR="2C2BA9F1" w:rsidRPr="00F425D7">
              <w:t xml:space="preserve">&amp; 9(b) </w:t>
            </w:r>
            <w:r w:rsidRPr="00F425D7">
              <w:t xml:space="preserve">of the MAIF Agreement as </w:t>
            </w:r>
            <w:r w:rsidR="2260D7B1" w:rsidRPr="00F425D7">
              <w:t>the claims are not linked to functional claims.</w:t>
            </w:r>
          </w:p>
        </w:tc>
      </w:tr>
      <w:tr w:rsidR="7FD3E112" w14:paraId="5499283E" w14:textId="77777777" w:rsidTr="002031F6">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1B07BBEA" w14:textId="00AEACD6" w:rsidR="00407356" w:rsidRPr="00F425D7" w:rsidRDefault="00407356" w:rsidP="0061518F">
            <w:pPr>
              <w:pStyle w:val="ListNumber"/>
            </w:pPr>
          </w:p>
        </w:tc>
        <w:tc>
          <w:tcPr>
            <w:tcW w:w="1559" w:type="dxa"/>
          </w:tcPr>
          <w:p w14:paraId="0406BE0F" w14:textId="48E52D4D" w:rsidR="7FD3E112" w:rsidRPr="0061518F" w:rsidRDefault="794CDFC8" w:rsidP="0061518F">
            <w:pPr>
              <w:cnfStyle w:val="000000100000" w:firstRow="0" w:lastRow="0" w:firstColumn="0" w:lastColumn="0" w:oddVBand="0" w:evenVBand="0" w:oddHBand="1" w:evenHBand="0" w:firstRowFirstColumn="0" w:firstRowLastColumn="0" w:lastRowFirstColumn="0" w:lastRowLastColumn="0"/>
            </w:pPr>
            <w:r w:rsidRPr="0061518F">
              <w:t>2223-40</w:t>
            </w:r>
          </w:p>
        </w:tc>
        <w:tc>
          <w:tcPr>
            <w:tcW w:w="1560" w:type="dxa"/>
          </w:tcPr>
          <w:p w14:paraId="3DFD680A" w14:textId="10F21485" w:rsidR="7E6ADE16" w:rsidRPr="00F425D7" w:rsidRDefault="7E6ADE16" w:rsidP="00F425D7">
            <w:pPr>
              <w:cnfStyle w:val="000000100000" w:firstRow="0" w:lastRow="0" w:firstColumn="0" w:lastColumn="0" w:oddVBand="0" w:evenVBand="0" w:oddHBand="1" w:evenHBand="0" w:firstRowFirstColumn="0" w:firstRowLastColumn="0" w:lastRowFirstColumn="0" w:lastRowLastColumn="0"/>
            </w:pPr>
            <w:r w:rsidRPr="00F425D7">
              <w:t>13/12/2022</w:t>
            </w:r>
          </w:p>
        </w:tc>
        <w:tc>
          <w:tcPr>
            <w:tcW w:w="4394" w:type="dxa"/>
          </w:tcPr>
          <w:p w14:paraId="3A056C66" w14:textId="6E1C6B83" w:rsidR="7FD3E112" w:rsidRPr="00F425D7" w:rsidRDefault="2839E280"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No breach of clause 5(a) </w:t>
            </w:r>
          </w:p>
          <w:p w14:paraId="0CF4B1F3" w14:textId="4A70E370" w:rsidR="02810B23" w:rsidRPr="007C09C9" w:rsidRDefault="02810B23"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F425D7">
              <w:t xml:space="preserve">Alleged breach of clause 5(a) in relation to the promotion of infant formula product, directly to the public, through billboard advertising. </w:t>
            </w:r>
          </w:p>
        </w:tc>
        <w:tc>
          <w:tcPr>
            <w:tcW w:w="5702" w:type="dxa"/>
          </w:tcPr>
          <w:p w14:paraId="60F6C32B" w14:textId="24FC0D07" w:rsidR="02810B23" w:rsidRPr="007C09C9" w:rsidRDefault="0CE2E2AD" w:rsidP="7FD3E112">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0"/>
              </w:rPr>
            </w:pPr>
            <w:r w:rsidRPr="00F425D7">
              <w:t>The Committe</w:t>
            </w:r>
            <w:r w:rsidR="48DB3959" w:rsidRPr="00F425D7">
              <w:t>e</w:t>
            </w:r>
            <w:r w:rsidRPr="00F425D7">
              <w:t xml:space="preserve"> considered this complaint on </w:t>
            </w:r>
            <w:r w:rsidR="60FFC9B6" w:rsidRPr="00F425D7">
              <w:t>19</w:t>
            </w:r>
            <w:r w:rsidRPr="00F425D7">
              <w:t xml:space="preserve"> April 2023 and determined no breach of clause 5(a) of the MAIF Agreement also noting the image used is not of </w:t>
            </w:r>
            <w:r w:rsidR="15C5C7A8" w:rsidRPr="00F425D7">
              <w:t xml:space="preserve">an infant. </w:t>
            </w:r>
          </w:p>
        </w:tc>
      </w:tr>
      <w:tr w:rsidR="7FD3E112" w14:paraId="4A2DA280" w14:textId="77777777" w:rsidTr="002031F6">
        <w:trPr>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01130C16" w14:textId="48293800" w:rsidR="00407356" w:rsidRPr="00F425D7" w:rsidRDefault="00407356" w:rsidP="0061518F">
            <w:pPr>
              <w:pStyle w:val="ListNumber"/>
            </w:pPr>
          </w:p>
        </w:tc>
        <w:tc>
          <w:tcPr>
            <w:tcW w:w="1559" w:type="dxa"/>
          </w:tcPr>
          <w:p w14:paraId="6E678FEF" w14:textId="20B2A93B" w:rsidR="7FD3E112" w:rsidRPr="0061518F" w:rsidRDefault="794CDFC8" w:rsidP="0061518F">
            <w:pPr>
              <w:cnfStyle w:val="000000000000" w:firstRow="0" w:lastRow="0" w:firstColumn="0" w:lastColumn="0" w:oddVBand="0" w:evenVBand="0" w:oddHBand="0" w:evenHBand="0" w:firstRowFirstColumn="0" w:firstRowLastColumn="0" w:lastRowFirstColumn="0" w:lastRowLastColumn="0"/>
            </w:pPr>
            <w:r w:rsidRPr="0061518F">
              <w:t>2223-41</w:t>
            </w:r>
          </w:p>
        </w:tc>
        <w:tc>
          <w:tcPr>
            <w:tcW w:w="1560" w:type="dxa"/>
          </w:tcPr>
          <w:p w14:paraId="7D8C1815" w14:textId="6F646200" w:rsidR="61A44EB6" w:rsidRPr="00F425D7" w:rsidRDefault="61A44EB6" w:rsidP="00F425D7">
            <w:pPr>
              <w:cnfStyle w:val="000000000000" w:firstRow="0" w:lastRow="0" w:firstColumn="0" w:lastColumn="0" w:oddVBand="0" w:evenVBand="0" w:oddHBand="0" w:evenHBand="0" w:firstRowFirstColumn="0" w:firstRowLastColumn="0" w:lastRowFirstColumn="0" w:lastRowLastColumn="0"/>
            </w:pPr>
            <w:r w:rsidRPr="00F425D7">
              <w:t>20/12/2022</w:t>
            </w:r>
          </w:p>
        </w:tc>
        <w:tc>
          <w:tcPr>
            <w:tcW w:w="4394" w:type="dxa"/>
          </w:tcPr>
          <w:p w14:paraId="59D561F2" w14:textId="280E84C8" w:rsidR="7FD3E112" w:rsidRPr="00F425D7" w:rsidRDefault="652E385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5(c)</w:t>
            </w:r>
          </w:p>
          <w:p w14:paraId="62CAFB6C" w14:textId="054A2AF8" w:rsidR="652E3857" w:rsidRPr="00F425D7" w:rsidRDefault="652E3857" w:rsidP="7FD3E112">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5(c) in relation to promotion of </w:t>
            </w:r>
            <w:proofErr w:type="gramStart"/>
            <w:r w:rsidRPr="00F425D7">
              <w:t>a free gift</w:t>
            </w:r>
            <w:proofErr w:type="gramEnd"/>
            <w:r w:rsidRPr="00F425D7">
              <w:t xml:space="preserve"> on the manufacturers website that may promote the use of breast milk substitutes. </w:t>
            </w:r>
          </w:p>
        </w:tc>
        <w:tc>
          <w:tcPr>
            <w:tcW w:w="5702" w:type="dxa"/>
          </w:tcPr>
          <w:p w14:paraId="12029CE3" w14:textId="095F3108" w:rsidR="7FD3E112" w:rsidRPr="00F425D7" w:rsidRDefault="504357F1" w:rsidP="7FD3E112">
            <w:pPr>
              <w:cnfStyle w:val="000000000000" w:firstRow="0" w:lastRow="0" w:firstColumn="0" w:lastColumn="0" w:oddVBand="0" w:evenVBand="0" w:oddHBand="0" w:evenHBand="0" w:firstRowFirstColumn="0" w:firstRowLastColumn="0" w:lastRowFirstColumn="0" w:lastRowLastColumn="0"/>
            </w:pPr>
            <w:r w:rsidRPr="00F425D7">
              <w:t>The Committe</w:t>
            </w:r>
            <w:r w:rsidR="48DB3959" w:rsidRPr="00F425D7">
              <w:t>e</w:t>
            </w:r>
            <w:r w:rsidRPr="00F425D7">
              <w:t xml:space="preserve"> considered this complaint on </w:t>
            </w:r>
            <w:r w:rsidR="35F6E64C" w:rsidRPr="00F425D7">
              <w:t>19</w:t>
            </w:r>
            <w:r w:rsidRPr="00F425D7">
              <w:t xml:space="preserve"> April 2023 and determined no breach of clause 5(c) of the MAIF Agreement also noting the </w:t>
            </w:r>
            <w:proofErr w:type="gramStart"/>
            <w:r w:rsidRPr="00F425D7">
              <w:t>free gift</w:t>
            </w:r>
            <w:proofErr w:type="gramEnd"/>
            <w:r w:rsidRPr="00F425D7">
              <w:t xml:space="preserve"> Is not associated with infant formula and the label on the gift includes the word ‘toddler’.</w:t>
            </w:r>
          </w:p>
        </w:tc>
      </w:tr>
      <w:tr w:rsidR="7FD3E112" w14:paraId="296C1711" w14:textId="77777777" w:rsidTr="002031F6">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26E509E1" w14:textId="705642EC" w:rsidR="00407356" w:rsidRPr="00F425D7" w:rsidRDefault="00407356" w:rsidP="0061518F">
            <w:pPr>
              <w:pStyle w:val="ListNumber"/>
            </w:pPr>
          </w:p>
        </w:tc>
        <w:tc>
          <w:tcPr>
            <w:tcW w:w="1559" w:type="dxa"/>
          </w:tcPr>
          <w:p w14:paraId="4EE4D7BB" w14:textId="23E8B794" w:rsidR="7FD3E112" w:rsidRPr="0061518F" w:rsidRDefault="7065AB5D" w:rsidP="0061518F">
            <w:pPr>
              <w:cnfStyle w:val="000000100000" w:firstRow="0" w:lastRow="0" w:firstColumn="0" w:lastColumn="0" w:oddVBand="0" w:evenVBand="0" w:oddHBand="1" w:evenHBand="0" w:firstRowFirstColumn="0" w:firstRowLastColumn="0" w:lastRowFirstColumn="0" w:lastRowLastColumn="0"/>
            </w:pPr>
            <w:r w:rsidRPr="0061518F">
              <w:t>2223-43</w:t>
            </w:r>
          </w:p>
        </w:tc>
        <w:tc>
          <w:tcPr>
            <w:tcW w:w="1560" w:type="dxa"/>
          </w:tcPr>
          <w:p w14:paraId="7366ED9A" w14:textId="76AB3E48" w:rsidR="767CE4F5" w:rsidRPr="00F425D7" w:rsidRDefault="767CE4F5" w:rsidP="00F425D7">
            <w:pPr>
              <w:cnfStyle w:val="000000100000" w:firstRow="0" w:lastRow="0" w:firstColumn="0" w:lastColumn="0" w:oddVBand="0" w:evenVBand="0" w:oddHBand="1" w:evenHBand="0" w:firstRowFirstColumn="0" w:firstRowLastColumn="0" w:lastRowFirstColumn="0" w:lastRowLastColumn="0"/>
            </w:pPr>
            <w:r w:rsidRPr="00F425D7">
              <w:t>17/02/2023</w:t>
            </w:r>
          </w:p>
        </w:tc>
        <w:tc>
          <w:tcPr>
            <w:tcW w:w="4394" w:type="dxa"/>
          </w:tcPr>
          <w:p w14:paraId="406E9AA8" w14:textId="42DF22E3" w:rsidR="7FD3E112" w:rsidRPr="00F425D7" w:rsidRDefault="477E4D9E"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 5(a), 10(a) &amp; 10(b)</w:t>
            </w:r>
          </w:p>
          <w:p w14:paraId="71BAAEC6" w14:textId="2CA7F5CC" w:rsidR="7FD3E112" w:rsidRPr="00F425D7" w:rsidRDefault="477E4D9E" w:rsidP="7FD3E112">
            <w:pPr>
              <w:cnfStyle w:val="000000100000" w:firstRow="0" w:lastRow="0" w:firstColumn="0" w:lastColumn="0" w:oddVBand="0" w:evenVBand="0" w:oddHBand="1" w:evenHBand="0" w:firstRowFirstColumn="0" w:firstRowLastColumn="0" w:lastRowFirstColumn="0" w:lastRowLastColumn="0"/>
            </w:pPr>
            <w:r w:rsidRPr="00F425D7">
              <w:t xml:space="preserve">Alleged breach of clauses 5(a), 10(a) &amp; 10(b) in relation to </w:t>
            </w:r>
            <w:r w:rsidR="2D37569B" w:rsidRPr="00F425D7">
              <w:t>the promotion of plant-based infant formula range in chemist</w:t>
            </w:r>
            <w:r w:rsidR="06A764F2" w:rsidRPr="00F425D7">
              <w:t>s</w:t>
            </w:r>
            <w:r w:rsidR="2D37569B" w:rsidRPr="00F425D7">
              <w:t>, directly to the public through</w:t>
            </w:r>
            <w:r w:rsidR="3EE5B3BF" w:rsidRPr="00F425D7">
              <w:t xml:space="preserve">, through the manufacturers Instagram page. </w:t>
            </w:r>
          </w:p>
        </w:tc>
        <w:tc>
          <w:tcPr>
            <w:tcW w:w="5702" w:type="dxa"/>
          </w:tcPr>
          <w:p w14:paraId="03AE29AC" w14:textId="428D5413" w:rsidR="7FD3E112" w:rsidRPr="00F425D7" w:rsidRDefault="4E05E664" w:rsidP="7FD3E112">
            <w:pPr>
              <w:cnfStyle w:val="000000100000" w:firstRow="0" w:lastRow="0" w:firstColumn="0" w:lastColumn="0" w:oddVBand="0" w:evenVBand="0" w:oddHBand="1" w:evenHBand="0" w:firstRowFirstColumn="0" w:firstRowLastColumn="0" w:lastRowFirstColumn="0" w:lastRowLastColumn="0"/>
            </w:pPr>
            <w:r w:rsidRPr="00F425D7">
              <w:t>The Committe</w:t>
            </w:r>
            <w:r w:rsidR="2AB60052" w:rsidRPr="00F425D7">
              <w:t>e</w:t>
            </w:r>
            <w:r w:rsidRPr="00F425D7">
              <w:t xml:space="preserve"> considered this complaint on </w:t>
            </w:r>
            <w:r w:rsidR="30FD7246" w:rsidRPr="00F425D7">
              <w:t>19</w:t>
            </w:r>
            <w:r w:rsidRPr="00F425D7">
              <w:t xml:space="preserve"> April 2023 </w:t>
            </w:r>
            <w:r w:rsidR="00407356" w:rsidRPr="00F425D7">
              <w:t>noting</w:t>
            </w:r>
            <w:r w:rsidRPr="00F425D7">
              <w:t xml:space="preserve"> this is a duplicate complaint and a breach has already been </w:t>
            </w:r>
            <w:r w:rsidR="00407356" w:rsidRPr="00F425D7">
              <w:t>determined for</w:t>
            </w:r>
            <w:r w:rsidRPr="00F425D7">
              <w:t xml:space="preserve"> the original complaint. </w:t>
            </w:r>
            <w:r w:rsidR="00407356" w:rsidRPr="00F425D7">
              <w:t xml:space="preserve">This duplicate complaint is listed as no breach of clauses </w:t>
            </w:r>
            <w:r w:rsidR="00407356" w:rsidRPr="00F425D7">
              <w:rPr>
                <w:i/>
                <w:iCs/>
              </w:rPr>
              <w:t>5(a), 10(a) &amp; 10(b)</w:t>
            </w:r>
            <w:r w:rsidR="00407356" w:rsidRPr="00F425D7">
              <w:t xml:space="preserve"> of the MAIF Agreement. </w:t>
            </w:r>
          </w:p>
        </w:tc>
      </w:tr>
      <w:tr w:rsidR="7FD3E112" w14:paraId="0FD871E1" w14:textId="77777777" w:rsidTr="002031F6">
        <w:trPr>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41F0BEA1" w14:textId="385244C1" w:rsidR="00407356" w:rsidRPr="00F425D7" w:rsidRDefault="00407356" w:rsidP="0061518F">
            <w:pPr>
              <w:pStyle w:val="ListNumber"/>
            </w:pPr>
          </w:p>
        </w:tc>
        <w:tc>
          <w:tcPr>
            <w:tcW w:w="1559" w:type="dxa"/>
          </w:tcPr>
          <w:p w14:paraId="565227F9" w14:textId="432D7510" w:rsidR="7FD3E112" w:rsidRPr="0061518F" w:rsidRDefault="794CDFC8" w:rsidP="0061518F">
            <w:pPr>
              <w:cnfStyle w:val="000000000000" w:firstRow="0" w:lastRow="0" w:firstColumn="0" w:lastColumn="0" w:oddVBand="0" w:evenVBand="0" w:oddHBand="0" w:evenHBand="0" w:firstRowFirstColumn="0" w:firstRowLastColumn="0" w:lastRowFirstColumn="0" w:lastRowLastColumn="0"/>
            </w:pPr>
            <w:r w:rsidRPr="0061518F">
              <w:t>2223-44</w:t>
            </w:r>
          </w:p>
        </w:tc>
        <w:tc>
          <w:tcPr>
            <w:tcW w:w="1560" w:type="dxa"/>
          </w:tcPr>
          <w:p w14:paraId="5AA11D3D" w14:textId="0D214A7D" w:rsidR="774DB6A0" w:rsidRPr="00F425D7" w:rsidRDefault="774DB6A0" w:rsidP="00F425D7">
            <w:pPr>
              <w:cnfStyle w:val="000000000000" w:firstRow="0" w:lastRow="0" w:firstColumn="0" w:lastColumn="0" w:oddVBand="0" w:evenVBand="0" w:oddHBand="0" w:evenHBand="0" w:firstRowFirstColumn="0" w:firstRowLastColumn="0" w:lastRowFirstColumn="0" w:lastRowLastColumn="0"/>
            </w:pPr>
            <w:r w:rsidRPr="00F425D7">
              <w:t>17/02/2023</w:t>
            </w:r>
          </w:p>
        </w:tc>
        <w:tc>
          <w:tcPr>
            <w:tcW w:w="4394" w:type="dxa"/>
          </w:tcPr>
          <w:p w14:paraId="347E73F1" w14:textId="2060624D" w:rsidR="7FD3E112" w:rsidRPr="00F425D7" w:rsidRDefault="30E7B762"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5(c)</w:t>
            </w:r>
          </w:p>
          <w:p w14:paraId="34D3637D" w14:textId="1F94E2B1" w:rsidR="30E7B762" w:rsidRPr="00F425D7" w:rsidRDefault="30E7B762" w:rsidP="7FD3E112">
            <w:pPr>
              <w:cnfStyle w:val="000000000000" w:firstRow="0" w:lastRow="0" w:firstColumn="0" w:lastColumn="0" w:oddVBand="0" w:evenVBand="0" w:oddHBand="0" w:evenHBand="0" w:firstRowFirstColumn="0" w:firstRowLastColumn="0" w:lastRowFirstColumn="0" w:lastRowLastColumn="0"/>
            </w:pPr>
            <w:r w:rsidRPr="00F425D7">
              <w:t>Alleged breach of clause 5(c) in relation to</w:t>
            </w:r>
            <w:r w:rsidR="72B8CB38" w:rsidRPr="00F425D7">
              <w:t xml:space="preserve"> a post on the manufacturers </w:t>
            </w:r>
            <w:r w:rsidR="608D6C50" w:rsidRPr="00F425D7">
              <w:t xml:space="preserve">Instagram </w:t>
            </w:r>
            <w:r w:rsidR="72B8CB38" w:rsidRPr="00F425D7">
              <w:t>page, direct to the public,</w:t>
            </w:r>
            <w:r w:rsidRPr="00F425D7">
              <w:t xml:space="preserve"> promoting </w:t>
            </w:r>
            <w:r w:rsidR="48FCAAEA" w:rsidRPr="00F425D7">
              <w:t xml:space="preserve">a </w:t>
            </w:r>
            <w:r w:rsidRPr="00F425D7">
              <w:t xml:space="preserve">donation </w:t>
            </w:r>
            <w:r w:rsidR="62F1DF86" w:rsidRPr="00F425D7">
              <w:t>to</w:t>
            </w:r>
            <w:r w:rsidRPr="00F425D7">
              <w:t xml:space="preserve"> bottle feeding packs</w:t>
            </w:r>
            <w:r w:rsidR="67B38F0C" w:rsidRPr="00F425D7">
              <w:t xml:space="preserve"> for those in need</w:t>
            </w:r>
            <w:r w:rsidRPr="00F425D7">
              <w:t xml:space="preserve"> with</w:t>
            </w:r>
            <w:r w:rsidR="2514B5C4" w:rsidRPr="00F425D7">
              <w:t xml:space="preserve"> every</w:t>
            </w:r>
            <w:r w:rsidRPr="00F425D7">
              <w:t xml:space="preserve"> purchase on the manufacturers webs</w:t>
            </w:r>
            <w:r w:rsidR="3C2F7E22" w:rsidRPr="00F425D7">
              <w:t>ite</w:t>
            </w:r>
            <w:r w:rsidR="7F7EA570" w:rsidRPr="00F425D7">
              <w:t>.</w:t>
            </w:r>
          </w:p>
        </w:tc>
        <w:tc>
          <w:tcPr>
            <w:tcW w:w="5702" w:type="dxa"/>
          </w:tcPr>
          <w:p w14:paraId="4141B3A7" w14:textId="707C4ACD" w:rsidR="2F1E221A" w:rsidRPr="007C09C9" w:rsidRDefault="35DD5227" w:rsidP="7FD3E112">
            <w:pPr>
              <w:cnfStyle w:val="000000000000" w:firstRow="0" w:lastRow="0" w:firstColumn="0" w:lastColumn="0" w:oddVBand="0" w:evenVBand="0" w:oddHBand="0" w:evenHBand="0" w:firstRowFirstColumn="0" w:firstRowLastColumn="0" w:lastRowFirstColumn="0" w:lastRowLastColumn="0"/>
              <w:rPr>
                <w:rFonts w:eastAsia="Arial" w:cs="Arial"/>
                <w:color w:val="222222"/>
                <w:sz w:val="20"/>
                <w:szCs w:val="22"/>
              </w:rPr>
            </w:pPr>
            <w:r w:rsidRPr="00F425D7">
              <w:t>The Committe</w:t>
            </w:r>
            <w:r w:rsidR="48DB3959" w:rsidRPr="00F425D7">
              <w:t>e</w:t>
            </w:r>
            <w:r w:rsidRPr="00F425D7">
              <w:t xml:space="preserve"> considered this complaint on </w:t>
            </w:r>
            <w:r w:rsidR="569D1ABF" w:rsidRPr="00F425D7">
              <w:t>19</w:t>
            </w:r>
            <w:r w:rsidRPr="00F425D7">
              <w:t xml:space="preserve"> April 2023 and determined no breach of clauses </w:t>
            </w:r>
            <w:r w:rsidRPr="00F425D7">
              <w:rPr>
                <w:i/>
                <w:iCs/>
              </w:rPr>
              <w:t>5(c)</w:t>
            </w:r>
            <w:r w:rsidRPr="00F425D7">
              <w:t xml:space="preserve"> of the MAIF Agreement as </w:t>
            </w:r>
            <w:r w:rsidR="7D031BD6" w:rsidRPr="00F425D7">
              <w:t>the ‘bottle feeding packs’ were going to those in need not the purchaser and the bottles are not directly linked to infant formula.</w:t>
            </w:r>
            <w:r w:rsidR="2C104492" w:rsidRPr="00F425D7">
              <w:t xml:space="preserve"> </w:t>
            </w:r>
            <w:r w:rsidR="78CC39DA" w:rsidRPr="00F425D7">
              <w:t>A</w:t>
            </w:r>
            <w:r w:rsidR="7D031BD6" w:rsidRPr="00F425D7">
              <w:t xml:space="preserve"> </w:t>
            </w:r>
            <w:r w:rsidR="04FE13A3" w:rsidRPr="00F425D7">
              <w:t>r</w:t>
            </w:r>
            <w:r w:rsidR="7D031BD6" w:rsidRPr="00F425D7">
              <w:t>ecommend</w:t>
            </w:r>
            <w:r w:rsidR="33483901" w:rsidRPr="00F425D7">
              <w:t>ation</w:t>
            </w:r>
            <w:r w:rsidR="7D031BD6" w:rsidRPr="00F425D7">
              <w:t xml:space="preserve"> </w:t>
            </w:r>
            <w:r w:rsidR="38310DBE" w:rsidRPr="00F425D7">
              <w:t xml:space="preserve">was provided to the manufacturer, </w:t>
            </w:r>
            <w:r w:rsidR="7D031BD6" w:rsidRPr="00F425D7">
              <w:t xml:space="preserve">for future initiatives </w:t>
            </w:r>
            <w:r w:rsidR="501DF9BC" w:rsidRPr="00F425D7">
              <w:t>it is suggested they</w:t>
            </w:r>
            <w:r w:rsidR="65F1C0DA" w:rsidRPr="00F425D7">
              <w:t xml:space="preserve"> refine the wording. </w:t>
            </w:r>
          </w:p>
        </w:tc>
      </w:tr>
      <w:tr w:rsidR="7FD3E112" w14:paraId="70625D33" w14:textId="77777777" w:rsidTr="002031F6">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704" w:type="dxa"/>
          </w:tcPr>
          <w:p w14:paraId="30CE1113" w14:textId="4724850B" w:rsidR="00407356" w:rsidRPr="00F425D7" w:rsidRDefault="00407356" w:rsidP="0061518F">
            <w:pPr>
              <w:pStyle w:val="ListNumber"/>
            </w:pPr>
          </w:p>
        </w:tc>
        <w:tc>
          <w:tcPr>
            <w:tcW w:w="1559" w:type="dxa"/>
          </w:tcPr>
          <w:p w14:paraId="671210B9" w14:textId="7AFC0162" w:rsidR="7FD3E112" w:rsidRPr="0061518F" w:rsidRDefault="794CDFC8" w:rsidP="0061518F">
            <w:pPr>
              <w:cnfStyle w:val="000000100000" w:firstRow="0" w:lastRow="0" w:firstColumn="0" w:lastColumn="0" w:oddVBand="0" w:evenVBand="0" w:oddHBand="1" w:evenHBand="0" w:firstRowFirstColumn="0" w:firstRowLastColumn="0" w:lastRowFirstColumn="0" w:lastRowLastColumn="0"/>
            </w:pPr>
            <w:r w:rsidRPr="0061518F">
              <w:t>2223-45</w:t>
            </w:r>
          </w:p>
        </w:tc>
        <w:tc>
          <w:tcPr>
            <w:tcW w:w="1560" w:type="dxa"/>
          </w:tcPr>
          <w:p w14:paraId="3C954105" w14:textId="7B1B2B44" w:rsidR="14BB93C0" w:rsidRPr="00F425D7" w:rsidRDefault="14BB93C0" w:rsidP="00F425D7">
            <w:pPr>
              <w:cnfStyle w:val="000000100000" w:firstRow="0" w:lastRow="0" w:firstColumn="0" w:lastColumn="0" w:oddVBand="0" w:evenVBand="0" w:oddHBand="1" w:evenHBand="0" w:firstRowFirstColumn="0" w:firstRowLastColumn="0" w:lastRowFirstColumn="0" w:lastRowLastColumn="0"/>
            </w:pPr>
            <w:r w:rsidRPr="00F425D7">
              <w:t>22/02/2023</w:t>
            </w:r>
          </w:p>
        </w:tc>
        <w:tc>
          <w:tcPr>
            <w:tcW w:w="4394" w:type="dxa"/>
          </w:tcPr>
          <w:p w14:paraId="5D85FE94" w14:textId="146270FA" w:rsidR="7FD3E112" w:rsidRPr="00F425D7" w:rsidRDefault="7285C5A5"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No breach of clauses 5(a), 10(a) &amp; 10(b)</w:t>
            </w:r>
          </w:p>
          <w:p w14:paraId="06335FC2" w14:textId="18053159" w:rsidR="7285C5A5" w:rsidRPr="007C09C9" w:rsidRDefault="7285C5A5" w:rsidP="00F425D7">
            <w:pPr>
              <w:cnfStyle w:val="000000100000" w:firstRow="0" w:lastRow="0" w:firstColumn="0" w:lastColumn="0" w:oddVBand="0" w:evenVBand="0" w:oddHBand="1" w:evenHBand="0" w:firstRowFirstColumn="0" w:firstRowLastColumn="0" w:lastRowFirstColumn="0" w:lastRowLastColumn="0"/>
              <w:rPr>
                <w:rFonts w:eastAsia="Arial" w:cs="Arial"/>
                <w:sz w:val="20"/>
                <w:szCs w:val="22"/>
              </w:rPr>
            </w:pPr>
            <w:r w:rsidRPr="00F425D7">
              <w:t>Alleged breach of clauses 5(a), 10(a) &amp; 10(b)</w:t>
            </w:r>
            <w:r w:rsidR="1698521F" w:rsidRPr="00F425D7">
              <w:t xml:space="preserve"> in relation to the manufacturer sharing a third-party Instagram post on their story of a newborn and the manufacturers logo.</w:t>
            </w:r>
          </w:p>
        </w:tc>
        <w:tc>
          <w:tcPr>
            <w:tcW w:w="5702" w:type="dxa"/>
          </w:tcPr>
          <w:p w14:paraId="53A89B2A" w14:textId="56A5BE24" w:rsidR="1698521F" w:rsidRPr="007C09C9" w:rsidRDefault="681E6B9F" w:rsidP="7FD3E112">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2"/>
              </w:rPr>
            </w:pPr>
            <w:r w:rsidRPr="00F425D7">
              <w:t>The Committe</w:t>
            </w:r>
            <w:r w:rsidR="2341FCD1" w:rsidRPr="00F425D7">
              <w:t>e</w:t>
            </w:r>
            <w:r w:rsidRPr="00F425D7">
              <w:t xml:space="preserve"> considered this complaint on </w:t>
            </w:r>
            <w:r w:rsidR="23A95D5D" w:rsidRPr="00F425D7">
              <w:t>19</w:t>
            </w:r>
            <w:r w:rsidRPr="00F425D7">
              <w:t xml:space="preserve"> April 2023 and determined no breach of clauses </w:t>
            </w:r>
            <w:r w:rsidRPr="00F425D7">
              <w:rPr>
                <w:i/>
                <w:iCs/>
              </w:rPr>
              <w:t>5(a), 10(a) &amp; 10(b)</w:t>
            </w:r>
            <w:r w:rsidRPr="00F425D7">
              <w:t xml:space="preserve"> of the MAIF Agreement as</w:t>
            </w:r>
            <w:r w:rsidR="2B79DE81" w:rsidRPr="00F425D7">
              <w:t xml:space="preserve"> there was no reference to infant formula in the post. </w:t>
            </w:r>
          </w:p>
        </w:tc>
      </w:tr>
      <w:tr w:rsidR="7FD3E112" w14:paraId="6539E4E9" w14:textId="77777777" w:rsidTr="002031F6">
        <w:trPr>
          <w:cantSplit/>
        </w:trPr>
        <w:tc>
          <w:tcPr>
            <w:cnfStyle w:val="001000000000" w:firstRow="0" w:lastRow="0" w:firstColumn="1" w:lastColumn="0" w:oddVBand="0" w:evenVBand="0" w:oddHBand="0" w:evenHBand="0" w:firstRowFirstColumn="0" w:firstRowLastColumn="0" w:lastRowFirstColumn="0" w:lastRowLastColumn="0"/>
            <w:tcW w:w="704" w:type="dxa"/>
          </w:tcPr>
          <w:p w14:paraId="2A4958A7" w14:textId="5F10C42C" w:rsidR="00407356" w:rsidRPr="00F425D7" w:rsidRDefault="00407356" w:rsidP="0061518F">
            <w:pPr>
              <w:pStyle w:val="ListNumber"/>
            </w:pPr>
          </w:p>
        </w:tc>
        <w:tc>
          <w:tcPr>
            <w:tcW w:w="1559" w:type="dxa"/>
          </w:tcPr>
          <w:p w14:paraId="2BA81DCB" w14:textId="35FC4755" w:rsidR="7FD3E112" w:rsidRPr="0061518F" w:rsidRDefault="794CDFC8" w:rsidP="0061518F">
            <w:pPr>
              <w:cnfStyle w:val="000000000000" w:firstRow="0" w:lastRow="0" w:firstColumn="0" w:lastColumn="0" w:oddVBand="0" w:evenVBand="0" w:oddHBand="0" w:evenHBand="0" w:firstRowFirstColumn="0" w:firstRowLastColumn="0" w:lastRowFirstColumn="0" w:lastRowLastColumn="0"/>
            </w:pPr>
            <w:r w:rsidRPr="0061518F">
              <w:t>2223-50</w:t>
            </w:r>
          </w:p>
        </w:tc>
        <w:tc>
          <w:tcPr>
            <w:tcW w:w="1560" w:type="dxa"/>
          </w:tcPr>
          <w:p w14:paraId="5440CF00" w14:textId="1F6A81DE" w:rsidR="513C8188" w:rsidRPr="00F425D7" w:rsidRDefault="513C8188" w:rsidP="00F425D7">
            <w:pPr>
              <w:cnfStyle w:val="000000000000" w:firstRow="0" w:lastRow="0" w:firstColumn="0" w:lastColumn="0" w:oddVBand="0" w:evenVBand="0" w:oddHBand="0" w:evenHBand="0" w:firstRowFirstColumn="0" w:firstRowLastColumn="0" w:lastRowFirstColumn="0" w:lastRowLastColumn="0"/>
            </w:pPr>
            <w:r w:rsidRPr="00F425D7">
              <w:t>05/03/2023</w:t>
            </w:r>
          </w:p>
        </w:tc>
        <w:tc>
          <w:tcPr>
            <w:tcW w:w="4394" w:type="dxa"/>
          </w:tcPr>
          <w:p w14:paraId="62A16371" w14:textId="722519FA" w:rsidR="7FD3E112" w:rsidRPr="00F425D7" w:rsidRDefault="6CCDF8B6"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No breach of clause 5(a)</w:t>
            </w:r>
          </w:p>
          <w:p w14:paraId="29EE10CC" w14:textId="6F22A6A6" w:rsidR="1E47BE23" w:rsidRPr="00F425D7" w:rsidRDefault="1E47BE23"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in relation to </w:t>
            </w:r>
            <w:r w:rsidR="5C00D8E6" w:rsidRPr="00F425D7">
              <w:t>a post on the manufacturers Instagram page</w:t>
            </w:r>
            <w:r w:rsidR="3B534B7F" w:rsidRPr="00F425D7">
              <w:t xml:space="preserve">, direct to the public, </w:t>
            </w:r>
            <w:r w:rsidRPr="00F425D7">
              <w:t>promoti</w:t>
            </w:r>
            <w:r w:rsidR="1DE671E1" w:rsidRPr="00F425D7">
              <w:t>ng</w:t>
            </w:r>
            <w:r w:rsidR="79F830B0" w:rsidRPr="00F425D7">
              <w:t xml:space="preserve"> their</w:t>
            </w:r>
            <w:r w:rsidRPr="00F425D7">
              <w:t xml:space="preserve"> toddler milk drink</w:t>
            </w:r>
            <w:r w:rsidR="46E82042" w:rsidRPr="00F425D7">
              <w:t>, with imagery of</w:t>
            </w:r>
            <w:r w:rsidR="05CB324F" w:rsidRPr="00F425D7">
              <w:t xml:space="preserve"> a child less </w:t>
            </w:r>
            <w:r w:rsidR="00407356" w:rsidRPr="00F425D7">
              <w:t>than</w:t>
            </w:r>
            <w:r w:rsidR="7CAE664D" w:rsidRPr="00F425D7">
              <w:t xml:space="preserve"> 12 months old</w:t>
            </w:r>
            <w:r w:rsidR="05CB324F" w:rsidRPr="00F425D7">
              <w:t xml:space="preserve"> </w:t>
            </w:r>
            <w:r w:rsidR="606952D8" w:rsidRPr="00F425D7">
              <w:t>sitting next to the tin</w:t>
            </w:r>
            <w:r w:rsidR="22B61A5C" w:rsidRPr="00F425D7">
              <w:t>.</w:t>
            </w:r>
          </w:p>
        </w:tc>
        <w:tc>
          <w:tcPr>
            <w:tcW w:w="5702" w:type="dxa"/>
          </w:tcPr>
          <w:p w14:paraId="7B7639CD" w14:textId="2DC958CC" w:rsidR="7FD3E112" w:rsidRPr="00F425D7" w:rsidRDefault="4A0137EF" w:rsidP="7FD3E112">
            <w:pPr>
              <w:cnfStyle w:val="000000000000" w:firstRow="0" w:lastRow="0" w:firstColumn="0" w:lastColumn="0" w:oddVBand="0" w:evenVBand="0" w:oddHBand="0" w:evenHBand="0" w:firstRowFirstColumn="0" w:firstRowLastColumn="0" w:lastRowFirstColumn="0" w:lastRowLastColumn="0"/>
            </w:pPr>
            <w:r w:rsidRPr="00F425D7">
              <w:t>The Committe</w:t>
            </w:r>
            <w:r w:rsidR="2341FCD1" w:rsidRPr="00F425D7">
              <w:t>e</w:t>
            </w:r>
            <w:r w:rsidRPr="00F425D7">
              <w:t xml:space="preserve"> considered this complaint on </w:t>
            </w:r>
            <w:r w:rsidR="43ACDCBC" w:rsidRPr="00F425D7">
              <w:t>19</w:t>
            </w:r>
            <w:r w:rsidRPr="00F425D7">
              <w:t xml:space="preserve"> April 2023 and determined no breach of clause </w:t>
            </w:r>
            <w:r w:rsidRPr="00F425D7">
              <w:rPr>
                <w:i/>
                <w:iCs/>
              </w:rPr>
              <w:t>5(a)</w:t>
            </w:r>
            <w:r w:rsidRPr="00F425D7">
              <w:t xml:space="preserve"> of the MAIF Agreement</w:t>
            </w:r>
            <w:r w:rsidR="06C7A037" w:rsidRPr="00F425D7">
              <w:t xml:space="preserve"> as the age of the child</w:t>
            </w:r>
            <w:r w:rsidR="7495CFB2" w:rsidRPr="00F425D7">
              <w:t xml:space="preserve"> in the image could be considered </w:t>
            </w:r>
            <w:r w:rsidR="7BD51EFF" w:rsidRPr="00F425D7">
              <w:t>over</w:t>
            </w:r>
            <w:r w:rsidR="5DB69EF9" w:rsidRPr="00F425D7">
              <w:t xml:space="preserve"> 12 months</w:t>
            </w:r>
            <w:r w:rsidR="6DE7D36E" w:rsidRPr="00F425D7">
              <w:t xml:space="preserve">. </w:t>
            </w:r>
          </w:p>
        </w:tc>
      </w:tr>
    </w:tbl>
    <w:p w14:paraId="0A8D4636" w14:textId="35C41C82" w:rsidR="00E549BB" w:rsidDel="00707EA5" w:rsidRDefault="0061518F" w:rsidP="0061518F">
      <w:pPr>
        <w:pStyle w:val="Caption"/>
      </w:pPr>
      <w:r>
        <w:lastRenderedPageBreak/>
        <w:t xml:space="preserve">Table </w:t>
      </w:r>
      <w:fldSimple w:instr=" SEQ Table \* ARABIC ">
        <w:r>
          <w:rPr>
            <w:noProof/>
          </w:rPr>
          <w:t>3</w:t>
        </w:r>
      </w:fldSimple>
      <w:r w:rsidR="6FA0D694">
        <w:t xml:space="preserve">: </w:t>
      </w:r>
      <w:r w:rsidR="00B7555B">
        <w:t>Summary</w:t>
      </w:r>
      <w:r w:rsidR="6FA0D694">
        <w:t xml:space="preserve"> of complaints out of scope of the MAIF Agreement</w:t>
      </w:r>
    </w:p>
    <w:tbl>
      <w:tblPr>
        <w:tblStyle w:val="GridTable4-Accent1"/>
        <w:tblW w:w="13837" w:type="dxa"/>
        <w:tblLook w:val="04A0" w:firstRow="1" w:lastRow="0" w:firstColumn="1" w:lastColumn="0" w:noHBand="0" w:noVBand="1"/>
      </w:tblPr>
      <w:tblGrid>
        <w:gridCol w:w="705"/>
        <w:gridCol w:w="1470"/>
        <w:gridCol w:w="1650"/>
        <w:gridCol w:w="4534"/>
        <w:gridCol w:w="5478"/>
      </w:tblGrid>
      <w:tr w:rsidR="00C97CB1" w:rsidRPr="004C3608" w:rsidDel="00707EA5" w14:paraId="6CE17ADA" w14:textId="7D4E93BB" w:rsidTr="00DE1ED2">
        <w:trPr>
          <w:cnfStyle w:val="100000000000" w:firstRow="1" w:lastRow="0" w:firstColumn="0" w:lastColumn="0" w:oddVBand="0" w:evenVBand="0" w:oddHBand="0" w:evenHBand="0" w:firstRowFirstColumn="0" w:firstRowLastColumn="0" w:lastRowFirstColumn="0" w:lastRowLastColumn="0"/>
          <w:cantSplit/>
          <w:trHeight w:val="347"/>
          <w:tblHeader/>
        </w:trPr>
        <w:tc>
          <w:tcPr>
            <w:cnfStyle w:val="001000000000" w:firstRow="0" w:lastRow="0" w:firstColumn="1" w:lastColumn="0" w:oddVBand="0" w:evenVBand="0" w:oddHBand="0" w:evenHBand="0" w:firstRowFirstColumn="0" w:firstRowLastColumn="0" w:lastRowFirstColumn="0" w:lastRowLastColumn="0"/>
            <w:tcW w:w="705" w:type="dxa"/>
          </w:tcPr>
          <w:p w14:paraId="7FFC2605" w14:textId="77777777" w:rsidR="414D8F62" w:rsidRDefault="414D8F62" w:rsidP="414D8F62">
            <w:pPr>
              <w:rPr>
                <w:rFonts w:cs="Arial"/>
              </w:rPr>
            </w:pPr>
          </w:p>
        </w:tc>
        <w:tc>
          <w:tcPr>
            <w:tcW w:w="1470" w:type="dxa"/>
          </w:tcPr>
          <w:p w14:paraId="55C1283A" w14:textId="2E95700B" w:rsidR="00C97CB1" w:rsidRPr="00F522D1"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Complaint number </w:t>
            </w:r>
          </w:p>
        </w:tc>
        <w:tc>
          <w:tcPr>
            <w:tcW w:w="1650" w:type="dxa"/>
          </w:tcPr>
          <w:p w14:paraId="6E3121F8" w14:textId="08A14C59"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Date received </w:t>
            </w:r>
          </w:p>
        </w:tc>
        <w:tc>
          <w:tcPr>
            <w:tcW w:w="4534" w:type="dxa"/>
          </w:tcPr>
          <w:p w14:paraId="6DF10C52" w14:textId="5F78B63A"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Proposed breach </w:t>
            </w:r>
          </w:p>
        </w:tc>
        <w:tc>
          <w:tcPr>
            <w:tcW w:w="5478" w:type="dxa"/>
          </w:tcPr>
          <w:p w14:paraId="53728EEA" w14:textId="02226A24"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Determination </w:t>
            </w:r>
          </w:p>
        </w:tc>
      </w:tr>
      <w:tr w:rsidR="00C97CB1" w:rsidRPr="004C3608" w:rsidDel="00707EA5" w14:paraId="16DF9C11" w14:textId="55736496"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5F524468" w14:textId="64BC6388" w:rsidR="414D8F62" w:rsidRPr="0061518F" w:rsidRDefault="414D8F62" w:rsidP="0061518F">
            <w:pPr>
              <w:pStyle w:val="ListNumber"/>
              <w:numPr>
                <w:ilvl w:val="0"/>
                <w:numId w:val="39"/>
              </w:numPr>
            </w:pPr>
          </w:p>
        </w:tc>
        <w:tc>
          <w:tcPr>
            <w:tcW w:w="1470" w:type="dxa"/>
          </w:tcPr>
          <w:p w14:paraId="2132E0DA" w14:textId="263EDCD0" w:rsidR="00C97CB1" w:rsidRPr="00F425D7" w:rsidDel="00707EA5" w:rsidRDefault="0C3BAB11" w:rsidP="00F425D7">
            <w:pPr>
              <w:cnfStyle w:val="000000100000" w:firstRow="0" w:lastRow="0" w:firstColumn="0" w:lastColumn="0" w:oddVBand="0" w:evenVBand="0" w:oddHBand="1" w:evenHBand="0" w:firstRowFirstColumn="0" w:firstRowLastColumn="0" w:lastRowFirstColumn="0" w:lastRowLastColumn="0"/>
            </w:pPr>
            <w:r w:rsidRPr="00F425D7">
              <w:t>2223-01</w:t>
            </w:r>
          </w:p>
        </w:tc>
        <w:tc>
          <w:tcPr>
            <w:tcW w:w="1650" w:type="dxa"/>
          </w:tcPr>
          <w:p w14:paraId="37E8D526" w14:textId="535BFC48" w:rsidR="00C97CB1" w:rsidRPr="00F425D7" w:rsidDel="00707EA5" w:rsidRDefault="02E7FF75" w:rsidP="00F425D7">
            <w:pPr>
              <w:cnfStyle w:val="000000100000" w:firstRow="0" w:lastRow="0" w:firstColumn="0" w:lastColumn="0" w:oddVBand="0" w:evenVBand="0" w:oddHBand="1" w:evenHBand="0" w:firstRowFirstColumn="0" w:firstRowLastColumn="0" w:lastRowFirstColumn="0" w:lastRowLastColumn="0"/>
            </w:pPr>
            <w:r w:rsidRPr="00F425D7">
              <w:t>11/07/2022</w:t>
            </w:r>
          </w:p>
        </w:tc>
        <w:tc>
          <w:tcPr>
            <w:tcW w:w="4534" w:type="dxa"/>
          </w:tcPr>
          <w:p w14:paraId="692F551E" w14:textId="37EF4B36"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57E151DD" w14:textId="64741EAD" w:rsidR="00C97CB1" w:rsidRPr="00F425D7" w:rsidDel="00707EA5" w:rsidRDefault="2C727FB4" w:rsidP="45E62106">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5(a) </w:t>
            </w:r>
            <w:r w:rsidR="76C99C21" w:rsidRPr="00F425D7">
              <w:t>relating to the promotion of infant formula through</w:t>
            </w:r>
            <w:r w:rsidR="516C42D0" w:rsidRPr="00F425D7">
              <w:t xml:space="preserve"> direct </w:t>
            </w:r>
            <w:r w:rsidR="6EB58A7B" w:rsidRPr="00F425D7">
              <w:t>advertising</w:t>
            </w:r>
            <w:r w:rsidR="71155390" w:rsidRPr="00F425D7">
              <w:t xml:space="preserve"> in newspaper</w:t>
            </w:r>
            <w:r w:rsidR="6EB58A7B" w:rsidRPr="00F425D7">
              <w:t xml:space="preserve"> and</w:t>
            </w:r>
            <w:r w:rsidR="558EF09F" w:rsidRPr="00F425D7">
              <w:t xml:space="preserve"> on </w:t>
            </w:r>
            <w:r w:rsidR="00A5127B" w:rsidRPr="00F425D7">
              <w:t>the company’s</w:t>
            </w:r>
            <w:r w:rsidR="6EB58A7B" w:rsidRPr="00F425D7">
              <w:t xml:space="preserve"> </w:t>
            </w:r>
            <w:r w:rsidR="08E7D15D" w:rsidRPr="00F425D7">
              <w:t xml:space="preserve">website and </w:t>
            </w:r>
            <w:r w:rsidR="6EB58A7B" w:rsidRPr="00F425D7">
              <w:t>social media page.</w:t>
            </w:r>
          </w:p>
        </w:tc>
        <w:tc>
          <w:tcPr>
            <w:tcW w:w="5478" w:type="dxa"/>
          </w:tcPr>
          <w:p w14:paraId="7A0E6FB0" w14:textId="55C9C09E" w:rsidR="00C97CB1" w:rsidRPr="00F425D7" w:rsidDel="00707EA5" w:rsidRDefault="02B06617" w:rsidP="45E62106">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r w:rsidR="40E40007" w:rsidRPr="00F425D7">
              <w:t xml:space="preserve"> </w:t>
            </w:r>
            <w:r w:rsidRPr="00F425D7">
              <w:t xml:space="preserve">The company has </w:t>
            </w:r>
            <w:r w:rsidR="07A13493" w:rsidRPr="00F425D7">
              <w:t>since</w:t>
            </w:r>
            <w:r w:rsidRPr="00F425D7">
              <w:t xml:space="preserve"> become a signatory to the MAIF Agreement.</w:t>
            </w:r>
          </w:p>
        </w:tc>
      </w:tr>
      <w:tr w:rsidR="00C97CB1" w:rsidRPr="004C3608" w:rsidDel="00707EA5" w14:paraId="44CAAF33" w14:textId="7A8747BB"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7C7E2A1D" w14:textId="4E9847F0" w:rsidR="414D8F62" w:rsidRPr="0061518F" w:rsidRDefault="414D8F62" w:rsidP="0061518F">
            <w:pPr>
              <w:pStyle w:val="ListNumber"/>
            </w:pPr>
          </w:p>
        </w:tc>
        <w:tc>
          <w:tcPr>
            <w:tcW w:w="1470" w:type="dxa"/>
          </w:tcPr>
          <w:p w14:paraId="1B72E5A9" w14:textId="1AFE05B9" w:rsidR="00C97CB1" w:rsidRPr="00F425D7" w:rsidDel="00707EA5" w:rsidRDefault="1AF2A3BE" w:rsidP="00F425D7">
            <w:pPr>
              <w:cnfStyle w:val="000000000000" w:firstRow="0" w:lastRow="0" w:firstColumn="0" w:lastColumn="0" w:oddVBand="0" w:evenVBand="0" w:oddHBand="0" w:evenHBand="0" w:firstRowFirstColumn="0" w:firstRowLastColumn="0" w:lastRowFirstColumn="0" w:lastRowLastColumn="0"/>
            </w:pPr>
            <w:r w:rsidRPr="00F425D7">
              <w:t>2223-10</w:t>
            </w:r>
          </w:p>
        </w:tc>
        <w:tc>
          <w:tcPr>
            <w:tcW w:w="1650" w:type="dxa"/>
          </w:tcPr>
          <w:p w14:paraId="21E141B0" w14:textId="2406280C" w:rsidR="00C97CB1" w:rsidRPr="00F425D7" w:rsidDel="00707EA5" w:rsidRDefault="18CDE22C" w:rsidP="00F425D7">
            <w:pPr>
              <w:cnfStyle w:val="000000000000" w:firstRow="0" w:lastRow="0" w:firstColumn="0" w:lastColumn="0" w:oddVBand="0" w:evenVBand="0" w:oddHBand="0" w:evenHBand="0" w:firstRowFirstColumn="0" w:firstRowLastColumn="0" w:lastRowFirstColumn="0" w:lastRowLastColumn="0"/>
            </w:pPr>
            <w:r w:rsidRPr="00F425D7">
              <w:t>14/09/2022</w:t>
            </w:r>
          </w:p>
        </w:tc>
        <w:tc>
          <w:tcPr>
            <w:tcW w:w="4534" w:type="dxa"/>
          </w:tcPr>
          <w:p w14:paraId="2E523DA4" w14:textId="072FA256"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24139585" w14:textId="3EE0A765" w:rsidR="00C97CB1" w:rsidRPr="00F425D7" w:rsidDel="00707EA5" w:rsidRDefault="675C62F0" w:rsidP="00F425D7">
            <w:pPr>
              <w:cnfStyle w:val="000000000000" w:firstRow="0" w:lastRow="0" w:firstColumn="0" w:lastColumn="0" w:oddVBand="0" w:evenVBand="0" w:oddHBand="0" w:evenHBand="0" w:firstRowFirstColumn="0" w:firstRowLastColumn="0" w:lastRowFirstColumn="0" w:lastRowLastColumn="0"/>
            </w:pPr>
            <w:r w:rsidRPr="00F425D7">
              <w:t>Alleged breach of clause 5</w:t>
            </w:r>
            <w:r w:rsidR="7BD330E2" w:rsidRPr="00F425D7">
              <w:t>(</w:t>
            </w:r>
            <w:r w:rsidRPr="00F425D7">
              <w:t>a</w:t>
            </w:r>
            <w:r w:rsidR="5ECDC477" w:rsidRPr="00F425D7">
              <w:t>)</w:t>
            </w:r>
            <w:r w:rsidRPr="00F425D7">
              <w:t xml:space="preserve"> relating to </w:t>
            </w:r>
            <w:r w:rsidR="6C281DEB" w:rsidRPr="00F425D7">
              <w:t xml:space="preserve">the promotion of infant formula through Facebook. </w:t>
            </w:r>
          </w:p>
        </w:tc>
        <w:tc>
          <w:tcPr>
            <w:tcW w:w="5478" w:type="dxa"/>
          </w:tcPr>
          <w:p w14:paraId="1E5BDA19" w14:textId="654AF1EB" w:rsidR="00C97CB1" w:rsidRPr="00F425D7" w:rsidDel="00707EA5" w:rsidRDefault="0F7EC9EE"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on </w:t>
            </w:r>
            <w:r w:rsidR="35AC8AE6" w:rsidRPr="00F425D7">
              <w:t xml:space="preserve">10 </w:t>
            </w:r>
            <w:r w:rsidRPr="00F425D7">
              <w:t xml:space="preserve">November 2022 and determined that it was out of scope. </w:t>
            </w:r>
            <w:r w:rsidR="4113B684" w:rsidRPr="00F425D7">
              <w:t>As the social media post discusses feeding journeys rather than infant formula or the company brand.</w:t>
            </w:r>
          </w:p>
        </w:tc>
      </w:tr>
      <w:tr w:rsidR="00C97CB1" w:rsidRPr="004C3608" w:rsidDel="00707EA5" w14:paraId="5889B937" w14:textId="28B0A705"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7A80023E" w14:textId="430CAC70" w:rsidR="414D8F62" w:rsidRPr="0061518F" w:rsidRDefault="414D8F62" w:rsidP="0061518F">
            <w:pPr>
              <w:pStyle w:val="ListNumber"/>
            </w:pPr>
          </w:p>
        </w:tc>
        <w:tc>
          <w:tcPr>
            <w:tcW w:w="1470" w:type="dxa"/>
          </w:tcPr>
          <w:p w14:paraId="2EB00142" w14:textId="57BAEB74" w:rsidR="00C97CB1" w:rsidRPr="00F425D7" w:rsidDel="00707EA5" w:rsidRDefault="08EDE34C" w:rsidP="00F425D7">
            <w:pPr>
              <w:cnfStyle w:val="000000100000" w:firstRow="0" w:lastRow="0" w:firstColumn="0" w:lastColumn="0" w:oddVBand="0" w:evenVBand="0" w:oddHBand="1" w:evenHBand="0" w:firstRowFirstColumn="0" w:firstRowLastColumn="0" w:lastRowFirstColumn="0" w:lastRowLastColumn="0"/>
            </w:pPr>
            <w:r w:rsidRPr="00F425D7">
              <w:t>2223-23</w:t>
            </w:r>
          </w:p>
        </w:tc>
        <w:tc>
          <w:tcPr>
            <w:tcW w:w="1650" w:type="dxa"/>
          </w:tcPr>
          <w:p w14:paraId="312D10A0" w14:textId="5226377B" w:rsidR="00C97CB1" w:rsidRPr="00F425D7" w:rsidDel="00707EA5" w:rsidRDefault="3C110270" w:rsidP="00F425D7">
            <w:pPr>
              <w:cnfStyle w:val="000000100000" w:firstRow="0" w:lastRow="0" w:firstColumn="0" w:lastColumn="0" w:oddVBand="0" w:evenVBand="0" w:oddHBand="1" w:evenHBand="0" w:firstRowFirstColumn="0" w:firstRowLastColumn="0" w:lastRowFirstColumn="0" w:lastRowLastColumn="0"/>
            </w:pPr>
            <w:r w:rsidRPr="00F425D7">
              <w:t>16/11/2022</w:t>
            </w:r>
          </w:p>
        </w:tc>
        <w:tc>
          <w:tcPr>
            <w:tcW w:w="4534" w:type="dxa"/>
          </w:tcPr>
          <w:p w14:paraId="4091A6D7" w14:textId="45E3F130"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2EBA6E1B" w14:textId="0007D419" w:rsidR="00C97CB1" w:rsidRPr="00F425D7" w:rsidDel="00707EA5" w:rsidRDefault="5C36F3B8" w:rsidP="00F425D7">
            <w:pPr>
              <w:cnfStyle w:val="000000100000" w:firstRow="0" w:lastRow="0" w:firstColumn="0" w:lastColumn="0" w:oddVBand="0" w:evenVBand="0" w:oddHBand="1" w:evenHBand="0" w:firstRowFirstColumn="0" w:firstRowLastColumn="0" w:lastRowFirstColumn="0" w:lastRowLastColumn="0"/>
            </w:pPr>
            <w:r w:rsidRPr="00F425D7">
              <w:t>Alleged breach of clause 3 &amp; 5(a) relati</w:t>
            </w:r>
            <w:r w:rsidR="525CE706" w:rsidRPr="00F425D7">
              <w:t>ng</w:t>
            </w:r>
            <w:r w:rsidRPr="00F425D7">
              <w:t xml:space="preserve"> to direct advertising of </w:t>
            </w:r>
            <w:r w:rsidR="675ED88A" w:rsidRPr="00F425D7">
              <w:t>‘</w:t>
            </w:r>
            <w:r w:rsidR="6A27C710" w:rsidRPr="00F425D7">
              <w:t>breast milk substitute</w:t>
            </w:r>
            <w:r w:rsidR="41241949" w:rsidRPr="00F425D7">
              <w:t>’</w:t>
            </w:r>
            <w:r w:rsidR="6A27C710" w:rsidRPr="00F425D7">
              <w:t xml:space="preserve">. </w:t>
            </w:r>
          </w:p>
        </w:tc>
        <w:tc>
          <w:tcPr>
            <w:tcW w:w="5478" w:type="dxa"/>
          </w:tcPr>
          <w:p w14:paraId="411EE025" w14:textId="54A8A83C" w:rsidR="00C97CB1" w:rsidRPr="00F425D7" w:rsidDel="00707EA5" w:rsidRDefault="2DDEF113" w:rsidP="45E62106">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w:t>
            </w:r>
            <w:r w:rsidR="25589265" w:rsidRPr="00F425D7">
              <w:t>,</w:t>
            </w:r>
            <w:r w:rsidRPr="00F425D7">
              <w:t xml:space="preserve"> as the MAIF A</w:t>
            </w:r>
            <w:r w:rsidR="70348D22" w:rsidRPr="00F425D7">
              <w:t xml:space="preserve">greement only covers </w:t>
            </w:r>
            <w:r w:rsidR="306BC66C" w:rsidRPr="00F425D7">
              <w:t>manufacturers and importers of i</w:t>
            </w:r>
            <w:r w:rsidR="70348D22" w:rsidRPr="00F425D7">
              <w:t>nfant formula</w:t>
            </w:r>
            <w:r w:rsidR="6233627E" w:rsidRPr="00F425D7">
              <w:t>. Foods for infants and young children are out of scope of the MAIF Agreement</w:t>
            </w:r>
          </w:p>
        </w:tc>
      </w:tr>
      <w:tr w:rsidR="00C97CB1" w:rsidRPr="004C3608" w:rsidDel="00707EA5" w14:paraId="1842D3B2" w14:textId="7913B7BC"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295979C" w14:textId="58400DE4" w:rsidR="414D8F62" w:rsidRPr="0061518F" w:rsidRDefault="414D8F62" w:rsidP="0061518F">
            <w:pPr>
              <w:pStyle w:val="ListNumber"/>
            </w:pPr>
          </w:p>
        </w:tc>
        <w:tc>
          <w:tcPr>
            <w:tcW w:w="1470" w:type="dxa"/>
          </w:tcPr>
          <w:p w14:paraId="369361A7" w14:textId="50A637D4" w:rsidR="00C97CB1" w:rsidRPr="00F425D7" w:rsidDel="00707EA5" w:rsidRDefault="51BA1C66" w:rsidP="00F425D7">
            <w:pPr>
              <w:cnfStyle w:val="000000000000" w:firstRow="0" w:lastRow="0" w:firstColumn="0" w:lastColumn="0" w:oddVBand="0" w:evenVBand="0" w:oddHBand="0" w:evenHBand="0" w:firstRowFirstColumn="0" w:firstRowLastColumn="0" w:lastRowFirstColumn="0" w:lastRowLastColumn="0"/>
            </w:pPr>
            <w:r w:rsidRPr="00F425D7">
              <w:t>2223-24</w:t>
            </w:r>
          </w:p>
        </w:tc>
        <w:tc>
          <w:tcPr>
            <w:tcW w:w="1650" w:type="dxa"/>
          </w:tcPr>
          <w:p w14:paraId="4F160202" w14:textId="1D2FB65B" w:rsidR="00C97CB1" w:rsidRPr="00F425D7" w:rsidDel="00707EA5" w:rsidRDefault="642CF8CB" w:rsidP="00F425D7">
            <w:pPr>
              <w:cnfStyle w:val="000000000000" w:firstRow="0" w:lastRow="0" w:firstColumn="0" w:lastColumn="0" w:oddVBand="0" w:evenVBand="0" w:oddHBand="0" w:evenHBand="0" w:firstRowFirstColumn="0" w:firstRowLastColumn="0" w:lastRowFirstColumn="0" w:lastRowLastColumn="0"/>
            </w:pPr>
            <w:r w:rsidRPr="00F425D7">
              <w:t>16/11/2022</w:t>
            </w:r>
          </w:p>
        </w:tc>
        <w:tc>
          <w:tcPr>
            <w:tcW w:w="4534" w:type="dxa"/>
          </w:tcPr>
          <w:p w14:paraId="3906E412" w14:textId="49FB39C4"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586864B9" w14:textId="34D5908B" w:rsidR="00C97CB1" w:rsidRPr="00F425D7" w:rsidDel="00707EA5" w:rsidRDefault="15B23983" w:rsidP="00F425D7">
            <w:pPr>
              <w:cnfStyle w:val="000000000000" w:firstRow="0" w:lastRow="0" w:firstColumn="0" w:lastColumn="0" w:oddVBand="0" w:evenVBand="0" w:oddHBand="0" w:evenHBand="0" w:firstRowFirstColumn="0" w:firstRowLastColumn="0" w:lastRowFirstColumn="0" w:lastRowLastColumn="0"/>
            </w:pPr>
            <w:r w:rsidRPr="00F425D7">
              <w:t>Alleged breach of clause 5(a), 5(</w:t>
            </w:r>
            <w:r w:rsidR="578E582C" w:rsidRPr="00F425D7">
              <w:t>d</w:t>
            </w:r>
            <w:r w:rsidRPr="00F425D7">
              <w:t xml:space="preserve">) and 10(a) relating to </w:t>
            </w:r>
            <w:r w:rsidR="183D533C" w:rsidRPr="00F425D7">
              <w:t>the company accessing Australian G</w:t>
            </w:r>
            <w:r w:rsidR="0877BEC7" w:rsidRPr="00F425D7">
              <w:t>overnment g</w:t>
            </w:r>
            <w:r w:rsidR="183D533C" w:rsidRPr="00F425D7">
              <w:t>rant funding to “develop market access strategies”.</w:t>
            </w:r>
          </w:p>
        </w:tc>
        <w:tc>
          <w:tcPr>
            <w:tcW w:w="5478" w:type="dxa"/>
          </w:tcPr>
          <w:p w14:paraId="37ECF369" w14:textId="624D9862" w:rsidR="00C97CB1" w:rsidRPr="00F425D7" w:rsidDel="00707EA5" w:rsidRDefault="081AE06E" w:rsidP="00F425D7">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w:t>
            </w:r>
            <w:r w:rsidR="08934E67" w:rsidRPr="00F425D7">
              <w:t xml:space="preserve"> Reinforced only complaints relating to parties who are </w:t>
            </w:r>
            <w:r w:rsidR="7C6524D3" w:rsidRPr="00F425D7">
              <w:t>signatories</w:t>
            </w:r>
            <w:r w:rsidR="08934E67" w:rsidRPr="00F425D7">
              <w:t xml:space="preserve"> of the MAIF Agreement are considered in scope of the Agreement.</w:t>
            </w:r>
          </w:p>
        </w:tc>
      </w:tr>
      <w:tr w:rsidR="00C97CB1" w:rsidRPr="004C3608" w:rsidDel="00707EA5" w14:paraId="78064F9C" w14:textId="47932886"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38A8C0E6" w14:textId="2C61CF6D" w:rsidR="414D8F62" w:rsidRPr="0061518F" w:rsidRDefault="414D8F62" w:rsidP="0061518F">
            <w:pPr>
              <w:pStyle w:val="ListNumber"/>
            </w:pPr>
          </w:p>
        </w:tc>
        <w:tc>
          <w:tcPr>
            <w:tcW w:w="1470" w:type="dxa"/>
          </w:tcPr>
          <w:p w14:paraId="56C01141" w14:textId="295D87BD" w:rsidR="00C97CB1" w:rsidRPr="00F425D7" w:rsidDel="00707EA5" w:rsidRDefault="5E536E1F" w:rsidP="00F425D7">
            <w:pPr>
              <w:cnfStyle w:val="000000100000" w:firstRow="0" w:lastRow="0" w:firstColumn="0" w:lastColumn="0" w:oddVBand="0" w:evenVBand="0" w:oddHBand="1" w:evenHBand="0" w:firstRowFirstColumn="0" w:firstRowLastColumn="0" w:lastRowFirstColumn="0" w:lastRowLastColumn="0"/>
            </w:pPr>
            <w:r w:rsidRPr="00F425D7">
              <w:t>2223-25</w:t>
            </w:r>
          </w:p>
        </w:tc>
        <w:tc>
          <w:tcPr>
            <w:tcW w:w="1650" w:type="dxa"/>
          </w:tcPr>
          <w:p w14:paraId="2162D04B" w14:textId="3016FFD3" w:rsidR="00C97CB1" w:rsidRPr="00F425D7" w:rsidDel="00707EA5" w:rsidRDefault="4E46B92A" w:rsidP="00F425D7">
            <w:pPr>
              <w:cnfStyle w:val="000000100000" w:firstRow="0" w:lastRow="0" w:firstColumn="0" w:lastColumn="0" w:oddVBand="0" w:evenVBand="0" w:oddHBand="1" w:evenHBand="0" w:firstRowFirstColumn="0" w:firstRowLastColumn="0" w:lastRowFirstColumn="0" w:lastRowLastColumn="0"/>
            </w:pPr>
            <w:r w:rsidRPr="00F425D7">
              <w:t>16/11/2022</w:t>
            </w:r>
          </w:p>
        </w:tc>
        <w:tc>
          <w:tcPr>
            <w:tcW w:w="4534" w:type="dxa"/>
          </w:tcPr>
          <w:p w14:paraId="5D6BCAAD" w14:textId="16FB83C7"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0B4B31E8" w14:textId="3527EDA1" w:rsidR="00C97CB1" w:rsidRPr="00F425D7" w:rsidDel="00707EA5" w:rsidRDefault="4A35371F" w:rsidP="00F425D7">
            <w:pPr>
              <w:cnfStyle w:val="000000100000" w:firstRow="0" w:lastRow="0" w:firstColumn="0" w:lastColumn="0" w:oddVBand="0" w:evenVBand="0" w:oddHBand="1" w:evenHBand="0" w:firstRowFirstColumn="0" w:firstRowLastColumn="0" w:lastRowFirstColumn="0" w:lastRowLastColumn="0"/>
            </w:pPr>
            <w:r w:rsidRPr="00F425D7">
              <w:t>Alleged breach of claus</w:t>
            </w:r>
            <w:r w:rsidR="3822EDAF" w:rsidRPr="00F425D7">
              <w:t>e</w:t>
            </w:r>
            <w:r w:rsidRPr="00F425D7">
              <w:t xml:space="preserve"> 3(c) &amp; 5(a) relating to </w:t>
            </w:r>
            <w:r w:rsidR="33208FB2" w:rsidRPr="00F425D7">
              <w:t xml:space="preserve">media </w:t>
            </w:r>
            <w:r w:rsidR="6BEBA683" w:rsidRPr="00F425D7">
              <w:t>annou</w:t>
            </w:r>
            <w:r w:rsidR="018E95C6" w:rsidRPr="00F425D7">
              <w:t>n</w:t>
            </w:r>
            <w:r w:rsidR="6BEBA683" w:rsidRPr="00F425D7">
              <w:t>cement regarding</w:t>
            </w:r>
            <w:r w:rsidR="657C7A3D" w:rsidRPr="00F425D7">
              <w:t xml:space="preserve"> an Australian Government </w:t>
            </w:r>
            <w:r w:rsidR="3BDB2B02" w:rsidRPr="00F425D7">
              <w:t>g</w:t>
            </w:r>
            <w:r w:rsidR="657C7A3D" w:rsidRPr="00F425D7">
              <w:t xml:space="preserve">rant </w:t>
            </w:r>
            <w:r w:rsidR="34DEE0A1" w:rsidRPr="00F425D7">
              <w:t xml:space="preserve">to </w:t>
            </w:r>
            <w:r w:rsidR="0EBFD67C" w:rsidRPr="00F425D7">
              <w:t>“</w:t>
            </w:r>
            <w:r w:rsidR="34DEE0A1" w:rsidRPr="00F425D7">
              <w:t>develop market access strategies</w:t>
            </w:r>
            <w:r w:rsidR="5334E4BE" w:rsidRPr="00F425D7">
              <w:t>”</w:t>
            </w:r>
            <w:r w:rsidR="34DEE0A1" w:rsidRPr="00F425D7">
              <w:t>.</w:t>
            </w:r>
          </w:p>
        </w:tc>
        <w:tc>
          <w:tcPr>
            <w:tcW w:w="5478" w:type="dxa"/>
          </w:tcPr>
          <w:p w14:paraId="5EC649B3" w14:textId="1D6DC3C1" w:rsidR="00C97CB1" w:rsidRPr="00F425D7" w:rsidDel="00707EA5" w:rsidRDefault="2EFB6CF2"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 Reinforced only complaints relating to parties who are signatories of the MAIF Agreement are considered in scope of the Agreement.</w:t>
            </w:r>
          </w:p>
        </w:tc>
      </w:tr>
      <w:tr w:rsidR="00C97CB1" w:rsidRPr="004C3608" w:rsidDel="00707EA5" w14:paraId="488B33FF" w14:textId="7F123C34"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05F81B10" w14:textId="3F5F5C25" w:rsidR="414D8F62" w:rsidRPr="0061518F" w:rsidRDefault="414D8F62" w:rsidP="0061518F">
            <w:pPr>
              <w:pStyle w:val="ListNumber"/>
            </w:pPr>
          </w:p>
        </w:tc>
        <w:tc>
          <w:tcPr>
            <w:tcW w:w="1470" w:type="dxa"/>
          </w:tcPr>
          <w:p w14:paraId="25290FFB" w14:textId="637CA1A7" w:rsidR="00C97CB1" w:rsidRPr="00F425D7" w:rsidDel="00707EA5" w:rsidRDefault="71B17871" w:rsidP="00F425D7">
            <w:pPr>
              <w:cnfStyle w:val="000000000000" w:firstRow="0" w:lastRow="0" w:firstColumn="0" w:lastColumn="0" w:oddVBand="0" w:evenVBand="0" w:oddHBand="0" w:evenHBand="0" w:firstRowFirstColumn="0" w:firstRowLastColumn="0" w:lastRowFirstColumn="0" w:lastRowLastColumn="0"/>
            </w:pPr>
            <w:r w:rsidRPr="00F425D7">
              <w:t>2223-26</w:t>
            </w:r>
          </w:p>
        </w:tc>
        <w:tc>
          <w:tcPr>
            <w:tcW w:w="1650" w:type="dxa"/>
          </w:tcPr>
          <w:p w14:paraId="3356D0D9" w14:textId="2F243E7B" w:rsidR="00C97CB1" w:rsidRPr="00F425D7" w:rsidDel="00707EA5" w:rsidRDefault="4A099BCD" w:rsidP="00F425D7">
            <w:pPr>
              <w:cnfStyle w:val="000000000000" w:firstRow="0" w:lastRow="0" w:firstColumn="0" w:lastColumn="0" w:oddVBand="0" w:evenVBand="0" w:oddHBand="0" w:evenHBand="0" w:firstRowFirstColumn="0" w:firstRowLastColumn="0" w:lastRowFirstColumn="0" w:lastRowLastColumn="0"/>
            </w:pPr>
            <w:r w:rsidRPr="00F425D7">
              <w:t>16/11/2022</w:t>
            </w:r>
          </w:p>
        </w:tc>
        <w:tc>
          <w:tcPr>
            <w:tcW w:w="4534" w:type="dxa"/>
          </w:tcPr>
          <w:p w14:paraId="4BE7BE52" w14:textId="70D4592B"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147D3997" w14:textId="570F0680" w:rsidR="00C97CB1" w:rsidRPr="00F425D7" w:rsidDel="00707EA5" w:rsidRDefault="373832AE"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3(c) &amp; 5(a) relating to media announcement regarding an Australian Government grant to </w:t>
            </w:r>
            <w:r w:rsidR="2C23EF3A" w:rsidRPr="00F425D7">
              <w:t>“</w:t>
            </w:r>
            <w:r w:rsidRPr="00F425D7">
              <w:t>develop market access strategies</w:t>
            </w:r>
            <w:r w:rsidR="2EB9B08C" w:rsidRPr="00F425D7">
              <w:t>”</w:t>
            </w:r>
            <w:r w:rsidRPr="00F425D7">
              <w:t>.</w:t>
            </w:r>
          </w:p>
        </w:tc>
        <w:tc>
          <w:tcPr>
            <w:tcW w:w="5478" w:type="dxa"/>
          </w:tcPr>
          <w:p w14:paraId="23171B9E" w14:textId="20B23CD4" w:rsidR="00C97CB1" w:rsidRPr="00F425D7" w:rsidDel="00707EA5" w:rsidRDefault="5F810A96" w:rsidP="00F425D7">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 Reinforced only complaints relating to parties who are signatories of the MAIF Agreement are considered in scope of the Agreement.</w:t>
            </w:r>
          </w:p>
        </w:tc>
      </w:tr>
      <w:tr w:rsidR="00C97CB1" w:rsidRPr="004C3608" w:rsidDel="00707EA5" w14:paraId="317F618D" w14:textId="50129E7D"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E4F06F3" w14:textId="485EBF39" w:rsidR="414D8F62" w:rsidRPr="0061518F" w:rsidRDefault="414D8F62" w:rsidP="0061518F">
            <w:pPr>
              <w:pStyle w:val="ListNumber"/>
            </w:pPr>
          </w:p>
        </w:tc>
        <w:tc>
          <w:tcPr>
            <w:tcW w:w="1470" w:type="dxa"/>
          </w:tcPr>
          <w:p w14:paraId="1F568EF0" w14:textId="364164F6" w:rsidR="00C97CB1" w:rsidRPr="00F425D7" w:rsidDel="00707EA5" w:rsidRDefault="64E806DA" w:rsidP="00F425D7">
            <w:pPr>
              <w:cnfStyle w:val="000000100000" w:firstRow="0" w:lastRow="0" w:firstColumn="0" w:lastColumn="0" w:oddVBand="0" w:evenVBand="0" w:oddHBand="1" w:evenHBand="0" w:firstRowFirstColumn="0" w:firstRowLastColumn="0" w:lastRowFirstColumn="0" w:lastRowLastColumn="0"/>
            </w:pPr>
            <w:r w:rsidRPr="00F425D7">
              <w:t>2223-27</w:t>
            </w:r>
          </w:p>
        </w:tc>
        <w:tc>
          <w:tcPr>
            <w:tcW w:w="1650" w:type="dxa"/>
          </w:tcPr>
          <w:p w14:paraId="56B643BC" w14:textId="15289726" w:rsidR="00C97CB1" w:rsidRPr="00F425D7" w:rsidDel="00707EA5" w:rsidRDefault="56734E94" w:rsidP="00F425D7">
            <w:pPr>
              <w:cnfStyle w:val="000000100000" w:firstRow="0" w:lastRow="0" w:firstColumn="0" w:lastColumn="0" w:oddVBand="0" w:evenVBand="0" w:oddHBand="1" w:evenHBand="0" w:firstRowFirstColumn="0" w:firstRowLastColumn="0" w:lastRowFirstColumn="0" w:lastRowLastColumn="0"/>
            </w:pPr>
            <w:r w:rsidRPr="00F425D7">
              <w:t>16/1/2022</w:t>
            </w:r>
          </w:p>
        </w:tc>
        <w:tc>
          <w:tcPr>
            <w:tcW w:w="4534" w:type="dxa"/>
          </w:tcPr>
          <w:p w14:paraId="32C7C9DE" w14:textId="7CF6BCB4"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3598273C" w14:textId="67743BA5" w:rsidR="00C97CB1" w:rsidRPr="00F425D7" w:rsidDel="00707EA5" w:rsidRDefault="762E9A85" w:rsidP="00F425D7">
            <w:pPr>
              <w:cnfStyle w:val="000000100000" w:firstRow="0" w:lastRow="0" w:firstColumn="0" w:lastColumn="0" w:oddVBand="0" w:evenVBand="0" w:oddHBand="1" w:evenHBand="0" w:firstRowFirstColumn="0" w:firstRowLastColumn="0" w:lastRowFirstColumn="0" w:lastRowLastColumn="0"/>
            </w:pPr>
            <w:r w:rsidRPr="00F425D7">
              <w:t>Alleged breach of clause 3 &amp; 5(a)</w:t>
            </w:r>
            <w:r w:rsidR="641E0CB0" w:rsidRPr="00F425D7">
              <w:t xml:space="preserve"> relating to direct advertising of ‘breast milk substitute’.</w:t>
            </w:r>
          </w:p>
        </w:tc>
        <w:tc>
          <w:tcPr>
            <w:tcW w:w="5478" w:type="dxa"/>
          </w:tcPr>
          <w:p w14:paraId="2925FD9E" w14:textId="637E3CFE" w:rsidR="00C97CB1" w:rsidRPr="00F425D7" w:rsidDel="00707EA5" w:rsidRDefault="04A5BE32" w:rsidP="45E62106">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 Foods for infants and young children are out of scope of the MAIF Agreement</w:t>
            </w:r>
          </w:p>
        </w:tc>
      </w:tr>
      <w:tr w:rsidR="00C97CB1" w:rsidRPr="004C3608" w:rsidDel="00707EA5" w14:paraId="2F27A7DA" w14:textId="7E273B20"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40C41E77" w14:textId="75DAC7FE" w:rsidR="414D8F62" w:rsidRPr="0061518F" w:rsidRDefault="414D8F62" w:rsidP="0061518F">
            <w:pPr>
              <w:pStyle w:val="ListNumber"/>
            </w:pPr>
          </w:p>
        </w:tc>
        <w:tc>
          <w:tcPr>
            <w:tcW w:w="1470" w:type="dxa"/>
          </w:tcPr>
          <w:p w14:paraId="7ECE3F2D" w14:textId="11F9628C" w:rsidR="00C97CB1" w:rsidRPr="00F425D7" w:rsidDel="00707EA5" w:rsidRDefault="4642BA09" w:rsidP="00F425D7">
            <w:pPr>
              <w:cnfStyle w:val="000000000000" w:firstRow="0" w:lastRow="0" w:firstColumn="0" w:lastColumn="0" w:oddVBand="0" w:evenVBand="0" w:oddHBand="0" w:evenHBand="0" w:firstRowFirstColumn="0" w:firstRowLastColumn="0" w:lastRowFirstColumn="0" w:lastRowLastColumn="0"/>
            </w:pPr>
            <w:r w:rsidRPr="00F425D7">
              <w:t>2223-29</w:t>
            </w:r>
          </w:p>
        </w:tc>
        <w:tc>
          <w:tcPr>
            <w:tcW w:w="1650" w:type="dxa"/>
          </w:tcPr>
          <w:p w14:paraId="495AA333" w14:textId="31DA57F0" w:rsidR="00C97CB1" w:rsidRPr="00F425D7" w:rsidDel="00707EA5" w:rsidRDefault="04A5BE32" w:rsidP="00F425D7">
            <w:pPr>
              <w:cnfStyle w:val="000000000000" w:firstRow="0" w:lastRow="0" w:firstColumn="0" w:lastColumn="0" w:oddVBand="0" w:evenVBand="0" w:oddHBand="0" w:evenHBand="0" w:firstRowFirstColumn="0" w:firstRowLastColumn="0" w:lastRowFirstColumn="0" w:lastRowLastColumn="0"/>
            </w:pPr>
            <w:r w:rsidRPr="00F425D7">
              <w:t>17/11/2022</w:t>
            </w:r>
          </w:p>
        </w:tc>
        <w:tc>
          <w:tcPr>
            <w:tcW w:w="4534" w:type="dxa"/>
          </w:tcPr>
          <w:p w14:paraId="1A85770C" w14:textId="10A9F73B"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0D34D9B6" w14:textId="44EEC101" w:rsidR="00C97CB1" w:rsidRPr="00F425D7" w:rsidDel="00707EA5" w:rsidRDefault="19263173"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&amp; 10(a) relating to </w:t>
            </w:r>
            <w:r w:rsidR="464750D3" w:rsidRPr="00F425D7">
              <w:t xml:space="preserve">direct advertising through online retailer and health-centre. </w:t>
            </w:r>
          </w:p>
        </w:tc>
        <w:tc>
          <w:tcPr>
            <w:tcW w:w="5478" w:type="dxa"/>
          </w:tcPr>
          <w:p w14:paraId="3F90C022" w14:textId="3F1B2D69" w:rsidR="00C97CB1" w:rsidRPr="00F425D7" w:rsidDel="00707EA5" w:rsidRDefault="6CED7FC4"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19 April 2023 and determined that it was out of scope, </w:t>
            </w:r>
            <w:r w:rsidR="72D5F325" w:rsidRPr="00F425D7">
              <w:t>as retailer activity is not in scope of the MAIF Agreement.</w:t>
            </w:r>
            <w:r w:rsidRPr="00F425D7">
              <w:t xml:space="preserve"> </w:t>
            </w:r>
            <w:r w:rsidR="4E296C53" w:rsidRPr="00F425D7">
              <w:t xml:space="preserve">The secretariate have requested a company response </w:t>
            </w:r>
            <w:proofErr w:type="gramStart"/>
            <w:r w:rsidR="4E296C53" w:rsidRPr="00F425D7">
              <w:t>in regard to</w:t>
            </w:r>
            <w:proofErr w:type="gramEnd"/>
            <w:r w:rsidR="4E296C53" w:rsidRPr="00F425D7">
              <w:t xml:space="preserve"> the complaint. </w:t>
            </w:r>
          </w:p>
        </w:tc>
      </w:tr>
      <w:tr w:rsidR="00C97CB1" w:rsidRPr="004C3608" w:rsidDel="00707EA5" w14:paraId="733BB309" w14:textId="064E37B1"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7FB398EC" w14:textId="653756C1" w:rsidR="414D8F62" w:rsidRPr="0061518F" w:rsidRDefault="414D8F62" w:rsidP="0061518F">
            <w:pPr>
              <w:pStyle w:val="ListNumber"/>
            </w:pPr>
          </w:p>
        </w:tc>
        <w:tc>
          <w:tcPr>
            <w:tcW w:w="1470" w:type="dxa"/>
          </w:tcPr>
          <w:p w14:paraId="1F5F2552" w14:textId="601BC3AF" w:rsidR="00C97CB1" w:rsidRPr="00F425D7" w:rsidDel="00707EA5" w:rsidRDefault="62007D6E" w:rsidP="00F425D7">
            <w:pPr>
              <w:cnfStyle w:val="000000100000" w:firstRow="0" w:lastRow="0" w:firstColumn="0" w:lastColumn="0" w:oddVBand="0" w:evenVBand="0" w:oddHBand="1" w:evenHBand="0" w:firstRowFirstColumn="0" w:firstRowLastColumn="0" w:lastRowFirstColumn="0" w:lastRowLastColumn="0"/>
            </w:pPr>
            <w:r w:rsidRPr="00F425D7">
              <w:t>2223-30</w:t>
            </w:r>
          </w:p>
        </w:tc>
        <w:tc>
          <w:tcPr>
            <w:tcW w:w="1650" w:type="dxa"/>
          </w:tcPr>
          <w:p w14:paraId="20278D70" w14:textId="7F7FD203"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pPr>
            <w:r w:rsidRPr="00F425D7">
              <w:t xml:space="preserve"> </w:t>
            </w:r>
            <w:r w:rsidR="70257292" w:rsidRPr="00F425D7">
              <w:t>17/11/2022</w:t>
            </w:r>
          </w:p>
        </w:tc>
        <w:tc>
          <w:tcPr>
            <w:tcW w:w="4534" w:type="dxa"/>
          </w:tcPr>
          <w:p w14:paraId="7C5A66C7" w14:textId="3E0E212A"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3325D748" w14:textId="6A579C25" w:rsidR="00C97CB1" w:rsidRPr="00F425D7" w:rsidDel="00707EA5" w:rsidRDefault="4FCBDCC2" w:rsidP="45E62106">
            <w:pPr>
              <w:cnfStyle w:val="000000100000" w:firstRow="0" w:lastRow="0" w:firstColumn="0" w:lastColumn="0" w:oddVBand="0" w:evenVBand="0" w:oddHBand="1" w:evenHBand="0" w:firstRowFirstColumn="0" w:firstRowLastColumn="0" w:lastRowFirstColumn="0" w:lastRowLastColumn="0"/>
            </w:pPr>
            <w:r w:rsidRPr="00F425D7">
              <w:t>Alleged breach of clause 3(d), 3(e), 3(g), 3(h), 5(a), 5(c), 5(d), 6(a), 6(c), 7(c) &amp; 8(b)</w:t>
            </w:r>
            <w:r w:rsidR="733F6606" w:rsidRPr="00F425D7">
              <w:t xml:space="preserve"> relating to </w:t>
            </w:r>
            <w:r w:rsidR="4C753E6C" w:rsidRPr="00F425D7">
              <w:t>advertising of infant formula through online retailer and health-centre.</w:t>
            </w:r>
          </w:p>
        </w:tc>
        <w:tc>
          <w:tcPr>
            <w:tcW w:w="5478" w:type="dxa"/>
          </w:tcPr>
          <w:p w14:paraId="4DC0A9B7" w14:textId="7144755E" w:rsidR="00C97CB1" w:rsidRPr="00F425D7" w:rsidDel="00707EA5" w:rsidRDefault="4C753E6C" w:rsidP="00F425D7">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this complaint </w:t>
            </w:r>
            <w:r w:rsidR="475D6525" w:rsidRPr="00F425D7">
              <w:t>and determined that it was out of scope, as retailer activity is not in scope of the MAIF Agreement.</w:t>
            </w:r>
          </w:p>
        </w:tc>
      </w:tr>
      <w:tr w:rsidR="00545D62" w:rsidRPr="004C3608" w:rsidDel="00707EA5" w14:paraId="7E685F1D" w14:textId="40AD9DBE"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5558BFD5" w14:textId="17081124" w:rsidR="414D8F62" w:rsidRPr="0061518F" w:rsidRDefault="414D8F62" w:rsidP="0061518F">
            <w:pPr>
              <w:pStyle w:val="ListNumber"/>
            </w:pPr>
          </w:p>
        </w:tc>
        <w:tc>
          <w:tcPr>
            <w:tcW w:w="1470" w:type="dxa"/>
          </w:tcPr>
          <w:p w14:paraId="54504D24" w14:textId="413CBC2F" w:rsidR="00C97CB1" w:rsidRPr="00F425D7" w:rsidDel="00707EA5" w:rsidRDefault="35FF523E" w:rsidP="00F425D7">
            <w:pPr>
              <w:cnfStyle w:val="000000000000" w:firstRow="0" w:lastRow="0" w:firstColumn="0" w:lastColumn="0" w:oddVBand="0" w:evenVBand="0" w:oddHBand="0" w:evenHBand="0" w:firstRowFirstColumn="0" w:firstRowLastColumn="0" w:lastRowFirstColumn="0" w:lastRowLastColumn="0"/>
            </w:pPr>
            <w:r w:rsidRPr="00F425D7">
              <w:t>2223-31</w:t>
            </w:r>
          </w:p>
        </w:tc>
        <w:tc>
          <w:tcPr>
            <w:tcW w:w="1650" w:type="dxa"/>
          </w:tcPr>
          <w:p w14:paraId="27AC3512" w14:textId="7866D680" w:rsidR="00C97CB1" w:rsidRPr="00F425D7" w:rsidDel="00707EA5" w:rsidRDefault="3B894B72" w:rsidP="00F425D7">
            <w:pPr>
              <w:cnfStyle w:val="000000000000" w:firstRow="0" w:lastRow="0" w:firstColumn="0" w:lastColumn="0" w:oddVBand="0" w:evenVBand="0" w:oddHBand="0" w:evenHBand="0" w:firstRowFirstColumn="0" w:firstRowLastColumn="0" w:lastRowFirstColumn="0" w:lastRowLastColumn="0"/>
            </w:pPr>
            <w:r w:rsidRPr="00F425D7">
              <w:t>17/11/2022</w:t>
            </w:r>
          </w:p>
        </w:tc>
        <w:tc>
          <w:tcPr>
            <w:tcW w:w="4534" w:type="dxa"/>
          </w:tcPr>
          <w:p w14:paraId="12363B8B" w14:textId="125C12A8"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4597037C" w14:textId="6741759D" w:rsidR="00C97CB1" w:rsidRPr="00F425D7" w:rsidDel="00707EA5" w:rsidRDefault="48F2A33F" w:rsidP="45E62106">
            <w:pPr>
              <w:cnfStyle w:val="000000000000" w:firstRow="0" w:lastRow="0" w:firstColumn="0" w:lastColumn="0" w:oddVBand="0" w:evenVBand="0" w:oddHBand="0" w:evenHBand="0" w:firstRowFirstColumn="0" w:firstRowLastColumn="0" w:lastRowFirstColumn="0" w:lastRowLastColumn="0"/>
            </w:pPr>
            <w:r w:rsidRPr="00F425D7">
              <w:t xml:space="preserve">Alleged breach of </w:t>
            </w:r>
            <w:r w:rsidR="4C8D4477" w:rsidRPr="00F425D7">
              <w:t xml:space="preserve">clause </w:t>
            </w:r>
            <w:r w:rsidRPr="00F425D7">
              <w:t xml:space="preserve">3(a), 3(e) &amp; 5(a) relating to </w:t>
            </w:r>
            <w:r w:rsidR="154BEBDC" w:rsidRPr="00F425D7">
              <w:t>“breastmilk substitute under 12 months”.</w:t>
            </w:r>
          </w:p>
        </w:tc>
        <w:tc>
          <w:tcPr>
            <w:tcW w:w="5478" w:type="dxa"/>
          </w:tcPr>
          <w:p w14:paraId="4D6D8A88" w14:textId="5549FC2C" w:rsidR="00C97CB1" w:rsidRPr="00F425D7" w:rsidDel="00707EA5" w:rsidRDefault="03AA8E12" w:rsidP="00F425D7">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w:t>
            </w:r>
            <w:r w:rsidR="689D273B" w:rsidRPr="00F425D7">
              <w:t>s</w:t>
            </w:r>
            <w:r w:rsidRPr="00F425D7">
              <w:t>.</w:t>
            </w:r>
            <w:r w:rsidR="342119F5" w:rsidRPr="00F425D7">
              <w:t xml:space="preserve"> Probiotics are not covered in this scope.</w:t>
            </w:r>
          </w:p>
        </w:tc>
      </w:tr>
      <w:tr w:rsidR="00C97CB1" w:rsidRPr="004C3608" w:rsidDel="00707EA5" w14:paraId="2EFAD473" w14:textId="446532D0"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091A7147" w14:textId="2B86628D" w:rsidR="414D8F62" w:rsidRPr="0061518F" w:rsidRDefault="414D8F62" w:rsidP="0061518F">
            <w:pPr>
              <w:pStyle w:val="ListNumber"/>
            </w:pPr>
          </w:p>
        </w:tc>
        <w:tc>
          <w:tcPr>
            <w:tcW w:w="1470" w:type="dxa"/>
          </w:tcPr>
          <w:p w14:paraId="0515E854" w14:textId="4C2FBA8D" w:rsidR="00C97CB1" w:rsidRPr="00F425D7" w:rsidDel="00707EA5" w:rsidRDefault="3C91356B" w:rsidP="00F425D7">
            <w:pPr>
              <w:cnfStyle w:val="000000100000" w:firstRow="0" w:lastRow="0" w:firstColumn="0" w:lastColumn="0" w:oddVBand="0" w:evenVBand="0" w:oddHBand="1" w:evenHBand="0" w:firstRowFirstColumn="0" w:firstRowLastColumn="0" w:lastRowFirstColumn="0" w:lastRowLastColumn="0"/>
            </w:pPr>
            <w:r w:rsidRPr="00F425D7">
              <w:t>2223-32</w:t>
            </w:r>
          </w:p>
        </w:tc>
        <w:tc>
          <w:tcPr>
            <w:tcW w:w="1650" w:type="dxa"/>
          </w:tcPr>
          <w:p w14:paraId="347E9DAE" w14:textId="480F0349" w:rsidR="00C97CB1" w:rsidRPr="00F425D7" w:rsidDel="00707EA5" w:rsidRDefault="3E601CFC" w:rsidP="00F425D7">
            <w:pPr>
              <w:cnfStyle w:val="000000100000" w:firstRow="0" w:lastRow="0" w:firstColumn="0" w:lastColumn="0" w:oddVBand="0" w:evenVBand="0" w:oddHBand="1" w:evenHBand="0" w:firstRowFirstColumn="0" w:firstRowLastColumn="0" w:lastRowFirstColumn="0" w:lastRowLastColumn="0"/>
            </w:pPr>
            <w:r w:rsidRPr="00F425D7">
              <w:t>18/11/2022</w:t>
            </w:r>
          </w:p>
        </w:tc>
        <w:tc>
          <w:tcPr>
            <w:tcW w:w="4534" w:type="dxa"/>
          </w:tcPr>
          <w:p w14:paraId="14683A40" w14:textId="1CBEFD15" w:rsidR="00C97CB1" w:rsidRPr="00F425D7" w:rsidDel="00707EA5" w:rsidRDefault="2C43C14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 xml:space="preserve">Out of scope </w:t>
            </w:r>
          </w:p>
          <w:p w14:paraId="7D8F6544" w14:textId="2335EFE9" w:rsidR="00C97CB1" w:rsidRPr="00F425D7" w:rsidDel="00707EA5" w:rsidRDefault="53989BC2" w:rsidP="45E62106">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w:t>
            </w:r>
            <w:r w:rsidR="5C32FE64" w:rsidRPr="00F425D7">
              <w:t xml:space="preserve">3, 3(e), 3 (h) &amp; 5(a) relating to </w:t>
            </w:r>
            <w:r w:rsidR="3DE0FC5E" w:rsidRPr="00F425D7">
              <w:t xml:space="preserve">advertising of infant formula product through a </w:t>
            </w:r>
            <w:proofErr w:type="gramStart"/>
            <w:r w:rsidR="3DE0FC5E" w:rsidRPr="00F425D7">
              <w:t>third</w:t>
            </w:r>
            <w:r w:rsidR="00714483" w:rsidRPr="00F425D7">
              <w:t xml:space="preserve"> </w:t>
            </w:r>
            <w:r w:rsidR="3DE0FC5E" w:rsidRPr="00F425D7">
              <w:t>part</w:t>
            </w:r>
            <w:r w:rsidR="00714483" w:rsidRPr="00F425D7">
              <w:t>y</w:t>
            </w:r>
            <w:proofErr w:type="gramEnd"/>
            <w:r w:rsidR="3DE0FC5E" w:rsidRPr="00F425D7">
              <w:t xml:space="preserve"> retail</w:t>
            </w:r>
            <w:r w:rsidR="00714483" w:rsidRPr="00F425D7">
              <w:t>ers</w:t>
            </w:r>
            <w:r w:rsidR="3DE0FC5E" w:rsidRPr="00F425D7">
              <w:t xml:space="preserve"> Instagram page. </w:t>
            </w:r>
          </w:p>
        </w:tc>
        <w:tc>
          <w:tcPr>
            <w:tcW w:w="5478" w:type="dxa"/>
          </w:tcPr>
          <w:p w14:paraId="27A3A093" w14:textId="6DFC6E2F" w:rsidR="00C97CB1" w:rsidRPr="00F425D7" w:rsidDel="00707EA5" w:rsidRDefault="3DE0FC5E" w:rsidP="00F425D7">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this complaint </w:t>
            </w:r>
            <w:r w:rsidR="75F0F606" w:rsidRPr="00F425D7">
              <w:t>and determined that it was out of scope, as retailer activity is not in scope of the MAIF Agreement.</w:t>
            </w:r>
            <w:r w:rsidRPr="00F425D7">
              <w:t xml:space="preserve"> The secretariate have requested a company response </w:t>
            </w:r>
            <w:proofErr w:type="gramStart"/>
            <w:r w:rsidRPr="00F425D7">
              <w:t>in regard to</w:t>
            </w:r>
            <w:proofErr w:type="gramEnd"/>
            <w:r w:rsidRPr="00F425D7">
              <w:t xml:space="preserve"> the complaint.</w:t>
            </w:r>
          </w:p>
          <w:p w14:paraId="012CCE81" w14:textId="4A3DCD44" w:rsidR="00C97CB1" w:rsidRPr="00B549C0" w:rsidDel="00707EA5" w:rsidRDefault="00C97CB1" w:rsidP="45E62106">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0"/>
              </w:rPr>
            </w:pPr>
          </w:p>
        </w:tc>
      </w:tr>
      <w:tr w:rsidR="00545D62" w:rsidRPr="004C3608" w:rsidDel="00707EA5" w14:paraId="722DA383" w14:textId="777582B3"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368D5AA5" w14:textId="5D7F9835" w:rsidR="414D8F62" w:rsidRPr="0061518F" w:rsidRDefault="414D8F62" w:rsidP="0061518F">
            <w:pPr>
              <w:pStyle w:val="ListNumber"/>
            </w:pPr>
          </w:p>
        </w:tc>
        <w:tc>
          <w:tcPr>
            <w:tcW w:w="1470" w:type="dxa"/>
          </w:tcPr>
          <w:p w14:paraId="67B51259" w14:textId="06B78CAB" w:rsidR="00C97CB1" w:rsidRPr="00F425D7" w:rsidDel="00707EA5" w:rsidRDefault="3F550B63" w:rsidP="00F425D7">
            <w:pPr>
              <w:cnfStyle w:val="000000000000" w:firstRow="0" w:lastRow="0" w:firstColumn="0" w:lastColumn="0" w:oddVBand="0" w:evenVBand="0" w:oddHBand="0" w:evenHBand="0" w:firstRowFirstColumn="0" w:firstRowLastColumn="0" w:lastRowFirstColumn="0" w:lastRowLastColumn="0"/>
            </w:pPr>
            <w:r w:rsidRPr="00F425D7">
              <w:t>2223-34</w:t>
            </w:r>
          </w:p>
        </w:tc>
        <w:tc>
          <w:tcPr>
            <w:tcW w:w="1650" w:type="dxa"/>
          </w:tcPr>
          <w:p w14:paraId="288DCC1E" w14:textId="43B5DD77" w:rsidR="00C97CB1" w:rsidRPr="00F425D7" w:rsidDel="00707EA5" w:rsidRDefault="3DE0FC5E" w:rsidP="00F425D7">
            <w:pPr>
              <w:cnfStyle w:val="000000000000" w:firstRow="0" w:lastRow="0" w:firstColumn="0" w:lastColumn="0" w:oddVBand="0" w:evenVBand="0" w:oddHBand="0" w:evenHBand="0" w:firstRowFirstColumn="0" w:firstRowLastColumn="0" w:lastRowFirstColumn="0" w:lastRowLastColumn="0"/>
            </w:pPr>
            <w:r w:rsidRPr="00F425D7">
              <w:t>18/11/2022</w:t>
            </w:r>
          </w:p>
        </w:tc>
        <w:tc>
          <w:tcPr>
            <w:tcW w:w="4534" w:type="dxa"/>
          </w:tcPr>
          <w:p w14:paraId="3D43B62C" w14:textId="2881F5CA" w:rsidR="00C97CB1" w:rsidRPr="00F425D7" w:rsidDel="00707EA5" w:rsidRDefault="2C43C147"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 xml:space="preserve">Out of scope </w:t>
            </w:r>
          </w:p>
          <w:p w14:paraId="69B07BF7" w14:textId="30506B5E" w:rsidR="00C97CB1" w:rsidRPr="00F425D7" w:rsidDel="00707EA5" w:rsidRDefault="0463FAF9" w:rsidP="45E62106">
            <w:pPr>
              <w:cnfStyle w:val="000000000000" w:firstRow="0" w:lastRow="0" w:firstColumn="0" w:lastColumn="0" w:oddVBand="0" w:evenVBand="0" w:oddHBand="0" w:evenHBand="0" w:firstRowFirstColumn="0" w:firstRowLastColumn="0" w:lastRowFirstColumn="0" w:lastRowLastColumn="0"/>
            </w:pPr>
            <w:r w:rsidRPr="00F425D7">
              <w:t>Alleged breach of clause 5(a) relating to</w:t>
            </w:r>
            <w:r w:rsidR="1EEC584B" w:rsidRPr="00F425D7">
              <w:t xml:space="preserve"> </w:t>
            </w:r>
            <w:r w:rsidR="4F743258" w:rsidRPr="00F425D7">
              <w:t>advertising of infant formula through online retailer.</w:t>
            </w:r>
          </w:p>
        </w:tc>
        <w:tc>
          <w:tcPr>
            <w:tcW w:w="5478" w:type="dxa"/>
          </w:tcPr>
          <w:p w14:paraId="3290A599" w14:textId="60CCB67E" w:rsidR="00C97CB1" w:rsidRPr="00F425D7" w:rsidDel="00707EA5" w:rsidRDefault="3E1FEDBC"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w:t>
            </w:r>
            <w:r w:rsidR="329D5458" w:rsidRPr="00F425D7">
              <w:t>and determined that it was out of scope, as retailer activity is not in scope of the MAIF Agreement.</w:t>
            </w:r>
          </w:p>
        </w:tc>
      </w:tr>
      <w:tr w:rsidR="45E62106" w14:paraId="70B4888B"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3A825477" w14:textId="02FF130F" w:rsidR="414D8F62" w:rsidRPr="0061518F" w:rsidRDefault="414D8F62" w:rsidP="0061518F">
            <w:pPr>
              <w:pStyle w:val="ListNumber"/>
            </w:pPr>
          </w:p>
        </w:tc>
        <w:tc>
          <w:tcPr>
            <w:tcW w:w="1470" w:type="dxa"/>
          </w:tcPr>
          <w:p w14:paraId="6E2A4EBD" w14:textId="6BF6FF21" w:rsidR="665BF523" w:rsidRPr="00F425D7" w:rsidRDefault="4F890AAA" w:rsidP="00F425D7">
            <w:pPr>
              <w:cnfStyle w:val="000000100000" w:firstRow="0" w:lastRow="0" w:firstColumn="0" w:lastColumn="0" w:oddVBand="0" w:evenVBand="0" w:oddHBand="1" w:evenHBand="0" w:firstRowFirstColumn="0" w:firstRowLastColumn="0" w:lastRowFirstColumn="0" w:lastRowLastColumn="0"/>
            </w:pPr>
            <w:r w:rsidRPr="00F425D7">
              <w:t>2223-36</w:t>
            </w:r>
          </w:p>
        </w:tc>
        <w:tc>
          <w:tcPr>
            <w:tcW w:w="1650" w:type="dxa"/>
          </w:tcPr>
          <w:p w14:paraId="2406569D" w14:textId="32A13AC4" w:rsidR="665BF523" w:rsidRPr="00F425D7" w:rsidRDefault="665BF523" w:rsidP="00F425D7">
            <w:pPr>
              <w:cnfStyle w:val="000000100000" w:firstRow="0" w:lastRow="0" w:firstColumn="0" w:lastColumn="0" w:oddVBand="0" w:evenVBand="0" w:oddHBand="1" w:evenHBand="0" w:firstRowFirstColumn="0" w:firstRowLastColumn="0" w:lastRowFirstColumn="0" w:lastRowLastColumn="0"/>
            </w:pPr>
            <w:r w:rsidRPr="00F425D7">
              <w:t>19/11/2022</w:t>
            </w:r>
          </w:p>
        </w:tc>
        <w:tc>
          <w:tcPr>
            <w:tcW w:w="4534" w:type="dxa"/>
          </w:tcPr>
          <w:p w14:paraId="195BCFA6" w14:textId="37E03B51" w:rsidR="45E62106" w:rsidRPr="00F425D7" w:rsidRDefault="665BF523"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14013938" w14:textId="7B66F55F" w:rsidR="665BF523" w:rsidRPr="00F425D7" w:rsidRDefault="1A0CC921" w:rsidP="45E62106">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1, 4(a)(iii), </w:t>
            </w:r>
            <w:r w:rsidR="5892BFA5" w:rsidRPr="00F425D7">
              <w:t xml:space="preserve">4(a)(iv), </w:t>
            </w:r>
            <w:r w:rsidRPr="00F425D7">
              <w:t>3(g), 5(a), 5(c) &amp; 7(a) relating to</w:t>
            </w:r>
            <w:r w:rsidR="469C6765" w:rsidRPr="00F425D7">
              <w:t xml:space="preserve"> website claims and direct advertising of</w:t>
            </w:r>
            <w:r w:rsidRPr="00F425D7">
              <w:t xml:space="preserve"> </w:t>
            </w:r>
            <w:r w:rsidR="7D5682B2" w:rsidRPr="00F425D7">
              <w:t xml:space="preserve">bottle and </w:t>
            </w:r>
            <w:r w:rsidR="00A02D5B" w:rsidRPr="00F425D7">
              <w:t>teats</w:t>
            </w:r>
            <w:r w:rsidR="34AA411C" w:rsidRPr="00F425D7">
              <w:t>.</w:t>
            </w:r>
          </w:p>
        </w:tc>
        <w:tc>
          <w:tcPr>
            <w:tcW w:w="5478" w:type="dxa"/>
          </w:tcPr>
          <w:p w14:paraId="4AE388E6" w14:textId="1456CB94" w:rsidR="45E62106" w:rsidRPr="00F425D7" w:rsidRDefault="21A1A61D"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w:t>
            </w:r>
            <w:r w:rsidR="7A68B5D8" w:rsidRPr="00F425D7">
              <w:t>s</w:t>
            </w:r>
            <w:r w:rsidR="15FC0D2F" w:rsidRPr="00F425D7">
              <w:t xml:space="preserve"> and not accessories for feeding.</w:t>
            </w:r>
          </w:p>
        </w:tc>
      </w:tr>
      <w:tr w:rsidR="45E62106" w14:paraId="641B4081"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FAE6569" w14:textId="0E8AC5D9" w:rsidR="414D8F62" w:rsidRPr="0061518F" w:rsidRDefault="414D8F62" w:rsidP="0061518F">
            <w:pPr>
              <w:pStyle w:val="ListNumber"/>
            </w:pPr>
          </w:p>
        </w:tc>
        <w:tc>
          <w:tcPr>
            <w:tcW w:w="1470" w:type="dxa"/>
          </w:tcPr>
          <w:p w14:paraId="24E26EEF" w14:textId="2560D918" w:rsidR="57EFADD5" w:rsidRPr="00F425D7" w:rsidRDefault="4A0B04C9" w:rsidP="00F425D7">
            <w:pPr>
              <w:cnfStyle w:val="000000000000" w:firstRow="0" w:lastRow="0" w:firstColumn="0" w:lastColumn="0" w:oddVBand="0" w:evenVBand="0" w:oddHBand="0" w:evenHBand="0" w:firstRowFirstColumn="0" w:firstRowLastColumn="0" w:lastRowFirstColumn="0" w:lastRowLastColumn="0"/>
            </w:pPr>
            <w:r w:rsidRPr="00F425D7">
              <w:t>2223-37</w:t>
            </w:r>
          </w:p>
        </w:tc>
        <w:tc>
          <w:tcPr>
            <w:tcW w:w="1650" w:type="dxa"/>
          </w:tcPr>
          <w:p w14:paraId="0CF37160" w14:textId="0FAFC773" w:rsidR="57EFADD5" w:rsidRPr="00F425D7" w:rsidRDefault="57EFADD5" w:rsidP="00F425D7">
            <w:pPr>
              <w:cnfStyle w:val="000000000000" w:firstRow="0" w:lastRow="0" w:firstColumn="0" w:lastColumn="0" w:oddVBand="0" w:evenVBand="0" w:oddHBand="0" w:evenHBand="0" w:firstRowFirstColumn="0" w:firstRowLastColumn="0" w:lastRowFirstColumn="0" w:lastRowLastColumn="0"/>
            </w:pPr>
            <w:r w:rsidRPr="00F425D7">
              <w:t>20/11/2022</w:t>
            </w:r>
          </w:p>
        </w:tc>
        <w:tc>
          <w:tcPr>
            <w:tcW w:w="4534" w:type="dxa"/>
          </w:tcPr>
          <w:p w14:paraId="577F44F5" w14:textId="6BB43520" w:rsidR="45E62106" w:rsidRPr="00F425D7" w:rsidRDefault="57EFADD5"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71920D8B" w14:textId="5E974162" w:rsidR="57EFADD5" w:rsidRPr="00F425D7" w:rsidRDefault="57EFADD5" w:rsidP="45E62106">
            <w:pPr>
              <w:cnfStyle w:val="000000000000" w:firstRow="0" w:lastRow="0" w:firstColumn="0" w:lastColumn="0" w:oddVBand="0" w:evenVBand="0" w:oddHBand="0" w:evenHBand="0" w:firstRowFirstColumn="0" w:firstRowLastColumn="0" w:lastRowFirstColumn="0" w:lastRowLastColumn="0"/>
            </w:pPr>
            <w:r w:rsidRPr="00F425D7">
              <w:t>Alleged breach of clause 5(a) in relation to</w:t>
            </w:r>
            <w:r w:rsidR="570FA790" w:rsidRPr="00F425D7">
              <w:t xml:space="preserve"> direct advertising through </w:t>
            </w:r>
            <w:r w:rsidR="32D6E91A" w:rsidRPr="00F425D7">
              <w:t xml:space="preserve">online </w:t>
            </w:r>
            <w:r w:rsidR="570FA790" w:rsidRPr="00F425D7">
              <w:t>retai</w:t>
            </w:r>
            <w:r w:rsidR="0F7B02A2" w:rsidRPr="00F425D7">
              <w:t xml:space="preserve">ler. </w:t>
            </w:r>
          </w:p>
        </w:tc>
        <w:tc>
          <w:tcPr>
            <w:tcW w:w="5478" w:type="dxa"/>
          </w:tcPr>
          <w:p w14:paraId="43069D76" w14:textId="1833BFEE" w:rsidR="45E62106" w:rsidRPr="00F425D7" w:rsidRDefault="0F7B02A2"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w:t>
            </w:r>
            <w:r w:rsidR="777785F5" w:rsidRPr="00F425D7">
              <w:t>and determined that it was out of scope, as retailer activity is not in scope of the MAIF Agreement.</w:t>
            </w:r>
          </w:p>
        </w:tc>
      </w:tr>
      <w:tr w:rsidR="45E62106" w14:paraId="63BFF39C"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6671264" w14:textId="7CD4CD6E" w:rsidR="414D8F62" w:rsidRPr="0061518F" w:rsidRDefault="414D8F62" w:rsidP="0061518F">
            <w:pPr>
              <w:pStyle w:val="ListNumber"/>
            </w:pPr>
          </w:p>
        </w:tc>
        <w:tc>
          <w:tcPr>
            <w:tcW w:w="1470" w:type="dxa"/>
          </w:tcPr>
          <w:p w14:paraId="7D5645AA" w14:textId="79E2D042" w:rsidR="0483AF1B" w:rsidRPr="00F425D7" w:rsidRDefault="5602F95A" w:rsidP="00F425D7">
            <w:pPr>
              <w:cnfStyle w:val="000000100000" w:firstRow="0" w:lastRow="0" w:firstColumn="0" w:lastColumn="0" w:oddVBand="0" w:evenVBand="0" w:oddHBand="1" w:evenHBand="0" w:firstRowFirstColumn="0" w:firstRowLastColumn="0" w:lastRowFirstColumn="0" w:lastRowLastColumn="0"/>
            </w:pPr>
            <w:r w:rsidRPr="00F425D7">
              <w:t>2223-38</w:t>
            </w:r>
          </w:p>
        </w:tc>
        <w:tc>
          <w:tcPr>
            <w:tcW w:w="1650" w:type="dxa"/>
          </w:tcPr>
          <w:p w14:paraId="0321FA3A" w14:textId="31D86D2D" w:rsidR="0483AF1B" w:rsidRPr="00F425D7" w:rsidRDefault="0483AF1B" w:rsidP="00F425D7">
            <w:pPr>
              <w:cnfStyle w:val="000000100000" w:firstRow="0" w:lastRow="0" w:firstColumn="0" w:lastColumn="0" w:oddVBand="0" w:evenVBand="0" w:oddHBand="1" w:evenHBand="0" w:firstRowFirstColumn="0" w:firstRowLastColumn="0" w:lastRowFirstColumn="0" w:lastRowLastColumn="0"/>
            </w:pPr>
            <w:r w:rsidRPr="00F425D7">
              <w:t>21/11/2022</w:t>
            </w:r>
          </w:p>
        </w:tc>
        <w:tc>
          <w:tcPr>
            <w:tcW w:w="4534" w:type="dxa"/>
          </w:tcPr>
          <w:p w14:paraId="67A396CD" w14:textId="72D132D0" w:rsidR="45E62106" w:rsidRPr="00F425D7" w:rsidRDefault="0483AF1B"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085DB2C8" w14:textId="5DBE9118" w:rsidR="0483AF1B" w:rsidRPr="00F425D7" w:rsidRDefault="434E0685" w:rsidP="7CBFD1A7">
            <w:pPr>
              <w:cnfStyle w:val="000000100000" w:firstRow="0" w:lastRow="0" w:firstColumn="0" w:lastColumn="0" w:oddVBand="0" w:evenVBand="0" w:oddHBand="1" w:evenHBand="0" w:firstRowFirstColumn="0" w:firstRowLastColumn="0" w:lastRowFirstColumn="0" w:lastRowLastColumn="0"/>
            </w:pPr>
            <w:r w:rsidRPr="00F425D7">
              <w:t>Alleged breach of clause 3(c), 3(g), 3(d)</w:t>
            </w:r>
            <w:r w:rsidR="35B33052" w:rsidRPr="00F425D7">
              <w:t>, 4(a)</w:t>
            </w:r>
            <w:r w:rsidR="7624818E" w:rsidRPr="00F425D7">
              <w:t>(v)</w:t>
            </w:r>
            <w:r w:rsidR="35B33052" w:rsidRPr="00F425D7">
              <w:t xml:space="preserve">, 5(a) &amp; 6(a) relating to </w:t>
            </w:r>
            <w:r w:rsidR="408565D8" w:rsidRPr="00F425D7">
              <w:t>advertising through Government infant feeding guidelines.</w:t>
            </w:r>
          </w:p>
        </w:tc>
        <w:tc>
          <w:tcPr>
            <w:tcW w:w="5478" w:type="dxa"/>
          </w:tcPr>
          <w:p w14:paraId="08E3ACB1" w14:textId="563BC77C" w:rsidR="6A022C0F" w:rsidRPr="00F425D7" w:rsidRDefault="6A022C0F"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MAIF Agreement only covers manufacturers and importers of infant formulas.</w:t>
            </w:r>
          </w:p>
          <w:p w14:paraId="11A60330" w14:textId="1AB3D931" w:rsidR="45E62106" w:rsidRPr="00B549C0" w:rsidRDefault="45E62106" w:rsidP="45E62106">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0"/>
              </w:rPr>
            </w:pPr>
          </w:p>
        </w:tc>
      </w:tr>
      <w:tr w:rsidR="45E62106" w14:paraId="45F42CEF"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5EBC108" w14:textId="0AD9DD44" w:rsidR="414D8F62" w:rsidRPr="0061518F" w:rsidRDefault="414D8F62" w:rsidP="0061518F">
            <w:pPr>
              <w:pStyle w:val="ListNumber"/>
            </w:pPr>
          </w:p>
        </w:tc>
        <w:tc>
          <w:tcPr>
            <w:tcW w:w="1470" w:type="dxa"/>
          </w:tcPr>
          <w:p w14:paraId="3C130823" w14:textId="50C68FD5" w:rsidR="574009BD" w:rsidRPr="00F425D7" w:rsidRDefault="6356C651" w:rsidP="00F425D7">
            <w:pPr>
              <w:cnfStyle w:val="000000000000" w:firstRow="0" w:lastRow="0" w:firstColumn="0" w:lastColumn="0" w:oddVBand="0" w:evenVBand="0" w:oddHBand="0" w:evenHBand="0" w:firstRowFirstColumn="0" w:firstRowLastColumn="0" w:lastRowFirstColumn="0" w:lastRowLastColumn="0"/>
            </w:pPr>
            <w:r w:rsidRPr="00F425D7">
              <w:t>2223-39</w:t>
            </w:r>
          </w:p>
        </w:tc>
        <w:tc>
          <w:tcPr>
            <w:tcW w:w="1650" w:type="dxa"/>
          </w:tcPr>
          <w:p w14:paraId="4F0BC05F" w14:textId="4A7E34E5" w:rsidR="574009BD" w:rsidRPr="00F425D7" w:rsidRDefault="574009BD" w:rsidP="00F425D7">
            <w:pPr>
              <w:cnfStyle w:val="000000000000" w:firstRow="0" w:lastRow="0" w:firstColumn="0" w:lastColumn="0" w:oddVBand="0" w:evenVBand="0" w:oddHBand="0" w:evenHBand="0" w:firstRowFirstColumn="0" w:firstRowLastColumn="0" w:lastRowFirstColumn="0" w:lastRowLastColumn="0"/>
            </w:pPr>
            <w:r w:rsidRPr="00F425D7">
              <w:t>27/11/2022</w:t>
            </w:r>
          </w:p>
        </w:tc>
        <w:tc>
          <w:tcPr>
            <w:tcW w:w="4534" w:type="dxa"/>
          </w:tcPr>
          <w:p w14:paraId="0AA1DBBB" w14:textId="285EF3E0" w:rsidR="45E62106" w:rsidRPr="00F425D7" w:rsidRDefault="574009BD"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757BE6DD" w14:textId="2F6748C1" w:rsidR="574009BD" w:rsidRPr="00F425D7" w:rsidRDefault="574009BD" w:rsidP="45E62106">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relating to direct advertising through </w:t>
            </w:r>
            <w:r w:rsidR="66A85F72" w:rsidRPr="00F425D7">
              <w:t xml:space="preserve">online retailer. </w:t>
            </w:r>
            <w:r w:rsidRPr="00F425D7">
              <w:t xml:space="preserve"> </w:t>
            </w:r>
          </w:p>
        </w:tc>
        <w:tc>
          <w:tcPr>
            <w:tcW w:w="5478" w:type="dxa"/>
          </w:tcPr>
          <w:p w14:paraId="6EF75E3F" w14:textId="74B4F714" w:rsidR="135385CB" w:rsidRPr="00F425D7" w:rsidRDefault="135385CB"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w:t>
            </w:r>
            <w:r w:rsidR="112AE7D6" w:rsidRPr="00F425D7">
              <w:t>and determined that it was out of scope, as retailer activity is not in scope of the MAIF Agreement.</w:t>
            </w:r>
          </w:p>
          <w:p w14:paraId="42F83D10" w14:textId="216DC914" w:rsidR="45E62106" w:rsidRPr="00B549C0" w:rsidRDefault="45E62106" w:rsidP="45E62106">
            <w:pPr>
              <w:cnfStyle w:val="000000000000" w:firstRow="0" w:lastRow="0" w:firstColumn="0" w:lastColumn="0" w:oddVBand="0" w:evenVBand="0" w:oddHBand="0" w:evenHBand="0" w:firstRowFirstColumn="0" w:firstRowLastColumn="0" w:lastRowFirstColumn="0" w:lastRowLastColumn="0"/>
              <w:rPr>
                <w:rFonts w:eastAsia="Arial" w:cs="Arial"/>
                <w:color w:val="222222"/>
                <w:sz w:val="20"/>
                <w:szCs w:val="20"/>
              </w:rPr>
            </w:pPr>
          </w:p>
        </w:tc>
      </w:tr>
      <w:tr w:rsidR="45E62106" w14:paraId="06598E81"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546D72E4" w14:textId="630A272F" w:rsidR="414D8F62" w:rsidRPr="0061518F" w:rsidRDefault="414D8F62" w:rsidP="0061518F">
            <w:pPr>
              <w:pStyle w:val="ListNumber"/>
            </w:pPr>
          </w:p>
        </w:tc>
        <w:tc>
          <w:tcPr>
            <w:tcW w:w="1470" w:type="dxa"/>
          </w:tcPr>
          <w:p w14:paraId="1FBF4DF4" w14:textId="3B03659F" w:rsidR="2E9D3DDA" w:rsidRPr="00F425D7" w:rsidRDefault="6DDDE788" w:rsidP="00F425D7">
            <w:pPr>
              <w:cnfStyle w:val="000000100000" w:firstRow="0" w:lastRow="0" w:firstColumn="0" w:lastColumn="0" w:oddVBand="0" w:evenVBand="0" w:oddHBand="1" w:evenHBand="0" w:firstRowFirstColumn="0" w:firstRowLastColumn="0" w:lastRowFirstColumn="0" w:lastRowLastColumn="0"/>
            </w:pPr>
            <w:r w:rsidRPr="00F425D7">
              <w:t>2223-59</w:t>
            </w:r>
          </w:p>
        </w:tc>
        <w:tc>
          <w:tcPr>
            <w:tcW w:w="1650" w:type="dxa"/>
          </w:tcPr>
          <w:p w14:paraId="671A25C5" w14:textId="19727381" w:rsidR="2E9D3DDA" w:rsidRPr="00F425D7" w:rsidRDefault="2E9D3DDA" w:rsidP="00F425D7">
            <w:pPr>
              <w:cnfStyle w:val="000000100000" w:firstRow="0" w:lastRow="0" w:firstColumn="0" w:lastColumn="0" w:oddVBand="0" w:evenVBand="0" w:oddHBand="1" w:evenHBand="0" w:firstRowFirstColumn="0" w:firstRowLastColumn="0" w:lastRowFirstColumn="0" w:lastRowLastColumn="0"/>
            </w:pPr>
            <w:r w:rsidRPr="00F425D7">
              <w:t>17/03/2023</w:t>
            </w:r>
          </w:p>
        </w:tc>
        <w:tc>
          <w:tcPr>
            <w:tcW w:w="4534" w:type="dxa"/>
          </w:tcPr>
          <w:p w14:paraId="68CC418E" w14:textId="38C31772" w:rsidR="45E62106" w:rsidRPr="00F425D7" w:rsidRDefault="2E9D3DDA"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563CB6AA" w14:textId="6267876C" w:rsidR="2E9D3DDA" w:rsidRPr="00F425D7" w:rsidRDefault="2E9D3DDA" w:rsidP="45E62106">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F425D7">
              <w:t xml:space="preserve">Alleged breach of clause 5(c) </w:t>
            </w:r>
            <w:r w:rsidR="2DA50315" w:rsidRPr="00F425D7">
              <w:t>i</w:t>
            </w:r>
            <w:r w:rsidR="2DA50315" w:rsidRPr="0061518F">
              <w:t>n relation to a social media post on Toddler milk.</w:t>
            </w:r>
          </w:p>
        </w:tc>
        <w:tc>
          <w:tcPr>
            <w:tcW w:w="5478" w:type="dxa"/>
          </w:tcPr>
          <w:p w14:paraId="6EE005E2" w14:textId="36E52442" w:rsidR="0F342DE5" w:rsidRPr="00F425D7" w:rsidRDefault="0F342DE5" w:rsidP="00F425D7">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this complaint </w:t>
            </w:r>
            <w:r w:rsidR="44083DA7" w:rsidRPr="00F425D7">
              <w:t xml:space="preserve">on the </w:t>
            </w:r>
            <w:r w:rsidR="00407428" w:rsidRPr="00F425D7">
              <w:t xml:space="preserve">19 </w:t>
            </w:r>
            <w:r w:rsidR="44083DA7" w:rsidRPr="00F425D7">
              <w:t xml:space="preserve">April 2023 </w:t>
            </w:r>
            <w:r w:rsidRPr="00F425D7">
              <w:t xml:space="preserve">and determined that it was out of scope, as </w:t>
            </w:r>
            <w:r w:rsidR="47F9F369" w:rsidRPr="00F425D7">
              <w:t xml:space="preserve">Toddler milk is not included in the scope of </w:t>
            </w:r>
            <w:r w:rsidRPr="00F425D7">
              <w:t>the MAIF Agreement</w:t>
            </w:r>
            <w:r w:rsidR="7D99EB02" w:rsidRPr="00F425D7">
              <w:t>.</w:t>
            </w:r>
          </w:p>
          <w:p w14:paraId="55857051" w14:textId="12FEAFFA" w:rsidR="45E62106" w:rsidRPr="00B549C0" w:rsidRDefault="45E62106" w:rsidP="45E62106">
            <w:pPr>
              <w:cnfStyle w:val="000000100000" w:firstRow="0" w:lastRow="0" w:firstColumn="0" w:lastColumn="0" w:oddVBand="0" w:evenVBand="0" w:oddHBand="1" w:evenHBand="0" w:firstRowFirstColumn="0" w:firstRowLastColumn="0" w:lastRowFirstColumn="0" w:lastRowLastColumn="0"/>
              <w:rPr>
                <w:rFonts w:eastAsia="Arial" w:cs="Arial"/>
                <w:color w:val="222222"/>
                <w:sz w:val="20"/>
                <w:szCs w:val="20"/>
              </w:rPr>
            </w:pPr>
          </w:p>
        </w:tc>
      </w:tr>
      <w:tr w:rsidR="45E62106" w14:paraId="1061E66A"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E6D95BB" w14:textId="178E19BB" w:rsidR="414D8F62" w:rsidRPr="0061518F" w:rsidRDefault="414D8F62" w:rsidP="0061518F">
            <w:pPr>
              <w:pStyle w:val="ListNumber"/>
            </w:pPr>
          </w:p>
        </w:tc>
        <w:tc>
          <w:tcPr>
            <w:tcW w:w="1470" w:type="dxa"/>
          </w:tcPr>
          <w:p w14:paraId="0190EA89" w14:textId="42203003" w:rsidR="61E7394F" w:rsidRPr="00F425D7" w:rsidRDefault="6AF109AA" w:rsidP="00F425D7">
            <w:pPr>
              <w:cnfStyle w:val="000000000000" w:firstRow="0" w:lastRow="0" w:firstColumn="0" w:lastColumn="0" w:oddVBand="0" w:evenVBand="0" w:oddHBand="0" w:evenHBand="0" w:firstRowFirstColumn="0" w:firstRowLastColumn="0" w:lastRowFirstColumn="0" w:lastRowLastColumn="0"/>
            </w:pPr>
            <w:r w:rsidRPr="00F425D7">
              <w:t>2223-60</w:t>
            </w:r>
          </w:p>
        </w:tc>
        <w:tc>
          <w:tcPr>
            <w:tcW w:w="1650" w:type="dxa"/>
          </w:tcPr>
          <w:p w14:paraId="446317F7" w14:textId="36B4B19C" w:rsidR="61E7394F" w:rsidRPr="00F425D7" w:rsidRDefault="61E7394F" w:rsidP="00F425D7">
            <w:pPr>
              <w:cnfStyle w:val="000000000000" w:firstRow="0" w:lastRow="0" w:firstColumn="0" w:lastColumn="0" w:oddVBand="0" w:evenVBand="0" w:oddHBand="0" w:evenHBand="0" w:firstRowFirstColumn="0" w:firstRowLastColumn="0" w:lastRowFirstColumn="0" w:lastRowLastColumn="0"/>
            </w:pPr>
            <w:r w:rsidRPr="00F425D7">
              <w:t>19/03/2023</w:t>
            </w:r>
          </w:p>
        </w:tc>
        <w:tc>
          <w:tcPr>
            <w:tcW w:w="4534" w:type="dxa"/>
          </w:tcPr>
          <w:p w14:paraId="4D24135C" w14:textId="17D1B05C" w:rsidR="45E62106" w:rsidRPr="00F425D7" w:rsidRDefault="61E7394F"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62E19D45" w14:textId="4470008B" w:rsidR="61E7394F" w:rsidRPr="00F425D7" w:rsidRDefault="61E7394F" w:rsidP="45E62106">
            <w:pPr>
              <w:cnfStyle w:val="000000000000" w:firstRow="0" w:lastRow="0" w:firstColumn="0" w:lastColumn="0" w:oddVBand="0" w:evenVBand="0" w:oddHBand="0" w:evenHBand="0" w:firstRowFirstColumn="0" w:firstRowLastColumn="0" w:lastRowFirstColumn="0" w:lastRowLastColumn="0"/>
            </w:pPr>
            <w:r w:rsidRPr="00F425D7">
              <w:t>Alleged breac</w:t>
            </w:r>
            <w:r w:rsidR="6BBB64A7" w:rsidRPr="00F425D7">
              <w:t>h</w:t>
            </w:r>
            <w:r w:rsidRPr="00F425D7">
              <w:t xml:space="preserve"> of clause 5(a) in relation to a Google advertisement of infant formula.</w:t>
            </w:r>
          </w:p>
        </w:tc>
        <w:tc>
          <w:tcPr>
            <w:tcW w:w="5478" w:type="dxa"/>
          </w:tcPr>
          <w:p w14:paraId="4476EAF3" w14:textId="68B37C22" w:rsidR="61E7394F" w:rsidRPr="00F425D7" w:rsidRDefault="61E7394F"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on the </w:t>
            </w:r>
            <w:r w:rsidR="00407428" w:rsidRPr="00F425D7">
              <w:t>19</w:t>
            </w:r>
            <w:r w:rsidRPr="00F425D7">
              <w:t xml:space="preserve"> April 2023 </w:t>
            </w:r>
            <w:r w:rsidR="4845AB35" w:rsidRPr="00F425D7">
              <w:t>and determined that it was out of scope, as retailer activity is not in scope of the MAIF Agreement.</w:t>
            </w:r>
          </w:p>
          <w:p w14:paraId="673BC33C" w14:textId="2DF39D4A" w:rsidR="45E62106" w:rsidRPr="00B549C0" w:rsidRDefault="45E62106" w:rsidP="45E62106">
            <w:pPr>
              <w:cnfStyle w:val="000000000000" w:firstRow="0" w:lastRow="0" w:firstColumn="0" w:lastColumn="0" w:oddVBand="0" w:evenVBand="0" w:oddHBand="0" w:evenHBand="0" w:firstRowFirstColumn="0" w:firstRowLastColumn="0" w:lastRowFirstColumn="0" w:lastRowLastColumn="0"/>
              <w:rPr>
                <w:rFonts w:eastAsia="Arial" w:cs="Arial"/>
                <w:color w:val="222222"/>
                <w:sz w:val="20"/>
                <w:szCs w:val="20"/>
              </w:rPr>
            </w:pPr>
          </w:p>
        </w:tc>
      </w:tr>
      <w:tr w:rsidR="45E62106" w14:paraId="5367628F"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6B529566" w14:textId="417DE4BD" w:rsidR="414D8F62" w:rsidRPr="0061518F" w:rsidRDefault="414D8F62" w:rsidP="0061518F">
            <w:pPr>
              <w:pStyle w:val="ListNumber"/>
            </w:pPr>
          </w:p>
        </w:tc>
        <w:tc>
          <w:tcPr>
            <w:tcW w:w="1470" w:type="dxa"/>
          </w:tcPr>
          <w:p w14:paraId="3F11E996" w14:textId="68EBA09A" w:rsidR="25BDA79C" w:rsidRPr="00F425D7" w:rsidRDefault="36D20588" w:rsidP="00F425D7">
            <w:pPr>
              <w:cnfStyle w:val="000000100000" w:firstRow="0" w:lastRow="0" w:firstColumn="0" w:lastColumn="0" w:oddVBand="0" w:evenVBand="0" w:oddHBand="1" w:evenHBand="0" w:firstRowFirstColumn="0" w:firstRowLastColumn="0" w:lastRowFirstColumn="0" w:lastRowLastColumn="0"/>
            </w:pPr>
            <w:r w:rsidRPr="00F425D7">
              <w:t>2223-62</w:t>
            </w:r>
          </w:p>
        </w:tc>
        <w:tc>
          <w:tcPr>
            <w:tcW w:w="1650" w:type="dxa"/>
          </w:tcPr>
          <w:p w14:paraId="61E573B5" w14:textId="07CA85BD" w:rsidR="25BDA79C" w:rsidRPr="00F425D7" w:rsidRDefault="25BDA79C" w:rsidP="00F425D7">
            <w:pPr>
              <w:cnfStyle w:val="000000100000" w:firstRow="0" w:lastRow="0" w:firstColumn="0" w:lastColumn="0" w:oddVBand="0" w:evenVBand="0" w:oddHBand="1" w:evenHBand="0" w:firstRowFirstColumn="0" w:firstRowLastColumn="0" w:lastRowFirstColumn="0" w:lastRowLastColumn="0"/>
            </w:pPr>
            <w:r w:rsidRPr="00F425D7">
              <w:t>20/03/2023</w:t>
            </w:r>
          </w:p>
        </w:tc>
        <w:tc>
          <w:tcPr>
            <w:tcW w:w="4534" w:type="dxa"/>
          </w:tcPr>
          <w:p w14:paraId="1C044E2C" w14:textId="42C96D39" w:rsidR="45E62106" w:rsidRPr="00F425D7" w:rsidRDefault="25BDA79C"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0ECD14A3" w14:textId="7615F0F2" w:rsidR="126FCCB3" w:rsidRPr="00F425D7" w:rsidRDefault="126FCCB3" w:rsidP="45E62106">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szCs w:val="20"/>
              </w:rPr>
            </w:pPr>
            <w:r w:rsidRPr="00F425D7">
              <w:t xml:space="preserve">Alleged breach of clause 5(a) &amp; 5(c) relating </w:t>
            </w:r>
            <w:r w:rsidRPr="0061518F">
              <w:t>to a social media post promoting World Vegan Day which show infant formula cans in the video.</w:t>
            </w:r>
          </w:p>
        </w:tc>
        <w:tc>
          <w:tcPr>
            <w:tcW w:w="5478" w:type="dxa"/>
          </w:tcPr>
          <w:p w14:paraId="2861E960" w14:textId="5DB6DE4F" w:rsidR="45E62106" w:rsidRPr="00F425D7" w:rsidRDefault="0CA0D030" w:rsidP="00F425D7">
            <w:pPr>
              <w:cnfStyle w:val="000000100000" w:firstRow="0" w:lastRow="0" w:firstColumn="0" w:lastColumn="0" w:oddVBand="0" w:evenVBand="0" w:oddHBand="1" w:evenHBand="0" w:firstRowFirstColumn="0" w:firstRowLastColumn="0" w:lastRowFirstColumn="0" w:lastRowLastColumn="0"/>
            </w:pPr>
            <w:r w:rsidRPr="00F425D7">
              <w:t xml:space="preserve">The Committee considered this complaint on the </w:t>
            </w:r>
            <w:r w:rsidR="00407428" w:rsidRPr="00F425D7">
              <w:t>19</w:t>
            </w:r>
            <w:r w:rsidRPr="00F425D7">
              <w:t xml:space="preserve"> April </w:t>
            </w:r>
            <w:r w:rsidR="50C08157" w:rsidRPr="00F425D7">
              <w:t xml:space="preserve">2023 and determined that it was out of scope </w:t>
            </w:r>
            <w:r w:rsidR="35F47067" w:rsidRPr="00F425D7">
              <w:t xml:space="preserve">of </w:t>
            </w:r>
            <w:r w:rsidR="50C08157" w:rsidRPr="00F425D7">
              <w:t xml:space="preserve">the MAIF Agreement as the </w:t>
            </w:r>
            <w:r w:rsidR="033FD2D8" w:rsidRPr="00F425D7">
              <w:t xml:space="preserve">footage </w:t>
            </w:r>
            <w:r w:rsidR="1A8C62E7" w:rsidRPr="00F425D7">
              <w:t>showed restricted views</w:t>
            </w:r>
            <w:r w:rsidR="033FD2D8" w:rsidRPr="00F425D7">
              <w:t xml:space="preserve"> and captions were not of concern</w:t>
            </w:r>
            <w:r w:rsidR="00123EAF" w:rsidRPr="00F425D7">
              <w:t>.</w:t>
            </w:r>
          </w:p>
        </w:tc>
      </w:tr>
      <w:tr w:rsidR="45E62106" w14:paraId="3FC6141C"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460A312E" w14:textId="15BCFD48" w:rsidR="414D8F62" w:rsidRPr="0061518F" w:rsidRDefault="414D8F62" w:rsidP="0061518F">
            <w:pPr>
              <w:pStyle w:val="ListNumber"/>
            </w:pPr>
          </w:p>
        </w:tc>
        <w:tc>
          <w:tcPr>
            <w:tcW w:w="1470" w:type="dxa"/>
          </w:tcPr>
          <w:p w14:paraId="6DE32E2E" w14:textId="123DEDB6" w:rsidR="45E62106" w:rsidRPr="00F425D7" w:rsidRDefault="09DA8B3D" w:rsidP="00F425D7">
            <w:pPr>
              <w:cnfStyle w:val="000000000000" w:firstRow="0" w:lastRow="0" w:firstColumn="0" w:lastColumn="0" w:oddVBand="0" w:evenVBand="0" w:oddHBand="0" w:evenHBand="0" w:firstRowFirstColumn="0" w:firstRowLastColumn="0" w:lastRowFirstColumn="0" w:lastRowLastColumn="0"/>
            </w:pPr>
            <w:r w:rsidRPr="00F425D7">
              <w:t>2223-63</w:t>
            </w:r>
          </w:p>
        </w:tc>
        <w:tc>
          <w:tcPr>
            <w:tcW w:w="1650" w:type="dxa"/>
          </w:tcPr>
          <w:p w14:paraId="33DC9603" w14:textId="0BCB3B33" w:rsidR="45E62106" w:rsidRPr="00F425D7" w:rsidRDefault="6DEAE1DD" w:rsidP="00F425D7">
            <w:pPr>
              <w:cnfStyle w:val="000000000000" w:firstRow="0" w:lastRow="0" w:firstColumn="0" w:lastColumn="0" w:oddVBand="0" w:evenVBand="0" w:oddHBand="0" w:evenHBand="0" w:firstRowFirstColumn="0" w:firstRowLastColumn="0" w:lastRowFirstColumn="0" w:lastRowLastColumn="0"/>
            </w:pPr>
            <w:r w:rsidRPr="00F425D7">
              <w:t>20/03/2023</w:t>
            </w:r>
          </w:p>
        </w:tc>
        <w:tc>
          <w:tcPr>
            <w:tcW w:w="4534" w:type="dxa"/>
          </w:tcPr>
          <w:p w14:paraId="0D699497" w14:textId="6BB767CC" w:rsidR="45E62106" w:rsidRPr="00F425D7" w:rsidRDefault="6DEAE1DD"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290848E2" w14:textId="3AA68B27" w:rsidR="45E62106" w:rsidRPr="0061518F" w:rsidRDefault="6DEAE1DD" w:rsidP="0061518F">
            <w:pPr>
              <w:cnfStyle w:val="000000000000" w:firstRow="0" w:lastRow="0" w:firstColumn="0" w:lastColumn="0" w:oddVBand="0" w:evenVBand="0" w:oddHBand="0" w:evenHBand="0" w:firstRowFirstColumn="0" w:firstRowLastColumn="0" w:lastRowFirstColumn="0" w:lastRowLastColumn="0"/>
            </w:pPr>
            <w:r w:rsidRPr="0061518F">
              <w:t>Alleged breach of clause 5(c) relating to a Facebook post promoting toddler milk and bottles.</w:t>
            </w:r>
          </w:p>
        </w:tc>
        <w:tc>
          <w:tcPr>
            <w:tcW w:w="5478" w:type="dxa"/>
          </w:tcPr>
          <w:p w14:paraId="457F95F6" w14:textId="6802EB74" w:rsidR="45E62106" w:rsidRPr="00F425D7" w:rsidRDefault="67C04A2D" w:rsidP="00F425D7">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on the </w:t>
            </w:r>
            <w:r w:rsidR="00407428" w:rsidRPr="00F425D7">
              <w:t>19</w:t>
            </w:r>
            <w:r w:rsidRPr="00F425D7">
              <w:t xml:space="preserve"> </w:t>
            </w:r>
            <w:r w:rsidR="22A12DE3" w:rsidRPr="00F425D7">
              <w:t>April</w:t>
            </w:r>
            <w:r w:rsidRPr="00F425D7">
              <w:t xml:space="preserve"> 2023 and determined that it was out of scope</w:t>
            </w:r>
            <w:r w:rsidR="100C6DEC" w:rsidRPr="00F425D7">
              <w:t xml:space="preserve">, as Toddler milk and bottles are not included in </w:t>
            </w:r>
            <w:r w:rsidRPr="00F425D7">
              <w:t>the</w:t>
            </w:r>
            <w:r w:rsidR="47E6A8CB" w:rsidRPr="00F425D7">
              <w:t xml:space="preserve"> scope of the</w:t>
            </w:r>
            <w:r w:rsidRPr="00F425D7">
              <w:t xml:space="preserve"> MAIF Agreement</w:t>
            </w:r>
            <w:r w:rsidR="7132F102" w:rsidRPr="00F425D7">
              <w:t>.</w:t>
            </w:r>
          </w:p>
        </w:tc>
      </w:tr>
      <w:tr w:rsidR="45E62106" w14:paraId="76C080F9"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05DB349C" w14:textId="0E4D65BC" w:rsidR="414D8F62" w:rsidRPr="0061518F" w:rsidRDefault="414D8F62" w:rsidP="0061518F">
            <w:pPr>
              <w:pStyle w:val="ListNumber"/>
            </w:pPr>
          </w:p>
        </w:tc>
        <w:tc>
          <w:tcPr>
            <w:tcW w:w="1470" w:type="dxa"/>
          </w:tcPr>
          <w:p w14:paraId="50733C74" w14:textId="4213801B" w:rsidR="45E62106" w:rsidRPr="00F425D7" w:rsidRDefault="7668F0EB" w:rsidP="00F425D7">
            <w:pPr>
              <w:cnfStyle w:val="000000100000" w:firstRow="0" w:lastRow="0" w:firstColumn="0" w:lastColumn="0" w:oddVBand="0" w:evenVBand="0" w:oddHBand="1" w:evenHBand="0" w:firstRowFirstColumn="0" w:firstRowLastColumn="0" w:lastRowFirstColumn="0" w:lastRowLastColumn="0"/>
            </w:pPr>
            <w:r w:rsidRPr="00F425D7">
              <w:t>2223-64</w:t>
            </w:r>
          </w:p>
        </w:tc>
        <w:tc>
          <w:tcPr>
            <w:tcW w:w="1650" w:type="dxa"/>
          </w:tcPr>
          <w:p w14:paraId="5204DF71" w14:textId="7D96B785" w:rsidR="45E62106" w:rsidRPr="00F425D7" w:rsidRDefault="77458FCF" w:rsidP="00F425D7">
            <w:pPr>
              <w:cnfStyle w:val="000000100000" w:firstRow="0" w:lastRow="0" w:firstColumn="0" w:lastColumn="0" w:oddVBand="0" w:evenVBand="0" w:oddHBand="1" w:evenHBand="0" w:firstRowFirstColumn="0" w:firstRowLastColumn="0" w:lastRowFirstColumn="0" w:lastRowLastColumn="0"/>
            </w:pPr>
            <w:r w:rsidRPr="00F425D7">
              <w:t>20/03/2023</w:t>
            </w:r>
          </w:p>
        </w:tc>
        <w:tc>
          <w:tcPr>
            <w:tcW w:w="4534" w:type="dxa"/>
          </w:tcPr>
          <w:p w14:paraId="7A8A6231" w14:textId="45D08627" w:rsidR="45E62106" w:rsidRPr="00F425D7" w:rsidRDefault="77458FCF"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1B8728D4" w14:textId="7D3A6F66" w:rsidR="45E62106" w:rsidRPr="00F425D7" w:rsidRDefault="6EB4D70D" w:rsidP="3DAD7419">
            <w:pPr>
              <w:cnfStyle w:val="000000100000" w:firstRow="0" w:lastRow="0" w:firstColumn="0" w:lastColumn="0" w:oddVBand="0" w:evenVBand="0" w:oddHBand="1" w:evenHBand="0" w:firstRowFirstColumn="0" w:firstRowLastColumn="0" w:lastRowFirstColumn="0" w:lastRowLastColumn="0"/>
            </w:pPr>
            <w:r w:rsidRPr="00F425D7">
              <w:t>Alleged breac</w:t>
            </w:r>
            <w:r w:rsidR="6380679C" w:rsidRPr="00F425D7">
              <w:t>h</w:t>
            </w:r>
            <w:r w:rsidRPr="00F425D7">
              <w:t xml:space="preserve"> of clause </w:t>
            </w:r>
            <w:r w:rsidR="6621A14A" w:rsidRPr="00F425D7">
              <w:t>5 relating to</w:t>
            </w:r>
            <w:r w:rsidR="791901FB" w:rsidRPr="00F425D7">
              <w:t xml:space="preserve"> promotion of infant formula products through a </w:t>
            </w:r>
            <w:r w:rsidR="00714483" w:rsidRPr="00F425D7">
              <w:t>company’s</w:t>
            </w:r>
            <w:r w:rsidR="791901FB" w:rsidRPr="00F425D7">
              <w:t xml:space="preserve"> </w:t>
            </w:r>
            <w:r w:rsidR="4F1CF6A8" w:rsidRPr="00F425D7">
              <w:t>Instagram page</w:t>
            </w:r>
            <w:r w:rsidR="791901FB" w:rsidRPr="00F425D7">
              <w:t>.</w:t>
            </w:r>
          </w:p>
        </w:tc>
        <w:tc>
          <w:tcPr>
            <w:tcW w:w="5478" w:type="dxa"/>
          </w:tcPr>
          <w:p w14:paraId="392D37F7" w14:textId="391C4852" w:rsidR="45E62106" w:rsidRPr="00F425D7" w:rsidRDefault="616C169C"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45E62106" w14:paraId="6767901C"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67AF365A" w14:textId="4A44A813" w:rsidR="414D8F62" w:rsidRPr="0061518F" w:rsidRDefault="414D8F62" w:rsidP="0061518F">
            <w:pPr>
              <w:pStyle w:val="ListNumber"/>
            </w:pPr>
          </w:p>
        </w:tc>
        <w:tc>
          <w:tcPr>
            <w:tcW w:w="1470" w:type="dxa"/>
          </w:tcPr>
          <w:p w14:paraId="5298F3F3" w14:textId="14CBDF06" w:rsidR="45E62106" w:rsidRPr="00F425D7" w:rsidRDefault="0E9B9147" w:rsidP="00F425D7">
            <w:pPr>
              <w:cnfStyle w:val="000000000000" w:firstRow="0" w:lastRow="0" w:firstColumn="0" w:lastColumn="0" w:oddVBand="0" w:evenVBand="0" w:oddHBand="0" w:evenHBand="0" w:firstRowFirstColumn="0" w:firstRowLastColumn="0" w:lastRowFirstColumn="0" w:lastRowLastColumn="0"/>
            </w:pPr>
            <w:r w:rsidRPr="00F425D7">
              <w:t>2223-67</w:t>
            </w:r>
          </w:p>
        </w:tc>
        <w:tc>
          <w:tcPr>
            <w:tcW w:w="1650" w:type="dxa"/>
          </w:tcPr>
          <w:p w14:paraId="75555CB8" w14:textId="510AA310" w:rsidR="45E62106" w:rsidRPr="00F425D7" w:rsidRDefault="0FAD64AF" w:rsidP="00F425D7">
            <w:pPr>
              <w:cnfStyle w:val="000000000000" w:firstRow="0" w:lastRow="0" w:firstColumn="0" w:lastColumn="0" w:oddVBand="0" w:evenVBand="0" w:oddHBand="0" w:evenHBand="0" w:firstRowFirstColumn="0" w:firstRowLastColumn="0" w:lastRowFirstColumn="0" w:lastRowLastColumn="0"/>
            </w:pPr>
            <w:r w:rsidRPr="00F425D7">
              <w:t>21/03/2023</w:t>
            </w:r>
          </w:p>
        </w:tc>
        <w:tc>
          <w:tcPr>
            <w:tcW w:w="4534" w:type="dxa"/>
          </w:tcPr>
          <w:p w14:paraId="471AE60A" w14:textId="66D4652D" w:rsidR="45E62106" w:rsidRPr="00F425D7" w:rsidRDefault="0FAD64AF"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6C10519A" w14:textId="28412926" w:rsidR="45E62106" w:rsidRPr="00F425D7" w:rsidRDefault="0FAD64AF" w:rsidP="3DAD7419">
            <w:pPr>
              <w:cnfStyle w:val="000000000000" w:firstRow="0" w:lastRow="0" w:firstColumn="0" w:lastColumn="0" w:oddVBand="0" w:evenVBand="0" w:oddHBand="0" w:evenHBand="0" w:firstRowFirstColumn="0" w:firstRowLastColumn="0" w:lastRowFirstColumn="0" w:lastRowLastColumn="0"/>
            </w:pPr>
            <w:r w:rsidRPr="00F425D7">
              <w:t xml:space="preserve">Alleged </w:t>
            </w:r>
            <w:r w:rsidR="7EFA9838" w:rsidRPr="00F425D7">
              <w:t>breach of clause 5(a) relating to the</w:t>
            </w:r>
            <w:r w:rsidR="515B1190" w:rsidRPr="00F425D7">
              <w:t xml:space="preserve"> promotion of infant formula products through a </w:t>
            </w:r>
            <w:r w:rsidR="00714483" w:rsidRPr="00F425D7">
              <w:t>company’s</w:t>
            </w:r>
            <w:r w:rsidR="515B1190" w:rsidRPr="00F425D7">
              <w:t xml:space="preserve"> Instagram page.</w:t>
            </w:r>
          </w:p>
        </w:tc>
        <w:tc>
          <w:tcPr>
            <w:tcW w:w="5478" w:type="dxa"/>
          </w:tcPr>
          <w:p w14:paraId="67E9C3CA" w14:textId="3E527E11" w:rsidR="45E62106" w:rsidRPr="00F425D7" w:rsidRDefault="515B1190"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45E62106" w14:paraId="3E84A9C4"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3DB8BF3F" w14:textId="46F0C562" w:rsidR="656B4EE5" w:rsidRPr="0061518F" w:rsidRDefault="656B4EE5" w:rsidP="0061518F">
            <w:pPr>
              <w:pStyle w:val="ListNumber"/>
            </w:pPr>
          </w:p>
        </w:tc>
        <w:tc>
          <w:tcPr>
            <w:tcW w:w="1470" w:type="dxa"/>
          </w:tcPr>
          <w:p w14:paraId="70D2D206" w14:textId="56B5B46B" w:rsidR="45E62106" w:rsidRPr="00F425D7" w:rsidRDefault="17B3D491" w:rsidP="00F425D7">
            <w:pPr>
              <w:cnfStyle w:val="000000100000" w:firstRow="0" w:lastRow="0" w:firstColumn="0" w:lastColumn="0" w:oddVBand="0" w:evenVBand="0" w:oddHBand="1" w:evenHBand="0" w:firstRowFirstColumn="0" w:firstRowLastColumn="0" w:lastRowFirstColumn="0" w:lastRowLastColumn="0"/>
            </w:pPr>
            <w:r w:rsidRPr="00F425D7">
              <w:t>2223-68</w:t>
            </w:r>
          </w:p>
        </w:tc>
        <w:tc>
          <w:tcPr>
            <w:tcW w:w="1650" w:type="dxa"/>
          </w:tcPr>
          <w:p w14:paraId="20522058" w14:textId="247FC9F2" w:rsidR="45E62106" w:rsidRPr="00F425D7" w:rsidRDefault="515B1190" w:rsidP="00F425D7">
            <w:pPr>
              <w:cnfStyle w:val="000000100000" w:firstRow="0" w:lastRow="0" w:firstColumn="0" w:lastColumn="0" w:oddVBand="0" w:evenVBand="0" w:oddHBand="1" w:evenHBand="0" w:firstRowFirstColumn="0" w:firstRowLastColumn="0" w:lastRowFirstColumn="0" w:lastRowLastColumn="0"/>
            </w:pPr>
            <w:r w:rsidRPr="00F425D7">
              <w:t>21/03/2023</w:t>
            </w:r>
          </w:p>
        </w:tc>
        <w:tc>
          <w:tcPr>
            <w:tcW w:w="4534" w:type="dxa"/>
          </w:tcPr>
          <w:p w14:paraId="4AD04EB9" w14:textId="11C0B089" w:rsidR="45E62106" w:rsidRPr="00F425D7" w:rsidRDefault="2DE73235"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704C813A" w14:textId="6C1F8F13" w:rsidR="45E62106" w:rsidRPr="00F425D7" w:rsidRDefault="2DE73235" w:rsidP="00F425D7">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5(a) relating to wording and pictorials on a </w:t>
            </w:r>
            <w:r w:rsidR="00714483" w:rsidRPr="00F425D7">
              <w:t>company’s</w:t>
            </w:r>
            <w:r w:rsidRPr="00F425D7">
              <w:t xml:space="preserve"> Instagram page.</w:t>
            </w:r>
          </w:p>
        </w:tc>
        <w:tc>
          <w:tcPr>
            <w:tcW w:w="5478" w:type="dxa"/>
          </w:tcPr>
          <w:p w14:paraId="77378442" w14:textId="7312DD0C" w:rsidR="45E62106" w:rsidRPr="00F425D7" w:rsidRDefault="139F2BC5" w:rsidP="00F425D7">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45E62106" w14:paraId="0F7A7CAA"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70A1224C" w14:textId="1DD10A55" w:rsidR="5CDDBFD9" w:rsidRPr="0061518F" w:rsidRDefault="5CDDBFD9" w:rsidP="0061518F">
            <w:pPr>
              <w:pStyle w:val="ListNumber"/>
            </w:pPr>
          </w:p>
        </w:tc>
        <w:tc>
          <w:tcPr>
            <w:tcW w:w="1470" w:type="dxa"/>
          </w:tcPr>
          <w:p w14:paraId="5BFB77BB" w14:textId="11F867F1" w:rsidR="45E62106" w:rsidRPr="00F425D7" w:rsidRDefault="62962EE7" w:rsidP="00F425D7">
            <w:pPr>
              <w:cnfStyle w:val="000000000000" w:firstRow="0" w:lastRow="0" w:firstColumn="0" w:lastColumn="0" w:oddVBand="0" w:evenVBand="0" w:oddHBand="0" w:evenHBand="0" w:firstRowFirstColumn="0" w:firstRowLastColumn="0" w:lastRowFirstColumn="0" w:lastRowLastColumn="0"/>
            </w:pPr>
            <w:r w:rsidRPr="00F425D7">
              <w:t>2223-71</w:t>
            </w:r>
          </w:p>
        </w:tc>
        <w:tc>
          <w:tcPr>
            <w:tcW w:w="1650" w:type="dxa"/>
          </w:tcPr>
          <w:p w14:paraId="53897794" w14:textId="7E9B4853" w:rsidR="45E62106" w:rsidRPr="00F425D7" w:rsidRDefault="6EF25783" w:rsidP="00F425D7">
            <w:pPr>
              <w:cnfStyle w:val="000000000000" w:firstRow="0" w:lastRow="0" w:firstColumn="0" w:lastColumn="0" w:oddVBand="0" w:evenVBand="0" w:oddHBand="0" w:evenHBand="0" w:firstRowFirstColumn="0" w:firstRowLastColumn="0" w:lastRowFirstColumn="0" w:lastRowLastColumn="0"/>
            </w:pPr>
            <w:r w:rsidRPr="00F425D7">
              <w:t>21/03/2023</w:t>
            </w:r>
          </w:p>
        </w:tc>
        <w:tc>
          <w:tcPr>
            <w:tcW w:w="4534" w:type="dxa"/>
          </w:tcPr>
          <w:p w14:paraId="170C5DD4" w14:textId="09EF4734" w:rsidR="45E62106" w:rsidRPr="00F425D7" w:rsidRDefault="6EF25783"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0CB506BA" w14:textId="520960CE" w:rsidR="45E62106" w:rsidRPr="0061518F" w:rsidRDefault="6EF25783" w:rsidP="0061518F">
            <w:pPr>
              <w:cnfStyle w:val="000000000000" w:firstRow="0" w:lastRow="0" w:firstColumn="0" w:lastColumn="0" w:oddVBand="0" w:evenVBand="0" w:oddHBand="0" w:evenHBand="0" w:firstRowFirstColumn="0" w:firstRowLastColumn="0" w:lastRowFirstColumn="0" w:lastRowLastColumn="0"/>
            </w:pPr>
            <w:r w:rsidRPr="0061518F">
              <w:t>Alleged breach of clause 5(c) relating to a social media post with an image of a tin of toddler formula and a bottle next to it.</w:t>
            </w:r>
          </w:p>
        </w:tc>
        <w:tc>
          <w:tcPr>
            <w:tcW w:w="5478" w:type="dxa"/>
          </w:tcPr>
          <w:p w14:paraId="26F6548F" w14:textId="1ECD2007" w:rsidR="45E62106" w:rsidRPr="00F425D7" w:rsidRDefault="686F8A88" w:rsidP="3DAD7419">
            <w:pPr>
              <w:cnfStyle w:val="000000000000" w:firstRow="0" w:lastRow="0" w:firstColumn="0" w:lastColumn="0" w:oddVBand="0" w:evenVBand="0" w:oddHBand="0" w:evenHBand="0" w:firstRowFirstColumn="0" w:firstRowLastColumn="0" w:lastRowFirstColumn="0" w:lastRowLastColumn="0"/>
            </w:pPr>
            <w:r w:rsidRPr="00F425D7">
              <w:t xml:space="preserve">The Committee considered this complaint on the </w:t>
            </w:r>
            <w:r w:rsidR="00407428" w:rsidRPr="00F425D7">
              <w:t>19</w:t>
            </w:r>
            <w:r w:rsidRPr="00F425D7">
              <w:t xml:space="preserve"> April 2023 and determined that it was out of scope, as Toddler milk and bottles are not included in the scope of the MAIF Agreement.</w:t>
            </w:r>
          </w:p>
        </w:tc>
      </w:tr>
      <w:tr w:rsidR="45E62106" w14:paraId="70E779A0"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75DAFC6" w14:textId="77862E86" w:rsidR="5CDDBFD9" w:rsidRPr="0061518F" w:rsidRDefault="5CDDBFD9" w:rsidP="0061518F">
            <w:pPr>
              <w:pStyle w:val="ListNumber"/>
            </w:pPr>
          </w:p>
        </w:tc>
        <w:tc>
          <w:tcPr>
            <w:tcW w:w="1470" w:type="dxa"/>
          </w:tcPr>
          <w:p w14:paraId="042BE5AC" w14:textId="2D562859" w:rsidR="45E62106" w:rsidRPr="00F425D7" w:rsidRDefault="3147ACAF" w:rsidP="00F425D7">
            <w:pPr>
              <w:cnfStyle w:val="000000100000" w:firstRow="0" w:lastRow="0" w:firstColumn="0" w:lastColumn="0" w:oddVBand="0" w:evenVBand="0" w:oddHBand="1" w:evenHBand="0" w:firstRowFirstColumn="0" w:firstRowLastColumn="0" w:lastRowFirstColumn="0" w:lastRowLastColumn="0"/>
            </w:pPr>
            <w:r w:rsidRPr="00F425D7">
              <w:t>2223-72</w:t>
            </w:r>
          </w:p>
        </w:tc>
        <w:tc>
          <w:tcPr>
            <w:tcW w:w="1650" w:type="dxa"/>
          </w:tcPr>
          <w:p w14:paraId="2938D71B" w14:textId="4556FD82" w:rsidR="45E62106" w:rsidRPr="00F425D7" w:rsidRDefault="686F8A88" w:rsidP="00F425D7">
            <w:pPr>
              <w:cnfStyle w:val="000000100000" w:firstRow="0" w:lastRow="0" w:firstColumn="0" w:lastColumn="0" w:oddVBand="0" w:evenVBand="0" w:oddHBand="1" w:evenHBand="0" w:firstRowFirstColumn="0" w:firstRowLastColumn="0" w:lastRowFirstColumn="0" w:lastRowLastColumn="0"/>
            </w:pPr>
            <w:r w:rsidRPr="00F425D7">
              <w:t>22/03/2023</w:t>
            </w:r>
          </w:p>
        </w:tc>
        <w:tc>
          <w:tcPr>
            <w:tcW w:w="4534" w:type="dxa"/>
          </w:tcPr>
          <w:p w14:paraId="06523575" w14:textId="76573092" w:rsidR="45E62106" w:rsidRPr="00F425D7" w:rsidRDefault="686F8A88"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271BE780" w14:textId="4B28C695" w:rsidR="45E62106" w:rsidRPr="00F425D7" w:rsidRDefault="686F8A88" w:rsidP="3DAD7419">
            <w:pPr>
              <w:cnfStyle w:val="000000100000" w:firstRow="0" w:lastRow="0" w:firstColumn="0" w:lastColumn="0" w:oddVBand="0" w:evenVBand="0" w:oddHBand="1" w:evenHBand="0" w:firstRowFirstColumn="0" w:firstRowLastColumn="0" w:lastRowFirstColumn="0" w:lastRowLastColumn="0"/>
            </w:pPr>
            <w:r w:rsidRPr="00F425D7">
              <w:t>Alleged breach of clause</w:t>
            </w:r>
            <w:r w:rsidR="21893156" w:rsidRPr="00F425D7">
              <w:t xml:space="preserve"> 5 relating to the promotion of a discount when purchasing infant formula from a</w:t>
            </w:r>
            <w:r w:rsidR="6C13F8B1" w:rsidRPr="00F425D7">
              <w:t xml:space="preserve"> </w:t>
            </w:r>
            <w:r w:rsidR="00714483" w:rsidRPr="00F425D7">
              <w:t>manufacturer’s</w:t>
            </w:r>
            <w:r w:rsidR="6C13F8B1" w:rsidRPr="00F425D7">
              <w:t xml:space="preserve"> website</w:t>
            </w:r>
            <w:r w:rsidR="21893156" w:rsidRPr="00F425D7">
              <w:t>.</w:t>
            </w:r>
          </w:p>
        </w:tc>
        <w:tc>
          <w:tcPr>
            <w:tcW w:w="5478" w:type="dxa"/>
          </w:tcPr>
          <w:p w14:paraId="359743B7" w14:textId="0D76BA13" w:rsidR="45E62106" w:rsidRPr="00F425D7" w:rsidRDefault="5EABDEC6"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45E62106" w14:paraId="74BF37C5"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6CCCE83C" w14:textId="71B3CE1A" w:rsidR="64B12486" w:rsidRPr="0061518F" w:rsidRDefault="64B12486" w:rsidP="0061518F">
            <w:pPr>
              <w:pStyle w:val="ListNumber"/>
            </w:pPr>
          </w:p>
        </w:tc>
        <w:tc>
          <w:tcPr>
            <w:tcW w:w="1470" w:type="dxa"/>
          </w:tcPr>
          <w:p w14:paraId="6A9E5276" w14:textId="58FF691A" w:rsidR="45E62106" w:rsidRPr="00F425D7" w:rsidRDefault="5A7BA765" w:rsidP="00F425D7">
            <w:pPr>
              <w:cnfStyle w:val="000000000000" w:firstRow="0" w:lastRow="0" w:firstColumn="0" w:lastColumn="0" w:oddVBand="0" w:evenVBand="0" w:oddHBand="0" w:evenHBand="0" w:firstRowFirstColumn="0" w:firstRowLastColumn="0" w:lastRowFirstColumn="0" w:lastRowLastColumn="0"/>
            </w:pPr>
            <w:r w:rsidRPr="00F425D7">
              <w:t>2223-73</w:t>
            </w:r>
          </w:p>
        </w:tc>
        <w:tc>
          <w:tcPr>
            <w:tcW w:w="1650" w:type="dxa"/>
          </w:tcPr>
          <w:p w14:paraId="1654207B" w14:textId="1B479918" w:rsidR="45E62106" w:rsidRPr="00F425D7" w:rsidRDefault="5EABDEC6" w:rsidP="00F425D7">
            <w:pPr>
              <w:cnfStyle w:val="000000000000" w:firstRow="0" w:lastRow="0" w:firstColumn="0" w:lastColumn="0" w:oddVBand="0" w:evenVBand="0" w:oddHBand="0" w:evenHBand="0" w:firstRowFirstColumn="0" w:firstRowLastColumn="0" w:lastRowFirstColumn="0" w:lastRowLastColumn="0"/>
            </w:pPr>
            <w:r w:rsidRPr="00F425D7">
              <w:t>22/03/2023</w:t>
            </w:r>
          </w:p>
        </w:tc>
        <w:tc>
          <w:tcPr>
            <w:tcW w:w="4534" w:type="dxa"/>
          </w:tcPr>
          <w:p w14:paraId="693E7DFE" w14:textId="2240DFAB" w:rsidR="45E62106" w:rsidRPr="00F425D7" w:rsidRDefault="5EABDEC6"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1A7C149E" w14:textId="3DAA1A51" w:rsidR="45E62106" w:rsidRPr="00B549C0" w:rsidRDefault="5EABDEC6" w:rsidP="3DAD7419">
            <w:p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szCs w:val="20"/>
              </w:rPr>
            </w:pPr>
            <w:r w:rsidRPr="00F425D7">
              <w:t xml:space="preserve">Alleged breach of clause 5 relating to a </w:t>
            </w:r>
            <w:r w:rsidRPr="0061518F">
              <w:t>social media post with an image of a tin of toddler formula and a bottle next to it and another image of a father and son</w:t>
            </w:r>
            <w:r w:rsidR="469F2B09" w:rsidRPr="0061518F">
              <w:t>.</w:t>
            </w:r>
          </w:p>
        </w:tc>
        <w:tc>
          <w:tcPr>
            <w:tcW w:w="5478" w:type="dxa"/>
          </w:tcPr>
          <w:p w14:paraId="0EC10A0F" w14:textId="1937D1C2" w:rsidR="45E62106" w:rsidRPr="00F425D7" w:rsidRDefault="2B316055"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this complaint on the 1</w:t>
            </w:r>
            <w:r w:rsidR="49AE69D3" w:rsidRPr="00F425D7">
              <w:t>9</w:t>
            </w:r>
            <w:r w:rsidRPr="00F425D7">
              <w:t xml:space="preserve"> April 2023 and determined that it was out of scope, as Toddler milk and bottles are not included in the scope of the MAIF Agreement.</w:t>
            </w:r>
          </w:p>
        </w:tc>
      </w:tr>
      <w:tr w:rsidR="3DAD7419" w14:paraId="5784630A"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22D95904" w14:textId="19F6AC5D" w:rsidR="0551DC55" w:rsidRPr="0061518F" w:rsidRDefault="0551DC55" w:rsidP="0061518F">
            <w:pPr>
              <w:pStyle w:val="ListNumber"/>
            </w:pPr>
          </w:p>
        </w:tc>
        <w:tc>
          <w:tcPr>
            <w:tcW w:w="1470" w:type="dxa"/>
          </w:tcPr>
          <w:p w14:paraId="6E1D0AAA" w14:textId="445E2245" w:rsidR="469F2B09" w:rsidRPr="00F425D7" w:rsidRDefault="207C9DE7" w:rsidP="00F425D7">
            <w:pPr>
              <w:cnfStyle w:val="000000100000" w:firstRow="0" w:lastRow="0" w:firstColumn="0" w:lastColumn="0" w:oddVBand="0" w:evenVBand="0" w:oddHBand="1" w:evenHBand="0" w:firstRowFirstColumn="0" w:firstRowLastColumn="0" w:lastRowFirstColumn="0" w:lastRowLastColumn="0"/>
            </w:pPr>
            <w:r w:rsidRPr="00F425D7">
              <w:t>2223-74</w:t>
            </w:r>
          </w:p>
        </w:tc>
        <w:tc>
          <w:tcPr>
            <w:tcW w:w="1650" w:type="dxa"/>
          </w:tcPr>
          <w:p w14:paraId="24919238" w14:textId="3D7AE571" w:rsidR="469F2B09" w:rsidRPr="00F425D7" w:rsidRDefault="469F2B09" w:rsidP="00F425D7">
            <w:pPr>
              <w:cnfStyle w:val="000000100000" w:firstRow="0" w:lastRow="0" w:firstColumn="0" w:lastColumn="0" w:oddVBand="0" w:evenVBand="0" w:oddHBand="1" w:evenHBand="0" w:firstRowFirstColumn="0" w:firstRowLastColumn="0" w:lastRowFirstColumn="0" w:lastRowLastColumn="0"/>
            </w:pPr>
            <w:r w:rsidRPr="00F425D7">
              <w:t>22/03/2023</w:t>
            </w:r>
          </w:p>
        </w:tc>
        <w:tc>
          <w:tcPr>
            <w:tcW w:w="4534" w:type="dxa"/>
          </w:tcPr>
          <w:p w14:paraId="7DE0683E" w14:textId="204D24B9" w:rsidR="469F2B09" w:rsidRPr="00F425D7" w:rsidRDefault="469F2B09"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47B9C773" w14:textId="48D9DB94" w:rsidR="646D78A6" w:rsidRPr="0061518F" w:rsidRDefault="646D78A6" w:rsidP="0061518F">
            <w:pPr>
              <w:cnfStyle w:val="000000100000" w:firstRow="0" w:lastRow="0" w:firstColumn="0" w:lastColumn="0" w:oddVBand="0" w:evenVBand="0" w:oddHBand="1" w:evenHBand="0" w:firstRowFirstColumn="0" w:firstRowLastColumn="0" w:lastRowFirstColumn="0" w:lastRowLastColumn="0"/>
            </w:pPr>
            <w:r w:rsidRPr="0061518F">
              <w:t>Alleged breach of clause 5(a) relating to a Facebook post promoting sale of toddler milk and infant foods.</w:t>
            </w:r>
          </w:p>
        </w:tc>
        <w:tc>
          <w:tcPr>
            <w:tcW w:w="5478" w:type="dxa"/>
          </w:tcPr>
          <w:p w14:paraId="3370AC10" w14:textId="65CD3332" w:rsidR="3DAD7419" w:rsidRPr="00F425D7" w:rsidRDefault="459EEC94"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this complaint on the 1</w:t>
            </w:r>
            <w:r w:rsidR="269CE253" w:rsidRPr="00F425D7">
              <w:t>9</w:t>
            </w:r>
            <w:r w:rsidRPr="00F425D7">
              <w:t xml:space="preserve"> April 2023 and determined that it was out of scope, as Toddler milk and infant foods are not included in the scope of the MAIF Agreement.</w:t>
            </w:r>
          </w:p>
        </w:tc>
      </w:tr>
      <w:tr w:rsidR="3DAD7419" w14:paraId="18B499CA"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0C05CD80" w14:textId="273F3B70" w:rsidR="2CE08EF6" w:rsidRPr="0061518F" w:rsidRDefault="2CE08EF6" w:rsidP="0061518F">
            <w:pPr>
              <w:pStyle w:val="ListNumber"/>
            </w:pPr>
          </w:p>
        </w:tc>
        <w:tc>
          <w:tcPr>
            <w:tcW w:w="1470" w:type="dxa"/>
          </w:tcPr>
          <w:p w14:paraId="7D07D8F5" w14:textId="61D2E475" w:rsidR="602E9440" w:rsidRPr="00F425D7" w:rsidRDefault="4724D66D" w:rsidP="00F425D7">
            <w:pPr>
              <w:cnfStyle w:val="000000000000" w:firstRow="0" w:lastRow="0" w:firstColumn="0" w:lastColumn="0" w:oddVBand="0" w:evenVBand="0" w:oddHBand="0" w:evenHBand="0" w:firstRowFirstColumn="0" w:firstRowLastColumn="0" w:lastRowFirstColumn="0" w:lastRowLastColumn="0"/>
            </w:pPr>
            <w:r w:rsidRPr="00F425D7">
              <w:t>2223-76</w:t>
            </w:r>
          </w:p>
        </w:tc>
        <w:tc>
          <w:tcPr>
            <w:tcW w:w="1650" w:type="dxa"/>
          </w:tcPr>
          <w:p w14:paraId="686B3F8B" w14:textId="0D92ABF8" w:rsidR="602E9440" w:rsidRPr="00F425D7" w:rsidRDefault="602E9440" w:rsidP="00F425D7">
            <w:pPr>
              <w:cnfStyle w:val="000000000000" w:firstRow="0" w:lastRow="0" w:firstColumn="0" w:lastColumn="0" w:oddVBand="0" w:evenVBand="0" w:oddHBand="0" w:evenHBand="0" w:firstRowFirstColumn="0" w:firstRowLastColumn="0" w:lastRowFirstColumn="0" w:lastRowLastColumn="0"/>
            </w:pPr>
            <w:r w:rsidRPr="00F425D7">
              <w:t>24/03/2023</w:t>
            </w:r>
          </w:p>
        </w:tc>
        <w:tc>
          <w:tcPr>
            <w:tcW w:w="4534" w:type="dxa"/>
          </w:tcPr>
          <w:p w14:paraId="723A44B7" w14:textId="29775828" w:rsidR="602E9440" w:rsidRPr="00F425D7" w:rsidRDefault="602E9440"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54F9F3AF" w14:textId="52615CD2" w:rsidR="602E9440" w:rsidRPr="00F425D7" w:rsidRDefault="602E9440"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 relating to </w:t>
            </w:r>
            <w:r w:rsidR="43B4E06C" w:rsidRPr="00F425D7">
              <w:t xml:space="preserve">the promotion of infant bottle feeding on a </w:t>
            </w:r>
            <w:r w:rsidR="00714483" w:rsidRPr="00F425D7">
              <w:t>company’s</w:t>
            </w:r>
            <w:r w:rsidR="43B4E06C" w:rsidRPr="00F425D7">
              <w:t xml:space="preserve"> Facebook page. </w:t>
            </w:r>
          </w:p>
        </w:tc>
        <w:tc>
          <w:tcPr>
            <w:tcW w:w="5478" w:type="dxa"/>
          </w:tcPr>
          <w:p w14:paraId="6612EBD4" w14:textId="3EB291F2" w:rsidR="3DAD7419" w:rsidRPr="00F425D7" w:rsidRDefault="7857E1D3"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3DAD7419" w14:paraId="73F51AE6"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493016D1" w14:textId="3FD7EE63" w:rsidR="2CE08EF6" w:rsidRPr="0061518F" w:rsidRDefault="2CE08EF6" w:rsidP="0061518F">
            <w:pPr>
              <w:pStyle w:val="ListNumber"/>
            </w:pPr>
          </w:p>
        </w:tc>
        <w:tc>
          <w:tcPr>
            <w:tcW w:w="1470" w:type="dxa"/>
          </w:tcPr>
          <w:p w14:paraId="577CA9A3" w14:textId="5369E5D4" w:rsidR="7857E1D3" w:rsidRPr="00F425D7" w:rsidRDefault="2A8A11A3" w:rsidP="00F425D7">
            <w:pPr>
              <w:cnfStyle w:val="000000100000" w:firstRow="0" w:lastRow="0" w:firstColumn="0" w:lastColumn="0" w:oddVBand="0" w:evenVBand="0" w:oddHBand="1" w:evenHBand="0" w:firstRowFirstColumn="0" w:firstRowLastColumn="0" w:lastRowFirstColumn="0" w:lastRowLastColumn="0"/>
            </w:pPr>
            <w:r w:rsidRPr="00F425D7">
              <w:t>2223-77</w:t>
            </w:r>
          </w:p>
        </w:tc>
        <w:tc>
          <w:tcPr>
            <w:tcW w:w="1650" w:type="dxa"/>
          </w:tcPr>
          <w:p w14:paraId="47C5E431" w14:textId="5AF77C44" w:rsidR="7857E1D3" w:rsidRPr="00F425D7" w:rsidRDefault="7857E1D3" w:rsidP="00F425D7">
            <w:pPr>
              <w:cnfStyle w:val="000000100000" w:firstRow="0" w:lastRow="0" w:firstColumn="0" w:lastColumn="0" w:oddVBand="0" w:evenVBand="0" w:oddHBand="1" w:evenHBand="0" w:firstRowFirstColumn="0" w:firstRowLastColumn="0" w:lastRowFirstColumn="0" w:lastRowLastColumn="0"/>
            </w:pPr>
            <w:r w:rsidRPr="00F425D7">
              <w:t>24/03/2023</w:t>
            </w:r>
          </w:p>
        </w:tc>
        <w:tc>
          <w:tcPr>
            <w:tcW w:w="4534" w:type="dxa"/>
          </w:tcPr>
          <w:p w14:paraId="5482A4DE" w14:textId="406409E6" w:rsidR="7857E1D3" w:rsidRPr="00F425D7" w:rsidRDefault="7857E1D3"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6E65368F" w14:textId="2F3A4E52" w:rsidR="3DAD7419" w:rsidRPr="00F425D7" w:rsidRDefault="4ACA965C" w:rsidP="3DAD7419">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 relating to the promotion of a discount when purchasing infant formula from a </w:t>
            </w:r>
            <w:r w:rsidR="00714483" w:rsidRPr="00F425D7">
              <w:t>manufacturer’s</w:t>
            </w:r>
            <w:r w:rsidRPr="00F425D7">
              <w:t xml:space="preserve"> website.</w:t>
            </w:r>
          </w:p>
        </w:tc>
        <w:tc>
          <w:tcPr>
            <w:tcW w:w="5478" w:type="dxa"/>
          </w:tcPr>
          <w:p w14:paraId="21B42BC7" w14:textId="0C31E60D" w:rsidR="3DAD7419" w:rsidRPr="00F425D7" w:rsidRDefault="4ACA965C"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3DAD7419" w14:paraId="5260CB75"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7B7E6609" w14:textId="59E1165E" w:rsidR="0DA0DF45" w:rsidRPr="0061518F" w:rsidRDefault="0DA0DF45" w:rsidP="0061518F">
            <w:pPr>
              <w:pStyle w:val="ListNumber"/>
            </w:pPr>
          </w:p>
        </w:tc>
        <w:tc>
          <w:tcPr>
            <w:tcW w:w="1470" w:type="dxa"/>
          </w:tcPr>
          <w:p w14:paraId="31DF8D6A" w14:textId="06EA32A8" w:rsidR="1824D742" w:rsidRPr="00F425D7" w:rsidRDefault="6FE414A8" w:rsidP="00F425D7">
            <w:pPr>
              <w:cnfStyle w:val="000000000000" w:firstRow="0" w:lastRow="0" w:firstColumn="0" w:lastColumn="0" w:oddVBand="0" w:evenVBand="0" w:oddHBand="0" w:evenHBand="0" w:firstRowFirstColumn="0" w:firstRowLastColumn="0" w:lastRowFirstColumn="0" w:lastRowLastColumn="0"/>
            </w:pPr>
            <w:r w:rsidRPr="00F425D7">
              <w:t>2223-80</w:t>
            </w:r>
          </w:p>
        </w:tc>
        <w:tc>
          <w:tcPr>
            <w:tcW w:w="1650" w:type="dxa"/>
          </w:tcPr>
          <w:p w14:paraId="2B3051AA" w14:textId="4A98C647" w:rsidR="1824D742" w:rsidRPr="00F425D7" w:rsidRDefault="1824D742" w:rsidP="00F425D7">
            <w:pPr>
              <w:cnfStyle w:val="000000000000" w:firstRow="0" w:lastRow="0" w:firstColumn="0" w:lastColumn="0" w:oddVBand="0" w:evenVBand="0" w:oddHBand="0" w:evenHBand="0" w:firstRowFirstColumn="0" w:firstRowLastColumn="0" w:lastRowFirstColumn="0" w:lastRowLastColumn="0"/>
            </w:pPr>
            <w:r w:rsidRPr="00F425D7">
              <w:t>26/03/2023</w:t>
            </w:r>
          </w:p>
        </w:tc>
        <w:tc>
          <w:tcPr>
            <w:tcW w:w="4534" w:type="dxa"/>
          </w:tcPr>
          <w:p w14:paraId="35945819" w14:textId="090DE8E2" w:rsidR="1824D742" w:rsidRPr="00F425D7" w:rsidRDefault="1824D742"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635F5DB7" w14:textId="32D47BCA" w:rsidR="1824D742" w:rsidRPr="00F425D7" w:rsidRDefault="1824D742"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relating to </w:t>
            </w:r>
            <w:r w:rsidR="03871DFD" w:rsidRPr="00F425D7">
              <w:t>the promotion of infant formula through a manufacturers Instagram page.</w:t>
            </w:r>
          </w:p>
        </w:tc>
        <w:tc>
          <w:tcPr>
            <w:tcW w:w="5478" w:type="dxa"/>
          </w:tcPr>
          <w:p w14:paraId="7F1354F4" w14:textId="71532EE0" w:rsidR="3DAD7419" w:rsidRPr="00F425D7" w:rsidRDefault="03871DFD"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3DAD7419" w14:paraId="5E754DC5"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3A0D4AF8" w14:textId="2B23FC27" w:rsidR="3D3E5468" w:rsidRPr="0061518F" w:rsidRDefault="3D3E5468" w:rsidP="0061518F">
            <w:pPr>
              <w:pStyle w:val="ListNumber"/>
            </w:pPr>
          </w:p>
        </w:tc>
        <w:tc>
          <w:tcPr>
            <w:tcW w:w="1470" w:type="dxa"/>
          </w:tcPr>
          <w:p w14:paraId="6EE885DA" w14:textId="40BAD60C" w:rsidR="03871DFD" w:rsidRPr="00F425D7" w:rsidRDefault="2435EAA7" w:rsidP="00F425D7">
            <w:pPr>
              <w:cnfStyle w:val="000000100000" w:firstRow="0" w:lastRow="0" w:firstColumn="0" w:lastColumn="0" w:oddVBand="0" w:evenVBand="0" w:oddHBand="1" w:evenHBand="0" w:firstRowFirstColumn="0" w:firstRowLastColumn="0" w:lastRowFirstColumn="0" w:lastRowLastColumn="0"/>
            </w:pPr>
            <w:r w:rsidRPr="00F425D7">
              <w:t>2223-81</w:t>
            </w:r>
          </w:p>
        </w:tc>
        <w:tc>
          <w:tcPr>
            <w:tcW w:w="1650" w:type="dxa"/>
          </w:tcPr>
          <w:p w14:paraId="12D003D1" w14:textId="11F8C469" w:rsidR="03871DFD" w:rsidRPr="00F425D7" w:rsidRDefault="03871DFD" w:rsidP="00F425D7">
            <w:pPr>
              <w:cnfStyle w:val="000000100000" w:firstRow="0" w:lastRow="0" w:firstColumn="0" w:lastColumn="0" w:oddVBand="0" w:evenVBand="0" w:oddHBand="1" w:evenHBand="0" w:firstRowFirstColumn="0" w:firstRowLastColumn="0" w:lastRowFirstColumn="0" w:lastRowLastColumn="0"/>
            </w:pPr>
            <w:r w:rsidRPr="00F425D7">
              <w:t>26/03/2023</w:t>
            </w:r>
          </w:p>
        </w:tc>
        <w:tc>
          <w:tcPr>
            <w:tcW w:w="4534" w:type="dxa"/>
          </w:tcPr>
          <w:p w14:paraId="0F521B54" w14:textId="7597F724" w:rsidR="03871DFD" w:rsidRPr="00F425D7" w:rsidRDefault="03871DFD"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01121FDD" w14:textId="6ADB62FF" w:rsidR="03871DFD" w:rsidRPr="00F425D7" w:rsidRDefault="03871DFD" w:rsidP="3DAD7419">
            <w:pPr>
              <w:cnfStyle w:val="000000100000" w:firstRow="0" w:lastRow="0" w:firstColumn="0" w:lastColumn="0" w:oddVBand="0" w:evenVBand="0" w:oddHBand="1" w:evenHBand="0" w:firstRowFirstColumn="0" w:firstRowLastColumn="0" w:lastRowFirstColumn="0" w:lastRowLastColumn="0"/>
            </w:pPr>
            <w:r w:rsidRPr="00F425D7">
              <w:t xml:space="preserve">Alleged breach of clause 5(a) relating to </w:t>
            </w:r>
            <w:r w:rsidR="1DCECE56" w:rsidRPr="00F425D7">
              <w:t>broad advertising of infant formula through a manufacturers Instagram page.</w:t>
            </w:r>
          </w:p>
        </w:tc>
        <w:tc>
          <w:tcPr>
            <w:tcW w:w="5478" w:type="dxa"/>
          </w:tcPr>
          <w:p w14:paraId="51AFB410" w14:textId="1F3A4362" w:rsidR="3DAD7419" w:rsidRPr="00F425D7" w:rsidRDefault="1DCECE56"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3DAD7419" w14:paraId="77303443" w14:textId="77777777" w:rsidTr="002031F6">
        <w:trPr>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66B3AF30" w14:textId="1E8D1C24" w:rsidR="3D3E5468" w:rsidRPr="0061518F" w:rsidRDefault="3D3E5468" w:rsidP="0061518F">
            <w:pPr>
              <w:pStyle w:val="ListNumber"/>
            </w:pPr>
          </w:p>
        </w:tc>
        <w:tc>
          <w:tcPr>
            <w:tcW w:w="1470" w:type="dxa"/>
          </w:tcPr>
          <w:p w14:paraId="798C1E48" w14:textId="432C20DA" w:rsidR="1DCECE56" w:rsidRPr="00F425D7" w:rsidRDefault="794C0824" w:rsidP="00F425D7">
            <w:pPr>
              <w:cnfStyle w:val="000000000000" w:firstRow="0" w:lastRow="0" w:firstColumn="0" w:lastColumn="0" w:oddVBand="0" w:evenVBand="0" w:oddHBand="0" w:evenHBand="0" w:firstRowFirstColumn="0" w:firstRowLastColumn="0" w:lastRowFirstColumn="0" w:lastRowLastColumn="0"/>
            </w:pPr>
            <w:r w:rsidRPr="00F425D7">
              <w:t>2223-82</w:t>
            </w:r>
          </w:p>
        </w:tc>
        <w:tc>
          <w:tcPr>
            <w:tcW w:w="1650" w:type="dxa"/>
          </w:tcPr>
          <w:p w14:paraId="3102F25E" w14:textId="32CF4E0C" w:rsidR="1DCECE56" w:rsidRPr="00F425D7" w:rsidRDefault="1DCECE56" w:rsidP="00F425D7">
            <w:pPr>
              <w:cnfStyle w:val="000000000000" w:firstRow="0" w:lastRow="0" w:firstColumn="0" w:lastColumn="0" w:oddVBand="0" w:evenVBand="0" w:oddHBand="0" w:evenHBand="0" w:firstRowFirstColumn="0" w:firstRowLastColumn="0" w:lastRowFirstColumn="0" w:lastRowLastColumn="0"/>
            </w:pPr>
            <w:r w:rsidRPr="00F425D7">
              <w:t>26/03/2023</w:t>
            </w:r>
          </w:p>
        </w:tc>
        <w:tc>
          <w:tcPr>
            <w:tcW w:w="4534" w:type="dxa"/>
          </w:tcPr>
          <w:p w14:paraId="1B714E87" w14:textId="1200FE4F" w:rsidR="3DAD7419" w:rsidRPr="00F425D7" w:rsidRDefault="1DCECE56" w:rsidP="00F425D7">
            <w:pPr>
              <w:cnfStyle w:val="000000000000" w:firstRow="0" w:lastRow="0" w:firstColumn="0" w:lastColumn="0" w:oddVBand="0" w:evenVBand="0" w:oddHBand="0" w:evenHBand="0" w:firstRowFirstColumn="0" w:firstRowLastColumn="0" w:lastRowFirstColumn="0" w:lastRowLastColumn="0"/>
              <w:rPr>
                <w:i/>
                <w:iCs/>
              </w:rPr>
            </w:pPr>
            <w:r w:rsidRPr="00F425D7">
              <w:rPr>
                <w:i/>
                <w:iCs/>
              </w:rPr>
              <w:t>Out of scope</w:t>
            </w:r>
          </w:p>
          <w:p w14:paraId="5C28E91A" w14:textId="542D3973" w:rsidR="1DCECE56" w:rsidRPr="00F425D7" w:rsidRDefault="1DCECE56" w:rsidP="00F425D7">
            <w:pPr>
              <w:cnfStyle w:val="000000000000" w:firstRow="0" w:lastRow="0" w:firstColumn="0" w:lastColumn="0" w:oddVBand="0" w:evenVBand="0" w:oddHBand="0" w:evenHBand="0" w:firstRowFirstColumn="0" w:firstRowLastColumn="0" w:lastRowFirstColumn="0" w:lastRowLastColumn="0"/>
            </w:pPr>
            <w:r w:rsidRPr="00F425D7">
              <w:t xml:space="preserve">Alleged breach of clause 5(a) relating to </w:t>
            </w:r>
            <w:r w:rsidR="78EC01D7" w:rsidRPr="00F425D7">
              <w:t>the promotion of toddler milk through a manufacturers Instagram page.</w:t>
            </w:r>
          </w:p>
        </w:tc>
        <w:tc>
          <w:tcPr>
            <w:tcW w:w="5478" w:type="dxa"/>
          </w:tcPr>
          <w:p w14:paraId="00E37889" w14:textId="4AC78CDF" w:rsidR="3DAD7419" w:rsidRPr="00F425D7" w:rsidRDefault="78EC01D7" w:rsidP="3DAD7419">
            <w:pPr>
              <w:cnfStyle w:val="000000000000" w:firstRow="0" w:lastRow="0" w:firstColumn="0" w:lastColumn="0" w:oddVBand="0" w:evenVBand="0" w:oddHBand="0" w:evenHBand="0" w:firstRowFirstColumn="0" w:firstRowLastColumn="0" w:lastRowFirstColumn="0" w:lastRowLastColumn="0"/>
            </w:pPr>
            <w:r w:rsidRPr="00F425D7">
              <w:t>The Committee considered this complaint and determined that it was out of scope as the company is not a signatory to the MAIF Agreement.</w:t>
            </w:r>
          </w:p>
        </w:tc>
      </w:tr>
      <w:tr w:rsidR="3DAD7419" w14:paraId="6839B404" w14:textId="77777777" w:rsidTr="002031F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5" w:type="dxa"/>
          </w:tcPr>
          <w:p w14:paraId="67D41CDF" w14:textId="267D5EDB" w:rsidR="7B0279FE" w:rsidRPr="0061518F" w:rsidRDefault="7B0279FE" w:rsidP="0061518F">
            <w:pPr>
              <w:pStyle w:val="ListNumber"/>
            </w:pPr>
          </w:p>
        </w:tc>
        <w:tc>
          <w:tcPr>
            <w:tcW w:w="1470" w:type="dxa"/>
          </w:tcPr>
          <w:p w14:paraId="1239A80E" w14:textId="5DAA2C9C" w:rsidR="78EC01D7" w:rsidRPr="00F425D7" w:rsidRDefault="7C5582B7" w:rsidP="00F425D7">
            <w:pPr>
              <w:cnfStyle w:val="000000100000" w:firstRow="0" w:lastRow="0" w:firstColumn="0" w:lastColumn="0" w:oddVBand="0" w:evenVBand="0" w:oddHBand="1" w:evenHBand="0" w:firstRowFirstColumn="0" w:firstRowLastColumn="0" w:lastRowFirstColumn="0" w:lastRowLastColumn="0"/>
            </w:pPr>
            <w:r w:rsidRPr="00F425D7">
              <w:t>2223-86</w:t>
            </w:r>
          </w:p>
        </w:tc>
        <w:tc>
          <w:tcPr>
            <w:tcW w:w="1650" w:type="dxa"/>
          </w:tcPr>
          <w:p w14:paraId="12E66900" w14:textId="3E19F9EA" w:rsidR="78EC01D7" w:rsidRPr="00F425D7" w:rsidRDefault="78EC01D7" w:rsidP="00F425D7">
            <w:pPr>
              <w:cnfStyle w:val="000000100000" w:firstRow="0" w:lastRow="0" w:firstColumn="0" w:lastColumn="0" w:oddVBand="0" w:evenVBand="0" w:oddHBand="1" w:evenHBand="0" w:firstRowFirstColumn="0" w:firstRowLastColumn="0" w:lastRowFirstColumn="0" w:lastRowLastColumn="0"/>
            </w:pPr>
            <w:r w:rsidRPr="00F425D7">
              <w:t>26/03/2023</w:t>
            </w:r>
          </w:p>
        </w:tc>
        <w:tc>
          <w:tcPr>
            <w:tcW w:w="4534" w:type="dxa"/>
          </w:tcPr>
          <w:p w14:paraId="1AF3C780" w14:textId="7D71CE37" w:rsidR="3DAD7419" w:rsidRPr="00F425D7" w:rsidRDefault="78EC01D7" w:rsidP="00F425D7">
            <w:pPr>
              <w:cnfStyle w:val="000000100000" w:firstRow="0" w:lastRow="0" w:firstColumn="0" w:lastColumn="0" w:oddVBand="0" w:evenVBand="0" w:oddHBand="1" w:evenHBand="0" w:firstRowFirstColumn="0" w:firstRowLastColumn="0" w:lastRowFirstColumn="0" w:lastRowLastColumn="0"/>
              <w:rPr>
                <w:i/>
                <w:iCs/>
              </w:rPr>
            </w:pPr>
            <w:r w:rsidRPr="00F425D7">
              <w:rPr>
                <w:i/>
                <w:iCs/>
              </w:rPr>
              <w:t>Out of scope</w:t>
            </w:r>
          </w:p>
          <w:p w14:paraId="42FA2A0F" w14:textId="46D5F58F" w:rsidR="78EC01D7" w:rsidRPr="00F425D7" w:rsidRDefault="78EC01D7" w:rsidP="00F425D7">
            <w:pPr>
              <w:cnfStyle w:val="000000100000" w:firstRow="0" w:lastRow="0" w:firstColumn="0" w:lastColumn="0" w:oddVBand="0" w:evenVBand="0" w:oddHBand="1" w:evenHBand="0" w:firstRowFirstColumn="0" w:firstRowLastColumn="0" w:lastRowFirstColumn="0" w:lastRowLastColumn="0"/>
            </w:pPr>
            <w:r w:rsidRPr="00F425D7">
              <w:t>Alleged breach of clause 5(a) relating t</w:t>
            </w:r>
            <w:r w:rsidR="6EAED8AF" w:rsidRPr="00F425D7">
              <w:t>o the promotion of infant formula through product reviews on the manufacturers</w:t>
            </w:r>
            <w:r w:rsidR="3757C085" w:rsidRPr="00F425D7">
              <w:t xml:space="preserve"> Facebook page. </w:t>
            </w:r>
          </w:p>
        </w:tc>
        <w:tc>
          <w:tcPr>
            <w:tcW w:w="5478" w:type="dxa"/>
          </w:tcPr>
          <w:p w14:paraId="79CA2DFD" w14:textId="495E8956" w:rsidR="3DAD7419" w:rsidRPr="00F425D7" w:rsidRDefault="3757C085" w:rsidP="3DAD7419">
            <w:pPr>
              <w:cnfStyle w:val="000000100000" w:firstRow="0" w:lastRow="0" w:firstColumn="0" w:lastColumn="0" w:oddVBand="0" w:evenVBand="0" w:oddHBand="1" w:evenHBand="0" w:firstRowFirstColumn="0" w:firstRowLastColumn="0" w:lastRowFirstColumn="0" w:lastRowLastColumn="0"/>
            </w:pPr>
            <w:r w:rsidRPr="00F425D7">
              <w:t>The Committee considered this complaint and determined that it was out of scope as the company is not a signatory to the MAIF Agreement.</w:t>
            </w:r>
          </w:p>
        </w:tc>
      </w:tr>
      <w:bookmarkEnd w:id="90"/>
      <w:bookmarkEnd w:id="91"/>
    </w:tbl>
    <w:p w14:paraId="040BDE92" w14:textId="593C918C" w:rsidR="004E2265" w:rsidRPr="004E2265" w:rsidRDefault="004E2265" w:rsidP="00E549BB"/>
    <w:sectPr w:rsidR="004E2265" w:rsidRPr="004E2265" w:rsidSect="00DB36F2">
      <w:pgSz w:w="16838" w:h="11906" w:orient="landscape"/>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12A8" w14:textId="77777777" w:rsidR="009B11A6" w:rsidRDefault="009B11A6" w:rsidP="006B56BB">
      <w:r>
        <w:separator/>
      </w:r>
    </w:p>
    <w:p w14:paraId="74EB9669" w14:textId="77777777" w:rsidR="009B11A6" w:rsidRDefault="009B11A6"/>
    <w:p w14:paraId="0CF6431E" w14:textId="77777777" w:rsidR="009B11A6" w:rsidRDefault="009B11A6"/>
  </w:endnote>
  <w:endnote w:type="continuationSeparator" w:id="0">
    <w:p w14:paraId="77D176F5" w14:textId="77777777" w:rsidR="009B11A6" w:rsidRDefault="009B11A6" w:rsidP="006B56BB">
      <w:r>
        <w:continuationSeparator/>
      </w:r>
    </w:p>
    <w:p w14:paraId="39CD8F10" w14:textId="77777777" w:rsidR="009B11A6" w:rsidRDefault="009B11A6"/>
    <w:p w14:paraId="1DF62E9C" w14:textId="77777777" w:rsidR="009B11A6" w:rsidRDefault="009B11A6"/>
  </w:endnote>
  <w:endnote w:type="continuationNotice" w:id="1">
    <w:p w14:paraId="6A4646E6" w14:textId="77777777" w:rsidR="009B11A6" w:rsidRDefault="009B11A6"/>
    <w:p w14:paraId="251AC5EA" w14:textId="77777777" w:rsidR="009B11A6" w:rsidRDefault="009B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9DB" w14:textId="77777777" w:rsidR="00086DB5" w:rsidRDefault="00086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AC30" w14:textId="77777777" w:rsidR="00086DB5" w:rsidRDefault="00086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5F6" w14:textId="5F94B7C1" w:rsidR="00985799" w:rsidRDefault="00985799">
    <w:pPr>
      <w:pStyle w:val="Footer"/>
    </w:pPr>
    <w:r>
      <w:rPr>
        <w:noProof/>
      </w:rPr>
      <mc:AlternateContent>
        <mc:Choice Requires="wps">
          <w:drawing>
            <wp:inline distT="0" distB="0" distL="0" distR="0" wp14:anchorId="149F7F13" wp14:editId="2258296D">
              <wp:extent cx="1371600" cy="1404620"/>
              <wp:effectExtent l="0" t="0" r="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14:paraId="06154CA3" w14:textId="6EA63BF4" w:rsidR="00985799" w:rsidRPr="00985799" w:rsidRDefault="00985799">
                          <w:pPr>
                            <w:rPr>
                              <w:b/>
                              <w:bCs/>
                              <w:sz w:val="28"/>
                              <w:szCs w:val="32"/>
                            </w:rPr>
                          </w:pPr>
                          <w:r w:rsidRPr="00985799">
                            <w:rPr>
                              <w:b/>
                              <w:bCs/>
                              <w:sz w:val="28"/>
                              <w:szCs w:val="32"/>
                            </w:rPr>
                            <w:t>30 June 202</w:t>
                          </w:r>
                          <w:r w:rsidR="00913B76">
                            <w:rPr>
                              <w:b/>
                              <w:bCs/>
                              <w:sz w:val="28"/>
                              <w:szCs w:val="32"/>
                            </w:rPr>
                            <w:t>3</w:t>
                          </w:r>
                        </w:p>
                      </w:txbxContent>
                    </wps:txbx>
                    <wps:bodyPr rot="0" vert="horz" wrap="square" lIns="91440" tIns="45720" rIns="91440" bIns="45720" anchor="t" anchorCtr="0">
                      <a:spAutoFit/>
                    </wps:bodyPr>
                  </wps:wsp>
                </a:graphicData>
              </a:graphic>
            </wp:inline>
          </w:drawing>
        </mc:Choice>
        <mc:Fallback>
          <w:pict>
            <v:shapetype w14:anchorId="149F7F13" id="_x0000_t202" coordsize="21600,21600" o:spt="202" path="m,l,21600r21600,l21600,xe">
              <v:stroke joinstyle="miter"/>
              <v:path gradientshapeok="t" o:connecttype="rect"/>
            </v:shapetype>
            <v:shape id="Text Box 217" o:spid="_x0000_s1026" type="#_x0000_t202" style="width:10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vu+g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" filled="f" stroked="f">
              <v:textbox style="mso-fit-shape-to-text:t">
                <w:txbxContent>
                  <w:p w14:paraId="06154CA3" w14:textId="6EA63BF4" w:rsidR="00985799" w:rsidRPr="00985799" w:rsidRDefault="00985799">
                    <w:pPr>
                      <w:rPr>
                        <w:b/>
                        <w:bCs/>
                        <w:sz w:val="28"/>
                        <w:szCs w:val="32"/>
                      </w:rPr>
                    </w:pPr>
                    <w:r w:rsidRPr="00985799">
                      <w:rPr>
                        <w:b/>
                        <w:bCs/>
                        <w:sz w:val="28"/>
                        <w:szCs w:val="32"/>
                      </w:rPr>
                      <w:t>30 June 202</w:t>
                    </w:r>
                    <w:r w:rsidR="00913B76">
                      <w:rPr>
                        <w:b/>
                        <w:bCs/>
                        <w:sz w:val="28"/>
                        <w:szCs w:val="32"/>
                      </w:rPr>
                      <w:t>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984B" w14:textId="0A124164" w:rsidR="00DB36F2" w:rsidRPr="00751A23" w:rsidRDefault="00F72AFF" w:rsidP="00511DD5">
    <w:pPr>
      <w:pStyle w:val="Footer"/>
      <w:tabs>
        <w:tab w:val="clear" w:pos="4513"/>
        <w:tab w:val="clear" w:pos="9026"/>
        <w:tab w:val="center" w:pos="0"/>
        <w:tab w:val="right" w:pos="13467"/>
      </w:tabs>
      <w:rPr>
        <w:szCs w:val="20"/>
      </w:rPr>
    </w:pPr>
    <w:r w:rsidRPr="00FE507C">
      <w:rPr>
        <w:sz w:val="16"/>
        <w:szCs w:val="20"/>
      </w:rPr>
      <w:t>202</w:t>
    </w:r>
    <w:r w:rsidR="006D3F88" w:rsidRPr="00FE507C">
      <w:rPr>
        <w:sz w:val="16"/>
        <w:szCs w:val="20"/>
      </w:rPr>
      <w:t>2</w:t>
    </w:r>
    <w:r w:rsidRPr="00FE507C">
      <w:rPr>
        <w:sz w:val="16"/>
        <w:szCs w:val="20"/>
      </w:rPr>
      <w:t>-2</w:t>
    </w:r>
    <w:r w:rsidR="006D3F88" w:rsidRPr="00FE507C">
      <w:rPr>
        <w:sz w:val="16"/>
        <w:szCs w:val="20"/>
      </w:rPr>
      <w:t>3</w:t>
    </w:r>
    <w:r w:rsidR="000F5303" w:rsidRPr="00FE507C">
      <w:rPr>
        <w:sz w:val="16"/>
        <w:szCs w:val="20"/>
      </w:rPr>
      <w:t xml:space="preserve"> </w:t>
    </w:r>
    <w:r w:rsidR="00DC7F7F" w:rsidRPr="00704788">
      <w:rPr>
        <w:sz w:val="14"/>
        <w:szCs w:val="18"/>
      </w:rPr>
      <w:t>ANNUAL REPORT: MAIF COMPLAINTS COMMITTEE</w:t>
    </w:r>
    <w:r w:rsidR="00DC7F7F" w:rsidRPr="00704788">
      <w:rPr>
        <w:sz w:val="14"/>
        <w:szCs w:val="14"/>
      </w:rPr>
      <w:t xml:space="preserve"> </w:t>
    </w:r>
    <w:sdt>
      <w:sdtPr>
        <w:rPr>
          <w:szCs w:val="20"/>
        </w:rPr>
        <w:id w:val="-443848716"/>
        <w:docPartObj>
          <w:docPartGallery w:val="Page Numbers (Bottom of Page)"/>
          <w:docPartUnique/>
        </w:docPartObj>
      </w:sdtPr>
      <w:sdtEndPr>
        <w:rPr>
          <w:noProof/>
        </w:rPr>
      </w:sdtEndPr>
      <w:sdtContent>
        <w:r w:rsidR="00DB36F2">
          <w:rPr>
            <w:szCs w:val="20"/>
          </w:rPr>
          <w:tab/>
        </w:r>
        <w:r w:rsidR="00DB36F2" w:rsidRPr="006043C7">
          <w:rPr>
            <w:szCs w:val="20"/>
          </w:rPr>
          <w:fldChar w:fldCharType="begin"/>
        </w:r>
        <w:r w:rsidR="00DB36F2" w:rsidRPr="006043C7">
          <w:rPr>
            <w:szCs w:val="20"/>
          </w:rPr>
          <w:instrText xml:space="preserve"> PAGE   \* MERGEFORMAT </w:instrText>
        </w:r>
        <w:r w:rsidR="00DB36F2" w:rsidRPr="006043C7">
          <w:rPr>
            <w:szCs w:val="20"/>
          </w:rPr>
          <w:fldChar w:fldCharType="separate"/>
        </w:r>
        <w:r w:rsidR="00DB36F2">
          <w:rPr>
            <w:noProof/>
            <w:szCs w:val="20"/>
          </w:rPr>
          <w:t>4</w:t>
        </w:r>
        <w:r w:rsidR="00DB36F2"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DA25" w14:textId="19406759" w:rsidR="009B11A6" w:rsidRDefault="009B11A6">
      <w:r>
        <w:separator/>
      </w:r>
    </w:p>
  </w:footnote>
  <w:footnote w:type="continuationSeparator" w:id="0">
    <w:p w14:paraId="0CA0E394" w14:textId="77777777" w:rsidR="009B11A6" w:rsidRDefault="009B11A6" w:rsidP="006B56BB">
      <w:r>
        <w:continuationSeparator/>
      </w:r>
    </w:p>
    <w:p w14:paraId="13475E3D" w14:textId="77777777" w:rsidR="009B11A6" w:rsidRDefault="009B11A6"/>
    <w:p w14:paraId="33F709DA" w14:textId="77777777" w:rsidR="009B11A6" w:rsidRDefault="009B11A6"/>
  </w:footnote>
  <w:footnote w:type="continuationNotice" w:id="1">
    <w:p w14:paraId="1E757509" w14:textId="77777777" w:rsidR="009B11A6" w:rsidRDefault="009B11A6"/>
    <w:p w14:paraId="1B1798D6" w14:textId="77777777" w:rsidR="009B11A6" w:rsidRDefault="009B11A6"/>
  </w:footnote>
  <w:footnote w:id="2">
    <w:p w14:paraId="5DB50AD4" w14:textId="77777777" w:rsidR="00DB36F2" w:rsidRPr="00437322" w:rsidRDefault="00DB36F2" w:rsidP="0047408C">
      <w:pPr>
        <w:pStyle w:val="FootnoteText"/>
        <w:rPr>
          <w:rFonts w:cs="Arial"/>
          <w:sz w:val="18"/>
          <w:szCs w:val="18"/>
        </w:rPr>
      </w:pPr>
      <w:r>
        <w:rPr>
          <w:rStyle w:val="FootnoteReference"/>
        </w:rPr>
        <w:footnoteRef/>
      </w:r>
      <w:r>
        <w:t xml:space="preserve"> </w:t>
      </w:r>
      <w:hyperlink r:id="rId1" w:history="1">
        <w:r w:rsidRPr="00437322">
          <w:rPr>
            <w:rStyle w:val="Hyperlink"/>
            <w:rFonts w:cs="Arial"/>
            <w:sz w:val="18"/>
            <w:szCs w:val="18"/>
            <w:shd w:val="clear" w:color="auto" w:fill="FFFFFF"/>
          </w:rPr>
          <w:t>https://www.accc.gov.au/system/files/public-registers/documents/D15%2B143530.pdf</w:t>
        </w:r>
      </w:hyperlink>
    </w:p>
  </w:footnote>
  <w:footnote w:id="3">
    <w:p w14:paraId="056D46A1" w14:textId="77777777" w:rsidR="00DB36F2" w:rsidRPr="00437322" w:rsidRDefault="00DB36F2" w:rsidP="0047408C">
      <w:pPr>
        <w:pStyle w:val="FootnoteText"/>
        <w:rPr>
          <w:rFonts w:cs="Arial"/>
          <w:sz w:val="18"/>
          <w:szCs w:val="18"/>
        </w:rPr>
      </w:pPr>
      <w:r w:rsidRPr="00437322">
        <w:rPr>
          <w:rStyle w:val="FootnoteReference"/>
          <w:rFonts w:cs="Arial"/>
          <w:sz w:val="18"/>
          <w:szCs w:val="18"/>
        </w:rPr>
        <w:footnoteRef/>
      </w:r>
      <w:r w:rsidRPr="00437322">
        <w:rPr>
          <w:rFonts w:cs="Arial"/>
          <w:sz w:val="18"/>
          <w:szCs w:val="18"/>
        </w:rPr>
        <w:t xml:space="preserve"> World Health Organization 1981, International Code of Marketing of Breast-Milk Substitutes, Geneva.</w:t>
      </w:r>
    </w:p>
  </w:footnote>
  <w:footnote w:id="4">
    <w:p w14:paraId="289C2A07" w14:textId="53A668CB" w:rsidR="000A1F93" w:rsidRPr="00B23A5D" w:rsidRDefault="000A1F93">
      <w:pPr>
        <w:pStyle w:val="FootnoteText"/>
        <w:rPr>
          <w:sz w:val="18"/>
          <w:szCs w:val="18"/>
        </w:rPr>
      </w:pPr>
      <w:r w:rsidRPr="00B23A5D">
        <w:rPr>
          <w:rStyle w:val="FootnoteReference"/>
        </w:rPr>
        <w:footnoteRef/>
      </w:r>
      <w:r w:rsidRPr="00B23A5D">
        <w:t xml:space="preserve"> </w:t>
      </w:r>
      <w:r w:rsidR="00B64B97" w:rsidRPr="00B23A5D">
        <w:rPr>
          <w:sz w:val="18"/>
          <w:szCs w:val="18"/>
        </w:rPr>
        <w:t xml:space="preserve">As of </w:t>
      </w:r>
      <w:r w:rsidR="00B23A5D" w:rsidRPr="00B23A5D">
        <w:rPr>
          <w:sz w:val="18"/>
          <w:szCs w:val="18"/>
        </w:rPr>
        <w:t>April</w:t>
      </w:r>
      <w:r w:rsidR="00B64B97" w:rsidRPr="00B23A5D">
        <w:rPr>
          <w:sz w:val="18"/>
          <w:szCs w:val="18"/>
        </w:rPr>
        <w:t xml:space="preserve"> </w:t>
      </w:r>
      <w:r w:rsidR="00B23A5D" w:rsidRPr="00B23A5D">
        <w:rPr>
          <w:sz w:val="18"/>
          <w:szCs w:val="18"/>
        </w:rPr>
        <w:t>2023</w:t>
      </w:r>
      <w:r w:rsidR="00B64B97" w:rsidRPr="00B23A5D">
        <w:rPr>
          <w:sz w:val="18"/>
          <w:szCs w:val="18"/>
        </w:rPr>
        <w:t xml:space="preserve">, </w:t>
      </w:r>
      <w:r w:rsidRPr="00B23A5D">
        <w:rPr>
          <w:sz w:val="18"/>
          <w:szCs w:val="18"/>
        </w:rPr>
        <w:t>Wattle Health are no longer signatories to the agreement</w:t>
      </w:r>
      <w:r w:rsidR="00B64B97" w:rsidRPr="00B23A5D">
        <w:rPr>
          <w:sz w:val="18"/>
          <w:szCs w:val="18"/>
        </w:rPr>
        <w:t xml:space="preserve"> and the MAIF Committee Secretariat are in the process of removing Wattle Health from the list of signatories. </w:t>
      </w:r>
      <w:r w:rsidRPr="00B23A5D">
        <w:rPr>
          <w:sz w:val="18"/>
          <w:szCs w:val="18"/>
        </w:rPr>
        <w:t xml:space="preserve"> </w:t>
      </w:r>
    </w:p>
  </w:footnote>
  <w:footnote w:id="5">
    <w:p w14:paraId="2337C21A" w14:textId="77777777" w:rsidR="00DB36F2" w:rsidRDefault="00DB36F2" w:rsidP="0047408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00250B91" w:rsidRPr="003E6B25">
        <w:rPr>
          <w:sz w:val="18"/>
          <w:szCs w:val="18"/>
        </w:rPr>
        <w:t>https://www.health.gov.au/resources/collections/maif-agreement-interpretation-guides</w:t>
      </w:r>
    </w:p>
  </w:footnote>
  <w:footnote w:id="6">
    <w:p w14:paraId="17110168" w14:textId="77777777" w:rsidR="00DB36F2" w:rsidRDefault="00DB36F2" w:rsidP="0047408C">
      <w:pPr>
        <w:pBdr>
          <w:top w:val="nil"/>
          <w:left w:val="nil"/>
          <w:bottom w:val="nil"/>
          <w:right w:val="nil"/>
          <w:between w:val="nil"/>
        </w:pBdr>
        <w:rPr>
          <w:rFonts w:eastAsia="Arial" w:cs="Arial"/>
          <w:color w:val="000000"/>
          <w:sz w:val="18"/>
          <w:szCs w:val="18"/>
        </w:rPr>
      </w:pPr>
      <w:r>
        <w:rPr>
          <w:rStyle w:val="FootnoteReference"/>
        </w:rPr>
        <w:footnoteRef/>
      </w:r>
      <w:r>
        <w:rPr>
          <w:rFonts w:eastAsia="Arial" w:cs="Arial"/>
          <w:color w:val="000000"/>
          <w:sz w:val="18"/>
          <w:szCs w:val="18"/>
        </w:rPr>
        <w:t xml:space="preserve"> </w:t>
      </w:r>
      <w:hyperlink r:id="rId2">
        <w:r>
          <w:rPr>
            <w:rFonts w:eastAsia="Arial" w:cs="Arial"/>
            <w:color w:val="0563C1"/>
            <w:sz w:val="18"/>
            <w:szCs w:val="18"/>
            <w:u w:val="single"/>
          </w:rPr>
          <w:t>https://www.accc.gov.au/system/files/public-registers/documents/D15%2B143530.pdf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4E15" w14:textId="77777777" w:rsidR="00086DB5" w:rsidRDefault="0008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0549" w14:textId="77777777" w:rsidR="00086DB5" w:rsidRDefault="00086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EB77" w14:textId="1A5BD0F2" w:rsidR="00DB36F2" w:rsidRDefault="001F23DC" w:rsidP="00985799">
    <w:pPr>
      <w:pStyle w:val="Header"/>
      <w:tabs>
        <w:tab w:val="clear" w:pos="4513"/>
        <w:tab w:val="clear" w:pos="9026"/>
        <w:tab w:val="left" w:pos="1740"/>
      </w:tabs>
    </w:pPr>
    <w:r>
      <w:rPr>
        <w:noProof/>
        <w:lang w:eastAsia="en-AU"/>
      </w:rPr>
      <w:drawing>
        <wp:anchor distT="0" distB="0" distL="114300" distR="114300" simplePos="0" relativeHeight="251658241" behindDoc="1" locked="0" layoutInCell="1" allowOverlap="1" wp14:anchorId="084AB9FF" wp14:editId="55583217">
          <wp:simplePos x="0" y="0"/>
          <wp:positionH relativeFrom="page">
            <wp:posOffset>19050</wp:posOffset>
          </wp:positionH>
          <wp:positionV relativeFrom="page">
            <wp:posOffset>-9525</wp:posOffset>
          </wp:positionV>
          <wp:extent cx="7558768" cy="10692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1A1D9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E7CF" w14:textId="77777777" w:rsidR="00DB36F2" w:rsidRDefault="00DB36F2"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C34190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B4A6D5"/>
    <w:multiLevelType w:val="hybridMultilevel"/>
    <w:tmpl w:val="FFFFFFFF"/>
    <w:lvl w:ilvl="0" w:tplc="93828BBA">
      <w:start w:val="1"/>
      <w:numFmt w:val="bullet"/>
      <w:lvlText w:val=""/>
      <w:lvlJc w:val="left"/>
      <w:pPr>
        <w:ind w:left="720" w:hanging="360"/>
      </w:pPr>
      <w:rPr>
        <w:rFonts w:ascii="Symbol" w:hAnsi="Symbol" w:hint="default"/>
      </w:rPr>
    </w:lvl>
    <w:lvl w:ilvl="1" w:tplc="D2A48062">
      <w:start w:val="1"/>
      <w:numFmt w:val="bullet"/>
      <w:lvlText w:val="o"/>
      <w:lvlJc w:val="left"/>
      <w:pPr>
        <w:ind w:left="1440" w:hanging="360"/>
      </w:pPr>
      <w:rPr>
        <w:rFonts w:ascii="Courier New" w:hAnsi="Courier New" w:hint="default"/>
      </w:rPr>
    </w:lvl>
    <w:lvl w:ilvl="2" w:tplc="91A2638C">
      <w:start w:val="1"/>
      <w:numFmt w:val="bullet"/>
      <w:lvlText w:val=""/>
      <w:lvlJc w:val="left"/>
      <w:pPr>
        <w:ind w:left="2160" w:hanging="360"/>
      </w:pPr>
      <w:rPr>
        <w:rFonts w:ascii="Wingdings" w:hAnsi="Wingdings" w:hint="default"/>
      </w:rPr>
    </w:lvl>
    <w:lvl w:ilvl="3" w:tplc="64FEC6AA">
      <w:start w:val="1"/>
      <w:numFmt w:val="bullet"/>
      <w:lvlText w:val=""/>
      <w:lvlJc w:val="left"/>
      <w:pPr>
        <w:ind w:left="2880" w:hanging="360"/>
      </w:pPr>
      <w:rPr>
        <w:rFonts w:ascii="Symbol" w:hAnsi="Symbol" w:hint="default"/>
      </w:rPr>
    </w:lvl>
    <w:lvl w:ilvl="4" w:tplc="1BC229DA">
      <w:start w:val="1"/>
      <w:numFmt w:val="bullet"/>
      <w:lvlText w:val="o"/>
      <w:lvlJc w:val="left"/>
      <w:pPr>
        <w:ind w:left="3600" w:hanging="360"/>
      </w:pPr>
      <w:rPr>
        <w:rFonts w:ascii="Courier New" w:hAnsi="Courier New" w:hint="default"/>
      </w:rPr>
    </w:lvl>
    <w:lvl w:ilvl="5" w:tplc="15DE4962">
      <w:start w:val="1"/>
      <w:numFmt w:val="bullet"/>
      <w:lvlText w:val=""/>
      <w:lvlJc w:val="left"/>
      <w:pPr>
        <w:ind w:left="4320" w:hanging="360"/>
      </w:pPr>
      <w:rPr>
        <w:rFonts w:ascii="Wingdings" w:hAnsi="Wingdings" w:hint="default"/>
      </w:rPr>
    </w:lvl>
    <w:lvl w:ilvl="6" w:tplc="838E6C26">
      <w:start w:val="1"/>
      <w:numFmt w:val="bullet"/>
      <w:lvlText w:val=""/>
      <w:lvlJc w:val="left"/>
      <w:pPr>
        <w:ind w:left="5040" w:hanging="360"/>
      </w:pPr>
      <w:rPr>
        <w:rFonts w:ascii="Symbol" w:hAnsi="Symbol" w:hint="default"/>
      </w:rPr>
    </w:lvl>
    <w:lvl w:ilvl="7" w:tplc="70F26292">
      <w:start w:val="1"/>
      <w:numFmt w:val="bullet"/>
      <w:lvlText w:val="o"/>
      <w:lvlJc w:val="left"/>
      <w:pPr>
        <w:ind w:left="5760" w:hanging="360"/>
      </w:pPr>
      <w:rPr>
        <w:rFonts w:ascii="Courier New" w:hAnsi="Courier New" w:hint="default"/>
      </w:rPr>
    </w:lvl>
    <w:lvl w:ilvl="8" w:tplc="EE90D054">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24551C"/>
    <w:multiLevelType w:val="hybridMultilevel"/>
    <w:tmpl w:val="BFB05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68D4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7B7A"/>
    <w:multiLevelType w:val="hybridMultilevel"/>
    <w:tmpl w:val="B6F0B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03EDC"/>
    <w:multiLevelType w:val="multilevel"/>
    <w:tmpl w:val="5A9A5ED6"/>
    <w:lvl w:ilvl="0">
      <w:start w:val="1"/>
      <w:numFmt w:val="bullet"/>
      <w:lvlText w:val="●"/>
      <w:lvlJc w:val="left"/>
      <w:pPr>
        <w:ind w:left="720" w:hanging="360"/>
      </w:pPr>
      <w:rPr>
        <w:rFonts w:ascii="Noto Sans Symbols" w:eastAsia="Noto Sans Symbols" w:hAnsi="Noto Sans Symbols" w:cs="Noto Sans Symbols"/>
      </w:rPr>
    </w:lvl>
    <w:lvl w:ilvl="1">
      <w:start w:val="202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19AB55"/>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C35A6"/>
    <w:multiLevelType w:val="hybridMultilevel"/>
    <w:tmpl w:val="2CB456B4"/>
    <w:lvl w:ilvl="0" w:tplc="86C80608">
      <w:start w:val="1"/>
      <w:numFmt w:val="bullet"/>
      <w:lvlText w:val=""/>
      <w:lvlJc w:val="left"/>
      <w:pPr>
        <w:ind w:left="360" w:hanging="360"/>
      </w:pPr>
    </w:lvl>
    <w:lvl w:ilvl="1" w:tplc="A25873D0">
      <w:start w:val="1"/>
      <w:numFmt w:val="lowerLetter"/>
      <w:lvlText w:val="%2."/>
      <w:lvlJc w:val="left"/>
      <w:pPr>
        <w:ind w:left="1080" w:hanging="360"/>
      </w:pPr>
    </w:lvl>
    <w:lvl w:ilvl="2" w:tplc="946A5096">
      <w:start w:val="1"/>
      <w:numFmt w:val="lowerRoman"/>
      <w:lvlText w:val="%3."/>
      <w:lvlJc w:val="right"/>
      <w:pPr>
        <w:ind w:left="1800" w:hanging="180"/>
      </w:pPr>
    </w:lvl>
    <w:lvl w:ilvl="3" w:tplc="00004274">
      <w:start w:val="1"/>
      <w:numFmt w:val="decimal"/>
      <w:lvlText w:val="%4."/>
      <w:lvlJc w:val="left"/>
      <w:pPr>
        <w:ind w:left="2520" w:hanging="360"/>
      </w:pPr>
    </w:lvl>
    <w:lvl w:ilvl="4" w:tplc="C4A43B78">
      <w:start w:val="1"/>
      <w:numFmt w:val="lowerLetter"/>
      <w:lvlText w:val="%5."/>
      <w:lvlJc w:val="left"/>
      <w:pPr>
        <w:ind w:left="3240" w:hanging="360"/>
      </w:pPr>
    </w:lvl>
    <w:lvl w:ilvl="5" w:tplc="F7728446">
      <w:start w:val="1"/>
      <w:numFmt w:val="lowerRoman"/>
      <w:lvlText w:val="%6."/>
      <w:lvlJc w:val="right"/>
      <w:pPr>
        <w:ind w:left="3960" w:hanging="180"/>
      </w:pPr>
    </w:lvl>
    <w:lvl w:ilvl="6" w:tplc="0DB41604">
      <w:start w:val="1"/>
      <w:numFmt w:val="decimal"/>
      <w:lvlText w:val="%7."/>
      <w:lvlJc w:val="left"/>
      <w:pPr>
        <w:ind w:left="4680" w:hanging="360"/>
      </w:pPr>
    </w:lvl>
    <w:lvl w:ilvl="7" w:tplc="F5986E82">
      <w:start w:val="1"/>
      <w:numFmt w:val="lowerLetter"/>
      <w:lvlText w:val="%8."/>
      <w:lvlJc w:val="left"/>
      <w:pPr>
        <w:ind w:left="5400" w:hanging="360"/>
      </w:pPr>
    </w:lvl>
    <w:lvl w:ilvl="8" w:tplc="D65C14C2">
      <w:start w:val="1"/>
      <w:numFmt w:val="lowerRoman"/>
      <w:lvlText w:val="%9."/>
      <w:lvlJc w:val="right"/>
      <w:pPr>
        <w:ind w:left="6120" w:hanging="180"/>
      </w:p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813F9D3"/>
    <w:multiLevelType w:val="hybridMultilevel"/>
    <w:tmpl w:val="F63032A8"/>
    <w:lvl w:ilvl="0" w:tplc="C1F45C76">
      <w:start w:val="1"/>
      <w:numFmt w:val="bullet"/>
      <w:lvlText w:val=""/>
      <w:lvlJc w:val="left"/>
      <w:pPr>
        <w:ind w:left="360" w:hanging="360"/>
      </w:pPr>
      <w:rPr>
        <w:rFonts w:ascii="Symbol" w:hAnsi="Symbol" w:hint="default"/>
      </w:rPr>
    </w:lvl>
    <w:lvl w:ilvl="1" w:tplc="72F0023C">
      <w:start w:val="1"/>
      <w:numFmt w:val="bullet"/>
      <w:lvlText w:val="o"/>
      <w:lvlJc w:val="left"/>
      <w:pPr>
        <w:ind w:left="1080" w:hanging="360"/>
      </w:pPr>
      <w:rPr>
        <w:rFonts w:ascii="Courier New" w:hAnsi="Courier New" w:hint="default"/>
      </w:rPr>
    </w:lvl>
    <w:lvl w:ilvl="2" w:tplc="072C6DC0">
      <w:start w:val="1"/>
      <w:numFmt w:val="bullet"/>
      <w:lvlText w:val=""/>
      <w:lvlJc w:val="left"/>
      <w:pPr>
        <w:ind w:left="1800" w:hanging="360"/>
      </w:pPr>
      <w:rPr>
        <w:rFonts w:ascii="Wingdings" w:hAnsi="Wingdings" w:hint="default"/>
      </w:rPr>
    </w:lvl>
    <w:lvl w:ilvl="3" w:tplc="E5A230FA">
      <w:start w:val="1"/>
      <w:numFmt w:val="bullet"/>
      <w:lvlText w:val=""/>
      <w:lvlJc w:val="left"/>
      <w:pPr>
        <w:ind w:left="2520" w:hanging="360"/>
      </w:pPr>
      <w:rPr>
        <w:rFonts w:ascii="Symbol" w:hAnsi="Symbol" w:hint="default"/>
      </w:rPr>
    </w:lvl>
    <w:lvl w:ilvl="4" w:tplc="309E83AA">
      <w:start w:val="1"/>
      <w:numFmt w:val="bullet"/>
      <w:lvlText w:val="o"/>
      <w:lvlJc w:val="left"/>
      <w:pPr>
        <w:ind w:left="3240" w:hanging="360"/>
      </w:pPr>
      <w:rPr>
        <w:rFonts w:ascii="Courier New" w:hAnsi="Courier New" w:hint="default"/>
      </w:rPr>
    </w:lvl>
    <w:lvl w:ilvl="5" w:tplc="AA366EFA">
      <w:start w:val="1"/>
      <w:numFmt w:val="bullet"/>
      <w:lvlText w:val=""/>
      <w:lvlJc w:val="left"/>
      <w:pPr>
        <w:ind w:left="3960" w:hanging="360"/>
      </w:pPr>
      <w:rPr>
        <w:rFonts w:ascii="Wingdings" w:hAnsi="Wingdings" w:hint="default"/>
      </w:rPr>
    </w:lvl>
    <w:lvl w:ilvl="6" w:tplc="DB7E25CA">
      <w:start w:val="1"/>
      <w:numFmt w:val="bullet"/>
      <w:lvlText w:val=""/>
      <w:lvlJc w:val="left"/>
      <w:pPr>
        <w:ind w:left="4680" w:hanging="360"/>
      </w:pPr>
      <w:rPr>
        <w:rFonts w:ascii="Symbol" w:hAnsi="Symbol" w:hint="default"/>
      </w:rPr>
    </w:lvl>
    <w:lvl w:ilvl="7" w:tplc="057A6CC0">
      <w:start w:val="1"/>
      <w:numFmt w:val="bullet"/>
      <w:lvlText w:val="o"/>
      <w:lvlJc w:val="left"/>
      <w:pPr>
        <w:ind w:left="5400" w:hanging="360"/>
      </w:pPr>
      <w:rPr>
        <w:rFonts w:ascii="Courier New" w:hAnsi="Courier New" w:hint="default"/>
      </w:rPr>
    </w:lvl>
    <w:lvl w:ilvl="8" w:tplc="5DC0117A">
      <w:start w:val="1"/>
      <w:numFmt w:val="bullet"/>
      <w:lvlText w:val=""/>
      <w:lvlJc w:val="left"/>
      <w:pPr>
        <w:ind w:left="6120" w:hanging="360"/>
      </w:pPr>
      <w:rPr>
        <w:rFonts w:ascii="Wingdings" w:hAnsi="Wingdings" w:hint="default"/>
      </w:rPr>
    </w:lvl>
  </w:abstractNum>
  <w:abstractNum w:abstractNumId="21" w15:restartNumberingAfterBreak="0">
    <w:nsid w:val="3CE32319"/>
    <w:multiLevelType w:val="hybridMultilevel"/>
    <w:tmpl w:val="EA988C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589" w:hanging="21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000A12"/>
    <w:multiLevelType w:val="multilevel"/>
    <w:tmpl w:val="2CB4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DD108D2"/>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DE91260"/>
    <w:multiLevelType w:val="hybridMultilevel"/>
    <w:tmpl w:val="FFFFFFFF"/>
    <w:lvl w:ilvl="0" w:tplc="A608F168">
      <w:start w:val="1"/>
      <w:numFmt w:val="decimal"/>
      <w:lvlText w:val="%1."/>
      <w:lvlJc w:val="left"/>
      <w:pPr>
        <w:ind w:left="720" w:hanging="360"/>
      </w:pPr>
    </w:lvl>
    <w:lvl w:ilvl="1" w:tplc="DE1C853E">
      <w:start w:val="1"/>
      <w:numFmt w:val="lowerLetter"/>
      <w:lvlText w:val="%2."/>
      <w:lvlJc w:val="left"/>
      <w:pPr>
        <w:ind w:left="1440" w:hanging="360"/>
      </w:pPr>
    </w:lvl>
    <w:lvl w:ilvl="2" w:tplc="17B290A0">
      <w:start w:val="1"/>
      <w:numFmt w:val="lowerRoman"/>
      <w:lvlText w:val="%3."/>
      <w:lvlJc w:val="right"/>
      <w:pPr>
        <w:ind w:left="2160" w:hanging="180"/>
      </w:pPr>
    </w:lvl>
    <w:lvl w:ilvl="3" w:tplc="E3B6471C">
      <w:start w:val="1"/>
      <w:numFmt w:val="decimal"/>
      <w:lvlText w:val="%4."/>
      <w:lvlJc w:val="left"/>
      <w:pPr>
        <w:ind w:left="2880" w:hanging="360"/>
      </w:pPr>
    </w:lvl>
    <w:lvl w:ilvl="4" w:tplc="653C3B4C">
      <w:start w:val="1"/>
      <w:numFmt w:val="lowerLetter"/>
      <w:lvlText w:val="%5."/>
      <w:lvlJc w:val="left"/>
      <w:pPr>
        <w:ind w:left="3600" w:hanging="360"/>
      </w:pPr>
    </w:lvl>
    <w:lvl w:ilvl="5" w:tplc="29A4BF28">
      <w:start w:val="1"/>
      <w:numFmt w:val="lowerRoman"/>
      <w:lvlText w:val="%6."/>
      <w:lvlJc w:val="right"/>
      <w:pPr>
        <w:ind w:left="4320" w:hanging="180"/>
      </w:pPr>
    </w:lvl>
    <w:lvl w:ilvl="6" w:tplc="04B63606">
      <w:start w:val="1"/>
      <w:numFmt w:val="decimal"/>
      <w:lvlText w:val="%7."/>
      <w:lvlJc w:val="left"/>
      <w:pPr>
        <w:ind w:left="5040" w:hanging="360"/>
      </w:pPr>
    </w:lvl>
    <w:lvl w:ilvl="7" w:tplc="EFAAE430">
      <w:start w:val="1"/>
      <w:numFmt w:val="lowerLetter"/>
      <w:lvlText w:val="%8."/>
      <w:lvlJc w:val="left"/>
      <w:pPr>
        <w:ind w:left="5760" w:hanging="360"/>
      </w:pPr>
    </w:lvl>
    <w:lvl w:ilvl="8" w:tplc="B176A5DC">
      <w:start w:val="1"/>
      <w:numFmt w:val="lowerRoman"/>
      <w:lvlText w:val="%9."/>
      <w:lvlJc w:val="right"/>
      <w:pPr>
        <w:ind w:left="6480" w:hanging="180"/>
      </w:pPr>
    </w:lvl>
  </w:abstractNum>
  <w:abstractNum w:abstractNumId="26" w15:restartNumberingAfterBreak="0">
    <w:nsid w:val="50E2ACFD"/>
    <w:multiLevelType w:val="hybridMultilevel"/>
    <w:tmpl w:val="FFFFFFFF"/>
    <w:lvl w:ilvl="0" w:tplc="739468DA">
      <w:start w:val="1"/>
      <w:numFmt w:val="decimal"/>
      <w:lvlText w:val="%1."/>
      <w:lvlJc w:val="left"/>
      <w:pPr>
        <w:ind w:left="720" w:hanging="360"/>
      </w:pPr>
    </w:lvl>
    <w:lvl w:ilvl="1" w:tplc="D270BD0C">
      <w:start w:val="1"/>
      <w:numFmt w:val="lowerLetter"/>
      <w:lvlText w:val="%2."/>
      <w:lvlJc w:val="left"/>
      <w:pPr>
        <w:ind w:left="1440" w:hanging="360"/>
      </w:pPr>
    </w:lvl>
    <w:lvl w:ilvl="2" w:tplc="F0FA3434">
      <w:start w:val="1"/>
      <w:numFmt w:val="lowerRoman"/>
      <w:lvlText w:val="%3."/>
      <w:lvlJc w:val="right"/>
      <w:pPr>
        <w:ind w:left="2160" w:hanging="180"/>
      </w:pPr>
    </w:lvl>
    <w:lvl w:ilvl="3" w:tplc="0AD268B8">
      <w:start w:val="1"/>
      <w:numFmt w:val="decimal"/>
      <w:lvlText w:val="%4."/>
      <w:lvlJc w:val="left"/>
      <w:pPr>
        <w:ind w:left="2880" w:hanging="360"/>
      </w:pPr>
    </w:lvl>
    <w:lvl w:ilvl="4" w:tplc="F460C35A">
      <w:start w:val="1"/>
      <w:numFmt w:val="lowerLetter"/>
      <w:lvlText w:val="%5."/>
      <w:lvlJc w:val="left"/>
      <w:pPr>
        <w:ind w:left="3600" w:hanging="360"/>
      </w:pPr>
    </w:lvl>
    <w:lvl w:ilvl="5" w:tplc="DDFE007C">
      <w:start w:val="1"/>
      <w:numFmt w:val="lowerRoman"/>
      <w:lvlText w:val="%6."/>
      <w:lvlJc w:val="right"/>
      <w:pPr>
        <w:ind w:left="4320" w:hanging="180"/>
      </w:pPr>
    </w:lvl>
    <w:lvl w:ilvl="6" w:tplc="CC707A9E">
      <w:start w:val="1"/>
      <w:numFmt w:val="decimal"/>
      <w:lvlText w:val="%7."/>
      <w:lvlJc w:val="left"/>
      <w:pPr>
        <w:ind w:left="5040" w:hanging="360"/>
      </w:pPr>
    </w:lvl>
    <w:lvl w:ilvl="7" w:tplc="8F18F90C">
      <w:start w:val="1"/>
      <w:numFmt w:val="lowerLetter"/>
      <w:lvlText w:val="%8."/>
      <w:lvlJc w:val="left"/>
      <w:pPr>
        <w:ind w:left="5760" w:hanging="360"/>
      </w:pPr>
    </w:lvl>
    <w:lvl w:ilvl="8" w:tplc="09B2324C">
      <w:start w:val="1"/>
      <w:numFmt w:val="lowerRoman"/>
      <w:lvlText w:val="%9."/>
      <w:lvlJc w:val="right"/>
      <w:pPr>
        <w:ind w:left="6480" w:hanging="18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E491D6"/>
    <w:multiLevelType w:val="hybridMultilevel"/>
    <w:tmpl w:val="FFFFFFFF"/>
    <w:lvl w:ilvl="0" w:tplc="4DAE7BE4">
      <w:start w:val="1"/>
      <w:numFmt w:val="decimal"/>
      <w:lvlText w:val="%1."/>
      <w:lvlJc w:val="left"/>
      <w:pPr>
        <w:ind w:left="720" w:hanging="360"/>
      </w:pPr>
    </w:lvl>
    <w:lvl w:ilvl="1" w:tplc="5CF46FB4">
      <w:start w:val="1"/>
      <w:numFmt w:val="lowerLetter"/>
      <w:lvlText w:val="%2."/>
      <w:lvlJc w:val="left"/>
      <w:pPr>
        <w:ind w:left="1440" w:hanging="360"/>
      </w:pPr>
    </w:lvl>
    <w:lvl w:ilvl="2" w:tplc="BE38197C">
      <w:start w:val="1"/>
      <w:numFmt w:val="lowerRoman"/>
      <w:lvlText w:val="%3."/>
      <w:lvlJc w:val="right"/>
      <w:pPr>
        <w:ind w:left="2160" w:hanging="180"/>
      </w:pPr>
    </w:lvl>
    <w:lvl w:ilvl="3" w:tplc="08DEA410">
      <w:start w:val="1"/>
      <w:numFmt w:val="decimal"/>
      <w:lvlText w:val="%4."/>
      <w:lvlJc w:val="left"/>
      <w:pPr>
        <w:ind w:left="2880" w:hanging="360"/>
      </w:pPr>
    </w:lvl>
    <w:lvl w:ilvl="4" w:tplc="7380539E">
      <w:start w:val="1"/>
      <w:numFmt w:val="lowerLetter"/>
      <w:lvlText w:val="%5."/>
      <w:lvlJc w:val="left"/>
      <w:pPr>
        <w:ind w:left="3600" w:hanging="360"/>
      </w:pPr>
    </w:lvl>
    <w:lvl w:ilvl="5" w:tplc="31061ED8">
      <w:start w:val="1"/>
      <w:numFmt w:val="lowerRoman"/>
      <w:lvlText w:val="%6."/>
      <w:lvlJc w:val="right"/>
      <w:pPr>
        <w:ind w:left="4320" w:hanging="180"/>
      </w:pPr>
    </w:lvl>
    <w:lvl w:ilvl="6" w:tplc="AC6E931E">
      <w:start w:val="1"/>
      <w:numFmt w:val="decimal"/>
      <w:lvlText w:val="%7."/>
      <w:lvlJc w:val="left"/>
      <w:pPr>
        <w:ind w:left="5040" w:hanging="360"/>
      </w:pPr>
    </w:lvl>
    <w:lvl w:ilvl="7" w:tplc="61FEE63E">
      <w:start w:val="1"/>
      <w:numFmt w:val="lowerLetter"/>
      <w:lvlText w:val="%8."/>
      <w:lvlJc w:val="left"/>
      <w:pPr>
        <w:ind w:left="5760" w:hanging="360"/>
      </w:pPr>
    </w:lvl>
    <w:lvl w:ilvl="8" w:tplc="9A60C462">
      <w:start w:val="1"/>
      <w:numFmt w:val="lowerRoman"/>
      <w:lvlText w:val="%9."/>
      <w:lvlJc w:val="right"/>
      <w:pPr>
        <w:ind w:left="6480" w:hanging="180"/>
      </w:pPr>
    </w:lvl>
  </w:abstractNum>
  <w:abstractNum w:abstractNumId="29" w15:restartNumberingAfterBreak="0">
    <w:nsid w:val="5D85E978"/>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F611A2"/>
    <w:multiLevelType w:val="multilevel"/>
    <w:tmpl w:val="4052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B971C2"/>
    <w:multiLevelType w:val="multilevel"/>
    <w:tmpl w:val="E7765EFE"/>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F48C5F2E"/>
    <w:lvl w:ilvl="0" w:tplc="79842048">
      <w:start w:val="1"/>
      <w:numFmt w:val="bullet"/>
      <w:pStyle w:val="ListBullet2"/>
      <w:lvlText w:val="-"/>
      <w:lvlJc w:val="left"/>
      <w:pPr>
        <w:ind w:left="644" w:hanging="360"/>
      </w:pPr>
      <w:rPr>
        <w:rFonts w:ascii="Courier New" w:hAnsi="Courier New" w:hint="default"/>
        <w:u w:color="9E4C6E" w:themeColor="accent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54091804">
    <w:abstractNumId w:val="8"/>
  </w:num>
  <w:num w:numId="2" w16cid:durableId="1336149134">
    <w:abstractNumId w:val="13"/>
  </w:num>
  <w:num w:numId="3" w16cid:durableId="1576937670">
    <w:abstractNumId w:val="17"/>
  </w:num>
  <w:num w:numId="4" w16cid:durableId="1989362869">
    <w:abstractNumId w:val="29"/>
  </w:num>
  <w:num w:numId="5" w16cid:durableId="1881824512">
    <w:abstractNumId w:val="20"/>
  </w:num>
  <w:num w:numId="6" w16cid:durableId="441192275">
    <w:abstractNumId w:val="7"/>
  </w:num>
  <w:num w:numId="7" w16cid:durableId="2094859845">
    <w:abstractNumId w:val="27"/>
  </w:num>
  <w:num w:numId="8" w16cid:durableId="821384523">
    <w:abstractNumId w:val="33"/>
  </w:num>
  <w:num w:numId="9" w16cid:durableId="2097437282">
    <w:abstractNumId w:val="9"/>
  </w:num>
  <w:num w:numId="10" w16cid:durableId="977682887">
    <w:abstractNumId w:val="9"/>
    <w:lvlOverride w:ilvl="0">
      <w:startOverride w:val="1"/>
    </w:lvlOverride>
  </w:num>
  <w:num w:numId="11" w16cid:durableId="1438334741">
    <w:abstractNumId w:val="11"/>
  </w:num>
  <w:num w:numId="12" w16cid:durableId="486819650">
    <w:abstractNumId w:val="23"/>
  </w:num>
  <w:num w:numId="13" w16cid:durableId="1038361105">
    <w:abstractNumId w:val="31"/>
  </w:num>
  <w:num w:numId="14" w16cid:durableId="1380862130">
    <w:abstractNumId w:val="5"/>
  </w:num>
  <w:num w:numId="15" w16cid:durableId="1989167076">
    <w:abstractNumId w:val="4"/>
  </w:num>
  <w:num w:numId="16" w16cid:durableId="1290820681">
    <w:abstractNumId w:val="3"/>
  </w:num>
  <w:num w:numId="17" w16cid:durableId="1716739116">
    <w:abstractNumId w:val="2"/>
  </w:num>
  <w:num w:numId="18" w16cid:durableId="681857085">
    <w:abstractNumId w:val="6"/>
  </w:num>
  <w:num w:numId="19" w16cid:durableId="789203650">
    <w:abstractNumId w:val="1"/>
  </w:num>
  <w:num w:numId="20" w16cid:durableId="346685854">
    <w:abstractNumId w:val="0"/>
  </w:num>
  <w:num w:numId="21" w16cid:durableId="1401559132">
    <w:abstractNumId w:val="34"/>
  </w:num>
  <w:num w:numId="22" w16cid:durableId="1321736763">
    <w:abstractNumId w:val="12"/>
  </w:num>
  <w:num w:numId="23" w16cid:durableId="397170448">
    <w:abstractNumId w:val="16"/>
  </w:num>
  <w:num w:numId="24" w16cid:durableId="594679557">
    <w:abstractNumId w:val="19"/>
  </w:num>
  <w:num w:numId="25" w16cid:durableId="1724450648">
    <w:abstractNumId w:val="22"/>
  </w:num>
  <w:num w:numId="26" w16cid:durableId="738792556">
    <w:abstractNumId w:val="32"/>
  </w:num>
  <w:num w:numId="27" w16cid:durableId="321740815">
    <w:abstractNumId w:val="14"/>
  </w:num>
  <w:num w:numId="28" w16cid:durableId="881938547">
    <w:abstractNumId w:val="21"/>
  </w:num>
  <w:num w:numId="29" w16cid:durableId="7800962">
    <w:abstractNumId w:val="30"/>
  </w:num>
  <w:num w:numId="30" w16cid:durableId="80609864">
    <w:abstractNumId w:val="15"/>
  </w:num>
  <w:num w:numId="31" w16cid:durableId="1893077669">
    <w:abstractNumId w:val="10"/>
  </w:num>
  <w:num w:numId="32" w16cid:durableId="1555462101">
    <w:abstractNumId w:val="18"/>
  </w:num>
  <w:num w:numId="33" w16cid:durableId="2002004885">
    <w:abstractNumId w:val="28"/>
  </w:num>
  <w:num w:numId="34" w16cid:durableId="917902238">
    <w:abstractNumId w:val="26"/>
  </w:num>
  <w:num w:numId="35" w16cid:durableId="1288587510">
    <w:abstractNumId w:val="25"/>
  </w:num>
  <w:num w:numId="36" w16cid:durableId="783576193">
    <w:abstractNumId w:val="24"/>
  </w:num>
  <w:num w:numId="37" w16cid:durableId="1371103777">
    <w:abstractNumId w:val="6"/>
  </w:num>
  <w:num w:numId="38" w16cid:durableId="1949115348">
    <w:abstractNumId w:val="6"/>
    <w:lvlOverride w:ilvl="0">
      <w:startOverride w:val="1"/>
    </w:lvlOverride>
  </w:num>
  <w:num w:numId="39" w16cid:durableId="35750576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2"/>
    <w:rsid w:val="000021FE"/>
    <w:rsid w:val="00003743"/>
    <w:rsid w:val="000047B4"/>
    <w:rsid w:val="00005712"/>
    <w:rsid w:val="00006435"/>
    <w:rsid w:val="00007FD8"/>
    <w:rsid w:val="000117F8"/>
    <w:rsid w:val="000137F4"/>
    <w:rsid w:val="00021CDD"/>
    <w:rsid w:val="00023050"/>
    <w:rsid w:val="00024729"/>
    <w:rsid w:val="00024A60"/>
    <w:rsid w:val="00026139"/>
    <w:rsid w:val="00027071"/>
    <w:rsid w:val="00027601"/>
    <w:rsid w:val="00032486"/>
    <w:rsid w:val="00032CA0"/>
    <w:rsid w:val="00032D8D"/>
    <w:rsid w:val="00033321"/>
    <w:rsid w:val="000338E5"/>
    <w:rsid w:val="00033ECC"/>
    <w:rsid w:val="0003422F"/>
    <w:rsid w:val="000343AB"/>
    <w:rsid w:val="00043B6D"/>
    <w:rsid w:val="00046FF0"/>
    <w:rsid w:val="00050176"/>
    <w:rsid w:val="00050F00"/>
    <w:rsid w:val="000538DC"/>
    <w:rsid w:val="00055303"/>
    <w:rsid w:val="00062B65"/>
    <w:rsid w:val="00063152"/>
    <w:rsid w:val="00064879"/>
    <w:rsid w:val="00064F0A"/>
    <w:rsid w:val="00066993"/>
    <w:rsid w:val="00067456"/>
    <w:rsid w:val="00067A19"/>
    <w:rsid w:val="000701D1"/>
    <w:rsid w:val="00071506"/>
    <w:rsid w:val="0007154F"/>
    <w:rsid w:val="000750A6"/>
    <w:rsid w:val="0007603D"/>
    <w:rsid w:val="00081AB1"/>
    <w:rsid w:val="000868B1"/>
    <w:rsid w:val="00086AF9"/>
    <w:rsid w:val="00086DB5"/>
    <w:rsid w:val="00090316"/>
    <w:rsid w:val="00092AA6"/>
    <w:rsid w:val="00093981"/>
    <w:rsid w:val="00093A90"/>
    <w:rsid w:val="00093CD9"/>
    <w:rsid w:val="000A1F93"/>
    <w:rsid w:val="000B067A"/>
    <w:rsid w:val="000B0B69"/>
    <w:rsid w:val="000B1540"/>
    <w:rsid w:val="000B1E9B"/>
    <w:rsid w:val="000B33FD"/>
    <w:rsid w:val="000B4ABA"/>
    <w:rsid w:val="000B6CAA"/>
    <w:rsid w:val="000C4B16"/>
    <w:rsid w:val="000C50C3"/>
    <w:rsid w:val="000D193E"/>
    <w:rsid w:val="000D21F6"/>
    <w:rsid w:val="000D42C3"/>
    <w:rsid w:val="000D4500"/>
    <w:rsid w:val="000D78BA"/>
    <w:rsid w:val="000D7AEA"/>
    <w:rsid w:val="000E01A9"/>
    <w:rsid w:val="000E1489"/>
    <w:rsid w:val="000E20DE"/>
    <w:rsid w:val="000E2C66"/>
    <w:rsid w:val="000E36D9"/>
    <w:rsid w:val="000E4F39"/>
    <w:rsid w:val="000E6E7D"/>
    <w:rsid w:val="000F0401"/>
    <w:rsid w:val="000F123C"/>
    <w:rsid w:val="000F2A06"/>
    <w:rsid w:val="000F2FED"/>
    <w:rsid w:val="000F3907"/>
    <w:rsid w:val="000F5303"/>
    <w:rsid w:val="000F5408"/>
    <w:rsid w:val="000F608E"/>
    <w:rsid w:val="00102B8E"/>
    <w:rsid w:val="0010616D"/>
    <w:rsid w:val="00106CC6"/>
    <w:rsid w:val="00110478"/>
    <w:rsid w:val="001135C0"/>
    <w:rsid w:val="0011711B"/>
    <w:rsid w:val="00117F8A"/>
    <w:rsid w:val="00120B74"/>
    <w:rsid w:val="00121B9B"/>
    <w:rsid w:val="00122ADC"/>
    <w:rsid w:val="00123EAF"/>
    <w:rsid w:val="00130F59"/>
    <w:rsid w:val="00132824"/>
    <w:rsid w:val="001332EB"/>
    <w:rsid w:val="00133EC0"/>
    <w:rsid w:val="00134D1C"/>
    <w:rsid w:val="00141CE5"/>
    <w:rsid w:val="00144908"/>
    <w:rsid w:val="00144E5C"/>
    <w:rsid w:val="00154E34"/>
    <w:rsid w:val="001571C7"/>
    <w:rsid w:val="00161094"/>
    <w:rsid w:val="00165B3E"/>
    <w:rsid w:val="001664B9"/>
    <w:rsid w:val="001713D2"/>
    <w:rsid w:val="00171938"/>
    <w:rsid w:val="00172A15"/>
    <w:rsid w:val="00172A55"/>
    <w:rsid w:val="001758CD"/>
    <w:rsid w:val="0017665C"/>
    <w:rsid w:val="00176FBE"/>
    <w:rsid w:val="00177AD2"/>
    <w:rsid w:val="0017E84E"/>
    <w:rsid w:val="001815A8"/>
    <w:rsid w:val="00181EA6"/>
    <w:rsid w:val="001840FA"/>
    <w:rsid w:val="00186F10"/>
    <w:rsid w:val="00190079"/>
    <w:rsid w:val="0019622E"/>
    <w:rsid w:val="001962DE"/>
    <w:rsid w:val="001966A7"/>
    <w:rsid w:val="00197333"/>
    <w:rsid w:val="001A09B3"/>
    <w:rsid w:val="001A1D95"/>
    <w:rsid w:val="001A4627"/>
    <w:rsid w:val="001A4979"/>
    <w:rsid w:val="001B15D3"/>
    <w:rsid w:val="001B1914"/>
    <w:rsid w:val="001B3443"/>
    <w:rsid w:val="001B67BD"/>
    <w:rsid w:val="001C0326"/>
    <w:rsid w:val="001C0F7E"/>
    <w:rsid w:val="001C192F"/>
    <w:rsid w:val="001C1CB3"/>
    <w:rsid w:val="001C3C42"/>
    <w:rsid w:val="001C3C7C"/>
    <w:rsid w:val="001C545B"/>
    <w:rsid w:val="001C5C9F"/>
    <w:rsid w:val="001D2E1A"/>
    <w:rsid w:val="001D7869"/>
    <w:rsid w:val="001E0277"/>
    <w:rsid w:val="001E0E0D"/>
    <w:rsid w:val="001E1AE7"/>
    <w:rsid w:val="001E550F"/>
    <w:rsid w:val="001E5F2A"/>
    <w:rsid w:val="001F0841"/>
    <w:rsid w:val="001F088F"/>
    <w:rsid w:val="001F0EF7"/>
    <w:rsid w:val="001F1971"/>
    <w:rsid w:val="001F23DC"/>
    <w:rsid w:val="001F2F78"/>
    <w:rsid w:val="001F3951"/>
    <w:rsid w:val="002026CD"/>
    <w:rsid w:val="002031F6"/>
    <w:rsid w:val="002033FC"/>
    <w:rsid w:val="00203F4C"/>
    <w:rsid w:val="002044BB"/>
    <w:rsid w:val="002100F6"/>
    <w:rsid w:val="00210B09"/>
    <w:rsid w:val="00210C9E"/>
    <w:rsid w:val="00211840"/>
    <w:rsid w:val="002129B2"/>
    <w:rsid w:val="002129BB"/>
    <w:rsid w:val="00212EC4"/>
    <w:rsid w:val="002164C2"/>
    <w:rsid w:val="00216EAC"/>
    <w:rsid w:val="00216EEC"/>
    <w:rsid w:val="00220E5F"/>
    <w:rsid w:val="002212B5"/>
    <w:rsid w:val="0022179A"/>
    <w:rsid w:val="00222A84"/>
    <w:rsid w:val="00226668"/>
    <w:rsid w:val="00233809"/>
    <w:rsid w:val="00240046"/>
    <w:rsid w:val="0024797F"/>
    <w:rsid w:val="00250B91"/>
    <w:rsid w:val="0025119E"/>
    <w:rsid w:val="00251269"/>
    <w:rsid w:val="00252702"/>
    <w:rsid w:val="00252749"/>
    <w:rsid w:val="002535C0"/>
    <w:rsid w:val="0025360D"/>
    <w:rsid w:val="00254281"/>
    <w:rsid w:val="002557B9"/>
    <w:rsid w:val="002579FE"/>
    <w:rsid w:val="0026311C"/>
    <w:rsid w:val="00265F10"/>
    <w:rsid w:val="00266032"/>
    <w:rsid w:val="00266081"/>
    <w:rsid w:val="0026668C"/>
    <w:rsid w:val="00266AC1"/>
    <w:rsid w:val="00267AF1"/>
    <w:rsid w:val="0027178C"/>
    <w:rsid w:val="002719FA"/>
    <w:rsid w:val="00272668"/>
    <w:rsid w:val="00273050"/>
    <w:rsid w:val="0027330B"/>
    <w:rsid w:val="00275A8F"/>
    <w:rsid w:val="002768F1"/>
    <w:rsid w:val="00276E0F"/>
    <w:rsid w:val="002803AD"/>
    <w:rsid w:val="00281DF5"/>
    <w:rsid w:val="00282052"/>
    <w:rsid w:val="002847FA"/>
    <w:rsid w:val="0028519E"/>
    <w:rsid w:val="002856A5"/>
    <w:rsid w:val="00286FA2"/>
    <w:rsid w:val="0028711E"/>
    <w:rsid w:val="002872ED"/>
    <w:rsid w:val="002905C2"/>
    <w:rsid w:val="00295AF2"/>
    <w:rsid w:val="00295C91"/>
    <w:rsid w:val="00297151"/>
    <w:rsid w:val="002A2C9F"/>
    <w:rsid w:val="002A473A"/>
    <w:rsid w:val="002A57D2"/>
    <w:rsid w:val="002B0A79"/>
    <w:rsid w:val="002B1298"/>
    <w:rsid w:val="002B20E6"/>
    <w:rsid w:val="002B398F"/>
    <w:rsid w:val="002B42A3"/>
    <w:rsid w:val="002C0354"/>
    <w:rsid w:val="002C0CDD"/>
    <w:rsid w:val="002C4F94"/>
    <w:rsid w:val="002D264F"/>
    <w:rsid w:val="002D4B8F"/>
    <w:rsid w:val="002D6DFC"/>
    <w:rsid w:val="002E0E36"/>
    <w:rsid w:val="002E1128"/>
    <w:rsid w:val="002E1A1D"/>
    <w:rsid w:val="002E1B93"/>
    <w:rsid w:val="002E4081"/>
    <w:rsid w:val="002E5B78"/>
    <w:rsid w:val="002E75CC"/>
    <w:rsid w:val="002E7E2D"/>
    <w:rsid w:val="002F18C3"/>
    <w:rsid w:val="002F3AE3"/>
    <w:rsid w:val="002F7DD8"/>
    <w:rsid w:val="0030464B"/>
    <w:rsid w:val="003050D5"/>
    <w:rsid w:val="0030786C"/>
    <w:rsid w:val="00310314"/>
    <w:rsid w:val="003111EA"/>
    <w:rsid w:val="003116DF"/>
    <w:rsid w:val="003118D5"/>
    <w:rsid w:val="003129C7"/>
    <w:rsid w:val="00322D4D"/>
    <w:rsid w:val="0032329A"/>
    <w:rsid w:val="003233DE"/>
    <w:rsid w:val="0032466B"/>
    <w:rsid w:val="00324D6B"/>
    <w:rsid w:val="00327B44"/>
    <w:rsid w:val="00330367"/>
    <w:rsid w:val="0033053E"/>
    <w:rsid w:val="0033220D"/>
    <w:rsid w:val="00332787"/>
    <w:rsid w:val="003330EB"/>
    <w:rsid w:val="003339CE"/>
    <w:rsid w:val="00336605"/>
    <w:rsid w:val="00336B22"/>
    <w:rsid w:val="003415FD"/>
    <w:rsid w:val="00341613"/>
    <w:rsid w:val="003429F0"/>
    <w:rsid w:val="0035097A"/>
    <w:rsid w:val="003528ED"/>
    <w:rsid w:val="00353EEC"/>
    <w:rsid w:val="003540A4"/>
    <w:rsid w:val="0035426F"/>
    <w:rsid w:val="00355BB5"/>
    <w:rsid w:val="00360E4E"/>
    <w:rsid w:val="00362AB5"/>
    <w:rsid w:val="0036308A"/>
    <w:rsid w:val="00367175"/>
    <w:rsid w:val="00367725"/>
    <w:rsid w:val="00370AAA"/>
    <w:rsid w:val="0037459A"/>
    <w:rsid w:val="00374B53"/>
    <w:rsid w:val="00375F77"/>
    <w:rsid w:val="00377A78"/>
    <w:rsid w:val="00377FC2"/>
    <w:rsid w:val="00381BBE"/>
    <w:rsid w:val="003827B3"/>
    <w:rsid w:val="00382903"/>
    <w:rsid w:val="003846FF"/>
    <w:rsid w:val="00385AD4"/>
    <w:rsid w:val="00387924"/>
    <w:rsid w:val="0039010A"/>
    <w:rsid w:val="003934F3"/>
    <w:rsid w:val="0039384D"/>
    <w:rsid w:val="00394065"/>
    <w:rsid w:val="00394262"/>
    <w:rsid w:val="00395C23"/>
    <w:rsid w:val="003A2E4F"/>
    <w:rsid w:val="003A4438"/>
    <w:rsid w:val="003A5013"/>
    <w:rsid w:val="003A5078"/>
    <w:rsid w:val="003A5849"/>
    <w:rsid w:val="003A62DD"/>
    <w:rsid w:val="003A775A"/>
    <w:rsid w:val="003B0DAB"/>
    <w:rsid w:val="003B213A"/>
    <w:rsid w:val="003B42B6"/>
    <w:rsid w:val="003B43AD"/>
    <w:rsid w:val="003B5EE8"/>
    <w:rsid w:val="003C02D4"/>
    <w:rsid w:val="003C0FEC"/>
    <w:rsid w:val="003C15B8"/>
    <w:rsid w:val="003C2AC8"/>
    <w:rsid w:val="003D1294"/>
    <w:rsid w:val="003D1712"/>
    <w:rsid w:val="003D17F9"/>
    <w:rsid w:val="003D2D88"/>
    <w:rsid w:val="003D318C"/>
    <w:rsid w:val="003D41EA"/>
    <w:rsid w:val="003D4850"/>
    <w:rsid w:val="003D535A"/>
    <w:rsid w:val="003E066E"/>
    <w:rsid w:val="003E5265"/>
    <w:rsid w:val="003E6B25"/>
    <w:rsid w:val="003F0955"/>
    <w:rsid w:val="003F424D"/>
    <w:rsid w:val="003F6FE1"/>
    <w:rsid w:val="00400F00"/>
    <w:rsid w:val="004036FE"/>
    <w:rsid w:val="00403A9D"/>
    <w:rsid w:val="00404F8B"/>
    <w:rsid w:val="00405256"/>
    <w:rsid w:val="00406775"/>
    <w:rsid w:val="0040716D"/>
    <w:rsid w:val="00407356"/>
    <w:rsid w:val="00407428"/>
    <w:rsid w:val="00410031"/>
    <w:rsid w:val="00410C8B"/>
    <w:rsid w:val="00411360"/>
    <w:rsid w:val="004115A2"/>
    <w:rsid w:val="00415C81"/>
    <w:rsid w:val="00416731"/>
    <w:rsid w:val="00422EF6"/>
    <w:rsid w:val="00425903"/>
    <w:rsid w:val="004306F3"/>
    <w:rsid w:val="00430DD7"/>
    <w:rsid w:val="00432091"/>
    <w:rsid w:val="00432378"/>
    <w:rsid w:val="0043385D"/>
    <w:rsid w:val="00434B54"/>
    <w:rsid w:val="00440D65"/>
    <w:rsid w:val="00441016"/>
    <w:rsid w:val="004435E6"/>
    <w:rsid w:val="004436A6"/>
    <w:rsid w:val="004473F4"/>
    <w:rsid w:val="00447E31"/>
    <w:rsid w:val="004507E1"/>
    <w:rsid w:val="00453923"/>
    <w:rsid w:val="00453A32"/>
    <w:rsid w:val="00454B9B"/>
    <w:rsid w:val="00457858"/>
    <w:rsid w:val="00460355"/>
    <w:rsid w:val="00460B0B"/>
    <w:rsid w:val="00461023"/>
    <w:rsid w:val="00462FAC"/>
    <w:rsid w:val="00464631"/>
    <w:rsid w:val="00464B79"/>
    <w:rsid w:val="0046770B"/>
    <w:rsid w:val="00467BBF"/>
    <w:rsid w:val="00467FC2"/>
    <w:rsid w:val="00470943"/>
    <w:rsid w:val="0047408C"/>
    <w:rsid w:val="00475B23"/>
    <w:rsid w:val="0047649A"/>
    <w:rsid w:val="004867E2"/>
    <w:rsid w:val="0049274C"/>
    <w:rsid w:val="004929A9"/>
    <w:rsid w:val="004A45DE"/>
    <w:rsid w:val="004B1AC9"/>
    <w:rsid w:val="004B489E"/>
    <w:rsid w:val="004B66E8"/>
    <w:rsid w:val="004C00CC"/>
    <w:rsid w:val="004C0804"/>
    <w:rsid w:val="004C2FEC"/>
    <w:rsid w:val="004C6706"/>
    <w:rsid w:val="004C6BCF"/>
    <w:rsid w:val="004D04A8"/>
    <w:rsid w:val="004D17C1"/>
    <w:rsid w:val="004D369D"/>
    <w:rsid w:val="004D50FD"/>
    <w:rsid w:val="004D58BF"/>
    <w:rsid w:val="004D61A1"/>
    <w:rsid w:val="004D6EA4"/>
    <w:rsid w:val="004E0741"/>
    <w:rsid w:val="004E1A41"/>
    <w:rsid w:val="004E1D28"/>
    <w:rsid w:val="004E2265"/>
    <w:rsid w:val="004E4335"/>
    <w:rsid w:val="004E4A89"/>
    <w:rsid w:val="004E5745"/>
    <w:rsid w:val="004E5ACF"/>
    <w:rsid w:val="004E7847"/>
    <w:rsid w:val="004F13EE"/>
    <w:rsid w:val="004F2022"/>
    <w:rsid w:val="004F7C05"/>
    <w:rsid w:val="00500894"/>
    <w:rsid w:val="00501C94"/>
    <w:rsid w:val="00502895"/>
    <w:rsid w:val="00505148"/>
    <w:rsid w:val="00506432"/>
    <w:rsid w:val="0050658F"/>
    <w:rsid w:val="00511DD5"/>
    <w:rsid w:val="0051242B"/>
    <w:rsid w:val="00517F51"/>
    <w:rsid w:val="0052051D"/>
    <w:rsid w:val="00520848"/>
    <w:rsid w:val="00526B06"/>
    <w:rsid w:val="00530DAA"/>
    <w:rsid w:val="005359E3"/>
    <w:rsid w:val="00541F43"/>
    <w:rsid w:val="00545D62"/>
    <w:rsid w:val="00545E84"/>
    <w:rsid w:val="00545EE6"/>
    <w:rsid w:val="005505EC"/>
    <w:rsid w:val="005544A0"/>
    <w:rsid w:val="005550E7"/>
    <w:rsid w:val="005564FB"/>
    <w:rsid w:val="00556F3D"/>
    <w:rsid w:val="005572C7"/>
    <w:rsid w:val="005650ED"/>
    <w:rsid w:val="005658EB"/>
    <w:rsid w:val="00571881"/>
    <w:rsid w:val="00574345"/>
    <w:rsid w:val="00575754"/>
    <w:rsid w:val="00576479"/>
    <w:rsid w:val="00577981"/>
    <w:rsid w:val="00587BD4"/>
    <w:rsid w:val="005918DC"/>
    <w:rsid w:val="00591E20"/>
    <w:rsid w:val="005920EC"/>
    <w:rsid w:val="00595408"/>
    <w:rsid w:val="00595E84"/>
    <w:rsid w:val="00596B62"/>
    <w:rsid w:val="005A0C59"/>
    <w:rsid w:val="005A48EB"/>
    <w:rsid w:val="005A6CFB"/>
    <w:rsid w:val="005B02F1"/>
    <w:rsid w:val="005B0DAC"/>
    <w:rsid w:val="005B43EC"/>
    <w:rsid w:val="005C04AB"/>
    <w:rsid w:val="005C5182"/>
    <w:rsid w:val="005C5AEB"/>
    <w:rsid w:val="005D046B"/>
    <w:rsid w:val="005D3A61"/>
    <w:rsid w:val="005D52BB"/>
    <w:rsid w:val="005D5685"/>
    <w:rsid w:val="005D6BF6"/>
    <w:rsid w:val="005E0A3F"/>
    <w:rsid w:val="005E0D24"/>
    <w:rsid w:val="005E6883"/>
    <w:rsid w:val="005E772F"/>
    <w:rsid w:val="005F0447"/>
    <w:rsid w:val="005F1DA0"/>
    <w:rsid w:val="005F4ECA"/>
    <w:rsid w:val="005F66A6"/>
    <w:rsid w:val="00600D8D"/>
    <w:rsid w:val="006034EE"/>
    <w:rsid w:val="006041BE"/>
    <w:rsid w:val="006043C7"/>
    <w:rsid w:val="00604F0D"/>
    <w:rsid w:val="00607BC1"/>
    <w:rsid w:val="00614196"/>
    <w:rsid w:val="0061518F"/>
    <w:rsid w:val="00624B52"/>
    <w:rsid w:val="00625865"/>
    <w:rsid w:val="00631326"/>
    <w:rsid w:val="00631DF4"/>
    <w:rsid w:val="006325AF"/>
    <w:rsid w:val="00634175"/>
    <w:rsid w:val="0063435B"/>
    <w:rsid w:val="006408AC"/>
    <w:rsid w:val="006511B6"/>
    <w:rsid w:val="00652742"/>
    <w:rsid w:val="0065392B"/>
    <w:rsid w:val="00654885"/>
    <w:rsid w:val="006559D8"/>
    <w:rsid w:val="00657FF8"/>
    <w:rsid w:val="00661B10"/>
    <w:rsid w:val="00661C80"/>
    <w:rsid w:val="00670521"/>
    <w:rsid w:val="00670D99"/>
    <w:rsid w:val="00670E2B"/>
    <w:rsid w:val="00671FF7"/>
    <w:rsid w:val="006721A4"/>
    <w:rsid w:val="006734BB"/>
    <w:rsid w:val="00681A34"/>
    <w:rsid w:val="006821EB"/>
    <w:rsid w:val="00682F1A"/>
    <w:rsid w:val="00687215"/>
    <w:rsid w:val="00693683"/>
    <w:rsid w:val="006A0753"/>
    <w:rsid w:val="006B2286"/>
    <w:rsid w:val="006B56BB"/>
    <w:rsid w:val="006B6900"/>
    <w:rsid w:val="006C5303"/>
    <w:rsid w:val="006C60BE"/>
    <w:rsid w:val="006C77A8"/>
    <w:rsid w:val="006C79AE"/>
    <w:rsid w:val="006D28CC"/>
    <w:rsid w:val="006D37EA"/>
    <w:rsid w:val="006D3C8F"/>
    <w:rsid w:val="006D3F88"/>
    <w:rsid w:val="006D4098"/>
    <w:rsid w:val="006D608E"/>
    <w:rsid w:val="006D7681"/>
    <w:rsid w:val="006D7ADA"/>
    <w:rsid w:val="006D7B2E"/>
    <w:rsid w:val="006E02EA"/>
    <w:rsid w:val="006E0968"/>
    <w:rsid w:val="006E2AF6"/>
    <w:rsid w:val="006E348C"/>
    <w:rsid w:val="006E7036"/>
    <w:rsid w:val="006F03E5"/>
    <w:rsid w:val="006F1606"/>
    <w:rsid w:val="006F4794"/>
    <w:rsid w:val="00701275"/>
    <w:rsid w:val="0070352D"/>
    <w:rsid w:val="00704069"/>
    <w:rsid w:val="00704788"/>
    <w:rsid w:val="00707EA5"/>
    <w:rsid w:val="00707F56"/>
    <w:rsid w:val="00710593"/>
    <w:rsid w:val="00711ECA"/>
    <w:rsid w:val="00713558"/>
    <w:rsid w:val="00714483"/>
    <w:rsid w:val="00716B58"/>
    <w:rsid w:val="00717A5F"/>
    <w:rsid w:val="0072001E"/>
    <w:rsid w:val="00720D08"/>
    <w:rsid w:val="007263B9"/>
    <w:rsid w:val="00726A87"/>
    <w:rsid w:val="00731B7C"/>
    <w:rsid w:val="007334F8"/>
    <w:rsid w:val="007339CD"/>
    <w:rsid w:val="0073415B"/>
    <w:rsid w:val="007359D8"/>
    <w:rsid w:val="007362D4"/>
    <w:rsid w:val="007414C4"/>
    <w:rsid w:val="00741A8A"/>
    <w:rsid w:val="0074477B"/>
    <w:rsid w:val="00751A23"/>
    <w:rsid w:val="00751E28"/>
    <w:rsid w:val="00751E5A"/>
    <w:rsid w:val="007539A9"/>
    <w:rsid w:val="0075446D"/>
    <w:rsid w:val="00760E35"/>
    <w:rsid w:val="00764D17"/>
    <w:rsid w:val="0076672A"/>
    <w:rsid w:val="00775E45"/>
    <w:rsid w:val="00776E74"/>
    <w:rsid w:val="00782114"/>
    <w:rsid w:val="00782889"/>
    <w:rsid w:val="00782D80"/>
    <w:rsid w:val="00783F21"/>
    <w:rsid w:val="00785169"/>
    <w:rsid w:val="007954AB"/>
    <w:rsid w:val="007A14C5"/>
    <w:rsid w:val="007A3E38"/>
    <w:rsid w:val="007A4A10"/>
    <w:rsid w:val="007A5A4A"/>
    <w:rsid w:val="007B0853"/>
    <w:rsid w:val="007B08B1"/>
    <w:rsid w:val="007B1760"/>
    <w:rsid w:val="007B1DD7"/>
    <w:rsid w:val="007B7943"/>
    <w:rsid w:val="007B7E67"/>
    <w:rsid w:val="007C09C9"/>
    <w:rsid w:val="007C0D28"/>
    <w:rsid w:val="007C19DA"/>
    <w:rsid w:val="007C3A0B"/>
    <w:rsid w:val="007C5648"/>
    <w:rsid w:val="007C6CBA"/>
    <w:rsid w:val="007C6D9C"/>
    <w:rsid w:val="007C7DDB"/>
    <w:rsid w:val="007D17A1"/>
    <w:rsid w:val="007D2CC7"/>
    <w:rsid w:val="007D3985"/>
    <w:rsid w:val="007D49CA"/>
    <w:rsid w:val="007D673D"/>
    <w:rsid w:val="007D6DC4"/>
    <w:rsid w:val="007E3FA8"/>
    <w:rsid w:val="007E41F5"/>
    <w:rsid w:val="007F2220"/>
    <w:rsid w:val="007F2785"/>
    <w:rsid w:val="007F3F48"/>
    <w:rsid w:val="007F4B3E"/>
    <w:rsid w:val="007F4F34"/>
    <w:rsid w:val="007F5240"/>
    <w:rsid w:val="007F588A"/>
    <w:rsid w:val="00800165"/>
    <w:rsid w:val="00810D5D"/>
    <w:rsid w:val="008127AF"/>
    <w:rsid w:val="00812B46"/>
    <w:rsid w:val="00812C6B"/>
    <w:rsid w:val="00815700"/>
    <w:rsid w:val="00817B70"/>
    <w:rsid w:val="00820964"/>
    <w:rsid w:val="00820DC2"/>
    <w:rsid w:val="008223F5"/>
    <w:rsid w:val="00825F47"/>
    <w:rsid w:val="008264EB"/>
    <w:rsid w:val="00826B24"/>
    <w:rsid w:val="00826B8F"/>
    <w:rsid w:val="00831E8A"/>
    <w:rsid w:val="008355C9"/>
    <w:rsid w:val="00835B5D"/>
    <w:rsid w:val="00835C76"/>
    <w:rsid w:val="008365B0"/>
    <w:rsid w:val="00842A4E"/>
    <w:rsid w:val="00843049"/>
    <w:rsid w:val="00846D8D"/>
    <w:rsid w:val="0085016E"/>
    <w:rsid w:val="0085209B"/>
    <w:rsid w:val="0085300D"/>
    <w:rsid w:val="008536E4"/>
    <w:rsid w:val="00854A9F"/>
    <w:rsid w:val="0085536D"/>
    <w:rsid w:val="00856A3F"/>
    <w:rsid w:val="00856B66"/>
    <w:rsid w:val="00857A6D"/>
    <w:rsid w:val="00861692"/>
    <w:rsid w:val="008616C2"/>
    <w:rsid w:val="00861910"/>
    <w:rsid w:val="00861A5F"/>
    <w:rsid w:val="008644AD"/>
    <w:rsid w:val="00865735"/>
    <w:rsid w:val="00865DDB"/>
    <w:rsid w:val="0086697C"/>
    <w:rsid w:val="00867538"/>
    <w:rsid w:val="00867F51"/>
    <w:rsid w:val="00871526"/>
    <w:rsid w:val="008739E0"/>
    <w:rsid w:val="00873D90"/>
    <w:rsid w:val="00873FC8"/>
    <w:rsid w:val="00875FDA"/>
    <w:rsid w:val="00880C51"/>
    <w:rsid w:val="008835C8"/>
    <w:rsid w:val="00884C63"/>
    <w:rsid w:val="00884CD6"/>
    <w:rsid w:val="00885908"/>
    <w:rsid w:val="008864B7"/>
    <w:rsid w:val="008932E5"/>
    <w:rsid w:val="008933D8"/>
    <w:rsid w:val="00893BE1"/>
    <w:rsid w:val="0089677E"/>
    <w:rsid w:val="00896E8C"/>
    <w:rsid w:val="008A564B"/>
    <w:rsid w:val="008A5CAB"/>
    <w:rsid w:val="008A5E14"/>
    <w:rsid w:val="008A6182"/>
    <w:rsid w:val="008A732E"/>
    <w:rsid w:val="008A7438"/>
    <w:rsid w:val="008B0B7B"/>
    <w:rsid w:val="008B1334"/>
    <w:rsid w:val="008B3F53"/>
    <w:rsid w:val="008B51C3"/>
    <w:rsid w:val="008B77D0"/>
    <w:rsid w:val="008C0278"/>
    <w:rsid w:val="008C13B6"/>
    <w:rsid w:val="008C24E9"/>
    <w:rsid w:val="008C2C26"/>
    <w:rsid w:val="008C3D1A"/>
    <w:rsid w:val="008C4752"/>
    <w:rsid w:val="008C5D01"/>
    <w:rsid w:val="008C5F84"/>
    <w:rsid w:val="008D0533"/>
    <w:rsid w:val="008D0AC2"/>
    <w:rsid w:val="008D391A"/>
    <w:rsid w:val="008D3E47"/>
    <w:rsid w:val="008D42CB"/>
    <w:rsid w:val="008D48C9"/>
    <w:rsid w:val="008D4F9D"/>
    <w:rsid w:val="008D5B79"/>
    <w:rsid w:val="008D6381"/>
    <w:rsid w:val="008E0C77"/>
    <w:rsid w:val="008E1105"/>
    <w:rsid w:val="008E3F0E"/>
    <w:rsid w:val="008E625F"/>
    <w:rsid w:val="008F09A3"/>
    <w:rsid w:val="008F0D7E"/>
    <w:rsid w:val="008F264D"/>
    <w:rsid w:val="008F272D"/>
    <w:rsid w:val="008F4C34"/>
    <w:rsid w:val="0090600E"/>
    <w:rsid w:val="00906C37"/>
    <w:rsid w:val="009074E1"/>
    <w:rsid w:val="009112F7"/>
    <w:rsid w:val="009122AF"/>
    <w:rsid w:val="009127BC"/>
    <w:rsid w:val="00912D54"/>
    <w:rsid w:val="00913135"/>
    <w:rsid w:val="0091389F"/>
    <w:rsid w:val="00913B76"/>
    <w:rsid w:val="0091429C"/>
    <w:rsid w:val="009208F7"/>
    <w:rsid w:val="00921A43"/>
    <w:rsid w:val="00921D07"/>
    <w:rsid w:val="00922517"/>
    <w:rsid w:val="00922722"/>
    <w:rsid w:val="009261E6"/>
    <w:rsid w:val="009268E1"/>
    <w:rsid w:val="0093252B"/>
    <w:rsid w:val="00933B33"/>
    <w:rsid w:val="0093652C"/>
    <w:rsid w:val="00936BB1"/>
    <w:rsid w:val="00936DBF"/>
    <w:rsid w:val="00937309"/>
    <w:rsid w:val="00940283"/>
    <w:rsid w:val="00945299"/>
    <w:rsid w:val="00945E7F"/>
    <w:rsid w:val="00947FDD"/>
    <w:rsid w:val="00950EEF"/>
    <w:rsid w:val="009557C1"/>
    <w:rsid w:val="00960D6E"/>
    <w:rsid w:val="00963EF8"/>
    <w:rsid w:val="009671B6"/>
    <w:rsid w:val="00972977"/>
    <w:rsid w:val="00972BC1"/>
    <w:rsid w:val="0097344F"/>
    <w:rsid w:val="009741B1"/>
    <w:rsid w:val="00974B59"/>
    <w:rsid w:val="00974D99"/>
    <w:rsid w:val="00975103"/>
    <w:rsid w:val="0098340B"/>
    <w:rsid w:val="009838FC"/>
    <w:rsid w:val="009851CF"/>
    <w:rsid w:val="00985799"/>
    <w:rsid w:val="00986830"/>
    <w:rsid w:val="0098761A"/>
    <w:rsid w:val="0098A7E3"/>
    <w:rsid w:val="009917F8"/>
    <w:rsid w:val="009924C3"/>
    <w:rsid w:val="00993102"/>
    <w:rsid w:val="0099425D"/>
    <w:rsid w:val="00995E8E"/>
    <w:rsid w:val="009A27CF"/>
    <w:rsid w:val="009A2915"/>
    <w:rsid w:val="009B0719"/>
    <w:rsid w:val="009B11A6"/>
    <w:rsid w:val="009B240C"/>
    <w:rsid w:val="009B3E48"/>
    <w:rsid w:val="009B42F7"/>
    <w:rsid w:val="009B4801"/>
    <w:rsid w:val="009B5479"/>
    <w:rsid w:val="009B63BF"/>
    <w:rsid w:val="009C0F11"/>
    <w:rsid w:val="009C4A39"/>
    <w:rsid w:val="009C5491"/>
    <w:rsid w:val="009C6F10"/>
    <w:rsid w:val="009D148F"/>
    <w:rsid w:val="009D3D70"/>
    <w:rsid w:val="009D651F"/>
    <w:rsid w:val="009D7E24"/>
    <w:rsid w:val="009E3DD7"/>
    <w:rsid w:val="009E6F7E"/>
    <w:rsid w:val="009E7A57"/>
    <w:rsid w:val="009F057B"/>
    <w:rsid w:val="009F058E"/>
    <w:rsid w:val="009F37BA"/>
    <w:rsid w:val="009F4F6A"/>
    <w:rsid w:val="009F6067"/>
    <w:rsid w:val="009F690B"/>
    <w:rsid w:val="009F7F1F"/>
    <w:rsid w:val="00A01476"/>
    <w:rsid w:val="00A018B4"/>
    <w:rsid w:val="00A02D5B"/>
    <w:rsid w:val="00A04084"/>
    <w:rsid w:val="00A0664D"/>
    <w:rsid w:val="00A10EE7"/>
    <w:rsid w:val="00A1268C"/>
    <w:rsid w:val="00A1554D"/>
    <w:rsid w:val="00A16E36"/>
    <w:rsid w:val="00A16EB7"/>
    <w:rsid w:val="00A20C1A"/>
    <w:rsid w:val="00A24961"/>
    <w:rsid w:val="00A24B10"/>
    <w:rsid w:val="00A251D1"/>
    <w:rsid w:val="00A30E9B"/>
    <w:rsid w:val="00A31241"/>
    <w:rsid w:val="00A363DA"/>
    <w:rsid w:val="00A368D0"/>
    <w:rsid w:val="00A36F31"/>
    <w:rsid w:val="00A40027"/>
    <w:rsid w:val="00A40E79"/>
    <w:rsid w:val="00A4220F"/>
    <w:rsid w:val="00A4512D"/>
    <w:rsid w:val="00A4784F"/>
    <w:rsid w:val="00A50244"/>
    <w:rsid w:val="00A5127B"/>
    <w:rsid w:val="00A56F17"/>
    <w:rsid w:val="00A57658"/>
    <w:rsid w:val="00A62024"/>
    <w:rsid w:val="00A625D3"/>
    <w:rsid w:val="00A627D7"/>
    <w:rsid w:val="00A63883"/>
    <w:rsid w:val="00A656C7"/>
    <w:rsid w:val="00A65E22"/>
    <w:rsid w:val="00A66404"/>
    <w:rsid w:val="00A705AF"/>
    <w:rsid w:val="00A72454"/>
    <w:rsid w:val="00A74345"/>
    <w:rsid w:val="00A75409"/>
    <w:rsid w:val="00A77696"/>
    <w:rsid w:val="00A80557"/>
    <w:rsid w:val="00A81D33"/>
    <w:rsid w:val="00A81E8D"/>
    <w:rsid w:val="00A857F1"/>
    <w:rsid w:val="00A930AE"/>
    <w:rsid w:val="00A9326E"/>
    <w:rsid w:val="00A94830"/>
    <w:rsid w:val="00AA1A95"/>
    <w:rsid w:val="00AA260F"/>
    <w:rsid w:val="00AA4BBF"/>
    <w:rsid w:val="00AB1EE7"/>
    <w:rsid w:val="00AB20E9"/>
    <w:rsid w:val="00AB4B37"/>
    <w:rsid w:val="00AB5762"/>
    <w:rsid w:val="00AB5C6D"/>
    <w:rsid w:val="00AC2679"/>
    <w:rsid w:val="00AC2746"/>
    <w:rsid w:val="00AC282D"/>
    <w:rsid w:val="00AC406E"/>
    <w:rsid w:val="00AC4BE4"/>
    <w:rsid w:val="00AC6BF9"/>
    <w:rsid w:val="00AC76CA"/>
    <w:rsid w:val="00AD05E6"/>
    <w:rsid w:val="00AD0D3F"/>
    <w:rsid w:val="00AD2A79"/>
    <w:rsid w:val="00AD2B00"/>
    <w:rsid w:val="00AD52ED"/>
    <w:rsid w:val="00AD6E24"/>
    <w:rsid w:val="00AE11DC"/>
    <w:rsid w:val="00AE1D7D"/>
    <w:rsid w:val="00AE2A8B"/>
    <w:rsid w:val="00AE3AC1"/>
    <w:rsid w:val="00AE3F64"/>
    <w:rsid w:val="00AE4369"/>
    <w:rsid w:val="00AE6BFB"/>
    <w:rsid w:val="00AF1CBD"/>
    <w:rsid w:val="00AF34B1"/>
    <w:rsid w:val="00AF40F0"/>
    <w:rsid w:val="00AF5440"/>
    <w:rsid w:val="00AF7386"/>
    <w:rsid w:val="00AF7934"/>
    <w:rsid w:val="00B00B81"/>
    <w:rsid w:val="00B04580"/>
    <w:rsid w:val="00B04B09"/>
    <w:rsid w:val="00B1023E"/>
    <w:rsid w:val="00B12790"/>
    <w:rsid w:val="00B164F9"/>
    <w:rsid w:val="00B16A51"/>
    <w:rsid w:val="00B17737"/>
    <w:rsid w:val="00B23A5D"/>
    <w:rsid w:val="00B25440"/>
    <w:rsid w:val="00B32222"/>
    <w:rsid w:val="00B34493"/>
    <w:rsid w:val="00B3549C"/>
    <w:rsid w:val="00B3618D"/>
    <w:rsid w:val="00B36233"/>
    <w:rsid w:val="00B371C8"/>
    <w:rsid w:val="00B42851"/>
    <w:rsid w:val="00B42F95"/>
    <w:rsid w:val="00B45AC7"/>
    <w:rsid w:val="00B51B0B"/>
    <w:rsid w:val="00B534A4"/>
    <w:rsid w:val="00B5372F"/>
    <w:rsid w:val="00B549C0"/>
    <w:rsid w:val="00B57F89"/>
    <w:rsid w:val="00B60625"/>
    <w:rsid w:val="00B61129"/>
    <w:rsid w:val="00B64309"/>
    <w:rsid w:val="00B64B97"/>
    <w:rsid w:val="00B64F5C"/>
    <w:rsid w:val="00B67E7F"/>
    <w:rsid w:val="00B72A5E"/>
    <w:rsid w:val="00B73C09"/>
    <w:rsid w:val="00B7555B"/>
    <w:rsid w:val="00B75A04"/>
    <w:rsid w:val="00B76FBC"/>
    <w:rsid w:val="00B813EC"/>
    <w:rsid w:val="00B81C3D"/>
    <w:rsid w:val="00B839B2"/>
    <w:rsid w:val="00B94252"/>
    <w:rsid w:val="00B9715A"/>
    <w:rsid w:val="00B97E9A"/>
    <w:rsid w:val="00BA14BE"/>
    <w:rsid w:val="00BA2732"/>
    <w:rsid w:val="00BA293D"/>
    <w:rsid w:val="00BA49BC"/>
    <w:rsid w:val="00BA4BED"/>
    <w:rsid w:val="00BA51B9"/>
    <w:rsid w:val="00BA56B7"/>
    <w:rsid w:val="00BA5F87"/>
    <w:rsid w:val="00BA6BDF"/>
    <w:rsid w:val="00BA7A1E"/>
    <w:rsid w:val="00BA7CA9"/>
    <w:rsid w:val="00BB2F6C"/>
    <w:rsid w:val="00BB3875"/>
    <w:rsid w:val="00BB3CA7"/>
    <w:rsid w:val="00BB48EA"/>
    <w:rsid w:val="00BB5860"/>
    <w:rsid w:val="00BB6AAD"/>
    <w:rsid w:val="00BC10EE"/>
    <w:rsid w:val="00BC1990"/>
    <w:rsid w:val="00BC3DA0"/>
    <w:rsid w:val="00BC4A19"/>
    <w:rsid w:val="00BC4E6D"/>
    <w:rsid w:val="00BC5CD7"/>
    <w:rsid w:val="00BC6337"/>
    <w:rsid w:val="00BC75FF"/>
    <w:rsid w:val="00BD0617"/>
    <w:rsid w:val="00BD1F25"/>
    <w:rsid w:val="00BD2E9B"/>
    <w:rsid w:val="00BE0B3D"/>
    <w:rsid w:val="00BE3694"/>
    <w:rsid w:val="00BE49F9"/>
    <w:rsid w:val="00BE5BBD"/>
    <w:rsid w:val="00BE63AE"/>
    <w:rsid w:val="00BF277B"/>
    <w:rsid w:val="00BF3B35"/>
    <w:rsid w:val="00C00930"/>
    <w:rsid w:val="00C02F9B"/>
    <w:rsid w:val="00C03D91"/>
    <w:rsid w:val="00C060AD"/>
    <w:rsid w:val="00C0670D"/>
    <w:rsid w:val="00C06CEA"/>
    <w:rsid w:val="00C113BF"/>
    <w:rsid w:val="00C2176E"/>
    <w:rsid w:val="00C23430"/>
    <w:rsid w:val="00C25DB5"/>
    <w:rsid w:val="00C276BA"/>
    <w:rsid w:val="00C27D67"/>
    <w:rsid w:val="00C304C9"/>
    <w:rsid w:val="00C31ADF"/>
    <w:rsid w:val="00C34128"/>
    <w:rsid w:val="00C3413C"/>
    <w:rsid w:val="00C34491"/>
    <w:rsid w:val="00C3477F"/>
    <w:rsid w:val="00C34C99"/>
    <w:rsid w:val="00C41A50"/>
    <w:rsid w:val="00C4631F"/>
    <w:rsid w:val="00C4D9F8"/>
    <w:rsid w:val="00C50CD7"/>
    <w:rsid w:val="00C50E16"/>
    <w:rsid w:val="00C53399"/>
    <w:rsid w:val="00C55258"/>
    <w:rsid w:val="00C6107A"/>
    <w:rsid w:val="00C61A3C"/>
    <w:rsid w:val="00C63679"/>
    <w:rsid w:val="00C645E7"/>
    <w:rsid w:val="00C67942"/>
    <w:rsid w:val="00C72554"/>
    <w:rsid w:val="00C73DC8"/>
    <w:rsid w:val="00C757AE"/>
    <w:rsid w:val="00C81298"/>
    <w:rsid w:val="00C82EEB"/>
    <w:rsid w:val="00C83470"/>
    <w:rsid w:val="00C84ED3"/>
    <w:rsid w:val="00C90073"/>
    <w:rsid w:val="00C9237B"/>
    <w:rsid w:val="00C971DC"/>
    <w:rsid w:val="00C97CB1"/>
    <w:rsid w:val="00CA16B7"/>
    <w:rsid w:val="00CA4BE3"/>
    <w:rsid w:val="00CA62AE"/>
    <w:rsid w:val="00CB1BE1"/>
    <w:rsid w:val="00CB2FF8"/>
    <w:rsid w:val="00CB31A0"/>
    <w:rsid w:val="00CB5B1A"/>
    <w:rsid w:val="00CC220B"/>
    <w:rsid w:val="00CC5C43"/>
    <w:rsid w:val="00CC79D5"/>
    <w:rsid w:val="00CC7B24"/>
    <w:rsid w:val="00CD02AE"/>
    <w:rsid w:val="00CD0BB4"/>
    <w:rsid w:val="00CD20A9"/>
    <w:rsid w:val="00CD2A4F"/>
    <w:rsid w:val="00CD37CC"/>
    <w:rsid w:val="00CD3E84"/>
    <w:rsid w:val="00CD669E"/>
    <w:rsid w:val="00CE03CA"/>
    <w:rsid w:val="00CE22F1"/>
    <w:rsid w:val="00CE26DF"/>
    <w:rsid w:val="00CE2909"/>
    <w:rsid w:val="00CE50F2"/>
    <w:rsid w:val="00CE6502"/>
    <w:rsid w:val="00CF0560"/>
    <w:rsid w:val="00CF49A5"/>
    <w:rsid w:val="00CF4B7A"/>
    <w:rsid w:val="00CF6470"/>
    <w:rsid w:val="00CF75EB"/>
    <w:rsid w:val="00CF7D3C"/>
    <w:rsid w:val="00D01241"/>
    <w:rsid w:val="00D04B93"/>
    <w:rsid w:val="00D04D99"/>
    <w:rsid w:val="00D11ABF"/>
    <w:rsid w:val="00D11EF4"/>
    <w:rsid w:val="00D147EB"/>
    <w:rsid w:val="00D176FA"/>
    <w:rsid w:val="00D206DB"/>
    <w:rsid w:val="00D212C4"/>
    <w:rsid w:val="00D24ACE"/>
    <w:rsid w:val="00D30CC0"/>
    <w:rsid w:val="00D331FC"/>
    <w:rsid w:val="00D34667"/>
    <w:rsid w:val="00D401E1"/>
    <w:rsid w:val="00D408B4"/>
    <w:rsid w:val="00D43F28"/>
    <w:rsid w:val="00D45D94"/>
    <w:rsid w:val="00D50D66"/>
    <w:rsid w:val="00D524C8"/>
    <w:rsid w:val="00D53F6D"/>
    <w:rsid w:val="00D55003"/>
    <w:rsid w:val="00D60E25"/>
    <w:rsid w:val="00D7046C"/>
    <w:rsid w:val="00D70E24"/>
    <w:rsid w:val="00D72B61"/>
    <w:rsid w:val="00D72D1F"/>
    <w:rsid w:val="00D764DC"/>
    <w:rsid w:val="00D831EF"/>
    <w:rsid w:val="00D967BD"/>
    <w:rsid w:val="00D970BB"/>
    <w:rsid w:val="00D9909D"/>
    <w:rsid w:val="00DA0E12"/>
    <w:rsid w:val="00DA2EEA"/>
    <w:rsid w:val="00DA3D1D"/>
    <w:rsid w:val="00DA7887"/>
    <w:rsid w:val="00DB0138"/>
    <w:rsid w:val="00DB05F1"/>
    <w:rsid w:val="00DB05FB"/>
    <w:rsid w:val="00DB33FE"/>
    <w:rsid w:val="00DB36F2"/>
    <w:rsid w:val="00DB371B"/>
    <w:rsid w:val="00DB6286"/>
    <w:rsid w:val="00DB645F"/>
    <w:rsid w:val="00DB76E9"/>
    <w:rsid w:val="00DC059B"/>
    <w:rsid w:val="00DC0A67"/>
    <w:rsid w:val="00DC1D5E"/>
    <w:rsid w:val="00DC205B"/>
    <w:rsid w:val="00DC2313"/>
    <w:rsid w:val="00DC3028"/>
    <w:rsid w:val="00DC5220"/>
    <w:rsid w:val="00DC5979"/>
    <w:rsid w:val="00DC7910"/>
    <w:rsid w:val="00DC7F7F"/>
    <w:rsid w:val="00DD0B86"/>
    <w:rsid w:val="00DD2061"/>
    <w:rsid w:val="00DD3444"/>
    <w:rsid w:val="00DD7DAB"/>
    <w:rsid w:val="00DE0CB4"/>
    <w:rsid w:val="00DE1ED2"/>
    <w:rsid w:val="00DE21D0"/>
    <w:rsid w:val="00DE23C4"/>
    <w:rsid w:val="00DE2605"/>
    <w:rsid w:val="00DE3355"/>
    <w:rsid w:val="00DF486F"/>
    <w:rsid w:val="00DF5B5B"/>
    <w:rsid w:val="00DF7619"/>
    <w:rsid w:val="00E042D8"/>
    <w:rsid w:val="00E04F98"/>
    <w:rsid w:val="00E05541"/>
    <w:rsid w:val="00E07EE7"/>
    <w:rsid w:val="00E109C9"/>
    <w:rsid w:val="00E10E3A"/>
    <w:rsid w:val="00E1103B"/>
    <w:rsid w:val="00E17B44"/>
    <w:rsid w:val="00E21104"/>
    <w:rsid w:val="00E2217E"/>
    <w:rsid w:val="00E2245A"/>
    <w:rsid w:val="00E22700"/>
    <w:rsid w:val="00E22DA9"/>
    <w:rsid w:val="00E23CDC"/>
    <w:rsid w:val="00E25B6C"/>
    <w:rsid w:val="00E27FEA"/>
    <w:rsid w:val="00E305EB"/>
    <w:rsid w:val="00E33095"/>
    <w:rsid w:val="00E33F36"/>
    <w:rsid w:val="00E34906"/>
    <w:rsid w:val="00E361AE"/>
    <w:rsid w:val="00E36402"/>
    <w:rsid w:val="00E37D46"/>
    <w:rsid w:val="00E4086F"/>
    <w:rsid w:val="00E40F1D"/>
    <w:rsid w:val="00E437E9"/>
    <w:rsid w:val="00E43B3C"/>
    <w:rsid w:val="00E43FEF"/>
    <w:rsid w:val="00E50188"/>
    <w:rsid w:val="00E51538"/>
    <w:rsid w:val="00E515CB"/>
    <w:rsid w:val="00E51909"/>
    <w:rsid w:val="00E52260"/>
    <w:rsid w:val="00E536E5"/>
    <w:rsid w:val="00E549BB"/>
    <w:rsid w:val="00E55253"/>
    <w:rsid w:val="00E569FB"/>
    <w:rsid w:val="00E602E3"/>
    <w:rsid w:val="00E627F4"/>
    <w:rsid w:val="00E631D6"/>
    <w:rsid w:val="00E639B6"/>
    <w:rsid w:val="00E6434B"/>
    <w:rsid w:val="00E643CF"/>
    <w:rsid w:val="00E6463D"/>
    <w:rsid w:val="00E67BDF"/>
    <w:rsid w:val="00E72E9B"/>
    <w:rsid w:val="00E73F7F"/>
    <w:rsid w:val="00E74CDB"/>
    <w:rsid w:val="00E814AC"/>
    <w:rsid w:val="00E849DA"/>
    <w:rsid w:val="00E86116"/>
    <w:rsid w:val="00E865D3"/>
    <w:rsid w:val="00E92AE4"/>
    <w:rsid w:val="00E92EF3"/>
    <w:rsid w:val="00E9462E"/>
    <w:rsid w:val="00E970BF"/>
    <w:rsid w:val="00EA1A82"/>
    <w:rsid w:val="00EA470E"/>
    <w:rsid w:val="00EA47A7"/>
    <w:rsid w:val="00EA57EB"/>
    <w:rsid w:val="00EA5CE6"/>
    <w:rsid w:val="00EB1BAC"/>
    <w:rsid w:val="00EB3226"/>
    <w:rsid w:val="00EB627A"/>
    <w:rsid w:val="00EB6F30"/>
    <w:rsid w:val="00EC213A"/>
    <w:rsid w:val="00EC3D71"/>
    <w:rsid w:val="00EC3DF6"/>
    <w:rsid w:val="00EC6603"/>
    <w:rsid w:val="00EC7744"/>
    <w:rsid w:val="00ED0DAD"/>
    <w:rsid w:val="00ED0F46"/>
    <w:rsid w:val="00ED2373"/>
    <w:rsid w:val="00ED2772"/>
    <w:rsid w:val="00ED3125"/>
    <w:rsid w:val="00ED39C4"/>
    <w:rsid w:val="00ED4BF7"/>
    <w:rsid w:val="00ED555A"/>
    <w:rsid w:val="00ED6B11"/>
    <w:rsid w:val="00EE3E8A"/>
    <w:rsid w:val="00EE51D5"/>
    <w:rsid w:val="00EF1A44"/>
    <w:rsid w:val="00EF4F03"/>
    <w:rsid w:val="00EF6974"/>
    <w:rsid w:val="00EF6ECA"/>
    <w:rsid w:val="00F024E1"/>
    <w:rsid w:val="00F04137"/>
    <w:rsid w:val="00F04E86"/>
    <w:rsid w:val="00F058DE"/>
    <w:rsid w:val="00F06C10"/>
    <w:rsid w:val="00F076DB"/>
    <w:rsid w:val="00F1096F"/>
    <w:rsid w:val="00F12589"/>
    <w:rsid w:val="00F12595"/>
    <w:rsid w:val="00F134D9"/>
    <w:rsid w:val="00F1403D"/>
    <w:rsid w:val="00F14387"/>
    <w:rsid w:val="00F1463F"/>
    <w:rsid w:val="00F14F9C"/>
    <w:rsid w:val="00F203A5"/>
    <w:rsid w:val="00F21302"/>
    <w:rsid w:val="00F23638"/>
    <w:rsid w:val="00F26AA2"/>
    <w:rsid w:val="00F31104"/>
    <w:rsid w:val="00F31830"/>
    <w:rsid w:val="00F321DE"/>
    <w:rsid w:val="00F33777"/>
    <w:rsid w:val="00F34AC5"/>
    <w:rsid w:val="00F40648"/>
    <w:rsid w:val="00F422F9"/>
    <w:rsid w:val="00F425D7"/>
    <w:rsid w:val="00F42EFC"/>
    <w:rsid w:val="00F44E51"/>
    <w:rsid w:val="00F47DA2"/>
    <w:rsid w:val="00F519FC"/>
    <w:rsid w:val="00F51E1F"/>
    <w:rsid w:val="00F521A1"/>
    <w:rsid w:val="00F522D1"/>
    <w:rsid w:val="00F52893"/>
    <w:rsid w:val="00F54505"/>
    <w:rsid w:val="00F5714B"/>
    <w:rsid w:val="00F60C33"/>
    <w:rsid w:val="00F6239D"/>
    <w:rsid w:val="00F62E4C"/>
    <w:rsid w:val="00F66E52"/>
    <w:rsid w:val="00F67A37"/>
    <w:rsid w:val="00F713B2"/>
    <w:rsid w:val="00F715D2"/>
    <w:rsid w:val="00F715DF"/>
    <w:rsid w:val="00F7274F"/>
    <w:rsid w:val="00F72AFF"/>
    <w:rsid w:val="00F7348A"/>
    <w:rsid w:val="00F73993"/>
    <w:rsid w:val="00F76FA8"/>
    <w:rsid w:val="00F8143D"/>
    <w:rsid w:val="00F874E6"/>
    <w:rsid w:val="00F879EF"/>
    <w:rsid w:val="00F934AC"/>
    <w:rsid w:val="00F93F08"/>
    <w:rsid w:val="00F94CED"/>
    <w:rsid w:val="00F95E0B"/>
    <w:rsid w:val="00FA01BB"/>
    <w:rsid w:val="00FA1E15"/>
    <w:rsid w:val="00FA2CEE"/>
    <w:rsid w:val="00FA318C"/>
    <w:rsid w:val="00FA55F4"/>
    <w:rsid w:val="00FB6F92"/>
    <w:rsid w:val="00FB73FE"/>
    <w:rsid w:val="00FC026E"/>
    <w:rsid w:val="00FC06EE"/>
    <w:rsid w:val="00FC1C05"/>
    <w:rsid w:val="00FC5124"/>
    <w:rsid w:val="00FC514E"/>
    <w:rsid w:val="00FC61B6"/>
    <w:rsid w:val="00FC625E"/>
    <w:rsid w:val="00FD2757"/>
    <w:rsid w:val="00FD2BA9"/>
    <w:rsid w:val="00FD4666"/>
    <w:rsid w:val="00FD4731"/>
    <w:rsid w:val="00FE1319"/>
    <w:rsid w:val="00FE507C"/>
    <w:rsid w:val="00FE662A"/>
    <w:rsid w:val="00FF0AB0"/>
    <w:rsid w:val="00FF28AC"/>
    <w:rsid w:val="00FF3789"/>
    <w:rsid w:val="00FF3A82"/>
    <w:rsid w:val="00FF7F62"/>
    <w:rsid w:val="01247AD9"/>
    <w:rsid w:val="0136E037"/>
    <w:rsid w:val="018E95C6"/>
    <w:rsid w:val="01A320FE"/>
    <w:rsid w:val="01B6C29F"/>
    <w:rsid w:val="01BEDEF5"/>
    <w:rsid w:val="0235C740"/>
    <w:rsid w:val="023C6F4F"/>
    <w:rsid w:val="024E2FEC"/>
    <w:rsid w:val="0254680D"/>
    <w:rsid w:val="026163A0"/>
    <w:rsid w:val="02810B23"/>
    <w:rsid w:val="02A96517"/>
    <w:rsid w:val="02B06617"/>
    <w:rsid w:val="02C6AC6C"/>
    <w:rsid w:val="02D73BFC"/>
    <w:rsid w:val="02E7FF75"/>
    <w:rsid w:val="033FD2D8"/>
    <w:rsid w:val="035B37F0"/>
    <w:rsid w:val="03871DFD"/>
    <w:rsid w:val="03AA8E12"/>
    <w:rsid w:val="03B1E37F"/>
    <w:rsid w:val="03BB0CBC"/>
    <w:rsid w:val="03E02D36"/>
    <w:rsid w:val="0404E068"/>
    <w:rsid w:val="0411685E"/>
    <w:rsid w:val="042F5FCE"/>
    <w:rsid w:val="043422CA"/>
    <w:rsid w:val="04453578"/>
    <w:rsid w:val="0448D67B"/>
    <w:rsid w:val="045AE313"/>
    <w:rsid w:val="045F8BCA"/>
    <w:rsid w:val="0463FAF9"/>
    <w:rsid w:val="04682DA2"/>
    <w:rsid w:val="0477AE4E"/>
    <w:rsid w:val="0483AF1B"/>
    <w:rsid w:val="0493C829"/>
    <w:rsid w:val="04A1FD48"/>
    <w:rsid w:val="04A5BE32"/>
    <w:rsid w:val="04BEF867"/>
    <w:rsid w:val="04DD2838"/>
    <w:rsid w:val="04E97611"/>
    <w:rsid w:val="04FE13A3"/>
    <w:rsid w:val="0514676E"/>
    <w:rsid w:val="0535903D"/>
    <w:rsid w:val="0551DC55"/>
    <w:rsid w:val="0557E2EB"/>
    <w:rsid w:val="0591AEB0"/>
    <w:rsid w:val="05B00DF3"/>
    <w:rsid w:val="05CB324F"/>
    <w:rsid w:val="06710386"/>
    <w:rsid w:val="068D22D9"/>
    <w:rsid w:val="069158D7"/>
    <w:rsid w:val="06A764F2"/>
    <w:rsid w:val="06C7A037"/>
    <w:rsid w:val="06C7CBB4"/>
    <w:rsid w:val="06CFEB7D"/>
    <w:rsid w:val="06D71A39"/>
    <w:rsid w:val="06E517CD"/>
    <w:rsid w:val="06EA5867"/>
    <w:rsid w:val="0714C312"/>
    <w:rsid w:val="0714EFBA"/>
    <w:rsid w:val="07243430"/>
    <w:rsid w:val="0778BBA3"/>
    <w:rsid w:val="077E8320"/>
    <w:rsid w:val="07A13493"/>
    <w:rsid w:val="07FD91EA"/>
    <w:rsid w:val="0807039E"/>
    <w:rsid w:val="081AE06E"/>
    <w:rsid w:val="082294A2"/>
    <w:rsid w:val="083CC099"/>
    <w:rsid w:val="084BE701"/>
    <w:rsid w:val="0850E50B"/>
    <w:rsid w:val="08576AC2"/>
    <w:rsid w:val="0877BEC7"/>
    <w:rsid w:val="08934E67"/>
    <w:rsid w:val="089A75FC"/>
    <w:rsid w:val="089CEAB3"/>
    <w:rsid w:val="08C769C3"/>
    <w:rsid w:val="08E4F8C2"/>
    <w:rsid w:val="08E7AB12"/>
    <w:rsid w:val="08E7D15D"/>
    <w:rsid w:val="08EDE34C"/>
    <w:rsid w:val="091B0351"/>
    <w:rsid w:val="093F5D1E"/>
    <w:rsid w:val="09407587"/>
    <w:rsid w:val="09537871"/>
    <w:rsid w:val="096421F5"/>
    <w:rsid w:val="0974CCAE"/>
    <w:rsid w:val="09C1A311"/>
    <w:rsid w:val="09C95213"/>
    <w:rsid w:val="09DA8B3D"/>
    <w:rsid w:val="09DFF72B"/>
    <w:rsid w:val="09E86561"/>
    <w:rsid w:val="0A21F937"/>
    <w:rsid w:val="0A428AB6"/>
    <w:rsid w:val="0A48937E"/>
    <w:rsid w:val="0A72748B"/>
    <w:rsid w:val="0A7EB6B6"/>
    <w:rsid w:val="0AA49BF9"/>
    <w:rsid w:val="0AAC5612"/>
    <w:rsid w:val="0AD3418D"/>
    <w:rsid w:val="0AD3734C"/>
    <w:rsid w:val="0AED74B0"/>
    <w:rsid w:val="0B0957E8"/>
    <w:rsid w:val="0B253D36"/>
    <w:rsid w:val="0B7D5151"/>
    <w:rsid w:val="0B87B62E"/>
    <w:rsid w:val="0B89C7C4"/>
    <w:rsid w:val="0B9AC439"/>
    <w:rsid w:val="0BBA82F3"/>
    <w:rsid w:val="0BEA7EEF"/>
    <w:rsid w:val="0C06C662"/>
    <w:rsid w:val="0C0752CA"/>
    <w:rsid w:val="0C3BAB11"/>
    <w:rsid w:val="0C61F8E9"/>
    <w:rsid w:val="0C700C93"/>
    <w:rsid w:val="0C8D7C07"/>
    <w:rsid w:val="0CA0D030"/>
    <w:rsid w:val="0CAE42D0"/>
    <w:rsid w:val="0CB36D50"/>
    <w:rsid w:val="0CC8FA64"/>
    <w:rsid w:val="0CD46A96"/>
    <w:rsid w:val="0CE2E2AD"/>
    <w:rsid w:val="0D06368F"/>
    <w:rsid w:val="0D0CC279"/>
    <w:rsid w:val="0D17EA47"/>
    <w:rsid w:val="0D36949A"/>
    <w:rsid w:val="0D45D168"/>
    <w:rsid w:val="0D4F4547"/>
    <w:rsid w:val="0D55A637"/>
    <w:rsid w:val="0D5F845B"/>
    <w:rsid w:val="0D769224"/>
    <w:rsid w:val="0D7FFB7A"/>
    <w:rsid w:val="0D813DD6"/>
    <w:rsid w:val="0D8171B3"/>
    <w:rsid w:val="0DA0DF45"/>
    <w:rsid w:val="0DA14AC0"/>
    <w:rsid w:val="0DA896B0"/>
    <w:rsid w:val="0DADB992"/>
    <w:rsid w:val="0DD7E921"/>
    <w:rsid w:val="0DE89CFC"/>
    <w:rsid w:val="0DF04F30"/>
    <w:rsid w:val="0DFDC94A"/>
    <w:rsid w:val="0E2244BC"/>
    <w:rsid w:val="0E406816"/>
    <w:rsid w:val="0E4FAF9F"/>
    <w:rsid w:val="0E64B6BB"/>
    <w:rsid w:val="0E69BB6C"/>
    <w:rsid w:val="0E9B9147"/>
    <w:rsid w:val="0E9B9233"/>
    <w:rsid w:val="0EBFD67C"/>
    <w:rsid w:val="0EC49B74"/>
    <w:rsid w:val="0ECF467D"/>
    <w:rsid w:val="0ED264FB"/>
    <w:rsid w:val="0EE60128"/>
    <w:rsid w:val="0F02DBAA"/>
    <w:rsid w:val="0F0915A9"/>
    <w:rsid w:val="0F342DE5"/>
    <w:rsid w:val="0F388019"/>
    <w:rsid w:val="0F39286E"/>
    <w:rsid w:val="0F7B02A2"/>
    <w:rsid w:val="0F7EC9EE"/>
    <w:rsid w:val="0FA3F8E6"/>
    <w:rsid w:val="0FA415EC"/>
    <w:rsid w:val="0FAD64AF"/>
    <w:rsid w:val="0FB14007"/>
    <w:rsid w:val="0FBD1CCB"/>
    <w:rsid w:val="0FF6C770"/>
    <w:rsid w:val="100C6DEC"/>
    <w:rsid w:val="10173814"/>
    <w:rsid w:val="1066EBAB"/>
    <w:rsid w:val="106E355C"/>
    <w:rsid w:val="10A587E1"/>
    <w:rsid w:val="10A9211A"/>
    <w:rsid w:val="10B21791"/>
    <w:rsid w:val="10D9913C"/>
    <w:rsid w:val="11010A57"/>
    <w:rsid w:val="110FB66A"/>
    <w:rsid w:val="111B344B"/>
    <w:rsid w:val="11203DBE"/>
    <w:rsid w:val="112AE7D6"/>
    <w:rsid w:val="112D6D1E"/>
    <w:rsid w:val="11356A0C"/>
    <w:rsid w:val="11479CE5"/>
    <w:rsid w:val="11C55E13"/>
    <w:rsid w:val="12088ED1"/>
    <w:rsid w:val="120A05BD"/>
    <w:rsid w:val="1233C66C"/>
    <w:rsid w:val="125E197A"/>
    <w:rsid w:val="12620B58"/>
    <w:rsid w:val="12680492"/>
    <w:rsid w:val="126FCCB3"/>
    <w:rsid w:val="12B29886"/>
    <w:rsid w:val="12C75348"/>
    <w:rsid w:val="12C99544"/>
    <w:rsid w:val="12DE2AB9"/>
    <w:rsid w:val="1319E278"/>
    <w:rsid w:val="13299325"/>
    <w:rsid w:val="133B89B5"/>
    <w:rsid w:val="13422CF3"/>
    <w:rsid w:val="135385CB"/>
    <w:rsid w:val="135448FB"/>
    <w:rsid w:val="136FD232"/>
    <w:rsid w:val="139F2BC5"/>
    <w:rsid w:val="13A5D61E"/>
    <w:rsid w:val="13AB1058"/>
    <w:rsid w:val="13BE97CC"/>
    <w:rsid w:val="13C3D0A6"/>
    <w:rsid w:val="147D9D1A"/>
    <w:rsid w:val="14852167"/>
    <w:rsid w:val="14875AA5"/>
    <w:rsid w:val="14BB93C0"/>
    <w:rsid w:val="14E66119"/>
    <w:rsid w:val="14F46398"/>
    <w:rsid w:val="150C822B"/>
    <w:rsid w:val="151F18C5"/>
    <w:rsid w:val="15206CB4"/>
    <w:rsid w:val="152D5A06"/>
    <w:rsid w:val="1541A67F"/>
    <w:rsid w:val="15488D6F"/>
    <w:rsid w:val="154BEBDC"/>
    <w:rsid w:val="1560F01B"/>
    <w:rsid w:val="1578F904"/>
    <w:rsid w:val="158D9657"/>
    <w:rsid w:val="158F7C06"/>
    <w:rsid w:val="1590F1DC"/>
    <w:rsid w:val="15B23983"/>
    <w:rsid w:val="15BB81B0"/>
    <w:rsid w:val="15C5C7A8"/>
    <w:rsid w:val="15C94114"/>
    <w:rsid w:val="15CE337F"/>
    <w:rsid w:val="15D43E65"/>
    <w:rsid w:val="15D52333"/>
    <w:rsid w:val="15EB38E3"/>
    <w:rsid w:val="15FC0D2F"/>
    <w:rsid w:val="160A7590"/>
    <w:rsid w:val="162C573F"/>
    <w:rsid w:val="16646032"/>
    <w:rsid w:val="167AC669"/>
    <w:rsid w:val="1698521F"/>
    <w:rsid w:val="16B6A87A"/>
    <w:rsid w:val="16BFC26A"/>
    <w:rsid w:val="16CB08FC"/>
    <w:rsid w:val="1721FE1B"/>
    <w:rsid w:val="175E0A2E"/>
    <w:rsid w:val="179C7CC8"/>
    <w:rsid w:val="17A52E63"/>
    <w:rsid w:val="17B3D491"/>
    <w:rsid w:val="17E8B0F8"/>
    <w:rsid w:val="181CE647"/>
    <w:rsid w:val="1824D742"/>
    <w:rsid w:val="183D533C"/>
    <w:rsid w:val="18757B55"/>
    <w:rsid w:val="1884C38B"/>
    <w:rsid w:val="18AE870F"/>
    <w:rsid w:val="18AFFBD3"/>
    <w:rsid w:val="18C573B6"/>
    <w:rsid w:val="18C71528"/>
    <w:rsid w:val="18CDE22C"/>
    <w:rsid w:val="18EF8D0F"/>
    <w:rsid w:val="190CFD6E"/>
    <w:rsid w:val="19263173"/>
    <w:rsid w:val="19A77996"/>
    <w:rsid w:val="19F7B9D1"/>
    <w:rsid w:val="1A0CC921"/>
    <w:rsid w:val="1A899398"/>
    <w:rsid w:val="1A8C62E7"/>
    <w:rsid w:val="1A98615D"/>
    <w:rsid w:val="1AA5BE18"/>
    <w:rsid w:val="1AF2A3BE"/>
    <w:rsid w:val="1B287E71"/>
    <w:rsid w:val="1B3E26BC"/>
    <w:rsid w:val="1B677EAC"/>
    <w:rsid w:val="1BB33474"/>
    <w:rsid w:val="1BB78081"/>
    <w:rsid w:val="1BCDB055"/>
    <w:rsid w:val="1BD84BCD"/>
    <w:rsid w:val="1BED8429"/>
    <w:rsid w:val="1C058CAD"/>
    <w:rsid w:val="1C1F1803"/>
    <w:rsid w:val="1CAC9C24"/>
    <w:rsid w:val="1CDE7851"/>
    <w:rsid w:val="1CE2ED2A"/>
    <w:rsid w:val="1CFD3C01"/>
    <w:rsid w:val="1D0C4378"/>
    <w:rsid w:val="1D45202A"/>
    <w:rsid w:val="1D6CCB62"/>
    <w:rsid w:val="1DBCFC98"/>
    <w:rsid w:val="1DBE888F"/>
    <w:rsid w:val="1DC0F6B7"/>
    <w:rsid w:val="1DCECE56"/>
    <w:rsid w:val="1DE671E1"/>
    <w:rsid w:val="1E03FFF3"/>
    <w:rsid w:val="1E14F8D0"/>
    <w:rsid w:val="1E3CD659"/>
    <w:rsid w:val="1E4321CB"/>
    <w:rsid w:val="1E47BE23"/>
    <w:rsid w:val="1E80E396"/>
    <w:rsid w:val="1E848C18"/>
    <w:rsid w:val="1EB01DD8"/>
    <w:rsid w:val="1EC149B7"/>
    <w:rsid w:val="1EEC584B"/>
    <w:rsid w:val="1EF3D5CA"/>
    <w:rsid w:val="1F12E066"/>
    <w:rsid w:val="1FA5B073"/>
    <w:rsid w:val="1FC2F4FE"/>
    <w:rsid w:val="1FC90980"/>
    <w:rsid w:val="1FCA96A6"/>
    <w:rsid w:val="1FDA3544"/>
    <w:rsid w:val="200CC301"/>
    <w:rsid w:val="20179327"/>
    <w:rsid w:val="2042B38D"/>
    <w:rsid w:val="204A8C1B"/>
    <w:rsid w:val="204F34D2"/>
    <w:rsid w:val="2065362B"/>
    <w:rsid w:val="2079E199"/>
    <w:rsid w:val="207C9DE7"/>
    <w:rsid w:val="20981B8C"/>
    <w:rsid w:val="20A4F759"/>
    <w:rsid w:val="20BAAEB9"/>
    <w:rsid w:val="20EDE467"/>
    <w:rsid w:val="21076130"/>
    <w:rsid w:val="211FEB7F"/>
    <w:rsid w:val="2135D5FB"/>
    <w:rsid w:val="2139431E"/>
    <w:rsid w:val="214180D4"/>
    <w:rsid w:val="217FEDAF"/>
    <w:rsid w:val="21893156"/>
    <w:rsid w:val="219DEFE3"/>
    <w:rsid w:val="21A1A61D"/>
    <w:rsid w:val="21C4883F"/>
    <w:rsid w:val="21CCA79B"/>
    <w:rsid w:val="223BF7AC"/>
    <w:rsid w:val="2243D242"/>
    <w:rsid w:val="2260D7B1"/>
    <w:rsid w:val="227B54CE"/>
    <w:rsid w:val="228974DA"/>
    <w:rsid w:val="22A12DE3"/>
    <w:rsid w:val="22B61A5C"/>
    <w:rsid w:val="233216A2"/>
    <w:rsid w:val="2341FCD1"/>
    <w:rsid w:val="236DEE11"/>
    <w:rsid w:val="237D80B3"/>
    <w:rsid w:val="23A95D5D"/>
    <w:rsid w:val="23F34C6D"/>
    <w:rsid w:val="23F8C20C"/>
    <w:rsid w:val="2407349A"/>
    <w:rsid w:val="242B7F66"/>
    <w:rsid w:val="2435EAA7"/>
    <w:rsid w:val="244C7554"/>
    <w:rsid w:val="248B9651"/>
    <w:rsid w:val="24997729"/>
    <w:rsid w:val="249D83DF"/>
    <w:rsid w:val="24A5BA8A"/>
    <w:rsid w:val="24A6769D"/>
    <w:rsid w:val="24BCE995"/>
    <w:rsid w:val="24C25C27"/>
    <w:rsid w:val="24C57DB3"/>
    <w:rsid w:val="25064196"/>
    <w:rsid w:val="2514B5C4"/>
    <w:rsid w:val="2519A93B"/>
    <w:rsid w:val="252D4F62"/>
    <w:rsid w:val="254AC2E6"/>
    <w:rsid w:val="2554C024"/>
    <w:rsid w:val="25589265"/>
    <w:rsid w:val="2582DA7A"/>
    <w:rsid w:val="25B2858D"/>
    <w:rsid w:val="25B6BC42"/>
    <w:rsid w:val="25B73851"/>
    <w:rsid w:val="25BDA79C"/>
    <w:rsid w:val="26075589"/>
    <w:rsid w:val="2614F1F7"/>
    <w:rsid w:val="269CE253"/>
    <w:rsid w:val="269DC957"/>
    <w:rsid w:val="26B782E7"/>
    <w:rsid w:val="270067CF"/>
    <w:rsid w:val="27096C71"/>
    <w:rsid w:val="273F687E"/>
    <w:rsid w:val="277354E1"/>
    <w:rsid w:val="277C4EA2"/>
    <w:rsid w:val="2797E5CE"/>
    <w:rsid w:val="279CEAFA"/>
    <w:rsid w:val="27AD7081"/>
    <w:rsid w:val="27B670FD"/>
    <w:rsid w:val="27BC7B7B"/>
    <w:rsid w:val="27C7D13F"/>
    <w:rsid w:val="27F06BBE"/>
    <w:rsid w:val="27F5990A"/>
    <w:rsid w:val="27F74C61"/>
    <w:rsid w:val="27FD7425"/>
    <w:rsid w:val="281B2044"/>
    <w:rsid w:val="2839E280"/>
    <w:rsid w:val="286900FB"/>
    <w:rsid w:val="2872718B"/>
    <w:rsid w:val="28A4854B"/>
    <w:rsid w:val="28ABBA21"/>
    <w:rsid w:val="28C65C2A"/>
    <w:rsid w:val="28CC6B04"/>
    <w:rsid w:val="28D139B4"/>
    <w:rsid w:val="28E2BC6B"/>
    <w:rsid w:val="294D1179"/>
    <w:rsid w:val="29634990"/>
    <w:rsid w:val="296D22BD"/>
    <w:rsid w:val="29ACF362"/>
    <w:rsid w:val="29BA8083"/>
    <w:rsid w:val="29CCC4A6"/>
    <w:rsid w:val="29E08B31"/>
    <w:rsid w:val="2A017F62"/>
    <w:rsid w:val="2A4DAE63"/>
    <w:rsid w:val="2A5E03E2"/>
    <w:rsid w:val="2A62D518"/>
    <w:rsid w:val="2A8A11A3"/>
    <w:rsid w:val="2AAEB984"/>
    <w:rsid w:val="2AB60052"/>
    <w:rsid w:val="2AEC1606"/>
    <w:rsid w:val="2B316055"/>
    <w:rsid w:val="2B7230BB"/>
    <w:rsid w:val="2B79DE81"/>
    <w:rsid w:val="2BA61676"/>
    <w:rsid w:val="2BC4B468"/>
    <w:rsid w:val="2BCB62E3"/>
    <w:rsid w:val="2BD18C2B"/>
    <w:rsid w:val="2BD5B7B3"/>
    <w:rsid w:val="2BDFEFA7"/>
    <w:rsid w:val="2BE37813"/>
    <w:rsid w:val="2C104492"/>
    <w:rsid w:val="2C11101A"/>
    <w:rsid w:val="2C23EF3A"/>
    <w:rsid w:val="2C2BA9F1"/>
    <w:rsid w:val="2C309AAB"/>
    <w:rsid w:val="2C32254D"/>
    <w:rsid w:val="2C3A6A7C"/>
    <w:rsid w:val="2C3B1771"/>
    <w:rsid w:val="2C43C147"/>
    <w:rsid w:val="2C5005B7"/>
    <w:rsid w:val="2C727FB4"/>
    <w:rsid w:val="2C7ECB13"/>
    <w:rsid w:val="2C8507BD"/>
    <w:rsid w:val="2CB65072"/>
    <w:rsid w:val="2CB6D74C"/>
    <w:rsid w:val="2CC1D323"/>
    <w:rsid w:val="2CE08EF6"/>
    <w:rsid w:val="2CEF670F"/>
    <w:rsid w:val="2D1153FD"/>
    <w:rsid w:val="2D332DDA"/>
    <w:rsid w:val="2D37569B"/>
    <w:rsid w:val="2D37C849"/>
    <w:rsid w:val="2D4A76DD"/>
    <w:rsid w:val="2D89B01C"/>
    <w:rsid w:val="2D8B233F"/>
    <w:rsid w:val="2D8D1A37"/>
    <w:rsid w:val="2D941289"/>
    <w:rsid w:val="2DA1CC1C"/>
    <w:rsid w:val="2DA50315"/>
    <w:rsid w:val="2DA89C96"/>
    <w:rsid w:val="2DB0A9A5"/>
    <w:rsid w:val="2DC03469"/>
    <w:rsid w:val="2DDEF113"/>
    <w:rsid w:val="2DE73235"/>
    <w:rsid w:val="2DEEB098"/>
    <w:rsid w:val="2E16DA8F"/>
    <w:rsid w:val="2E19C18A"/>
    <w:rsid w:val="2E59E6F0"/>
    <w:rsid w:val="2E5DB45A"/>
    <w:rsid w:val="2E84DAAD"/>
    <w:rsid w:val="2E9C15EF"/>
    <w:rsid w:val="2E9D3DDA"/>
    <w:rsid w:val="2EA91867"/>
    <w:rsid w:val="2EB9B08C"/>
    <w:rsid w:val="2ECBC572"/>
    <w:rsid w:val="2EDFE201"/>
    <w:rsid w:val="2EFB6CF2"/>
    <w:rsid w:val="2F1E221A"/>
    <w:rsid w:val="2F317505"/>
    <w:rsid w:val="2F4B57E2"/>
    <w:rsid w:val="2F4B9B1F"/>
    <w:rsid w:val="2FF77248"/>
    <w:rsid w:val="300E7A2E"/>
    <w:rsid w:val="3028CEDC"/>
    <w:rsid w:val="304689E7"/>
    <w:rsid w:val="30656283"/>
    <w:rsid w:val="306592B5"/>
    <w:rsid w:val="306BC66C"/>
    <w:rsid w:val="309B3AD4"/>
    <w:rsid w:val="309B665A"/>
    <w:rsid w:val="30A89F48"/>
    <w:rsid w:val="30E408A8"/>
    <w:rsid w:val="30E7B762"/>
    <w:rsid w:val="30FD7246"/>
    <w:rsid w:val="310A4649"/>
    <w:rsid w:val="3125CDF0"/>
    <w:rsid w:val="31279187"/>
    <w:rsid w:val="312AAAD7"/>
    <w:rsid w:val="313B54CF"/>
    <w:rsid w:val="3147ACAF"/>
    <w:rsid w:val="314DAF67"/>
    <w:rsid w:val="31591B8F"/>
    <w:rsid w:val="315D6715"/>
    <w:rsid w:val="319E0F80"/>
    <w:rsid w:val="31AC6A0B"/>
    <w:rsid w:val="31AEDE16"/>
    <w:rsid w:val="31FE8417"/>
    <w:rsid w:val="3204C07B"/>
    <w:rsid w:val="32323F34"/>
    <w:rsid w:val="323AE570"/>
    <w:rsid w:val="3267EC7F"/>
    <w:rsid w:val="32705E46"/>
    <w:rsid w:val="32725089"/>
    <w:rsid w:val="3277894F"/>
    <w:rsid w:val="329D5458"/>
    <w:rsid w:val="32D6E91A"/>
    <w:rsid w:val="33208FB2"/>
    <w:rsid w:val="33483901"/>
    <w:rsid w:val="33483A6C"/>
    <w:rsid w:val="335797C8"/>
    <w:rsid w:val="3364B1BB"/>
    <w:rsid w:val="33670F9B"/>
    <w:rsid w:val="33839B94"/>
    <w:rsid w:val="338BBE87"/>
    <w:rsid w:val="338E990C"/>
    <w:rsid w:val="339C2693"/>
    <w:rsid w:val="33A3669D"/>
    <w:rsid w:val="33AA0D51"/>
    <w:rsid w:val="33CE5891"/>
    <w:rsid w:val="33D0FA4F"/>
    <w:rsid w:val="33E12B1F"/>
    <w:rsid w:val="33E93C6A"/>
    <w:rsid w:val="340FB994"/>
    <w:rsid w:val="342119F5"/>
    <w:rsid w:val="34852503"/>
    <w:rsid w:val="34869984"/>
    <w:rsid w:val="34AA411C"/>
    <w:rsid w:val="34AE576B"/>
    <w:rsid w:val="34D96E48"/>
    <w:rsid w:val="34DEE0A1"/>
    <w:rsid w:val="352DA89A"/>
    <w:rsid w:val="354737D3"/>
    <w:rsid w:val="3569DFF6"/>
    <w:rsid w:val="358FC5C0"/>
    <w:rsid w:val="3598685D"/>
    <w:rsid w:val="359DFBB5"/>
    <w:rsid w:val="35AC8AE6"/>
    <w:rsid w:val="35B33052"/>
    <w:rsid w:val="35BFD486"/>
    <w:rsid w:val="35DA737D"/>
    <w:rsid w:val="35DD5227"/>
    <w:rsid w:val="35E14CC2"/>
    <w:rsid w:val="35E4433A"/>
    <w:rsid w:val="35F47067"/>
    <w:rsid w:val="35F6E64C"/>
    <w:rsid w:val="35FD4E3C"/>
    <w:rsid w:val="35FF523E"/>
    <w:rsid w:val="360BDE1C"/>
    <w:rsid w:val="3643956D"/>
    <w:rsid w:val="36483832"/>
    <w:rsid w:val="36562C9E"/>
    <w:rsid w:val="367CDDE0"/>
    <w:rsid w:val="367D0854"/>
    <w:rsid w:val="36981761"/>
    <w:rsid w:val="36BC9992"/>
    <w:rsid w:val="36BE3718"/>
    <w:rsid w:val="36D20588"/>
    <w:rsid w:val="36F1BA6E"/>
    <w:rsid w:val="372D4320"/>
    <w:rsid w:val="373832AE"/>
    <w:rsid w:val="37412E3E"/>
    <w:rsid w:val="3757C085"/>
    <w:rsid w:val="3773F9E4"/>
    <w:rsid w:val="37771AAF"/>
    <w:rsid w:val="37ACCD83"/>
    <w:rsid w:val="37ADC27D"/>
    <w:rsid w:val="37C02003"/>
    <w:rsid w:val="37E0A6D2"/>
    <w:rsid w:val="37ECC106"/>
    <w:rsid w:val="380B0E9C"/>
    <w:rsid w:val="3822EDAF"/>
    <w:rsid w:val="38310DBE"/>
    <w:rsid w:val="383F3A1A"/>
    <w:rsid w:val="384FBDCE"/>
    <w:rsid w:val="385FBBEB"/>
    <w:rsid w:val="388FBBAD"/>
    <w:rsid w:val="38A7CC6B"/>
    <w:rsid w:val="38B37B40"/>
    <w:rsid w:val="38BCE808"/>
    <w:rsid w:val="38D2DF4C"/>
    <w:rsid w:val="38E7D655"/>
    <w:rsid w:val="391379E6"/>
    <w:rsid w:val="39354467"/>
    <w:rsid w:val="39650962"/>
    <w:rsid w:val="396B1ED5"/>
    <w:rsid w:val="39749F86"/>
    <w:rsid w:val="398A245F"/>
    <w:rsid w:val="399A2356"/>
    <w:rsid w:val="39B238F4"/>
    <w:rsid w:val="39BF6976"/>
    <w:rsid w:val="39F07198"/>
    <w:rsid w:val="39F83EC7"/>
    <w:rsid w:val="3A34183A"/>
    <w:rsid w:val="3A50C1F3"/>
    <w:rsid w:val="3A5C4E42"/>
    <w:rsid w:val="3AD98036"/>
    <w:rsid w:val="3AF1154B"/>
    <w:rsid w:val="3B02D16F"/>
    <w:rsid w:val="3B19F681"/>
    <w:rsid w:val="3B2EF744"/>
    <w:rsid w:val="3B534B7F"/>
    <w:rsid w:val="3B580253"/>
    <w:rsid w:val="3B59FA84"/>
    <w:rsid w:val="3B609835"/>
    <w:rsid w:val="3B894B72"/>
    <w:rsid w:val="3B8CD5C0"/>
    <w:rsid w:val="3BBBFCD0"/>
    <w:rsid w:val="3BDB2B02"/>
    <w:rsid w:val="3BDD33AD"/>
    <w:rsid w:val="3BEC91F6"/>
    <w:rsid w:val="3C110270"/>
    <w:rsid w:val="3C2DE7E2"/>
    <w:rsid w:val="3C2F7E22"/>
    <w:rsid w:val="3C30F2AD"/>
    <w:rsid w:val="3C7164AA"/>
    <w:rsid w:val="3C91356B"/>
    <w:rsid w:val="3CB04609"/>
    <w:rsid w:val="3CBA5D00"/>
    <w:rsid w:val="3CDB72E8"/>
    <w:rsid w:val="3CE76E6F"/>
    <w:rsid w:val="3D040C1D"/>
    <w:rsid w:val="3D2A0D75"/>
    <w:rsid w:val="3D3E5468"/>
    <w:rsid w:val="3D5677BE"/>
    <w:rsid w:val="3D5897B8"/>
    <w:rsid w:val="3D7D0156"/>
    <w:rsid w:val="3D86EC63"/>
    <w:rsid w:val="3D91F79C"/>
    <w:rsid w:val="3DA525A7"/>
    <w:rsid w:val="3DAD7419"/>
    <w:rsid w:val="3DBEDA8A"/>
    <w:rsid w:val="3DC4A137"/>
    <w:rsid w:val="3DCD85AA"/>
    <w:rsid w:val="3DE0FC5E"/>
    <w:rsid w:val="3E01579E"/>
    <w:rsid w:val="3E0AF31C"/>
    <w:rsid w:val="3E18E2FD"/>
    <w:rsid w:val="3E1FEDBC"/>
    <w:rsid w:val="3E3ED075"/>
    <w:rsid w:val="3E4E74A7"/>
    <w:rsid w:val="3E567375"/>
    <w:rsid w:val="3E589488"/>
    <w:rsid w:val="3E601CFC"/>
    <w:rsid w:val="3E899ED7"/>
    <w:rsid w:val="3EE24446"/>
    <w:rsid w:val="3EE5B3BF"/>
    <w:rsid w:val="3EFE58D1"/>
    <w:rsid w:val="3F00142C"/>
    <w:rsid w:val="3F035DEC"/>
    <w:rsid w:val="3F086D26"/>
    <w:rsid w:val="3F33F149"/>
    <w:rsid w:val="3F550B63"/>
    <w:rsid w:val="3F6588A4"/>
    <w:rsid w:val="3F722D0B"/>
    <w:rsid w:val="3F7F0850"/>
    <w:rsid w:val="3F8FB665"/>
    <w:rsid w:val="3F8FC266"/>
    <w:rsid w:val="3FA1C149"/>
    <w:rsid w:val="40079CAD"/>
    <w:rsid w:val="4015829D"/>
    <w:rsid w:val="40352EC7"/>
    <w:rsid w:val="4042D01C"/>
    <w:rsid w:val="40529799"/>
    <w:rsid w:val="4054E7C5"/>
    <w:rsid w:val="405D16DF"/>
    <w:rsid w:val="408565D8"/>
    <w:rsid w:val="40AB2F12"/>
    <w:rsid w:val="40BCF218"/>
    <w:rsid w:val="40BD3D2F"/>
    <w:rsid w:val="40C3CFA7"/>
    <w:rsid w:val="40E40007"/>
    <w:rsid w:val="410BDFDE"/>
    <w:rsid w:val="4113B684"/>
    <w:rsid w:val="41241949"/>
    <w:rsid w:val="414D8F62"/>
    <w:rsid w:val="41934E74"/>
    <w:rsid w:val="41958DA8"/>
    <w:rsid w:val="419B3913"/>
    <w:rsid w:val="419F9C2F"/>
    <w:rsid w:val="41A31F05"/>
    <w:rsid w:val="41BFD470"/>
    <w:rsid w:val="41C40052"/>
    <w:rsid w:val="41CA7B5B"/>
    <w:rsid w:val="41DF18AE"/>
    <w:rsid w:val="41F78D73"/>
    <w:rsid w:val="4212E497"/>
    <w:rsid w:val="421DC35C"/>
    <w:rsid w:val="42244CED"/>
    <w:rsid w:val="42254433"/>
    <w:rsid w:val="4264D9C7"/>
    <w:rsid w:val="427CBD09"/>
    <w:rsid w:val="428602A6"/>
    <w:rsid w:val="429E62EE"/>
    <w:rsid w:val="42B4DA5D"/>
    <w:rsid w:val="42D53426"/>
    <w:rsid w:val="42E9C83A"/>
    <w:rsid w:val="430C1DE7"/>
    <w:rsid w:val="434E0685"/>
    <w:rsid w:val="4389C65A"/>
    <w:rsid w:val="43ACDCBC"/>
    <w:rsid w:val="43B4E06C"/>
    <w:rsid w:val="43B993BD"/>
    <w:rsid w:val="43BF720A"/>
    <w:rsid w:val="43C08FA1"/>
    <w:rsid w:val="43FCF1C9"/>
    <w:rsid w:val="4400AA28"/>
    <w:rsid w:val="44083DA7"/>
    <w:rsid w:val="44197FB7"/>
    <w:rsid w:val="44277A11"/>
    <w:rsid w:val="44339C38"/>
    <w:rsid w:val="446198AD"/>
    <w:rsid w:val="446514E1"/>
    <w:rsid w:val="447ED6D5"/>
    <w:rsid w:val="44A7EE48"/>
    <w:rsid w:val="44D4C48C"/>
    <w:rsid w:val="45021C1D"/>
    <w:rsid w:val="450EE6A5"/>
    <w:rsid w:val="45204F12"/>
    <w:rsid w:val="4527C855"/>
    <w:rsid w:val="4548ED6B"/>
    <w:rsid w:val="454A214A"/>
    <w:rsid w:val="455E1F9A"/>
    <w:rsid w:val="4563A99D"/>
    <w:rsid w:val="4566F289"/>
    <w:rsid w:val="4590633B"/>
    <w:rsid w:val="459EEC94"/>
    <w:rsid w:val="45C57043"/>
    <w:rsid w:val="45D73D38"/>
    <w:rsid w:val="45DC564F"/>
    <w:rsid w:val="45E62106"/>
    <w:rsid w:val="460538C7"/>
    <w:rsid w:val="460D1405"/>
    <w:rsid w:val="461556E6"/>
    <w:rsid w:val="4621277E"/>
    <w:rsid w:val="4626E339"/>
    <w:rsid w:val="4642BA09"/>
    <w:rsid w:val="464750D3"/>
    <w:rsid w:val="465F99EC"/>
    <w:rsid w:val="467DF9CB"/>
    <w:rsid w:val="4686D2E6"/>
    <w:rsid w:val="4698429E"/>
    <w:rsid w:val="469C6765"/>
    <w:rsid w:val="469F2B09"/>
    <w:rsid w:val="46DE7947"/>
    <w:rsid w:val="46E82042"/>
    <w:rsid w:val="46F274A4"/>
    <w:rsid w:val="472033B7"/>
    <w:rsid w:val="4724D66D"/>
    <w:rsid w:val="472867DC"/>
    <w:rsid w:val="474A20F0"/>
    <w:rsid w:val="474DCC03"/>
    <w:rsid w:val="474E1301"/>
    <w:rsid w:val="474FC1A1"/>
    <w:rsid w:val="475D6525"/>
    <w:rsid w:val="477E4D9E"/>
    <w:rsid w:val="47871986"/>
    <w:rsid w:val="478C86B8"/>
    <w:rsid w:val="4799B376"/>
    <w:rsid w:val="47A4F1E1"/>
    <w:rsid w:val="47BB24A8"/>
    <w:rsid w:val="47D633F2"/>
    <w:rsid w:val="47E6A8CB"/>
    <w:rsid w:val="47F06641"/>
    <w:rsid w:val="47F9F369"/>
    <w:rsid w:val="4803C950"/>
    <w:rsid w:val="481EB1D8"/>
    <w:rsid w:val="482B7251"/>
    <w:rsid w:val="482D4F89"/>
    <w:rsid w:val="4845AB35"/>
    <w:rsid w:val="484DF6E2"/>
    <w:rsid w:val="484FFB49"/>
    <w:rsid w:val="4887C90C"/>
    <w:rsid w:val="48B91B73"/>
    <w:rsid w:val="48BD66F9"/>
    <w:rsid w:val="48C5687C"/>
    <w:rsid w:val="48DB3959"/>
    <w:rsid w:val="48F2A33F"/>
    <w:rsid w:val="48FCAAEA"/>
    <w:rsid w:val="49549E93"/>
    <w:rsid w:val="496ACBC1"/>
    <w:rsid w:val="496E3CD4"/>
    <w:rsid w:val="498327A1"/>
    <w:rsid w:val="49AE69D3"/>
    <w:rsid w:val="49C2E045"/>
    <w:rsid w:val="49D15933"/>
    <w:rsid w:val="49ECC21A"/>
    <w:rsid w:val="4A0137EF"/>
    <w:rsid w:val="4A099BCD"/>
    <w:rsid w:val="4A0B04C9"/>
    <w:rsid w:val="4A35371F"/>
    <w:rsid w:val="4A37AE0E"/>
    <w:rsid w:val="4A68E4BB"/>
    <w:rsid w:val="4A999989"/>
    <w:rsid w:val="4AAB9C0E"/>
    <w:rsid w:val="4AC56A8D"/>
    <w:rsid w:val="4AC79707"/>
    <w:rsid w:val="4ACA965C"/>
    <w:rsid w:val="4AF5EE56"/>
    <w:rsid w:val="4AF85525"/>
    <w:rsid w:val="4B172FCC"/>
    <w:rsid w:val="4B1C67D2"/>
    <w:rsid w:val="4B35ABBE"/>
    <w:rsid w:val="4B715DA1"/>
    <w:rsid w:val="4B8BF119"/>
    <w:rsid w:val="4B9651F2"/>
    <w:rsid w:val="4BA57C45"/>
    <w:rsid w:val="4BA9A1AD"/>
    <w:rsid w:val="4BABECE0"/>
    <w:rsid w:val="4BB6D564"/>
    <w:rsid w:val="4BD37D5E"/>
    <w:rsid w:val="4C2AE34F"/>
    <w:rsid w:val="4C321363"/>
    <w:rsid w:val="4C37821F"/>
    <w:rsid w:val="4C551D11"/>
    <w:rsid w:val="4C753E6C"/>
    <w:rsid w:val="4C8D4477"/>
    <w:rsid w:val="4CBC687F"/>
    <w:rsid w:val="4CC50632"/>
    <w:rsid w:val="4CC547EE"/>
    <w:rsid w:val="4CD23D48"/>
    <w:rsid w:val="4D06D5DF"/>
    <w:rsid w:val="4D0D2E02"/>
    <w:rsid w:val="4D17A138"/>
    <w:rsid w:val="4D322253"/>
    <w:rsid w:val="4D37CDA4"/>
    <w:rsid w:val="4D6450DA"/>
    <w:rsid w:val="4D66B1B3"/>
    <w:rsid w:val="4D7635CF"/>
    <w:rsid w:val="4D91812D"/>
    <w:rsid w:val="4DC6B3B0"/>
    <w:rsid w:val="4DDD02DD"/>
    <w:rsid w:val="4E020E8F"/>
    <w:rsid w:val="4E05E664"/>
    <w:rsid w:val="4E0DE26A"/>
    <w:rsid w:val="4E262399"/>
    <w:rsid w:val="4E296C53"/>
    <w:rsid w:val="4E35CEFA"/>
    <w:rsid w:val="4E46B92A"/>
    <w:rsid w:val="4E4ADC07"/>
    <w:rsid w:val="4E5F19DE"/>
    <w:rsid w:val="4E77AAC3"/>
    <w:rsid w:val="4E994ACD"/>
    <w:rsid w:val="4EAB2AE7"/>
    <w:rsid w:val="4EC70872"/>
    <w:rsid w:val="4ECB37D4"/>
    <w:rsid w:val="4EE230B7"/>
    <w:rsid w:val="4EE2F62A"/>
    <w:rsid w:val="4EF1745B"/>
    <w:rsid w:val="4F0A60BF"/>
    <w:rsid w:val="4F120275"/>
    <w:rsid w:val="4F1CF6A8"/>
    <w:rsid w:val="4F2246AE"/>
    <w:rsid w:val="4F5AD727"/>
    <w:rsid w:val="4F5C63D0"/>
    <w:rsid w:val="4F6143AF"/>
    <w:rsid w:val="4F743258"/>
    <w:rsid w:val="4F7541BB"/>
    <w:rsid w:val="4F836CC2"/>
    <w:rsid w:val="4F890AAA"/>
    <w:rsid w:val="4FCBDCC2"/>
    <w:rsid w:val="5003C103"/>
    <w:rsid w:val="501DF9BC"/>
    <w:rsid w:val="504357F1"/>
    <w:rsid w:val="5064677B"/>
    <w:rsid w:val="506B3BFF"/>
    <w:rsid w:val="508852DF"/>
    <w:rsid w:val="50BA995C"/>
    <w:rsid w:val="50C08157"/>
    <w:rsid w:val="50EE3AAC"/>
    <w:rsid w:val="50EF9D62"/>
    <w:rsid w:val="51000319"/>
    <w:rsid w:val="51188DBA"/>
    <w:rsid w:val="511C837B"/>
    <w:rsid w:val="513C8188"/>
    <w:rsid w:val="513DD147"/>
    <w:rsid w:val="51413F11"/>
    <w:rsid w:val="515B1190"/>
    <w:rsid w:val="516C42D0"/>
    <w:rsid w:val="519A1F37"/>
    <w:rsid w:val="51A01FC4"/>
    <w:rsid w:val="51BA1C66"/>
    <w:rsid w:val="51D68B33"/>
    <w:rsid w:val="51E25C29"/>
    <w:rsid w:val="51E9DA4D"/>
    <w:rsid w:val="521B68D5"/>
    <w:rsid w:val="524853DC"/>
    <w:rsid w:val="5251152F"/>
    <w:rsid w:val="5252D6B1"/>
    <w:rsid w:val="525CE706"/>
    <w:rsid w:val="52CD6828"/>
    <w:rsid w:val="52F102A7"/>
    <w:rsid w:val="52F53410"/>
    <w:rsid w:val="52FF51B7"/>
    <w:rsid w:val="532C9EF9"/>
    <w:rsid w:val="5334E4BE"/>
    <w:rsid w:val="533761E3"/>
    <w:rsid w:val="533B91D2"/>
    <w:rsid w:val="533CE6F3"/>
    <w:rsid w:val="53528C45"/>
    <w:rsid w:val="538293C2"/>
    <w:rsid w:val="538D9F50"/>
    <w:rsid w:val="538DA0E8"/>
    <w:rsid w:val="539859AD"/>
    <w:rsid w:val="53989BC2"/>
    <w:rsid w:val="53AC0BD8"/>
    <w:rsid w:val="53E89851"/>
    <w:rsid w:val="53F8C3DE"/>
    <w:rsid w:val="543E0D4E"/>
    <w:rsid w:val="5463BAE4"/>
    <w:rsid w:val="54880E45"/>
    <w:rsid w:val="54A0F3B7"/>
    <w:rsid w:val="54B9AB0B"/>
    <w:rsid w:val="54C94498"/>
    <w:rsid w:val="54D215EB"/>
    <w:rsid w:val="54E2B58F"/>
    <w:rsid w:val="55257FAC"/>
    <w:rsid w:val="556D6B97"/>
    <w:rsid w:val="55886B7A"/>
    <w:rsid w:val="558EF09F"/>
    <w:rsid w:val="55B10CF5"/>
    <w:rsid w:val="55B1D505"/>
    <w:rsid w:val="55E92702"/>
    <w:rsid w:val="5602F95A"/>
    <w:rsid w:val="561D8FCE"/>
    <w:rsid w:val="56251BE0"/>
    <w:rsid w:val="5634F644"/>
    <w:rsid w:val="56734E94"/>
    <w:rsid w:val="567A665E"/>
    <w:rsid w:val="569D1ABF"/>
    <w:rsid w:val="56A40E9B"/>
    <w:rsid w:val="56E82674"/>
    <w:rsid w:val="570E5703"/>
    <w:rsid w:val="570FA790"/>
    <w:rsid w:val="574009BD"/>
    <w:rsid w:val="57700906"/>
    <w:rsid w:val="578E582C"/>
    <w:rsid w:val="57E1F2DF"/>
    <w:rsid w:val="57EFADD5"/>
    <w:rsid w:val="57F51D1C"/>
    <w:rsid w:val="57F9B74D"/>
    <w:rsid w:val="581F78C5"/>
    <w:rsid w:val="5825217C"/>
    <w:rsid w:val="58629271"/>
    <w:rsid w:val="5868500B"/>
    <w:rsid w:val="586AD6F0"/>
    <w:rsid w:val="587706F4"/>
    <w:rsid w:val="58773FDB"/>
    <w:rsid w:val="58799720"/>
    <w:rsid w:val="5892BFA5"/>
    <w:rsid w:val="58994DDA"/>
    <w:rsid w:val="58FB6FDA"/>
    <w:rsid w:val="590F72D0"/>
    <w:rsid w:val="592A7B3F"/>
    <w:rsid w:val="5960EBB6"/>
    <w:rsid w:val="59612ABE"/>
    <w:rsid w:val="5961BBCC"/>
    <w:rsid w:val="597DC340"/>
    <w:rsid w:val="599BA765"/>
    <w:rsid w:val="59B1C3C2"/>
    <w:rsid w:val="59C63A8A"/>
    <w:rsid w:val="59E7D92C"/>
    <w:rsid w:val="59F7FA2E"/>
    <w:rsid w:val="5A36935C"/>
    <w:rsid w:val="5A377689"/>
    <w:rsid w:val="5A4DA0E6"/>
    <w:rsid w:val="5A57F259"/>
    <w:rsid w:val="5A5C2770"/>
    <w:rsid w:val="5A69D773"/>
    <w:rsid w:val="5A6DCC5B"/>
    <w:rsid w:val="5A7B9741"/>
    <w:rsid w:val="5A7BA765"/>
    <w:rsid w:val="5ABF7064"/>
    <w:rsid w:val="5AD48592"/>
    <w:rsid w:val="5AE75A0D"/>
    <w:rsid w:val="5B025C67"/>
    <w:rsid w:val="5B249AA7"/>
    <w:rsid w:val="5B9E7A93"/>
    <w:rsid w:val="5BA6DB5A"/>
    <w:rsid w:val="5BCBB545"/>
    <w:rsid w:val="5C00D8E6"/>
    <w:rsid w:val="5C06B41E"/>
    <w:rsid w:val="5C11A11F"/>
    <w:rsid w:val="5C2060CD"/>
    <w:rsid w:val="5C24D5A8"/>
    <w:rsid w:val="5C2A208F"/>
    <w:rsid w:val="5C32FE64"/>
    <w:rsid w:val="5C36F3B8"/>
    <w:rsid w:val="5CC9E43E"/>
    <w:rsid w:val="5CDDBFD9"/>
    <w:rsid w:val="5D61134F"/>
    <w:rsid w:val="5D84CEE9"/>
    <w:rsid w:val="5DB69EF9"/>
    <w:rsid w:val="5DB98670"/>
    <w:rsid w:val="5DE8AD22"/>
    <w:rsid w:val="5DF37C51"/>
    <w:rsid w:val="5E28B438"/>
    <w:rsid w:val="5E304D46"/>
    <w:rsid w:val="5E39BEF1"/>
    <w:rsid w:val="5E41707D"/>
    <w:rsid w:val="5E500E8F"/>
    <w:rsid w:val="5E536E1F"/>
    <w:rsid w:val="5E6386C6"/>
    <w:rsid w:val="5E63A9F5"/>
    <w:rsid w:val="5E70D337"/>
    <w:rsid w:val="5E73567D"/>
    <w:rsid w:val="5EABDEC6"/>
    <w:rsid w:val="5EAE9FC4"/>
    <w:rsid w:val="5EB33FE6"/>
    <w:rsid w:val="5ECAC501"/>
    <w:rsid w:val="5ECDC477"/>
    <w:rsid w:val="5EF596B2"/>
    <w:rsid w:val="5EF9104F"/>
    <w:rsid w:val="5EF9595B"/>
    <w:rsid w:val="5F00EACF"/>
    <w:rsid w:val="5F3D1F53"/>
    <w:rsid w:val="5F3D4B06"/>
    <w:rsid w:val="5F3F8EEE"/>
    <w:rsid w:val="5F4A1468"/>
    <w:rsid w:val="5F4CD765"/>
    <w:rsid w:val="5F5972AF"/>
    <w:rsid w:val="5F6AD90B"/>
    <w:rsid w:val="5F70D5C2"/>
    <w:rsid w:val="5F810A96"/>
    <w:rsid w:val="5F9376DA"/>
    <w:rsid w:val="5FB911A0"/>
    <w:rsid w:val="5FE67E44"/>
    <w:rsid w:val="60268E44"/>
    <w:rsid w:val="602E9440"/>
    <w:rsid w:val="606952D8"/>
    <w:rsid w:val="608D6C50"/>
    <w:rsid w:val="60C2278E"/>
    <w:rsid w:val="60F98939"/>
    <w:rsid w:val="60FFC9B6"/>
    <w:rsid w:val="610D210E"/>
    <w:rsid w:val="6163CF22"/>
    <w:rsid w:val="616C169C"/>
    <w:rsid w:val="617D27C0"/>
    <w:rsid w:val="61A44EB6"/>
    <w:rsid w:val="61E7394F"/>
    <w:rsid w:val="61E96BC8"/>
    <w:rsid w:val="62007D6E"/>
    <w:rsid w:val="6201F066"/>
    <w:rsid w:val="62194C94"/>
    <w:rsid w:val="6219A6BC"/>
    <w:rsid w:val="621FBC81"/>
    <w:rsid w:val="6233627E"/>
    <w:rsid w:val="624EFD74"/>
    <w:rsid w:val="6268298A"/>
    <w:rsid w:val="6271A82C"/>
    <w:rsid w:val="62772FB0"/>
    <w:rsid w:val="62873D6E"/>
    <w:rsid w:val="6292086A"/>
    <w:rsid w:val="62962EE7"/>
    <w:rsid w:val="62AB6058"/>
    <w:rsid w:val="62AD5839"/>
    <w:rsid w:val="62AD6553"/>
    <w:rsid w:val="62AF6EC8"/>
    <w:rsid w:val="62D31213"/>
    <w:rsid w:val="62EB9DCA"/>
    <w:rsid w:val="62EE3F60"/>
    <w:rsid w:val="62F1DF86"/>
    <w:rsid w:val="6328A67E"/>
    <w:rsid w:val="6332344B"/>
    <w:rsid w:val="633E69B1"/>
    <w:rsid w:val="633FC109"/>
    <w:rsid w:val="634D0262"/>
    <w:rsid w:val="635612D2"/>
    <w:rsid w:val="6356C651"/>
    <w:rsid w:val="6380679C"/>
    <w:rsid w:val="63829C32"/>
    <w:rsid w:val="63AFC49E"/>
    <w:rsid w:val="63B9FF1E"/>
    <w:rsid w:val="63C47E92"/>
    <w:rsid w:val="63C48E84"/>
    <w:rsid w:val="63C9A401"/>
    <w:rsid w:val="63CA048C"/>
    <w:rsid w:val="63CB54E7"/>
    <w:rsid w:val="63E2B2B1"/>
    <w:rsid w:val="6403D4D0"/>
    <w:rsid w:val="6413DEEA"/>
    <w:rsid w:val="641E0CB0"/>
    <w:rsid w:val="641F7A24"/>
    <w:rsid w:val="642CF8CB"/>
    <w:rsid w:val="646B64BA"/>
    <w:rsid w:val="646D78A6"/>
    <w:rsid w:val="64B12486"/>
    <w:rsid w:val="64B48732"/>
    <w:rsid w:val="64C7006F"/>
    <w:rsid w:val="64D1771A"/>
    <w:rsid w:val="64DBEAC6"/>
    <w:rsid w:val="64DEFE34"/>
    <w:rsid w:val="64E806DA"/>
    <w:rsid w:val="64ECADD4"/>
    <w:rsid w:val="652E3857"/>
    <w:rsid w:val="6531C62D"/>
    <w:rsid w:val="656B4EE5"/>
    <w:rsid w:val="656F14C7"/>
    <w:rsid w:val="657C7A3D"/>
    <w:rsid w:val="657D16BF"/>
    <w:rsid w:val="65836E3D"/>
    <w:rsid w:val="6593516D"/>
    <w:rsid w:val="65A61581"/>
    <w:rsid w:val="65C27E59"/>
    <w:rsid w:val="65D7AAA7"/>
    <w:rsid w:val="65EE587E"/>
    <w:rsid w:val="65F1C0DA"/>
    <w:rsid w:val="6621A14A"/>
    <w:rsid w:val="6654FA79"/>
    <w:rsid w:val="665A752C"/>
    <w:rsid w:val="665BF523"/>
    <w:rsid w:val="666DA4F5"/>
    <w:rsid w:val="669DF312"/>
    <w:rsid w:val="66A85F72"/>
    <w:rsid w:val="66A8FCE2"/>
    <w:rsid w:val="66C374D4"/>
    <w:rsid w:val="6716CB9F"/>
    <w:rsid w:val="6752A1CD"/>
    <w:rsid w:val="675C62F0"/>
    <w:rsid w:val="675ED88A"/>
    <w:rsid w:val="67678AE4"/>
    <w:rsid w:val="67A2B925"/>
    <w:rsid w:val="67B0ECB9"/>
    <w:rsid w:val="67B38F0C"/>
    <w:rsid w:val="67C01707"/>
    <w:rsid w:val="67C04A2D"/>
    <w:rsid w:val="67C5B64F"/>
    <w:rsid w:val="67C62F03"/>
    <w:rsid w:val="67C67D0A"/>
    <w:rsid w:val="67C9C2F9"/>
    <w:rsid w:val="67EE602F"/>
    <w:rsid w:val="68193ED2"/>
    <w:rsid w:val="681E6B9F"/>
    <w:rsid w:val="683415CA"/>
    <w:rsid w:val="685D265E"/>
    <w:rsid w:val="686F8A88"/>
    <w:rsid w:val="6878603D"/>
    <w:rsid w:val="687C2B59"/>
    <w:rsid w:val="688EC5F6"/>
    <w:rsid w:val="689D273B"/>
    <w:rsid w:val="68C10B6C"/>
    <w:rsid w:val="68CC8583"/>
    <w:rsid w:val="68D10102"/>
    <w:rsid w:val="690F4B69"/>
    <w:rsid w:val="691520D2"/>
    <w:rsid w:val="692201CA"/>
    <w:rsid w:val="692F6432"/>
    <w:rsid w:val="6950ADE0"/>
    <w:rsid w:val="696FE27B"/>
    <w:rsid w:val="69701A8F"/>
    <w:rsid w:val="69892564"/>
    <w:rsid w:val="699FCE4A"/>
    <w:rsid w:val="69A90010"/>
    <w:rsid w:val="69AA1A0F"/>
    <w:rsid w:val="69EBA162"/>
    <w:rsid w:val="69EFFC0A"/>
    <w:rsid w:val="6A022C0F"/>
    <w:rsid w:val="6A24B8A1"/>
    <w:rsid w:val="6A27C710"/>
    <w:rsid w:val="6A2DA331"/>
    <w:rsid w:val="6A604C70"/>
    <w:rsid w:val="6A6AA31E"/>
    <w:rsid w:val="6AADDA90"/>
    <w:rsid w:val="6ACB3493"/>
    <w:rsid w:val="6AF109AA"/>
    <w:rsid w:val="6B1FF385"/>
    <w:rsid w:val="6B583CA5"/>
    <w:rsid w:val="6B5BBC7D"/>
    <w:rsid w:val="6B87DDE0"/>
    <w:rsid w:val="6BBB64A7"/>
    <w:rsid w:val="6BDFEE9F"/>
    <w:rsid w:val="6BEBA683"/>
    <w:rsid w:val="6C13F8B1"/>
    <w:rsid w:val="6C281DEB"/>
    <w:rsid w:val="6C2D9023"/>
    <w:rsid w:val="6C3DF189"/>
    <w:rsid w:val="6C5145B8"/>
    <w:rsid w:val="6C783FCB"/>
    <w:rsid w:val="6C7E4690"/>
    <w:rsid w:val="6C84E24B"/>
    <w:rsid w:val="6CB7A9E2"/>
    <w:rsid w:val="6CBBC3E6"/>
    <w:rsid w:val="6CCDF8B6"/>
    <w:rsid w:val="6CEAECBC"/>
    <w:rsid w:val="6CED7FC4"/>
    <w:rsid w:val="6D02AD21"/>
    <w:rsid w:val="6D02DCED"/>
    <w:rsid w:val="6D1A8BBD"/>
    <w:rsid w:val="6D20BDB6"/>
    <w:rsid w:val="6D34A7DA"/>
    <w:rsid w:val="6D5687F4"/>
    <w:rsid w:val="6D5A1576"/>
    <w:rsid w:val="6D63FDC4"/>
    <w:rsid w:val="6D71FFE6"/>
    <w:rsid w:val="6DABE4D9"/>
    <w:rsid w:val="6DDDE788"/>
    <w:rsid w:val="6DE7D36E"/>
    <w:rsid w:val="6DEAE1DD"/>
    <w:rsid w:val="6E309B05"/>
    <w:rsid w:val="6E5E865E"/>
    <w:rsid w:val="6E7D8B32"/>
    <w:rsid w:val="6E8105F4"/>
    <w:rsid w:val="6E89538F"/>
    <w:rsid w:val="6EA1DAA8"/>
    <w:rsid w:val="6EA8F51D"/>
    <w:rsid w:val="6EAED8AF"/>
    <w:rsid w:val="6EB4D70D"/>
    <w:rsid w:val="6EB58A7B"/>
    <w:rsid w:val="6EB65C1E"/>
    <w:rsid w:val="6EE86D8A"/>
    <w:rsid w:val="6EF25783"/>
    <w:rsid w:val="6EF5417B"/>
    <w:rsid w:val="6F1300F3"/>
    <w:rsid w:val="6F3359BE"/>
    <w:rsid w:val="6F3749E2"/>
    <w:rsid w:val="6F577CAC"/>
    <w:rsid w:val="6F8B3F8D"/>
    <w:rsid w:val="6FA0D694"/>
    <w:rsid w:val="6FAF1411"/>
    <w:rsid w:val="6FE414A8"/>
    <w:rsid w:val="6FFB93B2"/>
    <w:rsid w:val="70257292"/>
    <w:rsid w:val="70348D22"/>
    <w:rsid w:val="70494AEA"/>
    <w:rsid w:val="7065AB5D"/>
    <w:rsid w:val="70963E83"/>
    <w:rsid w:val="70C819F5"/>
    <w:rsid w:val="70E5B0AA"/>
    <w:rsid w:val="70E70B36"/>
    <w:rsid w:val="70F2DB07"/>
    <w:rsid w:val="71155390"/>
    <w:rsid w:val="7121AADB"/>
    <w:rsid w:val="7132F102"/>
    <w:rsid w:val="71760CAC"/>
    <w:rsid w:val="7185C36C"/>
    <w:rsid w:val="71B17871"/>
    <w:rsid w:val="71C9088F"/>
    <w:rsid w:val="71CE7096"/>
    <w:rsid w:val="71D212BA"/>
    <w:rsid w:val="71E6511F"/>
    <w:rsid w:val="71FB3DB6"/>
    <w:rsid w:val="720F25BF"/>
    <w:rsid w:val="721C3192"/>
    <w:rsid w:val="72327324"/>
    <w:rsid w:val="724AFE15"/>
    <w:rsid w:val="724D594A"/>
    <w:rsid w:val="7285C5A5"/>
    <w:rsid w:val="7294E363"/>
    <w:rsid w:val="72B8CB38"/>
    <w:rsid w:val="72CE58F2"/>
    <w:rsid w:val="72D5F325"/>
    <w:rsid w:val="72E7F30C"/>
    <w:rsid w:val="73097C0B"/>
    <w:rsid w:val="7319E776"/>
    <w:rsid w:val="733F6606"/>
    <w:rsid w:val="736A7761"/>
    <w:rsid w:val="73752107"/>
    <w:rsid w:val="737586BE"/>
    <w:rsid w:val="73761668"/>
    <w:rsid w:val="7399E067"/>
    <w:rsid w:val="73A1DF2F"/>
    <w:rsid w:val="73A8A568"/>
    <w:rsid w:val="73D5427E"/>
    <w:rsid w:val="73E5F268"/>
    <w:rsid w:val="73ECB726"/>
    <w:rsid w:val="74003566"/>
    <w:rsid w:val="742E0922"/>
    <w:rsid w:val="743CD1C2"/>
    <w:rsid w:val="74775AD2"/>
    <w:rsid w:val="7495CFB2"/>
    <w:rsid w:val="74F2B619"/>
    <w:rsid w:val="74F5C242"/>
    <w:rsid w:val="750C58FB"/>
    <w:rsid w:val="751BE530"/>
    <w:rsid w:val="752CE6A7"/>
    <w:rsid w:val="753D0B24"/>
    <w:rsid w:val="7543AB93"/>
    <w:rsid w:val="754BF849"/>
    <w:rsid w:val="755AC5FA"/>
    <w:rsid w:val="755BD7DF"/>
    <w:rsid w:val="7560D5CD"/>
    <w:rsid w:val="7566212E"/>
    <w:rsid w:val="75BA98BE"/>
    <w:rsid w:val="75D111A1"/>
    <w:rsid w:val="75F0F606"/>
    <w:rsid w:val="7624818E"/>
    <w:rsid w:val="762E9A85"/>
    <w:rsid w:val="7656A672"/>
    <w:rsid w:val="7668F0EB"/>
    <w:rsid w:val="767CE4F5"/>
    <w:rsid w:val="76C99C21"/>
    <w:rsid w:val="76D5DD0D"/>
    <w:rsid w:val="76F96ED4"/>
    <w:rsid w:val="772FFEBF"/>
    <w:rsid w:val="77436DE5"/>
    <w:rsid w:val="7744DD4C"/>
    <w:rsid w:val="77458FCF"/>
    <w:rsid w:val="774DB6A0"/>
    <w:rsid w:val="7756C28F"/>
    <w:rsid w:val="777785F5"/>
    <w:rsid w:val="77855CB3"/>
    <w:rsid w:val="77AF3D6A"/>
    <w:rsid w:val="77CFD451"/>
    <w:rsid w:val="77D78107"/>
    <w:rsid w:val="77DF817D"/>
    <w:rsid w:val="77FB2BDF"/>
    <w:rsid w:val="780A7A94"/>
    <w:rsid w:val="781770D4"/>
    <w:rsid w:val="7829EA20"/>
    <w:rsid w:val="7857E1D3"/>
    <w:rsid w:val="78A6141D"/>
    <w:rsid w:val="78CC39DA"/>
    <w:rsid w:val="78D328F0"/>
    <w:rsid w:val="78DB30FB"/>
    <w:rsid w:val="78EC01D7"/>
    <w:rsid w:val="78FF36A5"/>
    <w:rsid w:val="791901FB"/>
    <w:rsid w:val="791CB442"/>
    <w:rsid w:val="7932A9EC"/>
    <w:rsid w:val="794A3CF6"/>
    <w:rsid w:val="794C0824"/>
    <w:rsid w:val="794CDFC8"/>
    <w:rsid w:val="7951F269"/>
    <w:rsid w:val="79587508"/>
    <w:rsid w:val="799E713C"/>
    <w:rsid w:val="79F013EE"/>
    <w:rsid w:val="79F830B0"/>
    <w:rsid w:val="7A0EB16B"/>
    <w:rsid w:val="7A68B5D8"/>
    <w:rsid w:val="7A82D373"/>
    <w:rsid w:val="7A9348F4"/>
    <w:rsid w:val="7AE9BA33"/>
    <w:rsid w:val="7B0279FE"/>
    <w:rsid w:val="7B0BDCB9"/>
    <w:rsid w:val="7B17A310"/>
    <w:rsid w:val="7B5232ED"/>
    <w:rsid w:val="7B7EBC10"/>
    <w:rsid w:val="7BA291A6"/>
    <w:rsid w:val="7BD330E2"/>
    <w:rsid w:val="7BD3C314"/>
    <w:rsid w:val="7BD51EFF"/>
    <w:rsid w:val="7BE8EE9F"/>
    <w:rsid w:val="7C2D9FEE"/>
    <w:rsid w:val="7C4D85E1"/>
    <w:rsid w:val="7C4DBE32"/>
    <w:rsid w:val="7C5582B7"/>
    <w:rsid w:val="7C586D48"/>
    <w:rsid w:val="7C5D202E"/>
    <w:rsid w:val="7C6524D3"/>
    <w:rsid w:val="7C859B37"/>
    <w:rsid w:val="7CA4CB6C"/>
    <w:rsid w:val="7CA4E7AF"/>
    <w:rsid w:val="7CAE664D"/>
    <w:rsid w:val="7CB14762"/>
    <w:rsid w:val="7CBFD1A7"/>
    <w:rsid w:val="7CDBB52E"/>
    <w:rsid w:val="7CE2F9E9"/>
    <w:rsid w:val="7D031BD6"/>
    <w:rsid w:val="7D0BD57E"/>
    <w:rsid w:val="7D29A431"/>
    <w:rsid w:val="7D340B99"/>
    <w:rsid w:val="7D418C7F"/>
    <w:rsid w:val="7D4E5862"/>
    <w:rsid w:val="7D54CEF7"/>
    <w:rsid w:val="7D5682B2"/>
    <w:rsid w:val="7D70E43B"/>
    <w:rsid w:val="7D99EB02"/>
    <w:rsid w:val="7D9E6388"/>
    <w:rsid w:val="7DA6161F"/>
    <w:rsid w:val="7DB272FC"/>
    <w:rsid w:val="7E0C818A"/>
    <w:rsid w:val="7E225F04"/>
    <w:rsid w:val="7E2B5C46"/>
    <w:rsid w:val="7E392B27"/>
    <w:rsid w:val="7E5D56F3"/>
    <w:rsid w:val="7E6ADE16"/>
    <w:rsid w:val="7E769504"/>
    <w:rsid w:val="7EA7C986"/>
    <w:rsid w:val="7EAE3003"/>
    <w:rsid w:val="7EFA9838"/>
    <w:rsid w:val="7F2D8033"/>
    <w:rsid w:val="7F7CB52F"/>
    <w:rsid w:val="7F7EA570"/>
    <w:rsid w:val="7F82604F"/>
    <w:rsid w:val="7FB96DD6"/>
    <w:rsid w:val="7FD3E112"/>
    <w:rsid w:val="7FF9EA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BCAA2"/>
  <w15:docId w15:val="{4E780FF4-4687-408E-85B9-1F0B6F84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518F"/>
    <w:pPr>
      <w:spacing w:before="120" w:after="120"/>
    </w:pPr>
    <w:rPr>
      <w:rFonts w:ascii="Arial" w:hAnsi="Arial"/>
      <w:sz w:val="22"/>
      <w:szCs w:val="24"/>
      <w:lang w:eastAsia="en-US"/>
    </w:rPr>
  </w:style>
  <w:style w:type="paragraph" w:styleId="Heading1">
    <w:name w:val="heading 1"/>
    <w:basedOn w:val="Normal"/>
    <w:next w:val="Normal"/>
    <w:qFormat/>
    <w:rsid w:val="009127BC"/>
    <w:pPr>
      <w:keepNext/>
      <w:numPr>
        <w:numId w:val="36"/>
      </w:numPr>
      <w:spacing w:before="240" w:after="60"/>
      <w:outlineLvl w:val="0"/>
    </w:pPr>
    <w:rPr>
      <w:rFonts w:cs="Arial"/>
      <w:bCs/>
      <w:color w:val="3F4A75"/>
      <w:kern w:val="28"/>
      <w:sz w:val="36"/>
      <w:szCs w:val="36"/>
    </w:rPr>
  </w:style>
  <w:style w:type="paragraph" w:styleId="Heading2">
    <w:name w:val="heading 2"/>
    <w:basedOn w:val="Heading1"/>
    <w:next w:val="Paragraphtext"/>
    <w:qFormat/>
    <w:rsid w:val="0061518F"/>
    <w:pPr>
      <w:numPr>
        <w:numId w:val="0"/>
      </w:numPr>
      <w:outlineLvl w:val="1"/>
    </w:pPr>
    <w:rPr>
      <w:bCs w:val="0"/>
      <w:iCs/>
      <w:color w:val="358189"/>
      <w:sz w:val="32"/>
      <w:szCs w:val="28"/>
    </w:rPr>
  </w:style>
  <w:style w:type="paragraph" w:styleId="Heading3">
    <w:name w:val="heading 3"/>
    <w:basedOn w:val="Heading2"/>
    <w:next w:val="Normal"/>
    <w:link w:val="Heading3Char"/>
    <w:qFormat/>
    <w:rsid w:val="00BE3694"/>
    <w:pPr>
      <w:spacing w:before="180"/>
      <w:outlineLvl w:val="2"/>
    </w:pPr>
    <w:rPr>
      <w:bCs/>
      <w:color w:val="0078BF" w:themeColor="accent3"/>
      <w:sz w:val="24"/>
      <w:szCs w:val="26"/>
    </w:rPr>
  </w:style>
  <w:style w:type="paragraph" w:styleId="Heading4">
    <w:name w:val="heading 4"/>
    <w:basedOn w:val="Normal"/>
    <w:next w:val="Normal"/>
    <w:qFormat/>
    <w:rsid w:val="00027071"/>
    <w:pPr>
      <w:keepNext/>
      <w:numPr>
        <w:ilvl w:val="3"/>
        <w:numId w:val="36"/>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36"/>
      </w:numPr>
      <w:spacing w:before="240" w:after="60"/>
      <w:outlineLvl w:val="4"/>
    </w:pPr>
    <w:rPr>
      <w:b/>
      <w:bCs/>
      <w:iCs/>
      <w:szCs w:val="26"/>
    </w:rPr>
  </w:style>
  <w:style w:type="paragraph" w:styleId="Heading6">
    <w:name w:val="heading 6"/>
    <w:basedOn w:val="Normal"/>
    <w:next w:val="Normal"/>
    <w:rsid w:val="00A705AF"/>
    <w:pPr>
      <w:keepNext/>
      <w:numPr>
        <w:ilvl w:val="5"/>
        <w:numId w:val="36"/>
      </w:numPr>
      <w:spacing w:before="240" w:after="60"/>
      <w:outlineLvl w:val="5"/>
    </w:pPr>
    <w:rPr>
      <w:b/>
      <w:bCs/>
      <w:i/>
      <w:szCs w:val="22"/>
    </w:rPr>
  </w:style>
  <w:style w:type="paragraph" w:styleId="Heading7">
    <w:name w:val="heading 7"/>
    <w:basedOn w:val="Normal"/>
    <w:next w:val="Normal"/>
    <w:link w:val="Heading7Char"/>
    <w:semiHidden/>
    <w:unhideWhenUsed/>
    <w:rsid w:val="0061518F"/>
    <w:pPr>
      <w:keepNext/>
      <w:keepLines/>
      <w:numPr>
        <w:ilvl w:val="6"/>
        <w:numId w:val="36"/>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61518F"/>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518F"/>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Title"/>
    <w:next w:val="Normal"/>
    <w:link w:val="SubtitleChar"/>
    <w:qFormat/>
    <w:rsid w:val="00F425D7"/>
    <w:pPr>
      <w:numPr>
        <w:ilvl w:val="1"/>
      </w:numPr>
      <w:spacing w:before="120" w:after="60"/>
    </w:pPr>
    <w:rPr>
      <w:b w:val="0"/>
      <w:iCs/>
      <w:spacing w:val="15"/>
      <w:sz w:val="40"/>
      <w:szCs w:val="24"/>
    </w:rPr>
  </w:style>
  <w:style w:type="character" w:customStyle="1" w:styleId="SubtitleChar">
    <w:name w:val="Subtitle Char"/>
    <w:basedOn w:val="DefaultParagraphFont"/>
    <w:link w:val="Subtitle"/>
    <w:rsid w:val="00F425D7"/>
    <w:rPr>
      <w:rFonts w:ascii="Arial" w:eastAsiaTheme="majorEastAsia" w:hAnsi="Arial" w:cstheme="majorBidi"/>
      <w:iCs/>
      <w:spacing w:val="15"/>
      <w:kern w:val="28"/>
      <w:sz w:val="40"/>
      <w:szCs w:val="24"/>
      <w:lang w:eastAsia="en-US"/>
    </w:rPr>
  </w:style>
  <w:style w:type="paragraph" w:styleId="Title">
    <w:name w:val="Title"/>
    <w:basedOn w:val="Normal"/>
    <w:next w:val="Paragraphtext"/>
    <w:link w:val="TitleChar"/>
    <w:qFormat/>
    <w:rsid w:val="00F425D7"/>
    <w:pPr>
      <w:spacing w:before="240"/>
    </w:pPr>
    <w:rPr>
      <w:rFonts w:eastAsiaTheme="majorEastAsia" w:cstheme="majorBidi"/>
      <w:b/>
      <w:kern w:val="28"/>
      <w:sz w:val="48"/>
      <w:szCs w:val="52"/>
    </w:rPr>
  </w:style>
  <w:style w:type="character" w:customStyle="1" w:styleId="TitleChar">
    <w:name w:val="Title Char"/>
    <w:basedOn w:val="DefaultParagraphFont"/>
    <w:link w:val="Title"/>
    <w:rsid w:val="00F425D7"/>
    <w:rPr>
      <w:rFonts w:ascii="Arial" w:eastAsiaTheme="majorEastAsia" w:hAnsi="Arial" w:cstheme="majorBidi"/>
      <w:b/>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F425D7"/>
    <w:pPr>
      <w:numPr>
        <w:numId w:val="21"/>
      </w:numPr>
      <w:ind w:left="811" w:hanging="357"/>
    </w:pPr>
  </w:style>
  <w:style w:type="paragraph" w:styleId="ListNumber2">
    <w:name w:val="List Number 2"/>
    <w:basedOn w:val="ListBullet"/>
    <w:qFormat/>
    <w:rsid w:val="00A56F17"/>
    <w:pPr>
      <w:numPr>
        <w:numId w:val="24"/>
      </w:numPr>
    </w:pPr>
  </w:style>
  <w:style w:type="paragraph" w:styleId="ListBullet">
    <w:name w:val="List Bullet"/>
    <w:basedOn w:val="Normal"/>
    <w:qFormat/>
    <w:rsid w:val="0061518F"/>
    <w:pPr>
      <w:numPr>
        <w:numId w:val="22"/>
      </w:numPr>
      <w:spacing w:before="60" w:after="60"/>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7"/>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8"/>
      </w:numPr>
      <w:ind w:left="284" w:hanging="284"/>
    </w:pPr>
    <w:rPr>
      <w:szCs w:val="20"/>
    </w:rPr>
  </w:style>
  <w:style w:type="paragraph" w:customStyle="1" w:styleId="Tablelistnumber">
    <w:name w:val="Table list number"/>
    <w:basedOn w:val="Tabletextleft"/>
    <w:qFormat/>
    <w:rsid w:val="00DD2061"/>
    <w:pPr>
      <w:numPr>
        <w:numId w:val="9"/>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35"/>
    <w:unhideWhenUsed/>
    <w:qFormat/>
    <w:rsid w:val="0061518F"/>
    <w:pPr>
      <w:spacing w:after="200"/>
    </w:pPr>
    <w:rPr>
      <w:b/>
      <w:bCs/>
      <w:sz w:val="20"/>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basedOn w:val="DefaultParagraphFont"/>
    <w:uiPriority w:val="99"/>
    <w:unhideWhenUsed/>
    <w:rsid w:val="0047408C"/>
    <w:rPr>
      <w:vertAlign w:val="superscript"/>
    </w:rPr>
  </w:style>
  <w:style w:type="table" w:styleId="ListTable2-Accent1">
    <w:name w:val="List Table 2 Accent 1"/>
    <w:basedOn w:val="TableNormal"/>
    <w:uiPriority w:val="47"/>
    <w:rsid w:val="0047408C"/>
    <w:rPr>
      <w:rFonts w:ascii="Calibri" w:eastAsia="Calibri" w:hAnsi="Calibri" w:cs="Calibri"/>
      <w:sz w:val="22"/>
      <w:szCs w:val="22"/>
    </w:rPr>
    <w:tblPr>
      <w:tblStyleRowBandSize w:val="1"/>
      <w:tblStyleColBandSize w:val="1"/>
      <w:tblBorders>
        <w:top w:val="single" w:sz="4" w:space="0" w:color="7E8AB9" w:themeColor="accent1" w:themeTint="99"/>
        <w:bottom w:val="single" w:sz="4" w:space="0" w:color="7E8AB9" w:themeColor="accent1" w:themeTint="99"/>
        <w:insideH w:val="single" w:sz="4" w:space="0" w:color="7E8AB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customStyle="1" w:styleId="Heading3Char">
    <w:name w:val="Heading 3 Char"/>
    <w:basedOn w:val="DefaultParagraphFont"/>
    <w:link w:val="Heading3"/>
    <w:rsid w:val="00BE3694"/>
    <w:rPr>
      <w:rFonts w:ascii="Arial" w:hAnsi="Arial" w:cs="Arial"/>
      <w:bCs/>
      <w:iCs/>
      <w:color w:val="0078BF" w:themeColor="accent3"/>
      <w:kern w:val="28"/>
      <w:sz w:val="24"/>
      <w:szCs w:val="26"/>
      <w:lang w:eastAsia="en-US"/>
    </w:rPr>
  </w:style>
  <w:style w:type="table" w:styleId="GridTable4-Accent1">
    <w:name w:val="Grid Table 4 Accent 1"/>
    <w:basedOn w:val="TableNormal"/>
    <w:uiPriority w:val="49"/>
    <w:rsid w:val="00434B54"/>
    <w:rPr>
      <w:rFonts w:ascii="Calibri" w:eastAsia="Calibri" w:hAnsi="Calibri" w:cs="Calibri"/>
      <w:sz w:val="22"/>
      <w:szCs w:val="22"/>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styleId="CommentReference">
    <w:name w:val="annotation reference"/>
    <w:basedOn w:val="DefaultParagraphFont"/>
    <w:semiHidden/>
    <w:unhideWhenUsed/>
    <w:rsid w:val="00C31ADF"/>
    <w:rPr>
      <w:sz w:val="16"/>
      <w:szCs w:val="16"/>
    </w:rPr>
  </w:style>
  <w:style w:type="paragraph" w:styleId="CommentText">
    <w:name w:val="annotation text"/>
    <w:basedOn w:val="Normal"/>
    <w:link w:val="CommentTextChar"/>
    <w:unhideWhenUsed/>
    <w:rsid w:val="00C31ADF"/>
    <w:rPr>
      <w:sz w:val="20"/>
      <w:szCs w:val="20"/>
    </w:rPr>
  </w:style>
  <w:style w:type="character" w:customStyle="1" w:styleId="CommentTextChar">
    <w:name w:val="Comment Text Char"/>
    <w:basedOn w:val="DefaultParagraphFont"/>
    <w:link w:val="CommentText"/>
    <w:rsid w:val="00C31ADF"/>
    <w:rPr>
      <w:rFonts w:ascii="Arial" w:hAnsi="Arial"/>
      <w:lang w:eastAsia="en-US"/>
    </w:rPr>
  </w:style>
  <w:style w:type="paragraph" w:styleId="CommentSubject">
    <w:name w:val="annotation subject"/>
    <w:basedOn w:val="CommentText"/>
    <w:next w:val="CommentText"/>
    <w:link w:val="CommentSubjectChar"/>
    <w:semiHidden/>
    <w:unhideWhenUsed/>
    <w:rsid w:val="00C31ADF"/>
    <w:rPr>
      <w:b/>
      <w:bCs/>
    </w:rPr>
  </w:style>
  <w:style w:type="character" w:customStyle="1" w:styleId="CommentSubjectChar">
    <w:name w:val="Comment Subject Char"/>
    <w:basedOn w:val="CommentTextChar"/>
    <w:link w:val="CommentSubject"/>
    <w:semiHidden/>
    <w:rsid w:val="00C31ADF"/>
    <w:rPr>
      <w:rFonts w:ascii="Arial" w:hAnsi="Arial"/>
      <w:b/>
      <w:bCs/>
      <w:lang w:eastAsia="en-US"/>
    </w:rPr>
  </w:style>
  <w:style w:type="character" w:styleId="UnresolvedMention">
    <w:name w:val="Unresolved Mention"/>
    <w:basedOn w:val="DefaultParagraphFont"/>
    <w:uiPriority w:val="99"/>
    <w:semiHidden/>
    <w:unhideWhenUsed/>
    <w:rsid w:val="00FD2757"/>
    <w:rPr>
      <w:color w:val="605E5C"/>
      <w:shd w:val="clear" w:color="auto" w:fill="E1DFDD"/>
    </w:rPr>
  </w:style>
  <w:style w:type="paragraph" w:styleId="TOCHeading">
    <w:name w:val="TOC Heading"/>
    <w:basedOn w:val="Heading1"/>
    <w:next w:val="Normal"/>
    <w:uiPriority w:val="39"/>
    <w:unhideWhenUsed/>
    <w:qFormat/>
    <w:rsid w:val="0061518F"/>
    <w:pPr>
      <w:keepLines/>
      <w:spacing w:after="0" w:line="259" w:lineRule="auto"/>
      <w:outlineLvl w:val="9"/>
    </w:pPr>
    <w:rPr>
      <w:rFonts w:eastAsiaTheme="majorEastAsia" w:cstheme="majorBidi"/>
      <w:bCs w:val="0"/>
      <w:color w:val="2F3757" w:themeColor="accent1" w:themeShade="BF"/>
      <w:kern w:val="0"/>
      <w:sz w:val="28"/>
      <w:szCs w:val="32"/>
      <w:lang w:val="en-US"/>
    </w:rPr>
  </w:style>
  <w:style w:type="paragraph" w:styleId="TOC1">
    <w:name w:val="toc 1"/>
    <w:basedOn w:val="Normal"/>
    <w:next w:val="Normal"/>
    <w:autoRedefine/>
    <w:uiPriority w:val="39"/>
    <w:unhideWhenUsed/>
    <w:rsid w:val="0061518F"/>
    <w:pPr>
      <w:tabs>
        <w:tab w:val="left" w:pos="426"/>
        <w:tab w:val="right" w:leader="dot" w:pos="9060"/>
      </w:tabs>
      <w:spacing w:after="100"/>
    </w:pPr>
  </w:style>
  <w:style w:type="paragraph" w:styleId="TOC2">
    <w:name w:val="toc 2"/>
    <w:basedOn w:val="Normal"/>
    <w:next w:val="Normal"/>
    <w:autoRedefine/>
    <w:uiPriority w:val="39"/>
    <w:unhideWhenUsed/>
    <w:rsid w:val="005F66A6"/>
    <w:pPr>
      <w:tabs>
        <w:tab w:val="right" w:leader="dot" w:pos="9060"/>
      </w:tabs>
      <w:spacing w:after="100"/>
      <w:ind w:left="720"/>
    </w:pPr>
  </w:style>
  <w:style w:type="paragraph" w:styleId="TOC3">
    <w:name w:val="toc 3"/>
    <w:basedOn w:val="Normal"/>
    <w:next w:val="Normal"/>
    <w:autoRedefine/>
    <w:uiPriority w:val="39"/>
    <w:unhideWhenUsed/>
    <w:rsid w:val="00BE3694"/>
    <w:pPr>
      <w:tabs>
        <w:tab w:val="right" w:leader="dot" w:pos="9060"/>
      </w:tabs>
      <w:spacing w:after="100"/>
      <w:ind w:left="567" w:firstLine="278"/>
    </w:pPr>
  </w:style>
  <w:style w:type="character" w:styleId="FollowedHyperlink">
    <w:name w:val="FollowedHyperlink"/>
    <w:basedOn w:val="DefaultParagraphFont"/>
    <w:semiHidden/>
    <w:unhideWhenUsed/>
    <w:rsid w:val="007B0853"/>
    <w:rPr>
      <w:color w:val="800080" w:themeColor="followedHyperlink"/>
      <w:u w:val="single"/>
    </w:rPr>
  </w:style>
  <w:style w:type="paragraph" w:styleId="Revision">
    <w:name w:val="Revision"/>
    <w:hidden/>
    <w:uiPriority w:val="99"/>
    <w:semiHidden/>
    <w:rsid w:val="000A1F93"/>
    <w:rPr>
      <w:rFonts w:ascii="Arial" w:hAnsi="Arial"/>
      <w:sz w:val="22"/>
      <w:szCs w:val="24"/>
      <w:lang w:eastAsia="en-US"/>
    </w:rPr>
  </w:style>
  <w:style w:type="paragraph" w:customStyle="1" w:styleId="Normalcommittee">
    <w:name w:val="Normal [committee]"/>
    <w:basedOn w:val="Normal"/>
    <w:link w:val="NormalcommitteeChar"/>
    <w:qFormat/>
    <w:rsid w:val="00F425D7"/>
    <w:pPr>
      <w:spacing w:before="3600"/>
    </w:pPr>
  </w:style>
  <w:style w:type="character" w:customStyle="1" w:styleId="NormalcommitteeChar">
    <w:name w:val="Normal [committee] Char"/>
    <w:basedOn w:val="DefaultParagraphFont"/>
    <w:link w:val="Normalcommittee"/>
    <w:rsid w:val="00F425D7"/>
    <w:rPr>
      <w:rFonts w:ascii="Arial" w:hAnsi="Arial"/>
      <w:sz w:val="22"/>
      <w:szCs w:val="24"/>
      <w:lang w:eastAsia="en-US"/>
    </w:rPr>
  </w:style>
  <w:style w:type="character" w:customStyle="1" w:styleId="Heading7Char">
    <w:name w:val="Heading 7 Char"/>
    <w:basedOn w:val="DefaultParagraphFont"/>
    <w:link w:val="Heading7"/>
    <w:semiHidden/>
    <w:rsid w:val="0061518F"/>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61518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518F"/>
    <w:rPr>
      <w:rFonts w:asciiTheme="majorHAnsi" w:eastAsiaTheme="majorEastAsia" w:hAnsiTheme="majorHAnsi" w:cstheme="majorBidi"/>
      <w:i/>
      <w:iCs/>
      <w:color w:val="272727" w:themeColor="text1" w:themeTint="D8"/>
      <w:sz w:val="21"/>
      <w:szCs w:val="21"/>
      <w:lang w:eastAsia="en-US"/>
    </w:rPr>
  </w:style>
  <w:style w:type="paragraph" w:styleId="ListNumber">
    <w:name w:val="List Number"/>
    <w:basedOn w:val="Normal"/>
    <w:rsid w:val="0061518F"/>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8380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47392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AIF@health.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gov.au/internet/main/publishing.nsf/Content/MAIF-Complaints-Handling-Procedure-Flowch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accc.gov.au/system/files/public-registers/documents/D15%2B143530.pdf" TargetMode="External"/><Relationship Id="rId1" Type="http://schemas.openxmlformats.org/officeDocument/2006/relationships/hyperlink" Target="https://www.accc.gov.au/system/files/public-registers/documents/D15%2B14353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DFE705C080A948BAB759B94349A448" ma:contentTypeVersion="" ma:contentTypeDescription="PDMS Document Site Content Type" ma:contentTypeScope="" ma:versionID="e4068eee0a0eafa7420da8029e1febaf">
  <xsd:schema xmlns:xsd="http://www.w3.org/2001/XMLSchema" xmlns:xs="http://www.w3.org/2001/XMLSchema" xmlns:p="http://schemas.microsoft.com/office/2006/metadata/properties" xmlns:ns2="39BB4AB9-A964-4A02-9264-F60C5FAE6031" targetNamespace="http://schemas.microsoft.com/office/2006/metadata/properties" ma:root="true" ma:fieldsID="ab011cc3c45b20ff78574e2c23b9e5eb" ns2:_="">
    <xsd:import namespace="39BB4AB9-A964-4A02-9264-F60C5FAE60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B4AB9-A964-4A02-9264-F60C5FAE60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9BB4AB9-A964-4A02-9264-F60C5FAE60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16" ma:contentTypeDescription="Create a new document." ma:contentTypeScope="" ma:versionID="f51e43ddb31050168c0a70c68d8a0950">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115310ba78e8788cf866bcc905cb9d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Preview"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Preview" ma:index="15" nillable="true" ma:displayName="Preview" ma:format="Thumbnail" ma:internalName="Preview">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5bc378-ef43-4c28-871c-088455ddca57}" ma:internalName="TaxCatchAll" ma:showField="CatchAllData" ma:web="5407af2e-3f9a-4cec-a92d-e1072daaf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2.xml><?xml version="1.0" encoding="utf-8"?>
<ds:datastoreItem xmlns:ds="http://schemas.openxmlformats.org/officeDocument/2006/customXml" ds:itemID="{1E61D91E-690A-4646-B409-A36F79F5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B4AB9-A964-4A02-9264-F60C5FAE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9BB4AB9-A964-4A02-9264-F60C5FAE6031"/>
  </ds:schemaRefs>
</ds:datastoreItem>
</file>

<file path=customXml/itemProps5.xml><?xml version="1.0" encoding="utf-8"?>
<ds:datastoreItem xmlns:ds="http://schemas.openxmlformats.org/officeDocument/2006/customXml" ds:itemID="{8C4EF788-3569-4BD4-8534-8F77EC9F0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6126</Words>
  <Characters>32982</Characters>
  <Application>Microsoft Office Word</Application>
  <DocSecurity>0</DocSecurity>
  <Lines>274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MAIF Agreement Complaints Committee 2022-23</dc:title>
  <dc:subject>Food and nutrition</dc:subject>
  <dc:creator>Australian Government Department of Health and Aged Care</dc:creator>
  <cp:keywords>Pregnancy, birth and baby; Food and nutrition; Preventive health"</cp:keywords>
  <cp:lastModifiedBy>Australian Government Department of Health and Aged </cp:lastModifiedBy>
  <cp:revision>4</cp:revision>
  <cp:lastPrinted>2023-12-10T21:30:00Z</cp:lastPrinted>
  <dcterms:created xsi:type="dcterms:W3CDTF">2024-04-26T04:18:00Z</dcterms:created>
  <dcterms:modified xsi:type="dcterms:W3CDTF">2024-04-26T04:32:00Z</dcterms:modified>
</cp:coreProperties>
</file>