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9235" w14:textId="1268BC25" w:rsidR="009927A8" w:rsidRDefault="00F76086" w:rsidP="00B71603">
      <w:pPr>
        <w:spacing w:before="160" w:line="276" w:lineRule="auto"/>
        <w:jc w:val="center"/>
        <w:rPr>
          <w:b/>
          <w:bCs/>
          <w:sz w:val="28"/>
          <w:szCs w:val="28"/>
        </w:rPr>
      </w:pPr>
      <w:r w:rsidRPr="00FB4441">
        <w:rPr>
          <w:b/>
          <w:bCs/>
          <w:sz w:val="28"/>
          <w:szCs w:val="28"/>
        </w:rPr>
        <w:t>National Women’s Health Advisory Council</w:t>
      </w:r>
      <w:r w:rsidR="00C7337D">
        <w:rPr>
          <w:b/>
          <w:bCs/>
          <w:sz w:val="28"/>
          <w:szCs w:val="28"/>
        </w:rPr>
        <w:t xml:space="preserve"> </w:t>
      </w:r>
      <w:r w:rsidR="00A94C2F" w:rsidRPr="00AB761E">
        <w:rPr>
          <w:b/>
          <w:bCs/>
          <w:sz w:val="28"/>
          <w:szCs w:val="28"/>
        </w:rPr>
        <w:t xml:space="preserve">Meeting </w:t>
      </w:r>
      <w:r w:rsidR="00010A56" w:rsidRPr="00AB761E">
        <w:rPr>
          <w:b/>
          <w:bCs/>
          <w:sz w:val="28"/>
          <w:szCs w:val="28"/>
        </w:rPr>
        <w:t>Communiqué</w:t>
      </w:r>
    </w:p>
    <w:p w14:paraId="0E5375C9" w14:textId="63F551B0" w:rsidR="00CC4942" w:rsidRPr="004B7F28" w:rsidRDefault="00CC4942" w:rsidP="00CC4942">
      <w:pPr>
        <w:spacing w:line="276" w:lineRule="auto"/>
        <w:rPr>
          <w:sz w:val="24"/>
          <w:szCs w:val="24"/>
        </w:rPr>
      </w:pPr>
      <w:r w:rsidRPr="5A4C44C6">
        <w:rPr>
          <w:sz w:val="24"/>
          <w:szCs w:val="24"/>
        </w:rPr>
        <w:t xml:space="preserve">On </w:t>
      </w:r>
      <w:r w:rsidR="7CD9C166" w:rsidRPr="5A4C44C6">
        <w:rPr>
          <w:sz w:val="24"/>
          <w:szCs w:val="24"/>
        </w:rPr>
        <w:t>15 March 2024</w:t>
      </w:r>
      <w:r w:rsidRPr="5A4C44C6">
        <w:rPr>
          <w:sz w:val="24"/>
          <w:szCs w:val="24"/>
        </w:rPr>
        <w:t>, the Assistant Minister for Health and Aged Care, the Hon.</w:t>
      </w:r>
      <w:r w:rsidR="00B16796" w:rsidRPr="5A4C44C6">
        <w:rPr>
          <w:sz w:val="24"/>
          <w:szCs w:val="24"/>
        </w:rPr>
        <w:t> </w:t>
      </w:r>
      <w:r w:rsidRPr="5A4C44C6">
        <w:rPr>
          <w:sz w:val="24"/>
          <w:szCs w:val="24"/>
        </w:rPr>
        <w:t>Ged</w:t>
      </w:r>
      <w:r w:rsidR="00B16796" w:rsidRPr="5A4C44C6">
        <w:rPr>
          <w:sz w:val="24"/>
          <w:szCs w:val="24"/>
        </w:rPr>
        <w:t> </w:t>
      </w:r>
      <w:r w:rsidRPr="5A4C44C6">
        <w:rPr>
          <w:sz w:val="24"/>
          <w:szCs w:val="24"/>
        </w:rPr>
        <w:t>Kearney</w:t>
      </w:r>
      <w:r w:rsidR="00B16796" w:rsidRPr="5A4C44C6">
        <w:rPr>
          <w:sz w:val="24"/>
          <w:szCs w:val="24"/>
        </w:rPr>
        <w:t> </w:t>
      </w:r>
      <w:r w:rsidRPr="5A4C44C6">
        <w:rPr>
          <w:sz w:val="24"/>
          <w:szCs w:val="24"/>
        </w:rPr>
        <w:t>MP</w:t>
      </w:r>
      <w:r w:rsidR="00B16796" w:rsidRPr="5A4C44C6">
        <w:rPr>
          <w:sz w:val="24"/>
          <w:szCs w:val="24"/>
        </w:rPr>
        <w:t>,</w:t>
      </w:r>
      <w:r w:rsidRPr="5A4C44C6">
        <w:rPr>
          <w:sz w:val="24"/>
          <w:szCs w:val="24"/>
        </w:rPr>
        <w:t xml:space="preserve"> chaired the </w:t>
      </w:r>
      <w:r w:rsidR="00800EB0">
        <w:rPr>
          <w:sz w:val="24"/>
          <w:szCs w:val="24"/>
        </w:rPr>
        <w:t>6th</w:t>
      </w:r>
      <w:r w:rsidRPr="5A4C44C6">
        <w:rPr>
          <w:sz w:val="24"/>
          <w:szCs w:val="24"/>
        </w:rPr>
        <w:t xml:space="preserve"> meeting of the National Women’s Health Advisory Council (Council). </w:t>
      </w:r>
    </w:p>
    <w:p w14:paraId="32DA4902" w14:textId="77777777" w:rsidR="00CC4942" w:rsidRPr="004B7F28" w:rsidRDefault="00CC4942" w:rsidP="00CC4942">
      <w:pPr>
        <w:spacing w:line="276" w:lineRule="auto"/>
        <w:rPr>
          <w:sz w:val="24"/>
          <w:szCs w:val="24"/>
        </w:rPr>
      </w:pPr>
      <w:r w:rsidRPr="004B7F28">
        <w:rPr>
          <w:sz w:val="24"/>
          <w:szCs w:val="24"/>
        </w:rPr>
        <w:t>The Council has been established to provide strategic advice and recommendations on how to improve the nation’s health system to provide better, more targeted and effective healthcare for Australian women and girls to ensure improved health outcomes.</w:t>
      </w:r>
    </w:p>
    <w:p w14:paraId="7B2F92E9" w14:textId="77777777" w:rsidR="00CC4942" w:rsidRPr="004B7F28" w:rsidRDefault="00CC4942" w:rsidP="00CC4942">
      <w:pPr>
        <w:spacing w:line="276" w:lineRule="auto"/>
        <w:rPr>
          <w:sz w:val="24"/>
          <w:szCs w:val="24"/>
        </w:rPr>
      </w:pPr>
      <w:r w:rsidRPr="004B7F28">
        <w:rPr>
          <w:sz w:val="24"/>
          <w:szCs w:val="24"/>
        </w:rPr>
        <w:t>At the meeting:</w:t>
      </w:r>
    </w:p>
    <w:p w14:paraId="539828AD" w14:textId="5F422A86" w:rsidR="00CC4942" w:rsidRPr="00FF3BA4" w:rsidRDefault="00CC4942" w:rsidP="00FF3BA4">
      <w:pPr>
        <w:pStyle w:val="ListParagraph"/>
        <w:numPr>
          <w:ilvl w:val="0"/>
          <w:numId w:val="3"/>
        </w:numPr>
        <w:spacing w:line="276" w:lineRule="auto"/>
        <w:rPr>
          <w:sz w:val="24"/>
          <w:szCs w:val="24"/>
        </w:rPr>
      </w:pPr>
      <w:r w:rsidRPr="5A4C44C6">
        <w:rPr>
          <w:sz w:val="24"/>
          <w:szCs w:val="24"/>
        </w:rPr>
        <w:t xml:space="preserve">The Council welcomed </w:t>
      </w:r>
      <w:r w:rsidR="33F6A6C1" w:rsidRPr="5A4C44C6">
        <w:rPr>
          <w:sz w:val="24"/>
          <w:szCs w:val="24"/>
        </w:rPr>
        <w:t>Ms Leah van Poppel</w:t>
      </w:r>
      <w:r w:rsidRPr="5A4C44C6">
        <w:rPr>
          <w:sz w:val="24"/>
          <w:szCs w:val="24"/>
        </w:rPr>
        <w:t xml:space="preserve"> as a</w:t>
      </w:r>
      <w:r w:rsidR="270F379E" w:rsidRPr="5A4C44C6">
        <w:rPr>
          <w:sz w:val="24"/>
          <w:szCs w:val="24"/>
        </w:rPr>
        <w:t xml:space="preserve"> Special Adviser</w:t>
      </w:r>
      <w:r w:rsidR="00437EBC">
        <w:rPr>
          <w:sz w:val="24"/>
          <w:szCs w:val="24"/>
        </w:rPr>
        <w:t xml:space="preserve"> to represent women and girls with a disability.</w:t>
      </w:r>
      <w:r w:rsidR="00FF3BA4" w:rsidRPr="00FF3BA4">
        <w:rPr>
          <w:sz w:val="24"/>
          <w:szCs w:val="24"/>
        </w:rPr>
        <w:t xml:space="preserve"> </w:t>
      </w:r>
      <w:r w:rsidR="00FF3BA4" w:rsidRPr="5A4C44C6">
        <w:rPr>
          <w:sz w:val="24"/>
          <w:szCs w:val="24"/>
        </w:rPr>
        <w:t>Ms van Poppel provided a presentation on</w:t>
      </w:r>
      <w:r w:rsidR="00FF3BA4">
        <w:rPr>
          <w:sz w:val="24"/>
          <w:szCs w:val="24"/>
        </w:rPr>
        <w:t xml:space="preserve"> </w:t>
      </w:r>
      <w:r w:rsidR="00FF3BA4" w:rsidRPr="007C0D59">
        <w:rPr>
          <w:sz w:val="24"/>
          <w:szCs w:val="24"/>
        </w:rPr>
        <w:t>barriers and enablers, challenges and opportunities, and unique experiences of gender bias in the health system experienced by women with disabilities</w:t>
      </w:r>
      <w:r w:rsidR="00FF3BA4">
        <w:rPr>
          <w:sz w:val="24"/>
          <w:szCs w:val="24"/>
        </w:rPr>
        <w:t>.</w:t>
      </w:r>
    </w:p>
    <w:p w14:paraId="6EB277D1" w14:textId="2F5204E4" w:rsidR="00CC5746" w:rsidRPr="00CC5746" w:rsidRDefault="00CC5746" w:rsidP="5A4C44C6">
      <w:pPr>
        <w:pStyle w:val="ListParagraph"/>
        <w:numPr>
          <w:ilvl w:val="0"/>
          <w:numId w:val="3"/>
        </w:numPr>
        <w:spacing w:line="276" w:lineRule="auto"/>
        <w:rPr>
          <w:rFonts w:ascii="Calibri" w:hAnsi="Calibri" w:cs="Calibri"/>
          <w:color w:val="000000" w:themeColor="text1"/>
          <w:sz w:val="24"/>
          <w:szCs w:val="24"/>
        </w:rPr>
      </w:pPr>
      <w:r>
        <w:rPr>
          <w:rFonts w:ascii="Calibri" w:hAnsi="Calibri" w:cs="Calibri"/>
          <w:color w:val="000000" w:themeColor="text1"/>
          <w:sz w:val="24"/>
          <w:szCs w:val="24"/>
        </w:rPr>
        <w:t xml:space="preserve">The Council discussed key </w:t>
      </w:r>
      <w:r w:rsidR="00355B1B">
        <w:rPr>
          <w:rFonts w:ascii="Calibri" w:hAnsi="Calibri" w:cs="Calibri"/>
          <w:color w:val="000000" w:themeColor="text1"/>
          <w:sz w:val="24"/>
          <w:szCs w:val="24"/>
        </w:rPr>
        <w:t>themes</w:t>
      </w:r>
      <w:r>
        <w:rPr>
          <w:rFonts w:ascii="Calibri" w:hAnsi="Calibri" w:cs="Calibri"/>
          <w:color w:val="000000" w:themeColor="text1"/>
          <w:sz w:val="24"/>
          <w:szCs w:val="24"/>
        </w:rPr>
        <w:t xml:space="preserve"> from the National Women’s Health Summit, held in Canberra on 14 March 2024</w:t>
      </w:r>
      <w:r w:rsidR="00355B1B">
        <w:rPr>
          <w:rFonts w:ascii="Calibri" w:hAnsi="Calibri" w:cs="Calibri"/>
          <w:color w:val="000000" w:themeColor="text1"/>
          <w:sz w:val="24"/>
          <w:szCs w:val="24"/>
        </w:rPr>
        <w:t xml:space="preserve">, which included </w:t>
      </w:r>
      <w:r w:rsidR="004A491A">
        <w:rPr>
          <w:rFonts w:ascii="Calibri" w:hAnsi="Calibri" w:cs="Calibri"/>
          <w:color w:val="000000" w:themeColor="text1"/>
          <w:sz w:val="24"/>
          <w:szCs w:val="24"/>
        </w:rPr>
        <w:t>the importance of the health system addressing and considering intersectionality, the</w:t>
      </w:r>
      <w:r w:rsidR="00696244">
        <w:rPr>
          <w:rFonts w:ascii="Calibri" w:hAnsi="Calibri" w:cs="Calibri"/>
          <w:color w:val="000000" w:themeColor="text1"/>
          <w:sz w:val="24"/>
          <w:szCs w:val="24"/>
        </w:rPr>
        <w:t xml:space="preserve"> value of </w:t>
      </w:r>
      <w:r w:rsidR="008A6C11">
        <w:rPr>
          <w:rFonts w:ascii="Calibri" w:hAnsi="Calibri" w:cs="Calibri"/>
          <w:color w:val="000000" w:themeColor="text1"/>
          <w:sz w:val="24"/>
          <w:szCs w:val="24"/>
        </w:rPr>
        <w:t xml:space="preserve">multidisciplinary clinical and research teams, </w:t>
      </w:r>
      <w:r w:rsidR="00E55D1E">
        <w:rPr>
          <w:rFonts w:ascii="Calibri" w:hAnsi="Calibri" w:cs="Calibri"/>
          <w:color w:val="000000" w:themeColor="text1"/>
          <w:sz w:val="24"/>
          <w:szCs w:val="24"/>
        </w:rPr>
        <w:t xml:space="preserve">the </w:t>
      </w:r>
      <w:r w:rsidR="00BC757B">
        <w:rPr>
          <w:rFonts w:ascii="Calibri" w:hAnsi="Calibri" w:cs="Calibri"/>
          <w:color w:val="000000" w:themeColor="text1"/>
          <w:sz w:val="24"/>
          <w:szCs w:val="24"/>
        </w:rPr>
        <w:t>need for</w:t>
      </w:r>
      <w:r w:rsidR="00E55D1E">
        <w:rPr>
          <w:rFonts w:ascii="Calibri" w:hAnsi="Calibri" w:cs="Calibri"/>
          <w:color w:val="000000" w:themeColor="text1"/>
          <w:sz w:val="24"/>
          <w:szCs w:val="24"/>
        </w:rPr>
        <w:t xml:space="preserve"> community-led interventions</w:t>
      </w:r>
      <w:r w:rsidR="00391767">
        <w:rPr>
          <w:rFonts w:ascii="Calibri" w:hAnsi="Calibri" w:cs="Calibri"/>
          <w:color w:val="000000" w:themeColor="text1"/>
          <w:sz w:val="24"/>
          <w:szCs w:val="24"/>
        </w:rPr>
        <w:t xml:space="preserve"> to increase availability of </w:t>
      </w:r>
      <w:r w:rsidR="00313EC4">
        <w:rPr>
          <w:rFonts w:ascii="Calibri" w:hAnsi="Calibri" w:cs="Calibri"/>
          <w:color w:val="000000" w:themeColor="text1"/>
          <w:sz w:val="24"/>
          <w:szCs w:val="24"/>
        </w:rPr>
        <w:t>culturally safe services</w:t>
      </w:r>
      <w:r w:rsidR="00261473">
        <w:rPr>
          <w:rFonts w:ascii="Calibri" w:hAnsi="Calibri" w:cs="Calibri"/>
          <w:color w:val="000000" w:themeColor="text1"/>
          <w:sz w:val="24"/>
          <w:szCs w:val="24"/>
        </w:rPr>
        <w:t>,</w:t>
      </w:r>
      <w:r w:rsidR="00E55D1E">
        <w:rPr>
          <w:rFonts w:ascii="Calibri" w:hAnsi="Calibri" w:cs="Calibri"/>
          <w:color w:val="000000" w:themeColor="text1"/>
          <w:sz w:val="24"/>
          <w:szCs w:val="24"/>
        </w:rPr>
        <w:t xml:space="preserve"> </w:t>
      </w:r>
      <w:r w:rsidR="00DD688D">
        <w:rPr>
          <w:rFonts w:ascii="Calibri" w:hAnsi="Calibri" w:cs="Calibri"/>
          <w:color w:val="000000" w:themeColor="text1"/>
          <w:sz w:val="24"/>
          <w:szCs w:val="24"/>
        </w:rPr>
        <w:t>recognising</w:t>
      </w:r>
      <w:r w:rsidR="00E55D1E">
        <w:rPr>
          <w:rFonts w:ascii="Calibri" w:hAnsi="Calibri" w:cs="Calibri"/>
          <w:color w:val="000000" w:themeColor="text1"/>
          <w:sz w:val="24"/>
          <w:szCs w:val="24"/>
        </w:rPr>
        <w:t xml:space="preserve"> practitioners</w:t>
      </w:r>
      <w:r w:rsidR="00BC757B">
        <w:rPr>
          <w:rFonts w:ascii="Calibri" w:hAnsi="Calibri" w:cs="Calibri"/>
          <w:color w:val="000000" w:themeColor="text1"/>
          <w:sz w:val="24"/>
          <w:szCs w:val="24"/>
        </w:rPr>
        <w:t xml:space="preserve"> </w:t>
      </w:r>
      <w:r w:rsidR="00EE1503">
        <w:rPr>
          <w:rFonts w:ascii="Calibri" w:hAnsi="Calibri" w:cs="Calibri"/>
          <w:color w:val="000000" w:themeColor="text1"/>
          <w:sz w:val="24"/>
          <w:szCs w:val="24"/>
        </w:rPr>
        <w:t xml:space="preserve">needing to </w:t>
      </w:r>
      <w:r w:rsidR="00BC757B">
        <w:rPr>
          <w:rFonts w:ascii="Calibri" w:hAnsi="Calibri" w:cs="Calibri"/>
          <w:color w:val="000000" w:themeColor="text1"/>
          <w:sz w:val="24"/>
          <w:szCs w:val="24"/>
        </w:rPr>
        <w:t>spend</w:t>
      </w:r>
      <w:r w:rsidR="001B1F2C">
        <w:rPr>
          <w:rFonts w:ascii="Calibri" w:hAnsi="Calibri" w:cs="Calibri"/>
          <w:color w:val="000000" w:themeColor="text1"/>
          <w:sz w:val="24"/>
          <w:szCs w:val="24"/>
        </w:rPr>
        <w:t>ing</w:t>
      </w:r>
      <w:r w:rsidR="00BC757B">
        <w:rPr>
          <w:rFonts w:ascii="Calibri" w:hAnsi="Calibri" w:cs="Calibri"/>
          <w:color w:val="000000" w:themeColor="text1"/>
          <w:sz w:val="24"/>
          <w:szCs w:val="24"/>
        </w:rPr>
        <w:t xml:space="preserve"> time with patients</w:t>
      </w:r>
      <w:r w:rsidR="00EE1503">
        <w:rPr>
          <w:rFonts w:ascii="Calibri" w:hAnsi="Calibri" w:cs="Calibri"/>
          <w:color w:val="000000" w:themeColor="text1"/>
          <w:sz w:val="24"/>
          <w:szCs w:val="24"/>
        </w:rPr>
        <w:t xml:space="preserve"> to build relationships and deliver best care</w:t>
      </w:r>
      <w:r w:rsidR="00DD688D">
        <w:rPr>
          <w:rFonts w:ascii="Calibri" w:hAnsi="Calibri" w:cs="Calibri"/>
          <w:color w:val="000000" w:themeColor="text1"/>
          <w:sz w:val="24"/>
          <w:szCs w:val="24"/>
        </w:rPr>
        <w:t xml:space="preserve">, and location and cost </w:t>
      </w:r>
      <w:r w:rsidR="00313EC4">
        <w:rPr>
          <w:rFonts w:ascii="Calibri" w:hAnsi="Calibri" w:cs="Calibri"/>
          <w:color w:val="000000" w:themeColor="text1"/>
          <w:sz w:val="24"/>
          <w:szCs w:val="24"/>
        </w:rPr>
        <w:t xml:space="preserve">access </w:t>
      </w:r>
      <w:r w:rsidR="00DD688D">
        <w:rPr>
          <w:rFonts w:ascii="Calibri" w:hAnsi="Calibri" w:cs="Calibri"/>
          <w:color w:val="000000" w:themeColor="text1"/>
          <w:sz w:val="24"/>
          <w:szCs w:val="24"/>
        </w:rPr>
        <w:t>barriers to care</w:t>
      </w:r>
      <w:r>
        <w:rPr>
          <w:rFonts w:ascii="Calibri" w:hAnsi="Calibri" w:cs="Calibri"/>
          <w:color w:val="000000" w:themeColor="text1"/>
          <w:sz w:val="24"/>
          <w:szCs w:val="24"/>
        </w:rPr>
        <w:t>.</w:t>
      </w:r>
    </w:p>
    <w:p w14:paraId="34E6FE96" w14:textId="6270E5E1" w:rsidR="7EE48698" w:rsidRDefault="7EE48698" w:rsidP="5A4C44C6">
      <w:pPr>
        <w:pStyle w:val="ListParagraph"/>
        <w:numPr>
          <w:ilvl w:val="0"/>
          <w:numId w:val="3"/>
        </w:numPr>
        <w:spacing w:line="276" w:lineRule="auto"/>
        <w:rPr>
          <w:rStyle w:val="normaltextrun"/>
          <w:rFonts w:ascii="Calibri" w:hAnsi="Calibri" w:cs="Calibri"/>
          <w:color w:val="000000" w:themeColor="text1"/>
          <w:sz w:val="24"/>
          <w:szCs w:val="24"/>
        </w:rPr>
      </w:pPr>
      <w:r w:rsidRPr="5A4C44C6">
        <w:rPr>
          <w:sz w:val="24"/>
          <w:szCs w:val="24"/>
        </w:rPr>
        <w:t xml:space="preserve">The Council received an update on a literature review on gender bias in the </w:t>
      </w:r>
      <w:r w:rsidR="00B71603" w:rsidRPr="5A4C44C6">
        <w:rPr>
          <w:sz w:val="24"/>
          <w:szCs w:val="24"/>
        </w:rPr>
        <w:t>health</w:t>
      </w:r>
      <w:r w:rsidRPr="5A4C44C6">
        <w:rPr>
          <w:sz w:val="24"/>
          <w:szCs w:val="24"/>
        </w:rPr>
        <w:t xml:space="preserve"> care system</w:t>
      </w:r>
      <w:r w:rsidR="0016143A">
        <w:rPr>
          <w:sz w:val="24"/>
          <w:szCs w:val="24"/>
        </w:rPr>
        <w:t xml:space="preserve">, which </w:t>
      </w:r>
      <w:r w:rsidR="008B5F29">
        <w:rPr>
          <w:sz w:val="24"/>
          <w:szCs w:val="24"/>
        </w:rPr>
        <w:t xml:space="preserve">is </w:t>
      </w:r>
      <w:r w:rsidR="002B1F6C">
        <w:rPr>
          <w:sz w:val="24"/>
          <w:szCs w:val="24"/>
        </w:rPr>
        <w:t xml:space="preserve">examining </w:t>
      </w:r>
      <w:r w:rsidR="0016143A">
        <w:rPr>
          <w:sz w:val="24"/>
          <w:szCs w:val="24"/>
        </w:rPr>
        <w:t>gender equity issues in the Australian context</w:t>
      </w:r>
      <w:r w:rsidR="00A14F50">
        <w:rPr>
          <w:sz w:val="24"/>
          <w:szCs w:val="24"/>
        </w:rPr>
        <w:t xml:space="preserve">. The Council discussed how the </w:t>
      </w:r>
      <w:r w:rsidR="00C322A8">
        <w:rPr>
          <w:sz w:val="24"/>
          <w:szCs w:val="24"/>
        </w:rPr>
        <w:t xml:space="preserve">initial </w:t>
      </w:r>
      <w:r w:rsidR="008B5F29">
        <w:rPr>
          <w:sz w:val="24"/>
          <w:szCs w:val="24"/>
        </w:rPr>
        <w:t>findings could be used to inform their work.</w:t>
      </w:r>
    </w:p>
    <w:p w14:paraId="0BDB9C0F" w14:textId="3FFFEC9B" w:rsidR="00A43440" w:rsidRDefault="00CC4942" w:rsidP="00A43440">
      <w:pPr>
        <w:pStyle w:val="ListParagraph"/>
        <w:numPr>
          <w:ilvl w:val="0"/>
          <w:numId w:val="3"/>
        </w:numPr>
        <w:spacing w:line="276" w:lineRule="auto"/>
        <w:rPr>
          <w:sz w:val="24"/>
          <w:szCs w:val="24"/>
        </w:rPr>
      </w:pPr>
      <w:r w:rsidRPr="00A43440">
        <w:rPr>
          <w:rFonts w:ascii="Calibri" w:hAnsi="Calibri" w:cs="Calibri"/>
          <w:color w:val="000000" w:themeColor="text1"/>
          <w:sz w:val="24"/>
          <w:szCs w:val="24"/>
        </w:rPr>
        <w:t>The</w:t>
      </w:r>
      <w:r w:rsidRPr="5A4C44C6">
        <w:rPr>
          <w:sz w:val="24"/>
          <w:szCs w:val="24"/>
        </w:rPr>
        <w:t xml:space="preserve"> Council received an update on the #EndGenderBias survey</w:t>
      </w:r>
      <w:r w:rsidR="00330198">
        <w:rPr>
          <w:sz w:val="24"/>
          <w:szCs w:val="24"/>
        </w:rPr>
        <w:t xml:space="preserve"> and discussed the initial findings of the analysis of the survey data.</w:t>
      </w:r>
      <w:r w:rsidR="00A43440">
        <w:rPr>
          <w:sz w:val="24"/>
          <w:szCs w:val="24"/>
        </w:rPr>
        <w:t xml:space="preserve"> The survey found:</w:t>
      </w:r>
    </w:p>
    <w:p w14:paraId="4FA38E3C" w14:textId="36BF712A" w:rsidR="00A43440" w:rsidRPr="00A43440" w:rsidRDefault="00A43440" w:rsidP="00A43440">
      <w:pPr>
        <w:pStyle w:val="ListParagraph"/>
        <w:numPr>
          <w:ilvl w:val="0"/>
          <w:numId w:val="4"/>
        </w:numPr>
        <w:rPr>
          <w:sz w:val="24"/>
          <w:szCs w:val="24"/>
        </w:rPr>
      </w:pPr>
      <w:r w:rsidRPr="00A43440">
        <w:rPr>
          <w:sz w:val="24"/>
          <w:szCs w:val="24"/>
        </w:rPr>
        <w:t xml:space="preserve">Two-thirds of </w:t>
      </w:r>
      <w:r w:rsidR="008A241C">
        <w:rPr>
          <w:sz w:val="24"/>
          <w:szCs w:val="24"/>
        </w:rPr>
        <w:t>respondents</w:t>
      </w:r>
      <w:r w:rsidRPr="00A43440">
        <w:rPr>
          <w:sz w:val="24"/>
          <w:szCs w:val="24"/>
        </w:rPr>
        <w:t xml:space="preserve"> have experienced health gender bias and discrimination in their diagnosis, treatment or follow-up care.</w:t>
      </w:r>
    </w:p>
    <w:p w14:paraId="11EC1E88" w14:textId="3290B37C" w:rsidR="00A43440" w:rsidRPr="00A43440" w:rsidRDefault="00A43440" w:rsidP="00A43440">
      <w:pPr>
        <w:pStyle w:val="ListParagraph"/>
        <w:numPr>
          <w:ilvl w:val="0"/>
          <w:numId w:val="4"/>
        </w:numPr>
        <w:rPr>
          <w:sz w:val="24"/>
          <w:szCs w:val="24"/>
        </w:rPr>
      </w:pPr>
      <w:r w:rsidRPr="00A43440">
        <w:rPr>
          <w:sz w:val="24"/>
          <w:szCs w:val="24"/>
        </w:rPr>
        <w:t>The most common aspects of care in which they experienced gender bias was in diagnosis and treatment, followed by follow-up care.</w:t>
      </w:r>
    </w:p>
    <w:p w14:paraId="7397AAAA" w14:textId="14C5A754" w:rsidR="00CC4942" w:rsidRPr="00A43440" w:rsidRDefault="00A43440" w:rsidP="00A43440">
      <w:pPr>
        <w:pStyle w:val="ListParagraph"/>
        <w:numPr>
          <w:ilvl w:val="0"/>
          <w:numId w:val="4"/>
        </w:numPr>
        <w:rPr>
          <w:sz w:val="24"/>
          <w:szCs w:val="24"/>
        </w:rPr>
      </w:pPr>
      <w:r w:rsidRPr="00A43440">
        <w:rPr>
          <w:sz w:val="24"/>
          <w:szCs w:val="24"/>
        </w:rPr>
        <w:t>Consistent themes included feeling dismissed and disbelieved; being stereotyped as ‘hysterical’ and a ‘drama queen’; and women’s symptoms being readily attributed to other causes such as menstruation, lifestyle factors or even ‘faking it’. This was particularly evident where women’s symptoms related to pain</w:t>
      </w:r>
      <w:r w:rsidRPr="00317278">
        <w:rPr>
          <w:sz w:val="24"/>
          <w:szCs w:val="24"/>
        </w:rPr>
        <w:t>.</w:t>
      </w:r>
      <w:r w:rsidR="00330198" w:rsidRPr="00317278">
        <w:rPr>
          <w:sz w:val="24"/>
          <w:szCs w:val="24"/>
        </w:rPr>
        <w:t xml:space="preserve"> </w:t>
      </w:r>
      <w:r w:rsidR="00F42CB4" w:rsidRPr="00317278">
        <w:rPr>
          <w:sz w:val="24"/>
          <w:szCs w:val="24"/>
        </w:rPr>
        <w:t>A summary report is available at</w:t>
      </w:r>
      <w:r w:rsidR="00317278" w:rsidRPr="00317278">
        <w:rPr>
          <w:sz w:val="24"/>
          <w:szCs w:val="24"/>
        </w:rPr>
        <w:t xml:space="preserve"> </w:t>
      </w:r>
      <w:hyperlink r:id="rId11" w:history="1">
        <w:r w:rsidR="005220A6" w:rsidRPr="003A77E9">
          <w:rPr>
            <w:rStyle w:val="Hyperlink"/>
            <w:sz w:val="24"/>
            <w:szCs w:val="24"/>
          </w:rPr>
          <w:t>www.health.gov.au/womens-health-advisory-council</w:t>
        </w:r>
      </w:hyperlink>
      <w:r w:rsidR="005220A6">
        <w:rPr>
          <w:sz w:val="24"/>
          <w:szCs w:val="24"/>
        </w:rPr>
        <w:t>.</w:t>
      </w:r>
    </w:p>
    <w:p w14:paraId="546CA37C" w14:textId="0C10B058" w:rsidR="004B7F28" w:rsidRPr="004B7F28" w:rsidRDefault="004B7F28" w:rsidP="5A4C44C6">
      <w:pPr>
        <w:pStyle w:val="ListParagraph"/>
        <w:numPr>
          <w:ilvl w:val="0"/>
          <w:numId w:val="3"/>
        </w:numPr>
        <w:spacing w:line="276" w:lineRule="auto"/>
        <w:rPr>
          <w:sz w:val="24"/>
          <w:szCs w:val="24"/>
        </w:rPr>
      </w:pPr>
      <w:r w:rsidRPr="5A4C44C6">
        <w:rPr>
          <w:sz w:val="24"/>
          <w:szCs w:val="24"/>
        </w:rPr>
        <w:t xml:space="preserve">The Council received an update on the Monitoring and Reporting Framework to measure progress on implementation of </w:t>
      </w:r>
      <w:r w:rsidR="001370BE">
        <w:rPr>
          <w:sz w:val="24"/>
          <w:szCs w:val="24"/>
        </w:rPr>
        <w:t>the N</w:t>
      </w:r>
      <w:r w:rsidRPr="5A4C44C6">
        <w:rPr>
          <w:sz w:val="24"/>
          <w:szCs w:val="24"/>
        </w:rPr>
        <w:t>ational</w:t>
      </w:r>
      <w:r w:rsidR="001264A5">
        <w:rPr>
          <w:sz w:val="24"/>
          <w:szCs w:val="24"/>
        </w:rPr>
        <w:t xml:space="preserve"> </w:t>
      </w:r>
      <w:r w:rsidRPr="5A4C44C6">
        <w:rPr>
          <w:sz w:val="24"/>
          <w:szCs w:val="24"/>
        </w:rPr>
        <w:t>Women’s</w:t>
      </w:r>
      <w:r w:rsidR="001264A5">
        <w:rPr>
          <w:sz w:val="24"/>
          <w:szCs w:val="24"/>
        </w:rPr>
        <w:t xml:space="preserve"> </w:t>
      </w:r>
      <w:r w:rsidRPr="5A4C44C6">
        <w:rPr>
          <w:sz w:val="24"/>
          <w:szCs w:val="24"/>
        </w:rPr>
        <w:t>Health</w:t>
      </w:r>
      <w:r w:rsidR="001264A5">
        <w:rPr>
          <w:sz w:val="24"/>
          <w:szCs w:val="24"/>
        </w:rPr>
        <w:t xml:space="preserve"> </w:t>
      </w:r>
      <w:r w:rsidRPr="5A4C44C6">
        <w:rPr>
          <w:sz w:val="24"/>
          <w:szCs w:val="24"/>
        </w:rPr>
        <w:t>Strategy</w:t>
      </w:r>
      <w:r w:rsidR="00FE64C4">
        <w:rPr>
          <w:sz w:val="24"/>
          <w:szCs w:val="24"/>
        </w:rPr>
        <w:t> </w:t>
      </w:r>
      <w:r w:rsidRPr="5A4C44C6">
        <w:rPr>
          <w:sz w:val="24"/>
          <w:szCs w:val="24"/>
        </w:rPr>
        <w:t>2020</w:t>
      </w:r>
      <w:r w:rsidR="001D1ABF">
        <w:rPr>
          <w:sz w:val="24"/>
          <w:szCs w:val="24"/>
        </w:rPr>
        <w:noBreakHyphen/>
      </w:r>
      <w:r w:rsidRPr="5A4C44C6">
        <w:rPr>
          <w:sz w:val="24"/>
          <w:szCs w:val="24"/>
        </w:rPr>
        <w:t>2030.</w:t>
      </w:r>
      <w:r w:rsidR="00A15E61">
        <w:rPr>
          <w:sz w:val="24"/>
          <w:szCs w:val="24"/>
        </w:rPr>
        <w:t xml:space="preserve"> </w:t>
      </w:r>
      <w:r w:rsidR="00BA1C2A">
        <w:rPr>
          <w:sz w:val="24"/>
          <w:szCs w:val="24"/>
        </w:rPr>
        <w:t xml:space="preserve">The update included </w:t>
      </w:r>
      <w:r w:rsidR="007E2DCE">
        <w:rPr>
          <w:sz w:val="24"/>
          <w:szCs w:val="24"/>
        </w:rPr>
        <w:t>insights from stakeholder</w:t>
      </w:r>
      <w:r w:rsidR="00B65890">
        <w:rPr>
          <w:sz w:val="24"/>
          <w:szCs w:val="24"/>
        </w:rPr>
        <w:t xml:space="preserve">s about levels of awareness of the Strategy, </w:t>
      </w:r>
      <w:r w:rsidR="00C27F5F">
        <w:rPr>
          <w:sz w:val="24"/>
          <w:szCs w:val="24"/>
        </w:rPr>
        <w:t>its usefulness, and areas for improvement.</w:t>
      </w:r>
      <w:r w:rsidR="00BA1C2A">
        <w:rPr>
          <w:sz w:val="24"/>
          <w:szCs w:val="24"/>
        </w:rPr>
        <w:t xml:space="preserve"> </w:t>
      </w:r>
    </w:p>
    <w:p w14:paraId="1FFD0282" w14:textId="16CF5166" w:rsidR="6DE43993" w:rsidRDefault="6DE43993" w:rsidP="5A4C44C6">
      <w:pPr>
        <w:pStyle w:val="ListParagraph"/>
        <w:numPr>
          <w:ilvl w:val="0"/>
          <w:numId w:val="3"/>
        </w:numPr>
        <w:spacing w:line="276" w:lineRule="auto"/>
        <w:rPr>
          <w:sz w:val="24"/>
          <w:szCs w:val="24"/>
        </w:rPr>
      </w:pPr>
      <w:r w:rsidRPr="5A4C44C6">
        <w:rPr>
          <w:sz w:val="24"/>
          <w:szCs w:val="24"/>
        </w:rPr>
        <w:t xml:space="preserve">Professor Mark Cormack provided an update on the </w:t>
      </w:r>
      <w:r w:rsidR="00AF3E3D" w:rsidRPr="00AF3E3D">
        <w:rPr>
          <w:sz w:val="24"/>
          <w:szCs w:val="24"/>
        </w:rPr>
        <w:t>Unleashing the Potential of our Health Workforce - Scope of Practice Review</w:t>
      </w:r>
      <w:r w:rsidRPr="5A4C44C6">
        <w:rPr>
          <w:sz w:val="24"/>
          <w:szCs w:val="24"/>
        </w:rPr>
        <w:t>.</w:t>
      </w:r>
    </w:p>
    <w:p w14:paraId="5AF0387A" w14:textId="2DE39382" w:rsidR="743FF8D8" w:rsidRDefault="009C316D" w:rsidP="5A4C44C6">
      <w:pPr>
        <w:pStyle w:val="ListParagraph"/>
        <w:keepNext/>
        <w:keepLines/>
        <w:numPr>
          <w:ilvl w:val="0"/>
          <w:numId w:val="3"/>
        </w:numPr>
        <w:spacing w:line="276" w:lineRule="auto"/>
        <w:ind w:left="357" w:hanging="357"/>
        <w:rPr>
          <w:sz w:val="24"/>
          <w:szCs w:val="24"/>
        </w:rPr>
      </w:pPr>
      <w:r>
        <w:rPr>
          <w:sz w:val="24"/>
          <w:szCs w:val="24"/>
        </w:rPr>
        <w:lastRenderedPageBreak/>
        <w:t xml:space="preserve">The Council considered </w:t>
      </w:r>
      <w:r w:rsidR="001D1ABF">
        <w:rPr>
          <w:sz w:val="24"/>
          <w:szCs w:val="24"/>
        </w:rPr>
        <w:t>findings from</w:t>
      </w:r>
      <w:r>
        <w:rPr>
          <w:sz w:val="24"/>
          <w:szCs w:val="24"/>
        </w:rPr>
        <w:t xml:space="preserve"> its 4 s</w:t>
      </w:r>
      <w:r w:rsidR="743FF8D8" w:rsidRPr="5A4C44C6">
        <w:rPr>
          <w:sz w:val="24"/>
          <w:szCs w:val="24"/>
        </w:rPr>
        <w:t xml:space="preserve">ubcommittees </w:t>
      </w:r>
      <w:r w:rsidR="00CD033F">
        <w:rPr>
          <w:sz w:val="24"/>
          <w:szCs w:val="24"/>
        </w:rPr>
        <w:t>on</w:t>
      </w:r>
      <w:r w:rsidR="743FF8D8" w:rsidRPr="5A4C44C6">
        <w:rPr>
          <w:sz w:val="24"/>
          <w:szCs w:val="24"/>
        </w:rPr>
        <w:t xml:space="preserve"> safety; research; access, care and outcomes; and empowerment.</w:t>
      </w:r>
    </w:p>
    <w:p w14:paraId="43EB0D44" w14:textId="7152CC36" w:rsidR="00895EDE" w:rsidRPr="00DE022D" w:rsidRDefault="00895EDE" w:rsidP="00DE022D">
      <w:pPr>
        <w:keepNext/>
        <w:keepLines/>
        <w:spacing w:line="276" w:lineRule="auto"/>
        <w:rPr>
          <w:sz w:val="24"/>
          <w:szCs w:val="24"/>
        </w:rPr>
      </w:pPr>
      <w:r w:rsidRPr="00DE022D">
        <w:rPr>
          <w:sz w:val="24"/>
          <w:szCs w:val="24"/>
        </w:rPr>
        <w:t xml:space="preserve">Key documents will be published on the website as they are available. </w:t>
      </w:r>
    </w:p>
    <w:p w14:paraId="570683B9" w14:textId="01447D6B" w:rsidR="00CC4942" w:rsidRPr="004B7F28" w:rsidRDefault="00CC4942" w:rsidP="004B7F28">
      <w:pPr>
        <w:spacing w:line="276" w:lineRule="auto"/>
        <w:rPr>
          <w:sz w:val="24"/>
          <w:szCs w:val="24"/>
        </w:rPr>
      </w:pPr>
      <w:r w:rsidRPr="5A4C44C6">
        <w:rPr>
          <w:sz w:val="24"/>
          <w:szCs w:val="24"/>
        </w:rPr>
        <w:t>The next Council meeting will be held in Ma</w:t>
      </w:r>
      <w:r w:rsidR="61404DAE" w:rsidRPr="5A4C44C6">
        <w:rPr>
          <w:sz w:val="24"/>
          <w:szCs w:val="24"/>
        </w:rPr>
        <w:t>y 2024.</w:t>
      </w:r>
    </w:p>
    <w:sectPr w:rsidR="00CC4942" w:rsidRPr="004B7F28" w:rsidSect="00BD3824">
      <w:headerReference w:type="default" r:id="rId12"/>
      <w:footerReference w:type="default" r:id="rId13"/>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F1C8" w14:textId="77777777" w:rsidR="00CF1630" w:rsidRDefault="00CF1630" w:rsidP="00DC13A0">
      <w:pPr>
        <w:spacing w:after="0" w:line="240" w:lineRule="auto"/>
      </w:pPr>
      <w:r>
        <w:separator/>
      </w:r>
    </w:p>
  </w:endnote>
  <w:endnote w:type="continuationSeparator" w:id="0">
    <w:p w14:paraId="51BBD403" w14:textId="77777777" w:rsidR="00CF1630" w:rsidRDefault="00CF1630" w:rsidP="00DC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489070"/>
      <w:docPartObj>
        <w:docPartGallery w:val="Page Numbers (Bottom of Page)"/>
        <w:docPartUnique/>
      </w:docPartObj>
    </w:sdtPr>
    <w:sdtContent>
      <w:sdt>
        <w:sdtPr>
          <w:id w:val="-1769616900"/>
          <w:docPartObj>
            <w:docPartGallery w:val="Page Numbers (Top of Page)"/>
            <w:docPartUnique/>
          </w:docPartObj>
        </w:sdtPr>
        <w:sdtContent>
          <w:p w14:paraId="2CEF54B3" w14:textId="6A48DA9B" w:rsidR="00DC13A0" w:rsidRDefault="00DC13A0" w:rsidP="009329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FC52" w14:textId="77777777" w:rsidR="00CF1630" w:rsidRDefault="00CF1630" w:rsidP="00DC13A0">
      <w:pPr>
        <w:spacing w:after="0" w:line="240" w:lineRule="auto"/>
      </w:pPr>
      <w:r>
        <w:separator/>
      </w:r>
    </w:p>
  </w:footnote>
  <w:footnote w:type="continuationSeparator" w:id="0">
    <w:p w14:paraId="25B6B0BB" w14:textId="77777777" w:rsidR="00CF1630" w:rsidRDefault="00CF1630" w:rsidP="00DC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B122" w14:textId="77777777" w:rsidR="00FB4441" w:rsidRDefault="00FB4441" w:rsidP="00FB4441">
    <w:pPr>
      <w:pStyle w:val="Header"/>
    </w:pPr>
    <w:r>
      <w:rPr>
        <w:noProof/>
      </w:rPr>
      <w:drawing>
        <wp:inline distT="0" distB="0" distL="0" distR="0" wp14:anchorId="35D00EDD" wp14:editId="09D6FFE4">
          <wp:extent cx="5731510" cy="936625"/>
          <wp:effectExtent l="0" t="0" r="2540" b="0"/>
          <wp:docPr id="7" name="Picture 7"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13" name="Picture 13"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3B69"/>
    <w:multiLevelType w:val="hybridMultilevel"/>
    <w:tmpl w:val="781090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7BE5089"/>
    <w:multiLevelType w:val="hybridMultilevel"/>
    <w:tmpl w:val="BD3C5E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4045E0"/>
    <w:multiLevelType w:val="hybridMultilevel"/>
    <w:tmpl w:val="AA6ECB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6A357D9"/>
    <w:multiLevelType w:val="hybridMultilevel"/>
    <w:tmpl w:val="D654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7672356">
    <w:abstractNumId w:val="2"/>
  </w:num>
  <w:num w:numId="2" w16cid:durableId="2021738588">
    <w:abstractNumId w:val="1"/>
  </w:num>
  <w:num w:numId="3" w16cid:durableId="944385007">
    <w:abstractNumId w:val="0"/>
  </w:num>
  <w:num w:numId="4" w16cid:durableId="1564412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86"/>
    <w:rsid w:val="00006B23"/>
    <w:rsid w:val="00010A56"/>
    <w:rsid w:val="0006680C"/>
    <w:rsid w:val="00085F0A"/>
    <w:rsid w:val="00087166"/>
    <w:rsid w:val="00091636"/>
    <w:rsid w:val="00095AD5"/>
    <w:rsid w:val="000A32BE"/>
    <w:rsid w:val="000A4B82"/>
    <w:rsid w:val="000B22B7"/>
    <w:rsid w:val="000B47C5"/>
    <w:rsid w:val="000D58A2"/>
    <w:rsid w:val="00120A98"/>
    <w:rsid w:val="00123829"/>
    <w:rsid w:val="001264A5"/>
    <w:rsid w:val="001333CD"/>
    <w:rsid w:val="00135834"/>
    <w:rsid w:val="001370BE"/>
    <w:rsid w:val="00137DD0"/>
    <w:rsid w:val="001511D8"/>
    <w:rsid w:val="0015768B"/>
    <w:rsid w:val="0016143A"/>
    <w:rsid w:val="00184E27"/>
    <w:rsid w:val="00192796"/>
    <w:rsid w:val="001B1F2C"/>
    <w:rsid w:val="001B7DA3"/>
    <w:rsid w:val="001C0A2A"/>
    <w:rsid w:val="001D1ABF"/>
    <w:rsid w:val="001E7AF3"/>
    <w:rsid w:val="001F2F6E"/>
    <w:rsid w:val="00204FDD"/>
    <w:rsid w:val="00260F75"/>
    <w:rsid w:val="00261473"/>
    <w:rsid w:val="00282DFB"/>
    <w:rsid w:val="002916CB"/>
    <w:rsid w:val="002A3FC6"/>
    <w:rsid w:val="002A54FF"/>
    <w:rsid w:val="002B1F6C"/>
    <w:rsid w:val="002E691D"/>
    <w:rsid w:val="002E6DEA"/>
    <w:rsid w:val="00313EC4"/>
    <w:rsid w:val="00317278"/>
    <w:rsid w:val="00330198"/>
    <w:rsid w:val="00334E04"/>
    <w:rsid w:val="00355B1B"/>
    <w:rsid w:val="00391767"/>
    <w:rsid w:val="003964DF"/>
    <w:rsid w:val="00397D33"/>
    <w:rsid w:val="003A4EC7"/>
    <w:rsid w:val="003A645C"/>
    <w:rsid w:val="003C126C"/>
    <w:rsid w:val="003D1F1F"/>
    <w:rsid w:val="003E5DBD"/>
    <w:rsid w:val="003E76C4"/>
    <w:rsid w:val="004229C8"/>
    <w:rsid w:val="004260AC"/>
    <w:rsid w:val="00432F7B"/>
    <w:rsid w:val="00437EBC"/>
    <w:rsid w:val="00472433"/>
    <w:rsid w:val="004835A9"/>
    <w:rsid w:val="004A491A"/>
    <w:rsid w:val="004A4C78"/>
    <w:rsid w:val="004A5197"/>
    <w:rsid w:val="004B7F28"/>
    <w:rsid w:val="004E0D90"/>
    <w:rsid w:val="004E6F36"/>
    <w:rsid w:val="005045EC"/>
    <w:rsid w:val="005220A6"/>
    <w:rsid w:val="0052665C"/>
    <w:rsid w:val="00530EFF"/>
    <w:rsid w:val="00542C12"/>
    <w:rsid w:val="00572F92"/>
    <w:rsid w:val="00592B2A"/>
    <w:rsid w:val="005A1428"/>
    <w:rsid w:val="005A5E63"/>
    <w:rsid w:val="005B77B0"/>
    <w:rsid w:val="0060327D"/>
    <w:rsid w:val="00617984"/>
    <w:rsid w:val="00620678"/>
    <w:rsid w:val="00661552"/>
    <w:rsid w:val="00663A35"/>
    <w:rsid w:val="006754D8"/>
    <w:rsid w:val="00685DEF"/>
    <w:rsid w:val="00696244"/>
    <w:rsid w:val="00696414"/>
    <w:rsid w:val="007308AD"/>
    <w:rsid w:val="00732D94"/>
    <w:rsid w:val="0076394F"/>
    <w:rsid w:val="00764368"/>
    <w:rsid w:val="00780213"/>
    <w:rsid w:val="007A39E6"/>
    <w:rsid w:val="007A5ABB"/>
    <w:rsid w:val="007C0D59"/>
    <w:rsid w:val="007D21E7"/>
    <w:rsid w:val="007E2DCE"/>
    <w:rsid w:val="00800EB0"/>
    <w:rsid w:val="00801A8D"/>
    <w:rsid w:val="00804406"/>
    <w:rsid w:val="00814A15"/>
    <w:rsid w:val="0085089D"/>
    <w:rsid w:val="00895EDE"/>
    <w:rsid w:val="008A241C"/>
    <w:rsid w:val="008A6C11"/>
    <w:rsid w:val="008B5F29"/>
    <w:rsid w:val="008C1079"/>
    <w:rsid w:val="009210B6"/>
    <w:rsid w:val="00927258"/>
    <w:rsid w:val="0093018C"/>
    <w:rsid w:val="00932934"/>
    <w:rsid w:val="00947FE9"/>
    <w:rsid w:val="009617CB"/>
    <w:rsid w:val="00962E03"/>
    <w:rsid w:val="00980462"/>
    <w:rsid w:val="009927A8"/>
    <w:rsid w:val="009C316D"/>
    <w:rsid w:val="009E2779"/>
    <w:rsid w:val="009F3A2D"/>
    <w:rsid w:val="00A03F09"/>
    <w:rsid w:val="00A11291"/>
    <w:rsid w:val="00A14F50"/>
    <w:rsid w:val="00A15E61"/>
    <w:rsid w:val="00A319F0"/>
    <w:rsid w:val="00A35096"/>
    <w:rsid w:val="00A40C85"/>
    <w:rsid w:val="00A43440"/>
    <w:rsid w:val="00A5173F"/>
    <w:rsid w:val="00A53D2B"/>
    <w:rsid w:val="00A6599F"/>
    <w:rsid w:val="00A72199"/>
    <w:rsid w:val="00A73DD1"/>
    <w:rsid w:val="00A905E9"/>
    <w:rsid w:val="00A91C34"/>
    <w:rsid w:val="00A94C2F"/>
    <w:rsid w:val="00AB2E65"/>
    <w:rsid w:val="00AB761E"/>
    <w:rsid w:val="00AE6C46"/>
    <w:rsid w:val="00AF3E3D"/>
    <w:rsid w:val="00AF5745"/>
    <w:rsid w:val="00B16796"/>
    <w:rsid w:val="00B36903"/>
    <w:rsid w:val="00B5453F"/>
    <w:rsid w:val="00B65890"/>
    <w:rsid w:val="00B67FA2"/>
    <w:rsid w:val="00B70AC8"/>
    <w:rsid w:val="00B71603"/>
    <w:rsid w:val="00B724FD"/>
    <w:rsid w:val="00B7744D"/>
    <w:rsid w:val="00BA1C2A"/>
    <w:rsid w:val="00BC6489"/>
    <w:rsid w:val="00BC757B"/>
    <w:rsid w:val="00BD3824"/>
    <w:rsid w:val="00BE1627"/>
    <w:rsid w:val="00BE3BAB"/>
    <w:rsid w:val="00BE6EF0"/>
    <w:rsid w:val="00BF5BFD"/>
    <w:rsid w:val="00C10FF1"/>
    <w:rsid w:val="00C14E54"/>
    <w:rsid w:val="00C27F5F"/>
    <w:rsid w:val="00C322A8"/>
    <w:rsid w:val="00C33919"/>
    <w:rsid w:val="00C37942"/>
    <w:rsid w:val="00C51579"/>
    <w:rsid w:val="00C61A3D"/>
    <w:rsid w:val="00C7337D"/>
    <w:rsid w:val="00C8349F"/>
    <w:rsid w:val="00CA1395"/>
    <w:rsid w:val="00CB0A50"/>
    <w:rsid w:val="00CC4942"/>
    <w:rsid w:val="00CC4E45"/>
    <w:rsid w:val="00CC5746"/>
    <w:rsid w:val="00CD033F"/>
    <w:rsid w:val="00CD7EE5"/>
    <w:rsid w:val="00CF1630"/>
    <w:rsid w:val="00CF3747"/>
    <w:rsid w:val="00CF5DD0"/>
    <w:rsid w:val="00D76B19"/>
    <w:rsid w:val="00D84473"/>
    <w:rsid w:val="00D92F59"/>
    <w:rsid w:val="00D9792C"/>
    <w:rsid w:val="00DC13A0"/>
    <w:rsid w:val="00DC2FF4"/>
    <w:rsid w:val="00DC7CF1"/>
    <w:rsid w:val="00DD688D"/>
    <w:rsid w:val="00DE022D"/>
    <w:rsid w:val="00DE78BC"/>
    <w:rsid w:val="00E05067"/>
    <w:rsid w:val="00E52985"/>
    <w:rsid w:val="00E55D1E"/>
    <w:rsid w:val="00E60A8B"/>
    <w:rsid w:val="00E61919"/>
    <w:rsid w:val="00E73756"/>
    <w:rsid w:val="00E73B06"/>
    <w:rsid w:val="00E73F93"/>
    <w:rsid w:val="00E75A93"/>
    <w:rsid w:val="00E804C7"/>
    <w:rsid w:val="00E875B7"/>
    <w:rsid w:val="00E9366C"/>
    <w:rsid w:val="00E95BBA"/>
    <w:rsid w:val="00EA55F2"/>
    <w:rsid w:val="00EA58BF"/>
    <w:rsid w:val="00EE066C"/>
    <w:rsid w:val="00EE1503"/>
    <w:rsid w:val="00EE1A45"/>
    <w:rsid w:val="00F42CB4"/>
    <w:rsid w:val="00F57BA4"/>
    <w:rsid w:val="00F60E59"/>
    <w:rsid w:val="00F653BE"/>
    <w:rsid w:val="00F74415"/>
    <w:rsid w:val="00F76086"/>
    <w:rsid w:val="00FB4441"/>
    <w:rsid w:val="00FC5DA0"/>
    <w:rsid w:val="00FD3744"/>
    <w:rsid w:val="00FD5466"/>
    <w:rsid w:val="00FE3464"/>
    <w:rsid w:val="00FE64C4"/>
    <w:rsid w:val="00FF3BA4"/>
    <w:rsid w:val="00FF544E"/>
    <w:rsid w:val="01AA913E"/>
    <w:rsid w:val="10522595"/>
    <w:rsid w:val="26DF7869"/>
    <w:rsid w:val="270F379E"/>
    <w:rsid w:val="2C85969C"/>
    <w:rsid w:val="2E2166FD"/>
    <w:rsid w:val="33F6A6C1"/>
    <w:rsid w:val="442D7235"/>
    <w:rsid w:val="4A946D5B"/>
    <w:rsid w:val="500DF2F2"/>
    <w:rsid w:val="5A4C44C6"/>
    <w:rsid w:val="5E36F931"/>
    <w:rsid w:val="61404DAE"/>
    <w:rsid w:val="6DE43993"/>
    <w:rsid w:val="743FF8D8"/>
    <w:rsid w:val="76AEF3D0"/>
    <w:rsid w:val="7CD9C166"/>
    <w:rsid w:val="7EE48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29BD"/>
  <w15:chartTrackingRefBased/>
  <w15:docId w15:val="{F57BFB96-44C9-43E4-A391-94BCC54D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C8"/>
    <w:pPr>
      <w:ind w:left="720"/>
      <w:contextualSpacing/>
    </w:pPr>
  </w:style>
  <w:style w:type="character" w:styleId="CommentReference">
    <w:name w:val="annotation reference"/>
    <w:basedOn w:val="DefaultParagraphFont"/>
    <w:uiPriority w:val="99"/>
    <w:semiHidden/>
    <w:unhideWhenUsed/>
    <w:rsid w:val="00BF5BFD"/>
    <w:rPr>
      <w:sz w:val="16"/>
      <w:szCs w:val="16"/>
    </w:rPr>
  </w:style>
  <w:style w:type="paragraph" w:styleId="CommentText">
    <w:name w:val="annotation text"/>
    <w:basedOn w:val="Normal"/>
    <w:link w:val="CommentTextChar"/>
    <w:uiPriority w:val="99"/>
    <w:unhideWhenUsed/>
    <w:rsid w:val="00BF5BFD"/>
    <w:pPr>
      <w:spacing w:line="240" w:lineRule="auto"/>
    </w:pPr>
    <w:rPr>
      <w:sz w:val="20"/>
      <w:szCs w:val="20"/>
    </w:rPr>
  </w:style>
  <w:style w:type="character" w:customStyle="1" w:styleId="CommentTextChar">
    <w:name w:val="Comment Text Char"/>
    <w:basedOn w:val="DefaultParagraphFont"/>
    <w:link w:val="CommentText"/>
    <w:uiPriority w:val="99"/>
    <w:rsid w:val="00BF5BFD"/>
    <w:rPr>
      <w:sz w:val="20"/>
      <w:szCs w:val="20"/>
    </w:rPr>
  </w:style>
  <w:style w:type="paragraph" w:styleId="CommentSubject">
    <w:name w:val="annotation subject"/>
    <w:basedOn w:val="CommentText"/>
    <w:next w:val="CommentText"/>
    <w:link w:val="CommentSubjectChar"/>
    <w:uiPriority w:val="99"/>
    <w:semiHidden/>
    <w:unhideWhenUsed/>
    <w:rsid w:val="00BF5BFD"/>
    <w:rPr>
      <w:b/>
      <w:bCs/>
    </w:rPr>
  </w:style>
  <w:style w:type="character" w:customStyle="1" w:styleId="CommentSubjectChar">
    <w:name w:val="Comment Subject Char"/>
    <w:basedOn w:val="CommentTextChar"/>
    <w:link w:val="CommentSubject"/>
    <w:uiPriority w:val="99"/>
    <w:semiHidden/>
    <w:rsid w:val="00BF5BFD"/>
    <w:rPr>
      <w:b/>
      <w:bCs/>
      <w:sz w:val="20"/>
      <w:szCs w:val="20"/>
    </w:rPr>
  </w:style>
  <w:style w:type="paragraph" w:styleId="Revision">
    <w:name w:val="Revision"/>
    <w:hidden/>
    <w:uiPriority w:val="99"/>
    <w:semiHidden/>
    <w:rsid w:val="00C7337D"/>
    <w:pPr>
      <w:spacing w:after="0" w:line="240" w:lineRule="auto"/>
    </w:pPr>
  </w:style>
  <w:style w:type="paragraph" w:styleId="Header">
    <w:name w:val="header"/>
    <w:basedOn w:val="Normal"/>
    <w:link w:val="HeaderChar"/>
    <w:uiPriority w:val="99"/>
    <w:unhideWhenUsed/>
    <w:rsid w:val="00DC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3A0"/>
  </w:style>
  <w:style w:type="paragraph" w:styleId="Footer">
    <w:name w:val="footer"/>
    <w:basedOn w:val="Normal"/>
    <w:link w:val="FooterChar"/>
    <w:uiPriority w:val="99"/>
    <w:unhideWhenUsed/>
    <w:rsid w:val="00DC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3A0"/>
  </w:style>
  <w:style w:type="character" w:styleId="Hyperlink">
    <w:name w:val="Hyperlink"/>
    <w:basedOn w:val="DefaultParagraphFont"/>
    <w:uiPriority w:val="99"/>
    <w:unhideWhenUsed/>
    <w:rsid w:val="00B724FD"/>
    <w:rPr>
      <w:color w:val="0563C1" w:themeColor="hyperlink"/>
      <w:u w:val="single"/>
    </w:rPr>
  </w:style>
  <w:style w:type="character" w:styleId="UnresolvedMention">
    <w:name w:val="Unresolved Mention"/>
    <w:basedOn w:val="DefaultParagraphFont"/>
    <w:uiPriority w:val="99"/>
    <w:semiHidden/>
    <w:unhideWhenUsed/>
    <w:rsid w:val="00B724FD"/>
    <w:rPr>
      <w:color w:val="605E5C"/>
      <w:shd w:val="clear" w:color="auto" w:fill="E1DFDD"/>
    </w:rPr>
  </w:style>
  <w:style w:type="character" w:customStyle="1" w:styleId="normaltextrun">
    <w:name w:val="normaltextrun"/>
    <w:basedOn w:val="DefaultParagraphFont"/>
    <w:rsid w:val="004B7F28"/>
  </w:style>
  <w:style w:type="paragraph" w:styleId="NormalWeb">
    <w:name w:val="Normal (Web)"/>
    <w:basedOn w:val="Normal"/>
    <w:uiPriority w:val="99"/>
    <w:semiHidden/>
    <w:unhideWhenUsed/>
    <w:rsid w:val="00397D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07394">
      <w:bodyDiv w:val="1"/>
      <w:marLeft w:val="0"/>
      <w:marRight w:val="0"/>
      <w:marTop w:val="0"/>
      <w:marBottom w:val="0"/>
      <w:divBdr>
        <w:top w:val="none" w:sz="0" w:space="0" w:color="auto"/>
        <w:left w:val="none" w:sz="0" w:space="0" w:color="auto"/>
        <w:bottom w:val="none" w:sz="0" w:space="0" w:color="auto"/>
        <w:right w:val="none" w:sz="0" w:space="0" w:color="auto"/>
      </w:divBdr>
    </w:div>
    <w:div w:id="20591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womens-health-advisory-counc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F035C13FD5E244A30A8BA6074B3AA7" ma:contentTypeVersion="" ma:contentTypeDescription="PDMS Document Site Content Type" ma:contentTypeScope="" ma:versionID="7d5c61de8d21ffa41309aaf8a6df8c7d">
  <xsd:schema xmlns:xsd="http://www.w3.org/2001/XMLSchema" xmlns:xs="http://www.w3.org/2001/XMLSchema" xmlns:p="http://schemas.microsoft.com/office/2006/metadata/properties" xmlns:ns2="0331023A-FA66-42BE-BDFC-B072DF63564E" targetNamespace="http://schemas.microsoft.com/office/2006/metadata/properties" ma:root="true" ma:fieldsID="b636287aeaa276a0c3424363b8c62390" ns2:_="">
    <xsd:import namespace="0331023A-FA66-42BE-BDFC-B072DF6356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23A-FA66-42BE-BDFC-B072DF6356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331023A-FA66-42BE-BDFC-B072DF6356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3E391-495D-4350-B5D8-299AC10F3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23A-FA66-42BE-BDFC-B072DF6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3C13F-5F66-4A96-89AB-BC22253A99F2}">
  <ds:schemaRefs>
    <ds:schemaRef ds:uri="http://schemas.openxmlformats.org/officeDocument/2006/bibliography"/>
  </ds:schemaRefs>
</ds:datastoreItem>
</file>

<file path=customXml/itemProps3.xml><?xml version="1.0" encoding="utf-8"?>
<ds:datastoreItem xmlns:ds="http://schemas.openxmlformats.org/officeDocument/2006/customXml" ds:itemID="{751CA97E-A78E-427A-B8EC-58EBFA4DD2D3}">
  <ds:schemaRefs>
    <ds:schemaRef ds:uri="http://schemas.microsoft.com/office/2006/metadata/properties"/>
    <ds:schemaRef ds:uri="http://schemas.microsoft.com/office/infopath/2007/PartnerControls"/>
    <ds:schemaRef ds:uri="0331023A-FA66-42BE-BDFC-B072DF63564E"/>
  </ds:schemaRefs>
</ds:datastoreItem>
</file>

<file path=customXml/itemProps4.xml><?xml version="1.0" encoding="utf-8"?>
<ds:datastoreItem xmlns:ds="http://schemas.openxmlformats.org/officeDocument/2006/customXml" ds:itemID="{B1DACCB0-C5D4-4CCF-96FF-F77D17EBB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Womens Health Advisory Council Meeting communique – 15 March 2024</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Womens Health Advisory Council Meeting communique – 15 March 2024</dc:title>
  <dc:subject>National Womens Health Advisory Council Secretariat</dc:subject>
  <dc:creator>Australian Government Department of Health and Aged Care</dc:creator>
  <cp:keywords>women's health</cp:keywords>
  <dc:description/>
  <cp:revision>3</cp:revision>
  <cp:lastPrinted>2024-03-15T04:24:00Z</cp:lastPrinted>
  <dcterms:created xsi:type="dcterms:W3CDTF">2024-03-15T04:55:00Z</dcterms:created>
  <dcterms:modified xsi:type="dcterms:W3CDTF">2024-03-15T05:00:00Z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0x010100266966F133664895A6EE3632470D45F50044F035C13FD5E244A30A8BA6074B3AA7</vt:lpwstr>
  </property>
</Properties>
</file>